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B1453" w14:textId="6894CB41" w:rsidR="00F926B7" w:rsidRPr="000D0C18" w:rsidRDefault="000D0C18" w:rsidP="000D0C18">
      <w:pPr>
        <w:pStyle w:val="NoSpacing"/>
        <w:rPr>
          <w:rFonts w:ascii="Times New Roman" w:hAnsi="Times New Roman"/>
          <w:b/>
          <w:bCs/>
        </w:rPr>
      </w:pPr>
      <w:r w:rsidRPr="000D0C18">
        <w:rPr>
          <w:rFonts w:ascii="Times New Roman" w:hAnsi="Times New Roman"/>
          <w:b/>
          <w:bCs/>
        </w:rPr>
        <w:t>ROMÂNIA</w:t>
      </w:r>
    </w:p>
    <w:p w14:paraId="2F467D7E" w14:textId="13C1365B" w:rsidR="000D0C18" w:rsidRPr="000D0C18" w:rsidRDefault="000D0C18" w:rsidP="000D0C18">
      <w:pPr>
        <w:pStyle w:val="NoSpacing"/>
        <w:rPr>
          <w:rFonts w:ascii="Times New Roman" w:hAnsi="Times New Roman"/>
          <w:b/>
          <w:bCs/>
          <w:lang w:val="ro-RO"/>
        </w:rPr>
      </w:pPr>
      <w:r w:rsidRPr="000D0C18">
        <w:rPr>
          <w:rFonts w:ascii="Times New Roman" w:hAnsi="Times New Roman"/>
          <w:b/>
          <w:bCs/>
          <w:lang w:val="ro-RO"/>
        </w:rPr>
        <w:t>JUDEȚUL  DÂMBOVIȚA</w:t>
      </w:r>
    </w:p>
    <w:p w14:paraId="18D34213" w14:textId="188BCE66" w:rsidR="00554F94" w:rsidRPr="00632D59" w:rsidRDefault="00554F94" w:rsidP="000D0C18">
      <w:pPr>
        <w:pStyle w:val="NoSpacing"/>
        <w:rPr>
          <w:b/>
          <w:bCs/>
        </w:rPr>
      </w:pPr>
      <w:r w:rsidRPr="00632D59">
        <w:rPr>
          <w:b/>
          <w:bCs/>
        </w:rPr>
        <w:t xml:space="preserve">PRIMĂRIA COMUNEI </w:t>
      </w:r>
      <w:r w:rsidR="00681515">
        <w:rPr>
          <w:b/>
          <w:bCs/>
        </w:rPr>
        <w:t xml:space="preserve"> IEDERA</w:t>
      </w:r>
    </w:p>
    <w:p w14:paraId="0B4B531C" w14:textId="23DACC4F" w:rsidR="00632D59" w:rsidRPr="002F7682" w:rsidRDefault="00554F94" w:rsidP="000D0C18">
      <w:pPr>
        <w:pStyle w:val="NoSpacing"/>
        <w:rPr>
          <w:b/>
          <w:bCs/>
          <w:color w:val="000000" w:themeColor="text1"/>
        </w:rPr>
      </w:pPr>
      <w:r w:rsidRPr="002F7682">
        <w:rPr>
          <w:b/>
          <w:bCs/>
          <w:color w:val="000000" w:themeColor="text1"/>
        </w:rPr>
        <w:t>NR.</w:t>
      </w:r>
      <w:r w:rsidR="00A830FB">
        <w:rPr>
          <w:b/>
          <w:bCs/>
          <w:color w:val="000000" w:themeColor="text1"/>
        </w:rPr>
        <w:t>7782/04.11.2026</w:t>
      </w:r>
    </w:p>
    <w:p w14:paraId="30455040" w14:textId="77777777" w:rsidR="00AA5537" w:rsidRPr="00AA5537" w:rsidRDefault="00AA5537" w:rsidP="000D0C18">
      <w:pPr>
        <w:pStyle w:val="NoSpacing"/>
        <w:rPr>
          <w:b/>
          <w:bCs/>
          <w:color w:val="FF0000"/>
        </w:rPr>
      </w:pPr>
    </w:p>
    <w:p w14:paraId="12E0ED05" w14:textId="3D0BDDDE" w:rsidR="008245F5" w:rsidRPr="00AA5537" w:rsidRDefault="008245F5" w:rsidP="00632D59">
      <w:pPr>
        <w:jc w:val="center"/>
        <w:rPr>
          <w:rFonts w:ascii="Times New Roman" w:hAnsi="Times New Roman" w:cs="Times New Roman"/>
          <w:b/>
          <w:bCs/>
          <w:w w:val="85"/>
          <w:sz w:val="24"/>
          <w:szCs w:val="24"/>
        </w:rPr>
      </w:pPr>
      <w:r w:rsidRPr="00AA5537">
        <w:rPr>
          <w:rFonts w:ascii="Times New Roman" w:hAnsi="Times New Roman" w:cs="Times New Roman"/>
          <w:b/>
          <w:bCs/>
          <w:w w:val="85"/>
          <w:sz w:val="24"/>
          <w:szCs w:val="24"/>
        </w:rPr>
        <w:t>A</w:t>
      </w:r>
      <w:r w:rsidRPr="00AA5537">
        <w:rPr>
          <w:rFonts w:ascii="Times New Roman" w:hAnsi="Times New Roman" w:cs="Times New Roman"/>
          <w:b/>
          <w:bCs/>
          <w:spacing w:val="-144"/>
          <w:w w:val="85"/>
          <w:sz w:val="24"/>
          <w:szCs w:val="24"/>
        </w:rPr>
        <w:t xml:space="preserve"> </w:t>
      </w:r>
      <w:r w:rsidRPr="00AA5537">
        <w:rPr>
          <w:rFonts w:ascii="Times New Roman" w:hAnsi="Times New Roman" w:cs="Times New Roman"/>
          <w:b/>
          <w:bCs/>
          <w:w w:val="85"/>
          <w:sz w:val="24"/>
          <w:szCs w:val="24"/>
        </w:rPr>
        <w:t>N</w:t>
      </w:r>
      <w:r w:rsidRPr="00AA5537">
        <w:rPr>
          <w:rFonts w:ascii="Times New Roman" w:hAnsi="Times New Roman" w:cs="Times New Roman"/>
          <w:b/>
          <w:bCs/>
          <w:spacing w:val="-139"/>
          <w:w w:val="85"/>
          <w:sz w:val="24"/>
          <w:szCs w:val="24"/>
        </w:rPr>
        <w:t xml:space="preserve"> </w:t>
      </w:r>
      <w:r w:rsidRPr="00AA5537">
        <w:rPr>
          <w:rFonts w:ascii="Times New Roman" w:hAnsi="Times New Roman" w:cs="Times New Roman"/>
          <w:b/>
          <w:bCs/>
          <w:w w:val="85"/>
          <w:sz w:val="24"/>
          <w:szCs w:val="24"/>
        </w:rPr>
        <w:t>U</w:t>
      </w:r>
      <w:r w:rsidRPr="00AA5537">
        <w:rPr>
          <w:rFonts w:ascii="Times New Roman" w:hAnsi="Times New Roman" w:cs="Times New Roman"/>
          <w:b/>
          <w:bCs/>
          <w:spacing w:val="-145"/>
          <w:w w:val="85"/>
          <w:sz w:val="24"/>
          <w:szCs w:val="24"/>
        </w:rPr>
        <w:t xml:space="preserve"> </w:t>
      </w:r>
      <w:r w:rsidRPr="00AA5537">
        <w:rPr>
          <w:rFonts w:ascii="Times New Roman" w:hAnsi="Times New Roman" w:cs="Times New Roman"/>
          <w:b/>
          <w:bCs/>
          <w:w w:val="85"/>
          <w:sz w:val="24"/>
          <w:szCs w:val="24"/>
        </w:rPr>
        <w:t>NȚ</w:t>
      </w:r>
    </w:p>
    <w:p w14:paraId="31A76F03" w14:textId="77777777" w:rsidR="00632D59" w:rsidRPr="00AA5537" w:rsidRDefault="008245F5" w:rsidP="00CB2ED3">
      <w:pPr>
        <w:jc w:val="center"/>
        <w:rPr>
          <w:rFonts w:ascii="Times New Roman" w:hAnsi="Times New Roman" w:cs="Times New Roman"/>
          <w:b/>
          <w:sz w:val="24"/>
          <w:szCs w:val="24"/>
          <w:lang w:val="pt-BR"/>
        </w:rPr>
      </w:pPr>
      <w:r w:rsidRPr="00AA5537">
        <w:rPr>
          <w:rFonts w:ascii="Times New Roman" w:hAnsi="Times New Roman" w:cs="Times New Roman"/>
          <w:b/>
          <w:sz w:val="24"/>
          <w:szCs w:val="24"/>
          <w:lang w:val="pt-BR"/>
        </w:rPr>
        <w:t xml:space="preserve">privind  organizarea concursului pentru ocuparea postului  contractual </w:t>
      </w:r>
      <w:r w:rsidR="00CB2ED3" w:rsidRPr="00AA5537">
        <w:rPr>
          <w:rFonts w:ascii="Times New Roman" w:hAnsi="Times New Roman" w:cs="Times New Roman"/>
          <w:b/>
          <w:sz w:val="24"/>
          <w:szCs w:val="24"/>
          <w:lang w:val="pt-BR"/>
        </w:rPr>
        <w:t xml:space="preserve"> </w:t>
      </w:r>
      <w:r w:rsidRPr="00AA5537">
        <w:rPr>
          <w:rFonts w:ascii="Times New Roman" w:hAnsi="Times New Roman" w:cs="Times New Roman"/>
          <w:b/>
          <w:sz w:val="24"/>
          <w:szCs w:val="24"/>
          <w:lang w:val="pt-BR"/>
        </w:rPr>
        <w:t xml:space="preserve">vacant </w:t>
      </w:r>
    </w:p>
    <w:p w14:paraId="22AE4A46" w14:textId="7EA621BA" w:rsidR="008245F5" w:rsidRPr="00632D59" w:rsidRDefault="008245F5" w:rsidP="00CB2ED3">
      <w:pPr>
        <w:jc w:val="center"/>
        <w:rPr>
          <w:rFonts w:ascii="Times New Roman" w:hAnsi="Times New Roman" w:cs="Times New Roman"/>
          <w:b/>
          <w:sz w:val="24"/>
          <w:szCs w:val="24"/>
          <w:lang w:val="pt-BR"/>
        </w:rPr>
      </w:pPr>
      <w:r w:rsidRPr="00AA5537">
        <w:rPr>
          <w:rFonts w:ascii="Times New Roman" w:hAnsi="Times New Roman" w:cs="Times New Roman"/>
          <w:b/>
          <w:sz w:val="24"/>
          <w:szCs w:val="24"/>
          <w:lang w:val="pt-BR"/>
        </w:rPr>
        <w:t xml:space="preserve"> de </w:t>
      </w:r>
      <w:r w:rsidR="00B8789D" w:rsidRPr="00AA5537">
        <w:rPr>
          <w:rFonts w:ascii="Times New Roman" w:eastAsia="Times New Roman" w:hAnsi="Times New Roman" w:cs="Times New Roman"/>
          <w:b/>
          <w:color w:val="000000"/>
          <w:kern w:val="36"/>
          <w:sz w:val="24"/>
          <w:szCs w:val="24"/>
          <w:lang w:eastAsia="ro-RO"/>
        </w:rPr>
        <w:t xml:space="preserve"> ASISTENT MEDICAL COMUNITAR</w:t>
      </w:r>
      <w:r w:rsidRPr="00AA5537">
        <w:rPr>
          <w:rFonts w:ascii="Times New Roman" w:eastAsia="Times New Roman" w:hAnsi="Times New Roman" w:cs="Times New Roman"/>
          <w:b/>
          <w:sz w:val="24"/>
          <w:szCs w:val="24"/>
          <w:lang w:val="pt-BR"/>
        </w:rPr>
        <w:br/>
      </w:r>
    </w:p>
    <w:p w14:paraId="7C532208" w14:textId="77777777" w:rsidR="00632D59" w:rsidRPr="00632D59" w:rsidRDefault="00632D59" w:rsidP="00CB2ED3">
      <w:pPr>
        <w:jc w:val="center"/>
        <w:rPr>
          <w:rFonts w:ascii="Times New Roman" w:hAnsi="Times New Roman" w:cs="Times New Roman"/>
          <w:b/>
          <w:sz w:val="24"/>
          <w:szCs w:val="24"/>
          <w:lang w:val="pt-BR"/>
        </w:rPr>
      </w:pPr>
    </w:p>
    <w:p w14:paraId="4A39F385" w14:textId="46C16550" w:rsidR="00A25508" w:rsidRPr="00AA66D1" w:rsidRDefault="00777BA3" w:rsidP="00DB7AEA">
      <w:pPr>
        <w:autoSpaceDE w:val="0"/>
        <w:spacing w:after="0" w:line="240" w:lineRule="auto"/>
        <w:ind w:left="-284"/>
        <w:jc w:val="both"/>
        <w:rPr>
          <w:rFonts w:ascii="Times New Roman" w:hAnsi="Times New Roman" w:cs="Times New Roman"/>
          <w:b/>
          <w:bCs/>
          <w:color w:val="000000" w:themeColor="text1"/>
          <w:kern w:val="0"/>
          <w:sz w:val="24"/>
          <w:szCs w:val="24"/>
        </w:rPr>
      </w:pPr>
      <w:r>
        <w:rPr>
          <w:rFonts w:ascii="Times New Roman" w:hAnsi="Times New Roman" w:cs="Times New Roman"/>
          <w:kern w:val="0"/>
          <w:sz w:val="24"/>
          <w:szCs w:val="24"/>
        </w:rPr>
        <w:t xml:space="preserve"> </w:t>
      </w:r>
      <w:r w:rsidR="0060571F">
        <w:rPr>
          <w:rFonts w:ascii="Times New Roman" w:hAnsi="Times New Roman" w:cs="Times New Roman"/>
          <w:kern w:val="0"/>
          <w:sz w:val="24"/>
          <w:szCs w:val="24"/>
        </w:rPr>
        <w:tab/>
        <w:t xml:space="preserve">     </w:t>
      </w:r>
      <w:r>
        <w:rPr>
          <w:rFonts w:ascii="Times New Roman" w:hAnsi="Times New Roman" w:cs="Times New Roman"/>
          <w:kern w:val="0"/>
          <w:sz w:val="24"/>
          <w:szCs w:val="24"/>
        </w:rPr>
        <w:t xml:space="preserve">UAT </w:t>
      </w:r>
      <w:r w:rsidR="00A25508" w:rsidRPr="00632D59">
        <w:rPr>
          <w:rFonts w:ascii="Times New Roman" w:hAnsi="Times New Roman" w:cs="Times New Roman"/>
          <w:kern w:val="0"/>
          <w:sz w:val="24"/>
          <w:szCs w:val="24"/>
        </w:rPr>
        <w:t xml:space="preserve">Comuna  </w:t>
      </w:r>
      <w:r w:rsidR="00681515">
        <w:rPr>
          <w:rFonts w:ascii="Times New Roman" w:hAnsi="Times New Roman" w:cs="Times New Roman"/>
          <w:kern w:val="0"/>
          <w:sz w:val="24"/>
          <w:szCs w:val="24"/>
        </w:rPr>
        <w:t>Iedera</w:t>
      </w:r>
      <w:r w:rsidR="00A25508" w:rsidRPr="00632D59">
        <w:rPr>
          <w:rFonts w:ascii="Times New Roman" w:hAnsi="Times New Roman" w:cs="Times New Roman"/>
          <w:kern w:val="0"/>
          <w:sz w:val="24"/>
          <w:szCs w:val="24"/>
        </w:rPr>
        <w:t>,</w:t>
      </w:r>
      <w:r>
        <w:rPr>
          <w:rFonts w:ascii="Times New Roman" w:hAnsi="Times New Roman" w:cs="Times New Roman"/>
          <w:kern w:val="0"/>
          <w:sz w:val="24"/>
          <w:szCs w:val="24"/>
        </w:rPr>
        <w:t xml:space="preserve"> cu sediul </w:t>
      </w:r>
      <w:r w:rsidR="00681515">
        <w:rPr>
          <w:rFonts w:ascii="Times New Roman" w:hAnsi="Times New Roman" w:cs="Times New Roman"/>
          <w:kern w:val="0"/>
          <w:sz w:val="24"/>
          <w:szCs w:val="24"/>
        </w:rPr>
        <w:t>î</w:t>
      </w:r>
      <w:r>
        <w:rPr>
          <w:rFonts w:ascii="Times New Roman" w:hAnsi="Times New Roman" w:cs="Times New Roman"/>
          <w:kern w:val="0"/>
          <w:sz w:val="24"/>
          <w:szCs w:val="24"/>
        </w:rPr>
        <w:t xml:space="preserve">n comuna </w:t>
      </w:r>
      <w:r w:rsidR="00681515">
        <w:rPr>
          <w:rFonts w:ascii="Times New Roman" w:hAnsi="Times New Roman" w:cs="Times New Roman"/>
          <w:kern w:val="0"/>
          <w:sz w:val="24"/>
          <w:szCs w:val="24"/>
        </w:rPr>
        <w:t>Iedera</w:t>
      </w:r>
      <w:r>
        <w:rPr>
          <w:rFonts w:ascii="Times New Roman" w:hAnsi="Times New Roman" w:cs="Times New Roman"/>
          <w:kern w:val="0"/>
          <w:sz w:val="24"/>
          <w:szCs w:val="24"/>
        </w:rPr>
        <w:t xml:space="preserve">, sat </w:t>
      </w:r>
      <w:r w:rsidR="00681515">
        <w:rPr>
          <w:rFonts w:ascii="Times New Roman" w:hAnsi="Times New Roman" w:cs="Times New Roman"/>
          <w:kern w:val="0"/>
          <w:sz w:val="24"/>
          <w:szCs w:val="24"/>
        </w:rPr>
        <w:t>Iedera de Jos</w:t>
      </w:r>
      <w:r>
        <w:rPr>
          <w:rFonts w:ascii="Times New Roman" w:hAnsi="Times New Roman" w:cs="Times New Roman"/>
          <w:kern w:val="0"/>
          <w:sz w:val="24"/>
          <w:szCs w:val="24"/>
        </w:rPr>
        <w:t>, strada Pri</w:t>
      </w:r>
      <w:r w:rsidR="00681515">
        <w:rPr>
          <w:rFonts w:ascii="Times New Roman" w:hAnsi="Times New Roman" w:cs="Times New Roman"/>
          <w:kern w:val="0"/>
          <w:sz w:val="24"/>
          <w:szCs w:val="24"/>
        </w:rPr>
        <w:t>măverii</w:t>
      </w:r>
      <w:r>
        <w:rPr>
          <w:rFonts w:ascii="Times New Roman" w:hAnsi="Times New Roman" w:cs="Times New Roman"/>
          <w:kern w:val="0"/>
          <w:sz w:val="24"/>
          <w:szCs w:val="24"/>
        </w:rPr>
        <w:t xml:space="preserve">, </w:t>
      </w:r>
      <w:r w:rsidR="00681515">
        <w:rPr>
          <w:rFonts w:ascii="Times New Roman" w:hAnsi="Times New Roman" w:cs="Times New Roman"/>
          <w:kern w:val="0"/>
          <w:sz w:val="24"/>
          <w:szCs w:val="24"/>
        </w:rPr>
        <w:t>nr.324</w:t>
      </w:r>
      <w:r>
        <w:rPr>
          <w:rFonts w:ascii="Times New Roman" w:hAnsi="Times New Roman" w:cs="Times New Roman"/>
          <w:kern w:val="0"/>
          <w:sz w:val="24"/>
          <w:szCs w:val="24"/>
        </w:rPr>
        <w:t xml:space="preserve">, </w:t>
      </w:r>
      <w:r w:rsidR="00A25508" w:rsidRPr="00632D59">
        <w:rPr>
          <w:rFonts w:ascii="Times New Roman" w:hAnsi="Times New Roman" w:cs="Times New Roman"/>
          <w:kern w:val="0"/>
          <w:sz w:val="24"/>
          <w:szCs w:val="24"/>
        </w:rPr>
        <w:t xml:space="preserve"> județul Dâmbovița  organizează concurs în vederea ocupării unui post</w:t>
      </w:r>
      <w:r w:rsidR="00B6309A">
        <w:rPr>
          <w:rFonts w:ascii="Times New Roman" w:hAnsi="Times New Roman" w:cs="Times New Roman"/>
          <w:kern w:val="0"/>
          <w:sz w:val="24"/>
          <w:szCs w:val="24"/>
        </w:rPr>
        <w:t xml:space="preserve"> contractual </w:t>
      </w:r>
      <w:r w:rsidR="00A25508" w:rsidRPr="00632D59">
        <w:rPr>
          <w:rFonts w:ascii="Times New Roman" w:hAnsi="Times New Roman" w:cs="Times New Roman"/>
          <w:kern w:val="0"/>
          <w:sz w:val="24"/>
          <w:szCs w:val="24"/>
        </w:rPr>
        <w:t xml:space="preserve"> vacant</w:t>
      </w:r>
      <w:r w:rsidR="00B6309A">
        <w:rPr>
          <w:rFonts w:ascii="Times New Roman" w:hAnsi="Times New Roman" w:cs="Times New Roman"/>
          <w:kern w:val="0"/>
          <w:sz w:val="24"/>
          <w:szCs w:val="24"/>
        </w:rPr>
        <w:t xml:space="preserve"> </w:t>
      </w:r>
      <w:r w:rsidR="00681515">
        <w:rPr>
          <w:rFonts w:ascii="Times New Roman" w:hAnsi="Times New Roman" w:cs="Times New Roman"/>
          <w:kern w:val="0"/>
          <w:sz w:val="24"/>
          <w:szCs w:val="24"/>
        </w:rPr>
        <w:t>î</w:t>
      </w:r>
      <w:r w:rsidR="00B6309A">
        <w:rPr>
          <w:rFonts w:ascii="Times New Roman" w:hAnsi="Times New Roman" w:cs="Times New Roman"/>
          <w:kern w:val="0"/>
          <w:sz w:val="24"/>
          <w:szCs w:val="24"/>
        </w:rPr>
        <w:t xml:space="preserve">n afara organigramei , </w:t>
      </w:r>
      <w:r w:rsidR="00A25508" w:rsidRPr="00632D59">
        <w:rPr>
          <w:rFonts w:ascii="Times New Roman" w:hAnsi="Times New Roman" w:cs="Times New Roman"/>
          <w:kern w:val="0"/>
          <w:sz w:val="24"/>
          <w:szCs w:val="24"/>
        </w:rPr>
        <w:t xml:space="preserve"> de </w:t>
      </w:r>
      <w:r w:rsidR="00A25508" w:rsidRPr="00632D59">
        <w:rPr>
          <w:rFonts w:ascii="Times New Roman" w:hAnsi="Times New Roman" w:cs="Times New Roman"/>
          <w:b/>
          <w:bCs/>
          <w:kern w:val="0"/>
          <w:sz w:val="24"/>
          <w:szCs w:val="24"/>
        </w:rPr>
        <w:t xml:space="preserve"> </w:t>
      </w:r>
      <w:r>
        <w:rPr>
          <w:rFonts w:ascii="Times New Roman" w:hAnsi="Times New Roman" w:cs="Times New Roman"/>
          <w:b/>
          <w:bCs/>
          <w:kern w:val="0"/>
          <w:sz w:val="24"/>
          <w:szCs w:val="24"/>
        </w:rPr>
        <w:t>ASISTENT MEDICAL COMUNITAR</w:t>
      </w:r>
      <w:r w:rsidR="00B6309A">
        <w:rPr>
          <w:rFonts w:ascii="Times New Roman" w:hAnsi="Times New Roman" w:cs="Times New Roman"/>
          <w:b/>
          <w:bCs/>
          <w:kern w:val="0"/>
          <w:sz w:val="24"/>
          <w:szCs w:val="24"/>
        </w:rPr>
        <w:t xml:space="preserve">  </w:t>
      </w:r>
      <w:r w:rsidR="00DE3CB6">
        <w:rPr>
          <w:rFonts w:ascii="Times New Roman" w:hAnsi="Times New Roman" w:cs="Times New Roman"/>
          <w:b/>
          <w:bCs/>
          <w:kern w:val="0"/>
          <w:sz w:val="24"/>
          <w:szCs w:val="24"/>
        </w:rPr>
        <w:t>DEBUTANT</w:t>
      </w:r>
      <w:r w:rsidR="00B6309A">
        <w:rPr>
          <w:rFonts w:ascii="Times New Roman" w:hAnsi="Times New Roman" w:cs="Times New Roman"/>
          <w:b/>
          <w:bCs/>
          <w:kern w:val="0"/>
          <w:sz w:val="24"/>
          <w:szCs w:val="24"/>
        </w:rPr>
        <w:t xml:space="preserve"> </w:t>
      </w:r>
      <w:r w:rsidR="00A25508" w:rsidRPr="00632D59">
        <w:rPr>
          <w:rFonts w:ascii="Times New Roman" w:hAnsi="Times New Roman" w:cs="Times New Roman"/>
          <w:b/>
          <w:bCs/>
          <w:kern w:val="0"/>
          <w:sz w:val="24"/>
          <w:szCs w:val="24"/>
        </w:rPr>
        <w:t xml:space="preserve">(COD COR </w:t>
      </w:r>
      <w:r>
        <w:rPr>
          <w:rFonts w:ascii="Times New Roman" w:hAnsi="Times New Roman" w:cs="Times New Roman"/>
          <w:b/>
          <w:bCs/>
          <w:kern w:val="0"/>
          <w:sz w:val="24"/>
          <w:szCs w:val="24"/>
        </w:rPr>
        <w:t>325301</w:t>
      </w:r>
      <w:r w:rsidR="00A25508" w:rsidRPr="00632D59">
        <w:rPr>
          <w:rFonts w:ascii="Times New Roman" w:hAnsi="Times New Roman" w:cs="Times New Roman"/>
          <w:b/>
          <w:bCs/>
          <w:kern w:val="0"/>
          <w:sz w:val="24"/>
          <w:szCs w:val="24"/>
        </w:rPr>
        <w:t>)</w:t>
      </w:r>
      <w:r>
        <w:rPr>
          <w:rFonts w:ascii="Times New Roman" w:hAnsi="Times New Roman" w:cs="Times New Roman"/>
          <w:kern w:val="0"/>
          <w:sz w:val="24"/>
          <w:szCs w:val="24"/>
        </w:rPr>
        <w:t xml:space="preserve"> </w:t>
      </w:r>
      <w:r w:rsidR="00A25508" w:rsidRPr="00632D59">
        <w:rPr>
          <w:rFonts w:ascii="Times New Roman" w:hAnsi="Times New Roman" w:cs="Times New Roman"/>
          <w:kern w:val="0"/>
          <w:sz w:val="24"/>
          <w:szCs w:val="24"/>
        </w:rPr>
        <w:t>,</w:t>
      </w:r>
      <w:r w:rsidR="0060571F">
        <w:rPr>
          <w:rFonts w:ascii="Times New Roman" w:hAnsi="Times New Roman" w:cs="Times New Roman"/>
          <w:kern w:val="0"/>
          <w:sz w:val="24"/>
          <w:szCs w:val="24"/>
        </w:rPr>
        <w:t xml:space="preserve"> </w:t>
      </w:r>
      <w:r>
        <w:rPr>
          <w:rFonts w:ascii="Times New Roman" w:hAnsi="Times New Roman" w:cs="Times New Roman"/>
          <w:kern w:val="0"/>
          <w:sz w:val="24"/>
          <w:szCs w:val="24"/>
        </w:rPr>
        <w:t>studii PL,</w:t>
      </w:r>
      <w:r w:rsidR="00A25508" w:rsidRPr="00632D59">
        <w:rPr>
          <w:rFonts w:ascii="Times New Roman" w:hAnsi="Times New Roman" w:cs="Times New Roman"/>
          <w:kern w:val="0"/>
          <w:sz w:val="24"/>
          <w:szCs w:val="24"/>
        </w:rPr>
        <w:t xml:space="preserve"> timp de </w:t>
      </w:r>
      <w:r>
        <w:rPr>
          <w:rFonts w:ascii="Times New Roman" w:hAnsi="Times New Roman" w:cs="Times New Roman"/>
          <w:kern w:val="0"/>
          <w:sz w:val="24"/>
          <w:szCs w:val="24"/>
        </w:rPr>
        <w:t xml:space="preserve"> munca 8 ore</w:t>
      </w:r>
      <w:r w:rsidR="00A25508" w:rsidRPr="00632D59">
        <w:rPr>
          <w:rFonts w:ascii="Times New Roman" w:hAnsi="Times New Roman" w:cs="Times New Roman"/>
          <w:kern w:val="0"/>
          <w:sz w:val="24"/>
          <w:szCs w:val="24"/>
        </w:rPr>
        <w:t>/zi,</w:t>
      </w:r>
      <w:r>
        <w:rPr>
          <w:rFonts w:ascii="Times New Roman" w:hAnsi="Times New Roman" w:cs="Times New Roman"/>
          <w:kern w:val="0"/>
          <w:sz w:val="24"/>
          <w:szCs w:val="24"/>
        </w:rPr>
        <w:t xml:space="preserve"> 40 ore/săptamană</w:t>
      </w:r>
      <w:r w:rsidR="0060571F">
        <w:rPr>
          <w:rFonts w:ascii="Times New Roman" w:hAnsi="Times New Roman" w:cs="Times New Roman"/>
          <w:kern w:val="0"/>
          <w:sz w:val="24"/>
          <w:szCs w:val="24"/>
        </w:rPr>
        <w:t xml:space="preserve">, </w:t>
      </w:r>
      <w:r w:rsidRPr="00632D59">
        <w:rPr>
          <w:rFonts w:ascii="Times New Roman" w:hAnsi="Times New Roman" w:cs="Times New Roman"/>
          <w:kern w:val="0"/>
          <w:sz w:val="24"/>
          <w:szCs w:val="24"/>
        </w:rPr>
        <w:t>pe perioadă determinată</w:t>
      </w:r>
      <w:r w:rsidR="00DB7AEA">
        <w:rPr>
          <w:rFonts w:ascii="Times New Roman" w:hAnsi="Times New Roman" w:cs="Times New Roman"/>
          <w:kern w:val="0"/>
          <w:sz w:val="24"/>
          <w:szCs w:val="24"/>
        </w:rPr>
        <w:t>,</w:t>
      </w:r>
      <w:r w:rsidR="0060571F">
        <w:rPr>
          <w:rFonts w:ascii="Times New Roman" w:hAnsi="Times New Roman" w:cs="Times New Roman"/>
          <w:kern w:val="0"/>
          <w:sz w:val="24"/>
          <w:szCs w:val="24"/>
        </w:rPr>
        <w:t xml:space="preserve"> respectiv</w:t>
      </w:r>
      <w:r w:rsidR="00DB7AEA">
        <w:rPr>
          <w:rFonts w:ascii="Times New Roman" w:hAnsi="Times New Roman" w:cs="Times New Roman"/>
          <w:kern w:val="0"/>
          <w:sz w:val="24"/>
          <w:szCs w:val="24"/>
        </w:rPr>
        <w:t xml:space="preserve">, </w:t>
      </w:r>
      <w:r w:rsidR="0060571F">
        <w:rPr>
          <w:rFonts w:ascii="Times New Roman" w:hAnsi="Times New Roman" w:cs="Times New Roman"/>
          <w:kern w:val="0"/>
          <w:sz w:val="24"/>
          <w:szCs w:val="24"/>
        </w:rPr>
        <w:t xml:space="preserve">perioada </w:t>
      </w:r>
      <w:r>
        <w:rPr>
          <w:rFonts w:ascii="Times New Roman" w:hAnsi="Times New Roman" w:cs="Times New Roman"/>
          <w:kern w:val="0"/>
          <w:sz w:val="24"/>
          <w:szCs w:val="24"/>
        </w:rPr>
        <w:t xml:space="preserve"> </w:t>
      </w:r>
      <w:r w:rsidR="00A25508" w:rsidRPr="00632D59">
        <w:rPr>
          <w:rFonts w:ascii="Times New Roman" w:hAnsi="Times New Roman" w:cs="Times New Roman"/>
          <w:kern w:val="0"/>
          <w:sz w:val="24"/>
          <w:szCs w:val="24"/>
        </w:rPr>
        <w:t>de implementare</w:t>
      </w:r>
      <w:r w:rsidR="0060571F">
        <w:rPr>
          <w:rFonts w:ascii="Times New Roman" w:hAnsi="Times New Roman" w:cs="Times New Roman"/>
          <w:kern w:val="0"/>
          <w:sz w:val="24"/>
          <w:szCs w:val="24"/>
        </w:rPr>
        <w:t xml:space="preserve"> a proiectului</w:t>
      </w:r>
      <w:r w:rsidR="00DB7AEA">
        <w:rPr>
          <w:rFonts w:ascii="Times New Roman" w:hAnsi="Times New Roman" w:cs="Times New Roman"/>
          <w:kern w:val="0"/>
          <w:sz w:val="24"/>
          <w:szCs w:val="24"/>
        </w:rPr>
        <w:t xml:space="preserve"> ( pana la  data de 31.12.2029), </w:t>
      </w:r>
      <w:r w:rsidR="0060571F">
        <w:rPr>
          <w:rFonts w:ascii="Times New Roman" w:hAnsi="Times New Roman" w:cs="Times New Roman"/>
          <w:kern w:val="0"/>
          <w:sz w:val="24"/>
          <w:szCs w:val="24"/>
        </w:rPr>
        <w:t xml:space="preserve">finanțat  din fonduri europene nerambursabile </w:t>
      </w:r>
      <w:r w:rsidR="0060571F" w:rsidRPr="00632D59">
        <w:rPr>
          <w:rFonts w:ascii="Times New Roman" w:hAnsi="Times New Roman" w:cs="Times New Roman"/>
          <w:kern w:val="0"/>
          <w:sz w:val="24"/>
          <w:szCs w:val="24"/>
        </w:rPr>
        <w:t xml:space="preserve"> </w:t>
      </w:r>
      <w:r w:rsidR="0060571F" w:rsidRPr="00632D59">
        <w:rPr>
          <w:rFonts w:ascii="Times New Roman" w:hAnsi="Times New Roman" w:cs="Times New Roman"/>
          <w:i/>
          <w:iCs/>
          <w:kern w:val="0"/>
          <w:sz w:val="24"/>
          <w:szCs w:val="24"/>
        </w:rPr>
        <w:t>„Furnizare de servicii integrate în comunitățile rurale - facilitarea accesului persoanelor vulnerabile la servicii de bază eficiente și de calitate ”, cod SMIS 339395, cofinanțat de Uniunea Europeană din Fondul Social European Plus, prin Programul Incluziune și Demnitate Socială 2021-2027</w:t>
      </w:r>
      <w:r w:rsidR="0060571F" w:rsidRPr="00AA66D1">
        <w:rPr>
          <w:rFonts w:ascii="Times New Roman" w:hAnsi="Times New Roman" w:cs="Times New Roman"/>
          <w:color w:val="000000" w:themeColor="text1"/>
          <w:kern w:val="0"/>
          <w:sz w:val="24"/>
          <w:szCs w:val="24"/>
        </w:rPr>
        <w:t>”</w:t>
      </w:r>
      <w:r w:rsidR="006F550C" w:rsidRPr="00AA66D1">
        <w:rPr>
          <w:rFonts w:ascii="Times New Roman" w:hAnsi="Times New Roman" w:cs="Times New Roman"/>
          <w:color w:val="000000" w:themeColor="text1"/>
          <w:kern w:val="0"/>
          <w:sz w:val="24"/>
          <w:szCs w:val="24"/>
        </w:rPr>
        <w:t>,</w:t>
      </w:r>
      <w:r w:rsidR="0060571F" w:rsidRPr="00AA66D1">
        <w:rPr>
          <w:rFonts w:ascii="Times New Roman" w:hAnsi="Times New Roman" w:cs="Times New Roman"/>
          <w:color w:val="000000" w:themeColor="text1"/>
          <w:kern w:val="0"/>
          <w:sz w:val="24"/>
          <w:szCs w:val="24"/>
        </w:rPr>
        <w:t xml:space="preserve"> </w:t>
      </w:r>
      <w:r w:rsidR="006F550C" w:rsidRPr="00AA66D1">
        <w:rPr>
          <w:rFonts w:ascii="Times New Roman" w:hAnsi="Times New Roman" w:cs="Times New Roman"/>
          <w:color w:val="000000" w:themeColor="text1"/>
          <w:kern w:val="0"/>
          <w:sz w:val="24"/>
          <w:szCs w:val="24"/>
        </w:rPr>
        <w:t xml:space="preserve"> cu posibilitatea prelungirii  prin act adi</w:t>
      </w:r>
      <w:r w:rsidR="0060571F" w:rsidRPr="00AA66D1">
        <w:rPr>
          <w:rFonts w:ascii="Times New Roman" w:hAnsi="Times New Roman" w:cs="Times New Roman"/>
          <w:color w:val="000000" w:themeColor="text1"/>
          <w:kern w:val="0"/>
          <w:sz w:val="24"/>
          <w:szCs w:val="24"/>
        </w:rPr>
        <w:t>ț</w:t>
      </w:r>
      <w:r w:rsidR="006F550C" w:rsidRPr="00AA66D1">
        <w:rPr>
          <w:rFonts w:ascii="Times New Roman" w:hAnsi="Times New Roman" w:cs="Times New Roman"/>
          <w:color w:val="000000" w:themeColor="text1"/>
          <w:kern w:val="0"/>
          <w:sz w:val="24"/>
          <w:szCs w:val="24"/>
        </w:rPr>
        <w:t xml:space="preserve">ional </w:t>
      </w:r>
      <w:r w:rsidR="00DB7AEA" w:rsidRPr="00AA66D1">
        <w:rPr>
          <w:rFonts w:ascii="Times New Roman" w:hAnsi="Times New Roman" w:cs="Times New Roman"/>
          <w:color w:val="000000" w:themeColor="text1"/>
          <w:kern w:val="0"/>
          <w:sz w:val="24"/>
          <w:szCs w:val="24"/>
        </w:rPr>
        <w:t xml:space="preserve">a  contractului individual de muncă si  pe perioada de sustenabilitate ( minim 5 ani de la finalizarea  perioadei de implementare  a proiectului), </w:t>
      </w:r>
      <w:r w:rsidR="006F550C" w:rsidRPr="00AA66D1">
        <w:rPr>
          <w:rFonts w:ascii="Times New Roman" w:hAnsi="Times New Roman" w:cs="Times New Roman"/>
          <w:color w:val="000000" w:themeColor="text1"/>
          <w:kern w:val="0"/>
          <w:sz w:val="24"/>
          <w:szCs w:val="24"/>
        </w:rPr>
        <w:t xml:space="preserve"> conform art.82, alin.(3)  din Legea nr.53/2003-Codul Muncii</w:t>
      </w:r>
      <w:r w:rsidR="00DB7AEA" w:rsidRPr="00AA66D1">
        <w:rPr>
          <w:rFonts w:ascii="Times New Roman" w:hAnsi="Times New Roman" w:cs="Times New Roman"/>
          <w:color w:val="000000" w:themeColor="text1"/>
          <w:kern w:val="0"/>
          <w:sz w:val="24"/>
          <w:szCs w:val="24"/>
        </w:rPr>
        <w:t xml:space="preserve">, </w:t>
      </w:r>
      <w:r w:rsidR="006F550C" w:rsidRPr="00AA66D1">
        <w:rPr>
          <w:rFonts w:ascii="Times New Roman" w:hAnsi="Times New Roman" w:cs="Times New Roman"/>
          <w:color w:val="000000" w:themeColor="text1"/>
          <w:kern w:val="0"/>
          <w:sz w:val="24"/>
          <w:szCs w:val="24"/>
        </w:rPr>
        <w:t>republicat</w:t>
      </w:r>
      <w:r w:rsidR="0060571F" w:rsidRPr="00AA66D1">
        <w:rPr>
          <w:rFonts w:ascii="Times New Roman" w:hAnsi="Times New Roman" w:cs="Times New Roman"/>
          <w:color w:val="000000" w:themeColor="text1"/>
          <w:kern w:val="0"/>
          <w:sz w:val="24"/>
          <w:szCs w:val="24"/>
        </w:rPr>
        <w:t>ă</w:t>
      </w:r>
      <w:r w:rsidR="00DB7AEA" w:rsidRPr="00AA66D1">
        <w:rPr>
          <w:rFonts w:ascii="Times New Roman" w:hAnsi="Times New Roman" w:cs="Times New Roman"/>
          <w:color w:val="000000" w:themeColor="text1"/>
          <w:kern w:val="0"/>
          <w:sz w:val="24"/>
          <w:szCs w:val="24"/>
        </w:rPr>
        <w:t>.</w:t>
      </w:r>
    </w:p>
    <w:p w14:paraId="658A4429" w14:textId="77777777" w:rsidR="00632D59" w:rsidRPr="00632D59" w:rsidRDefault="00632D59" w:rsidP="00A25508">
      <w:pPr>
        <w:autoSpaceDE w:val="0"/>
        <w:spacing w:after="0" w:line="240" w:lineRule="auto"/>
        <w:ind w:left="-284"/>
        <w:jc w:val="both"/>
        <w:rPr>
          <w:rFonts w:ascii="Times New Roman" w:hAnsi="Times New Roman" w:cs="Times New Roman"/>
          <w:b/>
          <w:bCs/>
          <w:kern w:val="0"/>
          <w:sz w:val="24"/>
          <w:szCs w:val="24"/>
        </w:rPr>
      </w:pPr>
    </w:p>
    <w:p w14:paraId="2C4007D0"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r w:rsidRPr="00632D59">
        <w:rPr>
          <w:rFonts w:ascii="Times New Roman" w:hAnsi="Times New Roman" w:cs="Times New Roman"/>
          <w:b/>
          <w:bCs/>
          <w:kern w:val="0"/>
          <w:sz w:val="24"/>
          <w:szCs w:val="24"/>
        </w:rPr>
        <w:t>INFORMAȚII GENERALE PRIVIND POSTUL</w:t>
      </w:r>
    </w:p>
    <w:p w14:paraId="457A07E0" w14:textId="77777777" w:rsidR="00AA0561" w:rsidRPr="004D0335" w:rsidRDefault="00AA0561" w:rsidP="00A25508">
      <w:pPr>
        <w:autoSpaceDE w:val="0"/>
        <w:spacing w:after="0" w:line="240" w:lineRule="auto"/>
        <w:ind w:left="-284"/>
        <w:jc w:val="both"/>
        <w:rPr>
          <w:rFonts w:ascii="Times New Roman" w:hAnsi="Times New Roman" w:cs="Times New Roman"/>
          <w:b/>
          <w:bCs/>
          <w:kern w:val="0"/>
          <w:sz w:val="24"/>
          <w:szCs w:val="24"/>
        </w:rPr>
      </w:pPr>
    </w:p>
    <w:p w14:paraId="463E4406" w14:textId="54B29F70" w:rsidR="004D0335" w:rsidRDefault="00A25508" w:rsidP="004D0335">
      <w:pPr>
        <w:autoSpaceDE w:val="0"/>
        <w:spacing w:after="0" w:line="240" w:lineRule="auto"/>
        <w:ind w:left="-284"/>
        <w:jc w:val="both"/>
        <w:rPr>
          <w:rFonts w:ascii="Times New Roman" w:hAnsi="Times New Roman" w:cs="Times New Roman"/>
          <w:b/>
          <w:bCs/>
          <w:kern w:val="0"/>
          <w:sz w:val="24"/>
          <w:szCs w:val="24"/>
        </w:rPr>
      </w:pPr>
      <w:r w:rsidRPr="004D0335">
        <w:rPr>
          <w:rFonts w:ascii="Times New Roman" w:hAnsi="Times New Roman" w:cs="Times New Roman"/>
          <w:kern w:val="0"/>
          <w:sz w:val="24"/>
          <w:szCs w:val="24"/>
        </w:rPr>
        <w:t xml:space="preserve">• Denumirea postului: </w:t>
      </w:r>
      <w:r w:rsidR="00051F38" w:rsidRPr="004D0335">
        <w:rPr>
          <w:rFonts w:ascii="Times New Roman" w:hAnsi="Times New Roman" w:cs="Times New Roman"/>
          <w:b/>
          <w:bCs/>
          <w:kern w:val="0"/>
          <w:sz w:val="24"/>
          <w:szCs w:val="24"/>
        </w:rPr>
        <w:t>ASISTENT MEDICAL COMUNITAR</w:t>
      </w:r>
      <w:r w:rsidRPr="004D0335">
        <w:rPr>
          <w:rFonts w:ascii="Times New Roman" w:hAnsi="Times New Roman" w:cs="Times New Roman"/>
          <w:b/>
          <w:bCs/>
          <w:kern w:val="0"/>
          <w:sz w:val="24"/>
          <w:szCs w:val="24"/>
        </w:rPr>
        <w:t xml:space="preserve">, Cod COR: </w:t>
      </w:r>
      <w:r w:rsidR="00051F38" w:rsidRPr="004D0335">
        <w:rPr>
          <w:rFonts w:ascii="Times New Roman" w:hAnsi="Times New Roman" w:cs="Times New Roman"/>
          <w:b/>
          <w:bCs/>
          <w:kern w:val="0"/>
          <w:sz w:val="24"/>
          <w:szCs w:val="24"/>
        </w:rPr>
        <w:t>32530</w:t>
      </w:r>
      <w:r w:rsidR="0015433A">
        <w:rPr>
          <w:rFonts w:ascii="Times New Roman" w:hAnsi="Times New Roman" w:cs="Times New Roman"/>
          <w:b/>
          <w:bCs/>
          <w:kern w:val="0"/>
          <w:sz w:val="24"/>
          <w:szCs w:val="24"/>
        </w:rPr>
        <w:t>1</w:t>
      </w:r>
    </w:p>
    <w:p w14:paraId="0EDBAA22" w14:textId="53AF607B" w:rsidR="00B6309A" w:rsidRPr="004D0335" w:rsidRDefault="004D0335" w:rsidP="004D0335">
      <w:pPr>
        <w:autoSpaceDE w:val="0"/>
        <w:spacing w:after="0" w:line="240" w:lineRule="auto"/>
        <w:ind w:left="-284"/>
        <w:jc w:val="both"/>
        <w:rPr>
          <w:rFonts w:ascii="Times New Roman" w:hAnsi="Times New Roman" w:cs="Times New Roman"/>
          <w:b/>
          <w:bCs/>
          <w:kern w:val="0"/>
          <w:sz w:val="24"/>
          <w:szCs w:val="24"/>
        </w:rPr>
      </w:pPr>
      <w:r>
        <w:rPr>
          <w:rFonts w:ascii="Times New Roman" w:hAnsi="Times New Roman" w:cs="Times New Roman"/>
          <w:b/>
          <w:bCs/>
          <w:kern w:val="0"/>
          <w:sz w:val="24"/>
          <w:szCs w:val="24"/>
        </w:rPr>
        <w:t xml:space="preserve">. </w:t>
      </w:r>
      <w:r w:rsidR="00B6309A" w:rsidRPr="004D0335">
        <w:rPr>
          <w:rFonts w:ascii="Times New Roman" w:hAnsi="Times New Roman" w:cs="Times New Roman"/>
          <w:lang w:val="fr-FR"/>
        </w:rPr>
        <w:t xml:space="preserve">Gradul/Treapta profesional/profesională: </w:t>
      </w:r>
      <w:r w:rsidR="00B6309A" w:rsidRPr="004D0335">
        <w:rPr>
          <w:rFonts w:ascii="Times New Roman" w:hAnsi="Times New Roman" w:cs="Times New Roman"/>
          <w:b/>
          <w:bCs/>
          <w:sz w:val="24"/>
          <w:szCs w:val="24"/>
          <w:lang w:val="fr-FR"/>
        </w:rPr>
        <w:t>DEBUTANT</w:t>
      </w:r>
    </w:p>
    <w:p w14:paraId="5A061382" w14:textId="23604FFB" w:rsidR="00A25508" w:rsidRPr="008F69D8" w:rsidRDefault="00A25508" w:rsidP="008F69D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Nivelul postului: execuție, membru în Echipa Comunitară Integrată (ECI)</w:t>
      </w:r>
      <w:r w:rsidR="008F69D8">
        <w:rPr>
          <w:rFonts w:ascii="Times New Roman" w:hAnsi="Times New Roman" w:cs="Times New Roman"/>
          <w:kern w:val="0"/>
          <w:sz w:val="24"/>
          <w:szCs w:val="24"/>
        </w:rPr>
        <w:t xml:space="preserve"> a  proiectului cod SMIS 339395</w:t>
      </w:r>
    </w:p>
    <w:p w14:paraId="006C22FC" w14:textId="618BC15B" w:rsidR="00051F38" w:rsidRDefault="00A25508" w:rsidP="00051F3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xml:space="preserve">• Locul de desfășurare a activității: </w:t>
      </w:r>
      <w:r w:rsidR="008F69D8">
        <w:rPr>
          <w:rFonts w:ascii="Times New Roman" w:hAnsi="Times New Roman" w:cs="Times New Roman"/>
          <w:kern w:val="0"/>
          <w:sz w:val="24"/>
          <w:szCs w:val="24"/>
        </w:rPr>
        <w:t>sediul ECI stabilit prin HCL/Centrul Comunitar Integrat + teren</w:t>
      </w:r>
    </w:p>
    <w:p w14:paraId="306BAD73" w14:textId="3F7B4907" w:rsidR="00051F38" w:rsidRPr="00051F38" w:rsidRDefault="00A25508" w:rsidP="00051F3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xml:space="preserve">•Scopul principal al postului: </w:t>
      </w:r>
      <w:r w:rsidR="00051F38" w:rsidRPr="00051F38">
        <w:rPr>
          <w:rFonts w:ascii="Times New Roman" w:eastAsia="Calibri" w:hAnsi="Times New Roman" w:cs="Times New Roman"/>
          <w:noProof w:val="0"/>
          <w:kern w:val="0"/>
          <w:sz w:val="24"/>
          <w:szCs w:val="24"/>
          <w:lang w:val="fr-FR"/>
          <w14:ligatures w14:val="none"/>
        </w:rPr>
        <w:t>acordarea de servicii de asistență medicală comunitară în scopul îmbunătățirii accesului populației aparținând grupurilor vulnerabile, din localitățile selectate pentru derularea proiectului, la servicii medico-sociale de calitate, integrate la nivelul comunităților cu servicii ale medicului de familie, al altor furnizori de servicii medicale, cu serviciile sociale și serviciile educaționale</w:t>
      </w:r>
      <w:r w:rsidR="00051F38">
        <w:rPr>
          <w:rFonts w:ascii="Times New Roman" w:eastAsia="Calibri" w:hAnsi="Times New Roman" w:cs="Times New Roman"/>
          <w:noProof w:val="0"/>
          <w:kern w:val="0"/>
          <w:sz w:val="24"/>
          <w:szCs w:val="24"/>
          <w:lang w:val="fr-FR"/>
          <w14:ligatures w14:val="none"/>
        </w:rPr>
        <w:t>.</w:t>
      </w:r>
    </w:p>
    <w:p w14:paraId="1DD5C035" w14:textId="2DE9F4FD" w:rsidR="00A25508" w:rsidRPr="00051F38" w:rsidRDefault="00A25508" w:rsidP="00A25508">
      <w:pPr>
        <w:autoSpaceDE w:val="0"/>
        <w:spacing w:after="0" w:line="240" w:lineRule="auto"/>
        <w:ind w:left="-284"/>
        <w:jc w:val="both"/>
        <w:rPr>
          <w:rFonts w:ascii="Times New Roman" w:hAnsi="Times New Roman" w:cs="Times New Roman"/>
          <w:kern w:val="0"/>
          <w:sz w:val="24"/>
          <w:szCs w:val="24"/>
          <w:lang w:val="fr-FR"/>
        </w:rPr>
      </w:pPr>
    </w:p>
    <w:p w14:paraId="2C3B7404"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lang w:val="en-US"/>
        </w:rPr>
      </w:pPr>
    </w:p>
    <w:p w14:paraId="7FDE9138"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r w:rsidRPr="00632D59">
        <w:rPr>
          <w:rFonts w:ascii="Times New Roman" w:hAnsi="Times New Roman" w:cs="Times New Roman"/>
          <w:b/>
          <w:bCs/>
          <w:kern w:val="0"/>
          <w:sz w:val="24"/>
          <w:szCs w:val="24"/>
        </w:rPr>
        <w:t>CONDIȚII GENERALE DE PARTICIPARE:</w:t>
      </w:r>
    </w:p>
    <w:p w14:paraId="3B7271CB" w14:textId="77777777" w:rsidR="00AA0561" w:rsidRPr="00632D59" w:rsidRDefault="00AA0561" w:rsidP="00A25508">
      <w:pPr>
        <w:autoSpaceDE w:val="0"/>
        <w:spacing w:after="0" w:line="240" w:lineRule="auto"/>
        <w:ind w:left="-284"/>
        <w:jc w:val="both"/>
        <w:rPr>
          <w:rFonts w:ascii="Times New Roman" w:hAnsi="Times New Roman" w:cs="Times New Roman"/>
          <w:b/>
          <w:bCs/>
          <w:kern w:val="0"/>
          <w:sz w:val="24"/>
          <w:szCs w:val="24"/>
        </w:rPr>
      </w:pPr>
    </w:p>
    <w:p w14:paraId="18761465"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Condiții generale care trebuie îndeplinite de o persoană pentru a putea participa la concurs:</w:t>
      </w:r>
    </w:p>
    <w:p w14:paraId="432ADE15" w14:textId="77777777" w:rsidR="002A7B6F" w:rsidRPr="00632D59" w:rsidRDefault="002A7B6F" w:rsidP="00A25508">
      <w:pPr>
        <w:autoSpaceDE w:val="0"/>
        <w:spacing w:after="0" w:line="240" w:lineRule="auto"/>
        <w:ind w:left="-284"/>
        <w:jc w:val="both"/>
        <w:rPr>
          <w:rFonts w:ascii="Times New Roman" w:hAnsi="Times New Roman" w:cs="Times New Roman"/>
          <w:kern w:val="0"/>
          <w:sz w:val="24"/>
          <w:szCs w:val="24"/>
        </w:rPr>
      </w:pPr>
    </w:p>
    <w:p w14:paraId="04F934B2"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a. are cetățenia română sau cetățenia unui alt stat membru al Uniunii Europene, a unui stat parte la Acordul privind Spațiul Economic European (SEE) sau cetățenia Confederației Elvețiene, cu reședința în România;</w:t>
      </w:r>
    </w:p>
    <w:p w14:paraId="67674782"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b. cunoaște limba română, scris și vorbit;</w:t>
      </w:r>
    </w:p>
    <w:p w14:paraId="002F44EF"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lastRenderedPageBreak/>
        <w:t>c. are capacitate de muncă în conformitate cu prevederile Legii nr. 53/2003 - Codul muncii, republicată, cu modificările și completările ulterioare;</w:t>
      </w:r>
    </w:p>
    <w:p w14:paraId="30743E38"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d. are o stare de sănătate corespunzătoare postului pentru care candidează, atestată pe baza adeverinței medicale eliberate de medicul de familie sau de unitățile sanitare abilitate;</w:t>
      </w:r>
    </w:p>
    <w:p w14:paraId="7683C96D"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e. îndeplinește condițiile de studii, de vechime în specialitate și, după caz, alte condiții specifice potrivit cerințelor postului scos la concurs;</w:t>
      </w:r>
    </w:p>
    <w:p w14:paraId="38D35615"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E9A244B"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xml:space="preserve">g. nu execută o pedeapsă complementară prin care i-a fost interzisă exercitarea dreptului de a ocupa funcția, de a exercita profesia sau meseria ori de a desfășura activitatea de care s-a folosit pentru </w:t>
      </w:r>
    </w:p>
    <w:p w14:paraId="1A6F21B9"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săvârșirea infracțiunii sau față de aceasta nu s-a luat măsura de siguranță a interzicerii ocupării unei funcții sau a exercitării unei profesii;</w:t>
      </w:r>
    </w:p>
    <w:p w14:paraId="4D97BBAF" w14:textId="38079C93" w:rsidR="00632D59" w:rsidRDefault="00A25508" w:rsidP="00AA5537">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14263E35" w14:textId="77777777" w:rsidR="00AA5537" w:rsidRPr="00632D59" w:rsidRDefault="00AA5537" w:rsidP="00AA5537">
      <w:pPr>
        <w:autoSpaceDE w:val="0"/>
        <w:spacing w:after="0" w:line="240" w:lineRule="auto"/>
        <w:ind w:left="-284"/>
        <w:jc w:val="both"/>
        <w:rPr>
          <w:rFonts w:ascii="Times New Roman" w:hAnsi="Times New Roman" w:cs="Times New Roman"/>
          <w:kern w:val="0"/>
          <w:sz w:val="24"/>
          <w:szCs w:val="24"/>
        </w:rPr>
      </w:pPr>
    </w:p>
    <w:p w14:paraId="63A8D31E" w14:textId="170E964F" w:rsidR="00B6309A" w:rsidRDefault="00A25508" w:rsidP="00AA5537">
      <w:pPr>
        <w:spacing w:after="0" w:line="240" w:lineRule="auto"/>
        <w:ind w:left="-284"/>
        <w:jc w:val="both"/>
        <w:rPr>
          <w:rFonts w:ascii="Times New Roman" w:hAnsi="Times New Roman" w:cs="Times New Roman"/>
          <w:b/>
          <w:bCs/>
          <w:kern w:val="0"/>
          <w:sz w:val="24"/>
          <w:szCs w:val="24"/>
          <w:lang w:val="en-US"/>
        </w:rPr>
      </w:pPr>
      <w:r w:rsidRPr="00632D59">
        <w:rPr>
          <w:rFonts w:ascii="Times New Roman" w:hAnsi="Times New Roman" w:cs="Times New Roman"/>
          <w:b/>
          <w:bCs/>
          <w:kern w:val="0"/>
          <w:sz w:val="24"/>
          <w:szCs w:val="24"/>
        </w:rPr>
        <w:t>CONDIȚII SPECIFICE DE PARTICIPARE</w:t>
      </w:r>
      <w:r w:rsidR="00AA0561" w:rsidRPr="00632D59">
        <w:rPr>
          <w:rFonts w:ascii="Times New Roman" w:hAnsi="Times New Roman" w:cs="Times New Roman"/>
          <w:b/>
          <w:bCs/>
          <w:kern w:val="0"/>
          <w:sz w:val="24"/>
          <w:szCs w:val="24"/>
          <w:lang w:val="en-US"/>
        </w:rPr>
        <w:t>:</w:t>
      </w:r>
    </w:p>
    <w:p w14:paraId="542B9E51" w14:textId="77777777" w:rsidR="00AA5537" w:rsidRPr="00C6369C" w:rsidRDefault="00AA5537" w:rsidP="00AA5537">
      <w:pPr>
        <w:spacing w:after="0" w:line="240" w:lineRule="auto"/>
        <w:ind w:left="-284"/>
        <w:jc w:val="both"/>
        <w:rPr>
          <w:rFonts w:ascii="Times New Roman" w:hAnsi="Times New Roman" w:cs="Times New Roman"/>
          <w:b/>
          <w:bCs/>
          <w:color w:val="FF0000"/>
          <w:kern w:val="0"/>
          <w:sz w:val="24"/>
          <w:szCs w:val="24"/>
          <w:lang w:val="en-US"/>
        </w:rPr>
      </w:pPr>
    </w:p>
    <w:p w14:paraId="2B28B688" w14:textId="0AF147E8" w:rsidR="00B6309A" w:rsidRPr="00AA66D1" w:rsidRDefault="00B6309A" w:rsidP="007A6B41">
      <w:pPr>
        <w:pStyle w:val="NoSpacing"/>
        <w:rPr>
          <w:rFonts w:ascii="Times New Roman" w:hAnsi="Times New Roman"/>
          <w:color w:val="000000" w:themeColor="text1"/>
          <w:sz w:val="24"/>
          <w:szCs w:val="24"/>
          <w:shd w:val="clear" w:color="auto" w:fill="FFFFFF"/>
        </w:rPr>
      </w:pPr>
      <w:r w:rsidRPr="00AA66D1">
        <w:rPr>
          <w:rFonts w:ascii="Times New Roman" w:hAnsi="Times New Roman"/>
          <w:color w:val="000000" w:themeColor="text1"/>
          <w:sz w:val="24"/>
          <w:szCs w:val="24"/>
        </w:rPr>
        <w:t xml:space="preserve">Studii de specialitate – </w:t>
      </w:r>
      <w:r w:rsidRPr="00AA66D1">
        <w:rPr>
          <w:rFonts w:ascii="Times New Roman" w:hAnsi="Times New Roman"/>
          <w:color w:val="000000" w:themeColor="text1"/>
          <w:sz w:val="24"/>
          <w:szCs w:val="24"/>
          <w:shd w:val="clear" w:color="auto" w:fill="FFFFFF"/>
        </w:rPr>
        <w:t xml:space="preserve"> studii postliceale sanitare</w:t>
      </w:r>
      <w:bookmarkStart w:id="0" w:name="_heading=h.msdfe24c0lge" w:colFirst="0" w:colLast="0"/>
      <w:bookmarkEnd w:id="0"/>
    </w:p>
    <w:p w14:paraId="6083BF79" w14:textId="2636D00B" w:rsidR="00B6309A" w:rsidRPr="00AA66D1" w:rsidRDefault="00B6309A" w:rsidP="007A6B41">
      <w:pPr>
        <w:pStyle w:val="NoSpacing"/>
        <w:rPr>
          <w:rFonts w:ascii="Times New Roman" w:hAnsi="Times New Roman"/>
          <w:color w:val="000000" w:themeColor="text1"/>
          <w:sz w:val="24"/>
          <w:szCs w:val="24"/>
        </w:rPr>
      </w:pPr>
      <w:r w:rsidRPr="00AA66D1">
        <w:rPr>
          <w:rFonts w:ascii="Times New Roman" w:hAnsi="Times New Roman"/>
          <w:color w:val="000000" w:themeColor="text1"/>
          <w:sz w:val="24"/>
          <w:szCs w:val="24"/>
        </w:rPr>
        <w:t>Cunoştinţe de operare pe calculator: nivel minim</w:t>
      </w:r>
      <w:bookmarkStart w:id="1" w:name="_heading=h.xtgvu952tfu4" w:colFirst="0" w:colLast="0"/>
      <w:bookmarkStart w:id="2" w:name="_heading=h.pr0jjqtf7map" w:colFirst="0" w:colLast="0"/>
      <w:bookmarkEnd w:id="1"/>
      <w:bookmarkEnd w:id="2"/>
    </w:p>
    <w:p w14:paraId="1B114A8F" w14:textId="067F5B46" w:rsidR="00B6309A" w:rsidRPr="00AA5537" w:rsidRDefault="00B6309A" w:rsidP="007A6B41">
      <w:pPr>
        <w:pStyle w:val="NoSpacing"/>
        <w:rPr>
          <w:rFonts w:ascii="Times New Roman" w:hAnsi="Times New Roman"/>
          <w:sz w:val="24"/>
          <w:szCs w:val="24"/>
        </w:rPr>
      </w:pPr>
      <w:r w:rsidRPr="00AA5537">
        <w:rPr>
          <w:rFonts w:ascii="Times New Roman" w:hAnsi="Times New Roman"/>
          <w:sz w:val="24"/>
          <w:szCs w:val="24"/>
        </w:rPr>
        <w:t xml:space="preserve">Abilităţi, calităţi </w:t>
      </w:r>
      <w:r w:rsidR="007671EB">
        <w:rPr>
          <w:rFonts w:ascii="Times New Roman" w:hAnsi="Times New Roman"/>
          <w:sz w:val="24"/>
          <w:szCs w:val="24"/>
        </w:rPr>
        <w:t>ș</w:t>
      </w:r>
      <w:r w:rsidRPr="00AA5537">
        <w:rPr>
          <w:rFonts w:ascii="Times New Roman" w:hAnsi="Times New Roman"/>
          <w:sz w:val="24"/>
          <w:szCs w:val="24"/>
        </w:rPr>
        <w:t>i aptitudini necesare</w:t>
      </w:r>
      <w:r w:rsidR="00AA5537" w:rsidRPr="00AA5537">
        <w:rPr>
          <w:rFonts w:ascii="Times New Roman" w:hAnsi="Times New Roman"/>
          <w:sz w:val="24"/>
          <w:szCs w:val="24"/>
        </w:rPr>
        <w:t>:</w:t>
      </w:r>
    </w:p>
    <w:p w14:paraId="589A0BD9" w14:textId="77777777" w:rsidR="00AA5537" w:rsidRPr="00AA5537" w:rsidRDefault="00AA5537" w:rsidP="007A6B41">
      <w:pPr>
        <w:pStyle w:val="NoSpacing"/>
        <w:rPr>
          <w:rFonts w:ascii="Times New Roman" w:hAnsi="Times New Roman"/>
          <w:sz w:val="24"/>
          <w:szCs w:val="24"/>
        </w:rPr>
      </w:pPr>
      <w:bookmarkStart w:id="3" w:name="_heading=h.dsufiwpa03ml" w:colFirst="0" w:colLast="0"/>
      <w:bookmarkEnd w:id="3"/>
    </w:p>
    <w:p w14:paraId="0CCF32CD"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rPr>
      </w:pPr>
      <w:r w:rsidRPr="00AA5537">
        <w:rPr>
          <w:rFonts w:ascii="Times New Roman" w:hAnsi="Times New Roman" w:cs="Times New Roman"/>
          <w:sz w:val="24"/>
          <w:szCs w:val="24"/>
        </w:rPr>
        <w:t>capacitatea de a rezolva eficient problemele,</w:t>
      </w:r>
    </w:p>
    <w:p w14:paraId="03DC9547"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r w:rsidRPr="00AA5537">
        <w:rPr>
          <w:rFonts w:ascii="Times New Roman" w:hAnsi="Times New Roman" w:cs="Times New Roman"/>
          <w:sz w:val="24"/>
          <w:szCs w:val="24"/>
          <w:lang w:val="fr-FR"/>
        </w:rPr>
        <w:t>capacitatea de asumare a responsabilităţii,</w:t>
      </w:r>
    </w:p>
    <w:p w14:paraId="4057899D"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bookmarkStart w:id="4" w:name="_heading=h.ony35nqdlu21" w:colFirst="0" w:colLast="0"/>
      <w:bookmarkEnd w:id="4"/>
      <w:r w:rsidRPr="00AA5537">
        <w:rPr>
          <w:rFonts w:ascii="Times New Roman" w:hAnsi="Times New Roman" w:cs="Times New Roman"/>
          <w:sz w:val="24"/>
          <w:szCs w:val="24"/>
          <w:lang w:val="fr-FR"/>
        </w:rPr>
        <w:t>capacitatea de autoperfecţionare şi de valorificare a experienţei dobândite,</w:t>
      </w:r>
    </w:p>
    <w:p w14:paraId="794732CC"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rPr>
      </w:pPr>
      <w:bookmarkStart w:id="5" w:name="_heading=h.ss583km0at3y" w:colFirst="0" w:colLast="0"/>
      <w:bookmarkEnd w:id="5"/>
      <w:r w:rsidRPr="00AA5537">
        <w:rPr>
          <w:rFonts w:ascii="Times New Roman" w:hAnsi="Times New Roman" w:cs="Times New Roman"/>
          <w:sz w:val="24"/>
          <w:szCs w:val="24"/>
        </w:rPr>
        <w:t>creativitate şi spirit de iniţiativă,</w:t>
      </w:r>
    </w:p>
    <w:p w14:paraId="3B74ADB4"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bookmarkStart w:id="6" w:name="_heading=h.kq4bttwccls7" w:colFirst="0" w:colLast="0"/>
      <w:bookmarkEnd w:id="6"/>
      <w:r w:rsidRPr="00AA5537">
        <w:rPr>
          <w:rFonts w:ascii="Times New Roman" w:hAnsi="Times New Roman" w:cs="Times New Roman"/>
          <w:sz w:val="24"/>
          <w:szCs w:val="24"/>
          <w:lang w:val="fr-FR"/>
        </w:rPr>
        <w:t>capacitatea de planificare şi organizare a timpului de lucru,</w:t>
      </w:r>
    </w:p>
    <w:p w14:paraId="063893F5"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rPr>
      </w:pPr>
      <w:bookmarkStart w:id="7" w:name="_heading=h.clbr2hxx9m1z" w:colFirst="0" w:colLast="0"/>
      <w:bookmarkEnd w:id="7"/>
      <w:r w:rsidRPr="00AA5537">
        <w:rPr>
          <w:rFonts w:ascii="Times New Roman" w:hAnsi="Times New Roman" w:cs="Times New Roman"/>
          <w:sz w:val="24"/>
          <w:szCs w:val="24"/>
        </w:rPr>
        <w:t>capacitatea de a lucra independent,</w:t>
      </w:r>
    </w:p>
    <w:p w14:paraId="4390CF02"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bookmarkStart w:id="8" w:name="_heading=h.ry26eim3kxnh" w:colFirst="0" w:colLast="0"/>
      <w:bookmarkEnd w:id="8"/>
      <w:r w:rsidRPr="00AA5537">
        <w:rPr>
          <w:rFonts w:ascii="Times New Roman" w:hAnsi="Times New Roman" w:cs="Times New Roman"/>
          <w:sz w:val="24"/>
          <w:szCs w:val="24"/>
          <w:lang w:val="fr-FR"/>
        </w:rPr>
        <w:t>capacitatea de a lucra în echipă,</w:t>
      </w:r>
    </w:p>
    <w:p w14:paraId="256251A0"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rPr>
      </w:pPr>
      <w:bookmarkStart w:id="9" w:name="_heading=h.7hdcuqj95rwj" w:colFirst="0" w:colLast="0"/>
      <w:bookmarkEnd w:id="9"/>
      <w:r w:rsidRPr="00AA5537">
        <w:rPr>
          <w:rFonts w:ascii="Times New Roman" w:hAnsi="Times New Roman" w:cs="Times New Roman"/>
          <w:sz w:val="24"/>
          <w:szCs w:val="24"/>
        </w:rPr>
        <w:t>capacitatea de gestionare eficientă a resurselor alocate,</w:t>
      </w:r>
    </w:p>
    <w:p w14:paraId="47E22F0E"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rPr>
      </w:pPr>
      <w:bookmarkStart w:id="10" w:name="_heading=h.5ne1vwuxoaho" w:colFirst="0" w:colLast="0"/>
      <w:bookmarkEnd w:id="10"/>
      <w:r w:rsidRPr="00AA5537">
        <w:rPr>
          <w:rFonts w:ascii="Times New Roman" w:hAnsi="Times New Roman" w:cs="Times New Roman"/>
          <w:sz w:val="24"/>
          <w:szCs w:val="24"/>
        </w:rPr>
        <w:t>integritatea morală şi etică profesională,</w:t>
      </w:r>
    </w:p>
    <w:p w14:paraId="4B341450"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bookmarkStart w:id="11" w:name="_heading=h.5oa63j2mgndt" w:colFirst="0" w:colLast="0"/>
      <w:bookmarkEnd w:id="11"/>
      <w:r w:rsidRPr="00AA5537">
        <w:rPr>
          <w:rFonts w:ascii="Times New Roman" w:hAnsi="Times New Roman" w:cs="Times New Roman"/>
          <w:sz w:val="24"/>
          <w:szCs w:val="24"/>
          <w:lang w:val="fr-FR"/>
        </w:rPr>
        <w:t>capacitatea de consiliere și mediere ;</w:t>
      </w:r>
    </w:p>
    <w:p w14:paraId="27FC0DF1"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r w:rsidRPr="00AA5537">
        <w:rPr>
          <w:rFonts w:ascii="Times New Roman" w:hAnsi="Times New Roman" w:cs="Times New Roman"/>
          <w:sz w:val="24"/>
          <w:szCs w:val="24"/>
          <w:lang w:val="fr-FR"/>
        </w:rPr>
        <w:t>capacitate de decizie și reacție adecvată  în situații de urgență</w:t>
      </w:r>
    </w:p>
    <w:p w14:paraId="0BAF97F7"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r w:rsidRPr="00AA5537">
        <w:rPr>
          <w:rFonts w:ascii="Times New Roman" w:hAnsi="Times New Roman" w:cs="Times New Roman"/>
          <w:sz w:val="24"/>
          <w:szCs w:val="24"/>
          <w:lang w:val="fr-FR"/>
        </w:rPr>
        <w:t>disponibilitate de a-i ajuta pe cei aflați în dificultate, capacitate empatică</w:t>
      </w:r>
    </w:p>
    <w:p w14:paraId="6A65A828"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r w:rsidRPr="00AA5537">
        <w:rPr>
          <w:rFonts w:ascii="Times New Roman" w:hAnsi="Times New Roman" w:cs="Times New Roman"/>
          <w:sz w:val="24"/>
          <w:szCs w:val="24"/>
          <w:lang w:val="fr-FR"/>
        </w:rPr>
        <w:t>abilități de comunicare cu personalul medical, cu specialistii din unitățile sanitare, din autoritățile locale și din comunitatea din care face parte</w:t>
      </w:r>
    </w:p>
    <w:p w14:paraId="58F10708" w14:textId="77777777" w:rsidR="00AA5537" w:rsidRPr="00AA5537" w:rsidRDefault="00AA5537" w:rsidP="00AA5537">
      <w:pPr>
        <w:keepNext/>
        <w:numPr>
          <w:ilvl w:val="1"/>
          <w:numId w:val="1"/>
        </w:numPr>
        <w:pBdr>
          <w:top w:val="nil"/>
          <w:left w:val="nil"/>
          <w:bottom w:val="nil"/>
          <w:right w:val="nil"/>
          <w:between w:val="nil"/>
        </w:pBdr>
        <w:shd w:val="clear" w:color="auto" w:fill="FFFFFF"/>
        <w:spacing w:after="0" w:line="240" w:lineRule="auto"/>
        <w:ind w:left="1080"/>
        <w:contextualSpacing/>
        <w:jc w:val="both"/>
        <w:rPr>
          <w:rFonts w:ascii="Times New Roman" w:hAnsi="Times New Roman" w:cs="Times New Roman"/>
          <w:sz w:val="24"/>
          <w:szCs w:val="24"/>
          <w:lang w:val="fr-FR"/>
        </w:rPr>
      </w:pPr>
      <w:r w:rsidRPr="00AA5537">
        <w:rPr>
          <w:rFonts w:ascii="Times New Roman" w:hAnsi="Times New Roman" w:cs="Times New Roman"/>
          <w:sz w:val="24"/>
          <w:szCs w:val="24"/>
          <w:lang w:val="fr-FR"/>
        </w:rPr>
        <w:t>spirit organizatoric.</w:t>
      </w:r>
    </w:p>
    <w:p w14:paraId="3E7D6E70" w14:textId="77777777" w:rsidR="00B6309A" w:rsidRPr="00B6309A" w:rsidRDefault="00B6309A" w:rsidP="00B6309A">
      <w:pPr>
        <w:keepNext/>
        <w:pBdr>
          <w:top w:val="nil"/>
          <w:left w:val="nil"/>
          <w:bottom w:val="nil"/>
          <w:right w:val="nil"/>
          <w:between w:val="nil"/>
        </w:pBdr>
        <w:shd w:val="clear" w:color="auto" w:fill="FFFFFF"/>
        <w:spacing w:after="0" w:line="240" w:lineRule="auto"/>
        <w:ind w:left="1080"/>
        <w:contextualSpacing/>
        <w:jc w:val="both"/>
        <w:rPr>
          <w:rFonts w:ascii="Times New Roman" w:eastAsia="Calibri" w:hAnsi="Times New Roman" w:cs="Times New Roman"/>
          <w:noProof w:val="0"/>
          <w:kern w:val="0"/>
          <w:sz w:val="24"/>
          <w:szCs w:val="24"/>
          <w:lang w:val="fr-FR"/>
          <w14:ligatures w14:val="none"/>
        </w:rPr>
      </w:pPr>
    </w:p>
    <w:p w14:paraId="6D029454" w14:textId="77777777" w:rsidR="00B6309A" w:rsidRPr="00B6309A" w:rsidRDefault="00B6309A" w:rsidP="00B6309A">
      <w:pPr>
        <w:keepNext/>
        <w:pBdr>
          <w:top w:val="nil"/>
          <w:left w:val="nil"/>
          <w:bottom w:val="nil"/>
          <w:right w:val="nil"/>
          <w:between w:val="nil"/>
        </w:pBdr>
        <w:shd w:val="clear" w:color="auto" w:fill="FFFFFF"/>
        <w:spacing w:after="0" w:line="240" w:lineRule="auto"/>
        <w:ind w:left="-90"/>
        <w:contextualSpacing/>
        <w:jc w:val="both"/>
        <w:rPr>
          <w:rFonts w:ascii="Times New Roman" w:eastAsia="Calibri" w:hAnsi="Times New Roman" w:cs="Times New Roman"/>
          <w:noProof w:val="0"/>
          <w:kern w:val="0"/>
          <w:sz w:val="24"/>
          <w:szCs w:val="24"/>
          <w:lang w:val="fr-FR"/>
          <w14:ligatures w14:val="none"/>
        </w:rPr>
      </w:pPr>
      <w:bookmarkStart w:id="12" w:name="_heading=h.ma5ehcw9tkli" w:colFirst="0" w:colLast="0"/>
      <w:bookmarkEnd w:id="12"/>
      <w:r w:rsidRPr="00B6309A">
        <w:rPr>
          <w:rFonts w:ascii="Times New Roman" w:eastAsia="Calibri" w:hAnsi="Times New Roman" w:cs="Times New Roman"/>
          <w:noProof w:val="0"/>
          <w:kern w:val="0"/>
          <w:sz w:val="24"/>
          <w:szCs w:val="24"/>
          <w:lang w:val="fr-FR"/>
          <w14:ligatures w14:val="none"/>
        </w:rPr>
        <w:t xml:space="preserve">Cerinţe specifice: </w:t>
      </w:r>
    </w:p>
    <w:p w14:paraId="17014BF6" w14:textId="77777777" w:rsidR="00B6309A" w:rsidRPr="00B6309A" w:rsidRDefault="00B6309A" w:rsidP="00B6309A">
      <w:pPr>
        <w:keepNext/>
        <w:pBdr>
          <w:top w:val="nil"/>
          <w:left w:val="nil"/>
          <w:bottom w:val="nil"/>
          <w:right w:val="nil"/>
          <w:between w:val="nil"/>
        </w:pBdr>
        <w:shd w:val="clear" w:color="auto" w:fill="FFFFFF"/>
        <w:spacing w:after="0" w:line="240" w:lineRule="auto"/>
        <w:ind w:left="-90"/>
        <w:contextualSpacing/>
        <w:jc w:val="both"/>
        <w:rPr>
          <w:rFonts w:ascii="Times New Roman" w:eastAsia="Calibri" w:hAnsi="Times New Roman" w:cs="Times New Roman"/>
          <w:noProof w:val="0"/>
          <w:kern w:val="0"/>
          <w:sz w:val="24"/>
          <w:szCs w:val="24"/>
          <w:lang w:val="en-US"/>
          <w14:ligatures w14:val="none"/>
        </w:rPr>
      </w:pPr>
      <w:r w:rsidRPr="00B6309A">
        <w:rPr>
          <w:rFonts w:ascii="Times New Roman" w:eastAsia="Calibri" w:hAnsi="Times New Roman" w:cs="Times New Roman"/>
          <w:noProof w:val="0"/>
          <w:kern w:val="0"/>
          <w:sz w:val="24"/>
          <w:szCs w:val="24"/>
          <w:lang w:val="en-US"/>
          <w14:ligatures w14:val="none"/>
        </w:rPr>
        <w:t xml:space="preserve">- specializarea în asistență medicală comunitară reprezintă un avantaj însă nu constituie o condiție eliminatorie. Personalul încadrat pe proiect va beneficia de cursul de specializare în asistență medicală </w:t>
      </w:r>
      <w:r w:rsidRPr="00B6309A">
        <w:rPr>
          <w:rFonts w:ascii="Times New Roman" w:eastAsia="Calibri" w:hAnsi="Times New Roman" w:cs="Times New Roman"/>
          <w:noProof w:val="0"/>
          <w:kern w:val="0"/>
          <w:sz w:val="24"/>
          <w:szCs w:val="24"/>
          <w:lang w:val="en-US"/>
          <w14:ligatures w14:val="none"/>
        </w:rPr>
        <w:lastRenderedPageBreak/>
        <w:t>comunitară.  Posturile de asistent medical comunitar vacante pot fi ocupate de specialitățile de asistent medical, conform competențelor dobândite în baza titlului oficial de calificare, doar de către moașe sau asistenți medicali absolvenți de studii sanitare într-o specializare de profil clinic, astfel cum sunt acestea definite la art. 207, alin. (3) din Legea nr. 95/2006 privind reforma în domeniul sănătății, republicată, cu modificările și completările ulterioare, respectiv: asistent medical generalist, asistent medical obstetrică-ginecologie / moașă, asistent medical de pediatrie și asistent medical de ocrotire.</w:t>
      </w:r>
    </w:p>
    <w:p w14:paraId="27CBD025" w14:textId="77777777" w:rsidR="00B6309A" w:rsidRPr="00B6309A" w:rsidRDefault="00B6309A" w:rsidP="00B6309A">
      <w:pPr>
        <w:keepNext/>
        <w:pBdr>
          <w:top w:val="nil"/>
          <w:left w:val="nil"/>
          <w:bottom w:val="nil"/>
          <w:right w:val="nil"/>
          <w:between w:val="nil"/>
        </w:pBdr>
        <w:shd w:val="clear" w:color="auto" w:fill="FFFFFF"/>
        <w:spacing w:after="0" w:line="240" w:lineRule="auto"/>
        <w:ind w:left="-90"/>
        <w:contextualSpacing/>
        <w:jc w:val="both"/>
        <w:rPr>
          <w:rFonts w:ascii="Times New Roman" w:eastAsia="Calibri" w:hAnsi="Times New Roman" w:cs="Times New Roman"/>
          <w:noProof w:val="0"/>
          <w:kern w:val="0"/>
          <w:sz w:val="24"/>
          <w:szCs w:val="24"/>
          <w:lang w:val="en-US"/>
          <w14:ligatures w14:val="none"/>
        </w:rPr>
      </w:pPr>
      <w:r w:rsidRPr="00B6309A">
        <w:rPr>
          <w:rFonts w:ascii="Times New Roman" w:eastAsia="Calibri" w:hAnsi="Times New Roman" w:cs="Times New Roman"/>
          <w:noProof w:val="0"/>
          <w:kern w:val="0"/>
          <w:sz w:val="24"/>
          <w:szCs w:val="24"/>
          <w:lang w:val="en-US"/>
          <w14:ligatures w14:val="none"/>
        </w:rPr>
        <w:t xml:space="preserve">- Certificat de membru al O.A.M.G.M.A.M.R. și Aviz anual O.A.M.G.M.A.M.R. </w:t>
      </w:r>
    </w:p>
    <w:p w14:paraId="56CBE573" w14:textId="77777777" w:rsidR="00B6309A" w:rsidRPr="00632D59" w:rsidRDefault="00B6309A" w:rsidP="00A25508">
      <w:pPr>
        <w:spacing w:after="0" w:line="240" w:lineRule="auto"/>
        <w:ind w:left="-284"/>
        <w:jc w:val="both"/>
        <w:rPr>
          <w:rFonts w:ascii="Times New Roman" w:hAnsi="Times New Roman" w:cs="Times New Roman"/>
          <w:b/>
          <w:bCs/>
          <w:kern w:val="0"/>
          <w:sz w:val="24"/>
          <w:szCs w:val="24"/>
          <w:lang w:val="en-US"/>
        </w:rPr>
      </w:pPr>
    </w:p>
    <w:p w14:paraId="0AC24263" w14:textId="77777777" w:rsidR="00632D59" w:rsidRPr="00632D59" w:rsidRDefault="00632D59" w:rsidP="00B8789D">
      <w:pPr>
        <w:autoSpaceDE w:val="0"/>
        <w:spacing w:after="0" w:line="240" w:lineRule="auto"/>
        <w:jc w:val="both"/>
        <w:rPr>
          <w:rFonts w:ascii="Times New Roman" w:hAnsi="Times New Roman" w:cs="Times New Roman"/>
          <w:b/>
          <w:bCs/>
          <w:kern w:val="0"/>
          <w:sz w:val="24"/>
          <w:szCs w:val="24"/>
          <w:lang w:val="fr-FR"/>
        </w:rPr>
      </w:pPr>
    </w:p>
    <w:p w14:paraId="0D2AD905" w14:textId="0A5AABB4"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r w:rsidRPr="00632D59">
        <w:rPr>
          <w:rFonts w:ascii="Times New Roman" w:hAnsi="Times New Roman" w:cs="Times New Roman"/>
          <w:b/>
          <w:bCs/>
          <w:kern w:val="0"/>
          <w:sz w:val="24"/>
          <w:szCs w:val="24"/>
        </w:rPr>
        <w:t xml:space="preserve">ATRIBUȚIILE </w:t>
      </w:r>
      <w:r w:rsidR="00C6369C">
        <w:rPr>
          <w:rFonts w:ascii="Times New Roman" w:hAnsi="Times New Roman" w:cs="Times New Roman"/>
          <w:b/>
          <w:bCs/>
          <w:kern w:val="0"/>
          <w:sz w:val="24"/>
          <w:szCs w:val="24"/>
        </w:rPr>
        <w:t xml:space="preserve"> </w:t>
      </w:r>
      <w:r w:rsidRPr="00632D59">
        <w:rPr>
          <w:rFonts w:ascii="Times New Roman" w:hAnsi="Times New Roman" w:cs="Times New Roman"/>
          <w:b/>
          <w:bCs/>
          <w:kern w:val="0"/>
          <w:sz w:val="24"/>
          <w:szCs w:val="24"/>
        </w:rPr>
        <w:t>POSTULUI</w:t>
      </w:r>
      <w:r w:rsidR="00C6369C">
        <w:rPr>
          <w:rFonts w:ascii="Times New Roman" w:hAnsi="Times New Roman" w:cs="Times New Roman"/>
          <w:b/>
          <w:bCs/>
          <w:kern w:val="0"/>
          <w:sz w:val="24"/>
          <w:szCs w:val="24"/>
        </w:rPr>
        <w:t xml:space="preserve"> </w:t>
      </w:r>
      <w:r w:rsidRPr="00632D59">
        <w:rPr>
          <w:rFonts w:ascii="Times New Roman" w:hAnsi="Times New Roman" w:cs="Times New Roman"/>
          <w:b/>
          <w:bCs/>
          <w:kern w:val="0"/>
          <w:sz w:val="24"/>
          <w:szCs w:val="24"/>
        </w:rPr>
        <w:t>:</w:t>
      </w:r>
    </w:p>
    <w:p w14:paraId="08701AD0" w14:textId="77777777" w:rsidR="00AA0561" w:rsidRPr="00632D59" w:rsidRDefault="00AA0561" w:rsidP="00A25508">
      <w:pPr>
        <w:autoSpaceDE w:val="0"/>
        <w:spacing w:after="0" w:line="240" w:lineRule="auto"/>
        <w:ind w:left="-284"/>
        <w:jc w:val="both"/>
        <w:rPr>
          <w:rFonts w:ascii="Times New Roman" w:hAnsi="Times New Roman" w:cs="Times New Roman"/>
          <w:b/>
          <w:bCs/>
          <w:kern w:val="0"/>
          <w:sz w:val="24"/>
          <w:szCs w:val="24"/>
        </w:rPr>
      </w:pPr>
    </w:p>
    <w:p w14:paraId="475EC7CA" w14:textId="77777777" w:rsidR="007A6B41" w:rsidRPr="00B8789D" w:rsidRDefault="007A6B41" w:rsidP="007A6B41">
      <w:pPr>
        <w:jc w:val="both"/>
        <w:rPr>
          <w:rFonts w:ascii="Times New Roman" w:hAnsi="Times New Roman" w:cs="Times New Roman"/>
          <w:i/>
          <w:sz w:val="24"/>
          <w:szCs w:val="24"/>
        </w:rPr>
      </w:pPr>
      <w:r w:rsidRPr="00B8789D">
        <w:rPr>
          <w:rFonts w:ascii="Times New Roman" w:hAnsi="Times New Roman" w:cs="Times New Roman"/>
          <w:sz w:val="24"/>
          <w:szCs w:val="24"/>
        </w:rPr>
        <w:t xml:space="preserve">Atribuțiile asistentului medical comunitar, în conformitate cu prevederile HG nr. 324/2019 pentru aprobarea Normelor metodologice privind organizarea, funcționarea și finanțarea activității de asistență medicală comunitară, completate și adaptate în funcție de  obiectivele specifice ale proiectului </w:t>
      </w:r>
      <w:r w:rsidRPr="00B8789D">
        <w:rPr>
          <w:rFonts w:ascii="Times New Roman" w:hAnsi="Times New Roman" w:cs="Times New Roman"/>
          <w:i/>
          <w:sz w:val="24"/>
          <w:szCs w:val="24"/>
        </w:rPr>
        <w:t>”Furnizare de servicii integrate în comunitățile rurale - facilitarea accesului persoanelor vulnerabile la servicii de bază eficiente și de calitate” cod SMIS 339395</w:t>
      </w:r>
      <w:r w:rsidRPr="00B8789D">
        <w:rPr>
          <w:rFonts w:ascii="Times New Roman" w:hAnsi="Times New Roman" w:cs="Times New Roman"/>
          <w:sz w:val="24"/>
          <w:szCs w:val="24"/>
        </w:rPr>
        <w:t>:</w:t>
      </w:r>
      <w:bookmarkStart w:id="13" w:name="_heading=h.9hsw1gi0akd" w:colFirst="0" w:colLast="0"/>
      <w:bookmarkEnd w:id="13"/>
    </w:p>
    <w:p w14:paraId="1A2358EB" w14:textId="77777777" w:rsidR="007A6B41" w:rsidRPr="007A6B41" w:rsidRDefault="007A6B41" w:rsidP="007A6B41">
      <w:pPr>
        <w:pStyle w:val="NoSpacing"/>
        <w:numPr>
          <w:ilvl w:val="0"/>
          <w:numId w:val="25"/>
        </w:numPr>
        <w:rPr>
          <w:rFonts w:ascii="Times New Roman" w:hAnsi="Times New Roman"/>
          <w:sz w:val="24"/>
          <w:szCs w:val="24"/>
          <w:lang w:val="ro-RO" w:bidi="ar-SA"/>
        </w:rPr>
      </w:pPr>
      <w:r w:rsidRPr="007A6B41">
        <w:rPr>
          <w:rFonts w:ascii="Times New Roman" w:hAnsi="Times New Roman"/>
          <w:sz w:val="24"/>
          <w:szCs w:val="24"/>
          <w:lang w:val="ro-RO" w:bidi="ar-SA"/>
        </w:rPr>
        <w:t>realizează catagrafia populaţiei din colectivitatea locală din punctul de vedere al determinanţilor stării de sănătate şi identifică gospodăriile cu persoanele vulnerabile şi/sau cu risc medico-social din cadrul comunităţii, cu prioritate copiii, gravidele, lăuzele şi femeile de vârstă fertile</w:t>
      </w:r>
      <w:bookmarkStart w:id="14" w:name="_heading=h.a50tyladq8e8" w:colFirst="0" w:colLast="0"/>
      <w:bookmarkEnd w:id="14"/>
    </w:p>
    <w:p w14:paraId="5916DC40" w14:textId="77777777" w:rsidR="007A6B41" w:rsidRPr="007A6B41" w:rsidRDefault="007A6B41" w:rsidP="007A6B41">
      <w:pPr>
        <w:pStyle w:val="NoSpacing"/>
        <w:numPr>
          <w:ilvl w:val="0"/>
          <w:numId w:val="25"/>
        </w:numPr>
        <w:rPr>
          <w:rFonts w:ascii="Times New Roman" w:hAnsi="Times New Roman"/>
          <w:i/>
          <w:sz w:val="24"/>
          <w:szCs w:val="24"/>
          <w:lang w:bidi="ar-SA"/>
        </w:rPr>
      </w:pPr>
      <w:r w:rsidRPr="007A6B41">
        <w:rPr>
          <w:rFonts w:ascii="Times New Roman" w:hAnsi="Times New Roman"/>
          <w:sz w:val="24"/>
          <w:szCs w:val="24"/>
          <w:lang w:bidi="ar-SA"/>
        </w:rPr>
        <w:t>identifică persoanele neînscrise pe listele medicilor de familie şi sprijină înscrierea acestora pe listele medicilor de familie;</w:t>
      </w:r>
      <w:bookmarkStart w:id="15" w:name="_heading=h.3oz8huj173cw" w:colFirst="0" w:colLast="0"/>
      <w:bookmarkEnd w:id="15"/>
    </w:p>
    <w:p w14:paraId="5D0C7BE2" w14:textId="77777777" w:rsidR="007A6B41" w:rsidRPr="007A6B41" w:rsidRDefault="007A6B41" w:rsidP="007A6B41">
      <w:pPr>
        <w:pStyle w:val="NoSpacing"/>
        <w:numPr>
          <w:ilvl w:val="0"/>
          <w:numId w:val="25"/>
        </w:numPr>
        <w:rPr>
          <w:rFonts w:ascii="Times New Roman" w:hAnsi="Times New Roman"/>
          <w:i/>
          <w:sz w:val="24"/>
          <w:szCs w:val="24"/>
          <w:lang w:bidi="ar-SA"/>
        </w:rPr>
      </w:pPr>
      <w:r w:rsidRPr="007A6B41">
        <w:rPr>
          <w:rFonts w:ascii="Times New Roman" w:hAnsi="Times New Roman"/>
          <w:sz w:val="24"/>
          <w:szCs w:val="24"/>
          <w:lang w:bidi="ar-SA"/>
        </w:rPr>
        <w:t>semnalează medicului de familie persoanele vulnerabile din punct de vedere medical şi social care necesită acces la servicii de sănătate preventive sau curative şi asigură sau facilitează accesul persoanelor care trăiesc în sărăcie sau excluziune socială la serviciile medicale necesare, conform competenţelor profesionale;</w:t>
      </w:r>
    </w:p>
    <w:p w14:paraId="42F977E0" w14:textId="77777777" w:rsidR="007A6B41" w:rsidRPr="007A6B41" w:rsidRDefault="007A6B41" w:rsidP="007A6B41">
      <w:pPr>
        <w:pStyle w:val="NoSpacing"/>
        <w:numPr>
          <w:ilvl w:val="0"/>
          <w:numId w:val="25"/>
        </w:numPr>
        <w:rPr>
          <w:rFonts w:ascii="Times New Roman" w:hAnsi="Times New Roman"/>
          <w:sz w:val="24"/>
          <w:szCs w:val="24"/>
          <w:lang w:bidi="ar-SA"/>
        </w:rPr>
      </w:pPr>
      <w:bookmarkStart w:id="16" w:name="_heading=h.tkdyh3sxcrkt" w:colFirst="0" w:colLast="0"/>
      <w:bookmarkEnd w:id="16"/>
      <w:r w:rsidRPr="007A6B41">
        <w:rPr>
          <w:rFonts w:ascii="Times New Roman" w:hAnsi="Times New Roman"/>
          <w:sz w:val="24"/>
          <w:szCs w:val="24"/>
          <w:lang w:bidi="ar-SA"/>
        </w:rPr>
        <w:t>participă în comunităţile în care activează la implementarea programelor naţionale de sănătate, precum şi la implementarea programelor şi acţiunilor de sănătate publică judeţene sau locale pe teritoriul colectivităţii locale, adresate cu precădere persoanelor vulnerabile din punct de vedere medical, social sau economic;</w:t>
      </w:r>
    </w:p>
    <w:p w14:paraId="77789FFE"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17" w:name="_heading=h.fhvkbf45qxaz" w:colFirst="0" w:colLast="0"/>
      <w:bookmarkEnd w:id="17"/>
      <w:r w:rsidRPr="007A6B41">
        <w:rPr>
          <w:rFonts w:ascii="Times New Roman" w:hAnsi="Times New Roman" w:cs="Times New Roman"/>
          <w:sz w:val="24"/>
          <w:szCs w:val="24"/>
        </w:rPr>
        <w:t>furnizează servicii de sănătate preventive şi de promovare a comportamentelor favorabile sănătăţii copiilor, gravidelor şi lăuzelor, cu precădere celor provenind din familii sau grupuri vulnerabile, în limita competenţelor profesionale;</w:t>
      </w:r>
    </w:p>
    <w:p w14:paraId="699EC862"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18" w:name="_heading=h.sas0kexympk6" w:colFirst="0" w:colLast="0"/>
      <w:bookmarkEnd w:id="18"/>
      <w:r w:rsidRPr="007A6B41">
        <w:rPr>
          <w:rFonts w:ascii="Times New Roman" w:hAnsi="Times New Roman" w:cs="Times New Roman"/>
          <w:sz w:val="24"/>
          <w:szCs w:val="24"/>
        </w:rPr>
        <w:t>furnizează servicii medicale de profilaxie primară, secundară şi terţiară membrilor comunităţii, în special persoanelor care trăiesc în sărăcie sau excluziune socială, în limita competentelor profesionale;</w:t>
      </w:r>
    </w:p>
    <w:p w14:paraId="0B7A5436"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19" w:name="_heading=h.eb5vgo9b4tn6" w:colFirst="0" w:colLast="0"/>
      <w:bookmarkEnd w:id="19"/>
      <w:r w:rsidRPr="007A6B41">
        <w:rPr>
          <w:rFonts w:ascii="Times New Roman" w:hAnsi="Times New Roman" w:cs="Times New Roman"/>
          <w:sz w:val="24"/>
          <w:szCs w:val="24"/>
        </w:rPr>
        <w:t>informează, educă şi conştientizează membrii colectivităţii locale cu privire la menţinerea unui stil de viaţă sănătos şi implementează sesiuni de educaţie pentru sănătate de grup, pentru promovarea unui stil de viaţă sănătos împreună cu personalul din cadrul serviciului de promovare a sănătăţii din cadrul D.S.P.</w:t>
      </w:r>
      <w:r w:rsidRPr="007A6B41">
        <w:rPr>
          <w:rFonts w:ascii="Times New Roman" w:hAnsi="Times New Roman" w:cs="Times New Roman"/>
          <w:strike/>
          <w:sz w:val="24"/>
          <w:szCs w:val="24"/>
        </w:rPr>
        <w:t>,</w:t>
      </w:r>
      <w:r w:rsidRPr="007A6B41">
        <w:rPr>
          <w:rFonts w:ascii="Times New Roman" w:hAnsi="Times New Roman" w:cs="Times New Roman"/>
          <w:sz w:val="24"/>
          <w:szCs w:val="24"/>
        </w:rPr>
        <w:t xml:space="preserve"> iar pentru aspectele ce ţin de sănătatea mintală, împreună cu personalul din cadrul centrelor de sănătate mintală;</w:t>
      </w:r>
    </w:p>
    <w:p w14:paraId="6EFD51B6"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20" w:name="_heading=h.3bqtikkgwpm9" w:colFirst="0" w:colLast="0"/>
      <w:bookmarkEnd w:id="20"/>
      <w:r w:rsidRPr="007A6B41">
        <w:rPr>
          <w:rFonts w:ascii="Times New Roman" w:hAnsi="Times New Roman" w:cs="Times New Roman"/>
          <w:sz w:val="24"/>
          <w:szCs w:val="24"/>
        </w:rPr>
        <w:t xml:space="preserve">administrează tratamente, în limita competenţelor profesionale, conform prescripţiei medicului de familie sau a medicului specialist, cu respectarea procedurii de manipulare a deşeurilor medicale, respectiv depozitarea deşeurilor medicale rezultate din administrarea tratamentelor </w:t>
      </w:r>
      <w:r w:rsidRPr="007A6B41">
        <w:rPr>
          <w:rFonts w:ascii="Times New Roman" w:hAnsi="Times New Roman" w:cs="Times New Roman"/>
          <w:sz w:val="24"/>
          <w:szCs w:val="24"/>
        </w:rPr>
        <w:lastRenderedPageBreak/>
        <w:t>prescrise de medic; ţin evidenţa administrării manevrelor terapeutice, în limita competenţelor profesionale;</w:t>
      </w:r>
    </w:p>
    <w:p w14:paraId="0734B8DE"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21" w:name="_heading=h.1sl71ukf4cji" w:colFirst="0" w:colLast="0"/>
      <w:bookmarkEnd w:id="21"/>
      <w:r w:rsidRPr="007A6B41">
        <w:rPr>
          <w:rFonts w:ascii="Times New Roman" w:hAnsi="Times New Roman" w:cs="Times New Roman"/>
          <w:sz w:val="24"/>
          <w:szCs w:val="24"/>
        </w:rPr>
        <w:t>anunţă imediat medicul de familie sau Serviciul Judeţean de Ambulanţă atunci când identifică în teren un membru al comunităţii aflat într-o stare medicală de urgenţă;</w:t>
      </w:r>
    </w:p>
    <w:p w14:paraId="0CA4D8F8"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22" w:name="_heading=h.2aitlrt7n31k" w:colFirst="0" w:colLast="0"/>
      <w:bookmarkEnd w:id="22"/>
      <w:r w:rsidRPr="007A6B41">
        <w:rPr>
          <w:rFonts w:ascii="Times New Roman" w:hAnsi="Times New Roman" w:cs="Times New Roman"/>
          <w:sz w:val="24"/>
          <w:szCs w:val="24"/>
        </w:rPr>
        <w:t>identifică persoanele, cu precădere copiii diagnosticaţi cu boli pentru care se ţine o evidenţă specială, respectiv TBC, prematuri, anemici, boli rare etc., şi le îndrumă sau le însoţesc, după caz, la medicul de familie şi/sau serviciile de sănătate de specialitate;</w:t>
      </w:r>
    </w:p>
    <w:p w14:paraId="2B245E0A"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23" w:name="_heading=h.y1wzydvo16po" w:colFirst="0" w:colLast="0"/>
      <w:bookmarkEnd w:id="23"/>
      <w:r w:rsidRPr="007A6B41">
        <w:rPr>
          <w:rFonts w:ascii="Times New Roman" w:hAnsi="Times New Roman" w:cs="Times New Roman"/>
          <w:sz w:val="24"/>
          <w:szCs w:val="24"/>
        </w:rPr>
        <w:t>supraveghează în mod activ bolnavii din evidenţele speciale - TBC, prematuri, anemici, boli rare etc. - şi participă la administrarea tratamentului strict supravegheat al acestora, în limita competenţelor profesionale;</w:t>
      </w:r>
    </w:p>
    <w:p w14:paraId="2D386519"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lang w:val="fr-FR"/>
        </w:rPr>
      </w:pPr>
      <w:bookmarkStart w:id="24" w:name="_heading=h.dw24x8xsiclk" w:colFirst="0" w:colLast="0"/>
      <w:bookmarkEnd w:id="24"/>
      <w:r w:rsidRPr="007A6B41">
        <w:rPr>
          <w:rFonts w:ascii="Times New Roman" w:hAnsi="Times New Roman" w:cs="Times New Roman"/>
          <w:sz w:val="24"/>
          <w:szCs w:val="24"/>
          <w:lang w:val="fr-FR"/>
        </w:rPr>
        <w:t>realizează managementul de caz în cazul bolnavilor cu boli rare, în limita competenţelor profesionale, conform modelului de management de caz, adoptat prin ordin al ministrului sănătăţii, în termen de 180 de zile de la data intrării în vigoare a prezentelor norme metodologice;</w:t>
      </w:r>
    </w:p>
    <w:p w14:paraId="678B4426"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lang w:val="fr-FR"/>
        </w:rPr>
      </w:pPr>
      <w:bookmarkStart w:id="25" w:name="_heading=h.bzsszneqdsv7" w:colFirst="0" w:colLast="0"/>
      <w:bookmarkEnd w:id="25"/>
      <w:r w:rsidRPr="007A6B41">
        <w:rPr>
          <w:rFonts w:ascii="Times New Roman" w:hAnsi="Times New Roman" w:cs="Times New Roman"/>
          <w:sz w:val="24"/>
          <w:szCs w:val="24"/>
          <w:lang w:val="fr-FR"/>
        </w:rPr>
        <w:t>supraveghează tratamentul pacienţilor cu tuberculoză şi participă la administrarea tratamentului strict supravegheat (DOT/TSS) al acestora, în limita competenţelor profesionale;</w:t>
      </w:r>
    </w:p>
    <w:p w14:paraId="64C25E5D"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lang w:val="fr-FR"/>
        </w:rPr>
      </w:pPr>
      <w:bookmarkStart w:id="26" w:name="_heading=h.pfir0iwjudc1" w:colFirst="0" w:colLast="0"/>
      <w:bookmarkEnd w:id="26"/>
      <w:r w:rsidRPr="007A6B41">
        <w:rPr>
          <w:rFonts w:ascii="Times New Roman" w:hAnsi="Times New Roman" w:cs="Times New Roman"/>
          <w:sz w:val="24"/>
          <w:szCs w:val="24"/>
          <w:lang w:val="fr-FR"/>
        </w:rPr>
        <w:t>pentru pacienţii cu tulburări psihice contribuie la realizarea managementului de caz organizat de centrele de sănătate mintală din aria administrativ-teritorială, ca parte a echipei terapeutice, în limita competenţelor; identifică persoanele cu eventuale afecţiuni psihice din aria administrativ-teritorială, le informează pe acestea, precum şi familiile acestora asupra serviciilor medicale specializate de sănătate mintală disponibile şi monitorizează accesarea acestor servicii; notifică imediat serviciile de urgenţă (ambulanţă, poliţie) şi centrul de sănătate mintală în situaţia în care identifică beneficiari aflaţi în situaţii de urgenţă psihiatrică; monitorizează pacienţii obligaţi la tratament prin hotărâri ale instanţelor de judecată, potrivit prevederilor art. 109 din Legea nr. 286/2009 privind Codul penal, cu modificările şi completările ulterioare şi notifică centrele de sănătate mintală şi organele de poliţie locale şi judeţene în legătură cu pacienţii noncomplianţi;</w:t>
      </w:r>
    </w:p>
    <w:p w14:paraId="0FAAF998"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lang w:val="fr-FR"/>
        </w:rPr>
      </w:pPr>
      <w:bookmarkStart w:id="27" w:name="_heading=h.uasal87e52ro" w:colFirst="0" w:colLast="0"/>
      <w:bookmarkEnd w:id="27"/>
      <w:r w:rsidRPr="007A6B41">
        <w:rPr>
          <w:rFonts w:ascii="Times New Roman" w:hAnsi="Times New Roman" w:cs="Times New Roman"/>
          <w:sz w:val="24"/>
          <w:szCs w:val="24"/>
          <w:lang w:val="fr-FR"/>
        </w:rPr>
        <w:t>identifică şi notifică autorităţilor competente cazurile de violenţă domestică, cazurile de abuz, alte situaţii care necesită intervenţia altor servicii decât cele care sunt de competenţa asistenţei medicale comunitare;</w:t>
      </w:r>
    </w:p>
    <w:p w14:paraId="2D35ED99"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28" w:name="_heading=h.3sp3nnv534me" w:colFirst="0" w:colLast="0"/>
      <w:bookmarkEnd w:id="28"/>
      <w:r w:rsidRPr="007A6B41">
        <w:rPr>
          <w:rFonts w:ascii="Times New Roman" w:hAnsi="Times New Roman" w:cs="Times New Roman"/>
          <w:sz w:val="24"/>
          <w:szCs w:val="24"/>
        </w:rPr>
        <w:t>participă la aplicarea măsurilor de prevenire şi combatere a eventualelor focare de infecţii;</w:t>
      </w:r>
    </w:p>
    <w:p w14:paraId="08E8D4F6"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29" w:name="_heading=h.16e9xw8958px" w:colFirst="0" w:colLast="0"/>
      <w:bookmarkEnd w:id="29"/>
      <w:r w:rsidRPr="007A6B41">
        <w:rPr>
          <w:rFonts w:ascii="Times New Roman" w:hAnsi="Times New Roman" w:cs="Times New Roman"/>
          <w:sz w:val="24"/>
          <w:szCs w:val="24"/>
        </w:rPr>
        <w:t>în localităţile fără medic de familie şi/sau personal medical din cadrul asistenţei medicale şcolare efectuează triajul epidemiologic în unităţile şcolare la solicitarea D.S.P., în limita competenţelor profesionale;</w:t>
      </w:r>
    </w:p>
    <w:p w14:paraId="673E94B1"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30" w:name="_heading=h.n3th955nfy9h" w:colFirst="0" w:colLast="0"/>
      <w:bookmarkEnd w:id="30"/>
      <w:r w:rsidRPr="007A6B41">
        <w:rPr>
          <w:rFonts w:ascii="Times New Roman" w:hAnsi="Times New Roman" w:cs="Times New Roman"/>
          <w:sz w:val="24"/>
          <w:szCs w:val="24"/>
        </w:rPr>
        <w:t>identifică, evaluează şi monitorizează riscurile de sănătate publică din comunitate şi participă la monitorizarea intervenţiei şi evaluarea impactului, din perspectiva medicală şi a serviciilor de sănătate;</w:t>
      </w:r>
    </w:p>
    <w:p w14:paraId="66DB3466"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31" w:name="_heading=h.g5069slf8vze" w:colFirst="0" w:colLast="0"/>
      <w:bookmarkEnd w:id="31"/>
      <w:r w:rsidRPr="007A6B41">
        <w:rPr>
          <w:rFonts w:ascii="Times New Roman" w:hAnsi="Times New Roman" w:cs="Times New Roman"/>
          <w:sz w:val="24"/>
          <w:szCs w:val="24"/>
        </w:rPr>
        <w:t>întocmesc evidenţele necesare şi completează documentele utilizate în exercitarea atribuţiilor de serviciu, respectiv registre, fişe de planificare a vizitelor la domiciliu, alte documente necesare sau solicitate şi conforme atribuţiilor specifice activităţilor desfăşurate;</w:t>
      </w:r>
    </w:p>
    <w:p w14:paraId="02760EB1"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32" w:name="_heading=h.5ov3vaoand6o" w:colFirst="0" w:colLast="0"/>
      <w:bookmarkEnd w:id="32"/>
      <w:r w:rsidRPr="007A6B41">
        <w:rPr>
          <w:rFonts w:ascii="Times New Roman" w:hAnsi="Times New Roman" w:cs="Times New Roman"/>
          <w:sz w:val="24"/>
          <w:szCs w:val="24"/>
        </w:rPr>
        <w:t>elaborează raportările curente şi rapoartele de activitate, în conformitate cu sistemul de raportare definit de Ministerul Sănătăţii, şi raportează activitatea în aplicaţia on-line AMCMSR.gov.ro, cu respectarea confidenţialităţii datelor personale şi a diagnosticului medical al beneficiarilor;</w:t>
      </w:r>
    </w:p>
    <w:p w14:paraId="061E436B"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33" w:name="_heading=h.ksyaa3mg7xdc" w:colFirst="0" w:colLast="0"/>
      <w:bookmarkEnd w:id="33"/>
      <w:r w:rsidRPr="007A6B41">
        <w:rPr>
          <w:rFonts w:ascii="Times New Roman" w:hAnsi="Times New Roman" w:cs="Times New Roman"/>
          <w:sz w:val="24"/>
          <w:szCs w:val="24"/>
        </w:rPr>
        <w:t xml:space="preserve">desfăşoară activitatea în sistem integrat, prin aplicarea managementului de caz, cu ceilalţi profesionişti din comunitate: asistentul social/tehnicianul în asistenţă socială, consilierul şcolar </w:t>
      </w:r>
      <w:r w:rsidRPr="007A6B41">
        <w:rPr>
          <w:rFonts w:ascii="Times New Roman" w:hAnsi="Times New Roman" w:cs="Times New Roman"/>
          <w:sz w:val="24"/>
          <w:szCs w:val="24"/>
        </w:rPr>
        <w:lastRenderedPageBreak/>
        <w:t>şi/sau mediatorul şcolar, pentru gestionarea integrată a problemelor medico-sociale educaționale ale persoanelor vulnerabile, şi lucrează în echipă cu moaşa şi/sau mediatorul sanitar, acolo unde este cazul;</w:t>
      </w:r>
    </w:p>
    <w:p w14:paraId="520D0C4E"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34" w:name="_heading=h.2pyp5dzbfsrb" w:colFirst="0" w:colLast="0"/>
      <w:bookmarkEnd w:id="34"/>
      <w:r w:rsidRPr="007A6B41">
        <w:rPr>
          <w:rFonts w:ascii="Times New Roman" w:hAnsi="Times New Roman" w:cs="Times New Roman"/>
          <w:sz w:val="24"/>
          <w:szCs w:val="24"/>
        </w:rPr>
        <w:t>participă la realizarea planului comun de intervenţie al echipei comunitare integrate/planului de servicii, conform legislaţiei în vigoare, din perspectiva serviciilor de sănătate, şi coordonează implementarea intervenţiilor integrate dacă prioritatea de intervenţie este medicală şi de acces la serviciile de sănătate; participă la monitorizarea intervenţiei şi evaluarea impactului asupra beneficiarului, din perspectivă medicală şi a serviciilor de sănătate;</w:t>
      </w:r>
    </w:p>
    <w:p w14:paraId="599DF227"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35" w:name="_heading=h.vlf2nfrcz5on" w:colFirst="0" w:colLast="0"/>
      <w:bookmarkEnd w:id="35"/>
      <w:r w:rsidRPr="007A6B41">
        <w:rPr>
          <w:rFonts w:ascii="Times New Roman" w:hAnsi="Times New Roman" w:cs="Times New Roman"/>
          <w:sz w:val="24"/>
          <w:szCs w:val="24"/>
        </w:rPr>
        <w:t>colaborează cu alte instituţii şi organizaţii, inclusiv cu organizaţiile neguvernamentale, pentru realizarea de programe, proiecte şi acţiuni care se adresează persoanelor sau grupurilor vulnerabile/aflate în risc din punct de vedere medical, economic sau social;</w:t>
      </w:r>
    </w:p>
    <w:p w14:paraId="1B5FAD51" w14:textId="77777777" w:rsidR="007A6B41" w:rsidRPr="007A6B41"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bookmarkStart w:id="36" w:name="_heading=h.fq32sg8d3xff" w:colFirst="0" w:colLast="0"/>
      <w:bookmarkEnd w:id="36"/>
      <w:r w:rsidRPr="007A6B41">
        <w:rPr>
          <w:rFonts w:ascii="Times New Roman" w:hAnsi="Times New Roman" w:cs="Times New Roman"/>
          <w:sz w:val="24"/>
          <w:szCs w:val="24"/>
        </w:rPr>
        <w:t>realizează alte activităţi, servicii şi acţiuni de sănătate publică adaptate nevoilor specifice ale comunităţii şi persoanelor din comunitate aparţinând grupurilor vulnerabile/aflate în risc, în limita competenţelor profesionale;</w:t>
      </w:r>
    </w:p>
    <w:p w14:paraId="4088CC86" w14:textId="77777777" w:rsidR="007A6B41" w:rsidRPr="00AA5537" w:rsidRDefault="007A6B41" w:rsidP="007A6B41">
      <w:pPr>
        <w:keepNext/>
        <w:numPr>
          <w:ilvl w:val="0"/>
          <w:numId w:val="25"/>
        </w:numPr>
        <w:pBdr>
          <w:top w:val="nil"/>
          <w:left w:val="nil"/>
          <w:bottom w:val="nil"/>
          <w:right w:val="nil"/>
          <w:between w:val="nil"/>
        </w:pBdr>
        <w:shd w:val="clear" w:color="auto" w:fill="FFFFFF"/>
        <w:spacing w:after="0" w:line="240" w:lineRule="auto"/>
        <w:contextualSpacing/>
        <w:jc w:val="both"/>
        <w:rPr>
          <w:rFonts w:ascii="Times New Roman" w:hAnsi="Times New Roman" w:cs="Times New Roman"/>
          <w:sz w:val="24"/>
          <w:szCs w:val="24"/>
        </w:rPr>
      </w:pPr>
      <w:r w:rsidRPr="007A6B41">
        <w:rPr>
          <w:rFonts w:ascii="Times New Roman" w:hAnsi="Times New Roman" w:cs="Times New Roman"/>
          <w:sz w:val="24"/>
          <w:szCs w:val="24"/>
        </w:rPr>
        <w:t xml:space="preserve">participă activ la sesiunile de instruire, formare și perfecționare organizate în cadrul proiectului </w:t>
      </w:r>
      <w:r w:rsidRPr="00AA5537">
        <w:rPr>
          <w:rFonts w:ascii="Times New Roman" w:hAnsi="Times New Roman" w:cs="Times New Roman"/>
          <w:sz w:val="24"/>
          <w:szCs w:val="24"/>
        </w:rPr>
        <w:t>în vederea dezvoltării competențelor necesare furnizării de servicii integrate, adaptate nevoilor persoanelor vulnerabile din comunitate.</w:t>
      </w:r>
    </w:p>
    <w:p w14:paraId="4BE2AB71" w14:textId="77777777" w:rsidR="00AA5537" w:rsidRPr="00AA5537" w:rsidRDefault="00AA5537" w:rsidP="00AA5537">
      <w:pPr>
        <w:keepNext/>
        <w:pBdr>
          <w:top w:val="nil"/>
          <w:left w:val="nil"/>
          <w:bottom w:val="nil"/>
          <w:right w:val="nil"/>
          <w:between w:val="nil"/>
        </w:pBdr>
        <w:shd w:val="clear" w:color="auto" w:fill="FFFFFF"/>
        <w:spacing w:after="0" w:line="240" w:lineRule="auto"/>
        <w:ind w:left="360"/>
        <w:contextualSpacing/>
        <w:jc w:val="both"/>
        <w:rPr>
          <w:rFonts w:ascii="Times New Roman" w:hAnsi="Times New Roman" w:cs="Times New Roman"/>
          <w:sz w:val="24"/>
          <w:szCs w:val="24"/>
        </w:rPr>
      </w:pPr>
    </w:p>
    <w:p w14:paraId="7C7116A3" w14:textId="77777777" w:rsidR="00AA5537" w:rsidRPr="00AA5537" w:rsidRDefault="00AA5537" w:rsidP="00AA5537">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b/>
          <w:bCs/>
          <w:sz w:val="24"/>
          <w:szCs w:val="24"/>
        </w:rPr>
      </w:pPr>
      <w:bookmarkStart w:id="37" w:name="_Hlk198802585"/>
      <w:r w:rsidRPr="00AA5537">
        <w:rPr>
          <w:rFonts w:ascii="Times New Roman" w:hAnsi="Times New Roman" w:cs="Times New Roman"/>
          <w:b/>
          <w:bCs/>
          <w:sz w:val="24"/>
          <w:szCs w:val="24"/>
        </w:rPr>
        <w:t>RESPONSABILITĂŢI:</w:t>
      </w:r>
    </w:p>
    <w:p w14:paraId="610D9CD6" w14:textId="77777777" w:rsidR="00AA5537" w:rsidRPr="00AA5537" w:rsidRDefault="00AA5537" w:rsidP="00AA5537">
      <w:pPr>
        <w:keepNext/>
        <w:pBdr>
          <w:top w:val="nil"/>
          <w:left w:val="nil"/>
          <w:bottom w:val="nil"/>
          <w:right w:val="nil"/>
          <w:between w:val="nil"/>
        </w:pBdr>
        <w:shd w:val="clear" w:color="auto" w:fill="FFFFFF"/>
        <w:spacing w:after="0" w:line="240" w:lineRule="auto"/>
        <w:ind w:hanging="2"/>
        <w:jc w:val="both"/>
        <w:rPr>
          <w:rFonts w:ascii="Times New Roman" w:hAnsi="Times New Roman" w:cs="Times New Roman"/>
          <w:b/>
          <w:bCs/>
          <w:sz w:val="24"/>
          <w:szCs w:val="24"/>
        </w:rPr>
      </w:pPr>
    </w:p>
    <w:p w14:paraId="197E6786"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bookmarkStart w:id="38" w:name="_heading=h.e9zyhl7n1axd" w:colFirst="0" w:colLast="0"/>
      <w:bookmarkEnd w:id="37"/>
      <w:bookmarkEnd w:id="38"/>
      <w:r w:rsidRPr="00AA5537">
        <w:rPr>
          <w:rFonts w:ascii="Times New Roman" w:hAnsi="Times New Roman" w:cs="Times New Roman"/>
          <w:sz w:val="24"/>
          <w:szCs w:val="24"/>
        </w:rPr>
        <w:t>Colaborează cu membrii echipelor comunitare integrate pentru realizarea activităților specifice din proiectul cod SMIS 339395.</w:t>
      </w:r>
    </w:p>
    <w:p w14:paraId="21564058"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Respectă termenele de raportare și transmiterea rapoartelor de activitate conform cerintelor proiectului cod SMIS 339395.</w:t>
      </w:r>
    </w:p>
    <w:p w14:paraId="04EF4072"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Informează echipa de experți asistență medicală comunitară din UJSS despre orice modificare sau schimbare relevantă sau problemă cu impact asupra implementării activităților din cadrul proiectului cod SMIS 339395 ,inclusiv concedii, absențe sau modificari ale programului de lucru.</w:t>
      </w:r>
    </w:p>
    <w:p w14:paraId="69880C09"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Participă la întâlnirile și cursurile stabilite de echipele de management și de implementare în cadrul proiectului cod SMIS 339395.</w:t>
      </w:r>
    </w:p>
    <w:p w14:paraId="23429F12"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 xml:space="preserve"> Respectă programul de lucru de 8 ore pe zi sau 4 ore pe zi, după caz,  conform orarului stabilit de autoritatea executivă a administraţiei publice locale şi avizat de D.S.P.  în concordanță cu activitatea din cadrul proiectului  cod SMIS 339395.Programul de lucru trebuie să prevadă activitate de teren de cel puţin două treimi din timpul zilnic de lucru, raportat ca medie pe fiecare lună, cu excepţia zilelor în care sunt organizate întâlnirile de lucru sau instruirile profesionale. (Art. 19, Alin. (1) și Alin. (2), Cap. III din Anexa la H.G. Nr. 324/2019).</w:t>
      </w:r>
    </w:p>
    <w:p w14:paraId="4DDD3B4C"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Respectă prevederile Ordonanței de Urgență nr. 144 din 28 octombrie 2008  privind exercitarea profesiei de asistent medical generalist, a profesiei de moaşă şi a profesiei de asistent medical, precum şi organizarea şi funcţionarea Ordinului Asistenţilor Medicali Generalişti, Moaşelor şi Asistenţilor Medicali din România.</w:t>
      </w:r>
    </w:p>
    <w:p w14:paraId="3B38B092"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Respectă Codul de Etică și Deontologie al Asistentului Medical Generalist, al Moașei și al Asistentului Medical din România adoptat prin Hotărârea Adunării Generale Naționale a Ordinului Asistenților Medicali Generalişti, Moaşelor şi Asistenților Medicali din România nr. 2/9 iulie 2009.</w:t>
      </w:r>
    </w:p>
    <w:p w14:paraId="08DAA257"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 xml:space="preserve">Respectă confidențialitatea datelor și informațiilor la care are acces în exercitarea atribuțiilor de serviciu, conform Regulamentului (UE) al Parlamentului European și al Consiliului, nr 679 privind protecția persoanelor fizice în ceea ce privește prelucrarea datelor cu caracter personal și libera circulație a acestor date și a  Legii nr. 190 din 18 iulie 2018 privind măsuri de punere în aplicare a </w:t>
      </w:r>
      <w:r w:rsidRPr="00AA5537">
        <w:rPr>
          <w:rFonts w:ascii="Times New Roman" w:hAnsi="Times New Roman" w:cs="Times New Roman"/>
          <w:sz w:val="24"/>
          <w:szCs w:val="24"/>
        </w:rPr>
        <w:lastRenderedPageBreak/>
        <w:t>Regulamentului (UE) 2016/679 al Parlamentului European și al Consiliului din 27 aprilie 2016 privind protecția persoanelor fizice în ceea ce privește prelucrarea datelor cu caracter personal și privind libera circulație a acestor date.</w:t>
      </w:r>
    </w:p>
    <w:p w14:paraId="46929A27"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Are responsabilitatea tuturor actelor şi hotărârilor luate în conformitate cu pregătirea profesională şi limitele de competenţă.</w:t>
      </w:r>
    </w:p>
    <w:p w14:paraId="0130AD01"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Îşi îmbunătăţeşte nivelul cunoştinţelor profesionale prin studiu individual și alte forme de educaţie continuă.</w:t>
      </w:r>
    </w:p>
    <w:p w14:paraId="4369A2E1"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Respectă normele de securitate şi sănătate în muncă în conformitate cu Legea nr. 319/2006 şi H.G. nr.  1425/2006 şi aplică instrucţiunile specifice locului de muncă.</w:t>
      </w:r>
    </w:p>
    <w:p w14:paraId="469A6F53" w14:textId="77777777" w:rsidR="00AA5537" w:rsidRPr="00AA5537" w:rsidRDefault="00AA5537" w:rsidP="00AA5537">
      <w:pPr>
        <w:numPr>
          <w:ilvl w:val="0"/>
          <w:numId w:val="24"/>
        </w:numPr>
        <w:spacing w:after="0" w:line="240" w:lineRule="auto"/>
        <w:ind w:left="360"/>
        <w:jc w:val="both"/>
        <w:rPr>
          <w:rFonts w:ascii="Times New Roman" w:hAnsi="Times New Roman" w:cs="Times New Roman"/>
          <w:sz w:val="24"/>
          <w:szCs w:val="24"/>
        </w:rPr>
      </w:pPr>
      <w:r w:rsidRPr="00AA5537">
        <w:rPr>
          <w:rFonts w:ascii="Times New Roman" w:hAnsi="Times New Roman" w:cs="Times New Roman"/>
          <w:sz w:val="24"/>
          <w:szCs w:val="24"/>
        </w:rPr>
        <w:t>Respectă normele de instructaj în domeniul situațiilor de urgență, ale Regulamentului de organizare și funcționare al instituției, Regulamentul de  ordine interioară a instituției.</w:t>
      </w:r>
    </w:p>
    <w:p w14:paraId="1ED76BEB" w14:textId="09FD41F7" w:rsidR="00632D59" w:rsidRPr="007A6B41" w:rsidRDefault="00632D59" w:rsidP="00AA5537">
      <w:pPr>
        <w:keepNext/>
        <w:pBdr>
          <w:top w:val="nil"/>
          <w:left w:val="nil"/>
          <w:bottom w:val="nil"/>
          <w:right w:val="nil"/>
          <w:between w:val="nil"/>
        </w:pBdr>
        <w:shd w:val="clear" w:color="auto" w:fill="FFFFFF"/>
        <w:spacing w:after="0" w:line="240" w:lineRule="auto"/>
        <w:jc w:val="both"/>
        <w:rPr>
          <w:rFonts w:ascii="Times New Roman" w:hAnsi="Times New Roman" w:cs="Times New Roman"/>
          <w:sz w:val="24"/>
          <w:szCs w:val="24"/>
        </w:rPr>
      </w:pPr>
      <w:bookmarkStart w:id="39" w:name="_heading=h.7l1mpj3zzhwp" w:colFirst="0" w:colLast="0"/>
      <w:bookmarkStart w:id="40" w:name="_heading=h.7p4t9oixtk6g" w:colFirst="0" w:colLast="0"/>
      <w:bookmarkEnd w:id="39"/>
      <w:bookmarkEnd w:id="40"/>
    </w:p>
    <w:p w14:paraId="7CC83359" w14:textId="77777777" w:rsidR="00A25508" w:rsidRPr="00632D59" w:rsidRDefault="00A25508" w:rsidP="00A25508">
      <w:pPr>
        <w:autoSpaceDE w:val="0"/>
        <w:spacing w:after="0" w:line="240" w:lineRule="auto"/>
        <w:ind w:left="-284"/>
        <w:jc w:val="both"/>
        <w:rPr>
          <w:rFonts w:ascii="Times New Roman" w:hAnsi="Times New Roman" w:cs="Times New Roman"/>
          <w:b/>
          <w:bCs/>
          <w:kern w:val="0"/>
          <w:sz w:val="24"/>
          <w:szCs w:val="24"/>
        </w:rPr>
      </w:pPr>
      <w:r w:rsidRPr="00632D59">
        <w:rPr>
          <w:rFonts w:ascii="Times New Roman" w:hAnsi="Times New Roman" w:cs="Times New Roman"/>
          <w:b/>
          <w:bCs/>
          <w:kern w:val="0"/>
          <w:sz w:val="24"/>
          <w:szCs w:val="24"/>
        </w:rPr>
        <w:t>DOSARUL DE CONCURS:</w:t>
      </w:r>
    </w:p>
    <w:p w14:paraId="2EE37676" w14:textId="77777777" w:rsidR="00632D59" w:rsidRPr="00632D59" w:rsidRDefault="00632D59" w:rsidP="00A25508">
      <w:pPr>
        <w:autoSpaceDE w:val="0"/>
        <w:spacing w:after="0" w:line="240" w:lineRule="auto"/>
        <w:ind w:left="-284"/>
        <w:jc w:val="both"/>
        <w:rPr>
          <w:rFonts w:ascii="Times New Roman" w:hAnsi="Times New Roman" w:cs="Times New Roman"/>
          <w:b/>
          <w:bCs/>
          <w:kern w:val="0"/>
          <w:sz w:val="24"/>
          <w:szCs w:val="24"/>
        </w:rPr>
      </w:pPr>
    </w:p>
    <w:p w14:paraId="44FCECBF" w14:textId="77777777" w:rsidR="00632D59" w:rsidRPr="00632D59" w:rsidRDefault="00632D59" w:rsidP="00A25508">
      <w:pPr>
        <w:autoSpaceDE w:val="0"/>
        <w:spacing w:after="0" w:line="240" w:lineRule="auto"/>
        <w:ind w:left="-284"/>
        <w:jc w:val="both"/>
        <w:rPr>
          <w:rFonts w:ascii="Times New Roman" w:hAnsi="Times New Roman" w:cs="Times New Roman"/>
          <w:b/>
          <w:bCs/>
          <w:kern w:val="0"/>
          <w:sz w:val="24"/>
          <w:szCs w:val="24"/>
        </w:rPr>
      </w:pPr>
    </w:p>
    <w:p w14:paraId="2766DAEA"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a) formularul de înscriere la concurs care conține și declarația de consimțământ privind prelucrarea datelor cu caracter personal;</w:t>
      </w:r>
    </w:p>
    <w:p w14:paraId="2FE906F8" w14:textId="477AFCE8"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b) copia actului de identitate sau orice alt document care atestă identitatea, potrivit legii, după caz (semnată de candidat)</w:t>
      </w:r>
      <w:r w:rsidR="009C7583" w:rsidRPr="00632D59">
        <w:rPr>
          <w:rFonts w:ascii="Times New Roman" w:hAnsi="Times New Roman" w:cs="Times New Roman"/>
          <w:kern w:val="0"/>
          <w:sz w:val="24"/>
          <w:szCs w:val="24"/>
        </w:rPr>
        <w:t>, aflat în teremen de valabilitate</w:t>
      </w:r>
    </w:p>
    <w:p w14:paraId="19BD2845"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c) copia certificatului de căsătorie sau a altui document prin care s-a realizat schimbarea de nume, după caz;</w:t>
      </w:r>
    </w:p>
    <w:p w14:paraId="08BEA02F"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d) copiile documentelor care atestă nivelul studiilor și ale altor acte care atestă efectuarea unor specializări;</w:t>
      </w:r>
    </w:p>
    <w:p w14:paraId="1413D8A2"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e) copiile documentelor care atestă îndeplinirea condițiilor specifice ale postului solicitate de autoritatea sau instituția publică, copia carnetului de muncă, a adeverinței eliberate de angajator pentru perioada lucrată, care să ateste vechimea în muncă și în specialitatea studiilor solicitate pentru ocuparea postului;</w:t>
      </w:r>
    </w:p>
    <w:p w14:paraId="586A831C" w14:textId="5F77045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 xml:space="preserve">f) </w:t>
      </w:r>
      <w:r w:rsidR="000B70B5" w:rsidRPr="00632D59">
        <w:rPr>
          <w:rFonts w:ascii="Times New Roman" w:hAnsi="Times New Roman" w:cs="Times New Roman"/>
          <w:kern w:val="0"/>
          <w:sz w:val="24"/>
          <w:szCs w:val="24"/>
        </w:rPr>
        <w:t>c</w:t>
      </w:r>
      <w:r w:rsidRPr="00632D59">
        <w:rPr>
          <w:rFonts w:ascii="Times New Roman" w:hAnsi="Times New Roman" w:cs="Times New Roman"/>
          <w:kern w:val="0"/>
          <w:sz w:val="24"/>
          <w:szCs w:val="24"/>
        </w:rPr>
        <w:t>urriculum Vitae, model comun european;</w:t>
      </w:r>
    </w:p>
    <w:p w14:paraId="0934B539"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g) cazier judiciar sau o declarație pe propria răspundere că nu are antecedente penale (candidatul declarat admis la selecția dosarelor, care a depus la înscriere o declarație pe propria răspundere că nu are antecedente penale, are obligația de a completa dosarul de concurs cu originalul cazierului judiciar, cel mai târziu până la data primei probe a concursului);</w:t>
      </w:r>
    </w:p>
    <w:p w14:paraId="4618FC56"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h) adeverință medicală care să ateste starea de sănătate corespunzătoare, eliberată de către medicul de familie al candidatului sau de către unitățile sanitare abilitate cu cel mult 6 luni anterior derulării concursului. Adeverința care atestă starea de sănătate conține, în clar, numărul, data, numele emitentului și calitatea acestuia, în formatul standard stabilit de Ministerul Sănătății.</w:t>
      </w:r>
    </w:p>
    <w:p w14:paraId="479544A9" w14:textId="77777777" w:rsidR="00A25508" w:rsidRPr="00632D59" w:rsidRDefault="00A25508" w:rsidP="00A25508">
      <w:pPr>
        <w:autoSpaceDE w:val="0"/>
        <w:spacing w:after="0" w:line="240" w:lineRule="auto"/>
        <w:ind w:left="-284"/>
        <w:jc w:val="both"/>
        <w:rPr>
          <w:rFonts w:ascii="Times New Roman" w:hAnsi="Times New Roman" w:cs="Times New Roman"/>
          <w:kern w:val="0"/>
          <w:sz w:val="24"/>
          <w:szCs w:val="24"/>
        </w:rPr>
      </w:pPr>
      <w:r w:rsidRPr="00632D59">
        <w:rPr>
          <w:rFonts w:ascii="Times New Roman" w:hAnsi="Times New Roman" w:cs="Times New Roman"/>
          <w:kern w:val="0"/>
          <w:sz w:val="24"/>
          <w:szCs w:val="24"/>
        </w:rPr>
        <w:t>i) certificatul de integritate comportamentală din care să reiasă că nu s-au comis infracțiuni prevăzute la art.1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9494470" w14:textId="77777777" w:rsidR="00AA0561" w:rsidRPr="00632D59" w:rsidRDefault="00AA0561" w:rsidP="00A25508">
      <w:pPr>
        <w:autoSpaceDE w:val="0"/>
        <w:spacing w:after="0" w:line="240" w:lineRule="auto"/>
        <w:ind w:left="-284"/>
        <w:jc w:val="both"/>
        <w:rPr>
          <w:rFonts w:ascii="Times New Roman" w:hAnsi="Times New Roman" w:cs="Times New Roman"/>
          <w:kern w:val="0"/>
          <w:sz w:val="24"/>
          <w:szCs w:val="24"/>
        </w:rPr>
      </w:pPr>
    </w:p>
    <w:p w14:paraId="3EA33339" w14:textId="0B737FA8" w:rsidR="00632D59" w:rsidRPr="00632D59" w:rsidRDefault="00A25508" w:rsidP="00632D59">
      <w:pPr>
        <w:autoSpaceDE w:val="0"/>
        <w:spacing w:after="0" w:line="240" w:lineRule="auto"/>
        <w:ind w:left="-284" w:firstLine="992"/>
        <w:jc w:val="both"/>
        <w:rPr>
          <w:rFonts w:ascii="Times New Roman" w:hAnsi="Times New Roman" w:cs="Times New Roman"/>
          <w:kern w:val="0"/>
          <w:sz w:val="24"/>
          <w:szCs w:val="24"/>
        </w:rPr>
      </w:pPr>
      <w:r w:rsidRPr="00632D59">
        <w:rPr>
          <w:rFonts w:ascii="Times New Roman" w:hAnsi="Times New Roman" w:cs="Times New Roman"/>
          <w:kern w:val="0"/>
          <w:sz w:val="24"/>
          <w:szCs w:val="24"/>
        </w:rPr>
        <w:lastRenderedPageBreak/>
        <w:t>Prin raportare la nevoile individuale, candidatul cu dizabilități poate înainta comisiei de concurs, în termenul prevăzut la art. 34 Hotărârea Guvernului nr. 1336/2022, propunerea sa privind instrumentele necesare pentru asigurarea accesibilității probelor de concurs.</w:t>
      </w:r>
    </w:p>
    <w:p w14:paraId="292533CF" w14:textId="77777777" w:rsidR="00632D59" w:rsidRDefault="00632D59" w:rsidP="00A25508">
      <w:pPr>
        <w:autoSpaceDE w:val="0"/>
        <w:spacing w:after="0" w:line="240" w:lineRule="auto"/>
        <w:ind w:left="-284" w:firstLine="992"/>
        <w:jc w:val="both"/>
        <w:rPr>
          <w:rFonts w:ascii="Times New Roman" w:hAnsi="Times New Roman" w:cs="Times New Roman"/>
          <w:kern w:val="0"/>
          <w:sz w:val="24"/>
          <w:szCs w:val="24"/>
        </w:rPr>
      </w:pPr>
    </w:p>
    <w:p w14:paraId="41A29AAA" w14:textId="77777777" w:rsidR="00632D59" w:rsidRPr="00632D59" w:rsidRDefault="00632D59" w:rsidP="00632D59">
      <w:pPr>
        <w:autoSpaceDE w:val="0"/>
        <w:spacing w:after="0" w:line="240" w:lineRule="auto"/>
        <w:jc w:val="both"/>
        <w:rPr>
          <w:rFonts w:ascii="Times New Roman" w:hAnsi="Times New Roman" w:cs="Times New Roman"/>
          <w:kern w:val="0"/>
          <w:sz w:val="24"/>
          <w:szCs w:val="24"/>
        </w:rPr>
      </w:pPr>
    </w:p>
    <w:p w14:paraId="4AE8F22F" w14:textId="77777777" w:rsidR="00A25508" w:rsidRPr="00632D59" w:rsidRDefault="00A25508" w:rsidP="009C7583">
      <w:pPr>
        <w:autoSpaceDE w:val="0"/>
        <w:spacing w:after="0" w:line="240" w:lineRule="auto"/>
        <w:jc w:val="both"/>
        <w:rPr>
          <w:rFonts w:ascii="Times New Roman" w:hAnsi="Times New Roman" w:cs="Times New Roman"/>
          <w:kern w:val="0"/>
          <w:sz w:val="24"/>
          <w:szCs w:val="24"/>
        </w:rPr>
      </w:pPr>
    </w:p>
    <w:p w14:paraId="659FCCAA" w14:textId="77777777" w:rsidR="00A25508" w:rsidRDefault="00A25508" w:rsidP="00A25508">
      <w:pPr>
        <w:autoSpaceDE w:val="0"/>
        <w:spacing w:after="0" w:line="240" w:lineRule="auto"/>
        <w:ind w:left="-284"/>
        <w:jc w:val="center"/>
        <w:rPr>
          <w:rFonts w:ascii="Times New Roman" w:hAnsi="Times New Roman" w:cs="Times New Roman"/>
          <w:b/>
          <w:bCs/>
          <w:kern w:val="0"/>
          <w:sz w:val="24"/>
          <w:szCs w:val="24"/>
        </w:rPr>
      </w:pPr>
      <w:r w:rsidRPr="00632D59">
        <w:rPr>
          <w:rFonts w:ascii="Times New Roman" w:hAnsi="Times New Roman" w:cs="Times New Roman"/>
          <w:b/>
          <w:bCs/>
          <w:kern w:val="0"/>
          <w:sz w:val="24"/>
          <w:szCs w:val="24"/>
        </w:rPr>
        <w:t>CALENDARUL DE DESFĂȘURARE A CONCURSULUI:</w:t>
      </w:r>
    </w:p>
    <w:p w14:paraId="5D7EBAE0" w14:textId="77777777" w:rsidR="007A6B41" w:rsidRPr="00632D59" w:rsidRDefault="007A6B41" w:rsidP="00A25508">
      <w:pPr>
        <w:autoSpaceDE w:val="0"/>
        <w:spacing w:after="0" w:line="240" w:lineRule="auto"/>
        <w:ind w:left="-284"/>
        <w:jc w:val="center"/>
        <w:rPr>
          <w:rFonts w:ascii="Times New Roman" w:hAnsi="Times New Roman" w:cs="Times New Roman"/>
          <w:b/>
          <w:bCs/>
          <w:kern w:val="0"/>
          <w:sz w:val="24"/>
          <w:szCs w:val="24"/>
        </w:rPr>
      </w:pPr>
    </w:p>
    <w:tbl>
      <w:tblPr>
        <w:tblStyle w:val="TableGrid"/>
        <w:tblW w:w="0" w:type="auto"/>
        <w:tblLook w:val="04A0" w:firstRow="1" w:lastRow="0" w:firstColumn="1" w:lastColumn="0" w:noHBand="0" w:noVBand="1"/>
      </w:tblPr>
      <w:tblGrid>
        <w:gridCol w:w="648"/>
        <w:gridCol w:w="6660"/>
        <w:gridCol w:w="1350"/>
        <w:gridCol w:w="918"/>
      </w:tblGrid>
      <w:tr w:rsidR="002F7682" w:rsidRPr="002F7682" w14:paraId="0BAF3508"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EEE28F"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Nr.</w:t>
            </w:r>
          </w:p>
          <w:p w14:paraId="11765341"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crt.</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64AD26"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Activitate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5337B0"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Data</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8C2D36"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Ora</w:t>
            </w:r>
          </w:p>
        </w:tc>
      </w:tr>
      <w:tr w:rsidR="002F7682" w:rsidRPr="002F7682" w14:paraId="57991014"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922129"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1</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0F1703"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Data postării/publicării anunțului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F27DE5" w14:textId="4F96AC81" w:rsidR="007A6B41" w:rsidRPr="002F7682" w:rsidRDefault="00544F8F" w:rsidP="000E789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05.11</w:t>
            </w:r>
            <w:r w:rsidR="00AA66D1" w:rsidRPr="002F7682">
              <w:rPr>
                <w:rFonts w:ascii="Times New Roman" w:hAnsi="Times New Roman" w:cs="Times New Roman"/>
                <w:color w:val="000000" w:themeColor="text1"/>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D48FAF" w14:textId="77777777" w:rsidR="007A6B41" w:rsidRPr="002F7682" w:rsidRDefault="007A6B41"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8</w:t>
            </w:r>
            <w:r w:rsidRPr="002F7682">
              <w:rPr>
                <w:rFonts w:ascii="Times New Roman" w:hAnsi="Times New Roman" w:cs="Times New Roman"/>
                <w:color w:val="000000" w:themeColor="text1"/>
                <w:sz w:val="24"/>
                <w:szCs w:val="24"/>
                <w:vertAlign w:val="superscript"/>
              </w:rPr>
              <w:t>00</w:t>
            </w:r>
          </w:p>
        </w:tc>
      </w:tr>
      <w:tr w:rsidR="002F7682" w:rsidRPr="002F7682" w14:paraId="18508B11"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0AB180"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2</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483400"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Data limită de depunere a dosarelor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FF95D5" w14:textId="4CB57CE7" w:rsidR="007A6B41" w:rsidRPr="002F7682" w:rsidRDefault="00C71D38" w:rsidP="000E789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18.11</w:t>
            </w:r>
            <w:r w:rsidR="007A6B41" w:rsidRPr="002F7682">
              <w:rPr>
                <w:rFonts w:ascii="Times New Roman" w:hAnsi="Times New Roman" w:cs="Times New Roman"/>
                <w:color w:val="000000" w:themeColor="text1"/>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23B7D6" w14:textId="4A7AF339" w:rsidR="007A6B41" w:rsidRPr="002F7682" w:rsidRDefault="007A6B41" w:rsidP="000E7899">
            <w:pPr>
              <w:rPr>
                <w:rFonts w:ascii="Times New Roman" w:hAnsi="Times New Roman" w:cs="Times New Roman"/>
                <w:color w:val="000000" w:themeColor="text1"/>
                <w:sz w:val="20"/>
                <w:szCs w:val="20"/>
                <w:vertAlign w:val="superscript"/>
              </w:rPr>
            </w:pPr>
            <w:r w:rsidRPr="002F7682">
              <w:rPr>
                <w:rFonts w:ascii="Times New Roman" w:hAnsi="Times New Roman" w:cs="Times New Roman"/>
                <w:color w:val="000000" w:themeColor="text1"/>
                <w:sz w:val="20"/>
                <w:szCs w:val="20"/>
              </w:rPr>
              <w:t>16</w:t>
            </w:r>
            <w:r w:rsidR="00154529">
              <w:rPr>
                <w:rFonts w:ascii="Times New Roman" w:hAnsi="Times New Roman" w:cs="Times New Roman"/>
                <w:color w:val="000000" w:themeColor="text1"/>
                <w:sz w:val="20"/>
                <w:szCs w:val="20"/>
                <w:vertAlign w:val="superscript"/>
              </w:rPr>
              <w:t>30</w:t>
            </w:r>
          </w:p>
        </w:tc>
      </w:tr>
      <w:tr w:rsidR="002F7682" w:rsidRPr="002F7682" w14:paraId="75AB15DD"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F3B8F4"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3</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0B682A"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Selecția dosarelor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A8194E" w14:textId="51D47D2C" w:rsidR="007A6B41" w:rsidRPr="002F7682" w:rsidRDefault="00CB1A13"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1</w:t>
            </w:r>
            <w:r w:rsidR="00C71D38">
              <w:rPr>
                <w:rFonts w:ascii="Times New Roman" w:hAnsi="Times New Roman" w:cs="Times New Roman"/>
                <w:color w:val="000000" w:themeColor="text1"/>
                <w:sz w:val="24"/>
                <w:szCs w:val="24"/>
              </w:rPr>
              <w:t>9</w:t>
            </w:r>
            <w:r w:rsidR="007A6B41" w:rsidRPr="002F7682">
              <w:rPr>
                <w:rFonts w:ascii="Times New Roman" w:hAnsi="Times New Roman" w:cs="Times New Roman"/>
                <w:color w:val="000000" w:themeColor="text1"/>
                <w:sz w:val="24"/>
                <w:szCs w:val="24"/>
              </w:rPr>
              <w:t>.1</w:t>
            </w:r>
            <w:r w:rsidR="00C71D38">
              <w:rPr>
                <w:rFonts w:ascii="Times New Roman" w:hAnsi="Times New Roman" w:cs="Times New Roman"/>
                <w:color w:val="000000" w:themeColor="text1"/>
                <w:sz w:val="24"/>
                <w:szCs w:val="24"/>
              </w:rPr>
              <w:t>1</w:t>
            </w:r>
            <w:r w:rsidR="007A6B41" w:rsidRPr="002F7682">
              <w:rPr>
                <w:rFonts w:ascii="Times New Roman" w:hAnsi="Times New Roman" w:cs="Times New Roman"/>
                <w:color w:val="000000" w:themeColor="text1"/>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DF9D87" w14:textId="77777777" w:rsidR="007A6B41" w:rsidRPr="002F7682" w:rsidRDefault="007A6B41"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11</w:t>
            </w:r>
            <w:r w:rsidRPr="002F7682">
              <w:rPr>
                <w:rFonts w:ascii="Times New Roman" w:hAnsi="Times New Roman" w:cs="Times New Roman"/>
                <w:color w:val="000000" w:themeColor="text1"/>
                <w:sz w:val="24"/>
                <w:szCs w:val="24"/>
                <w:vertAlign w:val="superscript"/>
              </w:rPr>
              <w:t>00</w:t>
            </w:r>
          </w:p>
        </w:tc>
      </w:tr>
      <w:tr w:rsidR="002F7682" w:rsidRPr="002F7682" w14:paraId="68E2F071"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72A69D"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4</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6E9B18"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Afișarea selecției dosarelor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40BB31" w14:textId="662ECCC7" w:rsidR="007A6B41" w:rsidRPr="002F7682" w:rsidRDefault="00CB1A13"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1</w:t>
            </w:r>
            <w:r w:rsidR="00C71D38">
              <w:rPr>
                <w:rFonts w:ascii="Times New Roman" w:hAnsi="Times New Roman" w:cs="Times New Roman"/>
                <w:color w:val="000000" w:themeColor="text1"/>
                <w:sz w:val="24"/>
                <w:szCs w:val="24"/>
              </w:rPr>
              <w:t>9</w:t>
            </w:r>
            <w:r w:rsidR="007A6B41" w:rsidRPr="002F7682">
              <w:rPr>
                <w:rFonts w:ascii="Times New Roman" w:hAnsi="Times New Roman" w:cs="Times New Roman"/>
                <w:color w:val="000000" w:themeColor="text1"/>
                <w:sz w:val="24"/>
                <w:szCs w:val="24"/>
              </w:rPr>
              <w:t>.1</w:t>
            </w:r>
            <w:r w:rsidR="00C71D38">
              <w:rPr>
                <w:rFonts w:ascii="Times New Roman" w:hAnsi="Times New Roman" w:cs="Times New Roman"/>
                <w:color w:val="000000" w:themeColor="text1"/>
                <w:sz w:val="24"/>
                <w:szCs w:val="24"/>
              </w:rPr>
              <w:t>1</w:t>
            </w:r>
            <w:r w:rsidR="007A6B41" w:rsidRPr="002F7682">
              <w:rPr>
                <w:rFonts w:ascii="Times New Roman" w:hAnsi="Times New Roman" w:cs="Times New Roman"/>
                <w:color w:val="000000" w:themeColor="text1"/>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5A079E" w14:textId="77777777" w:rsidR="007A6B41" w:rsidRPr="002F7682" w:rsidRDefault="007A6B41"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13</w:t>
            </w:r>
            <w:r w:rsidRPr="002F7682">
              <w:rPr>
                <w:rFonts w:ascii="Times New Roman" w:hAnsi="Times New Roman" w:cs="Times New Roman"/>
                <w:color w:val="000000" w:themeColor="text1"/>
                <w:sz w:val="24"/>
                <w:szCs w:val="24"/>
                <w:vertAlign w:val="superscript"/>
              </w:rPr>
              <w:t>00</w:t>
            </w:r>
          </w:p>
        </w:tc>
      </w:tr>
      <w:tr w:rsidR="002F7682" w:rsidRPr="002F7682" w14:paraId="0F46C4AD"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2F1A28"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5</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0B5B14"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Termen limită pentru depunerea contestațiilor privind selecția dosarelor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B1F358" w14:textId="4D4A8961" w:rsidR="007A6B41" w:rsidRPr="002F7682" w:rsidRDefault="00C71D38" w:rsidP="000E789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20.11</w:t>
            </w:r>
            <w:r w:rsidR="007A6B41" w:rsidRPr="002F7682">
              <w:rPr>
                <w:rFonts w:ascii="Times New Roman" w:hAnsi="Times New Roman" w:cs="Times New Roman"/>
                <w:color w:val="000000" w:themeColor="text1"/>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D15216" w14:textId="77777777" w:rsidR="007A6B41" w:rsidRPr="002F7682" w:rsidRDefault="007A6B41"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13</w:t>
            </w:r>
            <w:r w:rsidRPr="002F7682">
              <w:rPr>
                <w:rFonts w:ascii="Times New Roman" w:hAnsi="Times New Roman" w:cs="Times New Roman"/>
                <w:color w:val="000000" w:themeColor="text1"/>
                <w:sz w:val="24"/>
                <w:szCs w:val="24"/>
                <w:vertAlign w:val="superscript"/>
              </w:rPr>
              <w:t>00</w:t>
            </w:r>
          </w:p>
        </w:tc>
      </w:tr>
      <w:tr w:rsidR="002F7682" w:rsidRPr="002F7682" w14:paraId="4BD7DF16"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F3DA8B"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6</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13DB17"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Afișarea rezultatelor la contestații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C8DDF7" w14:textId="4272FF17" w:rsidR="007A6B41" w:rsidRPr="002F7682" w:rsidRDefault="00C71D38" w:rsidP="000E789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23.11</w:t>
            </w:r>
            <w:r w:rsidR="007A6B41" w:rsidRPr="002F7682">
              <w:rPr>
                <w:rFonts w:ascii="Times New Roman" w:hAnsi="Times New Roman" w:cs="Times New Roman"/>
                <w:color w:val="000000" w:themeColor="text1"/>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F83A0E" w14:textId="77777777" w:rsidR="007A6B41" w:rsidRPr="002F7682" w:rsidRDefault="007A6B41"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12</w:t>
            </w:r>
            <w:r w:rsidRPr="002F7682">
              <w:rPr>
                <w:rFonts w:ascii="Times New Roman" w:hAnsi="Times New Roman" w:cs="Times New Roman"/>
                <w:color w:val="000000" w:themeColor="text1"/>
                <w:sz w:val="24"/>
                <w:szCs w:val="24"/>
                <w:vertAlign w:val="superscript"/>
              </w:rPr>
              <w:t>00</w:t>
            </w:r>
          </w:p>
        </w:tc>
      </w:tr>
      <w:tr w:rsidR="002F7682" w:rsidRPr="002F7682" w14:paraId="6C5294A9"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962B15"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7</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FF812C"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Proba scrisă</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0B45D5" w14:textId="7A96EFB6" w:rsidR="007A6B41" w:rsidRPr="002F7682" w:rsidRDefault="002F7682"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2</w:t>
            </w:r>
            <w:r w:rsidR="00544F8F">
              <w:rPr>
                <w:rFonts w:ascii="Times New Roman" w:hAnsi="Times New Roman" w:cs="Times New Roman"/>
                <w:color w:val="000000" w:themeColor="text1"/>
                <w:sz w:val="24"/>
                <w:szCs w:val="24"/>
              </w:rPr>
              <w:t>6.11</w:t>
            </w:r>
            <w:r w:rsidR="007A6B41" w:rsidRPr="002F7682">
              <w:rPr>
                <w:rFonts w:ascii="Times New Roman" w:hAnsi="Times New Roman" w:cs="Times New Roman"/>
                <w:color w:val="000000" w:themeColor="text1"/>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82D5D8" w14:textId="15B5CAAF" w:rsidR="007A6B41" w:rsidRPr="002F7682" w:rsidRDefault="007A6B41"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w:t>
            </w:r>
            <w:r w:rsidR="002F7682" w:rsidRPr="002F7682">
              <w:rPr>
                <w:rFonts w:ascii="Times New Roman" w:hAnsi="Times New Roman" w:cs="Times New Roman"/>
                <w:color w:val="000000" w:themeColor="text1"/>
                <w:sz w:val="24"/>
                <w:szCs w:val="24"/>
              </w:rPr>
              <w:t>0</w:t>
            </w:r>
            <w:r w:rsidRPr="002F7682">
              <w:rPr>
                <w:rFonts w:ascii="Times New Roman" w:hAnsi="Times New Roman" w:cs="Times New Roman"/>
                <w:color w:val="000000" w:themeColor="text1"/>
                <w:sz w:val="24"/>
                <w:szCs w:val="24"/>
                <w:vertAlign w:val="superscript"/>
              </w:rPr>
              <w:t>00</w:t>
            </w:r>
          </w:p>
        </w:tc>
      </w:tr>
      <w:tr w:rsidR="002F7682" w:rsidRPr="002F7682" w14:paraId="0857B2F2"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1E0564"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8</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C199AF"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Afișarea rezultatelor la proba scrisă</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318592" w14:textId="31A5C54A" w:rsidR="007A6B41" w:rsidRPr="002F7682" w:rsidRDefault="002F7682"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2</w:t>
            </w:r>
            <w:r w:rsidR="002A42C7">
              <w:rPr>
                <w:rFonts w:ascii="Times New Roman" w:hAnsi="Times New Roman" w:cs="Times New Roman"/>
                <w:color w:val="000000" w:themeColor="text1"/>
                <w:sz w:val="24"/>
                <w:szCs w:val="24"/>
              </w:rPr>
              <w:t>6</w:t>
            </w:r>
            <w:r w:rsidR="007A6B41" w:rsidRPr="002F7682">
              <w:rPr>
                <w:rFonts w:ascii="Times New Roman" w:hAnsi="Times New Roman" w:cs="Times New Roman"/>
                <w:color w:val="000000" w:themeColor="text1"/>
                <w:sz w:val="24"/>
                <w:szCs w:val="24"/>
              </w:rPr>
              <w:t>.1</w:t>
            </w:r>
            <w:r w:rsidR="002A42C7">
              <w:rPr>
                <w:rFonts w:ascii="Times New Roman" w:hAnsi="Times New Roman" w:cs="Times New Roman"/>
                <w:color w:val="000000" w:themeColor="text1"/>
                <w:sz w:val="24"/>
                <w:szCs w:val="24"/>
              </w:rPr>
              <w:t>1</w:t>
            </w:r>
            <w:r w:rsidR="007A6B41" w:rsidRPr="002F7682">
              <w:rPr>
                <w:rFonts w:ascii="Times New Roman" w:hAnsi="Times New Roman" w:cs="Times New Roman"/>
                <w:color w:val="000000" w:themeColor="text1"/>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DE1850" w14:textId="7A6156F0" w:rsidR="007A6B41" w:rsidRPr="002F7682" w:rsidRDefault="007A6B41"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w:t>
            </w:r>
            <w:r w:rsidR="00460BC5">
              <w:rPr>
                <w:rFonts w:ascii="Times New Roman" w:hAnsi="Times New Roman" w:cs="Times New Roman"/>
                <w:color w:val="000000" w:themeColor="text1"/>
                <w:sz w:val="24"/>
                <w:szCs w:val="24"/>
              </w:rPr>
              <w:t>4</w:t>
            </w:r>
            <w:r w:rsidRPr="002F7682">
              <w:rPr>
                <w:rFonts w:ascii="Times New Roman" w:hAnsi="Times New Roman" w:cs="Times New Roman"/>
                <w:color w:val="000000" w:themeColor="text1"/>
                <w:sz w:val="24"/>
                <w:szCs w:val="24"/>
                <w:vertAlign w:val="superscript"/>
              </w:rPr>
              <w:t>00</w:t>
            </w:r>
          </w:p>
        </w:tc>
      </w:tr>
      <w:tr w:rsidR="002F7682" w:rsidRPr="002F7682" w14:paraId="33829ADC"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78A763"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9</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BA40A7"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Termen limită contestații la proba scrisă</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4F2FA5" w14:textId="6BF2344C" w:rsidR="007A6B41" w:rsidRPr="002F7682" w:rsidRDefault="002F7682"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2</w:t>
            </w:r>
            <w:r w:rsidR="00460BC5">
              <w:rPr>
                <w:rFonts w:ascii="Times New Roman" w:hAnsi="Times New Roman" w:cs="Times New Roman"/>
                <w:color w:val="000000" w:themeColor="text1"/>
                <w:sz w:val="24"/>
                <w:szCs w:val="24"/>
              </w:rPr>
              <w:t>7.11</w:t>
            </w:r>
            <w:r w:rsidR="007A6B41" w:rsidRPr="002F7682">
              <w:rPr>
                <w:rFonts w:ascii="Times New Roman" w:hAnsi="Times New Roman" w:cs="Times New Roman"/>
                <w:color w:val="000000" w:themeColor="text1"/>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E392C7" w14:textId="5D886E5A" w:rsidR="007A6B41" w:rsidRPr="002F7682" w:rsidRDefault="007A6B41"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w:t>
            </w:r>
            <w:r w:rsidR="00460BC5">
              <w:rPr>
                <w:rFonts w:ascii="Times New Roman" w:hAnsi="Times New Roman" w:cs="Times New Roman"/>
                <w:color w:val="000000" w:themeColor="text1"/>
                <w:sz w:val="24"/>
                <w:szCs w:val="24"/>
              </w:rPr>
              <w:t>4</w:t>
            </w:r>
            <w:r w:rsidRPr="002F7682">
              <w:rPr>
                <w:rFonts w:ascii="Times New Roman" w:hAnsi="Times New Roman" w:cs="Times New Roman"/>
                <w:color w:val="000000" w:themeColor="text1"/>
                <w:sz w:val="24"/>
                <w:szCs w:val="24"/>
                <w:vertAlign w:val="superscript"/>
              </w:rPr>
              <w:t>00</w:t>
            </w:r>
          </w:p>
        </w:tc>
      </w:tr>
      <w:tr w:rsidR="002F7682" w:rsidRPr="002F7682" w14:paraId="06D4689E"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7BB719"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10</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2C175F"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Afișarea rezultatelor la soluționarea contestațiilor la proba scrisă</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895074" w14:textId="71C873D9" w:rsidR="007A6B41" w:rsidRPr="002F7682" w:rsidRDefault="00460BC5" w:rsidP="000E789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02.12</w:t>
            </w:r>
            <w:r w:rsidR="007A6B41" w:rsidRPr="002F7682">
              <w:rPr>
                <w:rFonts w:ascii="Times New Roman" w:hAnsi="Times New Roman" w:cs="Times New Roman"/>
                <w:color w:val="000000" w:themeColor="text1"/>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E07424" w14:textId="5CD284B0" w:rsidR="007A6B41" w:rsidRPr="002F7682" w:rsidRDefault="007A6B41"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w:t>
            </w:r>
            <w:r w:rsidR="00460BC5">
              <w:rPr>
                <w:rFonts w:ascii="Times New Roman" w:hAnsi="Times New Roman" w:cs="Times New Roman"/>
                <w:color w:val="000000" w:themeColor="text1"/>
                <w:sz w:val="24"/>
                <w:szCs w:val="24"/>
              </w:rPr>
              <w:t>2</w:t>
            </w:r>
            <w:r w:rsidRPr="002F7682">
              <w:rPr>
                <w:rFonts w:ascii="Times New Roman" w:hAnsi="Times New Roman" w:cs="Times New Roman"/>
                <w:color w:val="000000" w:themeColor="text1"/>
                <w:sz w:val="24"/>
                <w:szCs w:val="24"/>
                <w:vertAlign w:val="superscript"/>
              </w:rPr>
              <w:t>00</w:t>
            </w:r>
          </w:p>
        </w:tc>
      </w:tr>
      <w:tr w:rsidR="002F7682" w:rsidRPr="002F7682" w14:paraId="0DB5F988"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BE1937"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11</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DA2614"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Interviul</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F39199" w14:textId="5E011F95" w:rsidR="007A6B41" w:rsidRPr="002F7682" w:rsidRDefault="008B2979" w:rsidP="000E789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03.12</w:t>
            </w:r>
            <w:r w:rsidR="007A6B41" w:rsidRPr="002F7682">
              <w:rPr>
                <w:rFonts w:ascii="Times New Roman" w:hAnsi="Times New Roman" w:cs="Times New Roman"/>
                <w:color w:val="000000" w:themeColor="text1"/>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258D98" w14:textId="47FF85ED" w:rsidR="007A6B41" w:rsidRPr="002F7682" w:rsidRDefault="007A6B41"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w:t>
            </w:r>
            <w:r w:rsidR="002F7682" w:rsidRPr="002F7682">
              <w:rPr>
                <w:rFonts w:ascii="Times New Roman" w:hAnsi="Times New Roman" w:cs="Times New Roman"/>
                <w:color w:val="000000" w:themeColor="text1"/>
                <w:sz w:val="24"/>
                <w:szCs w:val="24"/>
              </w:rPr>
              <w:t>0</w:t>
            </w:r>
            <w:r w:rsidRPr="002F7682">
              <w:rPr>
                <w:rFonts w:ascii="Times New Roman" w:hAnsi="Times New Roman" w:cs="Times New Roman"/>
                <w:color w:val="000000" w:themeColor="text1"/>
                <w:sz w:val="24"/>
                <w:szCs w:val="24"/>
                <w:vertAlign w:val="superscript"/>
              </w:rPr>
              <w:t>00</w:t>
            </w:r>
          </w:p>
        </w:tc>
      </w:tr>
      <w:tr w:rsidR="002F7682" w:rsidRPr="002F7682" w14:paraId="6E7274F7"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328CE2"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12</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536F9A"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Afișarea rezultatelor la proba de interviu</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ED34F1" w14:textId="1C8ECB18" w:rsidR="007A6B41" w:rsidRPr="002F7682" w:rsidRDefault="008B2979" w:rsidP="000E789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03.12</w:t>
            </w:r>
            <w:r w:rsidR="007A6B41" w:rsidRPr="002F7682">
              <w:rPr>
                <w:rFonts w:ascii="Times New Roman" w:hAnsi="Times New Roman" w:cs="Times New Roman"/>
                <w:color w:val="000000" w:themeColor="text1"/>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150521" w14:textId="4CA4A617" w:rsidR="007A6B41" w:rsidRPr="002F7682" w:rsidRDefault="007A6B41"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w:t>
            </w:r>
            <w:r w:rsidR="008B2979">
              <w:rPr>
                <w:rFonts w:ascii="Times New Roman" w:hAnsi="Times New Roman" w:cs="Times New Roman"/>
                <w:color w:val="000000" w:themeColor="text1"/>
                <w:sz w:val="24"/>
                <w:szCs w:val="24"/>
              </w:rPr>
              <w:t>4</w:t>
            </w:r>
            <w:r w:rsidRPr="002F7682">
              <w:rPr>
                <w:rFonts w:ascii="Times New Roman" w:hAnsi="Times New Roman" w:cs="Times New Roman"/>
                <w:color w:val="000000" w:themeColor="text1"/>
                <w:sz w:val="24"/>
                <w:szCs w:val="24"/>
                <w:vertAlign w:val="superscript"/>
              </w:rPr>
              <w:t>00</w:t>
            </w:r>
          </w:p>
        </w:tc>
      </w:tr>
      <w:tr w:rsidR="002F7682" w:rsidRPr="002F7682" w14:paraId="44B6F584"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FE077D"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13</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7225A5"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Termen limită contestații la proba de interviu</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1AFF9C" w14:textId="1A63758D" w:rsidR="007A6B41" w:rsidRPr="002F7682" w:rsidRDefault="004634C6" w:rsidP="000E789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04.12</w:t>
            </w:r>
            <w:r w:rsidR="007A6B41" w:rsidRPr="002F7682">
              <w:rPr>
                <w:rFonts w:ascii="Times New Roman" w:hAnsi="Times New Roman" w:cs="Times New Roman"/>
                <w:color w:val="000000" w:themeColor="text1"/>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06B73" w14:textId="6F6C82A6" w:rsidR="007A6B41" w:rsidRPr="002F7682" w:rsidRDefault="007A6B41"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w:t>
            </w:r>
            <w:r w:rsidR="004634C6">
              <w:rPr>
                <w:rFonts w:ascii="Times New Roman" w:hAnsi="Times New Roman" w:cs="Times New Roman"/>
                <w:color w:val="000000" w:themeColor="text1"/>
                <w:sz w:val="24"/>
                <w:szCs w:val="24"/>
              </w:rPr>
              <w:t>4</w:t>
            </w:r>
            <w:r w:rsidRPr="002F7682">
              <w:rPr>
                <w:rFonts w:ascii="Times New Roman" w:hAnsi="Times New Roman" w:cs="Times New Roman"/>
                <w:color w:val="000000" w:themeColor="text1"/>
                <w:sz w:val="24"/>
                <w:szCs w:val="24"/>
                <w:vertAlign w:val="superscript"/>
              </w:rPr>
              <w:t>00</w:t>
            </w:r>
          </w:p>
        </w:tc>
      </w:tr>
      <w:tr w:rsidR="002F7682" w:rsidRPr="002F7682" w14:paraId="1C8F9628" w14:textId="77777777" w:rsidTr="000E7899">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F5A185"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14</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42399E"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Afișarea rezultatelor la soluționarea contestațiilor la proba de interviu</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A9351E" w14:textId="25FEC6F0" w:rsidR="007A6B41" w:rsidRPr="002F7682" w:rsidRDefault="005A1677" w:rsidP="000E789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07.12</w:t>
            </w:r>
            <w:r w:rsidR="007A6B41" w:rsidRPr="002F7682">
              <w:rPr>
                <w:rFonts w:ascii="Times New Roman" w:hAnsi="Times New Roman" w:cs="Times New Roman"/>
                <w:color w:val="000000" w:themeColor="text1"/>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67AE1E" w14:textId="77777777" w:rsidR="007A6B41" w:rsidRPr="002F7682" w:rsidRDefault="007A6B41"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11</w:t>
            </w:r>
            <w:r w:rsidRPr="002F7682">
              <w:rPr>
                <w:rFonts w:ascii="Times New Roman" w:hAnsi="Times New Roman" w:cs="Times New Roman"/>
                <w:color w:val="000000" w:themeColor="text1"/>
                <w:sz w:val="24"/>
                <w:szCs w:val="24"/>
                <w:vertAlign w:val="superscript"/>
              </w:rPr>
              <w:t>00</w:t>
            </w:r>
          </w:p>
        </w:tc>
      </w:tr>
      <w:tr w:rsidR="002F7682" w:rsidRPr="002F7682" w14:paraId="3C17C5B7" w14:textId="77777777" w:rsidTr="000E7899">
        <w:trPr>
          <w:trHeight w:val="58"/>
        </w:trPr>
        <w:tc>
          <w:tcPr>
            <w:tcW w:w="6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804D87" w14:textId="77777777" w:rsidR="007A6B41" w:rsidRPr="002F7682" w:rsidRDefault="007A6B41" w:rsidP="000E7899">
            <w:pPr>
              <w:jc w:val="cente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15</w:t>
            </w:r>
          </w:p>
        </w:tc>
        <w:tc>
          <w:tcPr>
            <w:tcW w:w="66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2B1B72" w14:textId="77777777" w:rsidR="007A6B41" w:rsidRPr="002F7682" w:rsidRDefault="007A6B41" w:rsidP="000E7899">
            <w:pPr>
              <w:rPr>
                <w:rFonts w:ascii="Times New Roman" w:hAnsi="Times New Roman" w:cs="Times New Roman"/>
                <w:color w:val="000000" w:themeColor="text1"/>
                <w:sz w:val="24"/>
                <w:szCs w:val="24"/>
              </w:rPr>
            </w:pPr>
            <w:r w:rsidRPr="002F7682">
              <w:rPr>
                <w:rFonts w:ascii="Times New Roman" w:hAnsi="Times New Roman" w:cs="Times New Roman"/>
                <w:color w:val="000000" w:themeColor="text1"/>
                <w:sz w:val="24"/>
                <w:szCs w:val="24"/>
              </w:rPr>
              <w:t>Afișarea rezultatelor finale ale concursului</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C8B15D" w14:textId="41BAE130" w:rsidR="007A6B41" w:rsidRPr="002F7682" w:rsidRDefault="005A1677" w:rsidP="000E789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07.12</w:t>
            </w:r>
            <w:r w:rsidR="007A6B41" w:rsidRPr="002F7682">
              <w:rPr>
                <w:rFonts w:ascii="Times New Roman" w:hAnsi="Times New Roman" w:cs="Times New Roman"/>
                <w:color w:val="000000" w:themeColor="text1"/>
                <w:sz w:val="24"/>
                <w:szCs w:val="24"/>
              </w:rPr>
              <w:t>.2026</w:t>
            </w:r>
          </w:p>
        </w:tc>
        <w:tc>
          <w:tcPr>
            <w:tcW w:w="9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492B88" w14:textId="77777777" w:rsidR="007A6B41" w:rsidRPr="002F7682" w:rsidRDefault="007A6B41" w:rsidP="000E7899">
            <w:pPr>
              <w:rPr>
                <w:rFonts w:ascii="Times New Roman" w:hAnsi="Times New Roman" w:cs="Times New Roman"/>
                <w:color w:val="000000" w:themeColor="text1"/>
                <w:sz w:val="24"/>
                <w:szCs w:val="24"/>
                <w:vertAlign w:val="superscript"/>
              </w:rPr>
            </w:pPr>
            <w:r w:rsidRPr="002F7682">
              <w:rPr>
                <w:rFonts w:ascii="Times New Roman" w:hAnsi="Times New Roman" w:cs="Times New Roman"/>
                <w:color w:val="000000" w:themeColor="text1"/>
                <w:sz w:val="24"/>
                <w:szCs w:val="24"/>
              </w:rPr>
              <w:t>12</w:t>
            </w:r>
            <w:r w:rsidRPr="002F7682">
              <w:rPr>
                <w:rFonts w:ascii="Times New Roman" w:hAnsi="Times New Roman" w:cs="Times New Roman"/>
                <w:color w:val="000000" w:themeColor="text1"/>
                <w:sz w:val="24"/>
                <w:szCs w:val="24"/>
                <w:vertAlign w:val="superscript"/>
              </w:rPr>
              <w:t>00</w:t>
            </w:r>
          </w:p>
        </w:tc>
      </w:tr>
    </w:tbl>
    <w:p w14:paraId="3E7B7C8F" w14:textId="77777777" w:rsidR="00A25508" w:rsidRPr="002F7682" w:rsidRDefault="00A25508" w:rsidP="00A25508">
      <w:pPr>
        <w:spacing w:line="256" w:lineRule="auto"/>
        <w:rPr>
          <w:rFonts w:ascii="Times New Roman" w:eastAsia="Aptos" w:hAnsi="Times New Roman" w:cs="Times New Roman"/>
          <w:i/>
          <w:iCs/>
          <w:color w:val="000000" w:themeColor="text1"/>
          <w:sz w:val="24"/>
          <w:szCs w:val="24"/>
          <w:lang w:val="it-IT"/>
        </w:rPr>
      </w:pPr>
    </w:p>
    <w:p w14:paraId="07200EDD" w14:textId="77777777" w:rsidR="00A25508" w:rsidRPr="00632D59" w:rsidRDefault="00A25508" w:rsidP="00A25508">
      <w:pPr>
        <w:spacing w:line="256" w:lineRule="auto"/>
        <w:rPr>
          <w:rFonts w:ascii="Times New Roman" w:eastAsia="Aptos" w:hAnsi="Times New Roman" w:cs="Times New Roman"/>
          <w:i/>
          <w:iCs/>
          <w:sz w:val="24"/>
          <w:szCs w:val="24"/>
          <w:lang w:val="it-IT"/>
        </w:rPr>
      </w:pPr>
    </w:p>
    <w:p w14:paraId="73E6F53F" w14:textId="77777777" w:rsidR="00A25508" w:rsidRPr="00632D59" w:rsidRDefault="00A25508" w:rsidP="00A25508">
      <w:pPr>
        <w:spacing w:after="0" w:line="240" w:lineRule="auto"/>
        <w:rPr>
          <w:rFonts w:ascii="Times New Roman" w:eastAsia="Times New Roman" w:hAnsi="Times New Roman" w:cs="Times New Roman"/>
          <w:b/>
          <w:bCs/>
          <w:kern w:val="0"/>
          <w:sz w:val="24"/>
          <w:szCs w:val="24"/>
          <w:lang w:val="it-IT"/>
        </w:rPr>
      </w:pPr>
      <w:r w:rsidRPr="00632D59">
        <w:rPr>
          <w:rFonts w:ascii="Times New Roman" w:eastAsia="Times New Roman" w:hAnsi="Times New Roman" w:cs="Times New Roman"/>
          <w:b/>
          <w:bCs/>
          <w:kern w:val="0"/>
          <w:sz w:val="24"/>
          <w:szCs w:val="24"/>
          <w:lang w:val="it-IT"/>
        </w:rPr>
        <w:t>BIBLIOGRAFIE</w:t>
      </w:r>
    </w:p>
    <w:p w14:paraId="3C538D04"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1) Lucreţia Titircă: Urgenţe medico-chirurgicale –Sinteze-Editura medicală, Bucureşti 2023</w:t>
      </w:r>
    </w:p>
    <w:p w14:paraId="6C55A8D8"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2) C. Bocârnea: Boli infecţioase si epidemiologie: Ed.Info-team, 1993;</w:t>
      </w:r>
    </w:p>
    <w:p w14:paraId="2D3B50DE"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3) Ordinul ministrului sănătăţii nr. 1226/2012 pentru aprobarea Normelor tehnice privind gestionarea deșeurilor rezultate din activități medicale și a Metodologiei de culegere a datelor pentru baza națională de date privind deșeurile rezultate din activități medicale - Anexele 1 și 3</w:t>
      </w:r>
    </w:p>
    <w:p w14:paraId="579A2BCA"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4) Legea nr. 46/2003 privind drepturile pacientului, cu modificările și completările ulterioare;</w:t>
      </w:r>
    </w:p>
    <w:p w14:paraId="508EC7BD"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5) Ordinul ministrului sănătăţii nr. 1410/2016 privind aprobarea Normelor de aplicare a Legii drepturilor pacientului nr. 46/2003, cu modificările și completările ulterioare;</w:t>
      </w:r>
    </w:p>
    <w:p w14:paraId="109171F5"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 xml:space="preserve">6) Ordonanţa de urgenţă a Guvernului nr. 144/28.10.2008 privind exercitarea profesiei de asistent medical generalist, a profesiei de moaşă şi a profesiei de asistent medical, precum si organizarea şi </w:t>
      </w:r>
      <w:r w:rsidRPr="00275CEF">
        <w:rPr>
          <w:rFonts w:ascii="Times New Roman" w:hAnsi="Times New Roman" w:cs="Times New Roman"/>
          <w:sz w:val="24"/>
          <w:szCs w:val="24"/>
        </w:rPr>
        <w:lastRenderedPageBreak/>
        <w:t>funcţionarea Ordinului Asistenţilor Medicali Generalişti, Moaşelor şi Asistenţilor Medicali din România, aprobată prin Legea 53/2014, cu modificările și completările ulterioare;</w:t>
      </w:r>
    </w:p>
    <w:p w14:paraId="36CD84BE"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7) Codul de etică si deontologie al asistentului medical generalist, al moaşei şi al asistentului medical din România, adoptat prin Hotărârea Adunării generale naţionale a Ordinului Asistenţilor Medicali Generalişti, Moaşelor şi Asistenţilor Medicali din România nr. 2 / 9 iulie 2009, cu modificările și completările ulterioare;</w:t>
      </w:r>
    </w:p>
    <w:p w14:paraId="056A4478"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8) Ordinul ministrului sănătăţii nr. 1142/ 03 octombrie 2013 privind aprobarea procedurilor de practică pentru asistenți medicali generaliști, Capitolele 11.1, 11.2, 11.3, 11.5, 14.7, 14.8, 14.9, 14.10, 14.11, 15.6, 21.1, 21.2, 21.3, 21.4, 21.5, 21.6, 22.5.22.6, 23.1 (litera b, c, d, e), 23.2, 23.3, 23.6, 24</w:t>
      </w:r>
    </w:p>
    <w:p w14:paraId="58D16218"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9) Ordonanța de ugență a Guvernului nr. 18/01.03.2017 privind asistenţa medicală comunitară aprobată prin Legea nr.180/2017, cu modificările şi completările ulterioare;</w:t>
      </w:r>
    </w:p>
    <w:p w14:paraId="73AD1CE4"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10) Hotărârea Guvernului nr. 324/2019 pentru aprobarea Normelor metodologice privind organizarea, funcţionarea şi finanţarea activităţii de asistenţă medicală comunitară;</w:t>
      </w:r>
    </w:p>
    <w:p w14:paraId="533A3F6D"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11) Ordinul ministrului sănătății nr. 2931/2021 privind aprobarea Manualului centrelor comunitare integrate;</w:t>
      </w:r>
    </w:p>
    <w:p w14:paraId="7CA02850"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12) Ordinul ministrului sănătăţii și al ministrului dezvoltării, lucrărilor publice și administrației nr. 1.282/728/2023 privind aprobarea Modelului de protocol-cadru de colaborare între unitatea/subdiviziunea administrativ-teritorială și cabinetele de medicină de familie care deservesc populația;</w:t>
      </w:r>
    </w:p>
    <w:p w14:paraId="27377E99"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13)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p w14:paraId="17007F0A" w14:textId="77777777" w:rsidR="00B8789D" w:rsidRPr="00275CEF" w:rsidRDefault="00B8789D" w:rsidP="00B8789D">
      <w:pPr>
        <w:jc w:val="both"/>
        <w:rPr>
          <w:rFonts w:ascii="Times New Roman" w:hAnsi="Times New Roman" w:cs="Times New Roman"/>
          <w:sz w:val="24"/>
          <w:szCs w:val="24"/>
        </w:rPr>
      </w:pPr>
      <w:r w:rsidRPr="00275CEF">
        <w:rPr>
          <w:rFonts w:ascii="Times New Roman" w:hAnsi="Times New Roman" w:cs="Times New Roman"/>
          <w:sz w:val="24"/>
          <w:szCs w:val="24"/>
        </w:rPr>
        <w:t>14) Ghid metodologic privind furnizarea serviciilor de asistență medicală comunitară de către asistentul medical comunitar, aprobat prin Ordinul ministrului sănătății nr. 740/2024.</w:t>
      </w:r>
    </w:p>
    <w:p w14:paraId="091652BE" w14:textId="77777777" w:rsidR="00B8789D" w:rsidRPr="00275CEF" w:rsidRDefault="00B8789D" w:rsidP="00B8789D">
      <w:pPr>
        <w:jc w:val="both"/>
        <w:rPr>
          <w:rFonts w:ascii="Times New Roman" w:hAnsi="Times New Roman" w:cs="Times New Roman"/>
          <w:sz w:val="24"/>
          <w:szCs w:val="24"/>
        </w:rPr>
      </w:pPr>
    </w:p>
    <w:p w14:paraId="3870E7AA" w14:textId="77777777" w:rsidR="00B8789D" w:rsidRPr="00275CEF" w:rsidRDefault="00B8789D" w:rsidP="00B8789D">
      <w:pPr>
        <w:jc w:val="both"/>
        <w:rPr>
          <w:rFonts w:ascii="Times New Roman" w:hAnsi="Times New Roman" w:cs="Times New Roman"/>
          <w:b/>
          <w:sz w:val="24"/>
          <w:szCs w:val="24"/>
        </w:rPr>
      </w:pPr>
      <w:r w:rsidRPr="00275CEF">
        <w:rPr>
          <w:rFonts w:ascii="Times New Roman" w:hAnsi="Times New Roman" w:cs="Times New Roman"/>
          <w:b/>
          <w:sz w:val="24"/>
          <w:szCs w:val="24"/>
        </w:rPr>
        <w:t>TEMATICA</w:t>
      </w:r>
    </w:p>
    <w:p w14:paraId="5E7437C7"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I. Insuficienţa respirator acută: cauze, simptomatologie, conduită de urgenţă;</w:t>
      </w:r>
    </w:p>
    <w:p w14:paraId="2B8CB106"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2.Bronhopneumopatia obstructivă cronică acutizată (BPOC acutizată): simptome, măsuri de urgenţă;</w:t>
      </w:r>
    </w:p>
    <w:p w14:paraId="4F7003F4"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3.Edemul pulmonary acut (EPA): factori etiologici principali, manifestări clinice, conduită de urgenţă;</w:t>
      </w:r>
    </w:p>
    <w:p w14:paraId="17547A24"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4.Infarctul miocardic acut (I.M.A.); semen clinice, conduită de urgenţă; </w:t>
      </w:r>
    </w:p>
    <w:p w14:paraId="1EDE6A08"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5. Angorul pectoral: cauze, simptome, atitudinca de urgenţă,</w:t>
      </w:r>
    </w:p>
    <w:p w14:paraId="55967C29"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6.Colica biliară</w:t>
      </w:r>
      <w:r>
        <w:rPr>
          <w:rFonts w:ascii="Times New Roman" w:hAnsi="Times New Roman" w:cs="Times New Roman"/>
          <w:sz w:val="24"/>
          <w:szCs w:val="24"/>
          <w:lang w:val="en-US"/>
        </w:rPr>
        <w:t xml:space="preserve"> </w:t>
      </w:r>
      <w:r w:rsidRPr="00275CEF">
        <w:rPr>
          <w:rFonts w:ascii="Times New Roman" w:hAnsi="Times New Roman" w:cs="Times New Roman"/>
          <w:sz w:val="24"/>
          <w:szCs w:val="24"/>
          <w:lang w:val="en-US"/>
        </w:rPr>
        <w:t>cauze, simptomatologie, conduită de urgenţă;</w:t>
      </w:r>
    </w:p>
    <w:p w14:paraId="09262723"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lastRenderedPageBreak/>
        <w:t>7.Hemoragiile digestive superioare (H.D.S.): cauze, evaluarea cantităţii de sânge pierdut, simptomalogie, conduită de urgenţă;</w:t>
      </w:r>
    </w:p>
    <w:p w14:paraId="17B80EF5"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8.Insuficienta renală acută: cauze, simptomatologie, conduită de urgenţă;</w:t>
      </w:r>
    </w:p>
    <w:p w14:paraId="0B228B0C"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9.Colica renală nefritică: cauze, simptomatologie, conduită de urgenţă;</w:t>
      </w:r>
    </w:p>
    <w:p w14:paraId="473D0E1F"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10.Retenţia acută de urină: cauze-obstacole mecanice, simptomatologie, conduită de urgenţă;. </w:t>
      </w:r>
    </w:p>
    <w:p w14:paraId="0C538F09"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11.Stările comatoase: etiologia comelor, clasificarea în 4 grade,măsurile de urgenţă; </w:t>
      </w:r>
    </w:p>
    <w:p w14:paraId="7CA30297"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12.Accidente vasculare cerebrale (A.V.C.): cauze, simptomatologie, ischemia cerebrală, hemoragiacerebrală, hemoragia subarahnoidiană; conduita de urgenţă;</w:t>
      </w:r>
    </w:p>
    <w:p w14:paraId="14A74F26"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13.Şocul anafilactic: tablou clinic, conduita de urgenţă;</w:t>
      </w:r>
    </w:p>
    <w:p w14:paraId="719414AE"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14.Arsurile termice: îngrijirile acordate bolnavilor arşi;</w:t>
      </w:r>
    </w:p>
    <w:p w14:paraId="58EA5A09"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15.Înecul (submersia):</w:t>
      </w:r>
    </w:p>
    <w:p w14:paraId="318CEACE"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   a)înecul propriu-zisprin aspiraţie de lichid (inecatul albastru);</w:t>
      </w:r>
    </w:p>
    <w:p w14:paraId="0618AB05"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   b)înecul fără aspiraţie de lichid (hidrocutare = inecatul alb);</w:t>
      </w:r>
    </w:p>
    <w:p w14:paraId="7B658B8C"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   c)înecul prin traumatisme, primul ajutor la înecaţi.</w:t>
      </w:r>
    </w:p>
    <w:p w14:paraId="01A76490"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16. Urgenţe în pediatrie:</w:t>
      </w:r>
    </w:p>
    <w:p w14:paraId="0DC98E9B"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   a) convulsiile: tabloul crizei tipice, măsuri de urgenţă;</w:t>
      </w:r>
    </w:p>
    <w:p w14:paraId="08707CD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 xml:space="preserve">   b)sindromul de deshidratare acută: cauze, manifestări clinice, conduita de urgenţă.</w:t>
      </w:r>
    </w:p>
    <w:p w14:paraId="5E713F38"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17.Traumatismele membrelor: fracturile, entorsele, luxaţiile;</w:t>
      </w:r>
    </w:p>
    <w:p w14:paraId="39932F0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18.Resuscitarea cardiorespiratorie;</w:t>
      </w:r>
    </w:p>
    <w:p w14:paraId="5E7F31D9"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19.Noţiuni de epidemiologie generală,</w:t>
      </w:r>
    </w:p>
    <w:p w14:paraId="50A82EAB"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20.Profilaxia şi simptomatologia tuberculoni, rujcolei, rulaeolei, scarlatinei, varicelei, tusei convulsive, parotiditei epidemice, gripei, virozelor respiratorii;</w:t>
      </w:r>
    </w:p>
    <w:p w14:paraId="5F1331FB" w14:textId="77777777" w:rsidR="00B8789D" w:rsidRPr="00275CEF" w:rsidRDefault="00B8789D" w:rsidP="00B8789D">
      <w:pPr>
        <w:jc w:val="both"/>
        <w:rPr>
          <w:rFonts w:ascii="Times New Roman" w:hAnsi="Times New Roman" w:cs="Times New Roman"/>
          <w:sz w:val="24"/>
          <w:szCs w:val="24"/>
          <w:lang w:val="de-DE"/>
        </w:rPr>
      </w:pPr>
      <w:r w:rsidRPr="00275CEF">
        <w:rPr>
          <w:rFonts w:ascii="Times New Roman" w:hAnsi="Times New Roman" w:cs="Times New Roman"/>
          <w:sz w:val="24"/>
          <w:szCs w:val="24"/>
          <w:lang w:val="de-DE"/>
        </w:rPr>
        <w:t>21.Hepatitele: epidemiologie, simptomatologie, forme clinice după etiologie, măsuri generale de profilaxie;</w:t>
      </w:r>
    </w:p>
    <w:p w14:paraId="7E715E8B"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22.Noţiuni privind Normele tehnice privind gestionarea deşeurilor rezultate din activităţi medicale şi a Metodologiei de culegere a datelor pentru baza naţională de date privind deşeurile rezultate din activităţi medicale;</w:t>
      </w:r>
    </w:p>
    <w:p w14:paraId="5E44FE1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23.Noţiuni privind Normele de aplicare a Legii drepturilor pacientului;</w:t>
      </w:r>
    </w:p>
    <w:p w14:paraId="17D3D0E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24.Noţiuni privind exercitarea profesiei de asistent medical generalist, a profesiei de moaşă şi a profesiei de asistent medical, precum si organizarea şi funcţionarea Ordinului Asistenţilor Medicali Generaliști, Moaşelor şi Asistenţilor Medicali din România;</w:t>
      </w:r>
    </w:p>
    <w:p w14:paraId="3401277F"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lastRenderedPageBreak/>
        <w:t>25.Noţiuni privind Codul de etică si deontologie al asistentului medical generalist, al moaşei şi al asistentului medical din România;</w:t>
      </w:r>
    </w:p>
    <w:p w14:paraId="2B551239"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26.Noţiuni privind asistenţa medicală comunitară;</w:t>
      </w:r>
    </w:p>
    <w:p w14:paraId="79A8DB70"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27.Noţiuni privind Normele metodologice privind organizarea, funcţionarea şi finanţarea activităţii de asistenţă medicală comunitară;</w:t>
      </w:r>
    </w:p>
    <w:p w14:paraId="5DF7438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28.Noţiuni privind centrele comunitare integrate;</w:t>
      </w:r>
    </w:p>
    <w:p w14:paraId="71E5BAC0"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29.Noţiuni privind Modelul de protocol-cadru de colaborare între unitatea/subdiviziunea administrativ-teritorială şi cabinetele de medicină de familie care deservesc  populaţia;</w:t>
      </w:r>
    </w:p>
    <w:p w14:paraId="153A4081"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30.Noţiuni privind fumizarea serviciilor de asistenţă medicală comunitară de către asistentul medical comunitar;</w:t>
      </w:r>
    </w:p>
    <w:p w14:paraId="76C945F0"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31.Catagrafia populaţiei;</w:t>
      </w:r>
    </w:p>
    <w:p w14:paraId="228D076B"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32.Planificarea şi implementarea activităţii;</w:t>
      </w:r>
    </w:p>
    <w:p w14:paraId="176257D5"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33.Promovarea sănătăţii şi prevenirea creşterii indicatorilor de morbiditate şi morţalitate la nivelul comunităţii;</w:t>
      </w:r>
    </w:p>
    <w:p w14:paraId="32D0568E"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34.Implicarea în Programul Naţional de Vaccinare;</w:t>
      </w:r>
    </w:p>
    <w:p w14:paraId="7D9546B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35.Ancheta epidemiologică;</w:t>
      </w:r>
    </w:p>
    <w:p w14:paraId="62C614F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36.Intervenţia în focar;</w:t>
      </w:r>
    </w:p>
    <w:p w14:paraId="641E7289"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37.Triajul epidemiologic;</w:t>
      </w:r>
    </w:p>
    <w:p w14:paraId="7F1CDDD0"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38.Implicarea în activităţile de screening;</w:t>
      </w:r>
    </w:p>
    <w:p w14:paraId="117671EC"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39.Rolul asistentului medical comunitar în cadrul îngrjiri1or la domiciliu, integrat cu rolul personalului specializat din echipa comunitară multidisciplinară;</w:t>
      </w:r>
    </w:p>
    <w:p w14:paraId="07FD19DE"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40.Rolul asistentului medical comunitar în administrarea tratamentelor la domiciliu din prisma activităţii de asistenţă medicală comunitară  integrate;</w:t>
      </w:r>
    </w:p>
    <w:p w14:paraId="13D616CB"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41.Abordarea cazurilor de urgenţă  medicală din prisma activităţii de asistenţă medicală comunitară;</w:t>
      </w:r>
    </w:p>
    <w:p w14:paraId="1735259E"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42.Rolul asistentului medical comunitar în supravegherea şi monitorizarea gravidei din prisma activităţii de asistenţă medicală comunitară integrate;</w:t>
      </w:r>
    </w:p>
    <w:p w14:paraId="6CF0D6E4"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43.Rolul asistentului medical comunitar privind supravegherea lăuzei din prisma activităţii de asistenţă medicală comunitară  integrate;</w:t>
      </w:r>
    </w:p>
    <w:p w14:paraId="6E70E761"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44.Rolul asistentului medical comunitar în supravegherea nou născutului şi copilului mic din prisma activităţii de asistenţă medicală comunitară integrate;</w:t>
      </w:r>
    </w:p>
    <w:p w14:paraId="7C696C7F"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45.Rolul asistentului medical comunitar în supravegherea pacientului cronic din prisma activităţii de asistenţă medicală comunitară;</w:t>
      </w:r>
    </w:p>
    <w:p w14:paraId="73743281"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lastRenderedPageBreak/>
        <w:t>46.Rolul asistentului medical comunitar în supravegherea persoanei vărstnice din prisma activităţii de asistenţă medicală comunitară;</w:t>
      </w:r>
    </w:p>
    <w:p w14:paraId="4BC26E22"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47.Rolul asistentului medical comunitar în relaţie cu pacientul cu afecţiuni psihiatrice, din prisma activităţii de asistenţă medicală comunitară integrate;</w:t>
      </w:r>
    </w:p>
    <w:p w14:paraId="7D07DE26" w14:textId="77777777" w:rsidR="00B8789D" w:rsidRPr="00275CEF" w:rsidRDefault="00B8789D" w:rsidP="00B8789D">
      <w:pPr>
        <w:jc w:val="both"/>
        <w:rPr>
          <w:rFonts w:ascii="Times New Roman" w:hAnsi="Times New Roman" w:cs="Times New Roman"/>
          <w:sz w:val="24"/>
          <w:szCs w:val="24"/>
          <w:lang w:val="en-US"/>
        </w:rPr>
      </w:pPr>
      <w:r w:rsidRPr="00275CEF">
        <w:rPr>
          <w:rFonts w:ascii="Times New Roman" w:hAnsi="Times New Roman" w:cs="Times New Roman"/>
          <w:sz w:val="24"/>
          <w:szCs w:val="24"/>
          <w:lang w:val="en-US"/>
        </w:rPr>
        <w:t>48.Monitorizarea  activităţii de asistenţă  medicală comunitară.</w:t>
      </w:r>
    </w:p>
    <w:p w14:paraId="397B8DFA" w14:textId="77777777" w:rsidR="00A25508" w:rsidRPr="00B8789D" w:rsidRDefault="00A25508" w:rsidP="00A25508">
      <w:pPr>
        <w:spacing w:line="256" w:lineRule="auto"/>
        <w:rPr>
          <w:rFonts w:ascii="Times New Roman" w:eastAsia="Aptos" w:hAnsi="Times New Roman" w:cs="Times New Roman"/>
          <w:i/>
          <w:iCs/>
          <w:sz w:val="24"/>
          <w:szCs w:val="24"/>
        </w:rPr>
      </w:pPr>
    </w:p>
    <w:p w14:paraId="5402944C" w14:textId="3AE392AE" w:rsidR="00A25508" w:rsidRPr="002F7682" w:rsidRDefault="00A25508" w:rsidP="00A25508">
      <w:pPr>
        <w:jc w:val="both"/>
        <w:rPr>
          <w:rFonts w:ascii="Times New Roman" w:hAnsi="Times New Roman" w:cs="Times New Roman"/>
          <w:color w:val="000000" w:themeColor="text1"/>
          <w:sz w:val="32"/>
          <w:szCs w:val="32"/>
          <w:vertAlign w:val="superscript"/>
        </w:rPr>
      </w:pPr>
      <w:r w:rsidRPr="00632D59">
        <w:rPr>
          <w:rFonts w:ascii="Times New Roman" w:hAnsi="Times New Roman" w:cs="Times New Roman"/>
          <w:color w:val="000000" w:themeColor="text1"/>
          <w:sz w:val="24"/>
          <w:szCs w:val="24"/>
        </w:rPr>
        <w:t xml:space="preserve">     </w:t>
      </w:r>
      <w:r w:rsidRPr="00632D59">
        <w:rPr>
          <w:rFonts w:ascii="Times New Roman" w:hAnsi="Times New Roman" w:cs="Times New Roman"/>
          <w:b/>
          <w:color w:val="000000" w:themeColor="text1"/>
          <w:sz w:val="24"/>
          <w:szCs w:val="24"/>
        </w:rPr>
        <w:t xml:space="preserve">Concursul se organizează la sediul Primăriei comunei </w:t>
      </w:r>
      <w:bookmarkStart w:id="41" w:name="_Hlk237251194"/>
      <w:r w:rsidR="00211E16">
        <w:rPr>
          <w:rFonts w:ascii="Times New Roman" w:hAnsi="Times New Roman" w:cs="Times New Roman"/>
          <w:b/>
          <w:color w:val="000000" w:themeColor="text1"/>
          <w:sz w:val="24"/>
          <w:szCs w:val="24"/>
        </w:rPr>
        <w:t>Iedera</w:t>
      </w:r>
      <w:r w:rsidRPr="00632D59">
        <w:rPr>
          <w:rFonts w:ascii="Times New Roman" w:hAnsi="Times New Roman" w:cs="Times New Roman"/>
          <w:color w:val="000000" w:themeColor="text1"/>
          <w:sz w:val="24"/>
          <w:szCs w:val="24"/>
        </w:rPr>
        <w:t xml:space="preserve"> din str. Pri</w:t>
      </w:r>
      <w:r w:rsidR="00211E16">
        <w:rPr>
          <w:rFonts w:ascii="Times New Roman" w:hAnsi="Times New Roman" w:cs="Times New Roman"/>
          <w:color w:val="000000" w:themeColor="text1"/>
          <w:sz w:val="24"/>
          <w:szCs w:val="24"/>
        </w:rPr>
        <w:t>maverii</w:t>
      </w:r>
      <w:r w:rsidRPr="00632D59">
        <w:rPr>
          <w:rFonts w:ascii="Times New Roman" w:hAnsi="Times New Roman" w:cs="Times New Roman"/>
          <w:color w:val="000000" w:themeColor="text1"/>
          <w:sz w:val="24"/>
          <w:szCs w:val="24"/>
        </w:rPr>
        <w:t>,</w:t>
      </w:r>
      <w:r w:rsidR="00C50E6C">
        <w:rPr>
          <w:rFonts w:ascii="Times New Roman" w:hAnsi="Times New Roman" w:cs="Times New Roman"/>
          <w:color w:val="000000" w:themeColor="text1"/>
          <w:sz w:val="24"/>
          <w:szCs w:val="24"/>
        </w:rPr>
        <w:t xml:space="preserve"> </w:t>
      </w:r>
      <w:r w:rsidR="0053795E">
        <w:rPr>
          <w:rFonts w:ascii="Times New Roman" w:hAnsi="Times New Roman" w:cs="Times New Roman"/>
          <w:color w:val="000000" w:themeColor="text1"/>
          <w:sz w:val="24"/>
          <w:szCs w:val="24"/>
        </w:rPr>
        <w:t>nr.324</w:t>
      </w:r>
      <w:r w:rsidRPr="00632D59">
        <w:rPr>
          <w:rFonts w:ascii="Times New Roman" w:hAnsi="Times New Roman" w:cs="Times New Roman"/>
          <w:color w:val="000000" w:themeColor="text1"/>
          <w:sz w:val="24"/>
          <w:szCs w:val="24"/>
        </w:rPr>
        <w:t xml:space="preserve">,  comuna </w:t>
      </w:r>
      <w:r w:rsidR="0053795E">
        <w:rPr>
          <w:rFonts w:ascii="Times New Roman" w:hAnsi="Times New Roman" w:cs="Times New Roman"/>
          <w:color w:val="000000" w:themeColor="text1"/>
          <w:sz w:val="24"/>
          <w:szCs w:val="24"/>
        </w:rPr>
        <w:t>Iedera</w:t>
      </w:r>
      <w:r w:rsidRPr="00632D59">
        <w:rPr>
          <w:rFonts w:ascii="Times New Roman" w:hAnsi="Times New Roman" w:cs="Times New Roman"/>
          <w:color w:val="000000" w:themeColor="text1"/>
          <w:sz w:val="24"/>
          <w:szCs w:val="24"/>
        </w:rPr>
        <w:t xml:space="preserve">, sat </w:t>
      </w:r>
      <w:r w:rsidR="00C50E6C">
        <w:rPr>
          <w:rFonts w:ascii="Times New Roman" w:hAnsi="Times New Roman" w:cs="Times New Roman"/>
          <w:color w:val="000000" w:themeColor="text1"/>
          <w:sz w:val="24"/>
          <w:szCs w:val="24"/>
        </w:rPr>
        <w:t>Iedera de Jos,</w:t>
      </w:r>
      <w:r w:rsidRPr="00632D59">
        <w:rPr>
          <w:rFonts w:ascii="Times New Roman" w:hAnsi="Times New Roman" w:cs="Times New Roman"/>
          <w:color w:val="000000" w:themeColor="text1"/>
          <w:sz w:val="24"/>
          <w:szCs w:val="24"/>
        </w:rPr>
        <w:t xml:space="preserve"> județul Dâmbovița</w:t>
      </w:r>
      <w:bookmarkEnd w:id="41"/>
      <w:r w:rsidRPr="00632D59">
        <w:rPr>
          <w:rFonts w:ascii="Times New Roman" w:hAnsi="Times New Roman" w:cs="Times New Roman"/>
          <w:color w:val="000000" w:themeColor="text1"/>
          <w:sz w:val="24"/>
          <w:szCs w:val="24"/>
        </w:rPr>
        <w:t xml:space="preserve"> , </w:t>
      </w:r>
      <w:r w:rsidRPr="002F7682">
        <w:rPr>
          <w:rFonts w:ascii="Times New Roman" w:hAnsi="Times New Roman" w:cs="Times New Roman"/>
          <w:color w:val="000000" w:themeColor="text1"/>
          <w:sz w:val="24"/>
          <w:szCs w:val="24"/>
        </w:rPr>
        <w:t>în data de</w:t>
      </w:r>
      <w:r w:rsidR="00B8789D" w:rsidRPr="002F7682">
        <w:rPr>
          <w:rFonts w:ascii="Times New Roman" w:hAnsi="Times New Roman" w:cs="Times New Roman"/>
          <w:color w:val="000000" w:themeColor="text1"/>
          <w:sz w:val="24"/>
          <w:szCs w:val="24"/>
        </w:rPr>
        <w:t xml:space="preserve"> </w:t>
      </w:r>
      <w:r w:rsidR="00A93D0F" w:rsidRPr="002F7682">
        <w:rPr>
          <w:rFonts w:ascii="Times New Roman" w:hAnsi="Times New Roman" w:cs="Times New Roman"/>
          <w:color w:val="000000" w:themeColor="text1"/>
          <w:sz w:val="24"/>
          <w:szCs w:val="24"/>
        </w:rPr>
        <w:t>2</w:t>
      </w:r>
      <w:r w:rsidR="000C4B7B">
        <w:rPr>
          <w:rFonts w:ascii="Times New Roman" w:hAnsi="Times New Roman" w:cs="Times New Roman"/>
          <w:color w:val="000000" w:themeColor="text1"/>
          <w:sz w:val="24"/>
          <w:szCs w:val="24"/>
        </w:rPr>
        <w:t>6.11</w:t>
      </w:r>
      <w:r w:rsidR="00A93D0F" w:rsidRPr="002F7682">
        <w:rPr>
          <w:rFonts w:ascii="Times New Roman" w:hAnsi="Times New Roman" w:cs="Times New Roman"/>
          <w:color w:val="000000" w:themeColor="text1"/>
          <w:sz w:val="24"/>
          <w:szCs w:val="24"/>
        </w:rPr>
        <w:t>.2026</w:t>
      </w:r>
      <w:r w:rsidRPr="002F7682">
        <w:rPr>
          <w:rFonts w:ascii="Times New Roman" w:hAnsi="Times New Roman" w:cs="Times New Roman"/>
          <w:color w:val="000000" w:themeColor="text1"/>
          <w:sz w:val="24"/>
          <w:szCs w:val="24"/>
        </w:rPr>
        <w:t xml:space="preserve"> , ora 1</w:t>
      </w:r>
      <w:r w:rsidR="002F7682">
        <w:rPr>
          <w:rFonts w:ascii="Times New Roman" w:hAnsi="Times New Roman" w:cs="Times New Roman"/>
          <w:color w:val="000000" w:themeColor="text1"/>
          <w:sz w:val="24"/>
          <w:szCs w:val="24"/>
        </w:rPr>
        <w:t>0</w:t>
      </w:r>
      <w:r w:rsidRPr="002F7682">
        <w:rPr>
          <w:rFonts w:ascii="Times New Roman" w:hAnsi="Times New Roman" w:cs="Times New Roman"/>
          <w:color w:val="000000" w:themeColor="text1"/>
          <w:sz w:val="24"/>
          <w:szCs w:val="24"/>
          <w:vertAlign w:val="superscript"/>
        </w:rPr>
        <w:t>00</w:t>
      </w:r>
      <w:r w:rsidRPr="002F7682">
        <w:rPr>
          <w:rFonts w:ascii="Times New Roman" w:hAnsi="Times New Roman" w:cs="Times New Roman"/>
          <w:color w:val="000000" w:themeColor="text1"/>
          <w:sz w:val="24"/>
          <w:szCs w:val="24"/>
        </w:rPr>
        <w:t xml:space="preserve">  proba scrisă. Interviul va avea loc în data de</w:t>
      </w:r>
      <w:r w:rsidR="00B8789D" w:rsidRPr="002F7682">
        <w:rPr>
          <w:rFonts w:ascii="Times New Roman" w:hAnsi="Times New Roman" w:cs="Times New Roman"/>
          <w:color w:val="000000" w:themeColor="text1"/>
          <w:sz w:val="24"/>
          <w:szCs w:val="24"/>
        </w:rPr>
        <w:t xml:space="preserve"> </w:t>
      </w:r>
      <w:r w:rsidR="000C4B7B">
        <w:rPr>
          <w:rFonts w:ascii="Times New Roman" w:hAnsi="Times New Roman" w:cs="Times New Roman"/>
          <w:color w:val="000000" w:themeColor="text1"/>
          <w:sz w:val="24"/>
          <w:szCs w:val="24"/>
        </w:rPr>
        <w:t>03.12</w:t>
      </w:r>
      <w:r w:rsidRPr="002F7682">
        <w:rPr>
          <w:rFonts w:ascii="Times New Roman" w:hAnsi="Times New Roman" w:cs="Times New Roman"/>
          <w:color w:val="000000" w:themeColor="text1"/>
          <w:sz w:val="24"/>
          <w:szCs w:val="24"/>
        </w:rPr>
        <w:t>.2026, ora 1</w:t>
      </w:r>
      <w:bookmarkStart w:id="42" w:name="_Hlk237251691"/>
      <w:r w:rsidR="002F7682">
        <w:rPr>
          <w:rFonts w:ascii="Times New Roman" w:hAnsi="Times New Roman" w:cs="Times New Roman"/>
          <w:color w:val="000000" w:themeColor="text1"/>
          <w:sz w:val="24"/>
          <w:szCs w:val="24"/>
        </w:rPr>
        <w:t>0</w:t>
      </w:r>
      <w:r w:rsidRPr="002F7682">
        <w:rPr>
          <w:rFonts w:ascii="Times New Roman" w:hAnsi="Times New Roman" w:cs="Times New Roman"/>
          <w:color w:val="000000" w:themeColor="text1"/>
          <w:sz w:val="24"/>
          <w:szCs w:val="24"/>
          <w:vertAlign w:val="superscript"/>
        </w:rPr>
        <w:t>00</w:t>
      </w:r>
      <w:r w:rsidR="00A93D0F" w:rsidRPr="002F7682">
        <w:rPr>
          <w:rFonts w:ascii="Times New Roman" w:hAnsi="Times New Roman" w:cs="Times New Roman"/>
          <w:color w:val="000000" w:themeColor="text1"/>
          <w:sz w:val="32"/>
          <w:szCs w:val="32"/>
          <w:vertAlign w:val="superscript"/>
        </w:rPr>
        <w:t xml:space="preserve">  .</w:t>
      </w:r>
    </w:p>
    <w:bookmarkEnd w:id="42"/>
    <w:p w14:paraId="020017B5" w14:textId="0DD51893" w:rsidR="00A25508" w:rsidRPr="00A93D0F" w:rsidRDefault="00A25508" w:rsidP="00A25508">
      <w:pPr>
        <w:jc w:val="both"/>
        <w:rPr>
          <w:rFonts w:ascii="Times New Roman" w:hAnsi="Times New Roman" w:cs="Times New Roman"/>
          <w:color w:val="FF0000"/>
          <w:sz w:val="32"/>
          <w:szCs w:val="32"/>
        </w:rPr>
      </w:pPr>
      <w:r w:rsidRPr="00632D59">
        <w:rPr>
          <w:rFonts w:ascii="Times New Roman" w:hAnsi="Times New Roman" w:cs="Times New Roman"/>
          <w:b/>
          <w:color w:val="000000" w:themeColor="text1"/>
          <w:sz w:val="24"/>
          <w:szCs w:val="24"/>
        </w:rPr>
        <w:t xml:space="preserve">     Dosarele </w:t>
      </w:r>
      <w:r w:rsidR="002143C6" w:rsidRPr="00632D59">
        <w:rPr>
          <w:rFonts w:ascii="Times New Roman" w:hAnsi="Times New Roman" w:cs="Times New Roman"/>
          <w:b/>
          <w:color w:val="000000" w:themeColor="text1"/>
          <w:sz w:val="24"/>
          <w:szCs w:val="24"/>
        </w:rPr>
        <w:t>d</w:t>
      </w:r>
      <w:r w:rsidR="00632D59">
        <w:rPr>
          <w:rFonts w:ascii="Times New Roman" w:hAnsi="Times New Roman" w:cs="Times New Roman"/>
          <w:b/>
          <w:color w:val="000000" w:themeColor="text1"/>
          <w:sz w:val="24"/>
          <w:szCs w:val="24"/>
        </w:rPr>
        <w:t>e</w:t>
      </w:r>
      <w:r w:rsidR="002143C6" w:rsidRPr="00632D59">
        <w:rPr>
          <w:rFonts w:ascii="Times New Roman" w:hAnsi="Times New Roman" w:cs="Times New Roman"/>
          <w:b/>
          <w:color w:val="000000" w:themeColor="text1"/>
          <w:sz w:val="24"/>
          <w:szCs w:val="24"/>
        </w:rPr>
        <w:t xml:space="preserve"> concurs </w:t>
      </w:r>
      <w:r w:rsidRPr="00632D59">
        <w:rPr>
          <w:rFonts w:ascii="Times New Roman" w:hAnsi="Times New Roman" w:cs="Times New Roman"/>
          <w:b/>
          <w:color w:val="000000" w:themeColor="text1"/>
          <w:sz w:val="24"/>
          <w:szCs w:val="24"/>
        </w:rPr>
        <w:t xml:space="preserve"> se depun la sediul Primăriei comunei </w:t>
      </w:r>
      <w:r w:rsidR="00C50E6C">
        <w:rPr>
          <w:rFonts w:ascii="Times New Roman" w:hAnsi="Times New Roman" w:cs="Times New Roman"/>
          <w:b/>
          <w:color w:val="000000" w:themeColor="text1"/>
          <w:sz w:val="24"/>
          <w:szCs w:val="24"/>
        </w:rPr>
        <w:t>Iedera</w:t>
      </w:r>
      <w:r w:rsidRPr="00632D59">
        <w:rPr>
          <w:rFonts w:ascii="Times New Roman" w:hAnsi="Times New Roman" w:cs="Times New Roman"/>
          <w:color w:val="000000" w:themeColor="text1"/>
          <w:sz w:val="24"/>
          <w:szCs w:val="24"/>
        </w:rPr>
        <w:t xml:space="preserve"> din str. Pri</w:t>
      </w:r>
      <w:r w:rsidR="00C50E6C">
        <w:rPr>
          <w:rFonts w:ascii="Times New Roman" w:hAnsi="Times New Roman" w:cs="Times New Roman"/>
          <w:color w:val="000000" w:themeColor="text1"/>
          <w:sz w:val="24"/>
          <w:szCs w:val="24"/>
        </w:rPr>
        <w:t>măverii,nr.324</w:t>
      </w:r>
      <w:r w:rsidRPr="00632D59">
        <w:rPr>
          <w:rFonts w:ascii="Times New Roman" w:hAnsi="Times New Roman" w:cs="Times New Roman"/>
          <w:color w:val="000000" w:themeColor="text1"/>
          <w:sz w:val="24"/>
          <w:szCs w:val="24"/>
        </w:rPr>
        <w:t xml:space="preserve">,  comuna </w:t>
      </w:r>
      <w:r w:rsidR="00C50E6C">
        <w:rPr>
          <w:rFonts w:ascii="Times New Roman" w:hAnsi="Times New Roman" w:cs="Times New Roman"/>
          <w:color w:val="000000" w:themeColor="text1"/>
          <w:sz w:val="24"/>
          <w:szCs w:val="24"/>
        </w:rPr>
        <w:t>Iedera</w:t>
      </w:r>
      <w:r w:rsidRPr="00632D59">
        <w:rPr>
          <w:rFonts w:ascii="Times New Roman" w:hAnsi="Times New Roman" w:cs="Times New Roman"/>
          <w:color w:val="000000" w:themeColor="text1"/>
          <w:sz w:val="24"/>
          <w:szCs w:val="24"/>
        </w:rPr>
        <w:t xml:space="preserve">, sat </w:t>
      </w:r>
      <w:r w:rsidR="00C50E6C">
        <w:rPr>
          <w:rFonts w:ascii="Times New Roman" w:hAnsi="Times New Roman" w:cs="Times New Roman"/>
          <w:color w:val="000000" w:themeColor="text1"/>
          <w:sz w:val="24"/>
          <w:szCs w:val="24"/>
        </w:rPr>
        <w:t>Iedera de Jos</w:t>
      </w:r>
      <w:r w:rsidRPr="00632D59">
        <w:rPr>
          <w:rFonts w:ascii="Times New Roman" w:hAnsi="Times New Roman" w:cs="Times New Roman"/>
          <w:color w:val="000000" w:themeColor="text1"/>
          <w:sz w:val="24"/>
          <w:szCs w:val="24"/>
        </w:rPr>
        <w:t xml:space="preserve">, județul Dâmbovița, compartimentul resurse umane,  </w:t>
      </w:r>
      <w:r w:rsidRPr="00632D59">
        <w:rPr>
          <w:rFonts w:ascii="Times New Roman" w:hAnsi="Times New Roman" w:cs="Times New Roman"/>
          <w:b/>
          <w:color w:val="000000" w:themeColor="text1"/>
          <w:sz w:val="24"/>
          <w:szCs w:val="24"/>
        </w:rPr>
        <w:t xml:space="preserve"> </w:t>
      </w:r>
      <w:r w:rsidRPr="00632D59">
        <w:rPr>
          <w:rFonts w:ascii="Times New Roman" w:hAnsi="Times New Roman" w:cs="Times New Roman"/>
          <w:color w:val="000000" w:themeColor="text1"/>
          <w:sz w:val="24"/>
          <w:szCs w:val="24"/>
        </w:rPr>
        <w:t xml:space="preserve">în termen de 10 zile lucrătoare de la data publicării anunțului, </w:t>
      </w:r>
      <w:r w:rsidRPr="002F7682">
        <w:rPr>
          <w:rFonts w:ascii="Times New Roman" w:hAnsi="Times New Roman" w:cs="Times New Roman"/>
          <w:color w:val="000000" w:themeColor="text1"/>
          <w:sz w:val="24"/>
          <w:szCs w:val="24"/>
        </w:rPr>
        <w:t xml:space="preserve">in perioada </w:t>
      </w:r>
      <w:r w:rsidR="000C4B7B">
        <w:rPr>
          <w:rFonts w:ascii="Times New Roman" w:hAnsi="Times New Roman" w:cs="Times New Roman"/>
          <w:color w:val="000000" w:themeColor="text1"/>
          <w:sz w:val="24"/>
          <w:szCs w:val="24"/>
        </w:rPr>
        <w:t>05.11</w:t>
      </w:r>
      <w:r w:rsidR="00A93D0F" w:rsidRPr="002F7682">
        <w:rPr>
          <w:rFonts w:ascii="Times New Roman" w:hAnsi="Times New Roman" w:cs="Times New Roman"/>
          <w:color w:val="000000" w:themeColor="text1"/>
          <w:sz w:val="24"/>
          <w:szCs w:val="24"/>
        </w:rPr>
        <w:t>.2026 – 1</w:t>
      </w:r>
      <w:r w:rsidR="000C4B7B">
        <w:rPr>
          <w:rFonts w:ascii="Times New Roman" w:hAnsi="Times New Roman" w:cs="Times New Roman"/>
          <w:color w:val="000000" w:themeColor="text1"/>
          <w:sz w:val="24"/>
          <w:szCs w:val="24"/>
        </w:rPr>
        <w:t>8.11</w:t>
      </w:r>
      <w:r w:rsidR="00A93D0F" w:rsidRPr="002F7682">
        <w:rPr>
          <w:rFonts w:ascii="Times New Roman" w:hAnsi="Times New Roman" w:cs="Times New Roman"/>
          <w:color w:val="000000" w:themeColor="text1"/>
          <w:sz w:val="24"/>
          <w:szCs w:val="24"/>
        </w:rPr>
        <w:t>.2026</w:t>
      </w:r>
      <w:r w:rsidRPr="002F7682">
        <w:rPr>
          <w:rFonts w:ascii="Times New Roman" w:hAnsi="Times New Roman" w:cs="Times New Roman"/>
          <w:color w:val="000000" w:themeColor="text1"/>
          <w:sz w:val="24"/>
          <w:szCs w:val="24"/>
        </w:rPr>
        <w:t xml:space="preserve"> până joi între  orele 8</w:t>
      </w:r>
      <w:r w:rsidRPr="002F7682">
        <w:rPr>
          <w:rFonts w:ascii="Times New Roman" w:hAnsi="Times New Roman" w:cs="Times New Roman"/>
          <w:color w:val="000000" w:themeColor="text1"/>
          <w:sz w:val="24"/>
          <w:szCs w:val="24"/>
          <w:vertAlign w:val="superscript"/>
        </w:rPr>
        <w:t>00-</w:t>
      </w:r>
      <w:r w:rsidRPr="002F7682">
        <w:rPr>
          <w:rFonts w:ascii="Times New Roman" w:hAnsi="Times New Roman" w:cs="Times New Roman"/>
          <w:color w:val="000000" w:themeColor="text1"/>
          <w:sz w:val="24"/>
          <w:szCs w:val="24"/>
        </w:rPr>
        <w:t>16</w:t>
      </w:r>
      <w:r w:rsidR="00154529">
        <w:rPr>
          <w:rFonts w:ascii="Times New Roman" w:hAnsi="Times New Roman" w:cs="Times New Roman"/>
          <w:color w:val="000000" w:themeColor="text1"/>
          <w:sz w:val="24"/>
          <w:szCs w:val="24"/>
          <w:vertAlign w:val="superscript"/>
        </w:rPr>
        <w:t>30</w:t>
      </w:r>
      <w:r w:rsidRPr="002F7682">
        <w:rPr>
          <w:rFonts w:ascii="Times New Roman" w:hAnsi="Times New Roman" w:cs="Times New Roman"/>
          <w:color w:val="000000" w:themeColor="text1"/>
          <w:sz w:val="24"/>
          <w:szCs w:val="24"/>
        </w:rPr>
        <w:t xml:space="preserve"> și viner</w:t>
      </w:r>
      <w:r w:rsidR="002143C6" w:rsidRPr="002F7682">
        <w:rPr>
          <w:rFonts w:ascii="Times New Roman" w:hAnsi="Times New Roman" w:cs="Times New Roman"/>
          <w:color w:val="000000" w:themeColor="text1"/>
          <w:sz w:val="24"/>
          <w:szCs w:val="24"/>
        </w:rPr>
        <w:t>i</w:t>
      </w:r>
      <w:r w:rsidRPr="002F7682">
        <w:rPr>
          <w:rFonts w:ascii="Times New Roman" w:hAnsi="Times New Roman" w:cs="Times New Roman"/>
          <w:color w:val="000000" w:themeColor="text1"/>
          <w:sz w:val="24"/>
          <w:szCs w:val="24"/>
        </w:rPr>
        <w:t xml:space="preserve"> între orele 8</w:t>
      </w:r>
      <w:r w:rsidRPr="002F7682">
        <w:rPr>
          <w:rFonts w:ascii="Times New Roman" w:hAnsi="Times New Roman" w:cs="Times New Roman"/>
          <w:color w:val="000000" w:themeColor="text1"/>
          <w:sz w:val="24"/>
          <w:szCs w:val="24"/>
          <w:vertAlign w:val="superscript"/>
        </w:rPr>
        <w:t>00</w:t>
      </w:r>
      <w:r w:rsidRPr="002F7682">
        <w:rPr>
          <w:rFonts w:ascii="Times New Roman" w:hAnsi="Times New Roman" w:cs="Times New Roman"/>
          <w:color w:val="000000" w:themeColor="text1"/>
          <w:sz w:val="24"/>
          <w:szCs w:val="24"/>
        </w:rPr>
        <w:t>-14</w:t>
      </w:r>
      <w:r w:rsidRPr="002F7682">
        <w:rPr>
          <w:rFonts w:ascii="Times New Roman" w:hAnsi="Times New Roman" w:cs="Times New Roman"/>
          <w:color w:val="000000" w:themeColor="text1"/>
          <w:sz w:val="24"/>
          <w:szCs w:val="24"/>
          <w:vertAlign w:val="superscript"/>
        </w:rPr>
        <w:t>00</w:t>
      </w:r>
      <w:r w:rsidRPr="00A93D0F">
        <w:rPr>
          <w:rFonts w:ascii="Times New Roman" w:hAnsi="Times New Roman" w:cs="Times New Roman"/>
          <w:color w:val="FF0000"/>
          <w:sz w:val="32"/>
          <w:szCs w:val="32"/>
        </w:rPr>
        <w:t>.</w:t>
      </w:r>
    </w:p>
    <w:p w14:paraId="589A240A" w14:textId="5B54D849" w:rsidR="00A25508" w:rsidRPr="00632D59" w:rsidRDefault="00A25508" w:rsidP="00A25508">
      <w:pPr>
        <w:jc w:val="both"/>
        <w:rPr>
          <w:rFonts w:ascii="Times New Roman" w:hAnsi="Times New Roman" w:cs="Times New Roman"/>
          <w:color w:val="000000" w:themeColor="text1"/>
          <w:sz w:val="24"/>
          <w:szCs w:val="24"/>
        </w:rPr>
      </w:pPr>
      <w:r w:rsidRPr="00632D59">
        <w:rPr>
          <w:rFonts w:ascii="Times New Roman" w:hAnsi="Times New Roman" w:cs="Times New Roman"/>
          <w:b/>
          <w:color w:val="000000" w:themeColor="text1"/>
          <w:sz w:val="24"/>
          <w:szCs w:val="24"/>
        </w:rPr>
        <w:t xml:space="preserve">    Relații suplimentare</w:t>
      </w:r>
      <w:r w:rsidRPr="00632D59">
        <w:rPr>
          <w:rFonts w:ascii="Times New Roman" w:hAnsi="Times New Roman" w:cs="Times New Roman"/>
          <w:color w:val="000000" w:themeColor="text1"/>
          <w:sz w:val="24"/>
          <w:szCs w:val="24"/>
        </w:rPr>
        <w:t xml:space="preserve"> se pot obține la sediul Primăriei comunei </w:t>
      </w:r>
      <w:r w:rsidR="000A68B4">
        <w:rPr>
          <w:rFonts w:ascii="Times New Roman" w:hAnsi="Times New Roman" w:cs="Times New Roman"/>
          <w:color w:val="000000" w:themeColor="text1"/>
          <w:sz w:val="24"/>
          <w:szCs w:val="24"/>
        </w:rPr>
        <w:t xml:space="preserve"> Iedera</w:t>
      </w:r>
      <w:r w:rsidRPr="00632D59">
        <w:rPr>
          <w:rFonts w:ascii="Times New Roman" w:hAnsi="Times New Roman" w:cs="Times New Roman"/>
          <w:color w:val="000000" w:themeColor="text1"/>
          <w:sz w:val="24"/>
          <w:szCs w:val="24"/>
        </w:rPr>
        <w:t>, sau la telefon : 02456</w:t>
      </w:r>
      <w:r w:rsidR="000A68B4">
        <w:rPr>
          <w:rFonts w:ascii="Times New Roman" w:hAnsi="Times New Roman" w:cs="Times New Roman"/>
          <w:color w:val="000000" w:themeColor="text1"/>
          <w:sz w:val="24"/>
          <w:szCs w:val="24"/>
        </w:rPr>
        <w:t>62018</w:t>
      </w:r>
      <w:r w:rsidRPr="00632D59">
        <w:rPr>
          <w:rFonts w:ascii="Times New Roman" w:hAnsi="Times New Roman" w:cs="Times New Roman"/>
          <w:color w:val="000000" w:themeColor="text1"/>
          <w:sz w:val="24"/>
          <w:szCs w:val="24"/>
        </w:rPr>
        <w:t>,   e-mail:pri</w:t>
      </w:r>
      <w:r w:rsidR="000A68B4">
        <w:rPr>
          <w:rFonts w:ascii="Times New Roman" w:hAnsi="Times New Roman" w:cs="Times New Roman"/>
          <w:color w:val="000000" w:themeColor="text1"/>
          <w:sz w:val="24"/>
          <w:szCs w:val="24"/>
        </w:rPr>
        <w:t>maria.iedera</w:t>
      </w:r>
      <w:r w:rsidRPr="00632D59">
        <w:rPr>
          <w:rFonts w:ascii="Times New Roman" w:hAnsi="Times New Roman" w:cs="Times New Roman"/>
          <w:color w:val="000000" w:themeColor="text1"/>
          <w:sz w:val="24"/>
          <w:szCs w:val="24"/>
        </w:rPr>
        <w:t xml:space="preserve">@yahoo.com </w:t>
      </w:r>
      <w:r w:rsidR="000A68B4">
        <w:rPr>
          <w:rFonts w:ascii="Times New Roman" w:hAnsi="Times New Roman" w:cs="Times New Roman"/>
          <w:color w:val="000000" w:themeColor="text1"/>
          <w:sz w:val="24"/>
          <w:szCs w:val="24"/>
        </w:rPr>
        <w:t>.</w:t>
      </w:r>
    </w:p>
    <w:p w14:paraId="4049D2CC" w14:textId="44E32671" w:rsidR="00F2725F" w:rsidRDefault="00A25508" w:rsidP="00F2725F">
      <w:pPr>
        <w:jc w:val="both"/>
        <w:rPr>
          <w:rFonts w:ascii="Times New Roman" w:hAnsi="Times New Roman" w:cs="Times New Roman"/>
          <w:color w:val="000000" w:themeColor="text1"/>
          <w:sz w:val="24"/>
          <w:szCs w:val="24"/>
        </w:rPr>
      </w:pPr>
      <w:r w:rsidRPr="00632D59">
        <w:rPr>
          <w:rFonts w:ascii="Times New Roman" w:hAnsi="Times New Roman" w:cs="Times New Roman"/>
          <w:color w:val="000000" w:themeColor="text1"/>
          <w:sz w:val="24"/>
          <w:szCs w:val="24"/>
        </w:rPr>
        <w:t xml:space="preserve">    Persoană de contact: </w:t>
      </w:r>
      <w:r w:rsidR="000A68B4">
        <w:rPr>
          <w:rFonts w:ascii="Times New Roman" w:hAnsi="Times New Roman" w:cs="Times New Roman"/>
          <w:color w:val="000000" w:themeColor="text1"/>
          <w:sz w:val="24"/>
          <w:szCs w:val="24"/>
        </w:rPr>
        <w:t>Năstase  Lorena</w:t>
      </w:r>
      <w:r w:rsidRPr="00632D59">
        <w:rPr>
          <w:rFonts w:ascii="Times New Roman" w:hAnsi="Times New Roman" w:cs="Times New Roman"/>
          <w:color w:val="000000" w:themeColor="text1"/>
          <w:sz w:val="24"/>
          <w:szCs w:val="24"/>
        </w:rPr>
        <w:t xml:space="preserve"> – </w:t>
      </w:r>
      <w:r w:rsidR="000A68B4">
        <w:rPr>
          <w:rFonts w:ascii="Times New Roman" w:hAnsi="Times New Roman" w:cs="Times New Roman"/>
          <w:color w:val="000000" w:themeColor="text1"/>
          <w:sz w:val="24"/>
          <w:szCs w:val="24"/>
        </w:rPr>
        <w:t>inspector</w:t>
      </w:r>
      <w:r w:rsidR="00902BF8">
        <w:rPr>
          <w:rFonts w:ascii="Times New Roman" w:hAnsi="Times New Roman" w:cs="Times New Roman"/>
          <w:color w:val="000000" w:themeColor="text1"/>
          <w:sz w:val="24"/>
          <w:szCs w:val="24"/>
        </w:rPr>
        <w:t xml:space="preserve"> .</w:t>
      </w:r>
    </w:p>
    <w:p w14:paraId="4C94E291" w14:textId="77777777" w:rsidR="00B8789D" w:rsidRDefault="00B8789D" w:rsidP="00F2725F">
      <w:pPr>
        <w:jc w:val="both"/>
        <w:rPr>
          <w:rFonts w:ascii="Times New Roman" w:hAnsi="Times New Roman" w:cs="Times New Roman"/>
          <w:color w:val="000000" w:themeColor="text1"/>
          <w:sz w:val="24"/>
          <w:szCs w:val="24"/>
        </w:rPr>
      </w:pPr>
    </w:p>
    <w:p w14:paraId="40E3C116" w14:textId="77777777" w:rsidR="00B8789D" w:rsidRDefault="00B8789D" w:rsidP="00F2725F">
      <w:pPr>
        <w:jc w:val="both"/>
        <w:rPr>
          <w:rFonts w:ascii="Times New Roman" w:hAnsi="Times New Roman" w:cs="Times New Roman"/>
          <w:color w:val="000000" w:themeColor="text1"/>
          <w:sz w:val="24"/>
          <w:szCs w:val="24"/>
        </w:rPr>
      </w:pPr>
    </w:p>
    <w:p w14:paraId="69E978CD" w14:textId="77777777" w:rsidR="00B8789D" w:rsidRPr="00632D59" w:rsidRDefault="00B8789D" w:rsidP="00F2725F">
      <w:pPr>
        <w:jc w:val="both"/>
        <w:rPr>
          <w:rFonts w:ascii="Times New Roman" w:hAnsi="Times New Roman" w:cs="Times New Roman"/>
          <w:color w:val="000000" w:themeColor="text1"/>
          <w:sz w:val="24"/>
          <w:szCs w:val="24"/>
        </w:rPr>
      </w:pPr>
    </w:p>
    <w:p w14:paraId="6B28B113" w14:textId="4B2679FA" w:rsidR="00F2725F" w:rsidRPr="00632D59" w:rsidRDefault="00F2725F" w:rsidP="000A68B4">
      <w:pPr>
        <w:jc w:val="center"/>
        <w:rPr>
          <w:rFonts w:ascii="Times New Roman" w:hAnsi="Times New Roman" w:cs="Times New Roman"/>
          <w:b/>
          <w:bCs/>
          <w:sz w:val="24"/>
          <w:szCs w:val="24"/>
          <w:lang w:val="en-US"/>
        </w:rPr>
      </w:pPr>
      <w:r w:rsidRPr="00632D59">
        <w:rPr>
          <w:rFonts w:ascii="Times New Roman" w:hAnsi="Times New Roman" w:cs="Times New Roman"/>
          <w:b/>
          <w:bCs/>
          <w:sz w:val="24"/>
          <w:szCs w:val="24"/>
          <w:lang w:val="en-US"/>
        </w:rPr>
        <w:t>PRIMAR,</w:t>
      </w:r>
    </w:p>
    <w:p w14:paraId="131E255C" w14:textId="455C26F9" w:rsidR="00F2725F" w:rsidRPr="00632D59" w:rsidRDefault="000A68B4" w:rsidP="000A68B4">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Ing. STOICA  CRISTIAN</w:t>
      </w:r>
    </w:p>
    <w:p w14:paraId="4AA13E12" w14:textId="77777777" w:rsidR="00A25508" w:rsidRPr="00632D59" w:rsidRDefault="00A25508" w:rsidP="00A25508">
      <w:pPr>
        <w:rPr>
          <w:rFonts w:ascii="Times New Roman" w:eastAsia="Aptos" w:hAnsi="Times New Roman" w:cs="Times New Roman"/>
          <w:sz w:val="24"/>
          <w:szCs w:val="24"/>
        </w:rPr>
      </w:pPr>
    </w:p>
    <w:sectPr w:rsidR="00A25508" w:rsidRPr="00632D59" w:rsidSect="007E49DD">
      <w:headerReference w:type="default" r:id="rId8"/>
      <w:footerReference w:type="default" r:id="rId9"/>
      <w:pgSz w:w="12240" w:h="15840"/>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644D6" w14:textId="77777777" w:rsidR="00BA3338" w:rsidRDefault="00BA3338" w:rsidP="00EC5FA3">
      <w:pPr>
        <w:spacing w:after="0" w:line="240" w:lineRule="auto"/>
      </w:pPr>
      <w:r>
        <w:separator/>
      </w:r>
    </w:p>
  </w:endnote>
  <w:endnote w:type="continuationSeparator" w:id="0">
    <w:p w14:paraId="7ECEFEA3" w14:textId="77777777" w:rsidR="00BA3338" w:rsidRDefault="00BA3338" w:rsidP="00EC5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A7139" w14:textId="3E051FEE" w:rsidR="00FB6CE1" w:rsidRDefault="005A4A86">
    <w:pPr>
      <w:pStyle w:val="Footer"/>
    </w:pPr>
    <w:r>
      <w:drawing>
        <wp:anchor distT="0" distB="0" distL="114300" distR="114300" simplePos="0" relativeHeight="251659264" behindDoc="0" locked="0" layoutInCell="1" allowOverlap="1" wp14:anchorId="5309AA15" wp14:editId="0ADF2AF8">
          <wp:simplePos x="0" y="0"/>
          <wp:positionH relativeFrom="margin">
            <wp:posOffset>-423418</wp:posOffset>
          </wp:positionH>
          <wp:positionV relativeFrom="margin">
            <wp:posOffset>7960995</wp:posOffset>
          </wp:positionV>
          <wp:extent cx="6798017" cy="974090"/>
          <wp:effectExtent l="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2643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6798017" cy="974090"/>
                  </a:xfrm>
                  <a:prstGeom prst="rect">
                    <a:avLst/>
                  </a:prstGeom>
                </pic:spPr>
              </pic:pic>
            </a:graphicData>
          </a:graphic>
          <wp14:sizeRelH relativeFrom="margin">
            <wp14:pctWidth>0</wp14:pctWidth>
          </wp14:sizeRelH>
          <wp14:sizeRelV relativeFrom="margin">
            <wp14:pctHeight>0</wp14:pctHeight>
          </wp14:sizeRelV>
        </wp:anchor>
      </w:drawing>
    </w:r>
  </w:p>
  <w:p w14:paraId="1413532B" w14:textId="119EFE35" w:rsidR="00CC48FD" w:rsidRDefault="00CC48FD">
    <w:pPr>
      <w:pStyle w:val="Footer"/>
    </w:pPr>
  </w:p>
  <w:p w14:paraId="6E7AFDBC" w14:textId="4ECF993C" w:rsidR="00EC5FA3" w:rsidRDefault="00EC5F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CFF3C" w14:textId="77777777" w:rsidR="00BA3338" w:rsidRDefault="00BA3338" w:rsidP="00EC5FA3">
      <w:pPr>
        <w:spacing w:after="0" w:line="240" w:lineRule="auto"/>
      </w:pPr>
      <w:r>
        <w:separator/>
      </w:r>
    </w:p>
  </w:footnote>
  <w:footnote w:type="continuationSeparator" w:id="0">
    <w:p w14:paraId="08CF866E" w14:textId="77777777" w:rsidR="00BA3338" w:rsidRDefault="00BA3338" w:rsidP="00EC5F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9E9AD" w14:textId="6CF1BBD2" w:rsidR="00EC5FA3" w:rsidRDefault="00EC5FA3">
    <w:pPr>
      <w:pStyle w:val="Header"/>
    </w:pPr>
    <w:r>
      <w:drawing>
        <wp:anchor distT="0" distB="0" distL="114300" distR="114300" simplePos="0" relativeHeight="251658240" behindDoc="0" locked="0" layoutInCell="1" allowOverlap="1" wp14:anchorId="4B7E95CD" wp14:editId="16F2A0FA">
          <wp:simplePos x="0" y="0"/>
          <wp:positionH relativeFrom="margin">
            <wp:posOffset>-361950</wp:posOffset>
          </wp:positionH>
          <wp:positionV relativeFrom="page">
            <wp:posOffset>238125</wp:posOffset>
          </wp:positionV>
          <wp:extent cx="6683251" cy="657186"/>
          <wp:effectExtent l="0" t="0" r="381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041086"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6683251" cy="657186"/>
                  </a:xfrm>
                  <a:prstGeom prst="rect">
                    <a:avLst/>
                  </a:prstGeom>
                </pic:spPr>
              </pic:pic>
            </a:graphicData>
          </a:graphic>
          <wp14:sizeRelH relativeFrom="margin">
            <wp14:pctWidth>0</wp14:pctWidth>
          </wp14:sizeRelH>
          <wp14:sizeRelV relativeFrom="margin">
            <wp14:pctHeight>0</wp14:pctHeight>
          </wp14:sizeRelV>
        </wp:anchor>
      </w:drawing>
    </w:r>
  </w:p>
  <w:p w14:paraId="1D011683" w14:textId="501E85F0" w:rsidR="00EC5FA3" w:rsidRDefault="00EC5FA3">
    <w:pPr>
      <w:pStyle w:val="Header"/>
    </w:pP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BEADBAA"/>
    <w:lvl w:ilvl="0">
      <w:numFmt w:val="bullet"/>
      <w:lvlText w:val="*"/>
      <w:lvlJc w:val="left"/>
    </w:lvl>
  </w:abstractNum>
  <w:abstractNum w:abstractNumId="1" w15:restartNumberingAfterBreak="0">
    <w:nsid w:val="0F364BED"/>
    <w:multiLevelType w:val="hybridMultilevel"/>
    <w:tmpl w:val="F31AC47C"/>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1D67EF0"/>
    <w:multiLevelType w:val="hybridMultilevel"/>
    <w:tmpl w:val="08341B38"/>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 w15:restartNumberingAfterBreak="0">
    <w:nsid w:val="176F23CB"/>
    <w:multiLevelType w:val="hybridMultilevel"/>
    <w:tmpl w:val="A588DBBE"/>
    <w:lvl w:ilvl="0" w:tplc="04090001">
      <w:start w:val="1"/>
      <w:numFmt w:val="bullet"/>
      <w:lvlText w:val=""/>
      <w:lvlJc w:val="left"/>
      <w:pPr>
        <w:ind w:left="480" w:hanging="360"/>
      </w:pPr>
      <w:rPr>
        <w:rFonts w:ascii="Symbol" w:hAnsi="Symbol"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4" w15:restartNumberingAfterBreak="0">
    <w:nsid w:val="1E2B0D69"/>
    <w:multiLevelType w:val="hybridMultilevel"/>
    <w:tmpl w:val="289AFD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0297E5E"/>
    <w:multiLevelType w:val="multilevel"/>
    <w:tmpl w:val="849019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BBC7443"/>
    <w:multiLevelType w:val="hybridMultilevel"/>
    <w:tmpl w:val="E160BD8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544677"/>
    <w:multiLevelType w:val="hybridMultilevel"/>
    <w:tmpl w:val="F20A0BC2"/>
    <w:lvl w:ilvl="0" w:tplc="04090001">
      <w:start w:val="1"/>
      <w:numFmt w:val="bullet"/>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8" w15:restartNumberingAfterBreak="0">
    <w:nsid w:val="39081D48"/>
    <w:multiLevelType w:val="hybridMultilevel"/>
    <w:tmpl w:val="111814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908388C"/>
    <w:multiLevelType w:val="hybridMultilevel"/>
    <w:tmpl w:val="128281BA"/>
    <w:lvl w:ilvl="0" w:tplc="04090001">
      <w:start w:val="1"/>
      <w:numFmt w:val="bullet"/>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10" w15:restartNumberingAfterBreak="0">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1" w15:restartNumberingAfterBreak="0">
    <w:nsid w:val="41871F2D"/>
    <w:multiLevelType w:val="hybridMultilevel"/>
    <w:tmpl w:val="7D92C01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23594C"/>
    <w:multiLevelType w:val="hybridMultilevel"/>
    <w:tmpl w:val="22DCCD8C"/>
    <w:lvl w:ilvl="0" w:tplc="5F02436E">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6945FDF"/>
    <w:multiLevelType w:val="hybridMultilevel"/>
    <w:tmpl w:val="619E59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0A04AB"/>
    <w:multiLevelType w:val="hybridMultilevel"/>
    <w:tmpl w:val="9D122934"/>
    <w:lvl w:ilvl="0" w:tplc="4A368988">
      <w:start w:val="1"/>
      <w:numFmt w:val="lowerLetter"/>
      <w:lvlText w:val="%1)"/>
      <w:lvlJc w:val="left"/>
      <w:pPr>
        <w:ind w:left="4680" w:hanging="360"/>
      </w:pPr>
    </w:lvl>
    <w:lvl w:ilvl="1" w:tplc="AC2699F0">
      <w:start w:val="1"/>
      <w:numFmt w:val="bullet"/>
      <w:lvlText w:val="o"/>
      <w:lvlJc w:val="left"/>
      <w:pPr>
        <w:ind w:left="5400" w:hanging="360"/>
      </w:pPr>
      <w:rPr>
        <w:rFonts w:ascii="Courier New" w:hAnsi="Courier New" w:cs="Times New Roman" w:hint="default"/>
      </w:rPr>
    </w:lvl>
    <w:lvl w:ilvl="2" w:tplc="36221498">
      <w:start w:val="1"/>
      <w:numFmt w:val="bullet"/>
      <w:lvlText w:val=""/>
      <w:lvlJc w:val="left"/>
      <w:pPr>
        <w:ind w:left="6120" w:hanging="360"/>
      </w:pPr>
      <w:rPr>
        <w:rFonts w:ascii="Wingdings" w:hAnsi="Wingdings" w:hint="default"/>
      </w:rPr>
    </w:lvl>
    <w:lvl w:ilvl="3" w:tplc="7CDEEF06">
      <w:start w:val="1"/>
      <w:numFmt w:val="bullet"/>
      <w:lvlText w:val=""/>
      <w:lvlJc w:val="left"/>
      <w:pPr>
        <w:ind w:left="6840" w:hanging="360"/>
      </w:pPr>
      <w:rPr>
        <w:rFonts w:ascii="Symbol" w:hAnsi="Symbol" w:hint="default"/>
      </w:rPr>
    </w:lvl>
    <w:lvl w:ilvl="4" w:tplc="6A78FF0A">
      <w:start w:val="1"/>
      <w:numFmt w:val="bullet"/>
      <w:lvlText w:val="o"/>
      <w:lvlJc w:val="left"/>
      <w:pPr>
        <w:ind w:left="7560" w:hanging="360"/>
      </w:pPr>
      <w:rPr>
        <w:rFonts w:ascii="Courier New" w:hAnsi="Courier New" w:cs="Times New Roman" w:hint="default"/>
      </w:rPr>
    </w:lvl>
    <w:lvl w:ilvl="5" w:tplc="A93CD680">
      <w:start w:val="1"/>
      <w:numFmt w:val="bullet"/>
      <w:lvlText w:val=""/>
      <w:lvlJc w:val="left"/>
      <w:pPr>
        <w:ind w:left="8280" w:hanging="360"/>
      </w:pPr>
      <w:rPr>
        <w:rFonts w:ascii="Wingdings" w:hAnsi="Wingdings" w:hint="default"/>
      </w:rPr>
    </w:lvl>
    <w:lvl w:ilvl="6" w:tplc="A4C6D2F6">
      <w:start w:val="1"/>
      <w:numFmt w:val="bullet"/>
      <w:lvlText w:val=""/>
      <w:lvlJc w:val="left"/>
      <w:pPr>
        <w:ind w:left="9000" w:hanging="360"/>
      </w:pPr>
      <w:rPr>
        <w:rFonts w:ascii="Symbol" w:hAnsi="Symbol" w:hint="default"/>
      </w:rPr>
    </w:lvl>
    <w:lvl w:ilvl="7" w:tplc="D9460450">
      <w:start w:val="1"/>
      <w:numFmt w:val="bullet"/>
      <w:lvlText w:val="o"/>
      <w:lvlJc w:val="left"/>
      <w:pPr>
        <w:ind w:left="9720" w:hanging="360"/>
      </w:pPr>
      <w:rPr>
        <w:rFonts w:ascii="Courier New" w:hAnsi="Courier New" w:cs="Times New Roman" w:hint="default"/>
      </w:rPr>
    </w:lvl>
    <w:lvl w:ilvl="8" w:tplc="AF42FAA6">
      <w:start w:val="1"/>
      <w:numFmt w:val="bullet"/>
      <w:lvlText w:val=""/>
      <w:lvlJc w:val="left"/>
      <w:pPr>
        <w:ind w:left="10440" w:hanging="360"/>
      </w:pPr>
      <w:rPr>
        <w:rFonts w:ascii="Wingdings" w:hAnsi="Wingdings" w:hint="default"/>
      </w:rPr>
    </w:lvl>
  </w:abstractNum>
  <w:abstractNum w:abstractNumId="15" w15:restartNumberingAfterBreak="0">
    <w:nsid w:val="4C8F3C72"/>
    <w:multiLevelType w:val="hybridMultilevel"/>
    <w:tmpl w:val="419451C6"/>
    <w:lvl w:ilvl="0" w:tplc="04090001">
      <w:start w:val="1"/>
      <w:numFmt w:val="bullet"/>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16" w15:restartNumberingAfterBreak="0">
    <w:nsid w:val="4F3F68BC"/>
    <w:multiLevelType w:val="hybridMultilevel"/>
    <w:tmpl w:val="5B4020E4"/>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7" w15:restartNumberingAfterBreak="0">
    <w:nsid w:val="5F7262AA"/>
    <w:multiLevelType w:val="hybridMultilevel"/>
    <w:tmpl w:val="01A21062"/>
    <w:lvl w:ilvl="0" w:tplc="DC089776">
      <w:start w:val="1"/>
      <w:numFmt w:val="bullet"/>
      <w:lvlText w:val=""/>
      <w:lvlJc w:val="left"/>
      <w:pPr>
        <w:ind w:left="720" w:hanging="360"/>
      </w:pPr>
      <w:rPr>
        <w:rFonts w:ascii="Wingdings" w:hAnsi="Wingdings" w:hint="default"/>
        <w:strike w:val="0"/>
        <w:dstrike w:val="0"/>
        <w:u w:val="none"/>
        <w:effect w:val="none"/>
      </w:rPr>
    </w:lvl>
    <w:lvl w:ilvl="1" w:tplc="4F54AC18">
      <w:numFmt w:val="bullet"/>
      <w:lvlText w:val="-"/>
      <w:lvlJc w:val="left"/>
      <w:pPr>
        <w:ind w:left="1440" w:hanging="360"/>
      </w:pPr>
      <w:rPr>
        <w:rFonts w:ascii="Times New Roman" w:eastAsiaTheme="minorHAnsi" w:hAnsi="Times New Roman" w:cs="Times New Roman"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8" w15:restartNumberingAfterBreak="0">
    <w:nsid w:val="69633675"/>
    <w:multiLevelType w:val="hybridMultilevel"/>
    <w:tmpl w:val="BA18AC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AC57A8"/>
    <w:multiLevelType w:val="hybridMultilevel"/>
    <w:tmpl w:val="1DE06758"/>
    <w:lvl w:ilvl="0" w:tplc="04090001">
      <w:start w:val="1"/>
      <w:numFmt w:val="bullet"/>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20" w15:restartNumberingAfterBreak="0">
    <w:nsid w:val="71F233E0"/>
    <w:multiLevelType w:val="hybridMultilevel"/>
    <w:tmpl w:val="F8521C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73EE30C8"/>
    <w:multiLevelType w:val="hybridMultilevel"/>
    <w:tmpl w:val="98FEEDD6"/>
    <w:lvl w:ilvl="0" w:tplc="0409000F">
      <w:start w:val="1"/>
      <w:numFmt w:val="decimal"/>
      <w:lvlText w:val="%1."/>
      <w:lvlJc w:val="left"/>
      <w:pPr>
        <w:ind w:left="360" w:hanging="360"/>
      </w:pPr>
    </w:lvl>
    <w:lvl w:ilvl="1" w:tplc="F2AEA12A">
      <w:start w:val="1"/>
      <w:numFmt w:val="lowerLetter"/>
      <w:lvlText w:val="%2."/>
      <w:lvlJc w:val="left"/>
      <w:pPr>
        <w:ind w:left="990" w:hanging="360"/>
      </w:pPr>
      <w:rPr>
        <w:lang w:val="en-US"/>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50810AF"/>
    <w:multiLevelType w:val="hybridMultilevel"/>
    <w:tmpl w:val="EC68066A"/>
    <w:lvl w:ilvl="0" w:tplc="F1E20652">
      <w:numFmt w:val="bullet"/>
      <w:lvlText w:val="-"/>
      <w:lvlJc w:val="left"/>
      <w:pPr>
        <w:ind w:left="720" w:hanging="360"/>
      </w:pPr>
      <w:rPr>
        <w:rFonts w:ascii="Cambria" w:eastAsiaTheme="minorHAnsi" w:hAnsi="Cambria" w:cs="Times New Roman" w:hint="default"/>
        <w:b w:val="0"/>
        <w:i/>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52436A1"/>
    <w:multiLevelType w:val="hybridMultilevel"/>
    <w:tmpl w:val="00C85F5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5993B1A"/>
    <w:multiLevelType w:val="hybridMultilevel"/>
    <w:tmpl w:val="0AA48B4A"/>
    <w:lvl w:ilvl="0" w:tplc="38EC13F6">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10812750">
    <w:abstractNumId w:val="21"/>
  </w:num>
  <w:num w:numId="2" w16cid:durableId="13663727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48115439">
    <w:abstractNumId w:val="22"/>
  </w:num>
  <w:num w:numId="4" w16cid:durableId="1189220262">
    <w:abstractNumId w:val="2"/>
  </w:num>
  <w:num w:numId="5" w16cid:durableId="1449547987">
    <w:abstractNumId w:val="1"/>
  </w:num>
  <w:num w:numId="6" w16cid:durableId="775098453">
    <w:abstractNumId w:val="17"/>
  </w:num>
  <w:num w:numId="7" w16cid:durableId="501092160">
    <w:abstractNumId w:val="16"/>
  </w:num>
  <w:num w:numId="8" w16cid:durableId="1290161293">
    <w:abstractNumId w:val="20"/>
  </w:num>
  <w:num w:numId="9" w16cid:durableId="1018310253">
    <w:abstractNumId w:val="14"/>
    <w:lvlOverride w:ilvl="0">
      <w:startOverride w:val="1"/>
    </w:lvlOverride>
    <w:lvlOverride w:ilvl="1"/>
    <w:lvlOverride w:ilvl="2"/>
    <w:lvlOverride w:ilvl="3"/>
    <w:lvlOverride w:ilvl="4"/>
    <w:lvlOverride w:ilvl="5"/>
    <w:lvlOverride w:ilvl="6"/>
    <w:lvlOverride w:ilvl="7"/>
    <w:lvlOverride w:ilvl="8"/>
  </w:num>
  <w:num w:numId="10" w16cid:durableId="241791738">
    <w:abstractNumId w:val="10"/>
  </w:num>
  <w:num w:numId="11" w16cid:durableId="409500606">
    <w:abstractNumId w:val="18"/>
  </w:num>
  <w:num w:numId="12" w16cid:durableId="307126435">
    <w:abstractNumId w:val="24"/>
  </w:num>
  <w:num w:numId="13" w16cid:durableId="1092047018">
    <w:abstractNumId w:val="13"/>
  </w:num>
  <w:num w:numId="14" w16cid:durableId="1472942427">
    <w:abstractNumId w:val="0"/>
    <w:lvlOverride w:ilvl="0">
      <w:lvl w:ilvl="0">
        <w:numFmt w:val="bullet"/>
        <w:lvlText w:val=""/>
        <w:legacy w:legacy="1" w:legacySpace="0" w:legacyIndent="360"/>
        <w:lvlJc w:val="left"/>
        <w:rPr>
          <w:rFonts w:ascii="Symbol" w:hAnsi="Symbol" w:hint="default"/>
        </w:rPr>
      </w:lvl>
    </w:lvlOverride>
  </w:num>
  <w:num w:numId="15" w16cid:durableId="670371204">
    <w:abstractNumId w:val="4"/>
  </w:num>
  <w:num w:numId="16" w16cid:durableId="1250119582">
    <w:abstractNumId w:val="12"/>
  </w:num>
  <w:num w:numId="17" w16cid:durableId="184246536">
    <w:abstractNumId w:val="8"/>
  </w:num>
  <w:num w:numId="18" w16cid:durableId="1394232890">
    <w:abstractNumId w:val="6"/>
  </w:num>
  <w:num w:numId="19" w16cid:durableId="1248618736">
    <w:abstractNumId w:val="23"/>
  </w:num>
  <w:num w:numId="20" w16cid:durableId="2037580333">
    <w:abstractNumId w:val="9"/>
  </w:num>
  <w:num w:numId="21" w16cid:durableId="1122729709">
    <w:abstractNumId w:val="7"/>
  </w:num>
  <w:num w:numId="22" w16cid:durableId="611783431">
    <w:abstractNumId w:val="3"/>
  </w:num>
  <w:num w:numId="23" w16cid:durableId="1159036778">
    <w:abstractNumId w:val="15"/>
  </w:num>
  <w:num w:numId="24" w16cid:durableId="784235000">
    <w:abstractNumId w:val="5"/>
  </w:num>
  <w:num w:numId="25" w16cid:durableId="1761246856">
    <w:abstractNumId w:val="11"/>
  </w:num>
  <w:num w:numId="26" w16cid:durableId="17797141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FA3"/>
    <w:rsid w:val="0001146B"/>
    <w:rsid w:val="00011870"/>
    <w:rsid w:val="00031231"/>
    <w:rsid w:val="000442D5"/>
    <w:rsid w:val="00051F38"/>
    <w:rsid w:val="000600D6"/>
    <w:rsid w:val="00077854"/>
    <w:rsid w:val="00094D97"/>
    <w:rsid w:val="000A326F"/>
    <w:rsid w:val="000A68B4"/>
    <w:rsid w:val="000B4227"/>
    <w:rsid w:val="000B70B5"/>
    <w:rsid w:val="000C3F7D"/>
    <w:rsid w:val="000C4B7B"/>
    <w:rsid w:val="000D0C18"/>
    <w:rsid w:val="000D5D90"/>
    <w:rsid w:val="00100C16"/>
    <w:rsid w:val="00104DF6"/>
    <w:rsid w:val="00114668"/>
    <w:rsid w:val="001278A0"/>
    <w:rsid w:val="0013020D"/>
    <w:rsid w:val="001445CD"/>
    <w:rsid w:val="00152828"/>
    <w:rsid w:val="0015433A"/>
    <w:rsid w:val="00154529"/>
    <w:rsid w:val="00157A19"/>
    <w:rsid w:val="00170373"/>
    <w:rsid w:val="00172624"/>
    <w:rsid w:val="00181854"/>
    <w:rsid w:val="001C21A1"/>
    <w:rsid w:val="001D1E9C"/>
    <w:rsid w:val="001E1153"/>
    <w:rsid w:val="001E4B18"/>
    <w:rsid w:val="001F55A9"/>
    <w:rsid w:val="001F638B"/>
    <w:rsid w:val="00200449"/>
    <w:rsid w:val="00204F09"/>
    <w:rsid w:val="00211E16"/>
    <w:rsid w:val="00213C01"/>
    <w:rsid w:val="002143C6"/>
    <w:rsid w:val="00234B37"/>
    <w:rsid w:val="002440AB"/>
    <w:rsid w:val="00250705"/>
    <w:rsid w:val="00260876"/>
    <w:rsid w:val="00273B91"/>
    <w:rsid w:val="00275CEF"/>
    <w:rsid w:val="002872F5"/>
    <w:rsid w:val="002A42C7"/>
    <w:rsid w:val="002A7B6F"/>
    <w:rsid w:val="002C7C44"/>
    <w:rsid w:val="002D279A"/>
    <w:rsid w:val="002D470C"/>
    <w:rsid w:val="002E2516"/>
    <w:rsid w:val="002E5A3A"/>
    <w:rsid w:val="002F7097"/>
    <w:rsid w:val="002F7682"/>
    <w:rsid w:val="00304EF7"/>
    <w:rsid w:val="00305A84"/>
    <w:rsid w:val="0030648E"/>
    <w:rsid w:val="00332F08"/>
    <w:rsid w:val="003516A2"/>
    <w:rsid w:val="00353E4E"/>
    <w:rsid w:val="00354FCA"/>
    <w:rsid w:val="003574F1"/>
    <w:rsid w:val="003653D4"/>
    <w:rsid w:val="00373029"/>
    <w:rsid w:val="00383042"/>
    <w:rsid w:val="003905C7"/>
    <w:rsid w:val="00391D61"/>
    <w:rsid w:val="003A4EEA"/>
    <w:rsid w:val="003B7294"/>
    <w:rsid w:val="003C2E1E"/>
    <w:rsid w:val="003F4DB4"/>
    <w:rsid w:val="0040142A"/>
    <w:rsid w:val="00416C27"/>
    <w:rsid w:val="00421889"/>
    <w:rsid w:val="00445BBA"/>
    <w:rsid w:val="0045317F"/>
    <w:rsid w:val="00460BC5"/>
    <w:rsid w:val="004634C6"/>
    <w:rsid w:val="0046401A"/>
    <w:rsid w:val="00474483"/>
    <w:rsid w:val="0049432F"/>
    <w:rsid w:val="00494FAD"/>
    <w:rsid w:val="0049646F"/>
    <w:rsid w:val="00497988"/>
    <w:rsid w:val="004A2E98"/>
    <w:rsid w:val="004B26A2"/>
    <w:rsid w:val="004C0C1A"/>
    <w:rsid w:val="004C6C94"/>
    <w:rsid w:val="004D0335"/>
    <w:rsid w:val="004D0CE7"/>
    <w:rsid w:val="004D1F49"/>
    <w:rsid w:val="004E2633"/>
    <w:rsid w:val="004E6055"/>
    <w:rsid w:val="00500036"/>
    <w:rsid w:val="00510D01"/>
    <w:rsid w:val="00517DF9"/>
    <w:rsid w:val="00533504"/>
    <w:rsid w:val="0053795E"/>
    <w:rsid w:val="00544F8F"/>
    <w:rsid w:val="00554F94"/>
    <w:rsid w:val="00556939"/>
    <w:rsid w:val="0056511E"/>
    <w:rsid w:val="0057566B"/>
    <w:rsid w:val="005A1677"/>
    <w:rsid w:val="005A221C"/>
    <w:rsid w:val="005A4A86"/>
    <w:rsid w:val="005C7418"/>
    <w:rsid w:val="005E016F"/>
    <w:rsid w:val="005F296D"/>
    <w:rsid w:val="0060571F"/>
    <w:rsid w:val="00612D4B"/>
    <w:rsid w:val="00614A64"/>
    <w:rsid w:val="00620CC5"/>
    <w:rsid w:val="00632D59"/>
    <w:rsid w:val="00681515"/>
    <w:rsid w:val="00697115"/>
    <w:rsid w:val="006B6C8C"/>
    <w:rsid w:val="006B7AC5"/>
    <w:rsid w:val="006F550C"/>
    <w:rsid w:val="00733341"/>
    <w:rsid w:val="00733AE0"/>
    <w:rsid w:val="007406FE"/>
    <w:rsid w:val="007546C0"/>
    <w:rsid w:val="00754C20"/>
    <w:rsid w:val="0075538F"/>
    <w:rsid w:val="007619FE"/>
    <w:rsid w:val="007671EB"/>
    <w:rsid w:val="007673DB"/>
    <w:rsid w:val="00770A06"/>
    <w:rsid w:val="00777BA3"/>
    <w:rsid w:val="00780DE4"/>
    <w:rsid w:val="00792263"/>
    <w:rsid w:val="007A6B41"/>
    <w:rsid w:val="007A7873"/>
    <w:rsid w:val="007C2EE1"/>
    <w:rsid w:val="007E1EC3"/>
    <w:rsid w:val="007E49DD"/>
    <w:rsid w:val="007F79AA"/>
    <w:rsid w:val="008004B5"/>
    <w:rsid w:val="008215C7"/>
    <w:rsid w:val="008245F5"/>
    <w:rsid w:val="008373FB"/>
    <w:rsid w:val="008423E5"/>
    <w:rsid w:val="00850B13"/>
    <w:rsid w:val="00866F62"/>
    <w:rsid w:val="00884322"/>
    <w:rsid w:val="008854E5"/>
    <w:rsid w:val="008916A3"/>
    <w:rsid w:val="00894EED"/>
    <w:rsid w:val="008B2979"/>
    <w:rsid w:val="008B4AE4"/>
    <w:rsid w:val="008B72DC"/>
    <w:rsid w:val="008C14DF"/>
    <w:rsid w:val="008D3B79"/>
    <w:rsid w:val="008E5470"/>
    <w:rsid w:val="008F60FA"/>
    <w:rsid w:val="008F69D8"/>
    <w:rsid w:val="00902BF8"/>
    <w:rsid w:val="00911C9F"/>
    <w:rsid w:val="009225DC"/>
    <w:rsid w:val="0093121C"/>
    <w:rsid w:val="009477CD"/>
    <w:rsid w:val="00957F84"/>
    <w:rsid w:val="009655D1"/>
    <w:rsid w:val="0098721B"/>
    <w:rsid w:val="009A330B"/>
    <w:rsid w:val="009A67EB"/>
    <w:rsid w:val="009C56CF"/>
    <w:rsid w:val="009C7583"/>
    <w:rsid w:val="009D538A"/>
    <w:rsid w:val="009E1B50"/>
    <w:rsid w:val="00A10A5A"/>
    <w:rsid w:val="00A10DF9"/>
    <w:rsid w:val="00A113C2"/>
    <w:rsid w:val="00A114EB"/>
    <w:rsid w:val="00A25508"/>
    <w:rsid w:val="00A314DA"/>
    <w:rsid w:val="00A6249E"/>
    <w:rsid w:val="00A7289C"/>
    <w:rsid w:val="00A830FB"/>
    <w:rsid w:val="00A86AE5"/>
    <w:rsid w:val="00A905C9"/>
    <w:rsid w:val="00A93D0F"/>
    <w:rsid w:val="00AA0443"/>
    <w:rsid w:val="00AA0561"/>
    <w:rsid w:val="00AA1835"/>
    <w:rsid w:val="00AA5537"/>
    <w:rsid w:val="00AA66D1"/>
    <w:rsid w:val="00AC526F"/>
    <w:rsid w:val="00AD3415"/>
    <w:rsid w:val="00AD37CF"/>
    <w:rsid w:val="00B039DE"/>
    <w:rsid w:val="00B3260B"/>
    <w:rsid w:val="00B41038"/>
    <w:rsid w:val="00B42F68"/>
    <w:rsid w:val="00B5365E"/>
    <w:rsid w:val="00B625F0"/>
    <w:rsid w:val="00B6309A"/>
    <w:rsid w:val="00B7102B"/>
    <w:rsid w:val="00B864CD"/>
    <w:rsid w:val="00B8789D"/>
    <w:rsid w:val="00B92480"/>
    <w:rsid w:val="00BA3338"/>
    <w:rsid w:val="00BB3C57"/>
    <w:rsid w:val="00BB498F"/>
    <w:rsid w:val="00BD12AD"/>
    <w:rsid w:val="00BD57DB"/>
    <w:rsid w:val="00BE16E8"/>
    <w:rsid w:val="00BE451E"/>
    <w:rsid w:val="00BF05FA"/>
    <w:rsid w:val="00BF77D2"/>
    <w:rsid w:val="00C0525A"/>
    <w:rsid w:val="00C06EBB"/>
    <w:rsid w:val="00C15821"/>
    <w:rsid w:val="00C31A8B"/>
    <w:rsid w:val="00C3211F"/>
    <w:rsid w:val="00C404E3"/>
    <w:rsid w:val="00C472A4"/>
    <w:rsid w:val="00C50E6C"/>
    <w:rsid w:val="00C54C55"/>
    <w:rsid w:val="00C54CF7"/>
    <w:rsid w:val="00C6369C"/>
    <w:rsid w:val="00C71D38"/>
    <w:rsid w:val="00C740AF"/>
    <w:rsid w:val="00C75385"/>
    <w:rsid w:val="00C76830"/>
    <w:rsid w:val="00CA288F"/>
    <w:rsid w:val="00CB1A13"/>
    <w:rsid w:val="00CB2ED3"/>
    <w:rsid w:val="00CB49EC"/>
    <w:rsid w:val="00CC48FD"/>
    <w:rsid w:val="00CD7A3C"/>
    <w:rsid w:val="00D17FAE"/>
    <w:rsid w:val="00D31258"/>
    <w:rsid w:val="00D33FD0"/>
    <w:rsid w:val="00D349CF"/>
    <w:rsid w:val="00D51745"/>
    <w:rsid w:val="00D53348"/>
    <w:rsid w:val="00D54390"/>
    <w:rsid w:val="00D560C8"/>
    <w:rsid w:val="00D60D33"/>
    <w:rsid w:val="00D62A36"/>
    <w:rsid w:val="00D70F90"/>
    <w:rsid w:val="00D95BDA"/>
    <w:rsid w:val="00DB7AEA"/>
    <w:rsid w:val="00DE3CB6"/>
    <w:rsid w:val="00DE5E99"/>
    <w:rsid w:val="00E00096"/>
    <w:rsid w:val="00E04CCB"/>
    <w:rsid w:val="00E132AA"/>
    <w:rsid w:val="00E3165A"/>
    <w:rsid w:val="00E33956"/>
    <w:rsid w:val="00E526B7"/>
    <w:rsid w:val="00E84F8A"/>
    <w:rsid w:val="00E97DA1"/>
    <w:rsid w:val="00EA1CAD"/>
    <w:rsid w:val="00EA7E6B"/>
    <w:rsid w:val="00EB2BC4"/>
    <w:rsid w:val="00EC5FA3"/>
    <w:rsid w:val="00ED2787"/>
    <w:rsid w:val="00EE6579"/>
    <w:rsid w:val="00EE65D8"/>
    <w:rsid w:val="00F02222"/>
    <w:rsid w:val="00F033FB"/>
    <w:rsid w:val="00F239FC"/>
    <w:rsid w:val="00F262D1"/>
    <w:rsid w:val="00F2725F"/>
    <w:rsid w:val="00F55BDA"/>
    <w:rsid w:val="00F56254"/>
    <w:rsid w:val="00F65AE0"/>
    <w:rsid w:val="00F72524"/>
    <w:rsid w:val="00F736FF"/>
    <w:rsid w:val="00F775CE"/>
    <w:rsid w:val="00F926B7"/>
    <w:rsid w:val="00FB6CE1"/>
    <w:rsid w:val="00FD5644"/>
    <w:rsid w:val="00FD6252"/>
    <w:rsid w:val="00FE1D45"/>
    <w:rsid w:val="00FE6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5E3126"/>
  <w15:chartTrackingRefBased/>
  <w15:docId w15:val="{2BD3532E-D6AE-4555-A222-06649A37A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paragraph" w:styleId="Heading1">
    <w:name w:val="heading 1"/>
    <w:basedOn w:val="Normal"/>
    <w:next w:val="Normal"/>
    <w:link w:val="Heading1Char"/>
    <w:uiPriority w:val="9"/>
    <w:qFormat/>
    <w:rsid w:val="00EC5FA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C5FA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C5FA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C5FA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C5FA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C5F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5F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5F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5F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5FA3"/>
    <w:rPr>
      <w:rFonts w:asciiTheme="majorHAnsi" w:eastAsiaTheme="majorEastAsia" w:hAnsiTheme="majorHAnsi" w:cstheme="majorBidi"/>
      <w:noProof/>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EC5FA3"/>
    <w:rPr>
      <w:rFonts w:asciiTheme="majorHAnsi" w:eastAsiaTheme="majorEastAsia" w:hAnsiTheme="majorHAnsi" w:cstheme="majorBidi"/>
      <w:noProof/>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EC5FA3"/>
    <w:rPr>
      <w:rFonts w:eastAsiaTheme="majorEastAsia" w:cstheme="majorBidi"/>
      <w:noProof/>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EC5FA3"/>
    <w:rPr>
      <w:rFonts w:eastAsiaTheme="majorEastAsia" w:cstheme="majorBidi"/>
      <w:i/>
      <w:iCs/>
      <w:noProof/>
      <w:color w:val="2F5496" w:themeColor="accent1" w:themeShade="BF"/>
      <w:lang w:val="ro-RO"/>
    </w:rPr>
  </w:style>
  <w:style w:type="character" w:customStyle="1" w:styleId="Heading5Char">
    <w:name w:val="Heading 5 Char"/>
    <w:basedOn w:val="DefaultParagraphFont"/>
    <w:link w:val="Heading5"/>
    <w:uiPriority w:val="9"/>
    <w:semiHidden/>
    <w:rsid w:val="00EC5FA3"/>
    <w:rPr>
      <w:rFonts w:eastAsiaTheme="majorEastAsia" w:cstheme="majorBidi"/>
      <w:noProof/>
      <w:color w:val="2F5496" w:themeColor="accent1" w:themeShade="BF"/>
      <w:lang w:val="ro-RO"/>
    </w:rPr>
  </w:style>
  <w:style w:type="character" w:customStyle="1" w:styleId="Heading6Char">
    <w:name w:val="Heading 6 Char"/>
    <w:basedOn w:val="DefaultParagraphFont"/>
    <w:link w:val="Heading6"/>
    <w:uiPriority w:val="9"/>
    <w:semiHidden/>
    <w:rsid w:val="00EC5FA3"/>
    <w:rPr>
      <w:rFonts w:eastAsiaTheme="majorEastAsia" w:cstheme="majorBidi"/>
      <w:i/>
      <w:iCs/>
      <w:noProof/>
      <w:color w:val="595959" w:themeColor="text1" w:themeTint="A6"/>
      <w:lang w:val="ro-RO"/>
    </w:rPr>
  </w:style>
  <w:style w:type="character" w:customStyle="1" w:styleId="Heading7Char">
    <w:name w:val="Heading 7 Char"/>
    <w:basedOn w:val="DefaultParagraphFont"/>
    <w:link w:val="Heading7"/>
    <w:uiPriority w:val="9"/>
    <w:semiHidden/>
    <w:rsid w:val="00EC5FA3"/>
    <w:rPr>
      <w:rFonts w:eastAsiaTheme="majorEastAsia" w:cstheme="majorBidi"/>
      <w:noProof/>
      <w:color w:val="595959" w:themeColor="text1" w:themeTint="A6"/>
      <w:lang w:val="ro-RO"/>
    </w:rPr>
  </w:style>
  <w:style w:type="character" w:customStyle="1" w:styleId="Heading8Char">
    <w:name w:val="Heading 8 Char"/>
    <w:basedOn w:val="DefaultParagraphFont"/>
    <w:link w:val="Heading8"/>
    <w:uiPriority w:val="9"/>
    <w:semiHidden/>
    <w:rsid w:val="00EC5FA3"/>
    <w:rPr>
      <w:rFonts w:eastAsiaTheme="majorEastAsia" w:cstheme="majorBidi"/>
      <w:i/>
      <w:iCs/>
      <w:noProof/>
      <w:color w:val="272727" w:themeColor="text1" w:themeTint="D8"/>
      <w:lang w:val="ro-RO"/>
    </w:rPr>
  </w:style>
  <w:style w:type="character" w:customStyle="1" w:styleId="Heading9Char">
    <w:name w:val="Heading 9 Char"/>
    <w:basedOn w:val="DefaultParagraphFont"/>
    <w:link w:val="Heading9"/>
    <w:uiPriority w:val="9"/>
    <w:semiHidden/>
    <w:rsid w:val="00EC5FA3"/>
    <w:rPr>
      <w:rFonts w:eastAsiaTheme="majorEastAsia" w:cstheme="majorBidi"/>
      <w:noProof/>
      <w:color w:val="272727" w:themeColor="text1" w:themeTint="D8"/>
      <w:lang w:val="ro-RO"/>
    </w:rPr>
  </w:style>
  <w:style w:type="paragraph" w:styleId="Title">
    <w:name w:val="Title"/>
    <w:basedOn w:val="Normal"/>
    <w:next w:val="Normal"/>
    <w:link w:val="TitleChar"/>
    <w:uiPriority w:val="10"/>
    <w:qFormat/>
    <w:rsid w:val="00EC5F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5FA3"/>
    <w:rPr>
      <w:rFonts w:asciiTheme="majorHAnsi" w:eastAsiaTheme="majorEastAsia" w:hAnsiTheme="majorHAnsi" w:cstheme="majorBidi"/>
      <w:noProof/>
      <w:spacing w:val="-10"/>
      <w:kern w:val="28"/>
      <w:sz w:val="56"/>
      <w:szCs w:val="56"/>
      <w:lang w:val="ro-RO"/>
    </w:rPr>
  </w:style>
  <w:style w:type="paragraph" w:styleId="Subtitle">
    <w:name w:val="Subtitle"/>
    <w:basedOn w:val="Normal"/>
    <w:next w:val="Normal"/>
    <w:link w:val="SubtitleChar"/>
    <w:uiPriority w:val="11"/>
    <w:qFormat/>
    <w:rsid w:val="00EC5F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5FA3"/>
    <w:rPr>
      <w:rFonts w:eastAsiaTheme="majorEastAsia" w:cstheme="majorBidi"/>
      <w:noProof/>
      <w:color w:val="595959" w:themeColor="text1" w:themeTint="A6"/>
      <w:spacing w:val="15"/>
      <w:sz w:val="28"/>
      <w:szCs w:val="28"/>
      <w:lang w:val="ro-RO"/>
    </w:rPr>
  </w:style>
  <w:style w:type="paragraph" w:styleId="Quote">
    <w:name w:val="Quote"/>
    <w:basedOn w:val="Normal"/>
    <w:next w:val="Normal"/>
    <w:link w:val="QuoteChar"/>
    <w:uiPriority w:val="29"/>
    <w:qFormat/>
    <w:rsid w:val="00EC5FA3"/>
    <w:pPr>
      <w:spacing w:before="160"/>
      <w:jc w:val="center"/>
    </w:pPr>
    <w:rPr>
      <w:i/>
      <w:iCs/>
      <w:color w:val="404040" w:themeColor="text1" w:themeTint="BF"/>
    </w:rPr>
  </w:style>
  <w:style w:type="character" w:customStyle="1" w:styleId="QuoteChar">
    <w:name w:val="Quote Char"/>
    <w:basedOn w:val="DefaultParagraphFont"/>
    <w:link w:val="Quote"/>
    <w:uiPriority w:val="29"/>
    <w:rsid w:val="00EC5FA3"/>
    <w:rPr>
      <w:i/>
      <w:iCs/>
      <w:noProof/>
      <w:color w:val="404040" w:themeColor="text1" w:themeTint="BF"/>
      <w:lang w:val="ro-RO"/>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EC5FA3"/>
    <w:pPr>
      <w:ind w:left="720"/>
      <w:contextualSpacing/>
    </w:pPr>
  </w:style>
  <w:style w:type="character" w:styleId="IntenseEmphasis">
    <w:name w:val="Intense Emphasis"/>
    <w:basedOn w:val="DefaultParagraphFont"/>
    <w:uiPriority w:val="21"/>
    <w:qFormat/>
    <w:rsid w:val="00EC5FA3"/>
    <w:rPr>
      <w:i/>
      <w:iCs/>
      <w:color w:val="2F5496" w:themeColor="accent1" w:themeShade="BF"/>
    </w:rPr>
  </w:style>
  <w:style w:type="paragraph" w:styleId="IntenseQuote">
    <w:name w:val="Intense Quote"/>
    <w:basedOn w:val="Normal"/>
    <w:next w:val="Normal"/>
    <w:link w:val="IntenseQuoteChar"/>
    <w:uiPriority w:val="30"/>
    <w:qFormat/>
    <w:rsid w:val="00EC5FA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C5FA3"/>
    <w:rPr>
      <w:i/>
      <w:iCs/>
      <w:noProof/>
      <w:color w:val="2F5496" w:themeColor="accent1" w:themeShade="BF"/>
      <w:lang w:val="ro-RO"/>
    </w:rPr>
  </w:style>
  <w:style w:type="character" w:styleId="IntenseReference">
    <w:name w:val="Intense Reference"/>
    <w:basedOn w:val="DefaultParagraphFont"/>
    <w:uiPriority w:val="32"/>
    <w:qFormat/>
    <w:rsid w:val="00EC5FA3"/>
    <w:rPr>
      <w:b/>
      <w:bCs/>
      <w:smallCaps/>
      <w:color w:val="2F5496" w:themeColor="accent1" w:themeShade="BF"/>
      <w:spacing w:val="5"/>
    </w:rPr>
  </w:style>
  <w:style w:type="paragraph" w:styleId="Header">
    <w:name w:val="header"/>
    <w:basedOn w:val="Normal"/>
    <w:link w:val="HeaderChar"/>
    <w:uiPriority w:val="99"/>
    <w:unhideWhenUsed/>
    <w:rsid w:val="00EC5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FA3"/>
    <w:rPr>
      <w:noProof/>
      <w:lang w:val="ro-RO"/>
    </w:rPr>
  </w:style>
  <w:style w:type="paragraph" w:styleId="Footer">
    <w:name w:val="footer"/>
    <w:basedOn w:val="Normal"/>
    <w:link w:val="FooterChar"/>
    <w:uiPriority w:val="99"/>
    <w:unhideWhenUsed/>
    <w:rsid w:val="00EC5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FA3"/>
    <w:rPr>
      <w:noProof/>
      <w:lang w:val="ro-RO"/>
    </w:rPr>
  </w:style>
  <w:style w:type="paragraph" w:styleId="NoSpacing">
    <w:name w:val="No Spacing"/>
    <w:basedOn w:val="Normal"/>
    <w:uiPriority w:val="1"/>
    <w:qFormat/>
    <w:rsid w:val="009C56CF"/>
    <w:pPr>
      <w:spacing w:after="0" w:line="240" w:lineRule="auto"/>
    </w:pPr>
    <w:rPr>
      <w:rFonts w:ascii="Cambria" w:eastAsia="Calibri" w:hAnsi="Cambria" w:cs="Times New Roman"/>
      <w:noProof w:val="0"/>
      <w:kern w:val="0"/>
      <w:lang w:val="en-US" w:bidi="en-US"/>
      <w14:ligatures w14:val="none"/>
    </w:rPr>
  </w:style>
  <w:style w:type="table" w:styleId="TableGrid">
    <w:name w:val="Table Grid"/>
    <w:basedOn w:val="TableNormal"/>
    <w:uiPriority w:val="59"/>
    <w:rsid w:val="00044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442D5"/>
    <w:rPr>
      <w:color w:val="0563C1" w:themeColor="hyperlink"/>
      <w:u w:val="single"/>
    </w:rPr>
  </w:style>
  <w:style w:type="character" w:styleId="UnresolvedMention">
    <w:name w:val="Unresolved Mention"/>
    <w:basedOn w:val="DefaultParagraphFont"/>
    <w:uiPriority w:val="99"/>
    <w:semiHidden/>
    <w:unhideWhenUsed/>
    <w:rsid w:val="000442D5"/>
    <w:rPr>
      <w:color w:val="605E5C"/>
      <w:shd w:val="clear" w:color="auto" w:fill="E1DFDD"/>
    </w:rPr>
  </w:style>
  <w:style w:type="table" w:customStyle="1" w:styleId="TableGrid1">
    <w:name w:val="Table Grid1"/>
    <w:basedOn w:val="TableNormal"/>
    <w:next w:val="TableGrid"/>
    <w:uiPriority w:val="59"/>
    <w:rsid w:val="001D1E9C"/>
    <w:pPr>
      <w:spacing w:after="0" w:line="240" w:lineRule="auto"/>
    </w:pPr>
    <w:rPr>
      <w:rFonts w:eastAsiaTheme="minorEastAsia"/>
      <w:kern w:val="0"/>
      <w14:ligatures w14:val="none"/>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A25508"/>
    <w:rPr>
      <w:noProo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113750">
      <w:bodyDiv w:val="1"/>
      <w:marLeft w:val="0"/>
      <w:marRight w:val="0"/>
      <w:marTop w:val="0"/>
      <w:marBottom w:val="0"/>
      <w:divBdr>
        <w:top w:val="none" w:sz="0" w:space="0" w:color="auto"/>
        <w:left w:val="none" w:sz="0" w:space="0" w:color="auto"/>
        <w:bottom w:val="none" w:sz="0" w:space="0" w:color="auto"/>
        <w:right w:val="none" w:sz="0" w:space="0" w:color="auto"/>
      </w:divBdr>
    </w:div>
    <w:div w:id="866798358">
      <w:bodyDiv w:val="1"/>
      <w:marLeft w:val="0"/>
      <w:marRight w:val="0"/>
      <w:marTop w:val="0"/>
      <w:marBottom w:val="0"/>
      <w:divBdr>
        <w:top w:val="none" w:sz="0" w:space="0" w:color="auto"/>
        <w:left w:val="none" w:sz="0" w:space="0" w:color="auto"/>
        <w:bottom w:val="none" w:sz="0" w:space="0" w:color="auto"/>
        <w:right w:val="none" w:sz="0" w:space="0" w:color="auto"/>
      </w:divBdr>
    </w:div>
    <w:div w:id="1679506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B2DD3-6BA8-4A82-91B0-4ECE80C38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758</TotalTime>
  <Pages>11</Pages>
  <Words>4331</Words>
  <Characters>25124</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„Furnizare de servicii integrate în comunităţile rurale – facilitarea accesului persoanelor vulnerabile la servicii de bază eficiente şi de calitate“, cod MySMIS 339395</vt:lpstr>
    </vt:vector>
  </TitlesOfParts>
  <Company/>
  <LinksUpToDate>false</LinksUpToDate>
  <CharactersWithSpaces>29397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„Furnizare de servicii integrate în comunităţile rurale – facilitarea accesului persoanelor vulnerabile la servicii de bază eficiente şi de calitate“, cod MySMIS 339395</dc:title>
  <dc:subject/>
  <dc:creator>Laura Lapugean</dc:creator>
  <cp:keywords/>
  <dc:description/>
  <cp:lastModifiedBy>LENOVO</cp:lastModifiedBy>
  <cp:revision>141</cp:revision>
  <cp:lastPrinted>2026-09-16T09:32:00Z</cp:lastPrinted>
  <dcterms:created xsi:type="dcterms:W3CDTF">2026-06-10T09:03:00Z</dcterms:created>
  <dcterms:modified xsi:type="dcterms:W3CDTF">2026-11-04T10:15:00Z</dcterms:modified>
</cp:coreProperties>
</file>