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820439" w14:textId="2F9E50B6" w:rsidR="00534AB0" w:rsidRPr="00294E61" w:rsidRDefault="00294E61" w:rsidP="005008E7">
      <w:pPr>
        <w:pStyle w:val="Heading2"/>
        <w:shd w:val="clear" w:color="auto" w:fill="FFFFFF"/>
        <w:spacing w:before="0" w:beforeAutospacing="0" w:after="96" w:afterAutospacing="0" w:line="269" w:lineRule="atLeast"/>
        <w:jc w:val="center"/>
        <w:rPr>
          <w:rFonts w:ascii="Trebuchet MS" w:hAnsi="Trebuchet MS"/>
          <w:color w:val="075490"/>
        </w:rPr>
      </w:pPr>
      <w:proofErr w:type="spellStart"/>
      <w:r w:rsidRPr="00294E61">
        <w:rPr>
          <w:rFonts w:ascii="Trebuchet MS" w:hAnsi="Trebuchet MS"/>
          <w:color w:val="075490"/>
        </w:rPr>
        <w:t>Asistent</w:t>
      </w:r>
      <w:proofErr w:type="spellEnd"/>
      <w:r w:rsidRPr="00294E61">
        <w:rPr>
          <w:rFonts w:ascii="Trebuchet MS" w:hAnsi="Trebuchet MS"/>
          <w:color w:val="075490"/>
        </w:rPr>
        <w:t xml:space="preserve"> medical</w:t>
      </w:r>
      <w:r w:rsidR="00AE58B0" w:rsidRPr="00294E61">
        <w:rPr>
          <w:rFonts w:ascii="Trebuchet MS" w:hAnsi="Trebuchet MS"/>
          <w:color w:val="075490"/>
        </w:rPr>
        <w:t xml:space="preserve"> </w:t>
      </w:r>
      <w:r w:rsidR="00897D49">
        <w:rPr>
          <w:rFonts w:ascii="Trebuchet MS" w:hAnsi="Trebuchet MS"/>
          <w:color w:val="075490"/>
        </w:rPr>
        <w:t>principal</w:t>
      </w:r>
      <w:r w:rsidR="00534AB0" w:rsidRPr="00294E61">
        <w:rPr>
          <w:rFonts w:ascii="Trebuchet MS" w:hAnsi="Trebuchet MS"/>
          <w:color w:val="075490"/>
        </w:rPr>
        <w:t xml:space="preserve"> (</w:t>
      </w:r>
      <w:r w:rsidR="000E1093">
        <w:rPr>
          <w:rFonts w:ascii="Trebuchet MS" w:hAnsi="Trebuchet MS"/>
          <w:color w:val="075490"/>
        </w:rPr>
        <w:t>1</w:t>
      </w:r>
      <w:r w:rsidR="00534AB0" w:rsidRPr="00294E61">
        <w:rPr>
          <w:rFonts w:ascii="Trebuchet MS" w:hAnsi="Trebuchet MS"/>
          <w:color w:val="075490"/>
        </w:rPr>
        <w:t xml:space="preserve"> pos</w:t>
      </w:r>
      <w:r w:rsidR="006E1C15" w:rsidRPr="00294E61">
        <w:rPr>
          <w:rFonts w:ascii="Trebuchet MS" w:hAnsi="Trebuchet MS"/>
          <w:color w:val="075490"/>
        </w:rPr>
        <w:t>t</w:t>
      </w:r>
      <w:r w:rsidR="00534AB0" w:rsidRPr="00294E61">
        <w:rPr>
          <w:rFonts w:ascii="Trebuchet MS" w:hAnsi="Trebuchet MS"/>
          <w:color w:val="075490"/>
        </w:rPr>
        <w:t>) –</w:t>
      </w:r>
    </w:p>
    <w:p w14:paraId="1DE8D8FF" w14:textId="381AC77C" w:rsidR="00534AB0" w:rsidRPr="00294E61" w:rsidRDefault="000E1093" w:rsidP="00964B12">
      <w:pPr>
        <w:pStyle w:val="Heading2"/>
        <w:shd w:val="clear" w:color="auto" w:fill="FFFFFF"/>
        <w:spacing w:before="0" w:beforeAutospacing="0" w:after="96" w:afterAutospacing="0" w:line="269" w:lineRule="atLeast"/>
        <w:jc w:val="center"/>
        <w:rPr>
          <w:rFonts w:ascii="Trebuchet MS" w:hAnsi="Trebuchet MS"/>
          <w:color w:val="075490"/>
        </w:rPr>
      </w:pPr>
      <w:proofErr w:type="spellStart"/>
      <w:r>
        <w:rPr>
          <w:rFonts w:ascii="Trebuchet MS" w:hAnsi="Trebuchet MS"/>
          <w:color w:val="075490"/>
        </w:rPr>
        <w:t>Laborator</w:t>
      </w:r>
      <w:proofErr w:type="spellEnd"/>
      <w:r>
        <w:rPr>
          <w:rFonts w:ascii="Trebuchet MS" w:hAnsi="Trebuchet MS"/>
          <w:color w:val="075490"/>
        </w:rPr>
        <w:t xml:space="preserve"> Analize </w:t>
      </w:r>
      <w:proofErr w:type="spellStart"/>
      <w:r>
        <w:rPr>
          <w:rFonts w:ascii="Trebuchet MS" w:hAnsi="Trebuchet MS"/>
          <w:color w:val="075490"/>
        </w:rPr>
        <w:t>Medicale</w:t>
      </w:r>
      <w:proofErr w:type="spellEnd"/>
    </w:p>
    <w:p w14:paraId="08D983C2" w14:textId="77777777" w:rsidR="00534AB0" w:rsidRPr="00B16678" w:rsidRDefault="00534AB0" w:rsidP="00BB72BB">
      <w:pPr>
        <w:pStyle w:val="Heading2"/>
        <w:shd w:val="clear" w:color="auto" w:fill="FFFFFF"/>
        <w:spacing w:before="0" w:beforeAutospacing="0" w:after="96" w:afterAutospacing="0" w:line="269" w:lineRule="atLeast"/>
        <w:jc w:val="center"/>
        <w:rPr>
          <w:rFonts w:ascii="Trebuchet MS" w:hAnsi="Trebuchet MS"/>
          <w:color w:val="075490"/>
        </w:rPr>
      </w:pPr>
      <w:proofErr w:type="spellStart"/>
      <w:r w:rsidRPr="00B16678">
        <w:rPr>
          <w:rFonts w:ascii="Trebuchet MS" w:hAnsi="Trebuchet MS"/>
          <w:color w:val="075490"/>
        </w:rPr>
        <w:t>Spitalul</w:t>
      </w:r>
      <w:proofErr w:type="spellEnd"/>
      <w:r w:rsidRPr="00B16678">
        <w:rPr>
          <w:rFonts w:ascii="Trebuchet MS" w:hAnsi="Trebuchet MS"/>
          <w:color w:val="075490"/>
        </w:rPr>
        <w:t xml:space="preserve"> Clinic CF nr. 2 </w:t>
      </w:r>
      <w:proofErr w:type="spellStart"/>
      <w:r w:rsidRPr="00B16678">
        <w:rPr>
          <w:rFonts w:ascii="Trebuchet MS" w:hAnsi="Trebuchet MS"/>
          <w:color w:val="075490"/>
        </w:rPr>
        <w:t>Bucuresti</w:t>
      </w:r>
      <w:proofErr w:type="spellEnd"/>
    </w:p>
    <w:p w14:paraId="1BA06A24" w14:textId="5068E53A" w:rsidR="00534AB0" w:rsidRPr="003171A8" w:rsidRDefault="00534AB0" w:rsidP="00BB72BB">
      <w:pPr>
        <w:pStyle w:val="NormalWeb"/>
        <w:shd w:val="clear" w:color="auto" w:fill="FFFFFF"/>
        <w:spacing w:line="370" w:lineRule="atLeast"/>
        <w:ind w:firstLine="396"/>
        <w:jc w:val="both"/>
        <w:rPr>
          <w:rFonts w:ascii="Arial" w:hAnsi="Arial" w:cs="Arial"/>
          <w:color w:val="000000"/>
          <w:lang w:val="it-IT"/>
        </w:rPr>
      </w:pPr>
      <w:r w:rsidRPr="003171A8">
        <w:rPr>
          <w:rFonts w:ascii="Arial" w:hAnsi="Arial" w:cs="Arial"/>
          <w:color w:val="000000"/>
          <w:lang w:val="it-IT"/>
        </w:rPr>
        <w:t xml:space="preserve">Spitalul Clinic CF nr. 2  Bucuresti organizează concurs pentru ocuparea pe </w:t>
      </w:r>
      <w:r w:rsidRPr="003171A8">
        <w:rPr>
          <w:rFonts w:ascii="Arial" w:hAnsi="Arial" w:cs="Arial"/>
          <w:b/>
          <w:bCs/>
          <w:color w:val="000000"/>
          <w:lang w:val="it-IT"/>
        </w:rPr>
        <w:t xml:space="preserve">perioadă </w:t>
      </w:r>
      <w:r w:rsidR="00AE58B0" w:rsidRPr="003171A8">
        <w:rPr>
          <w:rFonts w:ascii="Arial" w:hAnsi="Arial" w:cs="Arial"/>
          <w:b/>
          <w:bCs/>
          <w:color w:val="000000"/>
          <w:lang w:val="it-IT"/>
        </w:rPr>
        <w:t>ne</w:t>
      </w:r>
      <w:r w:rsidRPr="003171A8">
        <w:rPr>
          <w:rFonts w:ascii="Arial" w:hAnsi="Arial" w:cs="Arial"/>
          <w:b/>
          <w:bCs/>
          <w:color w:val="000000"/>
          <w:lang w:val="it-IT"/>
        </w:rPr>
        <w:t>determinată</w:t>
      </w:r>
      <w:r w:rsidRPr="003171A8">
        <w:rPr>
          <w:rFonts w:ascii="Arial" w:hAnsi="Arial" w:cs="Arial"/>
          <w:color w:val="000000"/>
          <w:lang w:val="it-IT"/>
        </w:rPr>
        <w:t xml:space="preserve"> </w:t>
      </w:r>
      <w:r w:rsidR="00C84CC8" w:rsidRPr="003171A8">
        <w:rPr>
          <w:rFonts w:ascii="Arial" w:hAnsi="Arial" w:cs="Arial"/>
          <w:color w:val="000000"/>
          <w:lang w:val="it-IT"/>
        </w:rPr>
        <w:t xml:space="preserve">, normă întreagă, </w:t>
      </w:r>
      <w:r w:rsidRPr="003171A8">
        <w:rPr>
          <w:rFonts w:ascii="Arial" w:hAnsi="Arial" w:cs="Arial"/>
          <w:color w:val="000000"/>
          <w:lang w:val="it-IT"/>
        </w:rPr>
        <w:t xml:space="preserve">a </w:t>
      </w:r>
      <w:r w:rsidR="00897D49" w:rsidRPr="003171A8">
        <w:rPr>
          <w:rFonts w:ascii="Arial" w:hAnsi="Arial" w:cs="Arial"/>
          <w:color w:val="000000"/>
          <w:lang w:val="it-IT"/>
        </w:rPr>
        <w:t>doua</w:t>
      </w:r>
      <w:r w:rsidRPr="003171A8">
        <w:rPr>
          <w:rFonts w:ascii="Arial" w:hAnsi="Arial" w:cs="Arial"/>
          <w:color w:val="000000"/>
          <w:lang w:val="it-IT"/>
        </w:rPr>
        <w:t xml:space="preserve"> func</w:t>
      </w:r>
      <w:r w:rsidRPr="003171A8">
        <w:rPr>
          <w:rFonts w:ascii="Tahoma" w:hAnsi="Tahoma" w:cs="Arial"/>
          <w:color w:val="000000"/>
          <w:lang w:val="it-IT"/>
        </w:rPr>
        <w:t>ț</w:t>
      </w:r>
      <w:r w:rsidRPr="003171A8">
        <w:rPr>
          <w:rFonts w:ascii="Arial" w:hAnsi="Arial" w:cs="Arial"/>
          <w:color w:val="000000"/>
          <w:lang w:val="it-IT"/>
        </w:rPr>
        <w:t xml:space="preserve">ii contractuale </w:t>
      </w:r>
      <w:r w:rsidR="00086C52" w:rsidRPr="003171A8">
        <w:rPr>
          <w:rFonts w:ascii="Arial" w:hAnsi="Arial" w:cs="Arial"/>
          <w:color w:val="000000"/>
          <w:lang w:val="it-IT"/>
        </w:rPr>
        <w:t xml:space="preserve"> </w:t>
      </w:r>
      <w:r w:rsidRPr="003171A8">
        <w:rPr>
          <w:rFonts w:ascii="Arial" w:hAnsi="Arial" w:cs="Arial"/>
          <w:b/>
          <w:bCs/>
          <w:color w:val="000000"/>
          <w:lang w:val="it-IT"/>
        </w:rPr>
        <w:t>vacante</w:t>
      </w:r>
      <w:r w:rsidRPr="003171A8">
        <w:rPr>
          <w:rFonts w:ascii="Arial" w:hAnsi="Arial" w:cs="Arial"/>
          <w:color w:val="000000"/>
          <w:lang w:val="it-IT"/>
        </w:rPr>
        <w:t xml:space="preserve"> de </w:t>
      </w:r>
      <w:r w:rsidR="00294E61" w:rsidRPr="003171A8">
        <w:rPr>
          <w:rFonts w:ascii="Arial" w:hAnsi="Arial" w:cs="Arial"/>
          <w:color w:val="000000"/>
          <w:lang w:val="it-IT"/>
        </w:rPr>
        <w:t>asistent medical</w:t>
      </w:r>
      <w:r w:rsidR="00CD1739" w:rsidRPr="003171A8">
        <w:rPr>
          <w:rFonts w:ascii="Arial" w:hAnsi="Arial" w:cs="Arial"/>
          <w:color w:val="000000"/>
          <w:lang w:val="it-IT"/>
        </w:rPr>
        <w:t xml:space="preserve"> </w:t>
      </w:r>
      <w:r w:rsidR="00897D49" w:rsidRPr="003171A8">
        <w:rPr>
          <w:rFonts w:ascii="Arial" w:hAnsi="Arial" w:cs="Arial"/>
          <w:color w:val="000000"/>
          <w:lang w:val="it-IT"/>
        </w:rPr>
        <w:t>principal</w:t>
      </w:r>
      <w:r w:rsidR="000E1093" w:rsidRPr="003171A8">
        <w:rPr>
          <w:rFonts w:ascii="Arial" w:hAnsi="Arial" w:cs="Arial"/>
          <w:color w:val="000000"/>
          <w:lang w:val="it-IT"/>
        </w:rPr>
        <w:t>, specializare laborator</w:t>
      </w:r>
      <w:r w:rsidR="00897D49" w:rsidRPr="003171A8">
        <w:rPr>
          <w:rFonts w:ascii="Arial" w:hAnsi="Arial" w:cs="Arial"/>
          <w:color w:val="000000"/>
          <w:lang w:val="it-IT"/>
        </w:rPr>
        <w:t xml:space="preserve"> </w:t>
      </w:r>
      <w:r w:rsidRPr="003171A8">
        <w:rPr>
          <w:rFonts w:ascii="Arial" w:hAnsi="Arial" w:cs="Arial"/>
          <w:color w:val="000000"/>
          <w:lang w:val="it-IT"/>
        </w:rPr>
        <w:t xml:space="preserve">in cadrul  </w:t>
      </w:r>
      <w:r w:rsidR="000E1093" w:rsidRPr="003171A8">
        <w:rPr>
          <w:rFonts w:ascii="Arial" w:hAnsi="Arial" w:cs="Arial"/>
          <w:color w:val="000000"/>
          <w:lang w:val="it-IT"/>
        </w:rPr>
        <w:t xml:space="preserve">Laboratorului de </w:t>
      </w:r>
      <w:r w:rsidR="003171A8" w:rsidRPr="003171A8">
        <w:rPr>
          <w:rFonts w:ascii="Arial" w:hAnsi="Arial" w:cs="Arial"/>
          <w:color w:val="000000"/>
          <w:lang w:val="it-IT"/>
        </w:rPr>
        <w:t>Analize Medicale</w:t>
      </w:r>
      <w:r w:rsidR="00CF4672">
        <w:rPr>
          <w:rFonts w:ascii="Arial" w:hAnsi="Arial" w:cs="Arial"/>
          <w:color w:val="000000"/>
          <w:lang w:val="it-IT"/>
        </w:rPr>
        <w:t>.</w:t>
      </w:r>
    </w:p>
    <w:p w14:paraId="66CA9EC5" w14:textId="448D9398" w:rsidR="009C5B09" w:rsidRPr="00CF7324" w:rsidRDefault="009C5B09" w:rsidP="009C5B09">
      <w:pPr>
        <w:pStyle w:val="NoSpacing"/>
        <w:rPr>
          <w:b/>
          <w:lang w:val="it-IT"/>
        </w:rPr>
      </w:pPr>
      <w:r w:rsidRPr="00CF7324">
        <w:rPr>
          <w:b/>
          <w:lang w:val="it-IT"/>
        </w:rPr>
        <w:t>Cond</w:t>
      </w:r>
      <w:r w:rsidR="00950BA1" w:rsidRPr="00CF7324">
        <w:rPr>
          <w:b/>
          <w:lang w:val="it-IT"/>
        </w:rPr>
        <w:t>iț</w:t>
      </w:r>
      <w:r w:rsidRPr="00CF7324">
        <w:rPr>
          <w:b/>
          <w:lang w:val="it-IT"/>
        </w:rPr>
        <w:t>ii de participare la concurs:</w:t>
      </w:r>
    </w:p>
    <w:p w14:paraId="0639DF56" w14:textId="77777777" w:rsidR="009C5B09" w:rsidRPr="00CF7324" w:rsidRDefault="009C5B09" w:rsidP="009C5B09">
      <w:pPr>
        <w:pStyle w:val="NoSpacing"/>
        <w:rPr>
          <w:lang w:val="it-IT"/>
        </w:rPr>
      </w:pPr>
    </w:p>
    <w:p w14:paraId="75398BB4" w14:textId="77777777" w:rsidR="009C5B09" w:rsidRPr="00C90080" w:rsidRDefault="009C5B09" w:rsidP="009C5B09">
      <w:pPr>
        <w:jc w:val="both"/>
      </w:pPr>
      <w:r w:rsidRPr="00C90080">
        <w:rPr>
          <w:b/>
        </w:rPr>
        <w:t>Condițiile generale</w:t>
      </w:r>
      <w:r w:rsidRPr="00C90080">
        <w:t xml:space="preserve"> de participare la concurs sunt cele prevăzute la art. 15 din H.G. nr. 1336/2022 pentru aprobarea Regulamentului – cadru privind organizarea și dezvoltarea carierei personalului contractual din sectorul bugetar plătit din fonduri publice. Astfel, poate participa la concursul menționat anterior persoana care îndeplinește următoarele condiții:</w:t>
      </w:r>
    </w:p>
    <w:p w14:paraId="3BB171B3" w14:textId="77777777" w:rsidR="009C5B09" w:rsidRPr="00C90080" w:rsidRDefault="009C5B09" w:rsidP="009C5B09">
      <w:pPr>
        <w:jc w:val="both"/>
      </w:pPr>
      <w:r w:rsidRPr="00C90080">
        <w:t>Conditii generale:</w:t>
      </w:r>
    </w:p>
    <w:p w14:paraId="2163BCDE" w14:textId="77777777" w:rsidR="009C5B09" w:rsidRPr="00C90080" w:rsidRDefault="009C5B09" w:rsidP="009C5B09">
      <w:pPr>
        <w:jc w:val="both"/>
      </w:pPr>
      <w:r w:rsidRPr="00C90080">
        <w:t> </w:t>
      </w:r>
      <w:r w:rsidRPr="00C90080">
        <w:t> </w:t>
      </w:r>
      <w:r w:rsidRPr="00C90080">
        <w:t>a) are cetăţenia română sau cetăţenia unui alt stat membru al Uniunii Europene, a unui stat parte la Acordul privind Spaţiul Economic European (SEE) sau cetăţenia Confederaţiei Elveţiene;</w:t>
      </w:r>
    </w:p>
    <w:p w14:paraId="0A514627" w14:textId="77777777" w:rsidR="009C5B09" w:rsidRPr="00C90080" w:rsidRDefault="009C5B09" w:rsidP="009C5B09">
      <w:pPr>
        <w:jc w:val="both"/>
      </w:pPr>
      <w:r w:rsidRPr="00C90080">
        <w:t>  b) cunoaşte limba română, scris şi vorbit;</w:t>
      </w:r>
    </w:p>
    <w:p w14:paraId="6AFCEDCE" w14:textId="77777777" w:rsidR="009C5B09" w:rsidRPr="00C90080" w:rsidRDefault="009C5B09" w:rsidP="009C5B09">
      <w:pPr>
        <w:jc w:val="both"/>
      </w:pPr>
      <w:r w:rsidRPr="00C90080">
        <w:t>  c) are capacitate de muncă în conformitate cu prevederile Legii nr. 53/2003 - Codul muncii, republicată, cu modificările şi completările ulterioare;</w:t>
      </w:r>
    </w:p>
    <w:p w14:paraId="043BD50D" w14:textId="77777777" w:rsidR="009C5B09" w:rsidRPr="00C90080" w:rsidRDefault="009C5B09" w:rsidP="009C5B09">
      <w:pPr>
        <w:jc w:val="both"/>
      </w:pPr>
      <w:r w:rsidRPr="00C90080">
        <w:t>  d) are o stare de sănătate corespunzătoare postului pentru care candidează, atestată pe baza adeverinţei medicale eliberate de medicul de familie sau de unităţile sanitare abilitate;</w:t>
      </w:r>
    </w:p>
    <w:p w14:paraId="066905B4" w14:textId="77777777" w:rsidR="009C5B09" w:rsidRPr="00C90080" w:rsidRDefault="009C5B09" w:rsidP="009C5B09">
      <w:pPr>
        <w:jc w:val="both"/>
      </w:pPr>
      <w:r w:rsidRPr="00C90080">
        <w:t>  e) îndeplineşte condiţiile de studii, de vechime în specialitate şi, după caz, alte condiţii specifice potrivit cerinţelor postului scos la concurs;</w:t>
      </w:r>
    </w:p>
    <w:p w14:paraId="060C83CA" w14:textId="77777777" w:rsidR="009C5B09" w:rsidRPr="00C90080" w:rsidRDefault="009C5B09" w:rsidP="009C5B09">
      <w:pPr>
        <w:jc w:val="both"/>
      </w:pPr>
      <w:r w:rsidRPr="00C90080">
        <w:t>  f) nu a fost condamnată definitiv pentru săvârşirea unei infracţiuni contra securităţii naţionale, contra autorităţii, contra umanităţii, infracţiuni de corupţie sau de serviciu, infracţiuni de fals ori contra înfăptuirii justiţiei, infracţiuni săvârşite cu intenţie care ar face o persoană candidată la post incompatibilă cu exercitarea funcţiei contractuale pentru care candidează, cu excepţia situaţiei în care a intervenit reabilitarea;</w:t>
      </w:r>
    </w:p>
    <w:p w14:paraId="2928951B" w14:textId="77777777" w:rsidR="009C5B09" w:rsidRPr="00C90080" w:rsidRDefault="009C5B09" w:rsidP="009C5B09">
      <w:pPr>
        <w:jc w:val="both"/>
      </w:pPr>
      <w:r w:rsidRPr="00C90080">
        <w:t>  g) nu 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sau a exercitării unei profesii;</w:t>
      </w:r>
    </w:p>
    <w:p w14:paraId="51B94CC2" w14:textId="5F4B6B11" w:rsidR="009C5B09" w:rsidRPr="005F7EA9" w:rsidRDefault="009C5B09" w:rsidP="005F7EA9">
      <w:pPr>
        <w:jc w:val="both"/>
      </w:pPr>
      <w:r w:rsidRPr="00C90080">
        <w:t>  h) nu a comis infracţiunile prevăzute la art. 1 alin. (2) din Legea nr. 118/2019 privind Registrul naţional automatizat cu privire la persoanele care au comis infracţiuni sexuale, de exploatare a unor persoane sau asupra minorilor, precum şi pentru completarea Legii nr. 76/2008 privind organizarea şi funcţionarea Sistemului Naţional de Date Genetice Judiciare, cu modificările ulterioare, pentru domeniile prevăzute la art. 35 alin. (1) lit. h).</w:t>
      </w:r>
    </w:p>
    <w:p w14:paraId="083ED7C6" w14:textId="77777777" w:rsidR="00294E61" w:rsidRDefault="009C5B09" w:rsidP="00294E61">
      <w:pPr>
        <w:pStyle w:val="NoSpacing"/>
        <w:jc w:val="both"/>
        <w:rPr>
          <w:b/>
          <w:lang w:val="it-IT"/>
        </w:rPr>
      </w:pPr>
      <w:r w:rsidRPr="00CF7324">
        <w:rPr>
          <w:b/>
          <w:u w:val="single"/>
          <w:lang w:val="it-IT"/>
        </w:rPr>
        <w:t>Condiții specifice:</w:t>
      </w:r>
      <w:r w:rsidRPr="00CF7324">
        <w:rPr>
          <w:b/>
          <w:lang w:val="it-IT"/>
        </w:rPr>
        <w:t xml:space="preserve"> </w:t>
      </w:r>
    </w:p>
    <w:p w14:paraId="6F14555B" w14:textId="77777777" w:rsidR="005F7EA9" w:rsidRPr="00125DBE" w:rsidRDefault="005F7EA9" w:rsidP="005F7EA9">
      <w:pPr>
        <w:pStyle w:val="NoSpacing"/>
        <w:jc w:val="both"/>
        <w:rPr>
          <w:lang w:val="it-IT"/>
        </w:rPr>
      </w:pPr>
      <w:bookmarkStart w:id="0" w:name="_Hlk244513742"/>
      <w:r w:rsidRPr="00125DBE">
        <w:rPr>
          <w:lang w:val="it-IT"/>
        </w:rPr>
        <w:t>- diploma de bacalaureat</w:t>
      </w:r>
    </w:p>
    <w:p w14:paraId="7A1B78B8" w14:textId="4177C984" w:rsidR="005F7EA9" w:rsidRPr="00B27F64" w:rsidRDefault="005F7EA9" w:rsidP="005F7EA9">
      <w:pPr>
        <w:pStyle w:val="NoSpacing"/>
        <w:jc w:val="both"/>
        <w:rPr>
          <w:lang w:val="ro-RO"/>
        </w:rPr>
      </w:pPr>
      <w:r w:rsidRPr="00125DBE">
        <w:rPr>
          <w:lang w:val="it-IT"/>
        </w:rPr>
        <w:t xml:space="preserve"> - diploma de scoala sanitara postliceala sanitara sau echivalenta in specialitatea </w:t>
      </w:r>
      <w:r w:rsidR="005008E7">
        <w:rPr>
          <w:lang w:val="it-IT"/>
        </w:rPr>
        <w:t>laborator</w:t>
      </w:r>
      <w:r w:rsidRPr="00B27F64">
        <w:rPr>
          <w:lang w:val="ro-RO"/>
        </w:rPr>
        <w:t>;</w:t>
      </w:r>
    </w:p>
    <w:p w14:paraId="0AF32402" w14:textId="77777777" w:rsidR="005F7EA9" w:rsidRDefault="005F7EA9" w:rsidP="005F7EA9">
      <w:pPr>
        <w:pStyle w:val="NoSpacing"/>
        <w:jc w:val="both"/>
        <w:rPr>
          <w:lang w:val="ro-RO"/>
        </w:rPr>
      </w:pPr>
      <w:r w:rsidRPr="00B27F64">
        <w:rPr>
          <w:lang w:val="ro-RO"/>
        </w:rPr>
        <w:t>- certificat de membru eliberat de O.A.M.G.M.A.M.</w:t>
      </w:r>
      <w:r>
        <w:rPr>
          <w:lang w:val="ro-RO"/>
        </w:rPr>
        <w:t>R</w:t>
      </w:r>
      <w:r w:rsidRPr="00B27F64">
        <w:rPr>
          <w:lang w:val="ro-RO"/>
        </w:rPr>
        <w:t>, aviz anual  O.A.M.G.M.A.M</w:t>
      </w:r>
      <w:r>
        <w:rPr>
          <w:lang w:val="ro-RO"/>
        </w:rPr>
        <w:t>.R</w:t>
      </w:r>
      <w:r w:rsidRPr="00B27F64">
        <w:rPr>
          <w:lang w:val="ro-RO"/>
        </w:rPr>
        <w:t>.</w:t>
      </w:r>
      <w:r>
        <w:rPr>
          <w:lang w:val="ro-RO"/>
        </w:rPr>
        <w:t xml:space="preserve">sau adeverinta de participare la concurs eliberata de </w:t>
      </w:r>
      <w:r w:rsidRPr="00B27F64">
        <w:rPr>
          <w:lang w:val="ro-RO"/>
        </w:rPr>
        <w:t>O.A.M.G.M.A.M.</w:t>
      </w:r>
      <w:r>
        <w:rPr>
          <w:lang w:val="ro-RO"/>
        </w:rPr>
        <w:t>R</w:t>
      </w:r>
      <w:r w:rsidRPr="00B27F64">
        <w:rPr>
          <w:lang w:val="ro-RO"/>
        </w:rPr>
        <w:t>;</w:t>
      </w:r>
    </w:p>
    <w:p w14:paraId="7B1DEE42" w14:textId="6D8A1A5F" w:rsidR="00897D49" w:rsidRPr="00B27F64" w:rsidRDefault="00897D49" w:rsidP="005F7EA9">
      <w:pPr>
        <w:pStyle w:val="NoSpacing"/>
        <w:jc w:val="both"/>
        <w:rPr>
          <w:lang w:val="ro-RO"/>
        </w:rPr>
      </w:pPr>
      <w:r>
        <w:rPr>
          <w:lang w:val="ro-RO"/>
        </w:rPr>
        <w:t>-  examen obtinere gradul principal</w:t>
      </w:r>
      <w:r w:rsidR="005008E7">
        <w:rPr>
          <w:lang w:val="ro-RO"/>
        </w:rPr>
        <w:t xml:space="preserve"> in specialitatea laborator</w:t>
      </w:r>
    </w:p>
    <w:p w14:paraId="2CB90944" w14:textId="00E78724" w:rsidR="005F7EA9" w:rsidRDefault="005F7EA9" w:rsidP="005F7EA9">
      <w:pPr>
        <w:pStyle w:val="NoSpacing"/>
        <w:jc w:val="both"/>
        <w:rPr>
          <w:lang w:val="ro-RO"/>
        </w:rPr>
      </w:pPr>
      <w:r w:rsidRPr="00B27F64">
        <w:rPr>
          <w:lang w:val="ro-RO"/>
        </w:rPr>
        <w:t xml:space="preserve">- </w:t>
      </w:r>
      <w:r w:rsidR="00897D49">
        <w:rPr>
          <w:lang w:val="ro-RO"/>
        </w:rPr>
        <w:t xml:space="preserve">5  ani </w:t>
      </w:r>
      <w:r>
        <w:rPr>
          <w:lang w:val="ro-RO"/>
        </w:rPr>
        <w:t xml:space="preserve"> </w:t>
      </w:r>
      <w:r w:rsidRPr="00B27F64">
        <w:rPr>
          <w:lang w:val="ro-RO"/>
        </w:rPr>
        <w:t>vechime în specialitatea studiilor.</w:t>
      </w:r>
    </w:p>
    <w:p w14:paraId="51A53371" w14:textId="77777777" w:rsidR="005F7EA9" w:rsidRDefault="005F7EA9" w:rsidP="005F7EA9">
      <w:pPr>
        <w:pStyle w:val="NoSpacing"/>
        <w:jc w:val="both"/>
        <w:rPr>
          <w:lang w:val="ro-RO"/>
        </w:rPr>
      </w:pPr>
      <w:r>
        <w:rPr>
          <w:lang w:val="ro-RO"/>
        </w:rPr>
        <w:t>- cunoștințe operare PC</w:t>
      </w:r>
    </w:p>
    <w:bookmarkEnd w:id="0"/>
    <w:p w14:paraId="1B938446" w14:textId="160ADAAF" w:rsidR="00965103" w:rsidRPr="005008E7" w:rsidRDefault="00965103" w:rsidP="005008E7">
      <w:pPr>
        <w:pStyle w:val="NoSpacing"/>
        <w:jc w:val="both"/>
        <w:rPr>
          <w:lang w:val="it-IT"/>
        </w:rPr>
      </w:pPr>
    </w:p>
    <w:p w14:paraId="1BC3BC01" w14:textId="34C8EF5D" w:rsidR="009C5B09" w:rsidRPr="007A4C2B" w:rsidRDefault="009C5B09" w:rsidP="009C5B09">
      <w:pPr>
        <w:rPr>
          <w:b/>
        </w:rPr>
      </w:pPr>
      <w:r w:rsidRPr="007A4C2B">
        <w:rPr>
          <w:b/>
        </w:rPr>
        <w:t>Dosarul de concurs</w:t>
      </w:r>
    </w:p>
    <w:p w14:paraId="3F103BA5" w14:textId="77777777" w:rsidR="009C5B09" w:rsidRPr="00CF7324" w:rsidRDefault="009C5B09" w:rsidP="009C5B09">
      <w:pPr>
        <w:pStyle w:val="NormalWeb"/>
        <w:spacing w:before="0" w:beforeAutospacing="0" w:after="0" w:afterAutospacing="0"/>
        <w:jc w:val="both"/>
        <w:rPr>
          <w:rFonts w:eastAsia="Times New Roman"/>
          <w:lang w:val="it-IT"/>
        </w:rPr>
      </w:pPr>
      <w:r w:rsidRPr="00BF460A">
        <w:rPr>
          <w:rFonts w:eastAsia="Times New Roman"/>
        </w:rPr>
        <w:t> </w:t>
      </w:r>
      <w:r w:rsidRPr="00BF460A">
        <w:rPr>
          <w:rFonts w:eastAsia="Times New Roman"/>
        </w:rPr>
        <w:t> </w:t>
      </w:r>
      <w:r w:rsidRPr="00CF7324">
        <w:rPr>
          <w:rFonts w:eastAsia="Times New Roman"/>
          <w:lang w:val="it-IT"/>
        </w:rPr>
        <w:t>Pentru înscrierea la concurs candidaţii vor prezenta un dosar de concurs care va conţine următoarele documente:</w:t>
      </w:r>
    </w:p>
    <w:p w14:paraId="6CCCF524" w14:textId="77777777" w:rsidR="009C5B09" w:rsidRPr="00BF460A" w:rsidRDefault="009C5B09" w:rsidP="009C5B09">
      <w:r w:rsidRPr="00BF460A">
        <w:t> </w:t>
      </w:r>
      <w:r w:rsidRPr="00BF460A">
        <w:t> </w:t>
      </w:r>
      <w:r w:rsidRPr="00BF460A">
        <w:t>a) formular de înscriere la concurs;</w:t>
      </w:r>
    </w:p>
    <w:p w14:paraId="0DE55BDE" w14:textId="77777777" w:rsidR="009C5B09" w:rsidRPr="00BF460A" w:rsidRDefault="009C5B09" w:rsidP="009C5B09">
      <w:r w:rsidRPr="00BF460A">
        <w:t>  b) copia actului de identitate sau orice alt document care atestă identitatea, potrivit legii, aflate în termen de valabilitate;</w:t>
      </w:r>
    </w:p>
    <w:p w14:paraId="33021BCE" w14:textId="77777777" w:rsidR="009C5B09" w:rsidRPr="00BF460A" w:rsidRDefault="009C5B09" w:rsidP="009C5B09">
      <w:pPr>
        <w:jc w:val="both"/>
      </w:pPr>
      <w:r w:rsidRPr="00BF460A">
        <w:t>  c) copia certificatului de căsătorie sau a altui document prin care s-a realizat schimbarea de nume, după caz;</w:t>
      </w:r>
    </w:p>
    <w:p w14:paraId="72F1849A" w14:textId="77777777" w:rsidR="009C5B09" w:rsidRPr="00BF460A" w:rsidRDefault="009C5B09" w:rsidP="009C5B09">
      <w:pPr>
        <w:jc w:val="both"/>
      </w:pPr>
      <w:r w:rsidRPr="00BF460A">
        <w:t>  d) copiile documentelor care atestă nivelul studiilor şi ale altor acte care atestă efectuarea unor specializări, precum şi copiile documentelor care atestă îndeplinirea condiţiilor specifice ale postului solicitate de autoritatea sau instituţia publică;</w:t>
      </w:r>
    </w:p>
    <w:p w14:paraId="3678EED3" w14:textId="77777777" w:rsidR="009C5B09" w:rsidRPr="00BF460A" w:rsidRDefault="009C5B09" w:rsidP="009C5B09">
      <w:pPr>
        <w:jc w:val="both"/>
      </w:pPr>
      <w:r w:rsidRPr="00BF460A">
        <w:t>  e) copia carnetului de muncă, a adeverinţei eliberate de angajator pentru perioada lucrată, care să ateste vechimea în muncă şi în specialitatea studiilor solicitate pentru ocuparea postului;</w:t>
      </w:r>
    </w:p>
    <w:p w14:paraId="586ED743" w14:textId="77777777" w:rsidR="009C5B09" w:rsidRPr="00BF460A" w:rsidRDefault="009C5B09" w:rsidP="009C5B09">
      <w:pPr>
        <w:jc w:val="both"/>
      </w:pPr>
      <w:r w:rsidRPr="00BF460A">
        <w:t>  f) certificat de cazier judiciar sau, după caz, extrasul de pe cazierul judiciar;</w:t>
      </w:r>
    </w:p>
    <w:p w14:paraId="2F45118A" w14:textId="77777777" w:rsidR="009C5B09" w:rsidRPr="00BF460A" w:rsidRDefault="009C5B09" w:rsidP="009C5B09">
      <w:pPr>
        <w:jc w:val="both"/>
      </w:pPr>
      <w:r w:rsidRPr="00BF460A">
        <w:t>  g) adeverinţă medicală care să ateste starea de sănătate corespunzătoare, eliberată de către medicul de familie al candidatului sau de către unităţile sanitare abilitate cu cel mult 6 luni anterior derulării concursului;</w:t>
      </w:r>
    </w:p>
    <w:p w14:paraId="07BE99B4" w14:textId="77777777" w:rsidR="009C5B09" w:rsidRPr="00BF460A" w:rsidRDefault="009C5B09" w:rsidP="009C5B09">
      <w:pPr>
        <w:jc w:val="both"/>
      </w:pPr>
      <w:r w:rsidRPr="00BF460A">
        <w:t>  h) certificatul de integritate comportamentală din care să reiasă că nu s-au comis infracţiuni prevăzute la art. 1 alin. (2) din Legea nr. 118/2019 privind Registrul naţional automatizat cu privire la persoanele care au comis infracţiuni sexuale, de exploatare a unor persoane sau asupra minorilor, precum şi pentru completarea Legii nr. 76/2008 privind organizarea şi funcţionarea Sistemului Naţional de Date Genetice Judiciare, cu modificările ulterioare, pentru candidaţii înscrişi pentru posturile din cadrul sistemului de învăţământ, sănătate sau protecţie socială, precum şi orice entitate publică sau privată a cărei activitate presupune contactul direct cu copii, persoane în vârstă, persoane cu dizabilităţi sau alte categorii de persoane vulnerabile ori care presupune examinarea fizică sau evaluarea psihologică a unei persoane;</w:t>
      </w:r>
    </w:p>
    <w:p w14:paraId="361B3534" w14:textId="77777777" w:rsidR="009C5B09" w:rsidRDefault="009C5B09" w:rsidP="009C5B09">
      <w:pPr>
        <w:jc w:val="both"/>
      </w:pPr>
      <w:r w:rsidRPr="00BF460A">
        <w:t xml:space="preserve">  i) curriculum vitae, model comun european. </w:t>
      </w:r>
    </w:p>
    <w:p w14:paraId="52AAFF53" w14:textId="6CC4E49C" w:rsidR="00EB37B3" w:rsidRPr="00EB37B3" w:rsidRDefault="00F4312E" w:rsidP="00EB37B3">
      <w:pPr>
        <w:pStyle w:val="ListParagraph"/>
        <w:numPr>
          <w:ilvl w:val="0"/>
          <w:numId w:val="22"/>
        </w:numPr>
        <w:shd w:val="clear" w:color="auto" w:fill="FFFFFF"/>
        <w:suppressAutoHyphens w:val="0"/>
        <w:spacing w:line="370" w:lineRule="atLeast"/>
        <w:ind w:right="370"/>
        <w:jc w:val="both"/>
        <w:rPr>
          <w:color w:val="000000"/>
        </w:rPr>
      </w:pPr>
      <w:r>
        <w:rPr>
          <w:color w:val="000000"/>
        </w:rPr>
        <w:t xml:space="preserve"> </w:t>
      </w:r>
      <w:r w:rsidR="00EB37B3" w:rsidRPr="00EB37B3">
        <w:rPr>
          <w:color w:val="000000"/>
        </w:rPr>
        <w:t>chitan</w:t>
      </w:r>
      <w:r w:rsidR="00EB37B3">
        <w:rPr>
          <w:color w:val="000000"/>
        </w:rPr>
        <w:t>ț</w:t>
      </w:r>
      <w:r w:rsidR="00EB37B3" w:rsidRPr="00EB37B3">
        <w:rPr>
          <w:color w:val="000000"/>
        </w:rPr>
        <w:t xml:space="preserve">a plata  taxa concurs 50 lei </w:t>
      </w:r>
    </w:p>
    <w:p w14:paraId="380C8083" w14:textId="77777777" w:rsidR="00EB37B3" w:rsidRPr="00BF460A" w:rsidRDefault="00EB37B3" w:rsidP="009C5B09">
      <w:pPr>
        <w:jc w:val="both"/>
      </w:pPr>
    </w:p>
    <w:p w14:paraId="5089A590" w14:textId="2150B0F7" w:rsidR="00093F91" w:rsidRPr="00BF460A" w:rsidRDefault="009C5B09" w:rsidP="009C5B09">
      <w:pPr>
        <w:jc w:val="both"/>
      </w:pPr>
      <w:r w:rsidRPr="00BF460A">
        <w:t xml:space="preserve">         </w:t>
      </w:r>
      <w:r w:rsidR="00093F91" w:rsidRPr="00093F91">
        <w:t>Adeverinţa care atestă starea de sănătate conţine, în clar, numărul, data, numele emitentului şi calitatea acestuia, în formatul standard stabilit prin ordin al ministrului sănătăţii. Pentru candidaţii cu dizabilităţi, în situaţia solicitării de adaptare rezonabilă, adeverinţa care atestă starea de sănătate trebuie însoţită de copia certificatului de încadrare într-un grad de handicap, emis în condiţiile legii.</w:t>
      </w:r>
    </w:p>
    <w:p w14:paraId="1F0242A9" w14:textId="666EE620" w:rsidR="009C5B09" w:rsidRPr="00CF7324" w:rsidRDefault="009C5B09" w:rsidP="009C5B09">
      <w:pPr>
        <w:pStyle w:val="NormalWeb"/>
        <w:spacing w:before="0" w:beforeAutospacing="0" w:after="0" w:afterAutospacing="0"/>
        <w:jc w:val="both"/>
        <w:rPr>
          <w:rFonts w:eastAsia="Times New Roman"/>
          <w:lang w:val="it-IT"/>
        </w:rPr>
      </w:pPr>
      <w:r w:rsidRPr="00CF7324">
        <w:rPr>
          <w:rFonts w:eastAsia="Times New Roman"/>
          <w:lang w:val="ro-RO"/>
        </w:rPr>
        <w:t xml:space="preserve">           </w:t>
      </w:r>
      <w:r w:rsidRPr="00CF7324">
        <w:rPr>
          <w:rFonts w:eastAsia="Times New Roman"/>
          <w:lang w:val="it-IT"/>
        </w:rPr>
        <w:t xml:space="preserve">În cazul documentului prevăzut la lit. f), candidatul declarat admis la selecţia dosarelor, care a depus la înscriere o declaraţie pe propria răspundere că nu are antecedente penale, are obligaţia de a completa dosarul de concurs cu originalul cazierului judiciar, anterior datei desfăşurării primei probe a concursului. </w:t>
      </w:r>
    </w:p>
    <w:p w14:paraId="34C402AB" w14:textId="13932011" w:rsidR="009C5B09" w:rsidRPr="00CF7324" w:rsidRDefault="009C5B09" w:rsidP="009C5B09">
      <w:pPr>
        <w:pStyle w:val="NormalWeb"/>
        <w:spacing w:before="0" w:beforeAutospacing="0" w:after="0" w:afterAutospacing="0"/>
        <w:jc w:val="both"/>
        <w:rPr>
          <w:rFonts w:eastAsia="Times New Roman"/>
          <w:lang w:val="it-IT"/>
        </w:rPr>
      </w:pPr>
      <w:r w:rsidRPr="00CF7324">
        <w:rPr>
          <w:rFonts w:eastAsia="Times New Roman"/>
          <w:lang w:val="it-IT"/>
        </w:rPr>
        <w:t xml:space="preserve">           Actele prevăzute la lit. b)-e)</w:t>
      </w:r>
      <w:r w:rsidR="00093F91" w:rsidRPr="00CF7324">
        <w:rPr>
          <w:rFonts w:eastAsia="Times New Roman"/>
          <w:lang w:val="it-IT"/>
        </w:rPr>
        <w:t xml:space="preserve">, precum și copia certificatului </w:t>
      </w:r>
      <w:r w:rsidR="00C84CC8" w:rsidRPr="00CF7324">
        <w:rPr>
          <w:rFonts w:eastAsia="Times New Roman"/>
          <w:lang w:val="it-IT"/>
        </w:rPr>
        <w:t xml:space="preserve">de încadrare într-un grad de handicap </w:t>
      </w:r>
      <w:r w:rsidRPr="00CF7324">
        <w:rPr>
          <w:rFonts w:eastAsia="Times New Roman"/>
          <w:lang w:val="it-IT"/>
        </w:rPr>
        <w:t>vor fi prezentate şi în original, care se vor certifica cu mentiunea “conform cu originalul” de catre secretarul comisiei de concurs.</w:t>
      </w:r>
    </w:p>
    <w:p w14:paraId="60E91D60" w14:textId="77777777" w:rsidR="00A82434" w:rsidRDefault="00965103" w:rsidP="004D709F">
      <w:pPr>
        <w:pStyle w:val="NormalWeb"/>
        <w:spacing w:before="0" w:beforeAutospacing="0" w:after="0" w:afterAutospacing="0"/>
        <w:jc w:val="both"/>
        <w:rPr>
          <w:rFonts w:eastAsia="Times New Roman"/>
          <w:lang w:val="it-IT"/>
        </w:rPr>
      </w:pPr>
      <w:r>
        <w:rPr>
          <w:rFonts w:eastAsia="Times New Roman"/>
          <w:lang w:val="it-IT"/>
        </w:rPr>
        <w:t xml:space="preserve">      </w:t>
      </w:r>
      <w:r w:rsidR="004D709F">
        <w:rPr>
          <w:rFonts w:eastAsia="Times New Roman"/>
          <w:lang w:val="it-IT"/>
        </w:rPr>
        <w:t xml:space="preserve">   </w:t>
      </w:r>
    </w:p>
    <w:p w14:paraId="3776BE9F" w14:textId="7515EF3E" w:rsidR="004D709F" w:rsidRPr="00CF7324" w:rsidRDefault="00A82434" w:rsidP="004D709F">
      <w:pPr>
        <w:pStyle w:val="NormalWeb"/>
        <w:spacing w:before="0" w:beforeAutospacing="0" w:after="0" w:afterAutospacing="0"/>
        <w:jc w:val="both"/>
        <w:rPr>
          <w:rFonts w:eastAsia="Times New Roman"/>
          <w:b/>
          <w:lang w:val="it-IT"/>
        </w:rPr>
      </w:pPr>
      <w:r>
        <w:rPr>
          <w:rFonts w:eastAsia="Times New Roman"/>
          <w:lang w:val="it-IT"/>
        </w:rPr>
        <w:t xml:space="preserve">         </w:t>
      </w:r>
      <w:r w:rsidR="004D709F" w:rsidRPr="00CF7324">
        <w:rPr>
          <w:rFonts w:eastAsia="Times New Roman"/>
          <w:b/>
          <w:lang w:val="it-IT"/>
        </w:rPr>
        <w:t>Dosarele de înscriere la concurs se depun la Serviciul RUNOSI până cel târziu la data de</w:t>
      </w:r>
      <w:r w:rsidR="004D709F">
        <w:rPr>
          <w:rFonts w:eastAsia="Times New Roman"/>
          <w:b/>
          <w:lang w:val="it-IT"/>
        </w:rPr>
        <w:t xml:space="preserve">                       </w:t>
      </w:r>
      <w:r w:rsidR="004D709F" w:rsidRPr="00CF7324">
        <w:rPr>
          <w:rFonts w:eastAsia="Times New Roman"/>
          <w:b/>
          <w:lang w:val="it-IT"/>
        </w:rPr>
        <w:t xml:space="preserve"> </w:t>
      </w:r>
      <w:r w:rsidR="004D709F">
        <w:rPr>
          <w:rFonts w:eastAsia="Times New Roman"/>
          <w:b/>
          <w:lang w:val="it-IT"/>
        </w:rPr>
        <w:t>1</w:t>
      </w:r>
      <w:r w:rsidR="005008E7">
        <w:rPr>
          <w:rFonts w:eastAsia="Times New Roman"/>
          <w:b/>
          <w:lang w:val="it-IT"/>
        </w:rPr>
        <w:t>9</w:t>
      </w:r>
      <w:r w:rsidR="004D709F">
        <w:rPr>
          <w:rFonts w:eastAsia="Times New Roman"/>
          <w:b/>
          <w:lang w:val="it-IT"/>
        </w:rPr>
        <w:t xml:space="preserve"> noiembrie 2026</w:t>
      </w:r>
      <w:r w:rsidR="004D709F" w:rsidRPr="00CF7324">
        <w:rPr>
          <w:rFonts w:eastAsia="Times New Roman"/>
          <w:b/>
          <w:lang w:val="it-IT"/>
        </w:rPr>
        <w:t xml:space="preserve">, </w:t>
      </w:r>
      <w:r w:rsidR="004D709F">
        <w:rPr>
          <w:rFonts w:eastAsia="Times New Roman"/>
          <w:b/>
          <w:lang w:val="it-IT"/>
        </w:rPr>
        <w:t>intre orele 10.00</w:t>
      </w:r>
      <w:r w:rsidR="00337871">
        <w:rPr>
          <w:rFonts w:eastAsia="Times New Roman"/>
          <w:b/>
          <w:lang w:val="it-IT"/>
        </w:rPr>
        <w:t xml:space="preserve"> </w:t>
      </w:r>
      <w:r w:rsidR="004D709F">
        <w:rPr>
          <w:rFonts w:eastAsia="Times New Roman"/>
          <w:b/>
          <w:lang w:val="it-IT"/>
        </w:rPr>
        <w:t>-</w:t>
      </w:r>
      <w:r w:rsidR="00337871">
        <w:rPr>
          <w:rFonts w:eastAsia="Times New Roman"/>
          <w:b/>
          <w:lang w:val="it-IT"/>
        </w:rPr>
        <w:t xml:space="preserve"> </w:t>
      </w:r>
      <w:r w:rsidR="004D709F">
        <w:rPr>
          <w:rFonts w:eastAsia="Times New Roman"/>
          <w:b/>
          <w:lang w:val="it-IT"/>
        </w:rPr>
        <w:t>14.00</w:t>
      </w:r>
      <w:r w:rsidR="004D709F" w:rsidRPr="00CF7324">
        <w:rPr>
          <w:rFonts w:eastAsia="Times New Roman"/>
          <w:b/>
          <w:lang w:val="it-IT"/>
        </w:rPr>
        <w:t>.</w:t>
      </w:r>
    </w:p>
    <w:p w14:paraId="617BB2B3" w14:textId="77777777" w:rsidR="004D709F" w:rsidRPr="00CF7324" w:rsidRDefault="004D709F" w:rsidP="004D709F">
      <w:pPr>
        <w:pStyle w:val="NormalWeb"/>
        <w:spacing w:before="0" w:beforeAutospacing="0" w:after="0" w:afterAutospacing="0"/>
        <w:ind w:firstLine="720"/>
        <w:jc w:val="both"/>
        <w:rPr>
          <w:rFonts w:eastAsia="Times New Roman"/>
          <w:b/>
          <w:lang w:val="it-IT"/>
        </w:rPr>
      </w:pPr>
    </w:p>
    <w:p w14:paraId="61836E2B" w14:textId="77777777" w:rsidR="004D709F" w:rsidRPr="00CF7324" w:rsidRDefault="004D709F" w:rsidP="004D709F">
      <w:pPr>
        <w:pStyle w:val="NoSpacing"/>
        <w:ind w:firstLine="720"/>
        <w:jc w:val="both"/>
        <w:rPr>
          <w:lang w:val="it-IT"/>
        </w:rPr>
      </w:pPr>
      <w:r w:rsidRPr="00CF7324">
        <w:rPr>
          <w:lang w:val="it-IT"/>
        </w:rPr>
        <w:t>Probele concursului se vor desfășura la sediul Spitalului Clinic CF nr. 2 Bucuresti, conform calendarului următor:</w:t>
      </w:r>
    </w:p>
    <w:p w14:paraId="23665709" w14:textId="379E785D" w:rsidR="004D709F" w:rsidRDefault="004D709F" w:rsidP="004D709F">
      <w:pPr>
        <w:pStyle w:val="NoSpacing"/>
        <w:jc w:val="both"/>
        <w:rPr>
          <w:b/>
          <w:bCs/>
          <w:lang w:val="it-IT"/>
        </w:rPr>
      </w:pPr>
      <w:r w:rsidRPr="00CF7324">
        <w:rPr>
          <w:lang w:val="it-IT"/>
        </w:rPr>
        <w:t xml:space="preserve">- </w:t>
      </w:r>
      <w:r w:rsidR="005008E7">
        <w:rPr>
          <w:lang w:val="it-IT"/>
        </w:rPr>
        <w:t xml:space="preserve">   </w:t>
      </w:r>
      <w:r w:rsidR="005008E7">
        <w:rPr>
          <w:b/>
          <w:bCs/>
          <w:lang w:val="it-IT"/>
        </w:rPr>
        <w:t>8</w:t>
      </w:r>
      <w:r>
        <w:rPr>
          <w:b/>
          <w:bCs/>
          <w:lang w:val="it-IT"/>
        </w:rPr>
        <w:t xml:space="preserve"> </w:t>
      </w:r>
      <w:r w:rsidR="005008E7">
        <w:rPr>
          <w:b/>
          <w:bCs/>
          <w:lang w:val="it-IT"/>
        </w:rPr>
        <w:t>decembrie</w:t>
      </w:r>
      <w:r>
        <w:rPr>
          <w:b/>
          <w:bCs/>
          <w:lang w:val="it-IT"/>
        </w:rPr>
        <w:t xml:space="preserve">  2026</w:t>
      </w:r>
      <w:r w:rsidRPr="00CF7324">
        <w:rPr>
          <w:b/>
          <w:bCs/>
          <w:lang w:val="it-IT"/>
        </w:rPr>
        <w:t>, ora 1</w:t>
      </w:r>
      <w:r w:rsidR="005008E7">
        <w:rPr>
          <w:b/>
          <w:bCs/>
          <w:lang w:val="it-IT"/>
        </w:rPr>
        <w:t>0</w:t>
      </w:r>
      <w:r w:rsidRPr="00CF7324">
        <w:rPr>
          <w:b/>
          <w:bCs/>
          <w:lang w:val="it-IT"/>
        </w:rPr>
        <w:t>.</w:t>
      </w:r>
      <w:r w:rsidR="005008E7">
        <w:rPr>
          <w:b/>
          <w:bCs/>
          <w:lang w:val="it-IT"/>
        </w:rPr>
        <w:t>3</w:t>
      </w:r>
      <w:r w:rsidRPr="00CF7324">
        <w:rPr>
          <w:b/>
          <w:bCs/>
          <w:lang w:val="it-IT"/>
        </w:rPr>
        <w:t>0 – proba scrisă;</w:t>
      </w:r>
    </w:p>
    <w:p w14:paraId="7A424B2C" w14:textId="10D9FEA6" w:rsidR="004D709F" w:rsidRPr="00CF7324" w:rsidRDefault="004D709F" w:rsidP="004D709F">
      <w:pPr>
        <w:pStyle w:val="NoSpacing"/>
        <w:jc w:val="both"/>
        <w:rPr>
          <w:b/>
          <w:bCs/>
          <w:lang w:val="it-IT"/>
        </w:rPr>
      </w:pPr>
      <w:r>
        <w:rPr>
          <w:b/>
          <w:bCs/>
          <w:lang w:val="it-IT"/>
        </w:rPr>
        <w:t xml:space="preserve"> </w:t>
      </w:r>
      <w:r w:rsidRPr="00CF7324">
        <w:rPr>
          <w:b/>
          <w:bCs/>
          <w:lang w:val="it-IT"/>
        </w:rPr>
        <w:t xml:space="preserve">- </w:t>
      </w:r>
      <w:r>
        <w:rPr>
          <w:b/>
          <w:bCs/>
          <w:lang w:val="it-IT"/>
        </w:rPr>
        <w:t xml:space="preserve"> </w:t>
      </w:r>
      <w:r w:rsidR="005008E7">
        <w:rPr>
          <w:b/>
          <w:bCs/>
          <w:lang w:val="it-IT"/>
        </w:rPr>
        <w:t>10</w:t>
      </w:r>
      <w:r w:rsidR="00C42675">
        <w:rPr>
          <w:b/>
          <w:bCs/>
          <w:lang w:val="it-IT"/>
        </w:rPr>
        <w:t xml:space="preserve"> </w:t>
      </w:r>
      <w:r>
        <w:rPr>
          <w:b/>
          <w:bCs/>
          <w:lang w:val="it-IT"/>
        </w:rPr>
        <w:t>decembrie 2026</w:t>
      </w:r>
      <w:r w:rsidRPr="00CF7324">
        <w:rPr>
          <w:b/>
          <w:bCs/>
          <w:lang w:val="it-IT"/>
        </w:rPr>
        <w:t>, ora 1</w:t>
      </w:r>
      <w:r w:rsidR="005008E7">
        <w:rPr>
          <w:b/>
          <w:bCs/>
          <w:lang w:val="it-IT"/>
        </w:rPr>
        <w:t>0</w:t>
      </w:r>
      <w:r w:rsidRPr="00CF7324">
        <w:rPr>
          <w:b/>
          <w:bCs/>
          <w:lang w:val="it-IT"/>
        </w:rPr>
        <w:t>.</w:t>
      </w:r>
      <w:r w:rsidR="005008E7">
        <w:rPr>
          <w:b/>
          <w:bCs/>
          <w:lang w:val="it-IT"/>
        </w:rPr>
        <w:t>3</w:t>
      </w:r>
      <w:r w:rsidRPr="00CF7324">
        <w:rPr>
          <w:b/>
          <w:bCs/>
          <w:lang w:val="it-IT"/>
        </w:rPr>
        <w:t>0 – proba interviu.</w:t>
      </w:r>
    </w:p>
    <w:p w14:paraId="5C4ACCFF" w14:textId="77777777" w:rsidR="004D709F" w:rsidRPr="00CF7324" w:rsidRDefault="004D709F" w:rsidP="004D709F">
      <w:pPr>
        <w:pStyle w:val="NoSpacing"/>
        <w:jc w:val="both"/>
        <w:rPr>
          <w:u w:val="single"/>
          <w:lang w:val="it-IT"/>
        </w:rPr>
      </w:pPr>
    </w:p>
    <w:p w14:paraId="2DCD29A7" w14:textId="77777777" w:rsidR="00A82434" w:rsidRDefault="004D709F" w:rsidP="004D709F">
      <w:pPr>
        <w:rPr>
          <w:color w:val="000000"/>
        </w:rPr>
      </w:pPr>
      <w:r>
        <w:rPr>
          <w:color w:val="000000"/>
        </w:rPr>
        <w:t xml:space="preserve">    </w:t>
      </w:r>
    </w:p>
    <w:p w14:paraId="3CA72FC6" w14:textId="6588024D" w:rsidR="004D709F" w:rsidRDefault="004D709F" w:rsidP="004D709F">
      <w:pPr>
        <w:rPr>
          <w:color w:val="000000"/>
        </w:rPr>
      </w:pPr>
      <w:r w:rsidRPr="00F4312E">
        <w:rPr>
          <w:color w:val="000000"/>
        </w:rPr>
        <w:lastRenderedPageBreak/>
        <w:t>Detalii privind condiţiile specifice şi bibliografia de concurs sunt disponibile accesând</w:t>
      </w:r>
      <w:r w:rsidRPr="00F4312E">
        <w:rPr>
          <w:rStyle w:val="apple-converted-space"/>
          <w:color w:val="000000"/>
        </w:rPr>
        <w:t> </w:t>
      </w:r>
      <w:r w:rsidRPr="00F4312E">
        <w:t>www spcf2.ro</w:t>
      </w:r>
      <w:r w:rsidRPr="00F4312E">
        <w:rPr>
          <w:color w:val="000000"/>
        </w:rPr>
        <w:t xml:space="preserve"> </w:t>
      </w:r>
    </w:p>
    <w:p w14:paraId="74E0904D" w14:textId="77777777" w:rsidR="004D709F" w:rsidRPr="00013CC7" w:rsidRDefault="004D709F" w:rsidP="004D709F">
      <w:r w:rsidRPr="00F4312E">
        <w:rPr>
          <w:color w:val="000000"/>
        </w:rPr>
        <w:t>Rela</w:t>
      </w:r>
      <w:r>
        <w:rPr>
          <w:color w:val="000000"/>
        </w:rPr>
        <w:t>ț</w:t>
      </w:r>
      <w:r w:rsidRPr="00F4312E">
        <w:rPr>
          <w:color w:val="000000"/>
        </w:rPr>
        <w:t>ii suplimentare la sediul Spitalului Clinic CF nr. 2 Bucuresti, B-dul Marasti nr. 63, sector 1, Serviciul RUNOS</w:t>
      </w:r>
      <w:r>
        <w:rPr>
          <w:color w:val="000000"/>
        </w:rPr>
        <w:t>I</w:t>
      </w:r>
      <w:r w:rsidRPr="00F4312E">
        <w:rPr>
          <w:color w:val="000000"/>
        </w:rPr>
        <w:t>.</w:t>
      </w:r>
    </w:p>
    <w:p w14:paraId="660CBDDA" w14:textId="77777777" w:rsidR="004D709F" w:rsidRDefault="004D709F" w:rsidP="004D709F">
      <w:pPr>
        <w:tabs>
          <w:tab w:val="left" w:pos="3915"/>
        </w:tabs>
        <w:ind w:left="180" w:firstLine="180"/>
        <w:jc w:val="center"/>
        <w:rPr>
          <w:b/>
          <w:sz w:val="32"/>
          <w:szCs w:val="32"/>
        </w:rPr>
      </w:pPr>
    </w:p>
    <w:p w14:paraId="11DC32FC" w14:textId="77777777" w:rsidR="004D709F" w:rsidRDefault="004D709F" w:rsidP="004D709F">
      <w:pPr>
        <w:tabs>
          <w:tab w:val="left" w:pos="3915"/>
        </w:tabs>
        <w:ind w:left="180" w:firstLine="180"/>
        <w:jc w:val="center"/>
        <w:rPr>
          <w:b/>
          <w:sz w:val="32"/>
          <w:szCs w:val="32"/>
        </w:rPr>
      </w:pPr>
    </w:p>
    <w:p w14:paraId="479C9868" w14:textId="77777777" w:rsidR="004D709F" w:rsidRPr="00034964" w:rsidRDefault="004D709F" w:rsidP="004D709F">
      <w:pPr>
        <w:tabs>
          <w:tab w:val="left" w:pos="3915"/>
        </w:tabs>
        <w:ind w:left="180" w:firstLine="180"/>
        <w:jc w:val="center"/>
        <w:rPr>
          <w:b/>
          <w:sz w:val="32"/>
          <w:szCs w:val="32"/>
        </w:rPr>
      </w:pPr>
      <w:r w:rsidRPr="00034964">
        <w:rPr>
          <w:b/>
          <w:sz w:val="32"/>
          <w:szCs w:val="32"/>
        </w:rPr>
        <w:t>C A L E N D A R   C O N C U R S</w:t>
      </w:r>
    </w:p>
    <w:p w14:paraId="6A88D728" w14:textId="77777777" w:rsidR="004D709F" w:rsidRDefault="004D709F" w:rsidP="004D709F">
      <w:pPr>
        <w:pStyle w:val="NoSpacing"/>
        <w:jc w:val="both"/>
        <w:rPr>
          <w:lang w:val="it-IT"/>
        </w:rPr>
      </w:pPr>
    </w:p>
    <w:p w14:paraId="1EB30967" w14:textId="77777777" w:rsidR="004D709F" w:rsidRPr="00CF7324" w:rsidRDefault="004D709F" w:rsidP="004D709F">
      <w:pPr>
        <w:pStyle w:val="NoSpacing"/>
        <w:jc w:val="both"/>
        <w:rPr>
          <w:lang w:val="it-IT"/>
        </w:rPr>
      </w:pPr>
    </w:p>
    <w:p w14:paraId="557C6F29" w14:textId="1EA1863B" w:rsidR="004D709F" w:rsidRPr="009F2573" w:rsidRDefault="004D709F" w:rsidP="004D709F">
      <w:pPr>
        <w:pStyle w:val="NoSpacing"/>
        <w:jc w:val="both"/>
        <w:rPr>
          <w:lang w:val="it-IT"/>
        </w:rPr>
      </w:pPr>
      <w:r w:rsidRPr="009F2573">
        <w:rPr>
          <w:lang w:val="it-IT"/>
        </w:rPr>
        <w:t xml:space="preserve">* </w:t>
      </w:r>
      <w:r w:rsidR="00A82434">
        <w:rPr>
          <w:lang w:val="it-IT"/>
        </w:rPr>
        <w:t>1</w:t>
      </w:r>
      <w:r w:rsidRPr="009F2573">
        <w:rPr>
          <w:lang w:val="it-IT"/>
        </w:rPr>
        <w:t xml:space="preserve"> post</w:t>
      </w:r>
      <w:r w:rsidR="00FD5D05">
        <w:rPr>
          <w:lang w:val="it-IT"/>
        </w:rPr>
        <w:t>uri</w:t>
      </w:r>
      <w:r w:rsidRPr="009F2573">
        <w:rPr>
          <w:lang w:val="it-IT"/>
        </w:rPr>
        <w:t xml:space="preserve"> </w:t>
      </w:r>
      <w:r>
        <w:rPr>
          <w:b/>
          <w:lang w:val="it-IT"/>
        </w:rPr>
        <w:t>asistent medical</w:t>
      </w:r>
      <w:r w:rsidR="00FD5D05">
        <w:rPr>
          <w:b/>
          <w:lang w:val="it-IT"/>
        </w:rPr>
        <w:t xml:space="preserve"> principal </w:t>
      </w:r>
      <w:r w:rsidR="00A82434">
        <w:rPr>
          <w:b/>
          <w:lang w:val="it-IT"/>
        </w:rPr>
        <w:t>, specializare laborator</w:t>
      </w:r>
      <w:r w:rsidRPr="009F2573">
        <w:rPr>
          <w:b/>
          <w:lang w:val="it-IT"/>
        </w:rPr>
        <w:t>– perioada nedeterminata</w:t>
      </w:r>
      <w:r w:rsidRPr="009F2573">
        <w:rPr>
          <w:lang w:val="it-IT"/>
        </w:rPr>
        <w:t xml:space="preserve"> în cadrul </w:t>
      </w:r>
      <w:r w:rsidR="00A82434">
        <w:rPr>
          <w:lang w:val="it-IT"/>
        </w:rPr>
        <w:t>Laborator Analize Medicale</w:t>
      </w:r>
    </w:p>
    <w:p w14:paraId="21C16152" w14:textId="77777777" w:rsidR="004D709F" w:rsidRPr="00A86234" w:rsidRDefault="004D709F" w:rsidP="004D709F">
      <w:pPr>
        <w:tabs>
          <w:tab w:val="left" w:pos="3915"/>
        </w:tabs>
        <w:ind w:left="180" w:firstLine="180"/>
        <w:jc w:val="center"/>
        <w:rPr>
          <w:sz w:val="20"/>
          <w:szCs w:val="20"/>
        </w:rPr>
      </w:pPr>
    </w:p>
    <w:p w14:paraId="12BF5012" w14:textId="77777777" w:rsidR="004D709F" w:rsidRPr="00F977D2" w:rsidRDefault="004D709F" w:rsidP="004D709F">
      <w:pPr>
        <w:tabs>
          <w:tab w:val="left" w:pos="3915"/>
        </w:tabs>
        <w:ind w:left="180" w:firstLine="180"/>
      </w:pPr>
      <w:r w:rsidRPr="00F977D2">
        <w:t>Locul de desfasurare</w:t>
      </w:r>
    </w:p>
    <w:p w14:paraId="506F8EBE" w14:textId="77777777" w:rsidR="004D709F" w:rsidRPr="00F977D2" w:rsidRDefault="004D709F" w:rsidP="004D709F">
      <w:pPr>
        <w:tabs>
          <w:tab w:val="left" w:pos="3915"/>
        </w:tabs>
        <w:ind w:left="180" w:firstLine="180"/>
      </w:pPr>
    </w:p>
    <w:p w14:paraId="62C3DE72" w14:textId="77777777" w:rsidR="004D709F" w:rsidRPr="003C2A85" w:rsidRDefault="004D709F" w:rsidP="004D709F">
      <w:pPr>
        <w:tabs>
          <w:tab w:val="left" w:pos="3915"/>
        </w:tabs>
        <w:ind w:left="180" w:firstLine="180"/>
        <w:rPr>
          <w:sz w:val="20"/>
          <w:szCs w:val="20"/>
        </w:rPr>
      </w:pPr>
      <w:r w:rsidRPr="00F977D2">
        <w:t>Sala Amfiteatru</w:t>
      </w:r>
      <w:r>
        <w:rPr>
          <w:sz w:val="20"/>
          <w:szCs w:val="20"/>
        </w:rPr>
        <w:t>.</w:t>
      </w:r>
    </w:p>
    <w:tbl>
      <w:tblPr>
        <w:tblStyle w:val="TableGrid"/>
        <w:tblW w:w="0" w:type="auto"/>
        <w:tblLook w:val="04A0" w:firstRow="1" w:lastRow="0" w:firstColumn="1" w:lastColumn="0" w:noHBand="0" w:noVBand="1"/>
      </w:tblPr>
      <w:tblGrid>
        <w:gridCol w:w="715"/>
        <w:gridCol w:w="2970"/>
        <w:gridCol w:w="1620"/>
        <w:gridCol w:w="4045"/>
      </w:tblGrid>
      <w:tr w:rsidR="004D709F" w:rsidRPr="00317144" w14:paraId="3F6C819B" w14:textId="77777777" w:rsidTr="00B77AF3">
        <w:tc>
          <w:tcPr>
            <w:tcW w:w="715" w:type="dxa"/>
            <w:tcBorders>
              <w:top w:val="single" w:sz="4" w:space="0" w:color="auto"/>
              <w:left w:val="single" w:sz="4" w:space="0" w:color="auto"/>
              <w:bottom w:val="single" w:sz="4" w:space="0" w:color="auto"/>
              <w:right w:val="single" w:sz="4" w:space="0" w:color="auto"/>
            </w:tcBorders>
          </w:tcPr>
          <w:p w14:paraId="0F39A9F0" w14:textId="77777777" w:rsidR="004D709F" w:rsidRPr="00317144" w:rsidRDefault="004D709F" w:rsidP="00B77AF3">
            <w:pPr>
              <w:tabs>
                <w:tab w:val="left" w:pos="5100"/>
              </w:tabs>
              <w:spacing w:after="120"/>
              <w:jc w:val="both"/>
              <w:rPr>
                <w:sz w:val="28"/>
                <w:szCs w:val="28"/>
              </w:rPr>
            </w:pPr>
          </w:p>
        </w:tc>
        <w:tc>
          <w:tcPr>
            <w:tcW w:w="2970" w:type="dxa"/>
            <w:tcBorders>
              <w:top w:val="single" w:sz="4" w:space="0" w:color="auto"/>
              <w:left w:val="single" w:sz="4" w:space="0" w:color="auto"/>
              <w:bottom w:val="single" w:sz="4" w:space="0" w:color="auto"/>
              <w:right w:val="single" w:sz="4" w:space="0" w:color="auto"/>
            </w:tcBorders>
            <w:hideMark/>
          </w:tcPr>
          <w:p w14:paraId="32390C98" w14:textId="77777777" w:rsidR="004D709F" w:rsidRPr="00317144" w:rsidRDefault="004D709F" w:rsidP="00B77AF3">
            <w:pPr>
              <w:tabs>
                <w:tab w:val="left" w:pos="5100"/>
              </w:tabs>
              <w:spacing w:after="120"/>
              <w:jc w:val="both"/>
              <w:rPr>
                <w:sz w:val="28"/>
                <w:szCs w:val="28"/>
              </w:rPr>
            </w:pPr>
            <w:r w:rsidRPr="00317144">
              <w:rPr>
                <w:sz w:val="28"/>
                <w:szCs w:val="28"/>
              </w:rPr>
              <w:t>Data</w:t>
            </w:r>
          </w:p>
        </w:tc>
        <w:tc>
          <w:tcPr>
            <w:tcW w:w="1620" w:type="dxa"/>
            <w:tcBorders>
              <w:top w:val="single" w:sz="4" w:space="0" w:color="auto"/>
              <w:left w:val="single" w:sz="4" w:space="0" w:color="auto"/>
              <w:bottom w:val="single" w:sz="4" w:space="0" w:color="auto"/>
              <w:right w:val="single" w:sz="4" w:space="0" w:color="auto"/>
            </w:tcBorders>
            <w:hideMark/>
          </w:tcPr>
          <w:p w14:paraId="51A4E3BB" w14:textId="77777777" w:rsidR="004D709F" w:rsidRPr="00317144" w:rsidRDefault="004D709F" w:rsidP="00B77AF3">
            <w:pPr>
              <w:tabs>
                <w:tab w:val="left" w:pos="5100"/>
              </w:tabs>
              <w:spacing w:after="120"/>
              <w:jc w:val="both"/>
              <w:rPr>
                <w:sz w:val="28"/>
                <w:szCs w:val="28"/>
              </w:rPr>
            </w:pPr>
            <w:r w:rsidRPr="00317144">
              <w:rPr>
                <w:sz w:val="28"/>
                <w:szCs w:val="28"/>
              </w:rPr>
              <w:t>Ora</w:t>
            </w:r>
          </w:p>
        </w:tc>
        <w:tc>
          <w:tcPr>
            <w:tcW w:w="4045" w:type="dxa"/>
            <w:tcBorders>
              <w:top w:val="single" w:sz="4" w:space="0" w:color="auto"/>
              <w:left w:val="single" w:sz="4" w:space="0" w:color="auto"/>
              <w:bottom w:val="single" w:sz="4" w:space="0" w:color="auto"/>
              <w:right w:val="single" w:sz="4" w:space="0" w:color="auto"/>
            </w:tcBorders>
            <w:hideMark/>
          </w:tcPr>
          <w:p w14:paraId="3DC165D5" w14:textId="77777777" w:rsidR="004D709F" w:rsidRPr="00317144" w:rsidRDefault="004D709F" w:rsidP="00B77AF3">
            <w:pPr>
              <w:tabs>
                <w:tab w:val="left" w:pos="5100"/>
              </w:tabs>
              <w:spacing w:after="120"/>
              <w:jc w:val="both"/>
              <w:rPr>
                <w:sz w:val="28"/>
                <w:szCs w:val="28"/>
              </w:rPr>
            </w:pPr>
            <w:r w:rsidRPr="00317144">
              <w:rPr>
                <w:sz w:val="28"/>
                <w:szCs w:val="28"/>
              </w:rPr>
              <w:t>Informatii</w:t>
            </w:r>
          </w:p>
        </w:tc>
      </w:tr>
      <w:tr w:rsidR="004D709F" w:rsidRPr="00317144" w14:paraId="4A5E40A1" w14:textId="77777777" w:rsidTr="00B77AF3">
        <w:tc>
          <w:tcPr>
            <w:tcW w:w="715" w:type="dxa"/>
            <w:tcBorders>
              <w:top w:val="single" w:sz="4" w:space="0" w:color="auto"/>
              <w:left w:val="single" w:sz="4" w:space="0" w:color="auto"/>
              <w:bottom w:val="single" w:sz="4" w:space="0" w:color="auto"/>
              <w:right w:val="single" w:sz="4" w:space="0" w:color="auto"/>
            </w:tcBorders>
            <w:hideMark/>
          </w:tcPr>
          <w:p w14:paraId="40B5005C" w14:textId="77777777" w:rsidR="004D709F" w:rsidRPr="00317144" w:rsidRDefault="004D709F" w:rsidP="00B77AF3">
            <w:pPr>
              <w:tabs>
                <w:tab w:val="left" w:pos="5100"/>
              </w:tabs>
              <w:spacing w:after="120"/>
              <w:jc w:val="both"/>
              <w:rPr>
                <w:sz w:val="28"/>
                <w:szCs w:val="28"/>
              </w:rPr>
            </w:pPr>
            <w:r w:rsidRPr="00317144">
              <w:rPr>
                <w:sz w:val="28"/>
                <w:szCs w:val="28"/>
              </w:rPr>
              <w:t>1</w:t>
            </w:r>
          </w:p>
        </w:tc>
        <w:tc>
          <w:tcPr>
            <w:tcW w:w="2970" w:type="dxa"/>
            <w:tcBorders>
              <w:top w:val="single" w:sz="4" w:space="0" w:color="auto"/>
              <w:left w:val="single" w:sz="4" w:space="0" w:color="auto"/>
              <w:bottom w:val="single" w:sz="4" w:space="0" w:color="auto"/>
              <w:right w:val="single" w:sz="4" w:space="0" w:color="auto"/>
            </w:tcBorders>
            <w:hideMark/>
          </w:tcPr>
          <w:p w14:paraId="7ADB9638" w14:textId="6ADA78D7" w:rsidR="004D709F" w:rsidRPr="00317144" w:rsidRDefault="004D709F" w:rsidP="00B77AF3">
            <w:pPr>
              <w:tabs>
                <w:tab w:val="left" w:pos="5100"/>
              </w:tabs>
              <w:spacing w:after="120"/>
              <w:jc w:val="both"/>
              <w:rPr>
                <w:sz w:val="28"/>
                <w:szCs w:val="28"/>
              </w:rPr>
            </w:pPr>
            <w:r>
              <w:rPr>
                <w:sz w:val="28"/>
                <w:szCs w:val="28"/>
              </w:rPr>
              <w:t>1</w:t>
            </w:r>
            <w:r w:rsidR="00A82434">
              <w:rPr>
                <w:sz w:val="28"/>
                <w:szCs w:val="28"/>
              </w:rPr>
              <w:t>9</w:t>
            </w:r>
            <w:r>
              <w:rPr>
                <w:sz w:val="28"/>
                <w:szCs w:val="28"/>
              </w:rPr>
              <w:t>.11</w:t>
            </w:r>
            <w:r w:rsidRPr="00317144">
              <w:rPr>
                <w:sz w:val="28"/>
                <w:szCs w:val="28"/>
              </w:rPr>
              <w:t xml:space="preserve">.2026 </w:t>
            </w:r>
          </w:p>
        </w:tc>
        <w:tc>
          <w:tcPr>
            <w:tcW w:w="1620" w:type="dxa"/>
            <w:tcBorders>
              <w:top w:val="single" w:sz="4" w:space="0" w:color="auto"/>
              <w:left w:val="single" w:sz="4" w:space="0" w:color="auto"/>
              <w:bottom w:val="single" w:sz="4" w:space="0" w:color="auto"/>
              <w:right w:val="single" w:sz="4" w:space="0" w:color="auto"/>
            </w:tcBorders>
            <w:hideMark/>
          </w:tcPr>
          <w:p w14:paraId="551EE983" w14:textId="77777777" w:rsidR="004D709F" w:rsidRPr="00317144" w:rsidRDefault="004D709F" w:rsidP="00B77AF3">
            <w:pPr>
              <w:tabs>
                <w:tab w:val="left" w:pos="5100"/>
              </w:tabs>
              <w:spacing w:after="120"/>
              <w:jc w:val="both"/>
              <w:rPr>
                <w:sz w:val="28"/>
                <w:szCs w:val="28"/>
              </w:rPr>
            </w:pPr>
            <w:r w:rsidRPr="00317144">
              <w:rPr>
                <w:sz w:val="28"/>
                <w:szCs w:val="28"/>
              </w:rPr>
              <w:t>ora 1</w:t>
            </w:r>
            <w:r>
              <w:rPr>
                <w:sz w:val="28"/>
                <w:szCs w:val="28"/>
              </w:rPr>
              <w:t>4</w:t>
            </w:r>
            <w:r w:rsidRPr="00317144">
              <w:rPr>
                <w:sz w:val="28"/>
                <w:szCs w:val="28"/>
              </w:rPr>
              <w:t>.00</w:t>
            </w:r>
          </w:p>
        </w:tc>
        <w:tc>
          <w:tcPr>
            <w:tcW w:w="4045" w:type="dxa"/>
            <w:tcBorders>
              <w:top w:val="single" w:sz="4" w:space="0" w:color="auto"/>
              <w:left w:val="single" w:sz="4" w:space="0" w:color="auto"/>
              <w:bottom w:val="single" w:sz="4" w:space="0" w:color="auto"/>
              <w:right w:val="single" w:sz="4" w:space="0" w:color="auto"/>
            </w:tcBorders>
            <w:hideMark/>
          </w:tcPr>
          <w:p w14:paraId="1DF13A82" w14:textId="77777777" w:rsidR="004D709F" w:rsidRPr="00317144" w:rsidRDefault="004D709F" w:rsidP="00B77AF3">
            <w:pPr>
              <w:tabs>
                <w:tab w:val="left" w:pos="5100"/>
              </w:tabs>
              <w:spacing w:after="120"/>
              <w:jc w:val="both"/>
              <w:rPr>
                <w:sz w:val="28"/>
                <w:szCs w:val="28"/>
              </w:rPr>
            </w:pPr>
            <w:r w:rsidRPr="00317144">
              <w:rPr>
                <w:sz w:val="28"/>
                <w:szCs w:val="28"/>
              </w:rPr>
              <w:t>Data limita înscriere</w:t>
            </w:r>
          </w:p>
        </w:tc>
      </w:tr>
      <w:tr w:rsidR="004D709F" w:rsidRPr="00317144" w14:paraId="5413C8BD" w14:textId="77777777" w:rsidTr="00B77AF3">
        <w:tc>
          <w:tcPr>
            <w:tcW w:w="715" w:type="dxa"/>
            <w:tcBorders>
              <w:top w:val="single" w:sz="4" w:space="0" w:color="auto"/>
              <w:left w:val="single" w:sz="4" w:space="0" w:color="auto"/>
              <w:bottom w:val="single" w:sz="4" w:space="0" w:color="auto"/>
              <w:right w:val="single" w:sz="4" w:space="0" w:color="auto"/>
            </w:tcBorders>
            <w:hideMark/>
          </w:tcPr>
          <w:p w14:paraId="1CE22B32" w14:textId="77777777" w:rsidR="004D709F" w:rsidRPr="00317144" w:rsidRDefault="004D709F" w:rsidP="00B77AF3">
            <w:pPr>
              <w:tabs>
                <w:tab w:val="left" w:pos="5100"/>
              </w:tabs>
              <w:spacing w:after="120"/>
              <w:jc w:val="both"/>
              <w:rPr>
                <w:sz w:val="28"/>
                <w:szCs w:val="28"/>
              </w:rPr>
            </w:pPr>
            <w:r w:rsidRPr="00317144">
              <w:rPr>
                <w:sz w:val="28"/>
                <w:szCs w:val="28"/>
              </w:rPr>
              <w:t>2</w:t>
            </w:r>
          </w:p>
        </w:tc>
        <w:tc>
          <w:tcPr>
            <w:tcW w:w="2970" w:type="dxa"/>
            <w:tcBorders>
              <w:top w:val="single" w:sz="4" w:space="0" w:color="auto"/>
              <w:left w:val="single" w:sz="4" w:space="0" w:color="auto"/>
              <w:bottom w:val="single" w:sz="4" w:space="0" w:color="auto"/>
              <w:right w:val="single" w:sz="4" w:space="0" w:color="auto"/>
            </w:tcBorders>
            <w:hideMark/>
          </w:tcPr>
          <w:p w14:paraId="2B9FD450" w14:textId="7896B74D" w:rsidR="004D709F" w:rsidRPr="00317144" w:rsidRDefault="00F02105" w:rsidP="00B77AF3">
            <w:pPr>
              <w:tabs>
                <w:tab w:val="left" w:pos="5100"/>
              </w:tabs>
              <w:spacing w:after="120"/>
              <w:jc w:val="both"/>
              <w:rPr>
                <w:sz w:val="28"/>
                <w:szCs w:val="28"/>
              </w:rPr>
            </w:pPr>
            <w:r>
              <w:rPr>
                <w:sz w:val="28"/>
                <w:szCs w:val="28"/>
              </w:rPr>
              <w:t>23</w:t>
            </w:r>
            <w:r w:rsidR="004D709F">
              <w:rPr>
                <w:sz w:val="28"/>
                <w:szCs w:val="28"/>
              </w:rPr>
              <w:t>11.</w:t>
            </w:r>
            <w:r w:rsidR="004D709F" w:rsidRPr="00317144">
              <w:rPr>
                <w:sz w:val="28"/>
                <w:szCs w:val="28"/>
              </w:rPr>
              <w:t>2026</w:t>
            </w:r>
          </w:p>
        </w:tc>
        <w:tc>
          <w:tcPr>
            <w:tcW w:w="1620" w:type="dxa"/>
            <w:tcBorders>
              <w:top w:val="single" w:sz="4" w:space="0" w:color="auto"/>
              <w:left w:val="single" w:sz="4" w:space="0" w:color="auto"/>
              <w:bottom w:val="single" w:sz="4" w:space="0" w:color="auto"/>
              <w:right w:val="single" w:sz="4" w:space="0" w:color="auto"/>
            </w:tcBorders>
            <w:hideMark/>
          </w:tcPr>
          <w:p w14:paraId="2DA0CEEA" w14:textId="77777777" w:rsidR="004D709F" w:rsidRPr="00317144" w:rsidRDefault="004D709F" w:rsidP="00B77AF3">
            <w:pPr>
              <w:tabs>
                <w:tab w:val="left" w:pos="5100"/>
              </w:tabs>
              <w:spacing w:after="120"/>
              <w:jc w:val="both"/>
              <w:rPr>
                <w:sz w:val="28"/>
                <w:szCs w:val="28"/>
              </w:rPr>
            </w:pPr>
            <w:r w:rsidRPr="00317144">
              <w:rPr>
                <w:sz w:val="28"/>
                <w:szCs w:val="28"/>
              </w:rPr>
              <w:t>ora 14.00</w:t>
            </w:r>
          </w:p>
        </w:tc>
        <w:tc>
          <w:tcPr>
            <w:tcW w:w="4045" w:type="dxa"/>
            <w:tcBorders>
              <w:top w:val="single" w:sz="4" w:space="0" w:color="auto"/>
              <w:left w:val="single" w:sz="4" w:space="0" w:color="auto"/>
              <w:bottom w:val="single" w:sz="4" w:space="0" w:color="auto"/>
              <w:right w:val="single" w:sz="4" w:space="0" w:color="auto"/>
            </w:tcBorders>
            <w:hideMark/>
          </w:tcPr>
          <w:p w14:paraId="0D2EB649" w14:textId="77777777" w:rsidR="004D709F" w:rsidRPr="00317144" w:rsidRDefault="004D709F" w:rsidP="00B77AF3">
            <w:pPr>
              <w:tabs>
                <w:tab w:val="left" w:pos="5100"/>
              </w:tabs>
              <w:spacing w:after="120"/>
              <w:jc w:val="both"/>
              <w:rPr>
                <w:sz w:val="28"/>
                <w:szCs w:val="28"/>
              </w:rPr>
            </w:pPr>
            <w:r w:rsidRPr="00317144">
              <w:rPr>
                <w:sz w:val="28"/>
                <w:szCs w:val="28"/>
              </w:rPr>
              <w:t>Afișare - Selectia dosarelor</w:t>
            </w:r>
          </w:p>
        </w:tc>
      </w:tr>
      <w:tr w:rsidR="004D709F" w:rsidRPr="00317144" w14:paraId="4469177A" w14:textId="77777777" w:rsidTr="00B77AF3">
        <w:tc>
          <w:tcPr>
            <w:tcW w:w="715" w:type="dxa"/>
            <w:tcBorders>
              <w:top w:val="single" w:sz="4" w:space="0" w:color="auto"/>
              <w:left w:val="single" w:sz="4" w:space="0" w:color="auto"/>
              <w:bottom w:val="single" w:sz="4" w:space="0" w:color="auto"/>
              <w:right w:val="single" w:sz="4" w:space="0" w:color="auto"/>
            </w:tcBorders>
            <w:hideMark/>
          </w:tcPr>
          <w:p w14:paraId="1608D9AC" w14:textId="77777777" w:rsidR="004D709F" w:rsidRPr="00317144" w:rsidRDefault="004D709F" w:rsidP="00B77AF3">
            <w:pPr>
              <w:tabs>
                <w:tab w:val="left" w:pos="5100"/>
              </w:tabs>
              <w:spacing w:after="120"/>
              <w:jc w:val="both"/>
              <w:rPr>
                <w:sz w:val="28"/>
                <w:szCs w:val="28"/>
              </w:rPr>
            </w:pPr>
            <w:r w:rsidRPr="00317144">
              <w:rPr>
                <w:sz w:val="28"/>
                <w:szCs w:val="28"/>
              </w:rPr>
              <w:t>3</w:t>
            </w:r>
          </w:p>
        </w:tc>
        <w:tc>
          <w:tcPr>
            <w:tcW w:w="2970" w:type="dxa"/>
            <w:tcBorders>
              <w:top w:val="single" w:sz="4" w:space="0" w:color="auto"/>
              <w:left w:val="single" w:sz="4" w:space="0" w:color="auto"/>
              <w:bottom w:val="single" w:sz="4" w:space="0" w:color="auto"/>
              <w:right w:val="single" w:sz="4" w:space="0" w:color="auto"/>
            </w:tcBorders>
            <w:hideMark/>
          </w:tcPr>
          <w:p w14:paraId="6C935B3F" w14:textId="25697E35" w:rsidR="004D709F" w:rsidRPr="00317144" w:rsidRDefault="00F02105" w:rsidP="00B77AF3">
            <w:pPr>
              <w:tabs>
                <w:tab w:val="left" w:pos="5100"/>
              </w:tabs>
              <w:spacing w:after="120"/>
              <w:jc w:val="both"/>
              <w:rPr>
                <w:sz w:val="28"/>
                <w:szCs w:val="28"/>
              </w:rPr>
            </w:pPr>
            <w:r>
              <w:rPr>
                <w:sz w:val="28"/>
                <w:szCs w:val="28"/>
              </w:rPr>
              <w:t>24</w:t>
            </w:r>
            <w:r w:rsidR="004D709F">
              <w:rPr>
                <w:sz w:val="28"/>
                <w:szCs w:val="28"/>
              </w:rPr>
              <w:t>.11</w:t>
            </w:r>
            <w:r w:rsidR="004D709F" w:rsidRPr="00317144">
              <w:rPr>
                <w:sz w:val="28"/>
                <w:szCs w:val="28"/>
              </w:rPr>
              <w:t>.2026</w:t>
            </w:r>
          </w:p>
        </w:tc>
        <w:tc>
          <w:tcPr>
            <w:tcW w:w="1620" w:type="dxa"/>
            <w:tcBorders>
              <w:top w:val="single" w:sz="4" w:space="0" w:color="auto"/>
              <w:left w:val="single" w:sz="4" w:space="0" w:color="auto"/>
              <w:bottom w:val="single" w:sz="4" w:space="0" w:color="auto"/>
              <w:right w:val="single" w:sz="4" w:space="0" w:color="auto"/>
            </w:tcBorders>
            <w:hideMark/>
          </w:tcPr>
          <w:p w14:paraId="6C206FD4" w14:textId="77777777" w:rsidR="004D709F" w:rsidRPr="00317144" w:rsidRDefault="004D709F" w:rsidP="00B77AF3">
            <w:pPr>
              <w:tabs>
                <w:tab w:val="left" w:pos="5100"/>
              </w:tabs>
              <w:spacing w:after="120"/>
              <w:jc w:val="both"/>
              <w:rPr>
                <w:sz w:val="28"/>
                <w:szCs w:val="28"/>
              </w:rPr>
            </w:pPr>
            <w:r w:rsidRPr="00317144">
              <w:rPr>
                <w:sz w:val="28"/>
                <w:szCs w:val="28"/>
              </w:rPr>
              <w:t>ora 14.00</w:t>
            </w:r>
          </w:p>
        </w:tc>
        <w:tc>
          <w:tcPr>
            <w:tcW w:w="4045" w:type="dxa"/>
            <w:tcBorders>
              <w:top w:val="single" w:sz="4" w:space="0" w:color="auto"/>
              <w:left w:val="single" w:sz="4" w:space="0" w:color="auto"/>
              <w:bottom w:val="single" w:sz="4" w:space="0" w:color="auto"/>
              <w:right w:val="single" w:sz="4" w:space="0" w:color="auto"/>
            </w:tcBorders>
            <w:hideMark/>
          </w:tcPr>
          <w:p w14:paraId="336F003E" w14:textId="77777777" w:rsidR="004D709F" w:rsidRPr="00317144" w:rsidRDefault="004D709F" w:rsidP="00B77AF3">
            <w:pPr>
              <w:tabs>
                <w:tab w:val="left" w:pos="5100"/>
              </w:tabs>
              <w:spacing w:after="120"/>
              <w:jc w:val="both"/>
              <w:rPr>
                <w:sz w:val="28"/>
                <w:szCs w:val="28"/>
              </w:rPr>
            </w:pPr>
            <w:r w:rsidRPr="00317144">
              <w:rPr>
                <w:sz w:val="28"/>
                <w:szCs w:val="28"/>
              </w:rPr>
              <w:t>Data limită depunere contestații</w:t>
            </w:r>
          </w:p>
        </w:tc>
      </w:tr>
      <w:tr w:rsidR="004D709F" w:rsidRPr="00317144" w14:paraId="18E7F746" w14:textId="77777777" w:rsidTr="00B77AF3">
        <w:tc>
          <w:tcPr>
            <w:tcW w:w="715" w:type="dxa"/>
            <w:tcBorders>
              <w:top w:val="single" w:sz="4" w:space="0" w:color="auto"/>
              <w:left w:val="single" w:sz="4" w:space="0" w:color="auto"/>
              <w:bottom w:val="single" w:sz="4" w:space="0" w:color="auto"/>
              <w:right w:val="single" w:sz="4" w:space="0" w:color="auto"/>
            </w:tcBorders>
            <w:hideMark/>
          </w:tcPr>
          <w:p w14:paraId="0EB66BB4" w14:textId="77777777" w:rsidR="004D709F" w:rsidRPr="00317144" w:rsidRDefault="004D709F" w:rsidP="00B77AF3">
            <w:pPr>
              <w:tabs>
                <w:tab w:val="left" w:pos="5100"/>
              </w:tabs>
              <w:spacing w:after="120"/>
              <w:jc w:val="both"/>
              <w:rPr>
                <w:sz w:val="28"/>
                <w:szCs w:val="28"/>
              </w:rPr>
            </w:pPr>
            <w:r w:rsidRPr="00317144">
              <w:rPr>
                <w:sz w:val="28"/>
                <w:szCs w:val="28"/>
              </w:rPr>
              <w:t>4</w:t>
            </w:r>
          </w:p>
        </w:tc>
        <w:tc>
          <w:tcPr>
            <w:tcW w:w="2970" w:type="dxa"/>
            <w:tcBorders>
              <w:top w:val="single" w:sz="4" w:space="0" w:color="auto"/>
              <w:left w:val="single" w:sz="4" w:space="0" w:color="auto"/>
              <w:bottom w:val="single" w:sz="4" w:space="0" w:color="auto"/>
              <w:right w:val="single" w:sz="4" w:space="0" w:color="auto"/>
            </w:tcBorders>
            <w:hideMark/>
          </w:tcPr>
          <w:p w14:paraId="074E9DB4" w14:textId="01EE744D" w:rsidR="004D709F" w:rsidRPr="00317144" w:rsidRDefault="00F02105" w:rsidP="00B77AF3">
            <w:pPr>
              <w:tabs>
                <w:tab w:val="left" w:pos="5100"/>
              </w:tabs>
              <w:spacing w:after="120"/>
              <w:jc w:val="both"/>
              <w:rPr>
                <w:sz w:val="28"/>
                <w:szCs w:val="28"/>
              </w:rPr>
            </w:pPr>
            <w:r>
              <w:rPr>
                <w:sz w:val="28"/>
                <w:szCs w:val="28"/>
              </w:rPr>
              <w:t>25</w:t>
            </w:r>
            <w:r w:rsidR="004D709F">
              <w:rPr>
                <w:sz w:val="28"/>
                <w:szCs w:val="28"/>
              </w:rPr>
              <w:t>.11</w:t>
            </w:r>
            <w:r w:rsidR="004D709F" w:rsidRPr="00317144">
              <w:rPr>
                <w:sz w:val="28"/>
                <w:szCs w:val="28"/>
              </w:rPr>
              <w:t>.2026</w:t>
            </w:r>
          </w:p>
        </w:tc>
        <w:tc>
          <w:tcPr>
            <w:tcW w:w="1620" w:type="dxa"/>
            <w:tcBorders>
              <w:top w:val="single" w:sz="4" w:space="0" w:color="auto"/>
              <w:left w:val="single" w:sz="4" w:space="0" w:color="auto"/>
              <w:bottom w:val="single" w:sz="4" w:space="0" w:color="auto"/>
              <w:right w:val="single" w:sz="4" w:space="0" w:color="auto"/>
            </w:tcBorders>
            <w:hideMark/>
          </w:tcPr>
          <w:p w14:paraId="6E04B68A" w14:textId="77777777" w:rsidR="004D709F" w:rsidRPr="00317144" w:rsidRDefault="004D709F" w:rsidP="00B77AF3">
            <w:pPr>
              <w:tabs>
                <w:tab w:val="left" w:pos="5100"/>
              </w:tabs>
              <w:spacing w:after="120"/>
              <w:jc w:val="both"/>
              <w:rPr>
                <w:sz w:val="28"/>
                <w:szCs w:val="28"/>
              </w:rPr>
            </w:pPr>
            <w:r w:rsidRPr="00317144">
              <w:rPr>
                <w:sz w:val="28"/>
                <w:szCs w:val="28"/>
              </w:rPr>
              <w:t>ora 16.30</w:t>
            </w:r>
          </w:p>
        </w:tc>
        <w:tc>
          <w:tcPr>
            <w:tcW w:w="4045" w:type="dxa"/>
            <w:tcBorders>
              <w:top w:val="single" w:sz="4" w:space="0" w:color="auto"/>
              <w:left w:val="single" w:sz="4" w:space="0" w:color="auto"/>
              <w:bottom w:val="single" w:sz="4" w:space="0" w:color="auto"/>
              <w:right w:val="single" w:sz="4" w:space="0" w:color="auto"/>
            </w:tcBorders>
            <w:hideMark/>
          </w:tcPr>
          <w:p w14:paraId="45DBB628" w14:textId="77777777" w:rsidR="004D709F" w:rsidRPr="00317144" w:rsidRDefault="004D709F" w:rsidP="00B77AF3">
            <w:pPr>
              <w:tabs>
                <w:tab w:val="left" w:pos="5100"/>
              </w:tabs>
              <w:spacing w:after="120"/>
              <w:jc w:val="both"/>
              <w:rPr>
                <w:sz w:val="28"/>
                <w:szCs w:val="28"/>
              </w:rPr>
            </w:pPr>
            <w:r w:rsidRPr="00317144">
              <w:rPr>
                <w:sz w:val="28"/>
                <w:szCs w:val="28"/>
              </w:rPr>
              <w:t>Afișare lista finală candidați</w:t>
            </w:r>
          </w:p>
        </w:tc>
      </w:tr>
      <w:tr w:rsidR="004D709F" w:rsidRPr="00317144" w14:paraId="3D65F1D5" w14:textId="77777777" w:rsidTr="00B77AF3">
        <w:tc>
          <w:tcPr>
            <w:tcW w:w="715" w:type="dxa"/>
            <w:tcBorders>
              <w:top w:val="single" w:sz="4" w:space="0" w:color="auto"/>
              <w:left w:val="single" w:sz="4" w:space="0" w:color="auto"/>
              <w:bottom w:val="single" w:sz="4" w:space="0" w:color="auto"/>
              <w:right w:val="single" w:sz="4" w:space="0" w:color="auto"/>
            </w:tcBorders>
            <w:hideMark/>
          </w:tcPr>
          <w:p w14:paraId="1605EAA2" w14:textId="77777777" w:rsidR="004D709F" w:rsidRPr="00317144" w:rsidRDefault="004D709F" w:rsidP="00B77AF3">
            <w:pPr>
              <w:tabs>
                <w:tab w:val="left" w:pos="5100"/>
              </w:tabs>
              <w:spacing w:after="120"/>
              <w:jc w:val="both"/>
              <w:rPr>
                <w:b/>
                <w:sz w:val="28"/>
                <w:szCs w:val="28"/>
              </w:rPr>
            </w:pPr>
            <w:r w:rsidRPr="00317144">
              <w:rPr>
                <w:b/>
                <w:sz w:val="28"/>
                <w:szCs w:val="28"/>
              </w:rPr>
              <w:t>5</w:t>
            </w:r>
          </w:p>
        </w:tc>
        <w:tc>
          <w:tcPr>
            <w:tcW w:w="2970" w:type="dxa"/>
            <w:tcBorders>
              <w:top w:val="single" w:sz="4" w:space="0" w:color="auto"/>
              <w:left w:val="single" w:sz="4" w:space="0" w:color="auto"/>
              <w:bottom w:val="single" w:sz="4" w:space="0" w:color="auto"/>
              <w:right w:val="single" w:sz="4" w:space="0" w:color="auto"/>
            </w:tcBorders>
            <w:hideMark/>
          </w:tcPr>
          <w:p w14:paraId="7C071726" w14:textId="533FF2A5" w:rsidR="004D709F" w:rsidRPr="00317144" w:rsidRDefault="00F02105" w:rsidP="00B77AF3">
            <w:pPr>
              <w:tabs>
                <w:tab w:val="left" w:pos="5100"/>
              </w:tabs>
              <w:spacing w:after="120"/>
              <w:jc w:val="both"/>
              <w:rPr>
                <w:b/>
                <w:sz w:val="28"/>
                <w:szCs w:val="28"/>
              </w:rPr>
            </w:pPr>
            <w:r>
              <w:rPr>
                <w:b/>
                <w:sz w:val="28"/>
                <w:szCs w:val="28"/>
              </w:rPr>
              <w:t>8</w:t>
            </w:r>
            <w:r w:rsidR="004D709F" w:rsidRPr="00317144">
              <w:rPr>
                <w:b/>
                <w:sz w:val="28"/>
                <w:szCs w:val="28"/>
              </w:rPr>
              <w:t>.</w:t>
            </w:r>
            <w:r>
              <w:rPr>
                <w:b/>
                <w:sz w:val="28"/>
                <w:szCs w:val="28"/>
              </w:rPr>
              <w:t>12.</w:t>
            </w:r>
            <w:r w:rsidR="004D709F" w:rsidRPr="00317144">
              <w:rPr>
                <w:b/>
                <w:sz w:val="28"/>
                <w:szCs w:val="28"/>
              </w:rPr>
              <w:t>2026</w:t>
            </w:r>
          </w:p>
        </w:tc>
        <w:tc>
          <w:tcPr>
            <w:tcW w:w="1620" w:type="dxa"/>
            <w:tcBorders>
              <w:top w:val="single" w:sz="4" w:space="0" w:color="auto"/>
              <w:left w:val="single" w:sz="4" w:space="0" w:color="auto"/>
              <w:bottom w:val="single" w:sz="4" w:space="0" w:color="auto"/>
              <w:right w:val="single" w:sz="4" w:space="0" w:color="auto"/>
            </w:tcBorders>
            <w:hideMark/>
          </w:tcPr>
          <w:p w14:paraId="371005E4" w14:textId="3BB95697" w:rsidR="004D709F" w:rsidRPr="00317144" w:rsidRDefault="004D709F" w:rsidP="00B77AF3">
            <w:pPr>
              <w:tabs>
                <w:tab w:val="left" w:pos="5100"/>
              </w:tabs>
              <w:spacing w:after="120"/>
              <w:jc w:val="both"/>
              <w:rPr>
                <w:b/>
                <w:sz w:val="28"/>
                <w:szCs w:val="28"/>
              </w:rPr>
            </w:pPr>
            <w:r w:rsidRPr="00317144">
              <w:rPr>
                <w:b/>
                <w:sz w:val="28"/>
                <w:szCs w:val="28"/>
              </w:rPr>
              <w:t>ora 1</w:t>
            </w:r>
            <w:r w:rsidR="00F02105">
              <w:rPr>
                <w:b/>
                <w:sz w:val="28"/>
                <w:szCs w:val="28"/>
              </w:rPr>
              <w:t>0</w:t>
            </w:r>
            <w:r w:rsidRPr="00317144">
              <w:rPr>
                <w:b/>
                <w:sz w:val="28"/>
                <w:szCs w:val="28"/>
              </w:rPr>
              <w:t>.</w:t>
            </w:r>
            <w:r w:rsidR="00F02105">
              <w:rPr>
                <w:b/>
                <w:sz w:val="28"/>
                <w:szCs w:val="28"/>
              </w:rPr>
              <w:t>3</w:t>
            </w:r>
            <w:r w:rsidRPr="00317144">
              <w:rPr>
                <w:b/>
                <w:sz w:val="28"/>
                <w:szCs w:val="28"/>
              </w:rPr>
              <w:t>0</w:t>
            </w:r>
          </w:p>
        </w:tc>
        <w:tc>
          <w:tcPr>
            <w:tcW w:w="4045" w:type="dxa"/>
            <w:tcBorders>
              <w:top w:val="single" w:sz="4" w:space="0" w:color="auto"/>
              <w:left w:val="single" w:sz="4" w:space="0" w:color="auto"/>
              <w:bottom w:val="single" w:sz="4" w:space="0" w:color="auto"/>
              <w:right w:val="single" w:sz="4" w:space="0" w:color="auto"/>
            </w:tcBorders>
            <w:hideMark/>
          </w:tcPr>
          <w:p w14:paraId="7CBEC3AE" w14:textId="77777777" w:rsidR="004D709F" w:rsidRPr="00317144" w:rsidRDefault="004D709F" w:rsidP="00B77AF3">
            <w:pPr>
              <w:tabs>
                <w:tab w:val="left" w:pos="5100"/>
              </w:tabs>
              <w:spacing w:after="120"/>
              <w:jc w:val="both"/>
              <w:rPr>
                <w:b/>
                <w:sz w:val="28"/>
                <w:szCs w:val="28"/>
              </w:rPr>
            </w:pPr>
            <w:r w:rsidRPr="00317144">
              <w:rPr>
                <w:b/>
                <w:sz w:val="28"/>
                <w:szCs w:val="28"/>
              </w:rPr>
              <w:t>Proba nr. 1 - scrisa</w:t>
            </w:r>
          </w:p>
        </w:tc>
      </w:tr>
      <w:tr w:rsidR="004D709F" w:rsidRPr="00317144" w14:paraId="57B55F9D" w14:textId="77777777" w:rsidTr="00B77AF3">
        <w:tc>
          <w:tcPr>
            <w:tcW w:w="715" w:type="dxa"/>
            <w:tcBorders>
              <w:top w:val="single" w:sz="4" w:space="0" w:color="auto"/>
              <w:left w:val="single" w:sz="4" w:space="0" w:color="auto"/>
              <w:bottom w:val="single" w:sz="4" w:space="0" w:color="auto"/>
              <w:right w:val="single" w:sz="4" w:space="0" w:color="auto"/>
            </w:tcBorders>
            <w:hideMark/>
          </w:tcPr>
          <w:p w14:paraId="0AFB4988" w14:textId="77777777" w:rsidR="004D709F" w:rsidRPr="00317144" w:rsidRDefault="004D709F" w:rsidP="00B77AF3">
            <w:pPr>
              <w:tabs>
                <w:tab w:val="left" w:pos="5100"/>
              </w:tabs>
              <w:spacing w:after="120"/>
              <w:jc w:val="both"/>
              <w:rPr>
                <w:sz w:val="28"/>
                <w:szCs w:val="28"/>
              </w:rPr>
            </w:pPr>
            <w:r w:rsidRPr="00317144">
              <w:rPr>
                <w:sz w:val="28"/>
                <w:szCs w:val="28"/>
              </w:rPr>
              <w:t>6</w:t>
            </w:r>
          </w:p>
        </w:tc>
        <w:tc>
          <w:tcPr>
            <w:tcW w:w="2970" w:type="dxa"/>
            <w:tcBorders>
              <w:top w:val="single" w:sz="4" w:space="0" w:color="auto"/>
              <w:left w:val="single" w:sz="4" w:space="0" w:color="auto"/>
              <w:bottom w:val="single" w:sz="4" w:space="0" w:color="auto"/>
              <w:right w:val="single" w:sz="4" w:space="0" w:color="auto"/>
            </w:tcBorders>
            <w:hideMark/>
          </w:tcPr>
          <w:p w14:paraId="65408F04" w14:textId="55DD7A81" w:rsidR="004D709F" w:rsidRPr="00317144" w:rsidRDefault="00F02105" w:rsidP="00B77AF3">
            <w:pPr>
              <w:tabs>
                <w:tab w:val="left" w:pos="5100"/>
              </w:tabs>
              <w:spacing w:after="120"/>
              <w:jc w:val="both"/>
              <w:rPr>
                <w:sz w:val="28"/>
                <w:szCs w:val="28"/>
              </w:rPr>
            </w:pPr>
            <w:r>
              <w:rPr>
                <w:sz w:val="28"/>
                <w:szCs w:val="28"/>
              </w:rPr>
              <w:t>8</w:t>
            </w:r>
            <w:r w:rsidR="004D709F" w:rsidRPr="00317144">
              <w:rPr>
                <w:sz w:val="28"/>
                <w:szCs w:val="28"/>
              </w:rPr>
              <w:t>.</w:t>
            </w:r>
            <w:r w:rsidR="004D709F">
              <w:rPr>
                <w:sz w:val="28"/>
                <w:szCs w:val="28"/>
              </w:rPr>
              <w:t>1</w:t>
            </w:r>
            <w:r>
              <w:rPr>
                <w:sz w:val="28"/>
                <w:szCs w:val="28"/>
              </w:rPr>
              <w:t>2</w:t>
            </w:r>
            <w:r w:rsidR="004D709F" w:rsidRPr="00317144">
              <w:rPr>
                <w:sz w:val="28"/>
                <w:szCs w:val="28"/>
              </w:rPr>
              <w:t xml:space="preserve">.2026             </w:t>
            </w:r>
          </w:p>
        </w:tc>
        <w:tc>
          <w:tcPr>
            <w:tcW w:w="1620" w:type="dxa"/>
            <w:tcBorders>
              <w:top w:val="single" w:sz="4" w:space="0" w:color="auto"/>
              <w:left w:val="single" w:sz="4" w:space="0" w:color="auto"/>
              <w:bottom w:val="single" w:sz="4" w:space="0" w:color="auto"/>
              <w:right w:val="single" w:sz="4" w:space="0" w:color="auto"/>
            </w:tcBorders>
            <w:hideMark/>
          </w:tcPr>
          <w:p w14:paraId="78BB7786" w14:textId="7C38C411" w:rsidR="004D709F" w:rsidRPr="00317144" w:rsidRDefault="004D709F" w:rsidP="00B77AF3">
            <w:pPr>
              <w:tabs>
                <w:tab w:val="left" w:pos="5100"/>
              </w:tabs>
              <w:spacing w:after="120"/>
              <w:jc w:val="both"/>
              <w:rPr>
                <w:sz w:val="28"/>
                <w:szCs w:val="28"/>
              </w:rPr>
            </w:pPr>
            <w:r w:rsidRPr="00317144">
              <w:rPr>
                <w:sz w:val="28"/>
                <w:szCs w:val="28"/>
              </w:rPr>
              <w:t>ora 1</w:t>
            </w:r>
            <w:r w:rsidR="00F02105">
              <w:rPr>
                <w:sz w:val="28"/>
                <w:szCs w:val="28"/>
              </w:rPr>
              <w:t>4</w:t>
            </w:r>
            <w:r w:rsidRPr="00317144">
              <w:rPr>
                <w:sz w:val="28"/>
                <w:szCs w:val="28"/>
              </w:rPr>
              <w:t>.</w:t>
            </w:r>
            <w:r w:rsidR="00F02105">
              <w:rPr>
                <w:sz w:val="28"/>
                <w:szCs w:val="28"/>
              </w:rPr>
              <w:t>0</w:t>
            </w:r>
            <w:r w:rsidRPr="00317144">
              <w:rPr>
                <w:sz w:val="28"/>
                <w:szCs w:val="28"/>
              </w:rPr>
              <w:t>0</w:t>
            </w:r>
          </w:p>
        </w:tc>
        <w:tc>
          <w:tcPr>
            <w:tcW w:w="4045" w:type="dxa"/>
            <w:tcBorders>
              <w:top w:val="single" w:sz="4" w:space="0" w:color="auto"/>
              <w:left w:val="single" w:sz="4" w:space="0" w:color="auto"/>
              <w:bottom w:val="single" w:sz="4" w:space="0" w:color="auto"/>
              <w:right w:val="single" w:sz="4" w:space="0" w:color="auto"/>
            </w:tcBorders>
            <w:hideMark/>
          </w:tcPr>
          <w:p w14:paraId="4AE53F2C" w14:textId="77777777" w:rsidR="004D709F" w:rsidRPr="00317144" w:rsidRDefault="004D709F" w:rsidP="00B77AF3">
            <w:pPr>
              <w:tabs>
                <w:tab w:val="left" w:pos="5100"/>
              </w:tabs>
              <w:spacing w:after="120"/>
              <w:jc w:val="both"/>
              <w:rPr>
                <w:sz w:val="28"/>
                <w:szCs w:val="28"/>
              </w:rPr>
            </w:pPr>
            <w:r w:rsidRPr="00317144">
              <w:rPr>
                <w:sz w:val="28"/>
                <w:szCs w:val="28"/>
              </w:rPr>
              <w:t xml:space="preserve">Afișare rezultate </w:t>
            </w:r>
          </w:p>
        </w:tc>
      </w:tr>
      <w:tr w:rsidR="004D709F" w:rsidRPr="00317144" w14:paraId="2E7629E0" w14:textId="77777777" w:rsidTr="00B77AF3">
        <w:tc>
          <w:tcPr>
            <w:tcW w:w="715" w:type="dxa"/>
            <w:tcBorders>
              <w:top w:val="single" w:sz="4" w:space="0" w:color="auto"/>
              <w:left w:val="single" w:sz="4" w:space="0" w:color="auto"/>
              <w:bottom w:val="single" w:sz="4" w:space="0" w:color="auto"/>
              <w:right w:val="single" w:sz="4" w:space="0" w:color="auto"/>
            </w:tcBorders>
            <w:hideMark/>
          </w:tcPr>
          <w:p w14:paraId="6421E1B3" w14:textId="77777777" w:rsidR="004D709F" w:rsidRPr="00317144" w:rsidRDefault="004D709F" w:rsidP="00B77AF3">
            <w:pPr>
              <w:tabs>
                <w:tab w:val="left" w:pos="5100"/>
              </w:tabs>
              <w:spacing w:after="120"/>
              <w:jc w:val="both"/>
              <w:rPr>
                <w:sz w:val="28"/>
                <w:szCs w:val="28"/>
              </w:rPr>
            </w:pPr>
            <w:r w:rsidRPr="00317144">
              <w:rPr>
                <w:sz w:val="28"/>
                <w:szCs w:val="28"/>
              </w:rPr>
              <w:t>7</w:t>
            </w:r>
          </w:p>
        </w:tc>
        <w:tc>
          <w:tcPr>
            <w:tcW w:w="2970" w:type="dxa"/>
            <w:tcBorders>
              <w:top w:val="single" w:sz="4" w:space="0" w:color="auto"/>
              <w:left w:val="single" w:sz="4" w:space="0" w:color="auto"/>
              <w:bottom w:val="single" w:sz="4" w:space="0" w:color="auto"/>
              <w:right w:val="single" w:sz="4" w:space="0" w:color="auto"/>
            </w:tcBorders>
            <w:hideMark/>
          </w:tcPr>
          <w:p w14:paraId="02DC7DCD" w14:textId="3B80C341" w:rsidR="004D709F" w:rsidRPr="00317144" w:rsidRDefault="00F02105" w:rsidP="00B77AF3">
            <w:pPr>
              <w:tabs>
                <w:tab w:val="left" w:pos="5100"/>
              </w:tabs>
              <w:spacing w:after="120"/>
              <w:jc w:val="both"/>
              <w:rPr>
                <w:sz w:val="28"/>
                <w:szCs w:val="28"/>
              </w:rPr>
            </w:pPr>
            <w:r>
              <w:rPr>
                <w:sz w:val="28"/>
                <w:szCs w:val="28"/>
              </w:rPr>
              <w:t>9</w:t>
            </w:r>
            <w:r w:rsidR="004D709F">
              <w:rPr>
                <w:sz w:val="28"/>
                <w:szCs w:val="28"/>
              </w:rPr>
              <w:t>.1</w:t>
            </w:r>
            <w:r>
              <w:rPr>
                <w:sz w:val="28"/>
                <w:szCs w:val="28"/>
              </w:rPr>
              <w:t>2</w:t>
            </w:r>
            <w:r w:rsidR="004D709F" w:rsidRPr="00317144">
              <w:rPr>
                <w:sz w:val="28"/>
                <w:szCs w:val="28"/>
              </w:rPr>
              <w:t>.2026</w:t>
            </w:r>
          </w:p>
        </w:tc>
        <w:tc>
          <w:tcPr>
            <w:tcW w:w="1620" w:type="dxa"/>
            <w:tcBorders>
              <w:top w:val="single" w:sz="4" w:space="0" w:color="auto"/>
              <w:left w:val="single" w:sz="4" w:space="0" w:color="auto"/>
              <w:bottom w:val="single" w:sz="4" w:space="0" w:color="auto"/>
              <w:right w:val="single" w:sz="4" w:space="0" w:color="auto"/>
            </w:tcBorders>
            <w:hideMark/>
          </w:tcPr>
          <w:p w14:paraId="5FD2D8EB" w14:textId="70D4C3DD" w:rsidR="004D709F" w:rsidRPr="00317144" w:rsidRDefault="004D709F" w:rsidP="00B77AF3">
            <w:pPr>
              <w:tabs>
                <w:tab w:val="left" w:pos="5100"/>
              </w:tabs>
              <w:spacing w:after="120"/>
              <w:jc w:val="both"/>
              <w:rPr>
                <w:sz w:val="28"/>
                <w:szCs w:val="28"/>
              </w:rPr>
            </w:pPr>
            <w:r w:rsidRPr="00317144">
              <w:rPr>
                <w:sz w:val="28"/>
                <w:szCs w:val="28"/>
              </w:rPr>
              <w:t>ora 1</w:t>
            </w:r>
            <w:r w:rsidR="00F02105">
              <w:rPr>
                <w:sz w:val="28"/>
                <w:szCs w:val="28"/>
              </w:rPr>
              <w:t>4</w:t>
            </w:r>
            <w:r w:rsidRPr="00317144">
              <w:rPr>
                <w:sz w:val="28"/>
                <w:szCs w:val="28"/>
              </w:rPr>
              <w:t>.</w:t>
            </w:r>
            <w:r w:rsidR="00F02105">
              <w:rPr>
                <w:sz w:val="28"/>
                <w:szCs w:val="28"/>
              </w:rPr>
              <w:t>0</w:t>
            </w:r>
            <w:r w:rsidRPr="00317144">
              <w:rPr>
                <w:sz w:val="28"/>
                <w:szCs w:val="28"/>
              </w:rPr>
              <w:t>0</w:t>
            </w:r>
          </w:p>
        </w:tc>
        <w:tc>
          <w:tcPr>
            <w:tcW w:w="4045" w:type="dxa"/>
            <w:tcBorders>
              <w:top w:val="single" w:sz="4" w:space="0" w:color="auto"/>
              <w:left w:val="single" w:sz="4" w:space="0" w:color="auto"/>
              <w:bottom w:val="single" w:sz="4" w:space="0" w:color="auto"/>
              <w:right w:val="single" w:sz="4" w:space="0" w:color="auto"/>
            </w:tcBorders>
            <w:hideMark/>
          </w:tcPr>
          <w:p w14:paraId="36D89919" w14:textId="77777777" w:rsidR="004D709F" w:rsidRPr="00317144" w:rsidRDefault="004D709F" w:rsidP="00B77AF3">
            <w:pPr>
              <w:tabs>
                <w:tab w:val="left" w:pos="5100"/>
              </w:tabs>
              <w:spacing w:after="120"/>
              <w:jc w:val="both"/>
              <w:rPr>
                <w:sz w:val="28"/>
                <w:szCs w:val="28"/>
              </w:rPr>
            </w:pPr>
            <w:r w:rsidRPr="00317144">
              <w:rPr>
                <w:sz w:val="28"/>
                <w:szCs w:val="28"/>
              </w:rPr>
              <w:t>Limită depunere contestații</w:t>
            </w:r>
          </w:p>
        </w:tc>
      </w:tr>
      <w:tr w:rsidR="004D709F" w:rsidRPr="00317144" w14:paraId="0753AB8C" w14:textId="77777777" w:rsidTr="00B77AF3">
        <w:tc>
          <w:tcPr>
            <w:tcW w:w="715" w:type="dxa"/>
            <w:tcBorders>
              <w:top w:val="single" w:sz="4" w:space="0" w:color="auto"/>
              <w:left w:val="single" w:sz="4" w:space="0" w:color="auto"/>
              <w:bottom w:val="single" w:sz="4" w:space="0" w:color="auto"/>
              <w:right w:val="single" w:sz="4" w:space="0" w:color="auto"/>
            </w:tcBorders>
            <w:hideMark/>
          </w:tcPr>
          <w:p w14:paraId="06314F65" w14:textId="77777777" w:rsidR="004D709F" w:rsidRPr="00317144" w:rsidRDefault="004D709F" w:rsidP="00B77AF3">
            <w:pPr>
              <w:tabs>
                <w:tab w:val="left" w:pos="5100"/>
              </w:tabs>
              <w:spacing w:after="120"/>
              <w:jc w:val="both"/>
              <w:rPr>
                <w:sz w:val="28"/>
                <w:szCs w:val="28"/>
              </w:rPr>
            </w:pPr>
            <w:r w:rsidRPr="00317144">
              <w:rPr>
                <w:sz w:val="28"/>
                <w:szCs w:val="28"/>
              </w:rPr>
              <w:t>8</w:t>
            </w:r>
          </w:p>
        </w:tc>
        <w:tc>
          <w:tcPr>
            <w:tcW w:w="2970" w:type="dxa"/>
            <w:tcBorders>
              <w:top w:val="single" w:sz="4" w:space="0" w:color="auto"/>
              <w:left w:val="single" w:sz="4" w:space="0" w:color="auto"/>
              <w:bottom w:val="single" w:sz="4" w:space="0" w:color="auto"/>
              <w:right w:val="single" w:sz="4" w:space="0" w:color="auto"/>
            </w:tcBorders>
            <w:hideMark/>
          </w:tcPr>
          <w:p w14:paraId="2CBF8114" w14:textId="23683FCD" w:rsidR="004D709F" w:rsidRPr="00317144" w:rsidRDefault="00F02105" w:rsidP="00B77AF3">
            <w:pPr>
              <w:tabs>
                <w:tab w:val="left" w:pos="5100"/>
              </w:tabs>
              <w:spacing w:after="120"/>
              <w:jc w:val="both"/>
              <w:rPr>
                <w:sz w:val="28"/>
                <w:szCs w:val="28"/>
              </w:rPr>
            </w:pPr>
            <w:r>
              <w:rPr>
                <w:sz w:val="28"/>
                <w:szCs w:val="28"/>
              </w:rPr>
              <w:t>9</w:t>
            </w:r>
            <w:r w:rsidR="004D709F" w:rsidRPr="00317144">
              <w:rPr>
                <w:sz w:val="28"/>
                <w:szCs w:val="28"/>
              </w:rPr>
              <w:t>.</w:t>
            </w:r>
            <w:r w:rsidR="004D709F">
              <w:rPr>
                <w:sz w:val="28"/>
                <w:szCs w:val="28"/>
              </w:rPr>
              <w:t>1</w:t>
            </w:r>
            <w:r>
              <w:rPr>
                <w:sz w:val="28"/>
                <w:szCs w:val="28"/>
              </w:rPr>
              <w:t>2</w:t>
            </w:r>
            <w:r w:rsidR="004D709F" w:rsidRPr="00317144">
              <w:rPr>
                <w:sz w:val="28"/>
                <w:szCs w:val="28"/>
              </w:rPr>
              <w:t>.2026</w:t>
            </w:r>
          </w:p>
        </w:tc>
        <w:tc>
          <w:tcPr>
            <w:tcW w:w="1620" w:type="dxa"/>
            <w:tcBorders>
              <w:top w:val="single" w:sz="4" w:space="0" w:color="auto"/>
              <w:left w:val="single" w:sz="4" w:space="0" w:color="auto"/>
              <w:bottom w:val="single" w:sz="4" w:space="0" w:color="auto"/>
              <w:right w:val="single" w:sz="4" w:space="0" w:color="auto"/>
            </w:tcBorders>
            <w:hideMark/>
          </w:tcPr>
          <w:p w14:paraId="49C79643" w14:textId="32D633B0" w:rsidR="004D709F" w:rsidRPr="00317144" w:rsidRDefault="004D709F" w:rsidP="00B77AF3">
            <w:pPr>
              <w:tabs>
                <w:tab w:val="left" w:pos="5100"/>
              </w:tabs>
              <w:spacing w:after="120"/>
              <w:jc w:val="both"/>
              <w:rPr>
                <w:sz w:val="28"/>
                <w:szCs w:val="28"/>
              </w:rPr>
            </w:pPr>
            <w:r w:rsidRPr="00317144">
              <w:rPr>
                <w:sz w:val="28"/>
                <w:szCs w:val="28"/>
              </w:rPr>
              <w:t>ora 1</w:t>
            </w:r>
            <w:r w:rsidR="00F02105">
              <w:rPr>
                <w:sz w:val="28"/>
                <w:szCs w:val="28"/>
              </w:rPr>
              <w:t>6</w:t>
            </w:r>
            <w:r w:rsidRPr="00317144">
              <w:rPr>
                <w:sz w:val="28"/>
                <w:szCs w:val="28"/>
              </w:rPr>
              <w:t>.00</w:t>
            </w:r>
          </w:p>
        </w:tc>
        <w:tc>
          <w:tcPr>
            <w:tcW w:w="4045" w:type="dxa"/>
            <w:tcBorders>
              <w:top w:val="single" w:sz="4" w:space="0" w:color="auto"/>
              <w:left w:val="single" w:sz="4" w:space="0" w:color="auto"/>
              <w:bottom w:val="single" w:sz="4" w:space="0" w:color="auto"/>
              <w:right w:val="single" w:sz="4" w:space="0" w:color="auto"/>
            </w:tcBorders>
            <w:hideMark/>
          </w:tcPr>
          <w:p w14:paraId="08DC5273" w14:textId="77777777" w:rsidR="004D709F" w:rsidRPr="00317144" w:rsidRDefault="004D709F" w:rsidP="00B77AF3">
            <w:pPr>
              <w:tabs>
                <w:tab w:val="left" w:pos="5100"/>
              </w:tabs>
              <w:spacing w:after="120"/>
              <w:jc w:val="both"/>
              <w:rPr>
                <w:sz w:val="28"/>
                <w:szCs w:val="28"/>
              </w:rPr>
            </w:pPr>
            <w:r w:rsidRPr="00317144">
              <w:rPr>
                <w:sz w:val="28"/>
                <w:szCs w:val="28"/>
              </w:rPr>
              <w:t>Afișare rezultat contestații</w:t>
            </w:r>
          </w:p>
        </w:tc>
      </w:tr>
      <w:tr w:rsidR="004D709F" w:rsidRPr="00317144" w14:paraId="4BFE5E4D" w14:textId="77777777" w:rsidTr="00B77AF3">
        <w:tc>
          <w:tcPr>
            <w:tcW w:w="715" w:type="dxa"/>
            <w:tcBorders>
              <w:top w:val="single" w:sz="4" w:space="0" w:color="auto"/>
              <w:left w:val="single" w:sz="4" w:space="0" w:color="auto"/>
              <w:bottom w:val="single" w:sz="4" w:space="0" w:color="auto"/>
              <w:right w:val="single" w:sz="4" w:space="0" w:color="auto"/>
            </w:tcBorders>
            <w:hideMark/>
          </w:tcPr>
          <w:p w14:paraId="2FE8BBF4" w14:textId="77777777" w:rsidR="004D709F" w:rsidRPr="00317144" w:rsidRDefault="004D709F" w:rsidP="00B77AF3">
            <w:pPr>
              <w:tabs>
                <w:tab w:val="left" w:pos="5100"/>
              </w:tabs>
              <w:spacing w:after="120"/>
              <w:jc w:val="both"/>
              <w:rPr>
                <w:sz w:val="28"/>
                <w:szCs w:val="28"/>
              </w:rPr>
            </w:pPr>
            <w:r w:rsidRPr="00317144">
              <w:rPr>
                <w:sz w:val="28"/>
                <w:szCs w:val="28"/>
              </w:rPr>
              <w:t>9</w:t>
            </w:r>
          </w:p>
        </w:tc>
        <w:tc>
          <w:tcPr>
            <w:tcW w:w="2970" w:type="dxa"/>
            <w:tcBorders>
              <w:top w:val="single" w:sz="4" w:space="0" w:color="auto"/>
              <w:left w:val="single" w:sz="4" w:space="0" w:color="auto"/>
              <w:bottom w:val="single" w:sz="4" w:space="0" w:color="auto"/>
              <w:right w:val="single" w:sz="4" w:space="0" w:color="auto"/>
            </w:tcBorders>
            <w:hideMark/>
          </w:tcPr>
          <w:p w14:paraId="0E7F4BEC" w14:textId="0AD6A815" w:rsidR="004D709F" w:rsidRPr="00317144" w:rsidRDefault="00F02105" w:rsidP="00B77AF3">
            <w:pPr>
              <w:tabs>
                <w:tab w:val="left" w:pos="5100"/>
              </w:tabs>
              <w:spacing w:after="120"/>
              <w:jc w:val="both"/>
              <w:rPr>
                <w:sz w:val="28"/>
                <w:szCs w:val="28"/>
              </w:rPr>
            </w:pPr>
            <w:r>
              <w:rPr>
                <w:sz w:val="28"/>
                <w:szCs w:val="28"/>
              </w:rPr>
              <w:t>9</w:t>
            </w:r>
            <w:r w:rsidR="004D709F" w:rsidRPr="00317144">
              <w:rPr>
                <w:sz w:val="28"/>
                <w:szCs w:val="28"/>
              </w:rPr>
              <w:t>.</w:t>
            </w:r>
            <w:r w:rsidR="004D709F">
              <w:rPr>
                <w:sz w:val="28"/>
                <w:szCs w:val="28"/>
              </w:rPr>
              <w:t>1</w:t>
            </w:r>
            <w:r>
              <w:rPr>
                <w:sz w:val="28"/>
                <w:szCs w:val="28"/>
              </w:rPr>
              <w:t>2</w:t>
            </w:r>
            <w:r w:rsidR="004D709F" w:rsidRPr="00317144">
              <w:rPr>
                <w:sz w:val="28"/>
                <w:szCs w:val="28"/>
              </w:rPr>
              <w:t>.2026</w:t>
            </w:r>
          </w:p>
        </w:tc>
        <w:tc>
          <w:tcPr>
            <w:tcW w:w="1620" w:type="dxa"/>
            <w:tcBorders>
              <w:top w:val="single" w:sz="4" w:space="0" w:color="auto"/>
              <w:left w:val="single" w:sz="4" w:space="0" w:color="auto"/>
              <w:bottom w:val="single" w:sz="4" w:space="0" w:color="auto"/>
              <w:right w:val="single" w:sz="4" w:space="0" w:color="auto"/>
            </w:tcBorders>
            <w:hideMark/>
          </w:tcPr>
          <w:p w14:paraId="44904CC3" w14:textId="17931094" w:rsidR="004D709F" w:rsidRPr="00317144" w:rsidRDefault="004D709F" w:rsidP="00B77AF3">
            <w:pPr>
              <w:tabs>
                <w:tab w:val="left" w:pos="5100"/>
              </w:tabs>
              <w:spacing w:after="120"/>
              <w:jc w:val="both"/>
              <w:rPr>
                <w:sz w:val="28"/>
                <w:szCs w:val="28"/>
              </w:rPr>
            </w:pPr>
            <w:r w:rsidRPr="00317144">
              <w:rPr>
                <w:sz w:val="28"/>
                <w:szCs w:val="28"/>
              </w:rPr>
              <w:t>ora 1</w:t>
            </w:r>
            <w:r w:rsidR="00F02105">
              <w:rPr>
                <w:sz w:val="28"/>
                <w:szCs w:val="28"/>
              </w:rPr>
              <w:t>6</w:t>
            </w:r>
            <w:r w:rsidRPr="00317144">
              <w:rPr>
                <w:sz w:val="28"/>
                <w:szCs w:val="28"/>
              </w:rPr>
              <w:t>.</w:t>
            </w:r>
            <w:r w:rsidR="00F02105">
              <w:rPr>
                <w:sz w:val="28"/>
                <w:szCs w:val="28"/>
              </w:rPr>
              <w:t>3</w:t>
            </w:r>
            <w:r w:rsidRPr="00317144">
              <w:rPr>
                <w:sz w:val="28"/>
                <w:szCs w:val="28"/>
              </w:rPr>
              <w:t>0</w:t>
            </w:r>
          </w:p>
        </w:tc>
        <w:tc>
          <w:tcPr>
            <w:tcW w:w="4045" w:type="dxa"/>
            <w:tcBorders>
              <w:top w:val="single" w:sz="4" w:space="0" w:color="auto"/>
              <w:left w:val="single" w:sz="4" w:space="0" w:color="auto"/>
              <w:bottom w:val="single" w:sz="4" w:space="0" w:color="auto"/>
              <w:right w:val="single" w:sz="4" w:space="0" w:color="auto"/>
            </w:tcBorders>
            <w:hideMark/>
          </w:tcPr>
          <w:p w14:paraId="6EDDBF3C" w14:textId="77777777" w:rsidR="004D709F" w:rsidRPr="00317144" w:rsidRDefault="004D709F" w:rsidP="00B77AF3">
            <w:pPr>
              <w:tabs>
                <w:tab w:val="left" w:pos="5100"/>
              </w:tabs>
              <w:spacing w:after="120"/>
              <w:jc w:val="both"/>
              <w:rPr>
                <w:sz w:val="28"/>
                <w:szCs w:val="28"/>
              </w:rPr>
            </w:pPr>
            <w:r w:rsidRPr="00317144">
              <w:rPr>
                <w:sz w:val="28"/>
                <w:szCs w:val="28"/>
              </w:rPr>
              <w:t>Rezultate finale proba scrisa</w:t>
            </w:r>
          </w:p>
        </w:tc>
      </w:tr>
      <w:tr w:rsidR="004D709F" w:rsidRPr="00317144" w14:paraId="29E404AD" w14:textId="77777777" w:rsidTr="00B77AF3">
        <w:tc>
          <w:tcPr>
            <w:tcW w:w="715" w:type="dxa"/>
            <w:tcBorders>
              <w:top w:val="single" w:sz="4" w:space="0" w:color="auto"/>
              <w:left w:val="single" w:sz="4" w:space="0" w:color="auto"/>
              <w:bottom w:val="single" w:sz="4" w:space="0" w:color="auto"/>
              <w:right w:val="single" w:sz="4" w:space="0" w:color="auto"/>
            </w:tcBorders>
            <w:hideMark/>
          </w:tcPr>
          <w:p w14:paraId="78749366" w14:textId="77777777" w:rsidR="004D709F" w:rsidRPr="00317144" w:rsidRDefault="004D709F" w:rsidP="00B77AF3">
            <w:pPr>
              <w:tabs>
                <w:tab w:val="left" w:pos="5100"/>
              </w:tabs>
              <w:spacing w:after="120"/>
              <w:jc w:val="both"/>
              <w:rPr>
                <w:b/>
                <w:sz w:val="28"/>
                <w:szCs w:val="28"/>
              </w:rPr>
            </w:pPr>
            <w:r w:rsidRPr="00317144">
              <w:rPr>
                <w:b/>
                <w:sz w:val="28"/>
                <w:szCs w:val="28"/>
              </w:rPr>
              <w:t>10</w:t>
            </w:r>
          </w:p>
        </w:tc>
        <w:tc>
          <w:tcPr>
            <w:tcW w:w="2970" w:type="dxa"/>
            <w:tcBorders>
              <w:top w:val="single" w:sz="4" w:space="0" w:color="auto"/>
              <w:left w:val="single" w:sz="4" w:space="0" w:color="auto"/>
              <w:bottom w:val="single" w:sz="4" w:space="0" w:color="auto"/>
              <w:right w:val="single" w:sz="4" w:space="0" w:color="auto"/>
            </w:tcBorders>
            <w:hideMark/>
          </w:tcPr>
          <w:p w14:paraId="2B47B1AF" w14:textId="7909D523" w:rsidR="004D709F" w:rsidRPr="00317144" w:rsidRDefault="00F02105" w:rsidP="00B77AF3">
            <w:pPr>
              <w:tabs>
                <w:tab w:val="left" w:pos="5100"/>
              </w:tabs>
              <w:spacing w:after="120"/>
              <w:jc w:val="both"/>
              <w:rPr>
                <w:b/>
                <w:sz w:val="28"/>
                <w:szCs w:val="28"/>
              </w:rPr>
            </w:pPr>
            <w:r>
              <w:rPr>
                <w:b/>
                <w:sz w:val="28"/>
                <w:szCs w:val="28"/>
              </w:rPr>
              <w:t>10</w:t>
            </w:r>
            <w:r w:rsidR="004D709F">
              <w:rPr>
                <w:b/>
                <w:sz w:val="28"/>
                <w:szCs w:val="28"/>
              </w:rPr>
              <w:t>.12</w:t>
            </w:r>
            <w:r w:rsidR="004D709F" w:rsidRPr="00317144">
              <w:rPr>
                <w:b/>
                <w:sz w:val="28"/>
                <w:szCs w:val="28"/>
              </w:rPr>
              <w:t>.2026</w:t>
            </w:r>
          </w:p>
        </w:tc>
        <w:tc>
          <w:tcPr>
            <w:tcW w:w="1620" w:type="dxa"/>
            <w:tcBorders>
              <w:top w:val="single" w:sz="4" w:space="0" w:color="auto"/>
              <w:left w:val="single" w:sz="4" w:space="0" w:color="auto"/>
              <w:bottom w:val="single" w:sz="4" w:space="0" w:color="auto"/>
              <w:right w:val="single" w:sz="4" w:space="0" w:color="auto"/>
            </w:tcBorders>
            <w:hideMark/>
          </w:tcPr>
          <w:p w14:paraId="78784357" w14:textId="64EF3933" w:rsidR="004D709F" w:rsidRPr="00317144" w:rsidRDefault="004D709F" w:rsidP="00B77AF3">
            <w:pPr>
              <w:tabs>
                <w:tab w:val="left" w:pos="5100"/>
              </w:tabs>
              <w:spacing w:after="120"/>
              <w:jc w:val="both"/>
              <w:rPr>
                <w:b/>
                <w:sz w:val="28"/>
                <w:szCs w:val="28"/>
              </w:rPr>
            </w:pPr>
            <w:r w:rsidRPr="00317144">
              <w:rPr>
                <w:b/>
                <w:sz w:val="28"/>
                <w:szCs w:val="28"/>
              </w:rPr>
              <w:t>ora 1</w:t>
            </w:r>
            <w:r w:rsidR="00F02105">
              <w:rPr>
                <w:b/>
                <w:sz w:val="28"/>
                <w:szCs w:val="28"/>
              </w:rPr>
              <w:t>0</w:t>
            </w:r>
            <w:r w:rsidRPr="00317144">
              <w:rPr>
                <w:b/>
                <w:sz w:val="28"/>
                <w:szCs w:val="28"/>
              </w:rPr>
              <w:t>.</w:t>
            </w:r>
            <w:r w:rsidR="00F02105">
              <w:rPr>
                <w:b/>
                <w:sz w:val="28"/>
                <w:szCs w:val="28"/>
              </w:rPr>
              <w:t>3</w:t>
            </w:r>
            <w:r w:rsidRPr="00317144">
              <w:rPr>
                <w:b/>
                <w:sz w:val="28"/>
                <w:szCs w:val="28"/>
              </w:rPr>
              <w:t>0</w:t>
            </w:r>
          </w:p>
        </w:tc>
        <w:tc>
          <w:tcPr>
            <w:tcW w:w="4045" w:type="dxa"/>
            <w:tcBorders>
              <w:top w:val="single" w:sz="4" w:space="0" w:color="auto"/>
              <w:left w:val="single" w:sz="4" w:space="0" w:color="auto"/>
              <w:bottom w:val="single" w:sz="4" w:space="0" w:color="auto"/>
              <w:right w:val="single" w:sz="4" w:space="0" w:color="auto"/>
            </w:tcBorders>
            <w:hideMark/>
          </w:tcPr>
          <w:p w14:paraId="38BC465C" w14:textId="77777777" w:rsidR="004D709F" w:rsidRPr="00317144" w:rsidRDefault="004D709F" w:rsidP="00B77AF3">
            <w:pPr>
              <w:tabs>
                <w:tab w:val="left" w:pos="5100"/>
              </w:tabs>
              <w:spacing w:after="120"/>
              <w:jc w:val="both"/>
              <w:rPr>
                <w:b/>
                <w:sz w:val="28"/>
                <w:szCs w:val="28"/>
              </w:rPr>
            </w:pPr>
            <w:r w:rsidRPr="00317144">
              <w:rPr>
                <w:b/>
                <w:sz w:val="28"/>
                <w:szCs w:val="28"/>
              </w:rPr>
              <w:t xml:space="preserve">Proba nr. 2 – interviu </w:t>
            </w:r>
          </w:p>
        </w:tc>
      </w:tr>
      <w:tr w:rsidR="004D709F" w:rsidRPr="00317144" w14:paraId="5D9B3BC0" w14:textId="77777777" w:rsidTr="00B77AF3">
        <w:tc>
          <w:tcPr>
            <w:tcW w:w="715" w:type="dxa"/>
            <w:tcBorders>
              <w:top w:val="single" w:sz="4" w:space="0" w:color="auto"/>
              <w:left w:val="single" w:sz="4" w:space="0" w:color="auto"/>
              <w:bottom w:val="single" w:sz="4" w:space="0" w:color="auto"/>
              <w:right w:val="single" w:sz="4" w:space="0" w:color="auto"/>
            </w:tcBorders>
            <w:hideMark/>
          </w:tcPr>
          <w:p w14:paraId="2B941EBD" w14:textId="77777777" w:rsidR="004D709F" w:rsidRPr="00317144" w:rsidRDefault="004D709F" w:rsidP="00B77AF3">
            <w:pPr>
              <w:tabs>
                <w:tab w:val="left" w:pos="5100"/>
              </w:tabs>
              <w:spacing w:after="120"/>
              <w:jc w:val="both"/>
              <w:rPr>
                <w:sz w:val="28"/>
                <w:szCs w:val="28"/>
              </w:rPr>
            </w:pPr>
            <w:r w:rsidRPr="00317144">
              <w:rPr>
                <w:sz w:val="28"/>
                <w:szCs w:val="28"/>
              </w:rPr>
              <w:t>11</w:t>
            </w:r>
          </w:p>
        </w:tc>
        <w:tc>
          <w:tcPr>
            <w:tcW w:w="2970" w:type="dxa"/>
            <w:tcBorders>
              <w:top w:val="single" w:sz="4" w:space="0" w:color="auto"/>
              <w:left w:val="single" w:sz="4" w:space="0" w:color="auto"/>
              <w:bottom w:val="single" w:sz="4" w:space="0" w:color="auto"/>
              <w:right w:val="single" w:sz="4" w:space="0" w:color="auto"/>
            </w:tcBorders>
            <w:hideMark/>
          </w:tcPr>
          <w:p w14:paraId="6C6C13D8" w14:textId="5751C799" w:rsidR="004D709F" w:rsidRPr="00317144" w:rsidRDefault="00F02105" w:rsidP="00B77AF3">
            <w:pPr>
              <w:tabs>
                <w:tab w:val="left" w:pos="5100"/>
              </w:tabs>
              <w:spacing w:after="120"/>
              <w:jc w:val="both"/>
              <w:rPr>
                <w:sz w:val="28"/>
                <w:szCs w:val="28"/>
              </w:rPr>
            </w:pPr>
            <w:r>
              <w:rPr>
                <w:sz w:val="28"/>
                <w:szCs w:val="28"/>
              </w:rPr>
              <w:t>10</w:t>
            </w:r>
            <w:r w:rsidR="004D709F">
              <w:rPr>
                <w:sz w:val="28"/>
                <w:szCs w:val="28"/>
              </w:rPr>
              <w:t>.12</w:t>
            </w:r>
            <w:r w:rsidR="004D709F" w:rsidRPr="00317144">
              <w:rPr>
                <w:sz w:val="28"/>
                <w:szCs w:val="28"/>
              </w:rPr>
              <w:t>.2026</w:t>
            </w:r>
          </w:p>
        </w:tc>
        <w:tc>
          <w:tcPr>
            <w:tcW w:w="1620" w:type="dxa"/>
            <w:tcBorders>
              <w:top w:val="single" w:sz="4" w:space="0" w:color="auto"/>
              <w:left w:val="single" w:sz="4" w:space="0" w:color="auto"/>
              <w:bottom w:val="single" w:sz="4" w:space="0" w:color="auto"/>
              <w:right w:val="single" w:sz="4" w:space="0" w:color="auto"/>
            </w:tcBorders>
            <w:hideMark/>
          </w:tcPr>
          <w:p w14:paraId="094247D9" w14:textId="07315794" w:rsidR="004D709F" w:rsidRPr="00317144" w:rsidRDefault="004D709F" w:rsidP="00B77AF3">
            <w:pPr>
              <w:tabs>
                <w:tab w:val="left" w:pos="5100"/>
              </w:tabs>
              <w:spacing w:after="120"/>
              <w:jc w:val="both"/>
              <w:rPr>
                <w:sz w:val="28"/>
                <w:szCs w:val="28"/>
              </w:rPr>
            </w:pPr>
            <w:r w:rsidRPr="00317144">
              <w:rPr>
                <w:sz w:val="28"/>
                <w:szCs w:val="28"/>
              </w:rPr>
              <w:t>ora 1</w:t>
            </w:r>
            <w:r w:rsidR="00F02105">
              <w:rPr>
                <w:sz w:val="28"/>
                <w:szCs w:val="28"/>
              </w:rPr>
              <w:t>4</w:t>
            </w:r>
            <w:r w:rsidRPr="00317144">
              <w:rPr>
                <w:sz w:val="28"/>
                <w:szCs w:val="28"/>
              </w:rPr>
              <w:t>.00</w:t>
            </w:r>
          </w:p>
        </w:tc>
        <w:tc>
          <w:tcPr>
            <w:tcW w:w="4045" w:type="dxa"/>
            <w:tcBorders>
              <w:top w:val="single" w:sz="4" w:space="0" w:color="auto"/>
              <w:left w:val="single" w:sz="4" w:space="0" w:color="auto"/>
              <w:bottom w:val="single" w:sz="4" w:space="0" w:color="auto"/>
              <w:right w:val="single" w:sz="4" w:space="0" w:color="auto"/>
            </w:tcBorders>
            <w:hideMark/>
          </w:tcPr>
          <w:p w14:paraId="4ECB0568" w14:textId="77777777" w:rsidR="004D709F" w:rsidRPr="00317144" w:rsidRDefault="004D709F" w:rsidP="00B77AF3">
            <w:pPr>
              <w:tabs>
                <w:tab w:val="left" w:pos="5100"/>
              </w:tabs>
              <w:spacing w:after="120"/>
              <w:jc w:val="both"/>
              <w:rPr>
                <w:sz w:val="28"/>
                <w:szCs w:val="28"/>
              </w:rPr>
            </w:pPr>
            <w:r w:rsidRPr="00317144">
              <w:rPr>
                <w:sz w:val="28"/>
                <w:szCs w:val="28"/>
              </w:rPr>
              <w:t xml:space="preserve">Afisare rezultate </w:t>
            </w:r>
          </w:p>
        </w:tc>
      </w:tr>
      <w:tr w:rsidR="004D709F" w:rsidRPr="00317144" w14:paraId="72A68F48" w14:textId="77777777" w:rsidTr="00B77AF3">
        <w:tc>
          <w:tcPr>
            <w:tcW w:w="715" w:type="dxa"/>
            <w:tcBorders>
              <w:top w:val="single" w:sz="4" w:space="0" w:color="auto"/>
              <w:left w:val="single" w:sz="4" w:space="0" w:color="auto"/>
              <w:bottom w:val="single" w:sz="4" w:space="0" w:color="auto"/>
              <w:right w:val="single" w:sz="4" w:space="0" w:color="auto"/>
            </w:tcBorders>
            <w:hideMark/>
          </w:tcPr>
          <w:p w14:paraId="27500DD7" w14:textId="77777777" w:rsidR="004D709F" w:rsidRPr="00317144" w:rsidRDefault="004D709F" w:rsidP="00B77AF3">
            <w:pPr>
              <w:tabs>
                <w:tab w:val="left" w:pos="5100"/>
              </w:tabs>
              <w:spacing w:after="120"/>
              <w:jc w:val="both"/>
              <w:rPr>
                <w:sz w:val="28"/>
                <w:szCs w:val="28"/>
              </w:rPr>
            </w:pPr>
            <w:r w:rsidRPr="00317144">
              <w:rPr>
                <w:sz w:val="28"/>
                <w:szCs w:val="28"/>
              </w:rPr>
              <w:t>12</w:t>
            </w:r>
          </w:p>
        </w:tc>
        <w:tc>
          <w:tcPr>
            <w:tcW w:w="2970" w:type="dxa"/>
            <w:tcBorders>
              <w:top w:val="single" w:sz="4" w:space="0" w:color="auto"/>
              <w:left w:val="single" w:sz="4" w:space="0" w:color="auto"/>
              <w:bottom w:val="single" w:sz="4" w:space="0" w:color="auto"/>
              <w:right w:val="single" w:sz="4" w:space="0" w:color="auto"/>
            </w:tcBorders>
            <w:hideMark/>
          </w:tcPr>
          <w:p w14:paraId="452FC9D2" w14:textId="76A3B8A1" w:rsidR="004D709F" w:rsidRPr="00317144" w:rsidRDefault="00F02105" w:rsidP="00B77AF3">
            <w:pPr>
              <w:tabs>
                <w:tab w:val="left" w:pos="5100"/>
              </w:tabs>
              <w:spacing w:after="120"/>
              <w:jc w:val="both"/>
              <w:rPr>
                <w:sz w:val="28"/>
                <w:szCs w:val="28"/>
              </w:rPr>
            </w:pPr>
            <w:r>
              <w:rPr>
                <w:sz w:val="28"/>
                <w:szCs w:val="28"/>
              </w:rPr>
              <w:t>11</w:t>
            </w:r>
            <w:r w:rsidR="004D709F">
              <w:rPr>
                <w:sz w:val="28"/>
                <w:szCs w:val="28"/>
              </w:rPr>
              <w:t>.12.</w:t>
            </w:r>
            <w:r w:rsidR="004D709F" w:rsidRPr="00317144">
              <w:rPr>
                <w:sz w:val="28"/>
                <w:szCs w:val="28"/>
              </w:rPr>
              <w:t>.2026</w:t>
            </w:r>
          </w:p>
        </w:tc>
        <w:tc>
          <w:tcPr>
            <w:tcW w:w="1620" w:type="dxa"/>
            <w:tcBorders>
              <w:top w:val="single" w:sz="4" w:space="0" w:color="auto"/>
              <w:left w:val="single" w:sz="4" w:space="0" w:color="auto"/>
              <w:bottom w:val="single" w:sz="4" w:space="0" w:color="auto"/>
              <w:right w:val="single" w:sz="4" w:space="0" w:color="auto"/>
            </w:tcBorders>
            <w:hideMark/>
          </w:tcPr>
          <w:p w14:paraId="555E5986" w14:textId="1FB8ACDA" w:rsidR="004D709F" w:rsidRPr="00317144" w:rsidRDefault="004D709F" w:rsidP="00B77AF3">
            <w:pPr>
              <w:tabs>
                <w:tab w:val="left" w:pos="5100"/>
              </w:tabs>
              <w:spacing w:after="120"/>
              <w:jc w:val="both"/>
              <w:rPr>
                <w:sz w:val="28"/>
                <w:szCs w:val="28"/>
              </w:rPr>
            </w:pPr>
            <w:r w:rsidRPr="00317144">
              <w:rPr>
                <w:sz w:val="28"/>
                <w:szCs w:val="28"/>
              </w:rPr>
              <w:t>ora 1</w:t>
            </w:r>
            <w:r w:rsidR="00F02105">
              <w:rPr>
                <w:sz w:val="28"/>
                <w:szCs w:val="28"/>
              </w:rPr>
              <w:t>4</w:t>
            </w:r>
            <w:r w:rsidRPr="00317144">
              <w:rPr>
                <w:sz w:val="28"/>
                <w:szCs w:val="28"/>
              </w:rPr>
              <w:t>.00</w:t>
            </w:r>
          </w:p>
        </w:tc>
        <w:tc>
          <w:tcPr>
            <w:tcW w:w="4045" w:type="dxa"/>
            <w:tcBorders>
              <w:top w:val="single" w:sz="4" w:space="0" w:color="auto"/>
              <w:left w:val="single" w:sz="4" w:space="0" w:color="auto"/>
              <w:bottom w:val="single" w:sz="4" w:space="0" w:color="auto"/>
              <w:right w:val="single" w:sz="4" w:space="0" w:color="auto"/>
            </w:tcBorders>
            <w:hideMark/>
          </w:tcPr>
          <w:p w14:paraId="1F9D5A86" w14:textId="77777777" w:rsidR="004D709F" w:rsidRPr="00317144" w:rsidRDefault="004D709F" w:rsidP="00B77AF3">
            <w:pPr>
              <w:tabs>
                <w:tab w:val="left" w:pos="5100"/>
              </w:tabs>
              <w:spacing w:after="120"/>
              <w:jc w:val="both"/>
              <w:rPr>
                <w:sz w:val="28"/>
                <w:szCs w:val="28"/>
              </w:rPr>
            </w:pPr>
            <w:r w:rsidRPr="00317144">
              <w:rPr>
                <w:sz w:val="28"/>
                <w:szCs w:val="28"/>
              </w:rPr>
              <w:t>Limită depunere contestatii</w:t>
            </w:r>
          </w:p>
        </w:tc>
      </w:tr>
      <w:tr w:rsidR="004D709F" w:rsidRPr="00317144" w14:paraId="214C898C" w14:textId="77777777" w:rsidTr="00B77AF3">
        <w:tc>
          <w:tcPr>
            <w:tcW w:w="715" w:type="dxa"/>
            <w:tcBorders>
              <w:top w:val="single" w:sz="4" w:space="0" w:color="auto"/>
              <w:left w:val="single" w:sz="4" w:space="0" w:color="auto"/>
              <w:bottom w:val="single" w:sz="4" w:space="0" w:color="auto"/>
              <w:right w:val="single" w:sz="4" w:space="0" w:color="auto"/>
            </w:tcBorders>
            <w:hideMark/>
          </w:tcPr>
          <w:p w14:paraId="7AD3BDBB" w14:textId="77777777" w:rsidR="004D709F" w:rsidRPr="00317144" w:rsidRDefault="004D709F" w:rsidP="00B77AF3">
            <w:pPr>
              <w:tabs>
                <w:tab w:val="left" w:pos="5100"/>
              </w:tabs>
              <w:spacing w:after="120"/>
              <w:jc w:val="both"/>
              <w:rPr>
                <w:sz w:val="28"/>
                <w:szCs w:val="28"/>
              </w:rPr>
            </w:pPr>
            <w:r w:rsidRPr="00317144">
              <w:rPr>
                <w:sz w:val="28"/>
                <w:szCs w:val="28"/>
              </w:rPr>
              <w:t>13</w:t>
            </w:r>
          </w:p>
        </w:tc>
        <w:tc>
          <w:tcPr>
            <w:tcW w:w="2970" w:type="dxa"/>
            <w:tcBorders>
              <w:top w:val="single" w:sz="4" w:space="0" w:color="auto"/>
              <w:left w:val="single" w:sz="4" w:space="0" w:color="auto"/>
              <w:bottom w:val="single" w:sz="4" w:space="0" w:color="auto"/>
              <w:right w:val="single" w:sz="4" w:space="0" w:color="auto"/>
            </w:tcBorders>
            <w:hideMark/>
          </w:tcPr>
          <w:p w14:paraId="2822A373" w14:textId="0ACBFB7E" w:rsidR="004D709F" w:rsidRPr="00317144" w:rsidRDefault="00F02105" w:rsidP="00B77AF3">
            <w:pPr>
              <w:tabs>
                <w:tab w:val="left" w:pos="5100"/>
              </w:tabs>
              <w:spacing w:after="120"/>
              <w:jc w:val="both"/>
              <w:rPr>
                <w:sz w:val="28"/>
                <w:szCs w:val="28"/>
              </w:rPr>
            </w:pPr>
            <w:r>
              <w:rPr>
                <w:sz w:val="28"/>
                <w:szCs w:val="28"/>
              </w:rPr>
              <w:t>1</w:t>
            </w:r>
            <w:r w:rsidR="00A64CF4">
              <w:rPr>
                <w:sz w:val="28"/>
                <w:szCs w:val="28"/>
              </w:rPr>
              <w:t>4</w:t>
            </w:r>
            <w:r w:rsidR="004D709F">
              <w:rPr>
                <w:sz w:val="28"/>
                <w:szCs w:val="28"/>
              </w:rPr>
              <w:t>.12</w:t>
            </w:r>
            <w:r w:rsidR="004D709F" w:rsidRPr="00317144">
              <w:rPr>
                <w:sz w:val="28"/>
                <w:szCs w:val="28"/>
              </w:rPr>
              <w:t>.2026</w:t>
            </w:r>
          </w:p>
        </w:tc>
        <w:tc>
          <w:tcPr>
            <w:tcW w:w="1620" w:type="dxa"/>
            <w:tcBorders>
              <w:top w:val="single" w:sz="4" w:space="0" w:color="auto"/>
              <w:left w:val="single" w:sz="4" w:space="0" w:color="auto"/>
              <w:bottom w:val="single" w:sz="4" w:space="0" w:color="auto"/>
              <w:right w:val="single" w:sz="4" w:space="0" w:color="auto"/>
            </w:tcBorders>
            <w:hideMark/>
          </w:tcPr>
          <w:p w14:paraId="53E537A3" w14:textId="7F216607" w:rsidR="004D709F" w:rsidRPr="00317144" w:rsidRDefault="004D709F" w:rsidP="00B77AF3">
            <w:pPr>
              <w:tabs>
                <w:tab w:val="left" w:pos="5100"/>
              </w:tabs>
              <w:spacing w:after="120"/>
              <w:jc w:val="both"/>
              <w:rPr>
                <w:sz w:val="28"/>
                <w:szCs w:val="28"/>
              </w:rPr>
            </w:pPr>
            <w:r w:rsidRPr="00317144">
              <w:rPr>
                <w:sz w:val="28"/>
                <w:szCs w:val="28"/>
              </w:rPr>
              <w:t>ora 1</w:t>
            </w:r>
            <w:r w:rsidR="00F02105">
              <w:rPr>
                <w:sz w:val="28"/>
                <w:szCs w:val="28"/>
              </w:rPr>
              <w:t>3</w:t>
            </w:r>
            <w:r w:rsidRPr="00317144">
              <w:rPr>
                <w:sz w:val="28"/>
                <w:szCs w:val="28"/>
              </w:rPr>
              <w:t>.00</w:t>
            </w:r>
          </w:p>
        </w:tc>
        <w:tc>
          <w:tcPr>
            <w:tcW w:w="4045" w:type="dxa"/>
            <w:tcBorders>
              <w:top w:val="single" w:sz="4" w:space="0" w:color="auto"/>
              <w:left w:val="single" w:sz="4" w:space="0" w:color="auto"/>
              <w:bottom w:val="single" w:sz="4" w:space="0" w:color="auto"/>
              <w:right w:val="single" w:sz="4" w:space="0" w:color="auto"/>
            </w:tcBorders>
            <w:hideMark/>
          </w:tcPr>
          <w:p w14:paraId="1B943F49" w14:textId="77777777" w:rsidR="004D709F" w:rsidRPr="00317144" w:rsidRDefault="004D709F" w:rsidP="00B77AF3">
            <w:pPr>
              <w:tabs>
                <w:tab w:val="left" w:pos="5100"/>
              </w:tabs>
              <w:spacing w:after="120"/>
              <w:jc w:val="both"/>
              <w:rPr>
                <w:sz w:val="28"/>
                <w:szCs w:val="28"/>
              </w:rPr>
            </w:pPr>
            <w:r w:rsidRPr="00317144">
              <w:rPr>
                <w:sz w:val="28"/>
                <w:szCs w:val="28"/>
              </w:rPr>
              <w:t>Afisare rezultat contestatii</w:t>
            </w:r>
          </w:p>
        </w:tc>
      </w:tr>
      <w:tr w:rsidR="004D709F" w:rsidRPr="00317144" w14:paraId="023F15FA" w14:textId="77777777" w:rsidTr="00B77AF3">
        <w:tc>
          <w:tcPr>
            <w:tcW w:w="715" w:type="dxa"/>
            <w:tcBorders>
              <w:top w:val="single" w:sz="4" w:space="0" w:color="auto"/>
              <w:left w:val="single" w:sz="4" w:space="0" w:color="auto"/>
              <w:bottom w:val="single" w:sz="4" w:space="0" w:color="auto"/>
              <w:right w:val="single" w:sz="4" w:space="0" w:color="auto"/>
            </w:tcBorders>
            <w:hideMark/>
          </w:tcPr>
          <w:p w14:paraId="104571EA" w14:textId="77777777" w:rsidR="004D709F" w:rsidRPr="00317144" w:rsidRDefault="004D709F" w:rsidP="00B77AF3">
            <w:pPr>
              <w:tabs>
                <w:tab w:val="left" w:pos="5100"/>
              </w:tabs>
              <w:spacing w:after="120"/>
              <w:jc w:val="both"/>
              <w:rPr>
                <w:sz w:val="28"/>
                <w:szCs w:val="28"/>
              </w:rPr>
            </w:pPr>
            <w:r w:rsidRPr="00317144">
              <w:rPr>
                <w:sz w:val="28"/>
                <w:szCs w:val="28"/>
              </w:rPr>
              <w:t>14</w:t>
            </w:r>
          </w:p>
        </w:tc>
        <w:tc>
          <w:tcPr>
            <w:tcW w:w="2970" w:type="dxa"/>
            <w:tcBorders>
              <w:top w:val="single" w:sz="4" w:space="0" w:color="auto"/>
              <w:left w:val="single" w:sz="4" w:space="0" w:color="auto"/>
              <w:bottom w:val="single" w:sz="4" w:space="0" w:color="auto"/>
              <w:right w:val="single" w:sz="4" w:space="0" w:color="auto"/>
            </w:tcBorders>
            <w:hideMark/>
          </w:tcPr>
          <w:p w14:paraId="532FDE5F" w14:textId="3F5419C6" w:rsidR="004D709F" w:rsidRPr="00317144" w:rsidRDefault="00F02105" w:rsidP="00B77AF3">
            <w:pPr>
              <w:tabs>
                <w:tab w:val="left" w:pos="5100"/>
              </w:tabs>
              <w:spacing w:after="120"/>
              <w:jc w:val="both"/>
              <w:rPr>
                <w:sz w:val="28"/>
                <w:szCs w:val="28"/>
              </w:rPr>
            </w:pPr>
            <w:r>
              <w:rPr>
                <w:sz w:val="28"/>
                <w:szCs w:val="28"/>
              </w:rPr>
              <w:t>1</w:t>
            </w:r>
            <w:r w:rsidR="00A64CF4">
              <w:rPr>
                <w:sz w:val="28"/>
                <w:szCs w:val="28"/>
              </w:rPr>
              <w:t>4</w:t>
            </w:r>
            <w:r w:rsidR="004D709F" w:rsidRPr="00317144">
              <w:rPr>
                <w:sz w:val="28"/>
                <w:szCs w:val="28"/>
              </w:rPr>
              <w:t>.</w:t>
            </w:r>
            <w:r w:rsidR="004D709F">
              <w:rPr>
                <w:sz w:val="28"/>
                <w:szCs w:val="28"/>
              </w:rPr>
              <w:t>12.</w:t>
            </w:r>
            <w:r w:rsidR="004D709F" w:rsidRPr="00317144">
              <w:rPr>
                <w:sz w:val="28"/>
                <w:szCs w:val="28"/>
              </w:rPr>
              <w:t>2026</w:t>
            </w:r>
          </w:p>
        </w:tc>
        <w:tc>
          <w:tcPr>
            <w:tcW w:w="1620" w:type="dxa"/>
            <w:tcBorders>
              <w:top w:val="single" w:sz="4" w:space="0" w:color="auto"/>
              <w:left w:val="single" w:sz="4" w:space="0" w:color="auto"/>
              <w:bottom w:val="single" w:sz="4" w:space="0" w:color="auto"/>
              <w:right w:val="single" w:sz="4" w:space="0" w:color="auto"/>
            </w:tcBorders>
            <w:hideMark/>
          </w:tcPr>
          <w:p w14:paraId="6E72BD79" w14:textId="3C8FEF00" w:rsidR="004D709F" w:rsidRPr="00317144" w:rsidRDefault="004D709F" w:rsidP="00B77AF3">
            <w:pPr>
              <w:tabs>
                <w:tab w:val="left" w:pos="5100"/>
              </w:tabs>
              <w:spacing w:after="120"/>
              <w:jc w:val="both"/>
              <w:rPr>
                <w:sz w:val="28"/>
                <w:szCs w:val="28"/>
              </w:rPr>
            </w:pPr>
            <w:r w:rsidRPr="00317144">
              <w:rPr>
                <w:sz w:val="28"/>
                <w:szCs w:val="28"/>
              </w:rPr>
              <w:t>ora 1</w:t>
            </w:r>
            <w:r w:rsidR="00F02105">
              <w:rPr>
                <w:sz w:val="28"/>
                <w:szCs w:val="28"/>
              </w:rPr>
              <w:t>6</w:t>
            </w:r>
            <w:r w:rsidRPr="00317144">
              <w:rPr>
                <w:sz w:val="28"/>
                <w:szCs w:val="28"/>
              </w:rPr>
              <w:t>.</w:t>
            </w:r>
            <w:r w:rsidR="00A64CF4">
              <w:rPr>
                <w:sz w:val="28"/>
                <w:szCs w:val="28"/>
              </w:rPr>
              <w:t>0</w:t>
            </w:r>
            <w:r w:rsidRPr="00317144">
              <w:rPr>
                <w:sz w:val="28"/>
                <w:szCs w:val="28"/>
              </w:rPr>
              <w:t>0</w:t>
            </w:r>
          </w:p>
        </w:tc>
        <w:tc>
          <w:tcPr>
            <w:tcW w:w="4045" w:type="dxa"/>
            <w:tcBorders>
              <w:top w:val="single" w:sz="4" w:space="0" w:color="auto"/>
              <w:left w:val="single" w:sz="4" w:space="0" w:color="auto"/>
              <w:bottom w:val="single" w:sz="4" w:space="0" w:color="auto"/>
              <w:right w:val="single" w:sz="4" w:space="0" w:color="auto"/>
            </w:tcBorders>
            <w:hideMark/>
          </w:tcPr>
          <w:p w14:paraId="42DBB86D" w14:textId="77777777" w:rsidR="004D709F" w:rsidRPr="00317144" w:rsidRDefault="004D709F" w:rsidP="00B77AF3">
            <w:pPr>
              <w:tabs>
                <w:tab w:val="left" w:pos="5100"/>
              </w:tabs>
              <w:spacing w:after="120"/>
              <w:jc w:val="both"/>
              <w:rPr>
                <w:sz w:val="28"/>
                <w:szCs w:val="28"/>
              </w:rPr>
            </w:pPr>
            <w:r w:rsidRPr="00317144">
              <w:rPr>
                <w:sz w:val="28"/>
                <w:szCs w:val="28"/>
              </w:rPr>
              <w:t>Rezultat final</w:t>
            </w:r>
          </w:p>
        </w:tc>
      </w:tr>
    </w:tbl>
    <w:p w14:paraId="493ACC45" w14:textId="77777777" w:rsidR="004D709F" w:rsidRPr="00B25784" w:rsidRDefault="004D709F" w:rsidP="004D709F">
      <w:pPr>
        <w:tabs>
          <w:tab w:val="left" w:pos="5100"/>
        </w:tabs>
        <w:spacing w:after="120"/>
        <w:jc w:val="both"/>
        <w:rPr>
          <w:sz w:val="28"/>
          <w:szCs w:val="28"/>
        </w:rPr>
      </w:pPr>
    </w:p>
    <w:p w14:paraId="6FBB529A" w14:textId="77777777" w:rsidR="004D709F" w:rsidRDefault="004D709F" w:rsidP="004D709F">
      <w:pPr>
        <w:tabs>
          <w:tab w:val="left" w:pos="5100"/>
        </w:tabs>
        <w:spacing w:after="120"/>
        <w:rPr>
          <w:b/>
          <w:bCs/>
          <w:sz w:val="28"/>
          <w:szCs w:val="28"/>
        </w:rPr>
      </w:pPr>
    </w:p>
    <w:p w14:paraId="7F5C4B9D" w14:textId="005CBF22" w:rsidR="00FC5406" w:rsidRDefault="00FC5406" w:rsidP="004D709F">
      <w:pPr>
        <w:pStyle w:val="NormalWeb"/>
        <w:spacing w:before="0" w:beforeAutospacing="0" w:after="0" w:afterAutospacing="0"/>
        <w:jc w:val="both"/>
        <w:rPr>
          <w:b/>
          <w:bCs/>
          <w:sz w:val="28"/>
          <w:szCs w:val="28"/>
        </w:rPr>
      </w:pPr>
    </w:p>
    <w:p w14:paraId="75DCFC23" w14:textId="77777777" w:rsidR="003F139B" w:rsidRDefault="003F139B" w:rsidP="00FC5406">
      <w:pPr>
        <w:tabs>
          <w:tab w:val="left" w:pos="5100"/>
        </w:tabs>
        <w:spacing w:after="120"/>
        <w:rPr>
          <w:b/>
          <w:bCs/>
          <w:sz w:val="28"/>
          <w:szCs w:val="28"/>
        </w:rPr>
      </w:pPr>
    </w:p>
    <w:p w14:paraId="5698D8E6" w14:textId="77777777" w:rsidR="003F139B" w:rsidRDefault="003F139B" w:rsidP="00FC5406">
      <w:pPr>
        <w:tabs>
          <w:tab w:val="left" w:pos="5100"/>
        </w:tabs>
        <w:spacing w:after="120"/>
        <w:rPr>
          <w:b/>
          <w:bCs/>
          <w:sz w:val="28"/>
          <w:szCs w:val="28"/>
        </w:rPr>
      </w:pPr>
    </w:p>
    <w:p w14:paraId="08EBACB7" w14:textId="77777777" w:rsidR="003F139B" w:rsidRDefault="003F139B" w:rsidP="00FC5406">
      <w:pPr>
        <w:tabs>
          <w:tab w:val="left" w:pos="5100"/>
        </w:tabs>
        <w:spacing w:after="120"/>
        <w:rPr>
          <w:b/>
          <w:bCs/>
          <w:sz w:val="28"/>
          <w:szCs w:val="28"/>
        </w:rPr>
      </w:pPr>
    </w:p>
    <w:p w14:paraId="41F5111C" w14:textId="77777777" w:rsidR="003A29DB" w:rsidRDefault="003A29DB" w:rsidP="009A686B">
      <w:pPr>
        <w:rPr>
          <w:b/>
          <w:bCs/>
        </w:rPr>
      </w:pPr>
    </w:p>
    <w:p w14:paraId="6B7DEB00" w14:textId="77777777" w:rsidR="005008E7" w:rsidRDefault="005008E7" w:rsidP="00E018B9">
      <w:pPr>
        <w:jc w:val="center"/>
        <w:rPr>
          <w:b/>
          <w:bCs/>
        </w:rPr>
      </w:pPr>
    </w:p>
    <w:p w14:paraId="7D4CAF75" w14:textId="77777777" w:rsidR="005008E7" w:rsidRPr="005008E7" w:rsidRDefault="005008E7" w:rsidP="005008E7">
      <w:pPr>
        <w:jc w:val="center"/>
        <w:rPr>
          <w:b/>
          <w:bCs/>
          <w:lang w:val="it-IT"/>
        </w:rPr>
      </w:pPr>
      <w:r w:rsidRPr="005008E7">
        <w:rPr>
          <w:b/>
          <w:bCs/>
          <w:lang w:val="it-IT"/>
        </w:rPr>
        <w:t>TEMATICA EXAMENULUI DE ASISTENT PRINCIPAL LABORATOR</w:t>
      </w:r>
    </w:p>
    <w:p w14:paraId="01F4090E" w14:textId="77777777" w:rsidR="005008E7" w:rsidRPr="005008E7" w:rsidRDefault="005008E7" w:rsidP="005008E7">
      <w:pPr>
        <w:jc w:val="center"/>
        <w:rPr>
          <w:b/>
          <w:bCs/>
          <w:lang w:val="it-IT"/>
        </w:rPr>
      </w:pPr>
    </w:p>
    <w:p w14:paraId="0A0C00C8" w14:textId="77777777" w:rsidR="005008E7" w:rsidRPr="005008E7" w:rsidRDefault="005008E7" w:rsidP="00CD19F9">
      <w:pPr>
        <w:rPr>
          <w:b/>
          <w:bCs/>
          <w:lang w:val="it-IT"/>
        </w:rPr>
      </w:pPr>
      <w:r w:rsidRPr="005008E7">
        <w:rPr>
          <w:b/>
          <w:bCs/>
          <w:lang w:val="it-IT"/>
        </w:rPr>
        <w:t>• Hemoglobina: structură, funcţii;</w:t>
      </w:r>
    </w:p>
    <w:p w14:paraId="0986AFF6" w14:textId="77777777" w:rsidR="005008E7" w:rsidRPr="005008E7" w:rsidRDefault="005008E7" w:rsidP="00CD19F9">
      <w:pPr>
        <w:rPr>
          <w:b/>
          <w:bCs/>
          <w:lang w:val="it-IT"/>
        </w:rPr>
      </w:pPr>
      <w:r w:rsidRPr="005008E7">
        <w:rPr>
          <w:b/>
          <w:bCs/>
          <w:lang w:val="it-IT"/>
        </w:rPr>
        <w:t>• Eritrocitul: structură, funcţii, variaţii;</w:t>
      </w:r>
    </w:p>
    <w:p w14:paraId="0F19166D" w14:textId="77777777" w:rsidR="005008E7" w:rsidRPr="005008E7" w:rsidRDefault="005008E7" w:rsidP="00CD19F9">
      <w:pPr>
        <w:rPr>
          <w:b/>
          <w:bCs/>
          <w:lang w:val="it-IT"/>
        </w:rPr>
      </w:pPr>
      <w:r w:rsidRPr="005008E7">
        <w:rPr>
          <w:b/>
          <w:bCs/>
          <w:lang w:val="it-IT"/>
        </w:rPr>
        <w:t>• Anemia feriprivă -simptome, investigaţii de laborator;</w:t>
      </w:r>
    </w:p>
    <w:p w14:paraId="507E024E" w14:textId="77777777" w:rsidR="005008E7" w:rsidRPr="005008E7" w:rsidRDefault="005008E7" w:rsidP="00CD19F9">
      <w:pPr>
        <w:rPr>
          <w:b/>
          <w:bCs/>
          <w:lang w:val="it-IT"/>
        </w:rPr>
      </w:pPr>
      <w:r w:rsidRPr="005008E7">
        <w:rPr>
          <w:b/>
          <w:bCs/>
          <w:lang w:val="it-IT"/>
        </w:rPr>
        <w:t>• Anemia megaloblastică- simptome, investigaţii de laborator;</w:t>
      </w:r>
    </w:p>
    <w:p w14:paraId="0D2B51D1" w14:textId="77777777" w:rsidR="005008E7" w:rsidRPr="005008E7" w:rsidRDefault="005008E7" w:rsidP="00CD19F9">
      <w:pPr>
        <w:rPr>
          <w:b/>
          <w:bCs/>
          <w:lang w:val="it-IT"/>
        </w:rPr>
      </w:pPr>
      <w:r w:rsidRPr="005008E7">
        <w:rPr>
          <w:b/>
          <w:bCs/>
          <w:lang w:val="it-IT"/>
        </w:rPr>
        <w:t>• Anemiile hemolitice- simptome, investigaţii de laborator;</w:t>
      </w:r>
    </w:p>
    <w:p w14:paraId="51EE6C7B" w14:textId="77777777" w:rsidR="005008E7" w:rsidRPr="005008E7" w:rsidRDefault="005008E7" w:rsidP="00CD19F9">
      <w:pPr>
        <w:rPr>
          <w:b/>
          <w:bCs/>
          <w:lang w:val="it-IT"/>
        </w:rPr>
      </w:pPr>
      <w:r w:rsidRPr="005008E7">
        <w:rPr>
          <w:b/>
          <w:bCs/>
          <w:lang w:val="it-IT"/>
        </w:rPr>
        <w:t>• Leucocitul-structură, forme, variaţii;</w:t>
      </w:r>
    </w:p>
    <w:p w14:paraId="42C4954F" w14:textId="77777777" w:rsidR="005008E7" w:rsidRPr="005008E7" w:rsidRDefault="005008E7" w:rsidP="00CD19F9">
      <w:pPr>
        <w:rPr>
          <w:b/>
          <w:bCs/>
          <w:lang w:val="it-IT"/>
        </w:rPr>
      </w:pPr>
      <w:r w:rsidRPr="005008E7">
        <w:rPr>
          <w:b/>
          <w:bCs/>
          <w:lang w:val="it-IT"/>
        </w:rPr>
        <w:t>• Leucemia granulocitară cronică - simptome, investigaţii de laborator;</w:t>
      </w:r>
    </w:p>
    <w:p w14:paraId="0AA0BD63" w14:textId="77777777" w:rsidR="005008E7" w:rsidRPr="005008E7" w:rsidRDefault="005008E7" w:rsidP="00CD19F9">
      <w:pPr>
        <w:rPr>
          <w:b/>
          <w:bCs/>
          <w:lang w:val="it-IT"/>
        </w:rPr>
      </w:pPr>
      <w:r w:rsidRPr="005008E7">
        <w:rPr>
          <w:b/>
          <w:bCs/>
          <w:lang w:val="it-IT"/>
        </w:rPr>
        <w:t>• Leucemia limfatică cronică: simptome, investigaţii de laborator;</w:t>
      </w:r>
    </w:p>
    <w:p w14:paraId="538E2F98" w14:textId="77777777" w:rsidR="005008E7" w:rsidRPr="005008E7" w:rsidRDefault="005008E7" w:rsidP="00CD19F9">
      <w:pPr>
        <w:rPr>
          <w:b/>
          <w:bCs/>
          <w:lang w:val="it-IT"/>
        </w:rPr>
      </w:pPr>
      <w:r w:rsidRPr="005008E7">
        <w:rPr>
          <w:b/>
          <w:bCs/>
          <w:lang w:val="it-IT"/>
        </w:rPr>
        <w:t>• Trombocitul şi seria trombocitară;</w:t>
      </w:r>
    </w:p>
    <w:p w14:paraId="10C4AFA4" w14:textId="77777777" w:rsidR="005008E7" w:rsidRPr="005008E7" w:rsidRDefault="005008E7" w:rsidP="00CD19F9">
      <w:pPr>
        <w:rPr>
          <w:b/>
          <w:bCs/>
          <w:lang w:val="it-IT"/>
        </w:rPr>
      </w:pPr>
      <w:r w:rsidRPr="005008E7">
        <w:rPr>
          <w:b/>
          <w:bCs/>
          <w:lang w:val="it-IT"/>
        </w:rPr>
        <w:t>• Hemostaza-faza intrinsecă şi extrinsecă;</w:t>
      </w:r>
    </w:p>
    <w:p w14:paraId="6492DCC0" w14:textId="77777777" w:rsidR="005008E7" w:rsidRPr="005008E7" w:rsidRDefault="005008E7" w:rsidP="00CD19F9">
      <w:pPr>
        <w:rPr>
          <w:b/>
          <w:bCs/>
          <w:lang w:val="it-IT"/>
        </w:rPr>
      </w:pPr>
      <w:r w:rsidRPr="005008E7">
        <w:rPr>
          <w:b/>
          <w:bCs/>
          <w:lang w:val="it-IT"/>
        </w:rPr>
        <w:t>• Grupele sanguine: sistemul OAB, Rh;</w:t>
      </w:r>
    </w:p>
    <w:p w14:paraId="712B9819" w14:textId="77777777" w:rsidR="005008E7" w:rsidRPr="005008E7" w:rsidRDefault="005008E7" w:rsidP="00CD19F9">
      <w:pPr>
        <w:rPr>
          <w:b/>
          <w:bCs/>
          <w:lang w:val="it-IT"/>
        </w:rPr>
      </w:pPr>
      <w:r w:rsidRPr="005008E7">
        <w:rPr>
          <w:b/>
          <w:bCs/>
          <w:lang w:val="it-IT"/>
        </w:rPr>
        <w:t>• Colesterolul sanguin (surse, valori, importanţă clinică);</w:t>
      </w:r>
    </w:p>
    <w:p w14:paraId="3076FBEE" w14:textId="77777777" w:rsidR="005008E7" w:rsidRPr="005008E7" w:rsidRDefault="005008E7" w:rsidP="00CD19F9">
      <w:pPr>
        <w:rPr>
          <w:b/>
          <w:bCs/>
          <w:lang w:val="it-IT"/>
        </w:rPr>
      </w:pPr>
      <w:r w:rsidRPr="005008E7">
        <w:rPr>
          <w:b/>
          <w:bCs/>
          <w:lang w:val="it-IT"/>
        </w:rPr>
        <w:t>• Formarea ureei: urogeneza-semnificaţie clinică;</w:t>
      </w:r>
    </w:p>
    <w:p w14:paraId="5FABB53F" w14:textId="77777777" w:rsidR="005008E7" w:rsidRPr="005008E7" w:rsidRDefault="005008E7" w:rsidP="00CD19F9">
      <w:pPr>
        <w:rPr>
          <w:b/>
          <w:bCs/>
          <w:lang w:val="it-IT"/>
        </w:rPr>
      </w:pPr>
      <w:r w:rsidRPr="005008E7">
        <w:rPr>
          <w:b/>
          <w:bCs/>
          <w:lang w:val="it-IT"/>
        </w:rPr>
        <w:t>• Formarea acidului uric - semnificaţie clinică;</w:t>
      </w:r>
    </w:p>
    <w:p w14:paraId="59551F48" w14:textId="77777777" w:rsidR="005008E7" w:rsidRPr="005008E7" w:rsidRDefault="005008E7" w:rsidP="00CD19F9">
      <w:pPr>
        <w:rPr>
          <w:b/>
          <w:bCs/>
          <w:lang w:val="it-IT"/>
        </w:rPr>
      </w:pPr>
      <w:r w:rsidRPr="005008E7">
        <w:rPr>
          <w:b/>
          <w:bCs/>
          <w:lang w:val="it-IT"/>
        </w:rPr>
        <w:t>• Sucul gastric: compoziţie, explorare de laborator;</w:t>
      </w:r>
    </w:p>
    <w:p w14:paraId="319DEE7D" w14:textId="77777777" w:rsidR="005008E7" w:rsidRPr="005008E7" w:rsidRDefault="005008E7" w:rsidP="00CD19F9">
      <w:pPr>
        <w:rPr>
          <w:b/>
          <w:bCs/>
          <w:lang w:val="it-IT"/>
        </w:rPr>
      </w:pPr>
      <w:r w:rsidRPr="005008E7">
        <w:rPr>
          <w:b/>
          <w:bCs/>
          <w:lang w:val="it-IT"/>
        </w:rPr>
        <w:t>• Materii fecale-compoziţie, explorare de laborator;</w:t>
      </w:r>
    </w:p>
    <w:p w14:paraId="12D30961" w14:textId="77777777" w:rsidR="005008E7" w:rsidRPr="005008E7" w:rsidRDefault="005008E7" w:rsidP="00CD19F9">
      <w:pPr>
        <w:rPr>
          <w:b/>
          <w:bCs/>
          <w:lang w:val="it-IT"/>
        </w:rPr>
      </w:pPr>
      <w:r w:rsidRPr="005008E7">
        <w:rPr>
          <w:b/>
          <w:bCs/>
          <w:lang w:val="it-IT"/>
        </w:rPr>
        <w:t>• Urina-compoziţie, explorare de laborator;</w:t>
      </w:r>
    </w:p>
    <w:p w14:paraId="451B8B28" w14:textId="77777777" w:rsidR="005008E7" w:rsidRPr="005008E7" w:rsidRDefault="005008E7" w:rsidP="00CD19F9">
      <w:pPr>
        <w:rPr>
          <w:b/>
          <w:bCs/>
          <w:lang w:val="it-IT"/>
        </w:rPr>
      </w:pPr>
      <w:r w:rsidRPr="005008E7">
        <w:rPr>
          <w:b/>
          <w:bCs/>
          <w:lang w:val="it-IT"/>
        </w:rPr>
        <w:t>• Diagnosticul de laborator în infecţiile TBC;</w:t>
      </w:r>
    </w:p>
    <w:p w14:paraId="4CB64ADB" w14:textId="77777777" w:rsidR="005008E7" w:rsidRPr="005008E7" w:rsidRDefault="005008E7" w:rsidP="00CD19F9">
      <w:pPr>
        <w:rPr>
          <w:b/>
          <w:bCs/>
          <w:lang w:val="it-IT"/>
        </w:rPr>
      </w:pPr>
      <w:r w:rsidRPr="005008E7">
        <w:rPr>
          <w:b/>
          <w:bCs/>
          <w:lang w:val="it-IT"/>
        </w:rPr>
        <w:t>• Tromboza;</w:t>
      </w:r>
    </w:p>
    <w:p w14:paraId="08629EC9" w14:textId="77777777" w:rsidR="005008E7" w:rsidRPr="005008E7" w:rsidRDefault="005008E7" w:rsidP="00CD19F9">
      <w:pPr>
        <w:rPr>
          <w:b/>
          <w:bCs/>
          <w:lang w:val="it-IT"/>
        </w:rPr>
      </w:pPr>
      <w:r w:rsidRPr="005008E7">
        <w:rPr>
          <w:b/>
          <w:bCs/>
          <w:lang w:val="it-IT"/>
        </w:rPr>
        <w:t>• Infarctul;</w:t>
      </w:r>
    </w:p>
    <w:p w14:paraId="4A7235B9" w14:textId="77777777" w:rsidR="005008E7" w:rsidRPr="005008E7" w:rsidRDefault="005008E7" w:rsidP="00CD19F9">
      <w:pPr>
        <w:rPr>
          <w:b/>
          <w:bCs/>
          <w:lang w:val="it-IT"/>
        </w:rPr>
      </w:pPr>
      <w:r w:rsidRPr="005008E7">
        <w:rPr>
          <w:b/>
          <w:bCs/>
          <w:lang w:val="it-IT"/>
        </w:rPr>
        <w:t>• Inflamaţia;</w:t>
      </w:r>
    </w:p>
    <w:p w14:paraId="1A83D699" w14:textId="77777777" w:rsidR="005008E7" w:rsidRPr="005008E7" w:rsidRDefault="005008E7" w:rsidP="00CD19F9">
      <w:pPr>
        <w:rPr>
          <w:b/>
          <w:bCs/>
          <w:lang w:val="it-IT"/>
        </w:rPr>
      </w:pPr>
      <w:r w:rsidRPr="005008E7">
        <w:rPr>
          <w:b/>
          <w:bCs/>
          <w:lang w:val="it-IT"/>
        </w:rPr>
        <w:t>• Tumori maligne-caractere de malignitate, exemple;</w:t>
      </w:r>
    </w:p>
    <w:p w14:paraId="4ECC5DA2" w14:textId="77777777" w:rsidR="005008E7" w:rsidRPr="005008E7" w:rsidRDefault="005008E7" w:rsidP="00CD19F9">
      <w:pPr>
        <w:rPr>
          <w:b/>
          <w:bCs/>
          <w:lang w:val="it-IT"/>
        </w:rPr>
      </w:pPr>
      <w:r w:rsidRPr="005008E7">
        <w:rPr>
          <w:b/>
          <w:bCs/>
          <w:lang w:val="it-IT"/>
        </w:rPr>
        <w:t>• Ciroza hepatică;</w:t>
      </w:r>
    </w:p>
    <w:p w14:paraId="1130F695" w14:textId="77777777" w:rsidR="005008E7" w:rsidRPr="005008E7" w:rsidRDefault="005008E7" w:rsidP="00CD19F9">
      <w:pPr>
        <w:rPr>
          <w:b/>
          <w:bCs/>
          <w:lang w:val="it-IT"/>
        </w:rPr>
      </w:pPr>
      <w:r w:rsidRPr="005008E7">
        <w:rPr>
          <w:b/>
          <w:bCs/>
          <w:lang w:val="it-IT"/>
        </w:rPr>
        <w:t>• Infecţii nosocomiale: definiţie, agenţii patogeni implicaţi, tehnica diagnosticării;</w:t>
      </w:r>
    </w:p>
    <w:p w14:paraId="1E7066BB" w14:textId="77777777" w:rsidR="005008E7" w:rsidRPr="005008E7" w:rsidRDefault="005008E7" w:rsidP="00CD19F9">
      <w:pPr>
        <w:rPr>
          <w:b/>
          <w:bCs/>
          <w:lang w:val="it-IT"/>
        </w:rPr>
      </w:pPr>
      <w:r w:rsidRPr="005008E7">
        <w:rPr>
          <w:b/>
          <w:bCs/>
          <w:lang w:val="it-IT"/>
        </w:rPr>
        <w:t>• Toxiinfectiile alimentare-definiţie, agenţii patogeni implicaţi, tehnica diagnosticării prin coprocultură;</w:t>
      </w:r>
    </w:p>
    <w:p w14:paraId="5921DB0A" w14:textId="77777777" w:rsidR="005008E7" w:rsidRPr="005008E7" w:rsidRDefault="005008E7" w:rsidP="00CD19F9">
      <w:pPr>
        <w:rPr>
          <w:b/>
          <w:bCs/>
          <w:lang w:val="it-IT"/>
        </w:rPr>
      </w:pPr>
      <w:r w:rsidRPr="005008E7">
        <w:rPr>
          <w:b/>
          <w:bCs/>
          <w:lang w:val="it-IT"/>
        </w:rPr>
        <w:t>• Antibiograma-tehnică de lucru, principiu, interpretare, importanţă;</w:t>
      </w:r>
    </w:p>
    <w:p w14:paraId="02DCF6F0" w14:textId="77777777" w:rsidR="005008E7" w:rsidRPr="005008E7" w:rsidRDefault="005008E7" w:rsidP="00CD19F9">
      <w:pPr>
        <w:rPr>
          <w:b/>
          <w:bCs/>
          <w:lang w:val="it-IT"/>
        </w:rPr>
      </w:pPr>
      <w:r w:rsidRPr="005008E7">
        <w:rPr>
          <w:b/>
          <w:bCs/>
          <w:lang w:val="it-IT"/>
        </w:rPr>
        <w:t>Metode de laborator în vederea prevenirii contaminării cu agenţi patogeni;</w:t>
      </w:r>
    </w:p>
    <w:p w14:paraId="71FA02AB" w14:textId="77777777" w:rsidR="005008E7" w:rsidRPr="005008E7" w:rsidRDefault="005008E7" w:rsidP="00CD19F9">
      <w:pPr>
        <w:rPr>
          <w:b/>
          <w:bCs/>
          <w:lang w:val="it-IT"/>
        </w:rPr>
      </w:pPr>
      <w:r w:rsidRPr="005008E7">
        <w:rPr>
          <w:b/>
          <w:bCs/>
          <w:lang w:val="it-IT"/>
        </w:rPr>
        <w:t>• Virusurile-caracterizare generală, cultivare, tehnica de recoltare şi de lucru a probelor necesare pentru examenele virusologice;</w:t>
      </w:r>
    </w:p>
    <w:p w14:paraId="1F453DC8" w14:textId="77777777" w:rsidR="005008E7" w:rsidRPr="005008E7" w:rsidRDefault="005008E7" w:rsidP="00CD19F9">
      <w:pPr>
        <w:rPr>
          <w:b/>
          <w:bCs/>
          <w:lang w:val="it-IT"/>
        </w:rPr>
      </w:pPr>
      <w:r w:rsidRPr="005008E7">
        <w:rPr>
          <w:b/>
          <w:bCs/>
          <w:lang w:val="it-IT"/>
        </w:rPr>
        <w:t>• Recoltarea produselor biologice în vederea examenului bacteriologic;</w:t>
      </w:r>
    </w:p>
    <w:p w14:paraId="3E5FDC2D" w14:textId="77777777" w:rsidR="005008E7" w:rsidRPr="005008E7" w:rsidRDefault="005008E7" w:rsidP="00CD19F9">
      <w:pPr>
        <w:rPr>
          <w:b/>
          <w:bCs/>
          <w:lang w:val="it-IT"/>
        </w:rPr>
      </w:pPr>
      <w:r w:rsidRPr="005008E7">
        <w:rPr>
          <w:b/>
          <w:bCs/>
          <w:lang w:val="it-IT"/>
        </w:rPr>
        <w:t>• Hematopoieza-definiţie, celule şi organe hematopoietice; determinarea hemoleucogramei;</w:t>
      </w:r>
    </w:p>
    <w:p w14:paraId="7E8E7EDD" w14:textId="77777777" w:rsidR="005008E7" w:rsidRPr="005008E7" w:rsidRDefault="005008E7" w:rsidP="00CD19F9">
      <w:pPr>
        <w:rPr>
          <w:b/>
          <w:bCs/>
          <w:lang w:val="it-IT"/>
        </w:rPr>
      </w:pPr>
      <w:r w:rsidRPr="005008E7">
        <w:rPr>
          <w:b/>
          <w:bCs/>
          <w:lang w:val="it-IT"/>
        </w:rPr>
        <w:t>• Boala Hodgkin-cauze, aspecte patologice, investigaţii de laborator;</w:t>
      </w:r>
    </w:p>
    <w:p w14:paraId="3BA5E04B" w14:textId="77777777" w:rsidR="005008E7" w:rsidRPr="005008E7" w:rsidRDefault="005008E7" w:rsidP="00CD19F9">
      <w:pPr>
        <w:rPr>
          <w:b/>
          <w:bCs/>
          <w:lang w:val="it-IT"/>
        </w:rPr>
      </w:pPr>
      <w:r w:rsidRPr="005008E7">
        <w:rPr>
          <w:b/>
          <w:bCs/>
          <w:lang w:val="it-IT"/>
        </w:rPr>
        <w:t>• Diabetul zaharat-afecţiune metabolică. Diagnosticul prin examenul sumarului de urina şi determinarea glicemiei;</w:t>
      </w:r>
    </w:p>
    <w:p w14:paraId="659A6866" w14:textId="77777777" w:rsidR="005008E7" w:rsidRPr="005008E7" w:rsidRDefault="005008E7" w:rsidP="005008E7">
      <w:pPr>
        <w:jc w:val="center"/>
        <w:rPr>
          <w:b/>
          <w:bCs/>
          <w:lang w:val="it-IT"/>
        </w:rPr>
      </w:pPr>
    </w:p>
    <w:p w14:paraId="4590EDCA" w14:textId="77777777" w:rsidR="009A686B" w:rsidRDefault="009A686B" w:rsidP="00CD19F9">
      <w:pPr>
        <w:rPr>
          <w:b/>
          <w:bCs/>
          <w:lang w:val="it-IT"/>
        </w:rPr>
      </w:pPr>
    </w:p>
    <w:p w14:paraId="6FA3F202" w14:textId="234FC04C" w:rsidR="005008E7" w:rsidRPr="005008E7" w:rsidRDefault="005008E7" w:rsidP="00CD19F9">
      <w:pPr>
        <w:rPr>
          <w:b/>
          <w:bCs/>
          <w:lang w:val="it-IT"/>
        </w:rPr>
      </w:pPr>
      <w:r w:rsidRPr="005008E7">
        <w:rPr>
          <w:b/>
          <w:bCs/>
          <w:lang w:val="it-IT"/>
        </w:rPr>
        <w:t>Microbiologie</w:t>
      </w:r>
    </w:p>
    <w:p w14:paraId="7F883893" w14:textId="77777777" w:rsidR="005008E7" w:rsidRPr="005008E7" w:rsidRDefault="005008E7" w:rsidP="005008E7">
      <w:pPr>
        <w:jc w:val="center"/>
        <w:rPr>
          <w:b/>
          <w:bCs/>
          <w:lang w:val="it-IT"/>
        </w:rPr>
      </w:pPr>
    </w:p>
    <w:p w14:paraId="27EF575D" w14:textId="77777777" w:rsidR="005008E7" w:rsidRPr="005008E7" w:rsidRDefault="005008E7" w:rsidP="00CD19F9">
      <w:pPr>
        <w:rPr>
          <w:b/>
          <w:bCs/>
          <w:lang w:val="it-IT"/>
        </w:rPr>
      </w:pPr>
      <w:r w:rsidRPr="005008E7">
        <w:rPr>
          <w:b/>
          <w:bCs/>
          <w:lang w:val="it-IT"/>
        </w:rPr>
        <w:t>• Bacteriile-formă, dimensiuni, mod de grupare şi structură;</w:t>
      </w:r>
    </w:p>
    <w:p w14:paraId="23F75D49" w14:textId="77777777" w:rsidR="005008E7" w:rsidRPr="005008E7" w:rsidRDefault="005008E7" w:rsidP="00CD19F9">
      <w:pPr>
        <w:rPr>
          <w:b/>
          <w:bCs/>
          <w:lang w:val="it-IT"/>
        </w:rPr>
      </w:pPr>
      <w:r w:rsidRPr="005008E7">
        <w:rPr>
          <w:b/>
          <w:bCs/>
          <w:lang w:val="it-IT"/>
        </w:rPr>
        <w:t>• Cultivarea bacteriilor-tipuri de medii de cultură şi tehnicile de însămânţare a acestora;</w:t>
      </w:r>
    </w:p>
    <w:p w14:paraId="63C26C78" w14:textId="77777777" w:rsidR="005008E7" w:rsidRPr="005008E7" w:rsidRDefault="005008E7" w:rsidP="00CD19F9">
      <w:pPr>
        <w:rPr>
          <w:b/>
          <w:bCs/>
          <w:lang w:val="it-IT"/>
        </w:rPr>
      </w:pPr>
      <w:r w:rsidRPr="005008E7">
        <w:rPr>
          <w:b/>
          <w:bCs/>
          <w:lang w:val="it-IT"/>
        </w:rPr>
        <w:t>• Sterilizarea şi dezinfecţia: definiţie, tipuri de sterilizare şi substanţele folosite la sterilizare;</w:t>
      </w:r>
    </w:p>
    <w:p w14:paraId="34C82537" w14:textId="77777777" w:rsidR="005008E7" w:rsidRPr="005008E7" w:rsidRDefault="005008E7" w:rsidP="00CD19F9">
      <w:pPr>
        <w:rPr>
          <w:b/>
          <w:bCs/>
          <w:lang w:val="it-IT"/>
        </w:rPr>
      </w:pPr>
      <w:r w:rsidRPr="005008E7">
        <w:rPr>
          <w:b/>
          <w:bCs/>
          <w:lang w:val="it-IT"/>
        </w:rPr>
        <w:t>• Recoltarea produselor biologice, a apei şi alimentelor pentru examenele de laborator: recoltarea şi transportul produselor patologice (sânge, secreţii</w:t>
      </w:r>
    </w:p>
    <w:p w14:paraId="7D487EDA" w14:textId="77777777" w:rsidR="005008E7" w:rsidRPr="005008E7" w:rsidRDefault="005008E7" w:rsidP="00CD19F9">
      <w:pPr>
        <w:rPr>
          <w:b/>
          <w:bCs/>
          <w:lang w:val="it-IT"/>
        </w:rPr>
      </w:pPr>
      <w:r w:rsidRPr="005008E7">
        <w:rPr>
          <w:b/>
          <w:bCs/>
          <w:lang w:val="it-IT"/>
        </w:rPr>
        <w:lastRenderedPageBreak/>
        <w:t>purulente, secreţii uretrale şi vaginale, exudat nazo-faringian, spută, urină, materii fecale); recoltarea apei pentru examenul bacteriologic şi fizio-chimic;</w:t>
      </w:r>
    </w:p>
    <w:p w14:paraId="61376329" w14:textId="77777777" w:rsidR="005008E7" w:rsidRPr="005008E7" w:rsidRDefault="005008E7" w:rsidP="00CD19F9">
      <w:pPr>
        <w:rPr>
          <w:b/>
          <w:bCs/>
          <w:lang w:val="it-IT"/>
        </w:rPr>
      </w:pPr>
      <w:r w:rsidRPr="005008E7">
        <w:rPr>
          <w:b/>
          <w:bCs/>
          <w:lang w:val="it-IT"/>
        </w:rPr>
        <w:t>recoltarea alimentelor pentru controlul sanitar;</w:t>
      </w:r>
    </w:p>
    <w:p w14:paraId="24E40060" w14:textId="77777777" w:rsidR="005008E7" w:rsidRPr="005008E7" w:rsidRDefault="005008E7" w:rsidP="00CD19F9">
      <w:pPr>
        <w:rPr>
          <w:b/>
          <w:bCs/>
          <w:lang w:val="it-IT"/>
        </w:rPr>
      </w:pPr>
      <w:r w:rsidRPr="005008E7">
        <w:rPr>
          <w:b/>
          <w:bCs/>
          <w:lang w:val="it-IT"/>
        </w:rPr>
        <w:t>• Examenul bacteriologic: examinarea preparatelor native şi colorate; coloranţii folosiţi în bacteriologie şi tipuri de coloranţi;</w:t>
      </w:r>
    </w:p>
    <w:p w14:paraId="59EF2C9A" w14:textId="77777777" w:rsidR="005008E7" w:rsidRPr="005008E7" w:rsidRDefault="005008E7" w:rsidP="00CD19F9">
      <w:pPr>
        <w:rPr>
          <w:b/>
          <w:bCs/>
          <w:lang w:val="it-IT"/>
        </w:rPr>
      </w:pPr>
      <w:r w:rsidRPr="005008E7">
        <w:rPr>
          <w:b/>
          <w:bCs/>
          <w:lang w:val="it-IT"/>
        </w:rPr>
        <w:t>• Patogenitatea microorganismelor şi procesul infecţios-patogenitatea, virulenţa, toxigeneza, surse de infecţie, multiplicarea bacteriilor şi evoluţia infecţiilor;</w:t>
      </w:r>
    </w:p>
    <w:p w14:paraId="478F05F5" w14:textId="77777777" w:rsidR="005008E7" w:rsidRPr="005008E7" w:rsidRDefault="005008E7" w:rsidP="00CD19F9">
      <w:pPr>
        <w:rPr>
          <w:b/>
          <w:bCs/>
          <w:lang w:val="it-IT"/>
        </w:rPr>
      </w:pPr>
      <w:r w:rsidRPr="005008E7">
        <w:rPr>
          <w:b/>
          <w:bCs/>
          <w:lang w:val="it-IT"/>
        </w:rPr>
        <w:t>• Mijloace de apărare ale organismului împotriva agresiunii microbiene: imunitatea naturală şi imunitatea dobândită (antigenele, anticorpii, imunitatea</w:t>
      </w:r>
    </w:p>
    <w:p w14:paraId="54E46510" w14:textId="77777777" w:rsidR="005008E7" w:rsidRPr="005008E7" w:rsidRDefault="005008E7" w:rsidP="00CD19F9">
      <w:pPr>
        <w:rPr>
          <w:b/>
          <w:bCs/>
          <w:lang w:val="it-IT"/>
        </w:rPr>
      </w:pPr>
      <w:r w:rsidRPr="005008E7">
        <w:rPr>
          <w:b/>
          <w:bCs/>
          <w:lang w:val="it-IT"/>
        </w:rPr>
        <w:t>umorală, imunitatea mediată celular, imunitatea activă, vaccinurile, imunitatea pasivă, seroprofilaxia).</w:t>
      </w:r>
    </w:p>
    <w:p w14:paraId="59060794" w14:textId="77777777" w:rsidR="005008E7" w:rsidRPr="005008E7" w:rsidRDefault="005008E7" w:rsidP="00CD19F9">
      <w:pPr>
        <w:rPr>
          <w:b/>
          <w:bCs/>
          <w:lang w:val="it-IT"/>
        </w:rPr>
      </w:pPr>
      <w:r w:rsidRPr="005008E7">
        <w:rPr>
          <w:b/>
          <w:bCs/>
          <w:lang w:val="it-IT"/>
        </w:rPr>
        <w:t>• Cocii gram (+): stafilococul, streptococul, pneumococul: habitat, caractere morfo-tinctoriale, caractere biochimice şi de metabolism, caractere de cultură,</w:t>
      </w:r>
    </w:p>
    <w:p w14:paraId="575DA0C4" w14:textId="77777777" w:rsidR="005008E7" w:rsidRPr="005008E7" w:rsidRDefault="005008E7" w:rsidP="00CD19F9">
      <w:pPr>
        <w:rPr>
          <w:b/>
          <w:bCs/>
          <w:lang w:val="it-IT"/>
        </w:rPr>
      </w:pPr>
      <w:r w:rsidRPr="005008E7">
        <w:rPr>
          <w:b/>
          <w:bCs/>
          <w:lang w:val="it-IT"/>
        </w:rPr>
        <w:t>caractere de patogenitate, diagnostic de laborator;</w:t>
      </w:r>
    </w:p>
    <w:p w14:paraId="3DED5D8A" w14:textId="77777777" w:rsidR="005008E7" w:rsidRPr="005008E7" w:rsidRDefault="005008E7" w:rsidP="00CD19F9">
      <w:pPr>
        <w:rPr>
          <w:b/>
          <w:bCs/>
          <w:lang w:val="it-IT"/>
        </w:rPr>
      </w:pPr>
      <w:r w:rsidRPr="005008E7">
        <w:rPr>
          <w:b/>
          <w:bCs/>
          <w:lang w:val="it-IT"/>
        </w:rPr>
        <w:t>• Cocii gram (-): meningococul, gonococul: habitat, caractere morfo-tinctoriale, caractere biochimice şi de metabolism, caractere de cultură, caractere de</w:t>
      </w:r>
    </w:p>
    <w:p w14:paraId="562A44E8" w14:textId="77777777" w:rsidR="005008E7" w:rsidRPr="005008E7" w:rsidRDefault="005008E7" w:rsidP="00CD19F9">
      <w:pPr>
        <w:rPr>
          <w:b/>
          <w:bCs/>
          <w:lang w:val="it-IT"/>
        </w:rPr>
      </w:pPr>
      <w:r w:rsidRPr="005008E7">
        <w:rPr>
          <w:b/>
          <w:bCs/>
          <w:lang w:val="it-IT"/>
        </w:rPr>
        <w:t>patogenitate, diagnostic de laborator;</w:t>
      </w:r>
    </w:p>
    <w:p w14:paraId="2EA266F4" w14:textId="77777777" w:rsidR="005008E7" w:rsidRPr="005008E7" w:rsidRDefault="005008E7" w:rsidP="00CD19F9">
      <w:pPr>
        <w:rPr>
          <w:b/>
          <w:bCs/>
          <w:lang w:val="it-IT"/>
        </w:rPr>
      </w:pPr>
      <w:r w:rsidRPr="005008E7">
        <w:rPr>
          <w:b/>
          <w:bCs/>
          <w:lang w:val="it-IT"/>
        </w:rPr>
        <w:t>• Bacilii gram (-): E.colli, Salmonella, Schigella, vibrionul holeric-habitat, caractere morfo-tinctoriale, caractere biochimice şi de metabolism, caractere de</w:t>
      </w:r>
    </w:p>
    <w:p w14:paraId="27545CFC" w14:textId="77777777" w:rsidR="005008E7" w:rsidRPr="005008E7" w:rsidRDefault="005008E7" w:rsidP="00CD19F9">
      <w:pPr>
        <w:rPr>
          <w:b/>
          <w:bCs/>
          <w:lang w:val="it-IT"/>
        </w:rPr>
      </w:pPr>
      <w:r w:rsidRPr="005008E7">
        <w:rPr>
          <w:b/>
          <w:bCs/>
          <w:lang w:val="it-IT"/>
        </w:rPr>
        <w:t>cultură, caractere de patogenitate, diagnostic de laborator;</w:t>
      </w:r>
    </w:p>
    <w:p w14:paraId="6A7FE7D1" w14:textId="77777777" w:rsidR="005008E7" w:rsidRPr="005008E7" w:rsidRDefault="005008E7" w:rsidP="00CD19F9">
      <w:pPr>
        <w:rPr>
          <w:b/>
          <w:bCs/>
          <w:lang w:val="it-IT"/>
        </w:rPr>
      </w:pPr>
      <w:r w:rsidRPr="005008E7">
        <w:rPr>
          <w:b/>
          <w:bCs/>
          <w:lang w:val="it-IT"/>
        </w:rPr>
        <w:t>• Bacilul difteric, b. tuberculos, b. cărbunos-habitat, caractere morfo-tinctoriale, caractere biochimice şi de metabolism, caractere de cultură, caractere de</w:t>
      </w:r>
    </w:p>
    <w:p w14:paraId="47ED2693" w14:textId="77777777" w:rsidR="005008E7" w:rsidRPr="005008E7" w:rsidRDefault="005008E7" w:rsidP="00CD19F9">
      <w:pPr>
        <w:rPr>
          <w:b/>
          <w:bCs/>
          <w:lang w:val="it-IT"/>
        </w:rPr>
      </w:pPr>
      <w:r w:rsidRPr="005008E7">
        <w:rPr>
          <w:b/>
          <w:bCs/>
          <w:lang w:val="it-IT"/>
        </w:rPr>
        <w:t>patogenitate, diagnostic de laborator;</w:t>
      </w:r>
    </w:p>
    <w:p w14:paraId="6FEDB396" w14:textId="77777777" w:rsidR="005008E7" w:rsidRPr="005008E7" w:rsidRDefault="005008E7" w:rsidP="00CD19F9">
      <w:pPr>
        <w:rPr>
          <w:b/>
          <w:bCs/>
          <w:lang w:val="it-IT"/>
        </w:rPr>
      </w:pPr>
      <w:r w:rsidRPr="005008E7">
        <w:rPr>
          <w:b/>
          <w:bCs/>
          <w:lang w:val="it-IT"/>
        </w:rPr>
        <w:t>• Germenii anaerobi: bacilul tetanic, b. gangrenei gazoase şi b. botulinic- habitat, caractere morfo-tinctoriale, caractere biochimice şi de metabolism,</w:t>
      </w:r>
    </w:p>
    <w:p w14:paraId="0D0F67B3" w14:textId="77777777" w:rsidR="005008E7" w:rsidRPr="005008E7" w:rsidRDefault="005008E7" w:rsidP="00CD19F9">
      <w:pPr>
        <w:rPr>
          <w:b/>
          <w:bCs/>
          <w:lang w:val="it-IT"/>
        </w:rPr>
      </w:pPr>
      <w:r w:rsidRPr="005008E7">
        <w:rPr>
          <w:b/>
          <w:bCs/>
          <w:lang w:val="it-IT"/>
        </w:rPr>
        <w:t>caractere de cultură, caractere de patogenitate, diagnostic de laborator;</w:t>
      </w:r>
    </w:p>
    <w:p w14:paraId="2309E837" w14:textId="77777777" w:rsidR="005008E7" w:rsidRPr="005008E7" w:rsidRDefault="005008E7" w:rsidP="00CD19F9">
      <w:pPr>
        <w:rPr>
          <w:b/>
          <w:bCs/>
          <w:lang w:val="it-IT"/>
        </w:rPr>
      </w:pPr>
      <w:r w:rsidRPr="005008E7">
        <w:rPr>
          <w:b/>
          <w:bCs/>
          <w:lang w:val="it-IT"/>
        </w:rPr>
        <w:t>• Treponema pallidum: caractere morfo-tinctoriale, rezistenţa la agenţi chimici şi biologici, caractere de patogenitate, diagnostic de laborator.</w:t>
      </w:r>
    </w:p>
    <w:p w14:paraId="4E1E4392" w14:textId="77777777" w:rsidR="005008E7" w:rsidRPr="005008E7" w:rsidRDefault="005008E7" w:rsidP="00CD19F9">
      <w:pPr>
        <w:rPr>
          <w:b/>
          <w:bCs/>
          <w:lang w:val="it-IT"/>
        </w:rPr>
      </w:pPr>
      <w:r w:rsidRPr="005008E7">
        <w:rPr>
          <w:b/>
          <w:bCs/>
          <w:lang w:val="it-IT"/>
        </w:rPr>
        <w:t>Virusologie</w:t>
      </w:r>
    </w:p>
    <w:p w14:paraId="7A131DB7" w14:textId="77777777" w:rsidR="005008E7" w:rsidRPr="005008E7" w:rsidRDefault="005008E7" w:rsidP="00CD19F9">
      <w:pPr>
        <w:rPr>
          <w:b/>
          <w:bCs/>
          <w:lang w:val="it-IT"/>
        </w:rPr>
      </w:pPr>
      <w:r w:rsidRPr="005008E7">
        <w:rPr>
          <w:b/>
          <w:bCs/>
          <w:lang w:val="it-IT"/>
        </w:rPr>
        <w:t>• Virusurile: caractere generale, clasificare, morfologie şi structură;</w:t>
      </w:r>
    </w:p>
    <w:p w14:paraId="4A67E1FA" w14:textId="77777777" w:rsidR="005008E7" w:rsidRPr="005008E7" w:rsidRDefault="005008E7" w:rsidP="00CD19F9">
      <w:pPr>
        <w:rPr>
          <w:b/>
          <w:bCs/>
          <w:lang w:val="it-IT"/>
        </w:rPr>
      </w:pPr>
      <w:r w:rsidRPr="005008E7">
        <w:rPr>
          <w:b/>
          <w:bCs/>
          <w:lang w:val="it-IT"/>
        </w:rPr>
        <w:t>• Multiplicarea virusurilor şi metodele de cultivare a acestora (pe animale de laborator, pe ouă embrionate, pe culturi de celule).</w:t>
      </w:r>
    </w:p>
    <w:p w14:paraId="0E550E43" w14:textId="77777777" w:rsidR="005008E7" w:rsidRPr="005008E7" w:rsidRDefault="005008E7" w:rsidP="00CD19F9">
      <w:pPr>
        <w:rPr>
          <w:b/>
          <w:bCs/>
          <w:lang w:val="it-IT"/>
        </w:rPr>
      </w:pPr>
      <w:r w:rsidRPr="005008E7">
        <w:rPr>
          <w:b/>
          <w:bCs/>
          <w:lang w:val="it-IT"/>
        </w:rPr>
        <w:t>Parazitologie</w:t>
      </w:r>
    </w:p>
    <w:p w14:paraId="7010DD07" w14:textId="77777777" w:rsidR="005008E7" w:rsidRPr="005008E7" w:rsidRDefault="005008E7" w:rsidP="00CD19F9">
      <w:pPr>
        <w:rPr>
          <w:b/>
          <w:bCs/>
          <w:lang w:val="it-IT"/>
        </w:rPr>
      </w:pPr>
      <w:r w:rsidRPr="005008E7">
        <w:rPr>
          <w:b/>
          <w:bCs/>
          <w:lang w:val="it-IT"/>
        </w:rPr>
        <w:t>• Protozoarele: caractere generale, clasificare, exemple;</w:t>
      </w:r>
    </w:p>
    <w:p w14:paraId="51FC5AB1" w14:textId="77777777" w:rsidR="005008E7" w:rsidRPr="005008E7" w:rsidRDefault="005008E7" w:rsidP="00CD19F9">
      <w:pPr>
        <w:rPr>
          <w:b/>
          <w:bCs/>
          <w:lang w:val="it-IT"/>
        </w:rPr>
      </w:pPr>
      <w:r w:rsidRPr="005008E7">
        <w:rPr>
          <w:b/>
          <w:bCs/>
          <w:lang w:val="it-IT"/>
        </w:rPr>
        <w:t>• Clasa Sporozoare, genul Plasmodium: clasificare, mod de înmulţire, caractere de patogenitate;</w:t>
      </w:r>
    </w:p>
    <w:p w14:paraId="59300999" w14:textId="77777777" w:rsidR="005008E7" w:rsidRPr="005008E7" w:rsidRDefault="005008E7" w:rsidP="00CD19F9">
      <w:pPr>
        <w:rPr>
          <w:b/>
          <w:bCs/>
          <w:lang w:val="it-IT"/>
        </w:rPr>
      </w:pPr>
      <w:r w:rsidRPr="005008E7">
        <w:rPr>
          <w:b/>
          <w:bCs/>
          <w:lang w:val="it-IT"/>
        </w:rPr>
        <w:t>• Încrengatura Plathelminti, clasa Cestode, familia Taeniide: morfologie, ciclu biologic, rol patogen, epidemiologie, diagnostic de laborator;</w:t>
      </w:r>
    </w:p>
    <w:p w14:paraId="22ED0F7F" w14:textId="77777777" w:rsidR="005008E7" w:rsidRPr="005008E7" w:rsidRDefault="005008E7" w:rsidP="00CD19F9">
      <w:pPr>
        <w:rPr>
          <w:b/>
          <w:bCs/>
          <w:lang w:val="it-IT"/>
        </w:rPr>
      </w:pPr>
      <w:r w:rsidRPr="005008E7">
        <w:rPr>
          <w:b/>
          <w:bCs/>
          <w:lang w:val="it-IT"/>
        </w:rPr>
        <w:t>• Încrengatura Nemathelminti, clasa Nematode, familia Trichinellidae, familia Ascaridae, familia Oxyuridae: morfologie, ciclu evolutiv, rol patogen,</w:t>
      </w:r>
    </w:p>
    <w:p w14:paraId="7B78379A" w14:textId="77777777" w:rsidR="005008E7" w:rsidRPr="005008E7" w:rsidRDefault="005008E7" w:rsidP="00CD19F9">
      <w:pPr>
        <w:rPr>
          <w:b/>
          <w:bCs/>
          <w:lang w:val="it-IT"/>
        </w:rPr>
      </w:pPr>
      <w:r w:rsidRPr="005008E7">
        <w:rPr>
          <w:b/>
          <w:bCs/>
          <w:lang w:val="it-IT"/>
        </w:rPr>
        <w:t>epidemiologie, diagnostic de laborator;</w:t>
      </w:r>
    </w:p>
    <w:p w14:paraId="4DF9FF30" w14:textId="77777777" w:rsidR="005008E7" w:rsidRPr="005008E7" w:rsidRDefault="005008E7" w:rsidP="00CD19F9">
      <w:pPr>
        <w:rPr>
          <w:b/>
          <w:bCs/>
          <w:lang w:val="it-IT"/>
        </w:rPr>
      </w:pPr>
    </w:p>
    <w:p w14:paraId="178566A2" w14:textId="6719E606" w:rsidR="005008E7" w:rsidRPr="005008E7" w:rsidRDefault="005008E7" w:rsidP="001761BD">
      <w:pPr>
        <w:rPr>
          <w:b/>
          <w:bCs/>
          <w:lang w:val="it-IT"/>
        </w:rPr>
      </w:pPr>
      <w:r w:rsidRPr="005008E7">
        <w:rPr>
          <w:b/>
          <w:bCs/>
          <w:lang w:val="it-IT"/>
        </w:rPr>
        <w:t xml:space="preserve">     </w:t>
      </w:r>
    </w:p>
    <w:p w14:paraId="73BF125D" w14:textId="77777777" w:rsidR="005008E7" w:rsidRPr="005008E7" w:rsidRDefault="005008E7" w:rsidP="005008E7">
      <w:pPr>
        <w:jc w:val="center"/>
        <w:rPr>
          <w:b/>
          <w:bCs/>
          <w:lang w:val="it-IT"/>
        </w:rPr>
      </w:pPr>
      <w:r w:rsidRPr="005008E7">
        <w:rPr>
          <w:b/>
          <w:bCs/>
          <w:lang w:val="it-IT"/>
        </w:rPr>
        <w:t>BIBLIOGRAFIE</w:t>
      </w:r>
    </w:p>
    <w:p w14:paraId="04307EDD" w14:textId="77777777" w:rsidR="005008E7" w:rsidRPr="005008E7" w:rsidRDefault="005008E7" w:rsidP="005008E7">
      <w:pPr>
        <w:jc w:val="center"/>
        <w:rPr>
          <w:b/>
          <w:bCs/>
          <w:lang w:val="it-IT"/>
        </w:rPr>
      </w:pPr>
    </w:p>
    <w:p w14:paraId="537F882D" w14:textId="77777777" w:rsidR="005008E7" w:rsidRPr="005008E7" w:rsidRDefault="005008E7" w:rsidP="00CD19F9">
      <w:pPr>
        <w:rPr>
          <w:b/>
          <w:bCs/>
          <w:lang w:val="it-IT"/>
        </w:rPr>
      </w:pPr>
      <w:r w:rsidRPr="005008E7">
        <w:rPr>
          <w:b/>
          <w:bCs/>
          <w:lang w:val="it-IT"/>
        </w:rPr>
        <w:t>1. Apăteanu Vlad-Recoltarea, conservarea şi transfuzia de sânge, Editura Medicală Bucureşti 1997;</w:t>
      </w:r>
    </w:p>
    <w:p w14:paraId="5E980069" w14:textId="77777777" w:rsidR="005008E7" w:rsidRPr="005008E7" w:rsidRDefault="005008E7" w:rsidP="00CD19F9">
      <w:pPr>
        <w:rPr>
          <w:b/>
          <w:bCs/>
          <w:lang w:val="it-IT"/>
        </w:rPr>
      </w:pPr>
      <w:r w:rsidRPr="005008E7">
        <w:rPr>
          <w:b/>
          <w:bCs/>
          <w:lang w:val="it-IT"/>
        </w:rPr>
        <w:t>2. Aramă Sorin Ştefan - Explorări funcţionale, Ediţia a-II-a revizuită, Editura Cermaprint, Bucureşti 2007;</w:t>
      </w:r>
    </w:p>
    <w:p w14:paraId="0854A2BA" w14:textId="77777777" w:rsidR="005008E7" w:rsidRPr="005008E7" w:rsidRDefault="005008E7" w:rsidP="00CD19F9">
      <w:pPr>
        <w:rPr>
          <w:b/>
          <w:bCs/>
          <w:lang w:val="it-IT"/>
        </w:rPr>
      </w:pPr>
      <w:r w:rsidRPr="005008E7">
        <w:rPr>
          <w:b/>
          <w:bCs/>
          <w:lang w:val="it-IT"/>
        </w:rPr>
        <w:t>3. Buiuc Dumitru -Microbiologie medicală, Editura Didactică şi Pedagogică, Bucureşti 1995;</w:t>
      </w:r>
    </w:p>
    <w:p w14:paraId="31F3603C" w14:textId="77777777" w:rsidR="005008E7" w:rsidRPr="005008E7" w:rsidRDefault="005008E7" w:rsidP="00CD19F9">
      <w:pPr>
        <w:rPr>
          <w:b/>
          <w:bCs/>
          <w:lang w:val="it-IT"/>
        </w:rPr>
      </w:pPr>
      <w:r w:rsidRPr="005008E7">
        <w:rPr>
          <w:b/>
          <w:bCs/>
          <w:lang w:val="it-IT"/>
        </w:rPr>
        <w:t>4. Debeleac Lucia, I. Popescu-Dranda- Microbiologie, Editura Medicală Amalteea, Bucureşti 1994;</w:t>
      </w:r>
    </w:p>
    <w:p w14:paraId="60BFAD25" w14:textId="77777777" w:rsidR="005008E7" w:rsidRPr="005008E7" w:rsidRDefault="005008E7" w:rsidP="00CD19F9">
      <w:pPr>
        <w:rPr>
          <w:b/>
          <w:bCs/>
          <w:lang w:val="it-IT"/>
        </w:rPr>
      </w:pPr>
      <w:r w:rsidRPr="005008E7">
        <w:rPr>
          <w:b/>
          <w:bCs/>
          <w:lang w:val="it-IT"/>
        </w:rPr>
        <w:lastRenderedPageBreak/>
        <w:t>5. Dimache Gheorghe, Panaitescu Dan - Microbiologie şi parazitologie medicală, Editura Uranus, Bucureşti 1994;</w:t>
      </w:r>
    </w:p>
    <w:p w14:paraId="34624BFE" w14:textId="77777777" w:rsidR="005008E7" w:rsidRPr="005008E7" w:rsidRDefault="005008E7" w:rsidP="00CD19F9">
      <w:pPr>
        <w:rPr>
          <w:b/>
          <w:bCs/>
          <w:lang w:val="it-IT"/>
        </w:rPr>
      </w:pPr>
      <w:r w:rsidRPr="005008E7">
        <w:rPr>
          <w:b/>
          <w:bCs/>
          <w:lang w:val="it-IT"/>
        </w:rPr>
        <w:t>6. Enache Florica, Stuparu Maria-Diagnosticul de laborator în hemostaza, Editura ALL, Bucureşti 1998;</w:t>
      </w:r>
    </w:p>
    <w:p w14:paraId="3A0A2A2A" w14:textId="77777777" w:rsidR="005008E7" w:rsidRPr="005008E7" w:rsidRDefault="005008E7" w:rsidP="00CD19F9">
      <w:pPr>
        <w:rPr>
          <w:b/>
          <w:bCs/>
          <w:lang w:val="it-IT"/>
        </w:rPr>
      </w:pPr>
      <w:r w:rsidRPr="005008E7">
        <w:rPr>
          <w:b/>
          <w:bCs/>
          <w:lang w:val="it-IT"/>
        </w:rPr>
        <w:t>7. Gherman Ioan-Compediu de parazitologie clinică-Editura ALL, Bucureşti 1993;</w:t>
      </w:r>
    </w:p>
    <w:p w14:paraId="33004D66" w14:textId="77777777" w:rsidR="005008E7" w:rsidRPr="005008E7" w:rsidRDefault="005008E7" w:rsidP="00CD19F9">
      <w:pPr>
        <w:rPr>
          <w:b/>
          <w:bCs/>
          <w:lang w:val="it-IT"/>
        </w:rPr>
      </w:pPr>
      <w:r w:rsidRPr="005008E7">
        <w:rPr>
          <w:b/>
          <w:bCs/>
          <w:lang w:val="it-IT"/>
        </w:rPr>
        <w:t>8. Lotreanu Victor - Analize medicale, Editura CNI, Bucureşti 2000;</w:t>
      </w:r>
    </w:p>
    <w:p w14:paraId="2DA6081D" w14:textId="77777777" w:rsidR="005008E7" w:rsidRPr="005008E7" w:rsidRDefault="005008E7" w:rsidP="00CD19F9">
      <w:pPr>
        <w:rPr>
          <w:b/>
          <w:bCs/>
          <w:lang w:val="it-IT"/>
        </w:rPr>
      </w:pPr>
      <w:r w:rsidRPr="005008E7">
        <w:rPr>
          <w:b/>
          <w:bCs/>
          <w:lang w:val="it-IT"/>
        </w:rPr>
        <w:t>9. Mihele Denisa-Biochimie clinică-metode de laborator, Editura Medicală, Bucureşti, 2000;</w:t>
      </w:r>
    </w:p>
    <w:p w14:paraId="55921401" w14:textId="77777777" w:rsidR="005008E7" w:rsidRPr="005008E7" w:rsidRDefault="005008E7" w:rsidP="00CD19F9">
      <w:pPr>
        <w:rPr>
          <w:b/>
          <w:bCs/>
          <w:lang w:val="it-IT"/>
        </w:rPr>
      </w:pPr>
      <w:r w:rsidRPr="005008E7">
        <w:rPr>
          <w:b/>
          <w:bCs/>
          <w:lang w:val="it-IT"/>
        </w:rPr>
        <w:t>10. Popescu Mut Delia-Hematologia clinică- Editura Medicală Bucureşti, 2001;</w:t>
      </w:r>
    </w:p>
    <w:p w14:paraId="6016518A" w14:textId="77777777" w:rsidR="005008E7" w:rsidRPr="005008E7" w:rsidRDefault="005008E7" w:rsidP="00CD19F9">
      <w:pPr>
        <w:rPr>
          <w:b/>
          <w:bCs/>
          <w:lang w:val="it-IT"/>
        </w:rPr>
      </w:pPr>
      <w:r w:rsidRPr="005008E7">
        <w:rPr>
          <w:b/>
          <w:bCs/>
          <w:lang w:val="it-IT"/>
        </w:rPr>
        <w:t>11. Sajin Maria, Adrian Costache-Curs de anatomie patologică- Ediţia a-II-a revizuită, Editura Cermaprint, Bucureşti, 2005;</w:t>
      </w:r>
    </w:p>
    <w:p w14:paraId="5342F98B" w14:textId="77777777" w:rsidR="005008E7" w:rsidRPr="005008E7" w:rsidRDefault="005008E7" w:rsidP="00CD19F9">
      <w:pPr>
        <w:rPr>
          <w:b/>
          <w:bCs/>
          <w:lang w:val="it-IT"/>
        </w:rPr>
      </w:pPr>
      <w:r w:rsidRPr="005008E7">
        <w:rPr>
          <w:b/>
          <w:bCs/>
          <w:lang w:val="it-IT"/>
        </w:rPr>
        <w:t>12. Anca Roxana Lupu, Ana Maria Vlădăreanu, Daniel Coriu-Hematologie Clinică-Editura universitară Carol Davila București, 2017;</w:t>
      </w:r>
    </w:p>
    <w:p w14:paraId="4B6C1E3D" w14:textId="77777777" w:rsidR="005008E7" w:rsidRPr="005008E7" w:rsidRDefault="005008E7" w:rsidP="00CD19F9">
      <w:pPr>
        <w:rPr>
          <w:b/>
          <w:bCs/>
          <w:lang w:val="it-IT"/>
        </w:rPr>
      </w:pPr>
      <w:r w:rsidRPr="005008E7">
        <w:rPr>
          <w:b/>
          <w:bCs/>
          <w:lang w:val="it-IT"/>
        </w:rPr>
        <w:t>13. Grigore Mihăescu, Carmen Chifiriuc, Marian Constantin, Ilda Czobor Barnu-HEMATOLOGIE, Editura Medicală, 2021;</w:t>
      </w:r>
    </w:p>
    <w:p w14:paraId="0DD0F4B6" w14:textId="77777777" w:rsidR="005008E7" w:rsidRPr="005008E7" w:rsidRDefault="005008E7" w:rsidP="00CD19F9">
      <w:pPr>
        <w:rPr>
          <w:b/>
          <w:bCs/>
          <w:lang w:val="it-IT"/>
        </w:rPr>
      </w:pPr>
      <w:r w:rsidRPr="005008E7">
        <w:rPr>
          <w:b/>
          <w:bCs/>
          <w:lang w:val="it-IT"/>
        </w:rPr>
        <w:t>14. Monica Moldoveanu--Virusologie, Bacteriologie și Parazitologie pentru asistenți medicali- Editura ALL 2020;</w:t>
      </w:r>
    </w:p>
    <w:p w14:paraId="2448A8D6" w14:textId="77777777" w:rsidR="005008E7" w:rsidRPr="005008E7" w:rsidRDefault="005008E7" w:rsidP="00CD19F9">
      <w:pPr>
        <w:rPr>
          <w:b/>
          <w:bCs/>
          <w:lang w:val="it-IT"/>
        </w:rPr>
      </w:pPr>
      <w:r w:rsidRPr="005008E7">
        <w:rPr>
          <w:b/>
          <w:bCs/>
          <w:lang w:val="it-IT"/>
        </w:rPr>
        <w:t>15. Valeriu Atanasiu, Irina Anna Maria Stoian-Biochimie medicală- Biochimie medicală. Lucrări practice pentru FMAM- Editura Universitară “Carol Davila”,</w:t>
      </w:r>
    </w:p>
    <w:p w14:paraId="1281CE7F" w14:textId="77777777" w:rsidR="005008E7" w:rsidRPr="005008E7" w:rsidRDefault="005008E7" w:rsidP="00CD19F9">
      <w:pPr>
        <w:rPr>
          <w:b/>
          <w:bCs/>
          <w:lang w:val="it-IT"/>
        </w:rPr>
      </w:pPr>
      <w:r w:rsidRPr="005008E7">
        <w:rPr>
          <w:b/>
          <w:bCs/>
          <w:lang w:val="it-IT"/>
        </w:rPr>
        <w:t>București, 2020;</w:t>
      </w:r>
    </w:p>
    <w:p w14:paraId="18DB8CD2" w14:textId="77777777" w:rsidR="005008E7" w:rsidRPr="005008E7" w:rsidRDefault="005008E7" w:rsidP="00CD19F9">
      <w:pPr>
        <w:rPr>
          <w:b/>
          <w:bCs/>
          <w:lang w:val="it-IT"/>
        </w:rPr>
      </w:pPr>
      <w:r w:rsidRPr="005008E7">
        <w:rPr>
          <w:b/>
          <w:bCs/>
          <w:lang w:val="it-IT"/>
        </w:rPr>
        <w:t>16. Mihaela Alexandru, Crin Marcean, Vladimir-Manta Mihăilescu-Microbiologie, Virusologie, Parazitologie- Microbiologie, virusologie, parazitologie. Manual</w:t>
      </w:r>
    </w:p>
    <w:p w14:paraId="39B60DFC" w14:textId="77777777" w:rsidR="005008E7" w:rsidRPr="005008E7" w:rsidRDefault="005008E7" w:rsidP="00CD19F9">
      <w:pPr>
        <w:rPr>
          <w:b/>
          <w:bCs/>
          <w:lang w:val="it-IT"/>
        </w:rPr>
      </w:pPr>
      <w:r w:rsidRPr="005008E7">
        <w:rPr>
          <w:b/>
          <w:bCs/>
          <w:lang w:val="it-IT"/>
        </w:rPr>
        <w:t>pentru școlile postliceale -Editura Medicală, București, 2020;</w:t>
      </w:r>
    </w:p>
    <w:p w14:paraId="18435125" w14:textId="77777777" w:rsidR="005008E7" w:rsidRPr="005008E7" w:rsidRDefault="005008E7" w:rsidP="00CD19F9">
      <w:pPr>
        <w:rPr>
          <w:b/>
          <w:bCs/>
          <w:lang w:val="it-IT"/>
        </w:rPr>
      </w:pPr>
      <w:r w:rsidRPr="005008E7">
        <w:rPr>
          <w:b/>
          <w:bCs/>
          <w:lang w:val="it-IT"/>
        </w:rPr>
        <w:t>17. Legea drepturilor pacientului nr. 46/2003, publicată în Monitorul Oficial al României, Partea I, nr. 51 din 29 ianuarie 2003, cu modificările şi completările</w:t>
      </w:r>
    </w:p>
    <w:p w14:paraId="698CAEB0" w14:textId="77777777" w:rsidR="005008E7" w:rsidRPr="005008E7" w:rsidRDefault="005008E7" w:rsidP="00CD19F9">
      <w:pPr>
        <w:rPr>
          <w:b/>
          <w:bCs/>
          <w:lang w:val="it-IT"/>
        </w:rPr>
      </w:pPr>
      <w:r w:rsidRPr="005008E7">
        <w:rPr>
          <w:b/>
          <w:bCs/>
          <w:lang w:val="it-IT"/>
        </w:rPr>
        <w:t>ulterioare;</w:t>
      </w:r>
    </w:p>
    <w:p w14:paraId="55168342" w14:textId="77777777" w:rsidR="005008E7" w:rsidRPr="005008E7" w:rsidRDefault="005008E7" w:rsidP="00CD19F9">
      <w:pPr>
        <w:rPr>
          <w:b/>
          <w:bCs/>
          <w:lang w:val="it-IT"/>
        </w:rPr>
      </w:pPr>
      <w:r w:rsidRPr="005008E7">
        <w:rPr>
          <w:b/>
          <w:bCs/>
          <w:lang w:val="it-IT"/>
        </w:rPr>
        <w:t>18. Ordinul ministrului sănătății nr. 1410/2016 din 12 decembrie 2016 privind aprobarea Normelor de aplicare a Legii drepturilor pacientului nr. 46/2003,</w:t>
      </w:r>
    </w:p>
    <w:p w14:paraId="5BB65557" w14:textId="77777777" w:rsidR="005008E7" w:rsidRPr="005008E7" w:rsidRDefault="005008E7" w:rsidP="00CD19F9">
      <w:pPr>
        <w:rPr>
          <w:b/>
          <w:bCs/>
          <w:lang w:val="it-IT"/>
        </w:rPr>
      </w:pPr>
      <w:r w:rsidRPr="005008E7">
        <w:rPr>
          <w:b/>
          <w:bCs/>
          <w:lang w:val="it-IT"/>
        </w:rPr>
        <w:t>publicat în Monitorul Oficial al României, Partea I, nr. 1009 din 15 decembrie 2016, cu modificările și completările ulterioare;</w:t>
      </w:r>
    </w:p>
    <w:p w14:paraId="7CF4C6B0" w14:textId="77777777" w:rsidR="005008E7" w:rsidRPr="005008E7" w:rsidRDefault="005008E7" w:rsidP="00CD19F9">
      <w:pPr>
        <w:rPr>
          <w:b/>
          <w:bCs/>
          <w:lang w:val="it-IT"/>
        </w:rPr>
      </w:pPr>
      <w:r w:rsidRPr="005008E7">
        <w:rPr>
          <w:b/>
          <w:bCs/>
          <w:lang w:val="it-IT"/>
        </w:rPr>
        <w:t>19. Ordonanţa de urgenţă a Guvernului nr. 144 din 28 octombrie 2008 privind exercitarea profesiei de asistent medical generalist, a profesiei de moaşă şi a</w:t>
      </w:r>
    </w:p>
    <w:p w14:paraId="55775735" w14:textId="77777777" w:rsidR="005008E7" w:rsidRPr="005008E7" w:rsidRDefault="005008E7" w:rsidP="00CD19F9">
      <w:pPr>
        <w:rPr>
          <w:b/>
          <w:bCs/>
          <w:lang w:val="it-IT"/>
        </w:rPr>
      </w:pPr>
      <w:r w:rsidRPr="005008E7">
        <w:rPr>
          <w:b/>
          <w:bCs/>
          <w:lang w:val="it-IT"/>
        </w:rPr>
        <w:t>profesiei de asistent medical, precum şi organizarea şi funcţionarea Ordinului Asistenţilor Medicali Generalişti, Moaşelor şi Asistenţilor Medicali din</w:t>
      </w:r>
    </w:p>
    <w:p w14:paraId="5E595D1A" w14:textId="77777777" w:rsidR="005008E7" w:rsidRPr="005008E7" w:rsidRDefault="005008E7" w:rsidP="00CD19F9">
      <w:pPr>
        <w:rPr>
          <w:b/>
          <w:bCs/>
          <w:lang w:val="it-IT"/>
        </w:rPr>
      </w:pPr>
      <w:r w:rsidRPr="005008E7">
        <w:rPr>
          <w:b/>
          <w:bCs/>
          <w:lang w:val="it-IT"/>
        </w:rPr>
        <w:t>România, publicată în Monitorul Oficial al României, partea I, nr. 785 din 24.11.2008, aprobată cu modificări prin Legea nr. 53/2014, cu modificările și completările ulterioare;</w:t>
      </w:r>
    </w:p>
    <w:p w14:paraId="255587E9" w14:textId="77777777" w:rsidR="005008E7" w:rsidRPr="005008E7" w:rsidRDefault="005008E7" w:rsidP="00CD19F9">
      <w:pPr>
        <w:rPr>
          <w:b/>
          <w:bCs/>
          <w:lang w:val="it-IT"/>
        </w:rPr>
      </w:pPr>
      <w:r w:rsidRPr="005008E7">
        <w:rPr>
          <w:b/>
          <w:bCs/>
          <w:lang w:val="it-IT"/>
        </w:rPr>
        <w:t>20. Codul de etică și deontologie al asistentului medical generalist, al moaşei şi al asistentului medical din România, adoptat prin Hotărârea Adunării generale</w:t>
      </w:r>
    </w:p>
    <w:p w14:paraId="5D4BCAD6" w14:textId="77777777" w:rsidR="005008E7" w:rsidRPr="005008E7" w:rsidRDefault="005008E7" w:rsidP="00CD19F9">
      <w:pPr>
        <w:rPr>
          <w:b/>
          <w:bCs/>
          <w:lang w:val="it-IT"/>
        </w:rPr>
      </w:pPr>
      <w:r w:rsidRPr="005008E7">
        <w:rPr>
          <w:b/>
          <w:bCs/>
          <w:lang w:val="it-IT"/>
        </w:rPr>
        <w:t>naţionale a Ordinului Asistenţilor Medicali Generalişti, Moaşelor şi Asistenţilor Medicali din România nr. 2/9 iulie 2009, publicată în Monitorul Oficial al</w:t>
      </w:r>
    </w:p>
    <w:p w14:paraId="3FB161BD" w14:textId="77777777" w:rsidR="005008E7" w:rsidRPr="005008E7" w:rsidRDefault="005008E7" w:rsidP="00CD19F9">
      <w:pPr>
        <w:rPr>
          <w:b/>
          <w:bCs/>
          <w:lang w:val="it-IT"/>
        </w:rPr>
      </w:pPr>
      <w:r w:rsidRPr="005008E7">
        <w:rPr>
          <w:b/>
          <w:bCs/>
          <w:lang w:val="it-IT"/>
        </w:rPr>
        <w:t>României, partea I, nr. 560 din 12 august 2009, cu modificările și completările ulterioare;</w:t>
      </w:r>
    </w:p>
    <w:p w14:paraId="12FF5C04" w14:textId="77777777" w:rsidR="005008E7" w:rsidRPr="005008E7" w:rsidRDefault="005008E7" w:rsidP="00CD19F9">
      <w:pPr>
        <w:rPr>
          <w:b/>
          <w:bCs/>
          <w:lang w:val="it-IT"/>
        </w:rPr>
      </w:pPr>
      <w:r w:rsidRPr="005008E7">
        <w:rPr>
          <w:b/>
          <w:bCs/>
          <w:lang w:val="it-IT"/>
        </w:rPr>
        <w:t>21. Ordinul ministrului sănătății nr. 1226 din 3 decembrie 2012 pentru aprobarea Normelor tehnice privind gestionarea deşeurilor rezultate din activităţi</w:t>
      </w:r>
    </w:p>
    <w:p w14:paraId="6979BC73" w14:textId="77777777" w:rsidR="005008E7" w:rsidRPr="005008E7" w:rsidRDefault="005008E7" w:rsidP="00CD19F9">
      <w:pPr>
        <w:rPr>
          <w:b/>
          <w:bCs/>
          <w:lang w:val="it-IT"/>
        </w:rPr>
      </w:pPr>
      <w:r w:rsidRPr="005008E7">
        <w:rPr>
          <w:b/>
          <w:bCs/>
          <w:lang w:val="it-IT"/>
        </w:rPr>
        <w:t>medicale şi a Metodologiei de culegere a datelor pentru baza naţională de date privind deşeurile rezultate din activităţi medicale, publicat în Monitorul</w:t>
      </w:r>
    </w:p>
    <w:p w14:paraId="7E3F6E0D" w14:textId="77777777" w:rsidR="005008E7" w:rsidRPr="005008E7" w:rsidRDefault="005008E7" w:rsidP="00CD19F9">
      <w:pPr>
        <w:rPr>
          <w:b/>
          <w:bCs/>
          <w:lang w:val="it-IT"/>
        </w:rPr>
      </w:pPr>
      <w:r w:rsidRPr="005008E7">
        <w:rPr>
          <w:b/>
          <w:bCs/>
          <w:lang w:val="it-IT"/>
        </w:rPr>
        <w:t>Oficial al României, partea I, nr. 855 din 18 decembrie 2012;</w:t>
      </w:r>
    </w:p>
    <w:p w14:paraId="626DE69A" w14:textId="77777777" w:rsidR="005008E7" w:rsidRPr="005008E7" w:rsidRDefault="005008E7" w:rsidP="00CD19F9">
      <w:pPr>
        <w:rPr>
          <w:b/>
          <w:bCs/>
          <w:lang w:val="it-IT"/>
        </w:rPr>
      </w:pPr>
      <w:r w:rsidRPr="005008E7">
        <w:rPr>
          <w:b/>
          <w:bCs/>
          <w:lang w:val="it-IT"/>
        </w:rPr>
        <w:t>22. Ordinul ministrului sănătății nr. 1761/2021 din 3 septembrie 2021 pentru aprobarea Normelor tehnice privind curăţarea, dezinfecţia şi sterilizarea în</w:t>
      </w:r>
    </w:p>
    <w:p w14:paraId="2D3481C8" w14:textId="77777777" w:rsidR="005008E7" w:rsidRPr="005008E7" w:rsidRDefault="005008E7" w:rsidP="00CD19F9">
      <w:pPr>
        <w:rPr>
          <w:b/>
          <w:bCs/>
          <w:lang w:val="it-IT"/>
        </w:rPr>
      </w:pPr>
      <w:r w:rsidRPr="005008E7">
        <w:rPr>
          <w:b/>
          <w:bCs/>
          <w:lang w:val="it-IT"/>
        </w:rPr>
        <w:t>unităţile sanitare publice şi private, evaluarea eficacităţii procedurilor de curăţenie şi dezinfecţie efectuate în cadrul acestora, procedurile recomandate</w:t>
      </w:r>
    </w:p>
    <w:p w14:paraId="52639558" w14:textId="77777777" w:rsidR="005008E7" w:rsidRPr="005008E7" w:rsidRDefault="005008E7" w:rsidP="00CD19F9">
      <w:pPr>
        <w:rPr>
          <w:b/>
          <w:bCs/>
          <w:lang w:val="it-IT"/>
        </w:rPr>
      </w:pPr>
      <w:r w:rsidRPr="005008E7">
        <w:rPr>
          <w:b/>
          <w:bCs/>
          <w:lang w:val="it-IT"/>
        </w:rPr>
        <w:lastRenderedPageBreak/>
        <w:t>pentru dezinfecţia mâinilor în funcţie de nivelul de risc, precum şi metodele de evaluare a derulării procesului de sterilizare şi controlul eficienţei acestuia,</w:t>
      </w:r>
    </w:p>
    <w:p w14:paraId="516539F1" w14:textId="77777777" w:rsidR="005008E7" w:rsidRPr="005008E7" w:rsidRDefault="005008E7" w:rsidP="00CD19F9">
      <w:pPr>
        <w:rPr>
          <w:b/>
          <w:bCs/>
          <w:lang w:val="it-IT"/>
        </w:rPr>
      </w:pPr>
      <w:r w:rsidRPr="005008E7">
        <w:rPr>
          <w:b/>
          <w:bCs/>
          <w:lang w:val="it-IT"/>
        </w:rPr>
        <w:t>publicat în Monitorul Oficial al României, Partea I, nr. 882 din 14 septembrie 2021, cu modificările și completările ulterioare;</w:t>
      </w:r>
    </w:p>
    <w:p w14:paraId="336CBEC0" w14:textId="77777777" w:rsidR="005008E7" w:rsidRPr="005008E7" w:rsidRDefault="005008E7" w:rsidP="00CD19F9">
      <w:pPr>
        <w:rPr>
          <w:b/>
          <w:bCs/>
          <w:lang w:val="it-IT"/>
        </w:rPr>
      </w:pPr>
      <w:r w:rsidRPr="005008E7">
        <w:rPr>
          <w:b/>
          <w:bCs/>
          <w:lang w:val="it-IT"/>
        </w:rPr>
        <w:t>23. Ordinul ministrului sănătății nr. 1101/2016 din 30 septembrie 2016 privind aprobarea Normelor de supraveghere, prevenire şi limitare a infecţiilor associate asistenţei medicale în unităţile sanitare, publicat în Monitorul Oficial nr. 791 din 7 octombrie 2016;</w:t>
      </w:r>
    </w:p>
    <w:p w14:paraId="6DDE8A50" w14:textId="77777777" w:rsidR="005008E7" w:rsidRPr="005008E7" w:rsidRDefault="005008E7" w:rsidP="005008E7">
      <w:pPr>
        <w:jc w:val="center"/>
        <w:rPr>
          <w:b/>
          <w:bCs/>
          <w:lang w:val="it-IT"/>
        </w:rPr>
      </w:pPr>
    </w:p>
    <w:p w14:paraId="0AE2C567" w14:textId="77777777" w:rsidR="005008E7" w:rsidRPr="005008E7" w:rsidRDefault="005008E7" w:rsidP="00E018B9">
      <w:pPr>
        <w:jc w:val="center"/>
        <w:rPr>
          <w:b/>
          <w:bCs/>
          <w:lang w:val="it-IT"/>
        </w:rPr>
      </w:pPr>
    </w:p>
    <w:p w14:paraId="1707A64D" w14:textId="77777777" w:rsidR="005008E7" w:rsidRDefault="005008E7" w:rsidP="00E018B9">
      <w:pPr>
        <w:jc w:val="center"/>
        <w:rPr>
          <w:b/>
          <w:bCs/>
        </w:rPr>
      </w:pPr>
    </w:p>
    <w:p w14:paraId="4BB43019" w14:textId="77777777" w:rsidR="00A06591" w:rsidRDefault="00A06591" w:rsidP="00CD19F9">
      <w:pPr>
        <w:rPr>
          <w:rFonts w:ascii="Arial" w:hAnsi="Arial" w:cs="Arial"/>
          <w:color w:val="000000"/>
        </w:rPr>
      </w:pPr>
    </w:p>
    <w:p w14:paraId="58076558" w14:textId="77777777" w:rsidR="008873D3" w:rsidRDefault="008873D3" w:rsidP="00D37972">
      <w:pPr>
        <w:rPr>
          <w:rFonts w:ascii="Arial" w:hAnsi="Arial" w:cs="Arial"/>
          <w:color w:val="000000"/>
        </w:rPr>
      </w:pPr>
    </w:p>
    <w:p w14:paraId="04C2A6E8" w14:textId="43B02850" w:rsidR="00A55665" w:rsidRDefault="00A55665" w:rsidP="00A55665">
      <w:pPr>
        <w:jc w:val="center"/>
        <w:rPr>
          <w:rFonts w:ascii="Arial" w:hAnsi="Arial" w:cs="Arial"/>
          <w:color w:val="000000"/>
        </w:rPr>
      </w:pPr>
      <w:r>
        <w:rPr>
          <w:rFonts w:ascii="Arial" w:hAnsi="Arial" w:cs="Arial"/>
          <w:color w:val="000000"/>
        </w:rPr>
        <w:t>MANAGER</w:t>
      </w:r>
    </w:p>
    <w:p w14:paraId="4CA7DB0F" w14:textId="77777777" w:rsidR="009C5B09" w:rsidRDefault="009C5B09" w:rsidP="00BB72BB">
      <w:pPr>
        <w:pStyle w:val="NormalWeb"/>
        <w:shd w:val="clear" w:color="auto" w:fill="FFFFFF"/>
        <w:spacing w:line="370" w:lineRule="atLeast"/>
        <w:ind w:firstLine="396"/>
        <w:jc w:val="both"/>
        <w:rPr>
          <w:rFonts w:ascii="Arial" w:hAnsi="Arial" w:cs="Arial"/>
          <w:color w:val="000000"/>
          <w:lang w:val="it-IT"/>
        </w:rPr>
      </w:pPr>
    </w:p>
    <w:p w14:paraId="30030233" w14:textId="77777777" w:rsidR="009C5B09" w:rsidRDefault="009C5B09" w:rsidP="00BB72BB">
      <w:pPr>
        <w:pStyle w:val="NormalWeb"/>
        <w:shd w:val="clear" w:color="auto" w:fill="FFFFFF"/>
        <w:spacing w:line="370" w:lineRule="atLeast"/>
        <w:ind w:firstLine="396"/>
        <w:jc w:val="both"/>
        <w:rPr>
          <w:rFonts w:ascii="Arial" w:hAnsi="Arial" w:cs="Arial"/>
          <w:color w:val="000000"/>
          <w:lang w:val="it-IT"/>
        </w:rPr>
      </w:pPr>
    </w:p>
    <w:p w14:paraId="65761B8D" w14:textId="77777777" w:rsidR="009C5B09" w:rsidRDefault="009C5B09" w:rsidP="00BB72BB">
      <w:pPr>
        <w:pStyle w:val="NormalWeb"/>
        <w:shd w:val="clear" w:color="auto" w:fill="FFFFFF"/>
        <w:spacing w:line="370" w:lineRule="atLeast"/>
        <w:ind w:firstLine="396"/>
        <w:jc w:val="both"/>
        <w:rPr>
          <w:rFonts w:ascii="Arial" w:hAnsi="Arial" w:cs="Arial"/>
          <w:color w:val="000000"/>
          <w:lang w:val="it-IT"/>
        </w:rPr>
      </w:pPr>
    </w:p>
    <w:p w14:paraId="04E2FC01" w14:textId="77777777" w:rsidR="009C5B09" w:rsidRDefault="009C5B09" w:rsidP="00BB72BB">
      <w:pPr>
        <w:pStyle w:val="NormalWeb"/>
        <w:shd w:val="clear" w:color="auto" w:fill="FFFFFF"/>
        <w:spacing w:line="370" w:lineRule="atLeast"/>
        <w:ind w:firstLine="396"/>
        <w:jc w:val="both"/>
        <w:rPr>
          <w:rFonts w:ascii="Arial" w:hAnsi="Arial" w:cs="Arial"/>
          <w:color w:val="000000"/>
          <w:lang w:val="it-IT"/>
        </w:rPr>
      </w:pPr>
    </w:p>
    <w:p w14:paraId="4271DBE3" w14:textId="77777777" w:rsidR="009C5B09" w:rsidRDefault="009C5B09" w:rsidP="00BB72BB">
      <w:pPr>
        <w:pStyle w:val="NormalWeb"/>
        <w:shd w:val="clear" w:color="auto" w:fill="FFFFFF"/>
        <w:spacing w:line="370" w:lineRule="atLeast"/>
        <w:ind w:firstLine="396"/>
        <w:jc w:val="both"/>
        <w:rPr>
          <w:rFonts w:ascii="Arial" w:hAnsi="Arial" w:cs="Arial"/>
          <w:color w:val="000000"/>
          <w:lang w:val="it-IT"/>
        </w:rPr>
      </w:pPr>
    </w:p>
    <w:p w14:paraId="0C35FCE5" w14:textId="77777777" w:rsidR="009C5B09" w:rsidRDefault="009C5B09" w:rsidP="00BB72BB">
      <w:pPr>
        <w:pStyle w:val="NormalWeb"/>
        <w:shd w:val="clear" w:color="auto" w:fill="FFFFFF"/>
        <w:spacing w:line="370" w:lineRule="atLeast"/>
        <w:ind w:firstLine="396"/>
        <w:jc w:val="both"/>
        <w:rPr>
          <w:rFonts w:ascii="Arial" w:hAnsi="Arial" w:cs="Arial"/>
          <w:color w:val="000000"/>
          <w:lang w:val="it-IT"/>
        </w:rPr>
      </w:pPr>
    </w:p>
    <w:p w14:paraId="6C0538FF" w14:textId="77777777" w:rsidR="009C5B09" w:rsidRDefault="009C5B09" w:rsidP="00BB72BB">
      <w:pPr>
        <w:pStyle w:val="NormalWeb"/>
        <w:shd w:val="clear" w:color="auto" w:fill="FFFFFF"/>
        <w:spacing w:line="370" w:lineRule="atLeast"/>
        <w:ind w:firstLine="396"/>
        <w:jc w:val="both"/>
        <w:rPr>
          <w:rFonts w:ascii="Arial" w:hAnsi="Arial" w:cs="Arial"/>
          <w:color w:val="000000"/>
          <w:lang w:val="it-IT"/>
        </w:rPr>
      </w:pPr>
    </w:p>
    <w:p w14:paraId="076AF4CF" w14:textId="77777777" w:rsidR="009C5B09" w:rsidRDefault="009C5B09" w:rsidP="00BB72BB">
      <w:pPr>
        <w:pStyle w:val="NormalWeb"/>
        <w:shd w:val="clear" w:color="auto" w:fill="FFFFFF"/>
        <w:spacing w:line="370" w:lineRule="atLeast"/>
        <w:ind w:firstLine="396"/>
        <w:jc w:val="both"/>
        <w:rPr>
          <w:rFonts w:ascii="Arial" w:hAnsi="Arial" w:cs="Arial"/>
          <w:color w:val="000000"/>
          <w:lang w:val="it-IT"/>
        </w:rPr>
      </w:pPr>
    </w:p>
    <w:p w14:paraId="4A00A6D7" w14:textId="77777777" w:rsidR="009C5B09" w:rsidRDefault="009C5B09" w:rsidP="00BB72BB">
      <w:pPr>
        <w:pStyle w:val="NormalWeb"/>
        <w:shd w:val="clear" w:color="auto" w:fill="FFFFFF"/>
        <w:spacing w:line="370" w:lineRule="atLeast"/>
        <w:ind w:firstLine="396"/>
        <w:jc w:val="both"/>
        <w:rPr>
          <w:rFonts w:ascii="Arial" w:hAnsi="Arial" w:cs="Arial"/>
          <w:color w:val="000000"/>
          <w:lang w:val="it-IT"/>
        </w:rPr>
      </w:pPr>
    </w:p>
    <w:p w14:paraId="1D1A9693" w14:textId="77777777" w:rsidR="009C5B09" w:rsidRDefault="009C5B09" w:rsidP="00BB72BB">
      <w:pPr>
        <w:pStyle w:val="NormalWeb"/>
        <w:shd w:val="clear" w:color="auto" w:fill="FFFFFF"/>
        <w:spacing w:line="370" w:lineRule="atLeast"/>
        <w:ind w:firstLine="396"/>
        <w:jc w:val="both"/>
        <w:rPr>
          <w:rFonts w:ascii="Arial" w:hAnsi="Arial" w:cs="Arial"/>
          <w:color w:val="000000"/>
          <w:lang w:val="it-IT"/>
        </w:rPr>
      </w:pPr>
    </w:p>
    <w:p w14:paraId="074190A8" w14:textId="77777777" w:rsidR="009C5B09" w:rsidRDefault="009C5B09" w:rsidP="00BB72BB">
      <w:pPr>
        <w:pStyle w:val="NormalWeb"/>
        <w:shd w:val="clear" w:color="auto" w:fill="FFFFFF"/>
        <w:spacing w:line="370" w:lineRule="atLeast"/>
        <w:ind w:firstLine="396"/>
        <w:jc w:val="both"/>
        <w:rPr>
          <w:rFonts w:ascii="Arial" w:hAnsi="Arial" w:cs="Arial"/>
          <w:color w:val="000000"/>
          <w:lang w:val="it-IT"/>
        </w:rPr>
      </w:pPr>
    </w:p>
    <w:p w14:paraId="23BE3C71" w14:textId="77777777" w:rsidR="009C5B09" w:rsidRDefault="009C5B09" w:rsidP="00BB72BB">
      <w:pPr>
        <w:pStyle w:val="NormalWeb"/>
        <w:shd w:val="clear" w:color="auto" w:fill="FFFFFF"/>
        <w:spacing w:line="370" w:lineRule="atLeast"/>
        <w:ind w:firstLine="396"/>
        <w:jc w:val="both"/>
        <w:rPr>
          <w:rFonts w:ascii="Arial" w:hAnsi="Arial" w:cs="Arial"/>
          <w:color w:val="000000"/>
          <w:lang w:val="it-IT"/>
        </w:rPr>
      </w:pPr>
    </w:p>
    <w:p w14:paraId="21C240E8" w14:textId="77777777" w:rsidR="009C5B09" w:rsidRDefault="009C5B09" w:rsidP="00BB72BB">
      <w:pPr>
        <w:pStyle w:val="NormalWeb"/>
        <w:shd w:val="clear" w:color="auto" w:fill="FFFFFF"/>
        <w:spacing w:line="370" w:lineRule="atLeast"/>
        <w:ind w:firstLine="396"/>
        <w:jc w:val="both"/>
        <w:rPr>
          <w:rFonts w:ascii="Arial" w:hAnsi="Arial" w:cs="Arial"/>
          <w:color w:val="000000"/>
          <w:lang w:val="it-IT"/>
        </w:rPr>
      </w:pPr>
    </w:p>
    <w:p w14:paraId="349F3F14" w14:textId="77777777" w:rsidR="009C5B09" w:rsidRDefault="009C5B09" w:rsidP="00BB72BB">
      <w:pPr>
        <w:pStyle w:val="NormalWeb"/>
        <w:shd w:val="clear" w:color="auto" w:fill="FFFFFF"/>
        <w:spacing w:line="370" w:lineRule="atLeast"/>
        <w:ind w:firstLine="396"/>
        <w:jc w:val="both"/>
        <w:rPr>
          <w:rFonts w:ascii="Arial" w:hAnsi="Arial" w:cs="Arial"/>
          <w:color w:val="000000"/>
          <w:lang w:val="it-IT"/>
        </w:rPr>
      </w:pPr>
    </w:p>
    <w:p w14:paraId="29D414AD" w14:textId="77777777" w:rsidR="009C5B09" w:rsidRDefault="009C5B09" w:rsidP="00BB72BB">
      <w:pPr>
        <w:pStyle w:val="NormalWeb"/>
        <w:shd w:val="clear" w:color="auto" w:fill="FFFFFF"/>
        <w:spacing w:line="370" w:lineRule="atLeast"/>
        <w:ind w:firstLine="396"/>
        <w:jc w:val="both"/>
        <w:rPr>
          <w:rFonts w:ascii="Arial" w:hAnsi="Arial" w:cs="Arial"/>
          <w:color w:val="000000"/>
          <w:lang w:val="it-IT"/>
        </w:rPr>
      </w:pPr>
    </w:p>
    <w:p w14:paraId="0F255C68" w14:textId="77777777" w:rsidR="009C5B09" w:rsidRDefault="009C5B09" w:rsidP="00BB72BB">
      <w:pPr>
        <w:pStyle w:val="NormalWeb"/>
        <w:shd w:val="clear" w:color="auto" w:fill="FFFFFF"/>
        <w:spacing w:line="370" w:lineRule="atLeast"/>
        <w:ind w:firstLine="396"/>
        <w:jc w:val="both"/>
        <w:rPr>
          <w:rFonts w:ascii="Arial" w:hAnsi="Arial" w:cs="Arial"/>
          <w:color w:val="000000"/>
          <w:lang w:val="it-IT"/>
        </w:rPr>
      </w:pPr>
    </w:p>
    <w:p w14:paraId="4623A340" w14:textId="77777777" w:rsidR="009C5B09" w:rsidRDefault="009C5B09" w:rsidP="00BB72BB">
      <w:pPr>
        <w:pStyle w:val="NormalWeb"/>
        <w:shd w:val="clear" w:color="auto" w:fill="FFFFFF"/>
        <w:spacing w:line="370" w:lineRule="atLeast"/>
        <w:ind w:firstLine="396"/>
        <w:jc w:val="both"/>
        <w:rPr>
          <w:rFonts w:ascii="Arial" w:hAnsi="Arial" w:cs="Arial"/>
          <w:color w:val="000000"/>
          <w:lang w:val="it-IT"/>
        </w:rPr>
      </w:pPr>
    </w:p>
    <w:p w14:paraId="4497544E" w14:textId="77777777" w:rsidR="009C5B09" w:rsidRDefault="009C5B09" w:rsidP="00BB72BB">
      <w:pPr>
        <w:pStyle w:val="NormalWeb"/>
        <w:shd w:val="clear" w:color="auto" w:fill="FFFFFF"/>
        <w:spacing w:line="370" w:lineRule="atLeast"/>
        <w:ind w:firstLine="396"/>
        <w:jc w:val="both"/>
        <w:rPr>
          <w:rFonts w:ascii="Arial" w:hAnsi="Arial" w:cs="Arial"/>
          <w:color w:val="000000"/>
          <w:lang w:val="it-IT"/>
        </w:rPr>
      </w:pPr>
    </w:p>
    <w:p w14:paraId="56856F12" w14:textId="77777777" w:rsidR="009C5B09" w:rsidRDefault="009C5B09" w:rsidP="00BB72BB">
      <w:pPr>
        <w:pStyle w:val="NormalWeb"/>
        <w:shd w:val="clear" w:color="auto" w:fill="FFFFFF"/>
        <w:spacing w:line="370" w:lineRule="atLeast"/>
        <w:ind w:firstLine="396"/>
        <w:jc w:val="both"/>
        <w:rPr>
          <w:rFonts w:ascii="Arial" w:hAnsi="Arial" w:cs="Arial"/>
          <w:color w:val="000000"/>
          <w:lang w:val="it-IT"/>
        </w:rPr>
      </w:pPr>
    </w:p>
    <w:p w14:paraId="042BBC4A" w14:textId="77777777" w:rsidR="009C5B09" w:rsidRDefault="009C5B09" w:rsidP="00BB72BB">
      <w:pPr>
        <w:pStyle w:val="NormalWeb"/>
        <w:shd w:val="clear" w:color="auto" w:fill="FFFFFF"/>
        <w:spacing w:line="370" w:lineRule="atLeast"/>
        <w:ind w:firstLine="396"/>
        <w:jc w:val="both"/>
        <w:rPr>
          <w:rFonts w:ascii="Arial" w:hAnsi="Arial" w:cs="Arial"/>
          <w:color w:val="000000"/>
          <w:lang w:val="it-IT"/>
        </w:rPr>
      </w:pPr>
    </w:p>
    <w:p w14:paraId="4F33D537" w14:textId="77777777" w:rsidR="009C5B09" w:rsidRDefault="009C5B09" w:rsidP="00BB72BB">
      <w:pPr>
        <w:pStyle w:val="NormalWeb"/>
        <w:shd w:val="clear" w:color="auto" w:fill="FFFFFF"/>
        <w:spacing w:line="370" w:lineRule="atLeast"/>
        <w:ind w:firstLine="396"/>
        <w:jc w:val="both"/>
        <w:rPr>
          <w:rFonts w:ascii="Arial" w:hAnsi="Arial" w:cs="Arial"/>
          <w:color w:val="000000"/>
          <w:lang w:val="it-IT"/>
        </w:rPr>
      </w:pPr>
    </w:p>
    <w:p w14:paraId="70D9F17A" w14:textId="77777777" w:rsidR="009C5B09" w:rsidRDefault="009C5B09" w:rsidP="00BB72BB">
      <w:pPr>
        <w:pStyle w:val="NormalWeb"/>
        <w:shd w:val="clear" w:color="auto" w:fill="FFFFFF"/>
        <w:spacing w:line="370" w:lineRule="atLeast"/>
        <w:ind w:firstLine="396"/>
        <w:jc w:val="both"/>
        <w:rPr>
          <w:rFonts w:ascii="Arial" w:hAnsi="Arial" w:cs="Arial"/>
          <w:color w:val="000000"/>
          <w:lang w:val="it-IT"/>
        </w:rPr>
      </w:pPr>
    </w:p>
    <w:p w14:paraId="6A870F71" w14:textId="77777777" w:rsidR="009C5B09" w:rsidRDefault="009C5B09" w:rsidP="00BB72BB">
      <w:pPr>
        <w:pStyle w:val="NormalWeb"/>
        <w:shd w:val="clear" w:color="auto" w:fill="FFFFFF"/>
        <w:spacing w:line="370" w:lineRule="atLeast"/>
        <w:ind w:firstLine="396"/>
        <w:jc w:val="both"/>
        <w:rPr>
          <w:rFonts w:ascii="Arial" w:hAnsi="Arial" w:cs="Arial"/>
          <w:color w:val="000000"/>
          <w:lang w:val="it-IT"/>
        </w:rPr>
      </w:pPr>
    </w:p>
    <w:p w14:paraId="7096F468" w14:textId="77777777" w:rsidR="009C5B09" w:rsidRDefault="009C5B09" w:rsidP="00BB72BB">
      <w:pPr>
        <w:pStyle w:val="NormalWeb"/>
        <w:shd w:val="clear" w:color="auto" w:fill="FFFFFF"/>
        <w:spacing w:line="370" w:lineRule="atLeast"/>
        <w:ind w:firstLine="396"/>
        <w:jc w:val="both"/>
        <w:rPr>
          <w:rFonts w:ascii="Arial" w:hAnsi="Arial" w:cs="Arial"/>
          <w:color w:val="000000"/>
          <w:lang w:val="it-IT"/>
        </w:rPr>
      </w:pPr>
    </w:p>
    <w:p w14:paraId="12E9FD82" w14:textId="77777777" w:rsidR="009C5B09" w:rsidRDefault="009C5B09" w:rsidP="00BB72BB">
      <w:pPr>
        <w:pStyle w:val="NormalWeb"/>
        <w:shd w:val="clear" w:color="auto" w:fill="FFFFFF"/>
        <w:spacing w:line="370" w:lineRule="atLeast"/>
        <w:ind w:firstLine="396"/>
        <w:jc w:val="both"/>
        <w:rPr>
          <w:rFonts w:ascii="Arial" w:hAnsi="Arial" w:cs="Arial"/>
          <w:color w:val="000000"/>
          <w:lang w:val="it-IT"/>
        </w:rPr>
      </w:pPr>
    </w:p>
    <w:p w14:paraId="1D40971F" w14:textId="77777777" w:rsidR="009C5B09" w:rsidRDefault="009C5B09" w:rsidP="00BB72BB">
      <w:pPr>
        <w:pStyle w:val="NormalWeb"/>
        <w:shd w:val="clear" w:color="auto" w:fill="FFFFFF"/>
        <w:spacing w:line="370" w:lineRule="atLeast"/>
        <w:ind w:firstLine="396"/>
        <w:jc w:val="both"/>
        <w:rPr>
          <w:rFonts w:ascii="Arial" w:hAnsi="Arial" w:cs="Arial"/>
          <w:color w:val="000000"/>
          <w:lang w:val="it-IT"/>
        </w:rPr>
      </w:pPr>
    </w:p>
    <w:p w14:paraId="41DEBBD7" w14:textId="726E41E3" w:rsidR="00534AB0" w:rsidRPr="00BE67D2" w:rsidRDefault="00534AB0" w:rsidP="00BB72BB">
      <w:pPr>
        <w:rPr>
          <w:rFonts w:ascii="Arial" w:hAnsi="Arial" w:cs="Arial"/>
        </w:rPr>
      </w:pPr>
    </w:p>
    <w:sectPr w:rsidR="00534AB0" w:rsidRPr="00BE67D2" w:rsidSect="003819F3">
      <w:headerReference w:type="even" r:id="rId8"/>
      <w:headerReference w:type="default" r:id="rId9"/>
      <w:footerReference w:type="even" r:id="rId10"/>
      <w:footerReference w:type="default" r:id="rId11"/>
      <w:pgSz w:w="11907" w:h="16839" w:code="9"/>
      <w:pgMar w:top="1536" w:right="720" w:bottom="1440" w:left="630" w:header="63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714AE8" w14:textId="77777777" w:rsidR="00770323" w:rsidRDefault="00770323" w:rsidP="003819F3">
      <w:r>
        <w:separator/>
      </w:r>
    </w:p>
  </w:endnote>
  <w:endnote w:type="continuationSeparator" w:id="0">
    <w:p w14:paraId="250E31F7" w14:textId="77777777" w:rsidR="00770323" w:rsidRDefault="00770323" w:rsidP="003819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Trebuchet MS">
    <w:panose1 w:val="020B0603020202020204"/>
    <w:charset w:val="00"/>
    <w:family w:val="swiss"/>
    <w:pitch w:val="variable"/>
    <w:sig w:usb0="00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A89D2B" w14:textId="77777777" w:rsidR="00534AB0" w:rsidRDefault="00534AB0">
    <w:pPr>
      <w:pStyle w:val="Footer"/>
    </w:pPr>
    <w:r>
      <w:t>[Type text]</w:t>
    </w:r>
  </w:p>
  <w:p w14:paraId="1FA26219" w14:textId="77777777" w:rsidR="00534AB0" w:rsidRDefault="00534AB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BD43A0" w14:textId="7105BAA1" w:rsidR="00534AB0" w:rsidRDefault="00534AB0">
    <w:pPr>
      <w:pStyle w:val="Footer"/>
    </w:pPr>
  </w:p>
  <w:p w14:paraId="43D816CF" w14:textId="77777777" w:rsidR="00534AB0" w:rsidRDefault="00534AB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2A87EB" w14:textId="77777777" w:rsidR="00770323" w:rsidRDefault="00770323" w:rsidP="003819F3">
      <w:r>
        <w:separator/>
      </w:r>
    </w:p>
  </w:footnote>
  <w:footnote w:type="continuationSeparator" w:id="0">
    <w:p w14:paraId="6B155AD6" w14:textId="77777777" w:rsidR="00770323" w:rsidRDefault="00770323" w:rsidP="003819F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98DDAA" w14:textId="5BC36B89" w:rsidR="00534AB0" w:rsidRDefault="00633EFD">
    <w:pPr>
      <w:pStyle w:val="Header"/>
    </w:pPr>
    <w:r>
      <w:rPr>
        <w:noProof/>
      </w:rPr>
      <w:drawing>
        <wp:inline distT="0" distB="0" distL="0" distR="0" wp14:anchorId="115BC3E2" wp14:editId="54E7CD7F">
          <wp:extent cx="6591300" cy="895350"/>
          <wp:effectExtent l="0" t="0" r="0" b="0"/>
          <wp:docPr id="1"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591300" cy="895350"/>
                  </a:xfrm>
                  <a:prstGeom prst="rect">
                    <a:avLst/>
                  </a:prstGeom>
                  <a:noFill/>
                  <a:ln>
                    <a:noFill/>
                  </a:ln>
                </pic:spPr>
              </pic:pic>
            </a:graphicData>
          </a:graphic>
        </wp:inline>
      </w:drawing>
    </w:r>
    <w:r>
      <w:rPr>
        <w:noProof/>
      </w:rPr>
      <w:drawing>
        <wp:inline distT="0" distB="0" distL="0" distR="0" wp14:anchorId="08767518" wp14:editId="3E1630F8">
          <wp:extent cx="6591300" cy="895350"/>
          <wp:effectExtent l="0" t="0" r="0" b="0"/>
          <wp:docPr id="2"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591300" cy="895350"/>
                  </a:xfrm>
                  <a:prstGeom prst="rect">
                    <a:avLst/>
                  </a:prstGeom>
                  <a:noFill/>
                  <a:ln>
                    <a:noFill/>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EC1019" w14:textId="1717D854" w:rsidR="00534AB0" w:rsidRPr="00413BC1" w:rsidRDefault="003917E6" w:rsidP="00413BC1">
    <w:pPr>
      <w:pStyle w:val="Header"/>
    </w:pPr>
    <w:r>
      <w:rPr>
        <w:noProof/>
      </w:rPr>
      <w:drawing>
        <wp:inline distT="0" distB="0" distL="0" distR="0" wp14:anchorId="08D2D5A0" wp14:editId="1B5A1D11">
          <wp:extent cx="6709569" cy="752475"/>
          <wp:effectExtent l="0" t="0" r="0" b="0"/>
          <wp:docPr id="1571696867" name="I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722199" cy="753891"/>
                  </a:xfrm>
                  <a:prstGeom prst="rect">
                    <a:avLst/>
                  </a:prstGeom>
                  <a:noFill/>
                  <a:ln>
                    <a:noFill/>
                  </a:ln>
                </pic:spPr>
              </pic:pic>
            </a:graphicData>
          </a:graphic>
        </wp:inline>
      </w:drawing>
    </w: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name w:val="WW8Num1"/>
    <w:lvl w:ilvl="0">
      <w:start w:val="1"/>
      <w:numFmt w:val="decimal"/>
      <w:lvlText w:val="%1."/>
      <w:lvlJc w:val="left"/>
      <w:pPr>
        <w:tabs>
          <w:tab w:val="num" w:pos="0"/>
        </w:tabs>
      </w:pPr>
      <w:rPr>
        <w:rFonts w:cs="Times New Roman"/>
      </w:rPr>
    </w:lvl>
    <w:lvl w:ilvl="1">
      <w:start w:val="1"/>
      <w:numFmt w:val="decimal"/>
      <w:lvlText w:val="%2."/>
      <w:lvlJc w:val="left"/>
      <w:pPr>
        <w:tabs>
          <w:tab w:val="num" w:pos="0"/>
        </w:tabs>
      </w:pPr>
      <w:rPr>
        <w:rFonts w:cs="Times New Roman"/>
      </w:rPr>
    </w:lvl>
    <w:lvl w:ilvl="2">
      <w:start w:val="1"/>
      <w:numFmt w:val="decimal"/>
      <w:lvlText w:val="%3."/>
      <w:lvlJc w:val="left"/>
      <w:pPr>
        <w:tabs>
          <w:tab w:val="num" w:pos="0"/>
        </w:tabs>
      </w:pPr>
      <w:rPr>
        <w:rFonts w:cs="Times New Roman"/>
      </w:rPr>
    </w:lvl>
    <w:lvl w:ilvl="3">
      <w:start w:val="1"/>
      <w:numFmt w:val="decimal"/>
      <w:lvlText w:val="%4."/>
      <w:lvlJc w:val="left"/>
      <w:pPr>
        <w:tabs>
          <w:tab w:val="num" w:pos="0"/>
        </w:tabs>
      </w:pPr>
      <w:rPr>
        <w:rFonts w:cs="Times New Roman"/>
      </w:rPr>
    </w:lvl>
    <w:lvl w:ilvl="4">
      <w:start w:val="1"/>
      <w:numFmt w:val="decimal"/>
      <w:lvlText w:val="%5."/>
      <w:lvlJc w:val="left"/>
      <w:pPr>
        <w:tabs>
          <w:tab w:val="num" w:pos="0"/>
        </w:tabs>
      </w:pPr>
      <w:rPr>
        <w:rFonts w:cs="Times New Roman"/>
      </w:rPr>
    </w:lvl>
    <w:lvl w:ilvl="5">
      <w:start w:val="1"/>
      <w:numFmt w:val="decimal"/>
      <w:lvlText w:val="%6."/>
      <w:lvlJc w:val="left"/>
      <w:pPr>
        <w:tabs>
          <w:tab w:val="num" w:pos="0"/>
        </w:tabs>
      </w:pPr>
      <w:rPr>
        <w:rFonts w:cs="Times New Roman"/>
      </w:rPr>
    </w:lvl>
    <w:lvl w:ilvl="6">
      <w:start w:val="1"/>
      <w:numFmt w:val="decimal"/>
      <w:lvlText w:val="%7."/>
      <w:lvlJc w:val="left"/>
      <w:pPr>
        <w:tabs>
          <w:tab w:val="num" w:pos="0"/>
        </w:tabs>
      </w:pPr>
      <w:rPr>
        <w:rFonts w:cs="Times New Roman"/>
      </w:rPr>
    </w:lvl>
    <w:lvl w:ilvl="7">
      <w:start w:val="1"/>
      <w:numFmt w:val="decimal"/>
      <w:lvlText w:val="%8."/>
      <w:lvlJc w:val="left"/>
      <w:pPr>
        <w:tabs>
          <w:tab w:val="num" w:pos="0"/>
        </w:tabs>
      </w:pPr>
      <w:rPr>
        <w:rFonts w:cs="Times New Roman"/>
      </w:rPr>
    </w:lvl>
    <w:lvl w:ilvl="8">
      <w:start w:val="1"/>
      <w:numFmt w:val="decimal"/>
      <w:lvlText w:val="%9."/>
      <w:lvlJc w:val="left"/>
      <w:pPr>
        <w:tabs>
          <w:tab w:val="num" w:pos="0"/>
        </w:tabs>
      </w:pPr>
      <w:rPr>
        <w:rFonts w:cs="Times New Roman"/>
      </w:rPr>
    </w:lvl>
  </w:abstractNum>
  <w:abstractNum w:abstractNumId="1" w15:restartNumberingAfterBreak="0">
    <w:nsid w:val="00000002"/>
    <w:multiLevelType w:val="multilevel"/>
    <w:tmpl w:val="00000002"/>
    <w:name w:val="WW8Num2"/>
    <w:lvl w:ilvl="0">
      <w:start w:val="1"/>
      <w:numFmt w:val="decimal"/>
      <w:lvlText w:val="%1."/>
      <w:lvlJc w:val="left"/>
      <w:pPr>
        <w:tabs>
          <w:tab w:val="num" w:pos="0"/>
        </w:tabs>
      </w:pPr>
      <w:rPr>
        <w:rFonts w:cs="Times New Roman"/>
      </w:rPr>
    </w:lvl>
    <w:lvl w:ilvl="1">
      <w:start w:val="1"/>
      <w:numFmt w:val="decimal"/>
      <w:lvlText w:val="%2."/>
      <w:lvlJc w:val="left"/>
      <w:pPr>
        <w:tabs>
          <w:tab w:val="num" w:pos="0"/>
        </w:tabs>
      </w:pPr>
      <w:rPr>
        <w:rFonts w:cs="Times New Roman"/>
      </w:rPr>
    </w:lvl>
    <w:lvl w:ilvl="2">
      <w:start w:val="1"/>
      <w:numFmt w:val="decimal"/>
      <w:lvlText w:val="%3."/>
      <w:lvlJc w:val="left"/>
      <w:pPr>
        <w:tabs>
          <w:tab w:val="num" w:pos="0"/>
        </w:tabs>
      </w:pPr>
      <w:rPr>
        <w:rFonts w:cs="Times New Roman"/>
      </w:rPr>
    </w:lvl>
    <w:lvl w:ilvl="3">
      <w:start w:val="1"/>
      <w:numFmt w:val="decimal"/>
      <w:lvlText w:val="%4."/>
      <w:lvlJc w:val="left"/>
      <w:pPr>
        <w:tabs>
          <w:tab w:val="num" w:pos="0"/>
        </w:tabs>
      </w:pPr>
      <w:rPr>
        <w:rFonts w:cs="Times New Roman"/>
      </w:rPr>
    </w:lvl>
    <w:lvl w:ilvl="4">
      <w:start w:val="1"/>
      <w:numFmt w:val="decimal"/>
      <w:lvlText w:val="%5."/>
      <w:lvlJc w:val="left"/>
      <w:pPr>
        <w:tabs>
          <w:tab w:val="num" w:pos="0"/>
        </w:tabs>
      </w:pPr>
      <w:rPr>
        <w:rFonts w:cs="Times New Roman"/>
      </w:rPr>
    </w:lvl>
    <w:lvl w:ilvl="5">
      <w:start w:val="1"/>
      <w:numFmt w:val="decimal"/>
      <w:lvlText w:val="%6."/>
      <w:lvlJc w:val="left"/>
      <w:pPr>
        <w:tabs>
          <w:tab w:val="num" w:pos="0"/>
        </w:tabs>
      </w:pPr>
      <w:rPr>
        <w:rFonts w:cs="Times New Roman"/>
      </w:rPr>
    </w:lvl>
    <w:lvl w:ilvl="6">
      <w:start w:val="1"/>
      <w:numFmt w:val="decimal"/>
      <w:lvlText w:val="%7."/>
      <w:lvlJc w:val="left"/>
      <w:pPr>
        <w:tabs>
          <w:tab w:val="num" w:pos="0"/>
        </w:tabs>
      </w:pPr>
      <w:rPr>
        <w:rFonts w:cs="Times New Roman"/>
      </w:rPr>
    </w:lvl>
    <w:lvl w:ilvl="7">
      <w:start w:val="1"/>
      <w:numFmt w:val="decimal"/>
      <w:lvlText w:val="%8."/>
      <w:lvlJc w:val="left"/>
      <w:pPr>
        <w:tabs>
          <w:tab w:val="num" w:pos="0"/>
        </w:tabs>
      </w:pPr>
      <w:rPr>
        <w:rFonts w:cs="Times New Roman"/>
      </w:rPr>
    </w:lvl>
    <w:lvl w:ilvl="8">
      <w:start w:val="1"/>
      <w:numFmt w:val="decimal"/>
      <w:lvlText w:val="%9."/>
      <w:lvlJc w:val="left"/>
      <w:pPr>
        <w:tabs>
          <w:tab w:val="num" w:pos="0"/>
        </w:tabs>
      </w:pPr>
      <w:rPr>
        <w:rFonts w:cs="Times New Roman"/>
      </w:rPr>
    </w:lvl>
  </w:abstractNum>
  <w:abstractNum w:abstractNumId="2" w15:restartNumberingAfterBreak="0">
    <w:nsid w:val="01BE78EE"/>
    <w:multiLevelType w:val="hybridMultilevel"/>
    <w:tmpl w:val="95FA071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4C817D5"/>
    <w:multiLevelType w:val="multilevel"/>
    <w:tmpl w:val="04C817D5"/>
    <w:lvl w:ilvl="0">
      <w:start w:val="1"/>
      <w:numFmt w:val="bullet"/>
      <w:lvlText w:val=""/>
      <w:lvlJc w:val="left"/>
      <w:pPr>
        <w:ind w:left="1590" w:hanging="360"/>
      </w:pPr>
      <w:rPr>
        <w:rFonts w:ascii="Symbol" w:hAnsi="Symbol" w:hint="default"/>
      </w:rPr>
    </w:lvl>
    <w:lvl w:ilvl="1">
      <w:start w:val="1"/>
      <w:numFmt w:val="bullet"/>
      <w:lvlText w:val="o"/>
      <w:lvlJc w:val="left"/>
      <w:pPr>
        <w:ind w:left="2310" w:hanging="360"/>
      </w:pPr>
      <w:rPr>
        <w:rFonts w:ascii="Courier New" w:hAnsi="Courier New" w:hint="default"/>
      </w:rPr>
    </w:lvl>
    <w:lvl w:ilvl="2">
      <w:start w:val="1"/>
      <w:numFmt w:val="bullet"/>
      <w:lvlText w:val=""/>
      <w:lvlJc w:val="left"/>
      <w:pPr>
        <w:ind w:left="3030" w:hanging="360"/>
      </w:pPr>
      <w:rPr>
        <w:rFonts w:ascii="Wingdings" w:hAnsi="Wingdings" w:hint="default"/>
      </w:rPr>
    </w:lvl>
    <w:lvl w:ilvl="3">
      <w:start w:val="1"/>
      <w:numFmt w:val="bullet"/>
      <w:lvlText w:val=""/>
      <w:lvlJc w:val="left"/>
      <w:pPr>
        <w:ind w:left="3750" w:hanging="360"/>
      </w:pPr>
      <w:rPr>
        <w:rFonts w:ascii="Symbol" w:hAnsi="Symbol" w:hint="default"/>
      </w:rPr>
    </w:lvl>
    <w:lvl w:ilvl="4">
      <w:start w:val="1"/>
      <w:numFmt w:val="bullet"/>
      <w:lvlText w:val="o"/>
      <w:lvlJc w:val="left"/>
      <w:pPr>
        <w:ind w:left="4470" w:hanging="360"/>
      </w:pPr>
      <w:rPr>
        <w:rFonts w:ascii="Courier New" w:hAnsi="Courier New" w:hint="default"/>
      </w:rPr>
    </w:lvl>
    <w:lvl w:ilvl="5">
      <w:start w:val="1"/>
      <w:numFmt w:val="bullet"/>
      <w:lvlText w:val=""/>
      <w:lvlJc w:val="left"/>
      <w:pPr>
        <w:ind w:left="5190" w:hanging="360"/>
      </w:pPr>
      <w:rPr>
        <w:rFonts w:ascii="Wingdings" w:hAnsi="Wingdings" w:hint="default"/>
      </w:rPr>
    </w:lvl>
    <w:lvl w:ilvl="6">
      <w:start w:val="1"/>
      <w:numFmt w:val="bullet"/>
      <w:lvlText w:val=""/>
      <w:lvlJc w:val="left"/>
      <w:pPr>
        <w:ind w:left="5910" w:hanging="360"/>
      </w:pPr>
      <w:rPr>
        <w:rFonts w:ascii="Symbol" w:hAnsi="Symbol" w:hint="default"/>
      </w:rPr>
    </w:lvl>
    <w:lvl w:ilvl="7">
      <w:start w:val="1"/>
      <w:numFmt w:val="bullet"/>
      <w:lvlText w:val="o"/>
      <w:lvlJc w:val="left"/>
      <w:pPr>
        <w:ind w:left="6630" w:hanging="360"/>
      </w:pPr>
      <w:rPr>
        <w:rFonts w:ascii="Courier New" w:hAnsi="Courier New" w:hint="default"/>
      </w:rPr>
    </w:lvl>
    <w:lvl w:ilvl="8">
      <w:start w:val="1"/>
      <w:numFmt w:val="bullet"/>
      <w:lvlText w:val=""/>
      <w:lvlJc w:val="left"/>
      <w:pPr>
        <w:ind w:left="7350" w:hanging="360"/>
      </w:pPr>
      <w:rPr>
        <w:rFonts w:ascii="Wingdings" w:hAnsi="Wingdings" w:hint="default"/>
      </w:rPr>
    </w:lvl>
  </w:abstractNum>
  <w:abstractNum w:abstractNumId="4" w15:restartNumberingAfterBreak="0">
    <w:nsid w:val="066C05C0"/>
    <w:multiLevelType w:val="multilevel"/>
    <w:tmpl w:val="066C05C0"/>
    <w:lvl w:ilvl="0">
      <w:start w:val="1"/>
      <w:numFmt w:val="bullet"/>
      <w:lvlText w:val=""/>
      <w:lvlJc w:val="left"/>
      <w:pPr>
        <w:ind w:left="1211" w:hanging="360"/>
      </w:pPr>
      <w:rPr>
        <w:rFonts w:ascii="Symbol" w:hAnsi="Symbol" w:hint="default"/>
      </w:rPr>
    </w:lvl>
    <w:lvl w:ilvl="1">
      <w:start w:val="1"/>
      <w:numFmt w:val="bullet"/>
      <w:lvlText w:val="o"/>
      <w:lvlJc w:val="left"/>
      <w:pPr>
        <w:ind w:left="2209" w:hanging="360"/>
      </w:pPr>
      <w:rPr>
        <w:rFonts w:ascii="Courier New" w:hAnsi="Courier New" w:hint="default"/>
      </w:rPr>
    </w:lvl>
    <w:lvl w:ilvl="2">
      <w:start w:val="1"/>
      <w:numFmt w:val="bullet"/>
      <w:lvlText w:val=""/>
      <w:lvlJc w:val="left"/>
      <w:pPr>
        <w:ind w:left="2929" w:hanging="360"/>
      </w:pPr>
      <w:rPr>
        <w:rFonts w:ascii="Wingdings" w:hAnsi="Wingdings" w:hint="default"/>
      </w:rPr>
    </w:lvl>
    <w:lvl w:ilvl="3">
      <w:start w:val="1"/>
      <w:numFmt w:val="bullet"/>
      <w:lvlText w:val=""/>
      <w:lvlJc w:val="left"/>
      <w:pPr>
        <w:ind w:left="3649" w:hanging="360"/>
      </w:pPr>
      <w:rPr>
        <w:rFonts w:ascii="Symbol" w:hAnsi="Symbol" w:hint="default"/>
      </w:rPr>
    </w:lvl>
    <w:lvl w:ilvl="4">
      <w:start w:val="1"/>
      <w:numFmt w:val="bullet"/>
      <w:lvlText w:val="o"/>
      <w:lvlJc w:val="left"/>
      <w:pPr>
        <w:ind w:left="4369" w:hanging="360"/>
      </w:pPr>
      <w:rPr>
        <w:rFonts w:ascii="Courier New" w:hAnsi="Courier New" w:hint="default"/>
      </w:rPr>
    </w:lvl>
    <w:lvl w:ilvl="5">
      <w:start w:val="1"/>
      <w:numFmt w:val="bullet"/>
      <w:lvlText w:val=""/>
      <w:lvlJc w:val="left"/>
      <w:pPr>
        <w:ind w:left="5089" w:hanging="360"/>
      </w:pPr>
      <w:rPr>
        <w:rFonts w:ascii="Wingdings" w:hAnsi="Wingdings" w:hint="default"/>
      </w:rPr>
    </w:lvl>
    <w:lvl w:ilvl="6">
      <w:start w:val="1"/>
      <w:numFmt w:val="bullet"/>
      <w:lvlText w:val=""/>
      <w:lvlJc w:val="left"/>
      <w:pPr>
        <w:ind w:left="5809" w:hanging="360"/>
      </w:pPr>
      <w:rPr>
        <w:rFonts w:ascii="Symbol" w:hAnsi="Symbol" w:hint="default"/>
      </w:rPr>
    </w:lvl>
    <w:lvl w:ilvl="7">
      <w:start w:val="1"/>
      <w:numFmt w:val="bullet"/>
      <w:lvlText w:val="o"/>
      <w:lvlJc w:val="left"/>
      <w:pPr>
        <w:ind w:left="6529" w:hanging="360"/>
      </w:pPr>
      <w:rPr>
        <w:rFonts w:ascii="Courier New" w:hAnsi="Courier New" w:hint="default"/>
      </w:rPr>
    </w:lvl>
    <w:lvl w:ilvl="8">
      <w:start w:val="1"/>
      <w:numFmt w:val="bullet"/>
      <w:lvlText w:val=""/>
      <w:lvlJc w:val="left"/>
      <w:pPr>
        <w:ind w:left="7249" w:hanging="360"/>
      </w:pPr>
      <w:rPr>
        <w:rFonts w:ascii="Wingdings" w:hAnsi="Wingdings" w:hint="default"/>
      </w:rPr>
    </w:lvl>
  </w:abstractNum>
  <w:abstractNum w:abstractNumId="5" w15:restartNumberingAfterBreak="0">
    <w:nsid w:val="07B732AE"/>
    <w:multiLevelType w:val="multilevel"/>
    <w:tmpl w:val="07B732AE"/>
    <w:lvl w:ilvl="0">
      <w:start w:val="1"/>
      <w:numFmt w:val="bullet"/>
      <w:lvlText w:val=""/>
      <w:lvlJc w:val="left"/>
      <w:pPr>
        <w:ind w:left="1211" w:hanging="360"/>
      </w:pPr>
      <w:rPr>
        <w:rFonts w:ascii="Symbol" w:hAnsi="Symbol" w:hint="default"/>
      </w:rPr>
    </w:lvl>
    <w:lvl w:ilvl="1">
      <w:start w:val="1"/>
      <w:numFmt w:val="bullet"/>
      <w:lvlText w:val="o"/>
      <w:lvlJc w:val="left"/>
      <w:pPr>
        <w:ind w:left="1931" w:hanging="360"/>
      </w:pPr>
      <w:rPr>
        <w:rFonts w:ascii="Courier New" w:hAnsi="Courier New" w:hint="default"/>
      </w:rPr>
    </w:lvl>
    <w:lvl w:ilvl="2">
      <w:start w:val="1"/>
      <w:numFmt w:val="bullet"/>
      <w:lvlText w:val=""/>
      <w:lvlJc w:val="left"/>
      <w:pPr>
        <w:ind w:left="2651" w:hanging="360"/>
      </w:pPr>
      <w:rPr>
        <w:rFonts w:ascii="Wingdings" w:hAnsi="Wingdings" w:hint="default"/>
      </w:rPr>
    </w:lvl>
    <w:lvl w:ilvl="3">
      <w:start w:val="1"/>
      <w:numFmt w:val="bullet"/>
      <w:lvlText w:val=""/>
      <w:lvlJc w:val="left"/>
      <w:pPr>
        <w:ind w:left="3371" w:hanging="360"/>
      </w:pPr>
      <w:rPr>
        <w:rFonts w:ascii="Symbol" w:hAnsi="Symbol" w:hint="default"/>
      </w:rPr>
    </w:lvl>
    <w:lvl w:ilvl="4">
      <w:start w:val="1"/>
      <w:numFmt w:val="bullet"/>
      <w:lvlText w:val="o"/>
      <w:lvlJc w:val="left"/>
      <w:pPr>
        <w:ind w:left="4091" w:hanging="360"/>
      </w:pPr>
      <w:rPr>
        <w:rFonts w:ascii="Courier New" w:hAnsi="Courier New" w:hint="default"/>
      </w:rPr>
    </w:lvl>
    <w:lvl w:ilvl="5">
      <w:start w:val="1"/>
      <w:numFmt w:val="bullet"/>
      <w:lvlText w:val=""/>
      <w:lvlJc w:val="left"/>
      <w:pPr>
        <w:ind w:left="4811" w:hanging="360"/>
      </w:pPr>
      <w:rPr>
        <w:rFonts w:ascii="Wingdings" w:hAnsi="Wingdings" w:hint="default"/>
      </w:rPr>
    </w:lvl>
    <w:lvl w:ilvl="6">
      <w:start w:val="1"/>
      <w:numFmt w:val="bullet"/>
      <w:lvlText w:val=""/>
      <w:lvlJc w:val="left"/>
      <w:pPr>
        <w:ind w:left="5531" w:hanging="360"/>
      </w:pPr>
      <w:rPr>
        <w:rFonts w:ascii="Symbol" w:hAnsi="Symbol" w:hint="default"/>
      </w:rPr>
    </w:lvl>
    <w:lvl w:ilvl="7">
      <w:start w:val="1"/>
      <w:numFmt w:val="bullet"/>
      <w:lvlText w:val="o"/>
      <w:lvlJc w:val="left"/>
      <w:pPr>
        <w:ind w:left="6251" w:hanging="360"/>
      </w:pPr>
      <w:rPr>
        <w:rFonts w:ascii="Courier New" w:hAnsi="Courier New" w:hint="default"/>
      </w:rPr>
    </w:lvl>
    <w:lvl w:ilvl="8">
      <w:start w:val="1"/>
      <w:numFmt w:val="bullet"/>
      <w:lvlText w:val=""/>
      <w:lvlJc w:val="left"/>
      <w:pPr>
        <w:ind w:left="6971" w:hanging="360"/>
      </w:pPr>
      <w:rPr>
        <w:rFonts w:ascii="Wingdings" w:hAnsi="Wingdings" w:hint="default"/>
      </w:rPr>
    </w:lvl>
  </w:abstractNum>
  <w:abstractNum w:abstractNumId="6" w15:restartNumberingAfterBreak="0">
    <w:nsid w:val="0CD623E3"/>
    <w:multiLevelType w:val="multilevel"/>
    <w:tmpl w:val="E75654B8"/>
    <w:styleLink w:val="WW8Num1"/>
    <w:lvl w:ilvl="0">
      <w:start w:val="1"/>
      <w:numFmt w:val="decimal"/>
      <w:lvlText w:val="%1."/>
      <w:lvlJc w:val="left"/>
      <w:rPr>
        <w:rFonts w:cs="Times New Roman"/>
      </w:rPr>
    </w:lvl>
    <w:lvl w:ilvl="1">
      <w:start w:val="1"/>
      <w:numFmt w:val="decimal"/>
      <w:lvlText w:val="%2."/>
      <w:lvlJc w:val="left"/>
      <w:rPr>
        <w:rFonts w:cs="Times New Roman"/>
      </w:rPr>
    </w:lvl>
    <w:lvl w:ilvl="2">
      <w:start w:val="1"/>
      <w:numFmt w:val="decimal"/>
      <w:lvlText w:val="%3."/>
      <w:lvlJc w:val="left"/>
      <w:rPr>
        <w:rFonts w:cs="Times New Roman"/>
      </w:rPr>
    </w:lvl>
    <w:lvl w:ilvl="3">
      <w:start w:val="1"/>
      <w:numFmt w:val="decimal"/>
      <w:lvlText w:val="%4."/>
      <w:lvlJc w:val="left"/>
      <w:rPr>
        <w:rFonts w:cs="Times New Roman"/>
      </w:rPr>
    </w:lvl>
    <w:lvl w:ilvl="4">
      <w:start w:val="1"/>
      <w:numFmt w:val="decimal"/>
      <w:lvlText w:val="%5."/>
      <w:lvlJc w:val="left"/>
      <w:rPr>
        <w:rFonts w:cs="Times New Roman"/>
      </w:rPr>
    </w:lvl>
    <w:lvl w:ilvl="5">
      <w:start w:val="1"/>
      <w:numFmt w:val="decimal"/>
      <w:lvlText w:val="%6."/>
      <w:lvlJc w:val="left"/>
      <w:rPr>
        <w:rFonts w:cs="Times New Roman"/>
      </w:rPr>
    </w:lvl>
    <w:lvl w:ilvl="6">
      <w:start w:val="1"/>
      <w:numFmt w:val="decimal"/>
      <w:lvlText w:val="%7."/>
      <w:lvlJc w:val="left"/>
      <w:rPr>
        <w:rFonts w:cs="Times New Roman"/>
      </w:rPr>
    </w:lvl>
    <w:lvl w:ilvl="7">
      <w:start w:val="1"/>
      <w:numFmt w:val="decimal"/>
      <w:lvlText w:val="%8."/>
      <w:lvlJc w:val="left"/>
      <w:rPr>
        <w:rFonts w:cs="Times New Roman"/>
      </w:rPr>
    </w:lvl>
    <w:lvl w:ilvl="8">
      <w:start w:val="1"/>
      <w:numFmt w:val="decimal"/>
      <w:lvlText w:val="%9."/>
      <w:lvlJc w:val="left"/>
      <w:rPr>
        <w:rFonts w:cs="Times New Roman"/>
      </w:rPr>
    </w:lvl>
  </w:abstractNum>
  <w:abstractNum w:abstractNumId="7" w15:restartNumberingAfterBreak="0">
    <w:nsid w:val="11F34D68"/>
    <w:multiLevelType w:val="hybridMultilevel"/>
    <w:tmpl w:val="44C0106A"/>
    <w:lvl w:ilvl="0" w:tplc="054A39A8">
      <w:start w:val="1"/>
      <w:numFmt w:val="bullet"/>
      <w:lvlText w:val="-"/>
      <w:lvlJc w:val="left"/>
      <w:pPr>
        <w:tabs>
          <w:tab w:val="num" w:pos="1080"/>
        </w:tabs>
        <w:ind w:left="1080" w:hanging="360"/>
      </w:pPr>
      <w:rPr>
        <w:rFonts w:ascii="Arial" w:eastAsia="Times New Roman" w:hAnsi="Arial"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8" w15:restartNumberingAfterBreak="0">
    <w:nsid w:val="140A750A"/>
    <w:multiLevelType w:val="multilevel"/>
    <w:tmpl w:val="A802FF72"/>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9" w15:restartNumberingAfterBreak="0">
    <w:nsid w:val="14FA00A1"/>
    <w:multiLevelType w:val="hybridMultilevel"/>
    <w:tmpl w:val="40E4EF10"/>
    <w:lvl w:ilvl="0" w:tplc="77E64A70">
      <w:start w:val="2"/>
      <w:numFmt w:val="bullet"/>
      <w:lvlText w:val=""/>
      <w:lvlJc w:val="left"/>
      <w:pPr>
        <w:ind w:left="1155" w:hanging="360"/>
      </w:pPr>
      <w:rPr>
        <w:rFonts w:ascii="Symbol" w:eastAsia="Calibri" w:hAnsi="Symbol" w:cs="Times New Roman" w:hint="default"/>
      </w:rPr>
    </w:lvl>
    <w:lvl w:ilvl="1" w:tplc="04090003" w:tentative="1">
      <w:start w:val="1"/>
      <w:numFmt w:val="bullet"/>
      <w:lvlText w:val="o"/>
      <w:lvlJc w:val="left"/>
      <w:pPr>
        <w:ind w:left="1875" w:hanging="360"/>
      </w:pPr>
      <w:rPr>
        <w:rFonts w:ascii="Courier New" w:hAnsi="Courier New" w:cs="Courier New" w:hint="default"/>
      </w:rPr>
    </w:lvl>
    <w:lvl w:ilvl="2" w:tplc="04090005" w:tentative="1">
      <w:start w:val="1"/>
      <w:numFmt w:val="bullet"/>
      <w:lvlText w:val=""/>
      <w:lvlJc w:val="left"/>
      <w:pPr>
        <w:ind w:left="2595" w:hanging="360"/>
      </w:pPr>
      <w:rPr>
        <w:rFonts w:ascii="Wingdings" w:hAnsi="Wingdings" w:hint="default"/>
      </w:rPr>
    </w:lvl>
    <w:lvl w:ilvl="3" w:tplc="04090001" w:tentative="1">
      <w:start w:val="1"/>
      <w:numFmt w:val="bullet"/>
      <w:lvlText w:val=""/>
      <w:lvlJc w:val="left"/>
      <w:pPr>
        <w:ind w:left="3315" w:hanging="360"/>
      </w:pPr>
      <w:rPr>
        <w:rFonts w:ascii="Symbol" w:hAnsi="Symbol" w:hint="default"/>
      </w:rPr>
    </w:lvl>
    <w:lvl w:ilvl="4" w:tplc="04090003" w:tentative="1">
      <w:start w:val="1"/>
      <w:numFmt w:val="bullet"/>
      <w:lvlText w:val="o"/>
      <w:lvlJc w:val="left"/>
      <w:pPr>
        <w:ind w:left="4035" w:hanging="360"/>
      </w:pPr>
      <w:rPr>
        <w:rFonts w:ascii="Courier New" w:hAnsi="Courier New" w:cs="Courier New" w:hint="default"/>
      </w:rPr>
    </w:lvl>
    <w:lvl w:ilvl="5" w:tplc="04090005" w:tentative="1">
      <w:start w:val="1"/>
      <w:numFmt w:val="bullet"/>
      <w:lvlText w:val=""/>
      <w:lvlJc w:val="left"/>
      <w:pPr>
        <w:ind w:left="4755" w:hanging="360"/>
      </w:pPr>
      <w:rPr>
        <w:rFonts w:ascii="Wingdings" w:hAnsi="Wingdings" w:hint="default"/>
      </w:rPr>
    </w:lvl>
    <w:lvl w:ilvl="6" w:tplc="04090001" w:tentative="1">
      <w:start w:val="1"/>
      <w:numFmt w:val="bullet"/>
      <w:lvlText w:val=""/>
      <w:lvlJc w:val="left"/>
      <w:pPr>
        <w:ind w:left="5475" w:hanging="360"/>
      </w:pPr>
      <w:rPr>
        <w:rFonts w:ascii="Symbol" w:hAnsi="Symbol" w:hint="default"/>
      </w:rPr>
    </w:lvl>
    <w:lvl w:ilvl="7" w:tplc="04090003" w:tentative="1">
      <w:start w:val="1"/>
      <w:numFmt w:val="bullet"/>
      <w:lvlText w:val="o"/>
      <w:lvlJc w:val="left"/>
      <w:pPr>
        <w:ind w:left="6195" w:hanging="360"/>
      </w:pPr>
      <w:rPr>
        <w:rFonts w:ascii="Courier New" w:hAnsi="Courier New" w:cs="Courier New" w:hint="default"/>
      </w:rPr>
    </w:lvl>
    <w:lvl w:ilvl="8" w:tplc="04090005" w:tentative="1">
      <w:start w:val="1"/>
      <w:numFmt w:val="bullet"/>
      <w:lvlText w:val=""/>
      <w:lvlJc w:val="left"/>
      <w:pPr>
        <w:ind w:left="6915" w:hanging="360"/>
      </w:pPr>
      <w:rPr>
        <w:rFonts w:ascii="Wingdings" w:hAnsi="Wingdings" w:hint="default"/>
      </w:rPr>
    </w:lvl>
  </w:abstractNum>
  <w:abstractNum w:abstractNumId="10" w15:restartNumberingAfterBreak="0">
    <w:nsid w:val="1DD51FCB"/>
    <w:multiLevelType w:val="multilevel"/>
    <w:tmpl w:val="B10C8972"/>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1" w15:restartNumberingAfterBreak="0">
    <w:nsid w:val="269976A0"/>
    <w:multiLevelType w:val="multilevel"/>
    <w:tmpl w:val="269976A0"/>
    <w:lvl w:ilvl="0">
      <w:start w:val="1"/>
      <w:numFmt w:val="bullet"/>
      <w:lvlText w:val=""/>
      <w:lvlJc w:val="left"/>
      <w:pPr>
        <w:ind w:left="1211" w:hanging="360"/>
      </w:pPr>
      <w:rPr>
        <w:rFonts w:ascii="Symbol" w:hAnsi="Symbol" w:hint="default"/>
      </w:rPr>
    </w:lvl>
    <w:lvl w:ilvl="1">
      <w:start w:val="1"/>
      <w:numFmt w:val="bullet"/>
      <w:lvlText w:val="o"/>
      <w:lvlJc w:val="left"/>
      <w:pPr>
        <w:ind w:left="1931" w:hanging="360"/>
      </w:pPr>
      <w:rPr>
        <w:rFonts w:ascii="Courier New" w:hAnsi="Courier New" w:hint="default"/>
      </w:rPr>
    </w:lvl>
    <w:lvl w:ilvl="2">
      <w:start w:val="1"/>
      <w:numFmt w:val="bullet"/>
      <w:lvlText w:val=""/>
      <w:lvlJc w:val="left"/>
      <w:pPr>
        <w:ind w:left="2651" w:hanging="360"/>
      </w:pPr>
      <w:rPr>
        <w:rFonts w:ascii="Wingdings" w:hAnsi="Wingdings" w:hint="default"/>
      </w:rPr>
    </w:lvl>
    <w:lvl w:ilvl="3">
      <w:start w:val="1"/>
      <w:numFmt w:val="bullet"/>
      <w:lvlText w:val=""/>
      <w:lvlJc w:val="left"/>
      <w:pPr>
        <w:ind w:left="3371" w:hanging="360"/>
      </w:pPr>
      <w:rPr>
        <w:rFonts w:ascii="Symbol" w:hAnsi="Symbol" w:hint="default"/>
      </w:rPr>
    </w:lvl>
    <w:lvl w:ilvl="4">
      <w:start w:val="1"/>
      <w:numFmt w:val="bullet"/>
      <w:lvlText w:val="o"/>
      <w:lvlJc w:val="left"/>
      <w:pPr>
        <w:ind w:left="4091" w:hanging="360"/>
      </w:pPr>
      <w:rPr>
        <w:rFonts w:ascii="Courier New" w:hAnsi="Courier New" w:hint="default"/>
      </w:rPr>
    </w:lvl>
    <w:lvl w:ilvl="5">
      <w:start w:val="1"/>
      <w:numFmt w:val="bullet"/>
      <w:lvlText w:val=""/>
      <w:lvlJc w:val="left"/>
      <w:pPr>
        <w:ind w:left="4811" w:hanging="360"/>
      </w:pPr>
      <w:rPr>
        <w:rFonts w:ascii="Wingdings" w:hAnsi="Wingdings" w:hint="default"/>
      </w:rPr>
    </w:lvl>
    <w:lvl w:ilvl="6">
      <w:start w:val="1"/>
      <w:numFmt w:val="bullet"/>
      <w:lvlText w:val=""/>
      <w:lvlJc w:val="left"/>
      <w:pPr>
        <w:ind w:left="5531" w:hanging="360"/>
      </w:pPr>
      <w:rPr>
        <w:rFonts w:ascii="Symbol" w:hAnsi="Symbol" w:hint="default"/>
      </w:rPr>
    </w:lvl>
    <w:lvl w:ilvl="7">
      <w:start w:val="1"/>
      <w:numFmt w:val="bullet"/>
      <w:lvlText w:val="o"/>
      <w:lvlJc w:val="left"/>
      <w:pPr>
        <w:ind w:left="6251" w:hanging="360"/>
      </w:pPr>
      <w:rPr>
        <w:rFonts w:ascii="Courier New" w:hAnsi="Courier New" w:hint="default"/>
      </w:rPr>
    </w:lvl>
    <w:lvl w:ilvl="8">
      <w:start w:val="1"/>
      <w:numFmt w:val="bullet"/>
      <w:lvlText w:val=""/>
      <w:lvlJc w:val="left"/>
      <w:pPr>
        <w:ind w:left="6971" w:hanging="360"/>
      </w:pPr>
      <w:rPr>
        <w:rFonts w:ascii="Wingdings" w:hAnsi="Wingdings" w:hint="default"/>
      </w:rPr>
    </w:lvl>
  </w:abstractNum>
  <w:abstractNum w:abstractNumId="12" w15:restartNumberingAfterBreak="0">
    <w:nsid w:val="283A6670"/>
    <w:multiLevelType w:val="multilevel"/>
    <w:tmpl w:val="4A0C1386"/>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13" w15:restartNumberingAfterBreak="0">
    <w:nsid w:val="289A49A4"/>
    <w:multiLevelType w:val="multilevel"/>
    <w:tmpl w:val="289A49A4"/>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2BF91A92"/>
    <w:multiLevelType w:val="multilevel"/>
    <w:tmpl w:val="01C43D12"/>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5" w15:restartNumberingAfterBreak="0">
    <w:nsid w:val="2E9A1638"/>
    <w:multiLevelType w:val="hybridMultilevel"/>
    <w:tmpl w:val="40E4B58E"/>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6" w15:restartNumberingAfterBreak="0">
    <w:nsid w:val="38072D34"/>
    <w:multiLevelType w:val="hybridMultilevel"/>
    <w:tmpl w:val="D78C8F0A"/>
    <w:lvl w:ilvl="0" w:tplc="08090001">
      <w:start w:val="1"/>
      <w:numFmt w:val="bullet"/>
      <w:lvlText w:val=""/>
      <w:lvlJc w:val="left"/>
      <w:pPr>
        <w:ind w:left="1140" w:hanging="360"/>
      </w:pPr>
      <w:rPr>
        <w:rFonts w:ascii="Symbol" w:hAnsi="Symbol" w:hint="default"/>
      </w:rPr>
    </w:lvl>
    <w:lvl w:ilvl="1" w:tplc="04180003" w:tentative="1">
      <w:start w:val="1"/>
      <w:numFmt w:val="bullet"/>
      <w:lvlText w:val="o"/>
      <w:lvlJc w:val="left"/>
      <w:pPr>
        <w:ind w:left="1860" w:hanging="360"/>
      </w:pPr>
      <w:rPr>
        <w:rFonts w:ascii="Courier New" w:hAnsi="Courier New" w:cs="Courier New" w:hint="default"/>
      </w:rPr>
    </w:lvl>
    <w:lvl w:ilvl="2" w:tplc="04180005" w:tentative="1">
      <w:start w:val="1"/>
      <w:numFmt w:val="bullet"/>
      <w:lvlText w:val=""/>
      <w:lvlJc w:val="left"/>
      <w:pPr>
        <w:ind w:left="2580" w:hanging="360"/>
      </w:pPr>
      <w:rPr>
        <w:rFonts w:ascii="Wingdings" w:hAnsi="Wingdings" w:hint="default"/>
      </w:rPr>
    </w:lvl>
    <w:lvl w:ilvl="3" w:tplc="04180001" w:tentative="1">
      <w:start w:val="1"/>
      <w:numFmt w:val="bullet"/>
      <w:lvlText w:val=""/>
      <w:lvlJc w:val="left"/>
      <w:pPr>
        <w:ind w:left="3300" w:hanging="360"/>
      </w:pPr>
      <w:rPr>
        <w:rFonts w:ascii="Symbol" w:hAnsi="Symbol" w:hint="default"/>
      </w:rPr>
    </w:lvl>
    <w:lvl w:ilvl="4" w:tplc="04180003" w:tentative="1">
      <w:start w:val="1"/>
      <w:numFmt w:val="bullet"/>
      <w:lvlText w:val="o"/>
      <w:lvlJc w:val="left"/>
      <w:pPr>
        <w:ind w:left="4020" w:hanging="360"/>
      </w:pPr>
      <w:rPr>
        <w:rFonts w:ascii="Courier New" w:hAnsi="Courier New" w:cs="Courier New" w:hint="default"/>
      </w:rPr>
    </w:lvl>
    <w:lvl w:ilvl="5" w:tplc="04180005" w:tentative="1">
      <w:start w:val="1"/>
      <w:numFmt w:val="bullet"/>
      <w:lvlText w:val=""/>
      <w:lvlJc w:val="left"/>
      <w:pPr>
        <w:ind w:left="4740" w:hanging="360"/>
      </w:pPr>
      <w:rPr>
        <w:rFonts w:ascii="Wingdings" w:hAnsi="Wingdings" w:hint="default"/>
      </w:rPr>
    </w:lvl>
    <w:lvl w:ilvl="6" w:tplc="04180001" w:tentative="1">
      <w:start w:val="1"/>
      <w:numFmt w:val="bullet"/>
      <w:lvlText w:val=""/>
      <w:lvlJc w:val="left"/>
      <w:pPr>
        <w:ind w:left="5460" w:hanging="360"/>
      </w:pPr>
      <w:rPr>
        <w:rFonts w:ascii="Symbol" w:hAnsi="Symbol" w:hint="default"/>
      </w:rPr>
    </w:lvl>
    <w:lvl w:ilvl="7" w:tplc="04180003" w:tentative="1">
      <w:start w:val="1"/>
      <w:numFmt w:val="bullet"/>
      <w:lvlText w:val="o"/>
      <w:lvlJc w:val="left"/>
      <w:pPr>
        <w:ind w:left="6180" w:hanging="360"/>
      </w:pPr>
      <w:rPr>
        <w:rFonts w:ascii="Courier New" w:hAnsi="Courier New" w:cs="Courier New" w:hint="default"/>
      </w:rPr>
    </w:lvl>
    <w:lvl w:ilvl="8" w:tplc="04180005" w:tentative="1">
      <w:start w:val="1"/>
      <w:numFmt w:val="bullet"/>
      <w:lvlText w:val=""/>
      <w:lvlJc w:val="left"/>
      <w:pPr>
        <w:ind w:left="6900" w:hanging="360"/>
      </w:pPr>
      <w:rPr>
        <w:rFonts w:ascii="Wingdings" w:hAnsi="Wingdings" w:hint="default"/>
      </w:rPr>
    </w:lvl>
  </w:abstractNum>
  <w:abstractNum w:abstractNumId="17" w15:restartNumberingAfterBreak="0">
    <w:nsid w:val="38805436"/>
    <w:multiLevelType w:val="multilevel"/>
    <w:tmpl w:val="CEE0F2A6"/>
    <w:lvl w:ilvl="0">
      <w:start w:val="1"/>
      <w:numFmt w:val="decimal"/>
      <w:lvlText w:val="%1."/>
      <w:lvlJc w:val="left"/>
      <w:rPr>
        <w:rFonts w:cs="Times New Roman"/>
      </w:rPr>
    </w:lvl>
    <w:lvl w:ilvl="1">
      <w:start w:val="1"/>
      <w:numFmt w:val="decimal"/>
      <w:lvlText w:val="%2."/>
      <w:lvlJc w:val="left"/>
      <w:rPr>
        <w:rFonts w:cs="Times New Roman"/>
      </w:rPr>
    </w:lvl>
    <w:lvl w:ilvl="2">
      <w:start w:val="1"/>
      <w:numFmt w:val="decimal"/>
      <w:lvlText w:val="%3."/>
      <w:lvlJc w:val="left"/>
      <w:rPr>
        <w:rFonts w:cs="Times New Roman"/>
      </w:rPr>
    </w:lvl>
    <w:lvl w:ilvl="3">
      <w:start w:val="1"/>
      <w:numFmt w:val="decimal"/>
      <w:lvlText w:val="%4."/>
      <w:lvlJc w:val="left"/>
      <w:rPr>
        <w:rFonts w:cs="Times New Roman"/>
      </w:rPr>
    </w:lvl>
    <w:lvl w:ilvl="4">
      <w:start w:val="1"/>
      <w:numFmt w:val="decimal"/>
      <w:lvlText w:val="%5."/>
      <w:lvlJc w:val="left"/>
      <w:rPr>
        <w:rFonts w:cs="Times New Roman"/>
      </w:rPr>
    </w:lvl>
    <w:lvl w:ilvl="5">
      <w:start w:val="1"/>
      <w:numFmt w:val="decimal"/>
      <w:lvlText w:val="%6."/>
      <w:lvlJc w:val="left"/>
      <w:rPr>
        <w:rFonts w:cs="Times New Roman"/>
      </w:rPr>
    </w:lvl>
    <w:lvl w:ilvl="6">
      <w:start w:val="1"/>
      <w:numFmt w:val="decimal"/>
      <w:lvlText w:val="%7."/>
      <w:lvlJc w:val="left"/>
      <w:rPr>
        <w:rFonts w:cs="Times New Roman"/>
      </w:rPr>
    </w:lvl>
    <w:lvl w:ilvl="7">
      <w:start w:val="1"/>
      <w:numFmt w:val="decimal"/>
      <w:lvlText w:val="%8."/>
      <w:lvlJc w:val="left"/>
      <w:rPr>
        <w:rFonts w:cs="Times New Roman"/>
      </w:rPr>
    </w:lvl>
    <w:lvl w:ilvl="8">
      <w:start w:val="1"/>
      <w:numFmt w:val="decimal"/>
      <w:lvlText w:val="%9."/>
      <w:lvlJc w:val="left"/>
      <w:rPr>
        <w:rFonts w:cs="Times New Roman"/>
      </w:rPr>
    </w:lvl>
  </w:abstractNum>
  <w:abstractNum w:abstractNumId="18" w15:restartNumberingAfterBreak="0">
    <w:nsid w:val="38E86CAA"/>
    <w:multiLevelType w:val="hybridMultilevel"/>
    <w:tmpl w:val="BFA0E846"/>
    <w:lvl w:ilvl="0" w:tplc="A4946E1C">
      <w:start w:val="3"/>
      <w:numFmt w:val="bullet"/>
      <w:lvlText w:val="-"/>
      <w:lvlJc w:val="left"/>
      <w:pPr>
        <w:ind w:left="1571" w:hanging="360"/>
      </w:pPr>
      <w:rPr>
        <w:rFonts w:ascii="Calibri" w:eastAsia="Calibri" w:hAnsi="Calibri" w:cs="Calibri" w:hint="default"/>
      </w:rPr>
    </w:lvl>
    <w:lvl w:ilvl="1" w:tplc="04090003" w:tentative="1">
      <w:start w:val="1"/>
      <w:numFmt w:val="bullet"/>
      <w:lvlText w:val="o"/>
      <w:lvlJc w:val="left"/>
      <w:pPr>
        <w:ind w:left="2291" w:hanging="360"/>
      </w:pPr>
      <w:rPr>
        <w:rFonts w:ascii="Courier New" w:hAnsi="Courier New" w:cs="Courier New" w:hint="default"/>
      </w:rPr>
    </w:lvl>
    <w:lvl w:ilvl="2" w:tplc="04090005" w:tentative="1">
      <w:start w:val="1"/>
      <w:numFmt w:val="bullet"/>
      <w:lvlText w:val=""/>
      <w:lvlJc w:val="left"/>
      <w:pPr>
        <w:ind w:left="3011" w:hanging="360"/>
      </w:pPr>
      <w:rPr>
        <w:rFonts w:ascii="Wingdings" w:hAnsi="Wingdings" w:hint="default"/>
      </w:rPr>
    </w:lvl>
    <w:lvl w:ilvl="3" w:tplc="04090001" w:tentative="1">
      <w:start w:val="1"/>
      <w:numFmt w:val="bullet"/>
      <w:lvlText w:val=""/>
      <w:lvlJc w:val="left"/>
      <w:pPr>
        <w:ind w:left="3731" w:hanging="360"/>
      </w:pPr>
      <w:rPr>
        <w:rFonts w:ascii="Symbol" w:hAnsi="Symbol" w:hint="default"/>
      </w:rPr>
    </w:lvl>
    <w:lvl w:ilvl="4" w:tplc="04090003" w:tentative="1">
      <w:start w:val="1"/>
      <w:numFmt w:val="bullet"/>
      <w:lvlText w:val="o"/>
      <w:lvlJc w:val="left"/>
      <w:pPr>
        <w:ind w:left="4451" w:hanging="360"/>
      </w:pPr>
      <w:rPr>
        <w:rFonts w:ascii="Courier New" w:hAnsi="Courier New" w:cs="Courier New" w:hint="default"/>
      </w:rPr>
    </w:lvl>
    <w:lvl w:ilvl="5" w:tplc="04090005" w:tentative="1">
      <w:start w:val="1"/>
      <w:numFmt w:val="bullet"/>
      <w:lvlText w:val=""/>
      <w:lvlJc w:val="left"/>
      <w:pPr>
        <w:ind w:left="5171" w:hanging="360"/>
      </w:pPr>
      <w:rPr>
        <w:rFonts w:ascii="Wingdings" w:hAnsi="Wingdings" w:hint="default"/>
      </w:rPr>
    </w:lvl>
    <w:lvl w:ilvl="6" w:tplc="04090001" w:tentative="1">
      <w:start w:val="1"/>
      <w:numFmt w:val="bullet"/>
      <w:lvlText w:val=""/>
      <w:lvlJc w:val="left"/>
      <w:pPr>
        <w:ind w:left="5891" w:hanging="360"/>
      </w:pPr>
      <w:rPr>
        <w:rFonts w:ascii="Symbol" w:hAnsi="Symbol" w:hint="default"/>
      </w:rPr>
    </w:lvl>
    <w:lvl w:ilvl="7" w:tplc="04090003" w:tentative="1">
      <w:start w:val="1"/>
      <w:numFmt w:val="bullet"/>
      <w:lvlText w:val="o"/>
      <w:lvlJc w:val="left"/>
      <w:pPr>
        <w:ind w:left="6611" w:hanging="360"/>
      </w:pPr>
      <w:rPr>
        <w:rFonts w:ascii="Courier New" w:hAnsi="Courier New" w:cs="Courier New" w:hint="default"/>
      </w:rPr>
    </w:lvl>
    <w:lvl w:ilvl="8" w:tplc="04090005" w:tentative="1">
      <w:start w:val="1"/>
      <w:numFmt w:val="bullet"/>
      <w:lvlText w:val=""/>
      <w:lvlJc w:val="left"/>
      <w:pPr>
        <w:ind w:left="7331" w:hanging="360"/>
      </w:pPr>
      <w:rPr>
        <w:rFonts w:ascii="Wingdings" w:hAnsi="Wingdings" w:hint="default"/>
      </w:rPr>
    </w:lvl>
  </w:abstractNum>
  <w:abstractNum w:abstractNumId="19" w15:restartNumberingAfterBreak="0">
    <w:nsid w:val="49A461D7"/>
    <w:multiLevelType w:val="hybridMultilevel"/>
    <w:tmpl w:val="3DE62ACA"/>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0" w15:restartNumberingAfterBreak="0">
    <w:nsid w:val="4C163883"/>
    <w:multiLevelType w:val="multilevel"/>
    <w:tmpl w:val="9488A0A6"/>
    <w:lvl w:ilvl="0">
      <w:start w:val="1"/>
      <w:numFmt w:val="decimal"/>
      <w:lvlText w:val="%1."/>
      <w:lvlJc w:val="left"/>
      <w:rPr>
        <w:rFonts w:cs="Times New Roman"/>
      </w:rPr>
    </w:lvl>
    <w:lvl w:ilvl="1">
      <w:start w:val="1"/>
      <w:numFmt w:val="decimal"/>
      <w:lvlText w:val="%2."/>
      <w:lvlJc w:val="left"/>
      <w:rPr>
        <w:rFonts w:cs="Times New Roman"/>
      </w:rPr>
    </w:lvl>
    <w:lvl w:ilvl="2">
      <w:start w:val="1"/>
      <w:numFmt w:val="decimal"/>
      <w:lvlText w:val="%3."/>
      <w:lvlJc w:val="left"/>
      <w:rPr>
        <w:rFonts w:cs="Times New Roman"/>
      </w:rPr>
    </w:lvl>
    <w:lvl w:ilvl="3">
      <w:start w:val="1"/>
      <w:numFmt w:val="decimal"/>
      <w:lvlText w:val="%4."/>
      <w:lvlJc w:val="left"/>
      <w:rPr>
        <w:rFonts w:cs="Times New Roman"/>
      </w:rPr>
    </w:lvl>
    <w:lvl w:ilvl="4">
      <w:start w:val="1"/>
      <w:numFmt w:val="decimal"/>
      <w:lvlText w:val="%5."/>
      <w:lvlJc w:val="left"/>
      <w:rPr>
        <w:rFonts w:cs="Times New Roman"/>
      </w:rPr>
    </w:lvl>
    <w:lvl w:ilvl="5">
      <w:start w:val="1"/>
      <w:numFmt w:val="decimal"/>
      <w:lvlText w:val="%6."/>
      <w:lvlJc w:val="left"/>
      <w:rPr>
        <w:rFonts w:cs="Times New Roman"/>
      </w:rPr>
    </w:lvl>
    <w:lvl w:ilvl="6">
      <w:start w:val="1"/>
      <w:numFmt w:val="decimal"/>
      <w:lvlText w:val="%7."/>
      <w:lvlJc w:val="left"/>
      <w:rPr>
        <w:rFonts w:cs="Times New Roman"/>
      </w:rPr>
    </w:lvl>
    <w:lvl w:ilvl="7">
      <w:start w:val="1"/>
      <w:numFmt w:val="decimal"/>
      <w:lvlText w:val="%8."/>
      <w:lvlJc w:val="left"/>
      <w:rPr>
        <w:rFonts w:cs="Times New Roman"/>
      </w:rPr>
    </w:lvl>
    <w:lvl w:ilvl="8">
      <w:start w:val="1"/>
      <w:numFmt w:val="decimal"/>
      <w:lvlText w:val="%9."/>
      <w:lvlJc w:val="left"/>
      <w:rPr>
        <w:rFonts w:cs="Times New Roman"/>
      </w:rPr>
    </w:lvl>
  </w:abstractNum>
  <w:abstractNum w:abstractNumId="21" w15:restartNumberingAfterBreak="0">
    <w:nsid w:val="4C1B5E9C"/>
    <w:multiLevelType w:val="hybridMultilevel"/>
    <w:tmpl w:val="1E0E6CCA"/>
    <w:lvl w:ilvl="0" w:tplc="0418000F">
      <w:start w:val="1"/>
      <w:numFmt w:val="decimal"/>
      <w:lvlText w:val="%1."/>
      <w:lvlJc w:val="left"/>
      <w:pPr>
        <w:ind w:left="720" w:hanging="360"/>
      </w:p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start w:val="1"/>
      <w:numFmt w:val="decimal"/>
      <w:lvlText w:val="%4."/>
      <w:lvlJc w:val="left"/>
      <w:pPr>
        <w:ind w:left="2880" w:hanging="360"/>
      </w:pPr>
    </w:lvl>
    <w:lvl w:ilvl="4" w:tplc="04180019">
      <w:start w:val="1"/>
      <w:numFmt w:val="lowerLetter"/>
      <w:lvlText w:val="%5."/>
      <w:lvlJc w:val="left"/>
      <w:pPr>
        <w:ind w:left="3600" w:hanging="360"/>
      </w:pPr>
    </w:lvl>
    <w:lvl w:ilvl="5" w:tplc="0418001B">
      <w:start w:val="1"/>
      <w:numFmt w:val="lowerRoman"/>
      <w:lvlText w:val="%6."/>
      <w:lvlJc w:val="right"/>
      <w:pPr>
        <w:ind w:left="4320" w:hanging="180"/>
      </w:pPr>
    </w:lvl>
    <w:lvl w:ilvl="6" w:tplc="0418000F">
      <w:start w:val="1"/>
      <w:numFmt w:val="decimal"/>
      <w:lvlText w:val="%7."/>
      <w:lvlJc w:val="left"/>
      <w:pPr>
        <w:ind w:left="5040" w:hanging="360"/>
      </w:pPr>
    </w:lvl>
    <w:lvl w:ilvl="7" w:tplc="04180019">
      <w:start w:val="1"/>
      <w:numFmt w:val="lowerLetter"/>
      <w:lvlText w:val="%8."/>
      <w:lvlJc w:val="left"/>
      <w:pPr>
        <w:ind w:left="5760" w:hanging="360"/>
      </w:pPr>
    </w:lvl>
    <w:lvl w:ilvl="8" w:tplc="0418001B">
      <w:start w:val="1"/>
      <w:numFmt w:val="lowerRoman"/>
      <w:lvlText w:val="%9."/>
      <w:lvlJc w:val="right"/>
      <w:pPr>
        <w:ind w:left="6480" w:hanging="180"/>
      </w:pPr>
    </w:lvl>
  </w:abstractNum>
  <w:abstractNum w:abstractNumId="22" w15:restartNumberingAfterBreak="0">
    <w:nsid w:val="50B612C3"/>
    <w:multiLevelType w:val="hybridMultilevel"/>
    <w:tmpl w:val="42B48340"/>
    <w:lvl w:ilvl="0" w:tplc="CA768554">
      <w:numFmt w:val="bullet"/>
      <w:lvlText w:val="-"/>
      <w:lvlJc w:val="left"/>
      <w:rPr>
        <w:rFonts w:ascii="Times New Roman" w:eastAsia="Calibri" w:hAnsi="Times New Roman" w:cs="Times New Roman" w:hint="default"/>
      </w:rPr>
    </w:lvl>
    <w:lvl w:ilvl="1" w:tplc="9594B848">
      <w:numFmt w:val="bullet"/>
      <w:lvlText w:val="•"/>
      <w:lvlJc w:val="left"/>
      <w:rPr>
        <w:rFonts w:ascii="Times New Roman" w:eastAsia="Calibri" w:hAnsi="Times New Roman" w:cs="Times New Roman" w:hint="default"/>
      </w:rPr>
    </w:lvl>
    <w:lvl w:ilvl="2" w:tplc="04180005" w:tentative="1">
      <w:start w:val="1"/>
      <w:numFmt w:val="bullet"/>
      <w:lvlText w:val=""/>
      <w:lvlJc w:val="left"/>
      <w:pPr>
        <w:ind w:left="1800" w:hanging="360"/>
      </w:pPr>
      <w:rPr>
        <w:rFonts w:ascii="Wingdings" w:hAnsi="Wingdings" w:hint="default"/>
      </w:rPr>
    </w:lvl>
    <w:lvl w:ilvl="3" w:tplc="04180001" w:tentative="1">
      <w:start w:val="1"/>
      <w:numFmt w:val="bullet"/>
      <w:lvlText w:val=""/>
      <w:lvlJc w:val="left"/>
      <w:pPr>
        <w:ind w:left="2520" w:hanging="360"/>
      </w:pPr>
      <w:rPr>
        <w:rFonts w:ascii="Symbol" w:hAnsi="Symbol" w:hint="default"/>
      </w:rPr>
    </w:lvl>
    <w:lvl w:ilvl="4" w:tplc="04180003" w:tentative="1">
      <w:start w:val="1"/>
      <w:numFmt w:val="bullet"/>
      <w:lvlText w:val="o"/>
      <w:lvlJc w:val="left"/>
      <w:pPr>
        <w:ind w:left="3240" w:hanging="360"/>
      </w:pPr>
      <w:rPr>
        <w:rFonts w:ascii="Courier New" w:hAnsi="Courier New" w:cs="Courier New" w:hint="default"/>
      </w:rPr>
    </w:lvl>
    <w:lvl w:ilvl="5" w:tplc="04180005" w:tentative="1">
      <w:start w:val="1"/>
      <w:numFmt w:val="bullet"/>
      <w:lvlText w:val=""/>
      <w:lvlJc w:val="left"/>
      <w:pPr>
        <w:ind w:left="3960" w:hanging="360"/>
      </w:pPr>
      <w:rPr>
        <w:rFonts w:ascii="Wingdings" w:hAnsi="Wingdings" w:hint="default"/>
      </w:rPr>
    </w:lvl>
    <w:lvl w:ilvl="6" w:tplc="04180001" w:tentative="1">
      <w:start w:val="1"/>
      <w:numFmt w:val="bullet"/>
      <w:lvlText w:val=""/>
      <w:lvlJc w:val="left"/>
      <w:pPr>
        <w:ind w:left="4680" w:hanging="360"/>
      </w:pPr>
      <w:rPr>
        <w:rFonts w:ascii="Symbol" w:hAnsi="Symbol" w:hint="default"/>
      </w:rPr>
    </w:lvl>
    <w:lvl w:ilvl="7" w:tplc="04180003" w:tentative="1">
      <w:start w:val="1"/>
      <w:numFmt w:val="bullet"/>
      <w:lvlText w:val="o"/>
      <w:lvlJc w:val="left"/>
      <w:pPr>
        <w:ind w:left="5400" w:hanging="360"/>
      </w:pPr>
      <w:rPr>
        <w:rFonts w:ascii="Courier New" w:hAnsi="Courier New" w:cs="Courier New" w:hint="default"/>
      </w:rPr>
    </w:lvl>
    <w:lvl w:ilvl="8" w:tplc="04180005" w:tentative="1">
      <w:start w:val="1"/>
      <w:numFmt w:val="bullet"/>
      <w:lvlText w:val=""/>
      <w:lvlJc w:val="left"/>
      <w:pPr>
        <w:ind w:left="6120" w:hanging="360"/>
      </w:pPr>
      <w:rPr>
        <w:rFonts w:ascii="Wingdings" w:hAnsi="Wingdings" w:hint="default"/>
      </w:rPr>
    </w:lvl>
  </w:abstractNum>
  <w:abstractNum w:abstractNumId="23" w15:restartNumberingAfterBreak="0">
    <w:nsid w:val="566530BF"/>
    <w:multiLevelType w:val="hybridMultilevel"/>
    <w:tmpl w:val="CF9C34DA"/>
    <w:lvl w:ilvl="0" w:tplc="02DADD1A">
      <w:start w:val="10"/>
      <w:numFmt w:val="lowerLetter"/>
      <w:lvlText w:val="%1)"/>
      <w:lvlJc w:val="left"/>
      <w:pPr>
        <w:ind w:left="730" w:hanging="360"/>
      </w:pPr>
      <w:rPr>
        <w:rFonts w:hint="default"/>
      </w:rPr>
    </w:lvl>
    <w:lvl w:ilvl="1" w:tplc="04090019" w:tentative="1">
      <w:start w:val="1"/>
      <w:numFmt w:val="lowerLetter"/>
      <w:lvlText w:val="%2."/>
      <w:lvlJc w:val="left"/>
      <w:pPr>
        <w:ind w:left="1450" w:hanging="360"/>
      </w:pPr>
    </w:lvl>
    <w:lvl w:ilvl="2" w:tplc="0409001B" w:tentative="1">
      <w:start w:val="1"/>
      <w:numFmt w:val="lowerRoman"/>
      <w:lvlText w:val="%3."/>
      <w:lvlJc w:val="right"/>
      <w:pPr>
        <w:ind w:left="2170" w:hanging="180"/>
      </w:pPr>
    </w:lvl>
    <w:lvl w:ilvl="3" w:tplc="0409000F" w:tentative="1">
      <w:start w:val="1"/>
      <w:numFmt w:val="decimal"/>
      <w:lvlText w:val="%4."/>
      <w:lvlJc w:val="left"/>
      <w:pPr>
        <w:ind w:left="2890" w:hanging="360"/>
      </w:pPr>
    </w:lvl>
    <w:lvl w:ilvl="4" w:tplc="04090019" w:tentative="1">
      <w:start w:val="1"/>
      <w:numFmt w:val="lowerLetter"/>
      <w:lvlText w:val="%5."/>
      <w:lvlJc w:val="left"/>
      <w:pPr>
        <w:ind w:left="3610" w:hanging="360"/>
      </w:pPr>
    </w:lvl>
    <w:lvl w:ilvl="5" w:tplc="0409001B" w:tentative="1">
      <w:start w:val="1"/>
      <w:numFmt w:val="lowerRoman"/>
      <w:lvlText w:val="%6."/>
      <w:lvlJc w:val="right"/>
      <w:pPr>
        <w:ind w:left="4330" w:hanging="180"/>
      </w:pPr>
    </w:lvl>
    <w:lvl w:ilvl="6" w:tplc="0409000F" w:tentative="1">
      <w:start w:val="1"/>
      <w:numFmt w:val="decimal"/>
      <w:lvlText w:val="%7."/>
      <w:lvlJc w:val="left"/>
      <w:pPr>
        <w:ind w:left="5050" w:hanging="360"/>
      </w:pPr>
    </w:lvl>
    <w:lvl w:ilvl="7" w:tplc="04090019" w:tentative="1">
      <w:start w:val="1"/>
      <w:numFmt w:val="lowerLetter"/>
      <w:lvlText w:val="%8."/>
      <w:lvlJc w:val="left"/>
      <w:pPr>
        <w:ind w:left="5770" w:hanging="360"/>
      </w:pPr>
    </w:lvl>
    <w:lvl w:ilvl="8" w:tplc="0409001B" w:tentative="1">
      <w:start w:val="1"/>
      <w:numFmt w:val="lowerRoman"/>
      <w:lvlText w:val="%9."/>
      <w:lvlJc w:val="right"/>
      <w:pPr>
        <w:ind w:left="6490" w:hanging="180"/>
      </w:pPr>
    </w:lvl>
  </w:abstractNum>
  <w:abstractNum w:abstractNumId="24" w15:restartNumberingAfterBreak="0">
    <w:nsid w:val="6CAF3587"/>
    <w:multiLevelType w:val="hybridMultilevel"/>
    <w:tmpl w:val="B6B24912"/>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5" w15:restartNumberingAfterBreak="0">
    <w:nsid w:val="729C1842"/>
    <w:multiLevelType w:val="multilevel"/>
    <w:tmpl w:val="729C1842"/>
    <w:lvl w:ilvl="0">
      <w:start w:val="4"/>
      <w:numFmt w:val="decimal"/>
      <w:lvlText w:val="%1."/>
      <w:lvlJc w:val="left"/>
      <w:pPr>
        <w:ind w:left="420" w:hanging="360"/>
      </w:pPr>
      <w:rPr>
        <w:rFonts w:cs="Times New Roman" w:hint="default"/>
        <w:b/>
      </w:rPr>
    </w:lvl>
    <w:lvl w:ilvl="1">
      <w:start w:val="8"/>
      <w:numFmt w:val="decimal"/>
      <w:isLgl/>
      <w:lvlText w:val="%1.%2."/>
      <w:lvlJc w:val="left"/>
      <w:pPr>
        <w:ind w:left="780" w:hanging="720"/>
      </w:pPr>
      <w:rPr>
        <w:rFonts w:cs="Times New Roman" w:hint="default"/>
      </w:rPr>
    </w:lvl>
    <w:lvl w:ilvl="2">
      <w:start w:val="1"/>
      <w:numFmt w:val="decimal"/>
      <w:isLgl/>
      <w:lvlText w:val="%1.%2.%3."/>
      <w:lvlJc w:val="left"/>
      <w:pPr>
        <w:ind w:left="780" w:hanging="720"/>
      </w:pPr>
      <w:rPr>
        <w:rFonts w:cs="Times New Roman" w:hint="default"/>
      </w:rPr>
    </w:lvl>
    <w:lvl w:ilvl="3">
      <w:start w:val="1"/>
      <w:numFmt w:val="decimal"/>
      <w:isLgl/>
      <w:lvlText w:val="%1.%2.%3.%4."/>
      <w:lvlJc w:val="left"/>
      <w:pPr>
        <w:ind w:left="1140" w:hanging="1080"/>
      </w:pPr>
      <w:rPr>
        <w:rFonts w:cs="Times New Roman" w:hint="default"/>
      </w:rPr>
    </w:lvl>
    <w:lvl w:ilvl="4">
      <w:start w:val="1"/>
      <w:numFmt w:val="decimal"/>
      <w:isLgl/>
      <w:lvlText w:val="%1.%2.%3.%4.%5."/>
      <w:lvlJc w:val="left"/>
      <w:pPr>
        <w:ind w:left="1140" w:hanging="1080"/>
      </w:pPr>
      <w:rPr>
        <w:rFonts w:cs="Times New Roman" w:hint="default"/>
      </w:rPr>
    </w:lvl>
    <w:lvl w:ilvl="5">
      <w:start w:val="1"/>
      <w:numFmt w:val="decimal"/>
      <w:isLgl/>
      <w:lvlText w:val="%1.%2.%3.%4.%5.%6."/>
      <w:lvlJc w:val="left"/>
      <w:pPr>
        <w:ind w:left="1500" w:hanging="1440"/>
      </w:pPr>
      <w:rPr>
        <w:rFonts w:cs="Times New Roman" w:hint="default"/>
      </w:rPr>
    </w:lvl>
    <w:lvl w:ilvl="6">
      <w:start w:val="1"/>
      <w:numFmt w:val="decimal"/>
      <w:isLgl/>
      <w:lvlText w:val="%1.%2.%3.%4.%5.%6.%7."/>
      <w:lvlJc w:val="left"/>
      <w:pPr>
        <w:ind w:left="1860" w:hanging="1800"/>
      </w:pPr>
      <w:rPr>
        <w:rFonts w:cs="Times New Roman" w:hint="default"/>
      </w:rPr>
    </w:lvl>
    <w:lvl w:ilvl="7">
      <w:start w:val="1"/>
      <w:numFmt w:val="decimal"/>
      <w:isLgl/>
      <w:lvlText w:val="%1.%2.%3.%4.%5.%6.%7.%8."/>
      <w:lvlJc w:val="left"/>
      <w:pPr>
        <w:ind w:left="1860" w:hanging="1800"/>
      </w:pPr>
      <w:rPr>
        <w:rFonts w:cs="Times New Roman" w:hint="default"/>
      </w:rPr>
    </w:lvl>
    <w:lvl w:ilvl="8">
      <w:start w:val="1"/>
      <w:numFmt w:val="decimal"/>
      <w:isLgl/>
      <w:lvlText w:val="%1.%2.%3.%4.%5.%6.%7.%8.%9."/>
      <w:lvlJc w:val="left"/>
      <w:pPr>
        <w:ind w:left="2220" w:hanging="2160"/>
      </w:pPr>
      <w:rPr>
        <w:rFonts w:cs="Times New Roman" w:hint="default"/>
      </w:rPr>
    </w:lvl>
  </w:abstractNum>
  <w:abstractNum w:abstractNumId="26" w15:restartNumberingAfterBreak="0">
    <w:nsid w:val="74B04F22"/>
    <w:multiLevelType w:val="multilevel"/>
    <w:tmpl w:val="33768B8A"/>
    <w:styleLink w:val="WW8Num2"/>
    <w:lvl w:ilvl="0">
      <w:start w:val="1"/>
      <w:numFmt w:val="decimal"/>
      <w:lvlText w:val="%1."/>
      <w:lvlJc w:val="left"/>
      <w:rPr>
        <w:rFonts w:cs="Times New Roman"/>
      </w:rPr>
    </w:lvl>
    <w:lvl w:ilvl="1">
      <w:start w:val="1"/>
      <w:numFmt w:val="decimal"/>
      <w:lvlText w:val="%2."/>
      <w:lvlJc w:val="left"/>
      <w:rPr>
        <w:rFonts w:cs="Times New Roman"/>
      </w:rPr>
    </w:lvl>
    <w:lvl w:ilvl="2">
      <w:start w:val="1"/>
      <w:numFmt w:val="decimal"/>
      <w:lvlText w:val="%3."/>
      <w:lvlJc w:val="left"/>
      <w:rPr>
        <w:rFonts w:cs="Times New Roman"/>
      </w:rPr>
    </w:lvl>
    <w:lvl w:ilvl="3">
      <w:start w:val="1"/>
      <w:numFmt w:val="decimal"/>
      <w:lvlText w:val="%4."/>
      <w:lvlJc w:val="left"/>
      <w:rPr>
        <w:rFonts w:cs="Times New Roman"/>
      </w:rPr>
    </w:lvl>
    <w:lvl w:ilvl="4">
      <w:start w:val="1"/>
      <w:numFmt w:val="decimal"/>
      <w:lvlText w:val="%5."/>
      <w:lvlJc w:val="left"/>
      <w:rPr>
        <w:rFonts w:cs="Times New Roman"/>
      </w:rPr>
    </w:lvl>
    <w:lvl w:ilvl="5">
      <w:start w:val="1"/>
      <w:numFmt w:val="decimal"/>
      <w:lvlText w:val="%6."/>
      <w:lvlJc w:val="left"/>
      <w:rPr>
        <w:rFonts w:cs="Times New Roman"/>
      </w:rPr>
    </w:lvl>
    <w:lvl w:ilvl="6">
      <w:start w:val="1"/>
      <w:numFmt w:val="decimal"/>
      <w:lvlText w:val="%7."/>
      <w:lvlJc w:val="left"/>
      <w:rPr>
        <w:rFonts w:cs="Times New Roman"/>
      </w:rPr>
    </w:lvl>
    <w:lvl w:ilvl="7">
      <w:start w:val="1"/>
      <w:numFmt w:val="decimal"/>
      <w:lvlText w:val="%8."/>
      <w:lvlJc w:val="left"/>
      <w:rPr>
        <w:rFonts w:cs="Times New Roman"/>
      </w:rPr>
    </w:lvl>
    <w:lvl w:ilvl="8">
      <w:start w:val="1"/>
      <w:numFmt w:val="decimal"/>
      <w:lvlText w:val="%9."/>
      <w:lvlJc w:val="left"/>
      <w:rPr>
        <w:rFonts w:cs="Times New Roman"/>
      </w:rPr>
    </w:lvl>
  </w:abstractNum>
  <w:abstractNum w:abstractNumId="27" w15:restartNumberingAfterBreak="0">
    <w:nsid w:val="7603234C"/>
    <w:multiLevelType w:val="multilevel"/>
    <w:tmpl w:val="7603234C"/>
    <w:lvl w:ilvl="0">
      <w:start w:val="3"/>
      <w:numFmt w:val="bullet"/>
      <w:lvlText w:val="-"/>
      <w:lvlJc w:val="left"/>
      <w:pPr>
        <w:ind w:left="786" w:hanging="360"/>
      </w:pPr>
      <w:rPr>
        <w:rFonts w:ascii="Times New Roman" w:eastAsia="Times New Roman" w:hAnsi="Times New Roman" w:hint="default"/>
      </w:rPr>
    </w:lvl>
    <w:lvl w:ilvl="1">
      <w:start w:val="1"/>
      <w:numFmt w:val="bullet"/>
      <w:lvlText w:val="o"/>
      <w:lvlJc w:val="left"/>
      <w:pPr>
        <w:ind w:left="1506" w:hanging="360"/>
      </w:pPr>
      <w:rPr>
        <w:rFonts w:ascii="Courier New" w:hAnsi="Courier New" w:hint="default"/>
      </w:rPr>
    </w:lvl>
    <w:lvl w:ilvl="2">
      <w:start w:val="1"/>
      <w:numFmt w:val="bullet"/>
      <w:lvlText w:val=""/>
      <w:lvlJc w:val="left"/>
      <w:pPr>
        <w:ind w:left="2226" w:hanging="360"/>
      </w:pPr>
      <w:rPr>
        <w:rFonts w:ascii="Wingdings" w:hAnsi="Wingdings" w:hint="default"/>
      </w:rPr>
    </w:lvl>
    <w:lvl w:ilvl="3">
      <w:start w:val="1"/>
      <w:numFmt w:val="bullet"/>
      <w:lvlText w:val=""/>
      <w:lvlJc w:val="left"/>
      <w:pPr>
        <w:ind w:left="2946" w:hanging="360"/>
      </w:pPr>
      <w:rPr>
        <w:rFonts w:ascii="Symbol" w:hAnsi="Symbol" w:hint="default"/>
      </w:rPr>
    </w:lvl>
    <w:lvl w:ilvl="4">
      <w:start w:val="1"/>
      <w:numFmt w:val="bullet"/>
      <w:lvlText w:val="o"/>
      <w:lvlJc w:val="left"/>
      <w:pPr>
        <w:ind w:left="3666" w:hanging="360"/>
      </w:pPr>
      <w:rPr>
        <w:rFonts w:ascii="Courier New" w:hAnsi="Courier New" w:hint="default"/>
      </w:rPr>
    </w:lvl>
    <w:lvl w:ilvl="5">
      <w:start w:val="1"/>
      <w:numFmt w:val="bullet"/>
      <w:lvlText w:val=""/>
      <w:lvlJc w:val="left"/>
      <w:pPr>
        <w:ind w:left="4386" w:hanging="360"/>
      </w:pPr>
      <w:rPr>
        <w:rFonts w:ascii="Wingdings" w:hAnsi="Wingdings" w:hint="default"/>
      </w:rPr>
    </w:lvl>
    <w:lvl w:ilvl="6">
      <w:start w:val="1"/>
      <w:numFmt w:val="bullet"/>
      <w:lvlText w:val=""/>
      <w:lvlJc w:val="left"/>
      <w:pPr>
        <w:ind w:left="5106" w:hanging="360"/>
      </w:pPr>
      <w:rPr>
        <w:rFonts w:ascii="Symbol" w:hAnsi="Symbol" w:hint="default"/>
      </w:rPr>
    </w:lvl>
    <w:lvl w:ilvl="7">
      <w:start w:val="1"/>
      <w:numFmt w:val="bullet"/>
      <w:lvlText w:val="o"/>
      <w:lvlJc w:val="left"/>
      <w:pPr>
        <w:ind w:left="5826" w:hanging="360"/>
      </w:pPr>
      <w:rPr>
        <w:rFonts w:ascii="Courier New" w:hAnsi="Courier New" w:hint="default"/>
      </w:rPr>
    </w:lvl>
    <w:lvl w:ilvl="8">
      <w:start w:val="1"/>
      <w:numFmt w:val="bullet"/>
      <w:lvlText w:val=""/>
      <w:lvlJc w:val="left"/>
      <w:pPr>
        <w:ind w:left="6546" w:hanging="360"/>
      </w:pPr>
      <w:rPr>
        <w:rFonts w:ascii="Wingdings" w:hAnsi="Wingdings" w:hint="default"/>
      </w:rPr>
    </w:lvl>
  </w:abstractNum>
  <w:abstractNum w:abstractNumId="28" w15:restartNumberingAfterBreak="0">
    <w:nsid w:val="76A432D7"/>
    <w:multiLevelType w:val="multilevel"/>
    <w:tmpl w:val="76A432D7"/>
    <w:lvl w:ilvl="0">
      <w:start w:val="3"/>
      <w:numFmt w:val="bullet"/>
      <w:lvlText w:val="-"/>
      <w:lvlJc w:val="left"/>
      <w:pPr>
        <w:ind w:left="927" w:hanging="360"/>
      </w:pPr>
      <w:rPr>
        <w:rFonts w:ascii="Times New Roman" w:eastAsia="Times New Roman" w:hAnsi="Times New Roman"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9" w15:restartNumberingAfterBreak="0">
    <w:nsid w:val="79661E3E"/>
    <w:multiLevelType w:val="multilevel"/>
    <w:tmpl w:val="BBD69860"/>
    <w:lvl w:ilvl="0">
      <w:start w:val="1"/>
      <w:numFmt w:val="decimal"/>
      <w:lvlText w:val="%1."/>
      <w:lvlJc w:val="left"/>
      <w:pPr>
        <w:ind w:left="405" w:hanging="495"/>
      </w:pPr>
      <w:rPr>
        <w:rFonts w:hint="default"/>
        <w:b/>
        <w:i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0" w15:restartNumberingAfterBreak="0">
    <w:nsid w:val="7EB00B91"/>
    <w:multiLevelType w:val="multilevel"/>
    <w:tmpl w:val="7EB00B91"/>
    <w:lvl w:ilvl="0">
      <w:start w:val="1"/>
      <w:numFmt w:val="decimal"/>
      <w:lvlText w:val="%1."/>
      <w:lvlJc w:val="left"/>
      <w:pPr>
        <w:ind w:left="420" w:hanging="360"/>
      </w:pPr>
      <w:rPr>
        <w:rFonts w:cs="Times New Roman" w:hint="default"/>
        <w:b/>
      </w:rPr>
    </w:lvl>
    <w:lvl w:ilvl="1">
      <w:start w:val="1"/>
      <w:numFmt w:val="lowerLetter"/>
      <w:lvlText w:val="%2."/>
      <w:lvlJc w:val="left"/>
      <w:pPr>
        <w:ind w:left="1140" w:hanging="360"/>
      </w:pPr>
      <w:rPr>
        <w:rFonts w:cs="Times New Roman"/>
      </w:rPr>
    </w:lvl>
    <w:lvl w:ilvl="2">
      <w:start w:val="1"/>
      <w:numFmt w:val="lowerRoman"/>
      <w:lvlText w:val="%3."/>
      <w:lvlJc w:val="right"/>
      <w:pPr>
        <w:ind w:left="1860" w:hanging="180"/>
      </w:pPr>
      <w:rPr>
        <w:rFonts w:cs="Times New Roman"/>
      </w:rPr>
    </w:lvl>
    <w:lvl w:ilvl="3">
      <w:start w:val="1"/>
      <w:numFmt w:val="decimal"/>
      <w:lvlText w:val="%4."/>
      <w:lvlJc w:val="left"/>
      <w:pPr>
        <w:ind w:left="2580" w:hanging="360"/>
      </w:pPr>
      <w:rPr>
        <w:rFonts w:cs="Times New Roman"/>
      </w:rPr>
    </w:lvl>
    <w:lvl w:ilvl="4">
      <w:start w:val="1"/>
      <w:numFmt w:val="lowerLetter"/>
      <w:lvlText w:val="%5."/>
      <w:lvlJc w:val="left"/>
      <w:pPr>
        <w:ind w:left="3300" w:hanging="360"/>
      </w:pPr>
      <w:rPr>
        <w:rFonts w:cs="Times New Roman"/>
      </w:rPr>
    </w:lvl>
    <w:lvl w:ilvl="5">
      <w:start w:val="1"/>
      <w:numFmt w:val="lowerRoman"/>
      <w:lvlText w:val="%6."/>
      <w:lvlJc w:val="right"/>
      <w:pPr>
        <w:ind w:left="4020" w:hanging="180"/>
      </w:pPr>
      <w:rPr>
        <w:rFonts w:cs="Times New Roman"/>
      </w:rPr>
    </w:lvl>
    <w:lvl w:ilvl="6">
      <w:start w:val="1"/>
      <w:numFmt w:val="decimal"/>
      <w:lvlText w:val="%7."/>
      <w:lvlJc w:val="left"/>
      <w:pPr>
        <w:ind w:left="4740" w:hanging="360"/>
      </w:pPr>
      <w:rPr>
        <w:rFonts w:cs="Times New Roman"/>
      </w:rPr>
    </w:lvl>
    <w:lvl w:ilvl="7">
      <w:start w:val="1"/>
      <w:numFmt w:val="lowerLetter"/>
      <w:lvlText w:val="%8."/>
      <w:lvlJc w:val="left"/>
      <w:pPr>
        <w:ind w:left="5460" w:hanging="360"/>
      </w:pPr>
      <w:rPr>
        <w:rFonts w:cs="Times New Roman"/>
      </w:rPr>
    </w:lvl>
    <w:lvl w:ilvl="8">
      <w:start w:val="1"/>
      <w:numFmt w:val="lowerRoman"/>
      <w:lvlText w:val="%9."/>
      <w:lvlJc w:val="right"/>
      <w:pPr>
        <w:ind w:left="6180" w:hanging="180"/>
      </w:pPr>
      <w:rPr>
        <w:rFonts w:cs="Times New Roman"/>
      </w:rPr>
    </w:lvl>
  </w:abstractNum>
  <w:num w:numId="1" w16cid:durableId="1593706681">
    <w:abstractNumId w:val="7"/>
  </w:num>
  <w:num w:numId="2" w16cid:durableId="917322140">
    <w:abstractNumId w:val="10"/>
  </w:num>
  <w:num w:numId="3" w16cid:durableId="196968411">
    <w:abstractNumId w:val="14"/>
  </w:num>
  <w:num w:numId="4" w16cid:durableId="1624262037">
    <w:abstractNumId w:val="8"/>
  </w:num>
  <w:num w:numId="5" w16cid:durableId="331958893">
    <w:abstractNumId w:val="12"/>
  </w:num>
  <w:num w:numId="6" w16cid:durableId="2095935446">
    <w:abstractNumId w:val="6"/>
  </w:num>
  <w:num w:numId="7" w16cid:durableId="190149474">
    <w:abstractNumId w:val="0"/>
  </w:num>
  <w:num w:numId="8" w16cid:durableId="1087769421">
    <w:abstractNumId w:val="1"/>
  </w:num>
  <w:num w:numId="9" w16cid:durableId="1163929752">
    <w:abstractNumId w:val="26"/>
  </w:num>
  <w:num w:numId="10" w16cid:durableId="511801101">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761369911">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952905977">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334184322">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8830861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162622341">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72847221">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881866686">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64438639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94341037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100296039">
    <w:abstractNumId w:val="13"/>
  </w:num>
  <w:num w:numId="21" w16cid:durableId="770781473">
    <w:abstractNumId w:val="29"/>
  </w:num>
  <w:num w:numId="22" w16cid:durableId="1595430440">
    <w:abstractNumId w:val="23"/>
  </w:num>
  <w:num w:numId="23" w16cid:durableId="1948348731">
    <w:abstractNumId w:val="25"/>
  </w:num>
  <w:num w:numId="24" w16cid:durableId="1056978587">
    <w:abstractNumId w:val="30"/>
  </w:num>
  <w:num w:numId="25" w16cid:durableId="357321431">
    <w:abstractNumId w:val="27"/>
  </w:num>
  <w:num w:numId="26" w16cid:durableId="1437402514">
    <w:abstractNumId w:val="3"/>
  </w:num>
  <w:num w:numId="27" w16cid:durableId="1799714184">
    <w:abstractNumId w:val="28"/>
  </w:num>
  <w:num w:numId="28" w16cid:durableId="639303833">
    <w:abstractNumId w:val="4"/>
  </w:num>
  <w:num w:numId="29" w16cid:durableId="227040468">
    <w:abstractNumId w:val="5"/>
  </w:num>
  <w:num w:numId="30" w16cid:durableId="2124566828">
    <w:abstractNumId w:val="11"/>
  </w:num>
  <w:num w:numId="31" w16cid:durableId="977683470">
    <w:abstractNumId w:val="16"/>
  </w:num>
  <w:num w:numId="32" w16cid:durableId="533814209">
    <w:abstractNumId w:val="22"/>
  </w:num>
  <w:num w:numId="33" w16cid:durableId="320279518">
    <w:abstractNumId w:val="2"/>
  </w:num>
  <w:num w:numId="34" w16cid:durableId="1341616047">
    <w:abstractNumId w:val="9"/>
  </w:num>
  <w:num w:numId="35" w16cid:durableId="1260332007">
    <w:abstractNumId w:val="18"/>
  </w:num>
  <w:num w:numId="36" w16cid:durableId="2000451710">
    <w:abstractNumId w:val="22"/>
  </w:num>
  <w:num w:numId="37" w16cid:durableId="1763526417">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204563076">
    <w:abstractNumId w:val="27"/>
  </w:num>
  <w:num w:numId="39" w16cid:durableId="843518155">
    <w:abstractNumId w:val="3"/>
  </w:num>
  <w:num w:numId="40" w16cid:durableId="195585183">
    <w:abstractNumId w:val="28"/>
  </w:num>
  <w:num w:numId="41" w16cid:durableId="2116316457">
    <w:abstractNumId w:val="25"/>
    <w:lvlOverride w:ilvl="0">
      <w:startOverride w:val="4"/>
    </w:lvlOverride>
    <w:lvlOverride w:ilvl="1">
      <w:startOverride w:val="8"/>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1950426711">
    <w:abstractNumId w:val="4"/>
  </w:num>
  <w:num w:numId="43" w16cid:durableId="962661346">
    <w:abstractNumId w:val="16"/>
  </w:num>
  <w:num w:numId="44" w16cid:durableId="83796386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19F3"/>
    <w:rsid w:val="00005F53"/>
    <w:rsid w:val="00013CC7"/>
    <w:rsid w:val="00016BF8"/>
    <w:rsid w:val="00022424"/>
    <w:rsid w:val="00023D0A"/>
    <w:rsid w:val="00025309"/>
    <w:rsid w:val="00033B00"/>
    <w:rsid w:val="0004200B"/>
    <w:rsid w:val="000442C4"/>
    <w:rsid w:val="00065A77"/>
    <w:rsid w:val="00067439"/>
    <w:rsid w:val="00070371"/>
    <w:rsid w:val="000726F2"/>
    <w:rsid w:val="000769AD"/>
    <w:rsid w:val="00086C52"/>
    <w:rsid w:val="00093F91"/>
    <w:rsid w:val="000B4681"/>
    <w:rsid w:val="000B6B96"/>
    <w:rsid w:val="000C3A63"/>
    <w:rsid w:val="000C5725"/>
    <w:rsid w:val="000C573F"/>
    <w:rsid w:val="000C6455"/>
    <w:rsid w:val="000D4235"/>
    <w:rsid w:val="000E1093"/>
    <w:rsid w:val="000F1849"/>
    <w:rsid w:val="000F1AB4"/>
    <w:rsid w:val="000F74DE"/>
    <w:rsid w:val="001011C3"/>
    <w:rsid w:val="0010340A"/>
    <w:rsid w:val="001063B9"/>
    <w:rsid w:val="001157DE"/>
    <w:rsid w:val="001224F8"/>
    <w:rsid w:val="00150972"/>
    <w:rsid w:val="001573F0"/>
    <w:rsid w:val="001641C8"/>
    <w:rsid w:val="001761BD"/>
    <w:rsid w:val="001812B3"/>
    <w:rsid w:val="001D7701"/>
    <w:rsid w:val="001E1D15"/>
    <w:rsid w:val="001E58B7"/>
    <w:rsid w:val="001E69FF"/>
    <w:rsid w:val="00203AFB"/>
    <w:rsid w:val="00203E3E"/>
    <w:rsid w:val="002057C1"/>
    <w:rsid w:val="00207294"/>
    <w:rsid w:val="0020737D"/>
    <w:rsid w:val="002412CB"/>
    <w:rsid w:val="0024144A"/>
    <w:rsid w:val="002414DC"/>
    <w:rsid w:val="002432E2"/>
    <w:rsid w:val="00243CA1"/>
    <w:rsid w:val="00263E82"/>
    <w:rsid w:val="00265C85"/>
    <w:rsid w:val="00267C7D"/>
    <w:rsid w:val="00291762"/>
    <w:rsid w:val="00294E61"/>
    <w:rsid w:val="00296881"/>
    <w:rsid w:val="002A29CA"/>
    <w:rsid w:val="002B0591"/>
    <w:rsid w:val="002B07AD"/>
    <w:rsid w:val="002B0D21"/>
    <w:rsid w:val="002C6C1C"/>
    <w:rsid w:val="002E4059"/>
    <w:rsid w:val="002F317E"/>
    <w:rsid w:val="00313890"/>
    <w:rsid w:val="00317144"/>
    <w:rsid w:val="003171A8"/>
    <w:rsid w:val="003267FB"/>
    <w:rsid w:val="003273E9"/>
    <w:rsid w:val="00337702"/>
    <w:rsid w:val="00337871"/>
    <w:rsid w:val="00346622"/>
    <w:rsid w:val="003472D5"/>
    <w:rsid w:val="00351193"/>
    <w:rsid w:val="00375DDF"/>
    <w:rsid w:val="00380811"/>
    <w:rsid w:val="00381993"/>
    <w:rsid w:val="003819F3"/>
    <w:rsid w:val="00387A71"/>
    <w:rsid w:val="00387D19"/>
    <w:rsid w:val="003917E6"/>
    <w:rsid w:val="003A29DB"/>
    <w:rsid w:val="003B11ED"/>
    <w:rsid w:val="003B17CB"/>
    <w:rsid w:val="003B5F2F"/>
    <w:rsid w:val="003C042C"/>
    <w:rsid w:val="003C0EC4"/>
    <w:rsid w:val="003C1041"/>
    <w:rsid w:val="003D0141"/>
    <w:rsid w:val="003D035A"/>
    <w:rsid w:val="003D1884"/>
    <w:rsid w:val="003F139B"/>
    <w:rsid w:val="00405F22"/>
    <w:rsid w:val="004068FE"/>
    <w:rsid w:val="00413BC1"/>
    <w:rsid w:val="00422388"/>
    <w:rsid w:val="00424A2A"/>
    <w:rsid w:val="004439A1"/>
    <w:rsid w:val="004522C8"/>
    <w:rsid w:val="004542B3"/>
    <w:rsid w:val="00455A72"/>
    <w:rsid w:val="00460338"/>
    <w:rsid w:val="0047431C"/>
    <w:rsid w:val="0047750C"/>
    <w:rsid w:val="00477F34"/>
    <w:rsid w:val="004B04CA"/>
    <w:rsid w:val="004B1BAF"/>
    <w:rsid w:val="004C0704"/>
    <w:rsid w:val="004C0B2B"/>
    <w:rsid w:val="004D709F"/>
    <w:rsid w:val="004E0FAC"/>
    <w:rsid w:val="004E376A"/>
    <w:rsid w:val="004E383F"/>
    <w:rsid w:val="004F4CC2"/>
    <w:rsid w:val="005008E7"/>
    <w:rsid w:val="00500ACB"/>
    <w:rsid w:val="0050107B"/>
    <w:rsid w:val="00505C3C"/>
    <w:rsid w:val="00532AAC"/>
    <w:rsid w:val="00534AB0"/>
    <w:rsid w:val="005359A4"/>
    <w:rsid w:val="00555C0C"/>
    <w:rsid w:val="00562B4F"/>
    <w:rsid w:val="005654E0"/>
    <w:rsid w:val="00582479"/>
    <w:rsid w:val="005A03FB"/>
    <w:rsid w:val="005A5A23"/>
    <w:rsid w:val="005A79EB"/>
    <w:rsid w:val="005D3B0F"/>
    <w:rsid w:val="005D6495"/>
    <w:rsid w:val="005E0A50"/>
    <w:rsid w:val="005E5642"/>
    <w:rsid w:val="005E5649"/>
    <w:rsid w:val="005E5B39"/>
    <w:rsid w:val="005F13A7"/>
    <w:rsid w:val="005F45DD"/>
    <w:rsid w:val="005F7EA9"/>
    <w:rsid w:val="005F7EC0"/>
    <w:rsid w:val="006055F6"/>
    <w:rsid w:val="00611260"/>
    <w:rsid w:val="006156EC"/>
    <w:rsid w:val="00622179"/>
    <w:rsid w:val="006223AE"/>
    <w:rsid w:val="00626A8F"/>
    <w:rsid w:val="00633EFD"/>
    <w:rsid w:val="00637C9B"/>
    <w:rsid w:val="00645A76"/>
    <w:rsid w:val="006532E9"/>
    <w:rsid w:val="00655C7E"/>
    <w:rsid w:val="006829E1"/>
    <w:rsid w:val="006950F5"/>
    <w:rsid w:val="006976A3"/>
    <w:rsid w:val="006B03D9"/>
    <w:rsid w:val="006C1813"/>
    <w:rsid w:val="006C4F08"/>
    <w:rsid w:val="006C56AB"/>
    <w:rsid w:val="006C6553"/>
    <w:rsid w:val="006D1377"/>
    <w:rsid w:val="006D1EF2"/>
    <w:rsid w:val="006D50BA"/>
    <w:rsid w:val="006D6169"/>
    <w:rsid w:val="006E1C15"/>
    <w:rsid w:val="006E3159"/>
    <w:rsid w:val="006F70EC"/>
    <w:rsid w:val="00701C46"/>
    <w:rsid w:val="007026D3"/>
    <w:rsid w:val="007108C6"/>
    <w:rsid w:val="00712E14"/>
    <w:rsid w:val="007230F8"/>
    <w:rsid w:val="00754EE2"/>
    <w:rsid w:val="007609B2"/>
    <w:rsid w:val="00770323"/>
    <w:rsid w:val="0077132F"/>
    <w:rsid w:val="00775D51"/>
    <w:rsid w:val="00782940"/>
    <w:rsid w:val="00783C9D"/>
    <w:rsid w:val="00790DD4"/>
    <w:rsid w:val="007922AA"/>
    <w:rsid w:val="007A43D1"/>
    <w:rsid w:val="007B154D"/>
    <w:rsid w:val="007C14E3"/>
    <w:rsid w:val="007D018D"/>
    <w:rsid w:val="007D305E"/>
    <w:rsid w:val="007D39F5"/>
    <w:rsid w:val="007E486E"/>
    <w:rsid w:val="007F1758"/>
    <w:rsid w:val="007F24AA"/>
    <w:rsid w:val="0080157E"/>
    <w:rsid w:val="00817D85"/>
    <w:rsid w:val="008256A2"/>
    <w:rsid w:val="00834C1D"/>
    <w:rsid w:val="008402CE"/>
    <w:rsid w:val="008415BC"/>
    <w:rsid w:val="00842A3E"/>
    <w:rsid w:val="008501B9"/>
    <w:rsid w:val="00857C8E"/>
    <w:rsid w:val="008616F5"/>
    <w:rsid w:val="00861F5E"/>
    <w:rsid w:val="00863223"/>
    <w:rsid w:val="00871BB0"/>
    <w:rsid w:val="008873D3"/>
    <w:rsid w:val="00897D49"/>
    <w:rsid w:val="008A5BA8"/>
    <w:rsid w:val="008A6307"/>
    <w:rsid w:val="008A7544"/>
    <w:rsid w:val="008C413B"/>
    <w:rsid w:val="008C4919"/>
    <w:rsid w:val="008E360F"/>
    <w:rsid w:val="008E4907"/>
    <w:rsid w:val="00901F20"/>
    <w:rsid w:val="00906472"/>
    <w:rsid w:val="009101AA"/>
    <w:rsid w:val="00920F4B"/>
    <w:rsid w:val="00926EC4"/>
    <w:rsid w:val="00931A7C"/>
    <w:rsid w:val="00941C19"/>
    <w:rsid w:val="00950BA1"/>
    <w:rsid w:val="00957B8D"/>
    <w:rsid w:val="00964B12"/>
    <w:rsid w:val="00965103"/>
    <w:rsid w:val="009661EB"/>
    <w:rsid w:val="0097050F"/>
    <w:rsid w:val="00981165"/>
    <w:rsid w:val="00981CBA"/>
    <w:rsid w:val="00990216"/>
    <w:rsid w:val="00994CC3"/>
    <w:rsid w:val="00997727"/>
    <w:rsid w:val="009A46EE"/>
    <w:rsid w:val="009A5753"/>
    <w:rsid w:val="009A686B"/>
    <w:rsid w:val="009B2258"/>
    <w:rsid w:val="009B3625"/>
    <w:rsid w:val="009B7F98"/>
    <w:rsid w:val="009C0CF7"/>
    <w:rsid w:val="009C5B09"/>
    <w:rsid w:val="009C795D"/>
    <w:rsid w:val="009D630C"/>
    <w:rsid w:val="009F1600"/>
    <w:rsid w:val="00A00940"/>
    <w:rsid w:val="00A03F01"/>
    <w:rsid w:val="00A04502"/>
    <w:rsid w:val="00A06591"/>
    <w:rsid w:val="00A229B7"/>
    <w:rsid w:val="00A22F70"/>
    <w:rsid w:val="00A3213D"/>
    <w:rsid w:val="00A4281E"/>
    <w:rsid w:val="00A55665"/>
    <w:rsid w:val="00A64CF4"/>
    <w:rsid w:val="00A801A0"/>
    <w:rsid w:val="00A82434"/>
    <w:rsid w:val="00A836CF"/>
    <w:rsid w:val="00A8499E"/>
    <w:rsid w:val="00A92D1A"/>
    <w:rsid w:val="00AB26A3"/>
    <w:rsid w:val="00AB2A47"/>
    <w:rsid w:val="00AC16C2"/>
    <w:rsid w:val="00AC1A99"/>
    <w:rsid w:val="00AC4D6B"/>
    <w:rsid w:val="00AC653F"/>
    <w:rsid w:val="00AD38CD"/>
    <w:rsid w:val="00AD478D"/>
    <w:rsid w:val="00AD5E6E"/>
    <w:rsid w:val="00AD730C"/>
    <w:rsid w:val="00AE1597"/>
    <w:rsid w:val="00AE58B0"/>
    <w:rsid w:val="00AF2810"/>
    <w:rsid w:val="00B04804"/>
    <w:rsid w:val="00B13FDB"/>
    <w:rsid w:val="00B14C70"/>
    <w:rsid w:val="00B16678"/>
    <w:rsid w:val="00B20032"/>
    <w:rsid w:val="00B22087"/>
    <w:rsid w:val="00B37C20"/>
    <w:rsid w:val="00B403B2"/>
    <w:rsid w:val="00B40AAC"/>
    <w:rsid w:val="00B4516E"/>
    <w:rsid w:val="00B6219B"/>
    <w:rsid w:val="00B6611A"/>
    <w:rsid w:val="00B6708F"/>
    <w:rsid w:val="00B71439"/>
    <w:rsid w:val="00B80732"/>
    <w:rsid w:val="00B8092D"/>
    <w:rsid w:val="00B96619"/>
    <w:rsid w:val="00BA137D"/>
    <w:rsid w:val="00BA1E01"/>
    <w:rsid w:val="00BA69BE"/>
    <w:rsid w:val="00BB2F56"/>
    <w:rsid w:val="00BB72BB"/>
    <w:rsid w:val="00BC0167"/>
    <w:rsid w:val="00BC4750"/>
    <w:rsid w:val="00BE0B2B"/>
    <w:rsid w:val="00BE59D6"/>
    <w:rsid w:val="00BE67D2"/>
    <w:rsid w:val="00C0393A"/>
    <w:rsid w:val="00C05514"/>
    <w:rsid w:val="00C1364F"/>
    <w:rsid w:val="00C2783A"/>
    <w:rsid w:val="00C42675"/>
    <w:rsid w:val="00C61965"/>
    <w:rsid w:val="00C62001"/>
    <w:rsid w:val="00C66772"/>
    <w:rsid w:val="00C7360D"/>
    <w:rsid w:val="00C76015"/>
    <w:rsid w:val="00C81943"/>
    <w:rsid w:val="00C84CC8"/>
    <w:rsid w:val="00C85F76"/>
    <w:rsid w:val="00C86A2E"/>
    <w:rsid w:val="00C94878"/>
    <w:rsid w:val="00CA08D7"/>
    <w:rsid w:val="00CD023D"/>
    <w:rsid w:val="00CD1739"/>
    <w:rsid w:val="00CD19F9"/>
    <w:rsid w:val="00CE4062"/>
    <w:rsid w:val="00CE61C2"/>
    <w:rsid w:val="00CE639A"/>
    <w:rsid w:val="00CF4672"/>
    <w:rsid w:val="00CF7324"/>
    <w:rsid w:val="00CF7B70"/>
    <w:rsid w:val="00D349FC"/>
    <w:rsid w:val="00D37972"/>
    <w:rsid w:val="00D73F80"/>
    <w:rsid w:val="00D94B6A"/>
    <w:rsid w:val="00D962C8"/>
    <w:rsid w:val="00D97BF2"/>
    <w:rsid w:val="00DA2DF8"/>
    <w:rsid w:val="00DB26C6"/>
    <w:rsid w:val="00DD180A"/>
    <w:rsid w:val="00DD2D93"/>
    <w:rsid w:val="00E00357"/>
    <w:rsid w:val="00E018B9"/>
    <w:rsid w:val="00E06954"/>
    <w:rsid w:val="00E07289"/>
    <w:rsid w:val="00E30548"/>
    <w:rsid w:val="00E30641"/>
    <w:rsid w:val="00E46C56"/>
    <w:rsid w:val="00E54D29"/>
    <w:rsid w:val="00E5647A"/>
    <w:rsid w:val="00E56558"/>
    <w:rsid w:val="00E61710"/>
    <w:rsid w:val="00E65CCC"/>
    <w:rsid w:val="00E73808"/>
    <w:rsid w:val="00E75258"/>
    <w:rsid w:val="00E81921"/>
    <w:rsid w:val="00E81DB7"/>
    <w:rsid w:val="00E93E9F"/>
    <w:rsid w:val="00E9601D"/>
    <w:rsid w:val="00EA0EEC"/>
    <w:rsid w:val="00EA39AA"/>
    <w:rsid w:val="00EA50A3"/>
    <w:rsid w:val="00EB37B3"/>
    <w:rsid w:val="00EC01B4"/>
    <w:rsid w:val="00ED177A"/>
    <w:rsid w:val="00ED54AD"/>
    <w:rsid w:val="00EE194A"/>
    <w:rsid w:val="00F01CF5"/>
    <w:rsid w:val="00F02105"/>
    <w:rsid w:val="00F04C8E"/>
    <w:rsid w:val="00F173BD"/>
    <w:rsid w:val="00F23F84"/>
    <w:rsid w:val="00F25C45"/>
    <w:rsid w:val="00F262EC"/>
    <w:rsid w:val="00F41FC8"/>
    <w:rsid w:val="00F4312E"/>
    <w:rsid w:val="00F53F68"/>
    <w:rsid w:val="00F65B9B"/>
    <w:rsid w:val="00F67E3C"/>
    <w:rsid w:val="00F71DC5"/>
    <w:rsid w:val="00F734E8"/>
    <w:rsid w:val="00FA566B"/>
    <w:rsid w:val="00FB1CC3"/>
    <w:rsid w:val="00FB5B73"/>
    <w:rsid w:val="00FC1273"/>
    <w:rsid w:val="00FC5406"/>
    <w:rsid w:val="00FC79D9"/>
    <w:rsid w:val="00FD4B9C"/>
    <w:rsid w:val="00FD5D0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3C7FBA26"/>
  <w15:docId w15:val="{BCEF7BF3-40A9-4D18-88F1-702D2F1F66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726F2"/>
    <w:pPr>
      <w:suppressAutoHyphens/>
    </w:pPr>
    <w:rPr>
      <w:rFonts w:ascii="Times New Roman" w:eastAsia="Times New Roman" w:hAnsi="Times New Roman"/>
      <w:sz w:val="24"/>
      <w:szCs w:val="24"/>
      <w:lang w:val="ro-RO" w:eastAsia="ar-SA"/>
    </w:rPr>
  </w:style>
  <w:style w:type="paragraph" w:styleId="Heading1">
    <w:name w:val="heading 1"/>
    <w:basedOn w:val="Normal"/>
    <w:next w:val="Normal"/>
    <w:link w:val="Heading1Char"/>
    <w:qFormat/>
    <w:locked/>
    <w:rsid w:val="007230F8"/>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link w:val="Heading2Char"/>
    <w:uiPriority w:val="99"/>
    <w:qFormat/>
    <w:locked/>
    <w:rsid w:val="00BB72BB"/>
    <w:pPr>
      <w:suppressAutoHyphens w:val="0"/>
      <w:spacing w:before="100" w:beforeAutospacing="1" w:after="100" w:afterAutospacing="1"/>
      <w:outlineLvl w:val="1"/>
    </w:pPr>
    <w:rPr>
      <w:rFonts w:eastAsia="Calibri"/>
      <w:b/>
      <w:bCs/>
      <w:sz w:val="36"/>
      <w:szCs w:val="36"/>
      <w:lang w:val="en-US" w:eastAsia="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semiHidden/>
    <w:locked/>
    <w:rsid w:val="00A04502"/>
    <w:rPr>
      <w:rFonts w:ascii="Cambria" w:hAnsi="Cambria" w:cs="Times New Roman"/>
      <w:b/>
      <w:bCs/>
      <w:i/>
      <w:iCs/>
      <w:sz w:val="28"/>
      <w:szCs w:val="28"/>
      <w:lang w:val="ro-RO" w:eastAsia="ar-SA" w:bidi="ar-SA"/>
    </w:rPr>
  </w:style>
  <w:style w:type="paragraph" w:styleId="Header">
    <w:name w:val="header"/>
    <w:basedOn w:val="Normal"/>
    <w:link w:val="HeaderChar"/>
    <w:uiPriority w:val="99"/>
    <w:rsid w:val="003819F3"/>
    <w:pPr>
      <w:tabs>
        <w:tab w:val="center" w:pos="4680"/>
        <w:tab w:val="right" w:pos="9360"/>
      </w:tabs>
      <w:suppressAutoHyphens w:val="0"/>
    </w:pPr>
    <w:rPr>
      <w:rFonts w:ascii="Calibri" w:eastAsia="Calibri" w:hAnsi="Calibri"/>
      <w:sz w:val="22"/>
      <w:szCs w:val="22"/>
      <w:lang w:val="en-US" w:eastAsia="en-US"/>
    </w:rPr>
  </w:style>
  <w:style w:type="character" w:customStyle="1" w:styleId="HeaderChar">
    <w:name w:val="Header Char"/>
    <w:link w:val="Header"/>
    <w:uiPriority w:val="99"/>
    <w:locked/>
    <w:rsid w:val="003819F3"/>
    <w:rPr>
      <w:rFonts w:cs="Times New Roman"/>
    </w:rPr>
  </w:style>
  <w:style w:type="paragraph" w:styleId="Footer">
    <w:name w:val="footer"/>
    <w:basedOn w:val="Normal"/>
    <w:link w:val="FooterChar"/>
    <w:uiPriority w:val="99"/>
    <w:rsid w:val="003819F3"/>
    <w:pPr>
      <w:tabs>
        <w:tab w:val="center" w:pos="4680"/>
        <w:tab w:val="right" w:pos="9360"/>
      </w:tabs>
      <w:suppressAutoHyphens w:val="0"/>
    </w:pPr>
    <w:rPr>
      <w:rFonts w:ascii="Calibri" w:eastAsia="Calibri" w:hAnsi="Calibri"/>
      <w:sz w:val="22"/>
      <w:szCs w:val="22"/>
      <w:lang w:val="en-US" w:eastAsia="en-US"/>
    </w:rPr>
  </w:style>
  <w:style w:type="character" w:customStyle="1" w:styleId="FooterChar">
    <w:name w:val="Footer Char"/>
    <w:link w:val="Footer"/>
    <w:uiPriority w:val="99"/>
    <w:locked/>
    <w:rsid w:val="003819F3"/>
    <w:rPr>
      <w:rFonts w:cs="Times New Roman"/>
    </w:rPr>
  </w:style>
  <w:style w:type="paragraph" w:styleId="BalloonText">
    <w:name w:val="Balloon Text"/>
    <w:basedOn w:val="Normal"/>
    <w:link w:val="BalloonTextChar"/>
    <w:uiPriority w:val="99"/>
    <w:semiHidden/>
    <w:rsid w:val="003819F3"/>
    <w:pPr>
      <w:suppressAutoHyphens w:val="0"/>
    </w:pPr>
    <w:rPr>
      <w:rFonts w:ascii="Tahoma" w:eastAsia="Calibri" w:hAnsi="Tahoma" w:cs="Tahoma"/>
      <w:sz w:val="16"/>
      <w:szCs w:val="16"/>
      <w:lang w:val="en-US" w:eastAsia="en-US"/>
    </w:rPr>
  </w:style>
  <w:style w:type="character" w:customStyle="1" w:styleId="BalloonTextChar">
    <w:name w:val="Balloon Text Char"/>
    <w:link w:val="BalloonText"/>
    <w:uiPriority w:val="99"/>
    <w:semiHidden/>
    <w:locked/>
    <w:rsid w:val="003819F3"/>
    <w:rPr>
      <w:rFonts w:ascii="Tahoma" w:hAnsi="Tahoma" w:cs="Tahoma"/>
      <w:sz w:val="16"/>
      <w:szCs w:val="16"/>
    </w:rPr>
  </w:style>
  <w:style w:type="paragraph" w:styleId="ListParagraph">
    <w:name w:val="List Paragraph"/>
    <w:basedOn w:val="Normal"/>
    <w:uiPriority w:val="34"/>
    <w:qFormat/>
    <w:rsid w:val="00E61710"/>
    <w:pPr>
      <w:ind w:left="720"/>
      <w:contextualSpacing/>
    </w:pPr>
  </w:style>
  <w:style w:type="table" w:styleId="TableGrid">
    <w:name w:val="Table Grid"/>
    <w:basedOn w:val="TableNormal"/>
    <w:uiPriority w:val="39"/>
    <w:rsid w:val="00E75258"/>
    <w:pPr>
      <w:suppressAutoHyphens/>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rsid w:val="00BB72BB"/>
    <w:pPr>
      <w:suppressAutoHyphens w:val="0"/>
      <w:spacing w:before="100" w:beforeAutospacing="1" w:after="100" w:afterAutospacing="1"/>
    </w:pPr>
    <w:rPr>
      <w:rFonts w:eastAsia="Calibri"/>
      <w:lang w:val="en-US" w:eastAsia="en-US"/>
    </w:rPr>
  </w:style>
  <w:style w:type="character" w:customStyle="1" w:styleId="collapseomatic">
    <w:name w:val="collapseomatic"/>
    <w:uiPriority w:val="99"/>
    <w:rsid w:val="00BB72BB"/>
    <w:rPr>
      <w:rFonts w:cs="Times New Roman"/>
    </w:rPr>
  </w:style>
  <w:style w:type="character" w:customStyle="1" w:styleId="apple-converted-space">
    <w:name w:val="apple-converted-space"/>
    <w:uiPriority w:val="99"/>
    <w:rsid w:val="00BB72BB"/>
    <w:rPr>
      <w:rFonts w:cs="Times New Roman"/>
    </w:rPr>
  </w:style>
  <w:style w:type="character" w:styleId="Hyperlink">
    <w:name w:val="Hyperlink"/>
    <w:uiPriority w:val="99"/>
    <w:rsid w:val="00BB72BB"/>
    <w:rPr>
      <w:rFonts w:cs="Times New Roman"/>
      <w:color w:val="0000FF"/>
      <w:u w:val="single"/>
    </w:rPr>
  </w:style>
  <w:style w:type="paragraph" w:customStyle="1" w:styleId="Standarduser">
    <w:name w:val="Standard (user)"/>
    <w:uiPriority w:val="99"/>
    <w:rsid w:val="001E58B7"/>
    <w:pPr>
      <w:suppressAutoHyphens/>
      <w:autoSpaceDN w:val="0"/>
      <w:spacing w:after="200" w:line="276" w:lineRule="auto"/>
      <w:textAlignment w:val="baseline"/>
    </w:pPr>
    <w:rPr>
      <w:rFonts w:ascii="Times New Roman" w:eastAsia="Times New Roman" w:hAnsi="Times New Roman"/>
      <w:kern w:val="3"/>
      <w:sz w:val="24"/>
      <w:szCs w:val="24"/>
      <w:lang w:val="ro-RO" w:eastAsia="zh-CN"/>
    </w:rPr>
  </w:style>
  <w:style w:type="paragraph" w:customStyle="1" w:styleId="Standard">
    <w:name w:val="Standard"/>
    <w:rsid w:val="00D97BF2"/>
    <w:pPr>
      <w:suppressAutoHyphens/>
      <w:spacing w:after="200" w:line="276" w:lineRule="auto"/>
      <w:textAlignment w:val="baseline"/>
    </w:pPr>
    <w:rPr>
      <w:rFonts w:ascii="Times New Roman" w:eastAsia="SimSun" w:hAnsi="Times New Roman"/>
      <w:kern w:val="1"/>
      <w:sz w:val="24"/>
      <w:szCs w:val="24"/>
      <w:lang w:val="ro-RO" w:eastAsia="ar-SA"/>
    </w:rPr>
  </w:style>
  <w:style w:type="numbering" w:customStyle="1" w:styleId="WW8Num1">
    <w:name w:val="WW8Num1"/>
    <w:rsid w:val="00D63830"/>
    <w:pPr>
      <w:numPr>
        <w:numId w:val="6"/>
      </w:numPr>
    </w:pPr>
  </w:style>
  <w:style w:type="numbering" w:customStyle="1" w:styleId="WW8Num2">
    <w:name w:val="WW8Num2"/>
    <w:rsid w:val="00D63830"/>
    <w:pPr>
      <w:numPr>
        <w:numId w:val="9"/>
      </w:numPr>
    </w:pPr>
  </w:style>
  <w:style w:type="character" w:customStyle="1" w:styleId="Heading1Char">
    <w:name w:val="Heading 1 Char"/>
    <w:basedOn w:val="DefaultParagraphFont"/>
    <w:link w:val="Heading1"/>
    <w:rsid w:val="007230F8"/>
    <w:rPr>
      <w:rFonts w:asciiTheme="majorHAnsi" w:eastAsiaTheme="majorEastAsia" w:hAnsiTheme="majorHAnsi" w:cstheme="majorBidi"/>
      <w:color w:val="365F91" w:themeColor="accent1" w:themeShade="BF"/>
      <w:sz w:val="32"/>
      <w:szCs w:val="32"/>
      <w:lang w:val="ro-RO" w:eastAsia="ar-SA"/>
    </w:rPr>
  </w:style>
  <w:style w:type="paragraph" w:styleId="NoSpacing">
    <w:name w:val="No Spacing"/>
    <w:uiPriority w:val="1"/>
    <w:qFormat/>
    <w:rsid w:val="009C5B09"/>
    <w:rPr>
      <w:rFonts w:ascii="Times New Roman" w:eastAsia="Times New Roman" w:hAnsi="Times New Roman"/>
      <w:sz w:val="24"/>
      <w:szCs w:val="24"/>
    </w:rPr>
  </w:style>
  <w:style w:type="paragraph" w:customStyle="1" w:styleId="Default">
    <w:name w:val="Default"/>
    <w:uiPriority w:val="99"/>
    <w:qFormat/>
    <w:rsid w:val="00A8499E"/>
    <w:pPr>
      <w:autoSpaceDE w:val="0"/>
      <w:autoSpaceDN w:val="0"/>
      <w:adjustRightInd w:val="0"/>
      <w:spacing w:after="160" w:line="259" w:lineRule="auto"/>
    </w:pPr>
    <w:rPr>
      <w:rFonts w:ascii="Times New Roman" w:hAnsi="Times New Roman"/>
      <w:color w:val="000000"/>
      <w:sz w:val="24"/>
      <w:szCs w:val="24"/>
      <w:lang w:val="ro-RO"/>
    </w:rPr>
  </w:style>
  <w:style w:type="character" w:styleId="UnresolvedMention">
    <w:name w:val="Unresolved Mention"/>
    <w:basedOn w:val="DefaultParagraphFont"/>
    <w:uiPriority w:val="99"/>
    <w:semiHidden/>
    <w:unhideWhenUsed/>
    <w:rsid w:val="003A29D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22460389">
      <w:bodyDiv w:val="1"/>
      <w:marLeft w:val="0"/>
      <w:marRight w:val="0"/>
      <w:marTop w:val="0"/>
      <w:marBottom w:val="0"/>
      <w:divBdr>
        <w:top w:val="none" w:sz="0" w:space="0" w:color="auto"/>
        <w:left w:val="none" w:sz="0" w:space="0" w:color="auto"/>
        <w:bottom w:val="none" w:sz="0" w:space="0" w:color="auto"/>
        <w:right w:val="none" w:sz="0" w:space="0" w:color="auto"/>
      </w:divBdr>
    </w:div>
    <w:div w:id="1485705226">
      <w:bodyDiv w:val="1"/>
      <w:marLeft w:val="0"/>
      <w:marRight w:val="0"/>
      <w:marTop w:val="0"/>
      <w:marBottom w:val="0"/>
      <w:divBdr>
        <w:top w:val="none" w:sz="0" w:space="0" w:color="auto"/>
        <w:left w:val="none" w:sz="0" w:space="0" w:color="auto"/>
        <w:bottom w:val="none" w:sz="0" w:space="0" w:color="auto"/>
        <w:right w:val="none" w:sz="0" w:space="0" w:color="auto"/>
      </w:divBdr>
    </w:div>
    <w:div w:id="1701393193">
      <w:bodyDiv w:val="1"/>
      <w:marLeft w:val="0"/>
      <w:marRight w:val="0"/>
      <w:marTop w:val="0"/>
      <w:marBottom w:val="0"/>
      <w:divBdr>
        <w:top w:val="none" w:sz="0" w:space="0" w:color="auto"/>
        <w:left w:val="none" w:sz="0" w:space="0" w:color="auto"/>
        <w:bottom w:val="none" w:sz="0" w:space="0" w:color="auto"/>
        <w:right w:val="none" w:sz="0" w:space="0" w:color="auto"/>
      </w:divBdr>
    </w:div>
    <w:div w:id="1701541226">
      <w:bodyDiv w:val="1"/>
      <w:marLeft w:val="0"/>
      <w:marRight w:val="0"/>
      <w:marTop w:val="0"/>
      <w:marBottom w:val="0"/>
      <w:divBdr>
        <w:top w:val="none" w:sz="0" w:space="0" w:color="auto"/>
        <w:left w:val="none" w:sz="0" w:space="0" w:color="auto"/>
        <w:bottom w:val="none" w:sz="0" w:space="0" w:color="auto"/>
        <w:right w:val="none" w:sz="0" w:space="0" w:color="auto"/>
      </w:divBdr>
    </w:div>
    <w:div w:id="1930195258">
      <w:bodyDiv w:val="1"/>
      <w:marLeft w:val="0"/>
      <w:marRight w:val="0"/>
      <w:marTop w:val="0"/>
      <w:marBottom w:val="0"/>
      <w:divBdr>
        <w:top w:val="none" w:sz="0" w:space="0" w:color="auto"/>
        <w:left w:val="none" w:sz="0" w:space="0" w:color="auto"/>
        <w:bottom w:val="none" w:sz="0" w:space="0" w:color="auto"/>
        <w:right w:val="none" w:sz="0" w:space="0" w:color="auto"/>
      </w:divBdr>
    </w:div>
    <w:div w:id="1939365868">
      <w:bodyDiv w:val="1"/>
      <w:marLeft w:val="0"/>
      <w:marRight w:val="0"/>
      <w:marTop w:val="0"/>
      <w:marBottom w:val="0"/>
      <w:divBdr>
        <w:top w:val="none" w:sz="0" w:space="0" w:color="auto"/>
        <w:left w:val="none" w:sz="0" w:space="0" w:color="auto"/>
        <w:bottom w:val="none" w:sz="0" w:space="0" w:color="auto"/>
        <w:right w:val="none" w:sz="0" w:space="0" w:color="auto"/>
      </w:divBdr>
    </w:div>
    <w:div w:id="20664836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33407FA-6C3C-483A-AF6F-BBDFC83C00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2575</Words>
  <Characters>14684</Characters>
  <Application>Microsoft Office Word</Application>
  <DocSecurity>0</DocSecurity>
  <Lines>122</Lines>
  <Paragraphs>34</Paragraphs>
  <ScaleCrop>false</ScaleCrop>
  <HeadingPairs>
    <vt:vector size="2" baseType="variant">
      <vt:variant>
        <vt:lpstr>Title</vt:lpstr>
      </vt:variant>
      <vt:variant>
        <vt:i4>1</vt:i4>
      </vt:variant>
    </vt:vector>
  </HeadingPairs>
  <TitlesOfParts>
    <vt:vector size="1" baseType="lpstr">
      <vt:lpstr>Infirmieră (2 posturi) – Sectia Ortopedie-Traumatologie</vt:lpstr>
    </vt:vector>
  </TitlesOfParts>
  <Company/>
  <LinksUpToDate>false</LinksUpToDate>
  <CharactersWithSpaces>17225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Infirmieră (2 posturi) – Sectia Ortopedie-Traumatologie</dc:title>
  <dc:subject/>
  <dc:creator>Narin</dc:creator>
  <cp:keywords/>
  <dc:description/>
  <cp:lastModifiedBy>User</cp:lastModifiedBy>
  <cp:revision>2</cp:revision>
  <cp:lastPrinted>2026-11-02T10:38:00Z</cp:lastPrinted>
  <dcterms:created xsi:type="dcterms:W3CDTF">2026-11-02T10:38:00Z</dcterms:created>
  <dcterms:modified xsi:type="dcterms:W3CDTF">2026-11-02T10:38:00Z</dcterms:modified>
</cp:coreProperties>
</file>