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A4AF45" w14:textId="77777777" w:rsidR="003B38F6" w:rsidRPr="00565E1C" w:rsidRDefault="003B38F6" w:rsidP="007A77C3">
      <w:pPr>
        <w:tabs>
          <w:tab w:val="left" w:pos="709"/>
          <w:tab w:val="left" w:pos="1560"/>
          <w:tab w:val="left" w:pos="1843"/>
          <w:tab w:val="left" w:pos="1985"/>
        </w:tabs>
        <w:jc w:val="center"/>
        <w:rPr>
          <w:b/>
          <w:sz w:val="24"/>
          <w:szCs w:val="24"/>
        </w:rPr>
      </w:pPr>
      <w:r w:rsidRPr="00565E1C">
        <w:rPr>
          <w:noProof/>
          <w:sz w:val="24"/>
          <w:szCs w:val="24"/>
          <w:lang w:eastAsia="ro-RO"/>
        </w:rPr>
        <w:drawing>
          <wp:anchor distT="0" distB="0" distL="114300" distR="114300" simplePos="0" relativeHeight="251660288" behindDoc="0" locked="0" layoutInCell="1" allowOverlap="1" wp14:anchorId="27FD0D45" wp14:editId="31F2CF4F">
            <wp:simplePos x="0" y="0"/>
            <wp:positionH relativeFrom="column">
              <wp:posOffset>2540</wp:posOffset>
            </wp:positionH>
            <wp:positionV relativeFrom="paragraph">
              <wp:posOffset>133350</wp:posOffset>
            </wp:positionV>
            <wp:extent cx="967740" cy="1021080"/>
            <wp:effectExtent l="0" t="0" r="0" b="0"/>
            <wp:wrapNone/>
            <wp:docPr id="1" name="Imagine 1" descr="C:\Users\Utilizator\Desktop\logo g calinescu (2) sigla de la Mihaita.png"/>
            <wp:cNvGraphicFramePr/>
            <a:graphic xmlns:a="http://schemas.openxmlformats.org/drawingml/2006/main">
              <a:graphicData uri="http://schemas.openxmlformats.org/drawingml/2006/picture">
                <pic:pic xmlns:pic="http://schemas.openxmlformats.org/drawingml/2006/picture">
                  <pic:nvPicPr>
                    <pic:cNvPr id="2" name="Imagine 2" descr="C:\Users\Utilizator\Desktop\logo g calinescu (2) sigla de la Mihaita.png"/>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67740" cy="10210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E4CCD2" w14:textId="77777777" w:rsidR="003B38F6" w:rsidRPr="00565E1C" w:rsidRDefault="003B38F6" w:rsidP="007A77C3">
      <w:pPr>
        <w:tabs>
          <w:tab w:val="left" w:pos="709"/>
          <w:tab w:val="left" w:pos="1560"/>
          <w:tab w:val="left" w:pos="1843"/>
          <w:tab w:val="left" w:pos="1985"/>
        </w:tabs>
        <w:jc w:val="center"/>
        <w:rPr>
          <w:b/>
          <w:sz w:val="24"/>
          <w:szCs w:val="24"/>
        </w:rPr>
      </w:pPr>
    </w:p>
    <w:p w14:paraId="5A927D90" w14:textId="77777777" w:rsidR="007A77C3" w:rsidRPr="00565E1C" w:rsidRDefault="007A77C3" w:rsidP="007A77C3">
      <w:pPr>
        <w:tabs>
          <w:tab w:val="left" w:pos="709"/>
          <w:tab w:val="left" w:pos="1560"/>
          <w:tab w:val="left" w:pos="1843"/>
          <w:tab w:val="left" w:pos="1985"/>
        </w:tabs>
        <w:jc w:val="center"/>
        <w:rPr>
          <w:b/>
          <w:sz w:val="20"/>
          <w:szCs w:val="20"/>
        </w:rPr>
      </w:pPr>
      <w:r w:rsidRPr="00565E1C">
        <w:rPr>
          <w:b/>
          <w:sz w:val="24"/>
          <w:szCs w:val="24"/>
        </w:rPr>
        <w:t xml:space="preserve">        </w:t>
      </w:r>
      <w:r w:rsidRPr="00565E1C">
        <w:rPr>
          <w:b/>
          <w:sz w:val="24"/>
          <w:szCs w:val="24"/>
        </w:rPr>
        <w:tab/>
        <w:t xml:space="preserve"> </w:t>
      </w:r>
      <w:r w:rsidRPr="00565E1C">
        <w:rPr>
          <w:b/>
          <w:sz w:val="20"/>
          <w:szCs w:val="20"/>
        </w:rPr>
        <w:t>ACADEMIA ROMÂNĂ</w:t>
      </w:r>
    </w:p>
    <w:p w14:paraId="40E7DF18" w14:textId="77777777" w:rsidR="007A77C3" w:rsidRPr="00565E1C" w:rsidRDefault="007A77C3" w:rsidP="007A77C3">
      <w:pPr>
        <w:jc w:val="center"/>
        <w:rPr>
          <w:b/>
          <w:sz w:val="20"/>
          <w:szCs w:val="20"/>
        </w:rPr>
      </w:pPr>
      <w:r w:rsidRPr="00565E1C">
        <w:rPr>
          <w:b/>
          <w:sz w:val="20"/>
          <w:szCs w:val="20"/>
        </w:rPr>
        <w:t>INSTITUTUL DE ISTORIE ȘI TEORIE LITERARĂ</w:t>
      </w:r>
    </w:p>
    <w:p w14:paraId="1A667722" w14:textId="77777777" w:rsidR="007A77C3" w:rsidRPr="00565E1C" w:rsidRDefault="007A77C3" w:rsidP="007A77C3">
      <w:pPr>
        <w:jc w:val="center"/>
        <w:rPr>
          <w:b/>
          <w:sz w:val="20"/>
          <w:szCs w:val="20"/>
        </w:rPr>
      </w:pPr>
      <w:r w:rsidRPr="00565E1C">
        <w:rPr>
          <w:b/>
          <w:sz w:val="20"/>
          <w:szCs w:val="20"/>
        </w:rPr>
        <w:t xml:space="preserve"> „G. CĂLINESCU”</w:t>
      </w:r>
    </w:p>
    <w:p w14:paraId="67F51DE7" w14:textId="77777777" w:rsidR="007A77C3" w:rsidRPr="00565E1C" w:rsidRDefault="007A77C3" w:rsidP="003B38F6">
      <w:pPr>
        <w:jc w:val="center"/>
        <w:rPr>
          <w:b/>
          <w:sz w:val="20"/>
          <w:szCs w:val="20"/>
        </w:rPr>
      </w:pPr>
      <w:r w:rsidRPr="00565E1C">
        <w:rPr>
          <w:b/>
          <w:sz w:val="20"/>
          <w:szCs w:val="20"/>
        </w:rPr>
        <w:t>050711, Bucureşti, Casa Academiei, Calea 13 Septembrie nr. 13, sector 5</w:t>
      </w:r>
    </w:p>
    <w:p w14:paraId="41891CDB" w14:textId="77777777" w:rsidR="007A77C3" w:rsidRPr="00565E1C" w:rsidRDefault="007A77C3" w:rsidP="007A77C3">
      <w:pPr>
        <w:jc w:val="both"/>
        <w:rPr>
          <w:b/>
          <w:sz w:val="24"/>
          <w:szCs w:val="24"/>
        </w:rPr>
      </w:pPr>
      <w:r w:rsidRPr="00565E1C">
        <w:rPr>
          <w:b/>
          <w:sz w:val="20"/>
          <w:szCs w:val="20"/>
        </w:rPr>
        <w:t xml:space="preserve">                                      Tel./Fax: 40–1–3188106 / 2023  e-mail</w:t>
      </w:r>
      <w:r w:rsidRPr="00565E1C">
        <w:rPr>
          <w:b/>
          <w:color w:val="000000" w:themeColor="text1"/>
          <w:sz w:val="20"/>
          <w:szCs w:val="20"/>
        </w:rPr>
        <w:t xml:space="preserve">: </w:t>
      </w:r>
      <w:hyperlink r:id="rId10" w:history="1">
        <w:r w:rsidRPr="00565E1C">
          <w:rPr>
            <w:rStyle w:val="Hyperlink"/>
            <w:b/>
            <w:color w:val="000000" w:themeColor="text1"/>
            <w:sz w:val="20"/>
            <w:szCs w:val="20"/>
            <w:u w:val="none"/>
          </w:rPr>
          <w:t>instcalinescu@yahoo.com</w:t>
        </w:r>
      </w:hyperlink>
      <w:r w:rsidRPr="00565E1C">
        <w:rPr>
          <w:b/>
          <w:sz w:val="20"/>
          <w:szCs w:val="20"/>
        </w:rPr>
        <w:t xml:space="preserve">; </w:t>
      </w:r>
      <w:r w:rsidRPr="00565E1C">
        <w:rPr>
          <w:b/>
          <w:bCs/>
          <w:sz w:val="20"/>
          <w:szCs w:val="20"/>
        </w:rPr>
        <w:t>office@inst-calinescu.ro</w:t>
      </w:r>
    </w:p>
    <w:p w14:paraId="4424D3A7" w14:textId="77777777" w:rsidR="007A77C3" w:rsidRPr="00565E1C" w:rsidRDefault="007A77C3" w:rsidP="007A77C3">
      <w:pPr>
        <w:jc w:val="both"/>
        <w:rPr>
          <w:b/>
          <w:sz w:val="24"/>
          <w:szCs w:val="24"/>
        </w:rPr>
      </w:pPr>
      <w:r w:rsidRPr="00565E1C">
        <w:rPr>
          <w:noProof/>
          <w:sz w:val="24"/>
          <w:szCs w:val="24"/>
          <w:lang w:eastAsia="ro-RO"/>
        </w:rPr>
        <mc:AlternateContent>
          <mc:Choice Requires="wps">
            <w:drawing>
              <wp:anchor distT="4294967295" distB="4294967295" distL="114300" distR="114300" simplePos="0" relativeHeight="251659264" behindDoc="0" locked="0" layoutInCell="1" allowOverlap="1" wp14:anchorId="4B07C8DD" wp14:editId="04B1A4D9">
                <wp:simplePos x="0" y="0"/>
                <wp:positionH relativeFrom="column">
                  <wp:posOffset>-1270</wp:posOffset>
                </wp:positionH>
                <wp:positionV relativeFrom="paragraph">
                  <wp:posOffset>135890</wp:posOffset>
                </wp:positionV>
                <wp:extent cx="6141720" cy="0"/>
                <wp:effectExtent l="0" t="19050" r="11430" b="38100"/>
                <wp:wrapNone/>
                <wp:docPr id="478323203" name="Conector drept 4783232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172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7A7864D7" id="Conector drept 47832320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pt,10.7pt" to="483.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" strokeweight="4.5pt">
                <v:stroke linestyle="thinThick"/>
              </v:line>
            </w:pict>
          </mc:Fallback>
        </mc:AlternateContent>
      </w:r>
    </w:p>
    <w:p w14:paraId="53D87C31" w14:textId="77777777" w:rsidR="007A77C3" w:rsidRPr="00565E1C" w:rsidRDefault="007A77C3" w:rsidP="007A77C3">
      <w:pPr>
        <w:jc w:val="both"/>
        <w:rPr>
          <w:b/>
          <w:sz w:val="24"/>
          <w:szCs w:val="24"/>
        </w:rPr>
      </w:pPr>
      <w:r w:rsidRPr="00565E1C">
        <w:rPr>
          <w:b/>
          <w:sz w:val="24"/>
          <w:szCs w:val="24"/>
        </w:rPr>
        <w:t xml:space="preserve">         </w:t>
      </w:r>
    </w:p>
    <w:p w14:paraId="33214B6D" w14:textId="77777777" w:rsidR="003B38F6" w:rsidRPr="00565E1C" w:rsidRDefault="003B38F6" w:rsidP="007A77C3">
      <w:pPr>
        <w:spacing w:after="200"/>
        <w:ind w:left="709"/>
        <w:jc w:val="center"/>
        <w:rPr>
          <w:rFonts w:eastAsia="Calibri"/>
          <w:b/>
          <w:sz w:val="24"/>
          <w:szCs w:val="24"/>
        </w:rPr>
      </w:pPr>
    </w:p>
    <w:p w14:paraId="4F2DCC35" w14:textId="77777777" w:rsidR="00014E8F" w:rsidRDefault="00014E8F" w:rsidP="00014E8F">
      <w:pPr>
        <w:spacing w:after="200"/>
        <w:ind w:left="709"/>
        <w:jc w:val="center"/>
        <w:rPr>
          <w:rFonts w:eastAsia="Calibri"/>
          <w:b/>
          <w:sz w:val="24"/>
          <w:szCs w:val="24"/>
        </w:rPr>
      </w:pPr>
    </w:p>
    <w:p w14:paraId="2AFFEBF7" w14:textId="77777777" w:rsidR="00014E8F" w:rsidRDefault="00014E8F" w:rsidP="00014E8F">
      <w:pPr>
        <w:spacing w:after="200"/>
        <w:ind w:left="709"/>
        <w:jc w:val="center"/>
        <w:rPr>
          <w:rFonts w:eastAsia="Calibri"/>
          <w:b/>
          <w:sz w:val="24"/>
          <w:szCs w:val="24"/>
        </w:rPr>
      </w:pPr>
    </w:p>
    <w:p w14:paraId="2B01351D" w14:textId="77777777" w:rsidR="007A77C3" w:rsidRDefault="007A77C3" w:rsidP="00014E8F">
      <w:pPr>
        <w:spacing w:after="200"/>
        <w:jc w:val="center"/>
        <w:rPr>
          <w:rFonts w:eastAsia="Calibri"/>
          <w:b/>
          <w:sz w:val="24"/>
          <w:szCs w:val="24"/>
        </w:rPr>
      </w:pPr>
      <w:r w:rsidRPr="00565E1C">
        <w:rPr>
          <w:rFonts w:eastAsia="Calibri"/>
          <w:b/>
          <w:sz w:val="24"/>
          <w:szCs w:val="24"/>
        </w:rPr>
        <w:t>A N U N Ţ</w:t>
      </w:r>
    </w:p>
    <w:p w14:paraId="4F1524E3" w14:textId="77777777" w:rsidR="00014E8F" w:rsidRDefault="00014E8F" w:rsidP="007A77C3">
      <w:pPr>
        <w:spacing w:after="200"/>
        <w:ind w:left="709"/>
        <w:jc w:val="center"/>
        <w:rPr>
          <w:rFonts w:eastAsia="Calibri"/>
          <w:b/>
          <w:sz w:val="24"/>
          <w:szCs w:val="24"/>
        </w:rPr>
      </w:pPr>
    </w:p>
    <w:p w14:paraId="7934E7A9" w14:textId="77777777" w:rsidR="00014E8F" w:rsidRDefault="00014E8F" w:rsidP="007A77C3">
      <w:pPr>
        <w:spacing w:after="200"/>
        <w:ind w:left="709"/>
        <w:jc w:val="center"/>
        <w:rPr>
          <w:rFonts w:eastAsia="Calibri"/>
          <w:b/>
          <w:sz w:val="24"/>
          <w:szCs w:val="24"/>
        </w:rPr>
      </w:pPr>
    </w:p>
    <w:p w14:paraId="685F697B" w14:textId="4C21ECF1" w:rsidR="0098218A" w:rsidRPr="00565E1C" w:rsidRDefault="007A77C3" w:rsidP="0098218A">
      <w:pPr>
        <w:jc w:val="both"/>
        <w:rPr>
          <w:rFonts w:eastAsia="Calibri"/>
          <w:sz w:val="24"/>
          <w:szCs w:val="24"/>
        </w:rPr>
      </w:pPr>
      <w:r w:rsidRPr="00565E1C">
        <w:rPr>
          <w:rFonts w:eastAsia="Calibri"/>
          <w:sz w:val="24"/>
          <w:szCs w:val="24"/>
        </w:rPr>
        <w:tab/>
      </w:r>
      <w:r w:rsidRPr="00565E1C">
        <w:rPr>
          <w:rFonts w:eastAsia="Calibri"/>
          <w:b/>
          <w:sz w:val="24"/>
          <w:szCs w:val="24"/>
        </w:rPr>
        <w:t>Institutul de Istorie şi Teorie Literară „G. Călinescu” Bucureşti,</w:t>
      </w:r>
      <w:r w:rsidRPr="00565E1C">
        <w:rPr>
          <w:rFonts w:eastAsia="Calibri"/>
          <w:sz w:val="24"/>
          <w:szCs w:val="24"/>
        </w:rPr>
        <w:t xml:space="preserve"> cu sediul în Bucureşti, Calea 13 Septembrie nr. 13, Sector 5, organizează concurs în vederea ocupării  postului unic contractual vacant de</w:t>
      </w:r>
      <w:r w:rsidR="0091133F">
        <w:rPr>
          <w:rFonts w:eastAsia="Calibri"/>
          <w:sz w:val="24"/>
          <w:szCs w:val="24"/>
        </w:rPr>
        <w:t xml:space="preserve"> execuție</w:t>
      </w:r>
      <w:r w:rsidRPr="00565E1C">
        <w:rPr>
          <w:rFonts w:eastAsia="Calibri"/>
          <w:sz w:val="24"/>
          <w:szCs w:val="24"/>
        </w:rPr>
        <w:t xml:space="preserve">, </w:t>
      </w:r>
      <w:r w:rsidR="00E9241B" w:rsidRPr="009C1BB1">
        <w:rPr>
          <w:rFonts w:eastAsia="Calibri"/>
          <w:b/>
          <w:sz w:val="24"/>
          <w:szCs w:val="24"/>
        </w:rPr>
        <w:t>Inspector de specialitate</w:t>
      </w:r>
      <w:r w:rsidR="009C1BB1">
        <w:rPr>
          <w:rFonts w:eastAsia="Calibri"/>
          <w:b/>
          <w:sz w:val="24"/>
          <w:szCs w:val="24"/>
        </w:rPr>
        <w:t xml:space="preserve"> </w:t>
      </w:r>
      <w:r w:rsidRPr="00565E1C">
        <w:rPr>
          <w:rFonts w:eastAsia="Calibri"/>
          <w:b/>
          <w:sz w:val="24"/>
          <w:szCs w:val="24"/>
        </w:rPr>
        <w:t>gr. I</w:t>
      </w:r>
      <w:r w:rsidR="00E9241B">
        <w:rPr>
          <w:rFonts w:eastAsia="Calibri"/>
          <w:b/>
          <w:sz w:val="24"/>
          <w:szCs w:val="24"/>
        </w:rPr>
        <w:t>A</w:t>
      </w:r>
      <w:r w:rsidRPr="00565E1C">
        <w:rPr>
          <w:rFonts w:eastAsia="Calibri"/>
          <w:b/>
          <w:sz w:val="24"/>
          <w:szCs w:val="24"/>
        </w:rPr>
        <w:t xml:space="preserve">, perioadă nedeterminată, </w:t>
      </w:r>
      <w:r w:rsidR="00E9241B">
        <w:rPr>
          <w:rFonts w:eastAsia="Calibri"/>
          <w:b/>
          <w:sz w:val="24"/>
          <w:szCs w:val="24"/>
        </w:rPr>
        <w:t xml:space="preserve">jumătate de normă, 4 </w:t>
      </w:r>
      <w:r w:rsidRPr="00565E1C">
        <w:rPr>
          <w:rFonts w:eastAsia="Calibri"/>
          <w:b/>
          <w:sz w:val="24"/>
          <w:szCs w:val="24"/>
        </w:rPr>
        <w:t xml:space="preserve">ore zi, </w:t>
      </w:r>
      <w:r w:rsidRPr="00565E1C">
        <w:rPr>
          <w:sz w:val="24"/>
          <w:szCs w:val="24"/>
        </w:rPr>
        <w:t xml:space="preserve">și </w:t>
      </w:r>
      <w:r w:rsidR="00E9241B">
        <w:rPr>
          <w:sz w:val="24"/>
          <w:szCs w:val="24"/>
        </w:rPr>
        <w:t>2</w:t>
      </w:r>
      <w:r w:rsidRPr="00565E1C">
        <w:rPr>
          <w:b/>
          <w:sz w:val="24"/>
          <w:szCs w:val="24"/>
        </w:rPr>
        <w:t xml:space="preserve">0 ore/săptămână, în intervalul </w:t>
      </w:r>
      <w:r w:rsidRPr="00B66363">
        <w:rPr>
          <w:b/>
          <w:sz w:val="24"/>
          <w:szCs w:val="24"/>
        </w:rPr>
        <w:t>orar 8,00 – 1</w:t>
      </w:r>
      <w:r w:rsidR="0091133F" w:rsidRPr="00B66363">
        <w:rPr>
          <w:b/>
          <w:sz w:val="24"/>
          <w:szCs w:val="24"/>
        </w:rPr>
        <w:t>2</w:t>
      </w:r>
      <w:r w:rsidRPr="00B66363">
        <w:rPr>
          <w:b/>
          <w:sz w:val="24"/>
          <w:szCs w:val="24"/>
        </w:rPr>
        <w:t>,00</w:t>
      </w:r>
      <w:r w:rsidRPr="00B66363">
        <w:rPr>
          <w:rFonts w:eastAsia="Calibri"/>
          <w:b/>
          <w:sz w:val="24"/>
          <w:szCs w:val="24"/>
        </w:rPr>
        <w:t xml:space="preserve"> cu perioada de probă: durata de </w:t>
      </w:r>
      <w:r w:rsidR="00E9241B" w:rsidRPr="00B66363">
        <w:rPr>
          <w:rFonts w:eastAsia="Calibri"/>
          <w:b/>
          <w:sz w:val="24"/>
          <w:szCs w:val="24"/>
        </w:rPr>
        <w:t>90</w:t>
      </w:r>
      <w:r w:rsidRPr="00B66363">
        <w:rPr>
          <w:rFonts w:eastAsia="Calibri"/>
          <w:b/>
          <w:sz w:val="24"/>
          <w:szCs w:val="24"/>
        </w:rPr>
        <w:t xml:space="preserve"> de zile calendaristice, în cadrul Compartimentului Financiar–Contabil, Resurse umane, </w:t>
      </w:r>
      <w:r w:rsidRPr="00B66363">
        <w:rPr>
          <w:rFonts w:eastAsia="Calibri"/>
          <w:sz w:val="24"/>
          <w:szCs w:val="24"/>
        </w:rPr>
        <w:t>în conformitate cu prevederile Hotărârii nr. 1.336/2022 pentru</w:t>
      </w:r>
      <w:r w:rsidRPr="00565E1C">
        <w:rPr>
          <w:rFonts w:eastAsia="Calibri"/>
          <w:sz w:val="24"/>
          <w:szCs w:val="24"/>
        </w:rPr>
        <w:t xml:space="preserve"> aprobarea Regulamentului-cadru privind organizarea şi dezvoltarea carierei personalului contractual din sectorul bugetar plătit din fonduri publice, </w:t>
      </w:r>
      <w:r w:rsidRPr="00565E1C">
        <w:rPr>
          <w:rFonts w:eastAsia="Calibri"/>
          <w:b/>
          <w:sz w:val="24"/>
          <w:szCs w:val="24"/>
        </w:rPr>
        <w:t xml:space="preserve">precum şi prevederile </w:t>
      </w:r>
      <w:r w:rsidR="000011BB" w:rsidRPr="00565E1C">
        <w:rPr>
          <w:rFonts w:eastAsia="Calibri"/>
          <w:b/>
          <w:sz w:val="24"/>
          <w:szCs w:val="24"/>
        </w:rPr>
        <w:t xml:space="preserve">din </w:t>
      </w:r>
      <w:r w:rsidR="0098218A" w:rsidRPr="00565E1C">
        <w:rPr>
          <w:rFonts w:eastAsia="Calibri"/>
          <w:b/>
          <w:sz w:val="24"/>
          <w:szCs w:val="24"/>
        </w:rPr>
        <w:t xml:space="preserve">Legea nr. </w:t>
      </w:r>
      <w:r w:rsidR="0098218A" w:rsidRPr="00BB1CCF">
        <w:rPr>
          <w:rFonts w:eastAsia="Calibri"/>
          <w:b/>
          <w:sz w:val="24"/>
          <w:szCs w:val="24"/>
        </w:rPr>
        <w:t>141/25 iulie 2025</w:t>
      </w:r>
      <w:r w:rsidR="0098218A" w:rsidRPr="00565E1C">
        <w:rPr>
          <w:rFonts w:eastAsia="Calibri"/>
          <w:b/>
          <w:sz w:val="24"/>
          <w:szCs w:val="24"/>
        </w:rPr>
        <w:t>, art. XXII, alin. (</w:t>
      </w:r>
      <w:r w:rsidR="000011BB" w:rsidRPr="00565E1C">
        <w:rPr>
          <w:rFonts w:eastAsia="Calibri"/>
          <w:b/>
          <w:sz w:val="24"/>
          <w:szCs w:val="24"/>
        </w:rPr>
        <w:t>1</w:t>
      </w:r>
      <w:r w:rsidR="0098218A" w:rsidRPr="00565E1C">
        <w:rPr>
          <w:rFonts w:eastAsia="Calibri"/>
          <w:b/>
          <w:sz w:val="24"/>
          <w:szCs w:val="24"/>
        </w:rPr>
        <w:t>) şi alin. (</w:t>
      </w:r>
      <w:r w:rsidR="000011BB" w:rsidRPr="00565E1C">
        <w:rPr>
          <w:rFonts w:eastAsia="Calibri"/>
          <w:b/>
          <w:sz w:val="24"/>
          <w:szCs w:val="24"/>
        </w:rPr>
        <w:t>2</w:t>
      </w:r>
      <w:r w:rsidR="0098218A" w:rsidRPr="00565E1C">
        <w:rPr>
          <w:rFonts w:eastAsia="Calibri"/>
          <w:b/>
          <w:sz w:val="24"/>
          <w:szCs w:val="24"/>
        </w:rPr>
        <w:t>).</w:t>
      </w:r>
      <w:r w:rsidR="0098218A" w:rsidRPr="00565E1C">
        <w:rPr>
          <w:rFonts w:eastAsia="Calibri"/>
          <w:sz w:val="24"/>
          <w:szCs w:val="24"/>
        </w:rPr>
        <w:t xml:space="preserve"> </w:t>
      </w:r>
    </w:p>
    <w:p w14:paraId="2F5E8C9F" w14:textId="77777777" w:rsidR="007A77C3" w:rsidRPr="00565E1C" w:rsidRDefault="007A77C3" w:rsidP="007A77C3">
      <w:pPr>
        <w:ind w:left="1425"/>
        <w:jc w:val="both"/>
        <w:rPr>
          <w:sz w:val="24"/>
          <w:szCs w:val="24"/>
          <w:lang w:eastAsia="ro-RO"/>
        </w:rPr>
      </w:pPr>
    </w:p>
    <w:p w14:paraId="594569AE" w14:textId="77777777" w:rsidR="007A77C3" w:rsidRPr="00565E1C" w:rsidRDefault="007A77C3" w:rsidP="007A77C3">
      <w:pPr>
        <w:jc w:val="both"/>
        <w:rPr>
          <w:b/>
          <w:sz w:val="24"/>
          <w:szCs w:val="24"/>
        </w:rPr>
      </w:pPr>
      <w:r w:rsidRPr="00565E1C">
        <w:rPr>
          <w:b/>
          <w:sz w:val="24"/>
          <w:szCs w:val="24"/>
        </w:rPr>
        <w:tab/>
        <w:t xml:space="preserve">Perioada de probă: </w:t>
      </w:r>
    </w:p>
    <w:p w14:paraId="56F421B5" w14:textId="206C7A13" w:rsidR="007A77C3" w:rsidRPr="00565E1C" w:rsidRDefault="00E9241B" w:rsidP="007A77C3">
      <w:pPr>
        <w:shd w:val="clear" w:color="auto" w:fill="FFFFFF"/>
        <w:rPr>
          <w:color w:val="FF0000"/>
          <w:sz w:val="24"/>
          <w:szCs w:val="24"/>
        </w:rPr>
      </w:pPr>
      <w:r>
        <w:rPr>
          <w:sz w:val="24"/>
          <w:szCs w:val="24"/>
        </w:rPr>
        <w:tab/>
        <w:t>a) durata de 90</w:t>
      </w:r>
      <w:r w:rsidR="007A77C3" w:rsidRPr="00565E1C">
        <w:rPr>
          <w:sz w:val="24"/>
          <w:szCs w:val="24"/>
        </w:rPr>
        <w:t xml:space="preserve"> de zile calendaristice</w:t>
      </w:r>
    </w:p>
    <w:tbl>
      <w:tblPr>
        <w:tblStyle w:val="GrilTabel"/>
        <w:tblW w:w="0" w:type="auto"/>
        <w:tblInd w:w="108" w:type="dxa"/>
        <w:tblLayout w:type="fixed"/>
        <w:tblLook w:val="04A0" w:firstRow="1" w:lastRow="0" w:firstColumn="1" w:lastColumn="0" w:noHBand="0" w:noVBand="1"/>
      </w:tblPr>
      <w:tblGrid>
        <w:gridCol w:w="883"/>
        <w:gridCol w:w="1622"/>
        <w:gridCol w:w="1339"/>
        <w:gridCol w:w="2366"/>
        <w:gridCol w:w="1620"/>
        <w:gridCol w:w="1800"/>
      </w:tblGrid>
      <w:tr w:rsidR="007A77C3" w:rsidRPr="00565E1C" w14:paraId="5AEE3828" w14:textId="77777777" w:rsidTr="00AA7643">
        <w:tc>
          <w:tcPr>
            <w:tcW w:w="883" w:type="dxa"/>
          </w:tcPr>
          <w:p w14:paraId="6EBE135D" w14:textId="77777777" w:rsidR="007A77C3" w:rsidRPr="00565E1C" w:rsidRDefault="007A77C3" w:rsidP="00AA7643">
            <w:pPr>
              <w:rPr>
                <w:b/>
                <w:sz w:val="24"/>
                <w:szCs w:val="24"/>
                <w:lang w:val="ro-RO"/>
              </w:rPr>
            </w:pPr>
            <w:r w:rsidRPr="00565E1C">
              <w:rPr>
                <w:sz w:val="24"/>
                <w:szCs w:val="24"/>
              </w:rPr>
              <w:t xml:space="preserve">Nr. </w:t>
            </w:r>
            <w:proofErr w:type="spellStart"/>
            <w:r w:rsidRPr="00565E1C">
              <w:rPr>
                <w:sz w:val="24"/>
                <w:szCs w:val="24"/>
              </w:rPr>
              <w:t>posturi</w:t>
            </w:r>
            <w:proofErr w:type="spellEnd"/>
          </w:p>
        </w:tc>
        <w:tc>
          <w:tcPr>
            <w:tcW w:w="1622" w:type="dxa"/>
          </w:tcPr>
          <w:p w14:paraId="0CF9C53C" w14:textId="77777777" w:rsidR="007A77C3" w:rsidRPr="00565E1C" w:rsidRDefault="007A77C3" w:rsidP="00AA7643">
            <w:pPr>
              <w:rPr>
                <w:sz w:val="24"/>
                <w:szCs w:val="24"/>
                <w:lang w:val="ro-RO"/>
              </w:rPr>
            </w:pPr>
            <w:proofErr w:type="spellStart"/>
            <w:r w:rsidRPr="00565E1C">
              <w:rPr>
                <w:sz w:val="24"/>
                <w:szCs w:val="24"/>
              </w:rPr>
              <w:t>Denumire</w:t>
            </w:r>
            <w:proofErr w:type="spellEnd"/>
            <w:r w:rsidRPr="00565E1C">
              <w:rPr>
                <w:sz w:val="24"/>
                <w:szCs w:val="24"/>
              </w:rPr>
              <w:t xml:space="preserve"> post</w:t>
            </w:r>
          </w:p>
        </w:tc>
        <w:tc>
          <w:tcPr>
            <w:tcW w:w="1339" w:type="dxa"/>
          </w:tcPr>
          <w:p w14:paraId="65103861" w14:textId="77777777" w:rsidR="007A77C3" w:rsidRPr="00565E1C" w:rsidRDefault="007A77C3" w:rsidP="00AA7643">
            <w:pPr>
              <w:rPr>
                <w:sz w:val="24"/>
                <w:szCs w:val="24"/>
                <w:lang w:val="ro-RO"/>
              </w:rPr>
            </w:pPr>
            <w:proofErr w:type="spellStart"/>
            <w:r w:rsidRPr="00565E1C">
              <w:rPr>
                <w:sz w:val="24"/>
                <w:szCs w:val="24"/>
              </w:rPr>
              <w:t>Nivelul</w:t>
            </w:r>
            <w:proofErr w:type="spellEnd"/>
            <w:r w:rsidRPr="00565E1C">
              <w:rPr>
                <w:sz w:val="24"/>
                <w:szCs w:val="24"/>
              </w:rPr>
              <w:t xml:space="preserve"> </w:t>
            </w:r>
            <w:proofErr w:type="spellStart"/>
            <w:r w:rsidRPr="00565E1C">
              <w:rPr>
                <w:sz w:val="24"/>
                <w:szCs w:val="24"/>
              </w:rPr>
              <w:t>postului</w:t>
            </w:r>
            <w:proofErr w:type="spellEnd"/>
          </w:p>
        </w:tc>
        <w:tc>
          <w:tcPr>
            <w:tcW w:w="2366" w:type="dxa"/>
          </w:tcPr>
          <w:p w14:paraId="3A4FDA2C" w14:textId="59DF067B" w:rsidR="007A77C3" w:rsidRPr="00565E1C" w:rsidRDefault="007A77C3" w:rsidP="00AA7643">
            <w:pPr>
              <w:rPr>
                <w:sz w:val="24"/>
                <w:szCs w:val="24"/>
                <w:lang w:val="ro-RO"/>
              </w:rPr>
            </w:pPr>
            <w:proofErr w:type="spellStart"/>
            <w:r w:rsidRPr="00565E1C">
              <w:rPr>
                <w:sz w:val="24"/>
                <w:szCs w:val="24"/>
              </w:rPr>
              <w:t>Compartimentul</w:t>
            </w:r>
            <w:proofErr w:type="spellEnd"/>
            <w:r w:rsidRPr="00565E1C">
              <w:rPr>
                <w:sz w:val="24"/>
                <w:szCs w:val="24"/>
              </w:rPr>
              <w:t xml:space="preserve"> </w:t>
            </w:r>
            <w:proofErr w:type="spellStart"/>
            <w:r w:rsidRPr="00565E1C">
              <w:rPr>
                <w:sz w:val="24"/>
                <w:szCs w:val="24"/>
              </w:rPr>
              <w:t>Financiar</w:t>
            </w:r>
            <w:proofErr w:type="spellEnd"/>
            <w:r w:rsidRPr="00565E1C">
              <w:rPr>
                <w:sz w:val="24"/>
                <w:szCs w:val="24"/>
              </w:rPr>
              <w:t xml:space="preserve"> </w:t>
            </w:r>
            <w:proofErr w:type="spellStart"/>
            <w:r w:rsidRPr="00565E1C">
              <w:rPr>
                <w:sz w:val="24"/>
                <w:szCs w:val="24"/>
              </w:rPr>
              <w:t>Contabil</w:t>
            </w:r>
            <w:proofErr w:type="spellEnd"/>
            <w:r w:rsidR="00992641">
              <w:rPr>
                <w:sz w:val="24"/>
                <w:szCs w:val="24"/>
              </w:rPr>
              <w:t>,</w:t>
            </w:r>
            <w:r w:rsidR="00904B30">
              <w:rPr>
                <w:sz w:val="24"/>
                <w:szCs w:val="24"/>
              </w:rPr>
              <w:t xml:space="preserve"> </w:t>
            </w:r>
            <w:proofErr w:type="spellStart"/>
            <w:r w:rsidR="00904B30">
              <w:rPr>
                <w:sz w:val="24"/>
                <w:szCs w:val="24"/>
              </w:rPr>
              <w:t>Resurse</w:t>
            </w:r>
            <w:proofErr w:type="spellEnd"/>
            <w:r w:rsidR="00904B30">
              <w:rPr>
                <w:sz w:val="24"/>
                <w:szCs w:val="24"/>
              </w:rPr>
              <w:t xml:space="preserve"> </w:t>
            </w:r>
            <w:proofErr w:type="spellStart"/>
            <w:r w:rsidR="00904B30">
              <w:rPr>
                <w:sz w:val="24"/>
                <w:szCs w:val="24"/>
              </w:rPr>
              <w:t>umane</w:t>
            </w:r>
            <w:proofErr w:type="spellEnd"/>
            <w:r w:rsidRPr="00565E1C">
              <w:rPr>
                <w:sz w:val="24"/>
                <w:szCs w:val="24"/>
              </w:rPr>
              <w:t xml:space="preserve"> – </w:t>
            </w:r>
            <w:proofErr w:type="spellStart"/>
            <w:r w:rsidRPr="00565E1C">
              <w:rPr>
                <w:sz w:val="24"/>
                <w:szCs w:val="24"/>
              </w:rPr>
              <w:t>punct</w:t>
            </w:r>
            <w:proofErr w:type="spellEnd"/>
            <w:r w:rsidRPr="00565E1C">
              <w:rPr>
                <w:sz w:val="24"/>
                <w:szCs w:val="24"/>
              </w:rPr>
              <w:t xml:space="preserve"> de </w:t>
            </w:r>
            <w:proofErr w:type="spellStart"/>
            <w:r w:rsidRPr="00565E1C">
              <w:rPr>
                <w:sz w:val="24"/>
                <w:szCs w:val="24"/>
              </w:rPr>
              <w:t>lucru</w:t>
            </w:r>
            <w:proofErr w:type="spellEnd"/>
          </w:p>
        </w:tc>
        <w:tc>
          <w:tcPr>
            <w:tcW w:w="1620" w:type="dxa"/>
          </w:tcPr>
          <w:p w14:paraId="2471AA45" w14:textId="77777777" w:rsidR="007A77C3" w:rsidRPr="00565E1C" w:rsidRDefault="007A77C3" w:rsidP="00AA7643">
            <w:pPr>
              <w:rPr>
                <w:sz w:val="24"/>
                <w:szCs w:val="24"/>
                <w:lang w:val="ro-RO"/>
              </w:rPr>
            </w:pPr>
            <w:proofErr w:type="spellStart"/>
            <w:r w:rsidRPr="00565E1C">
              <w:rPr>
                <w:sz w:val="24"/>
                <w:szCs w:val="24"/>
              </w:rPr>
              <w:t>Perioada</w:t>
            </w:r>
            <w:proofErr w:type="spellEnd"/>
            <w:r w:rsidRPr="00565E1C">
              <w:rPr>
                <w:sz w:val="24"/>
                <w:szCs w:val="24"/>
              </w:rPr>
              <w:t xml:space="preserve"> </w:t>
            </w:r>
            <w:proofErr w:type="spellStart"/>
            <w:r w:rsidRPr="00565E1C">
              <w:rPr>
                <w:sz w:val="24"/>
                <w:szCs w:val="24"/>
              </w:rPr>
              <w:t>şi</w:t>
            </w:r>
            <w:proofErr w:type="spellEnd"/>
            <w:r w:rsidRPr="00565E1C">
              <w:rPr>
                <w:sz w:val="24"/>
                <w:szCs w:val="24"/>
              </w:rPr>
              <w:t xml:space="preserve"> </w:t>
            </w:r>
            <w:proofErr w:type="spellStart"/>
            <w:r w:rsidRPr="00565E1C">
              <w:rPr>
                <w:sz w:val="24"/>
                <w:szCs w:val="24"/>
              </w:rPr>
              <w:t>durata</w:t>
            </w:r>
            <w:proofErr w:type="spellEnd"/>
            <w:r w:rsidRPr="00565E1C">
              <w:rPr>
                <w:sz w:val="24"/>
                <w:szCs w:val="24"/>
              </w:rPr>
              <w:t xml:space="preserve"> </w:t>
            </w:r>
            <w:proofErr w:type="spellStart"/>
            <w:r w:rsidRPr="00565E1C">
              <w:rPr>
                <w:sz w:val="24"/>
                <w:szCs w:val="24"/>
              </w:rPr>
              <w:t>timpului</w:t>
            </w:r>
            <w:proofErr w:type="spellEnd"/>
            <w:r w:rsidRPr="00565E1C">
              <w:rPr>
                <w:sz w:val="24"/>
                <w:szCs w:val="24"/>
              </w:rPr>
              <w:t xml:space="preserve"> de </w:t>
            </w:r>
            <w:proofErr w:type="spellStart"/>
            <w:r w:rsidRPr="00565E1C">
              <w:rPr>
                <w:sz w:val="24"/>
                <w:szCs w:val="24"/>
              </w:rPr>
              <w:t>lucru</w:t>
            </w:r>
            <w:proofErr w:type="spellEnd"/>
          </w:p>
        </w:tc>
        <w:tc>
          <w:tcPr>
            <w:tcW w:w="1800" w:type="dxa"/>
          </w:tcPr>
          <w:p w14:paraId="379DDC34" w14:textId="77777777" w:rsidR="007A77C3" w:rsidRPr="00565E1C" w:rsidRDefault="007A77C3" w:rsidP="00AA7643">
            <w:pPr>
              <w:rPr>
                <w:sz w:val="24"/>
                <w:szCs w:val="24"/>
                <w:lang w:val="ro-RO"/>
              </w:rPr>
            </w:pPr>
            <w:proofErr w:type="spellStart"/>
            <w:r w:rsidRPr="00565E1C">
              <w:rPr>
                <w:sz w:val="24"/>
                <w:szCs w:val="24"/>
              </w:rPr>
              <w:t>Nedeterminată</w:t>
            </w:r>
            <w:proofErr w:type="spellEnd"/>
            <w:r w:rsidRPr="00565E1C">
              <w:rPr>
                <w:sz w:val="24"/>
                <w:szCs w:val="24"/>
              </w:rPr>
              <w:t>/</w:t>
            </w:r>
          </w:p>
          <w:p w14:paraId="3E158724" w14:textId="77777777" w:rsidR="007A77C3" w:rsidRPr="00565E1C" w:rsidRDefault="007A77C3" w:rsidP="00AA7643">
            <w:pPr>
              <w:rPr>
                <w:sz w:val="24"/>
                <w:szCs w:val="24"/>
                <w:lang w:val="ro-RO"/>
              </w:rPr>
            </w:pPr>
            <w:proofErr w:type="spellStart"/>
            <w:r w:rsidRPr="00565E1C">
              <w:rPr>
                <w:sz w:val="24"/>
                <w:szCs w:val="24"/>
              </w:rPr>
              <w:t>Determinată</w:t>
            </w:r>
            <w:proofErr w:type="spellEnd"/>
            <w:r w:rsidRPr="00565E1C">
              <w:rPr>
                <w:sz w:val="24"/>
                <w:szCs w:val="24"/>
              </w:rPr>
              <w:t xml:space="preserve"> *</w:t>
            </w:r>
          </w:p>
        </w:tc>
      </w:tr>
      <w:tr w:rsidR="007A77C3" w:rsidRPr="00565E1C" w14:paraId="599C8EE7" w14:textId="77777777" w:rsidTr="00AA7643">
        <w:tc>
          <w:tcPr>
            <w:tcW w:w="883" w:type="dxa"/>
          </w:tcPr>
          <w:p w14:paraId="7FED4CB1" w14:textId="345FAC60" w:rsidR="007A77C3" w:rsidRPr="00565E1C" w:rsidRDefault="00E60C8E" w:rsidP="00AA7643">
            <w:pPr>
              <w:rPr>
                <w:sz w:val="24"/>
                <w:szCs w:val="24"/>
                <w:lang w:val="ro-RO"/>
              </w:rPr>
            </w:pPr>
            <w:r>
              <w:rPr>
                <w:sz w:val="24"/>
                <w:szCs w:val="24"/>
              </w:rPr>
              <w:t>1/2</w:t>
            </w:r>
          </w:p>
        </w:tc>
        <w:tc>
          <w:tcPr>
            <w:tcW w:w="1622" w:type="dxa"/>
          </w:tcPr>
          <w:p w14:paraId="4DA40D4C" w14:textId="66D123EE" w:rsidR="007A77C3" w:rsidRPr="00565E1C" w:rsidRDefault="00E9241B" w:rsidP="00AA7643">
            <w:pPr>
              <w:rPr>
                <w:sz w:val="24"/>
                <w:szCs w:val="24"/>
                <w:lang w:val="ro-RO"/>
              </w:rPr>
            </w:pPr>
            <w:r>
              <w:rPr>
                <w:sz w:val="24"/>
                <w:szCs w:val="24"/>
              </w:rPr>
              <w:t xml:space="preserve">Inspector de </w:t>
            </w:r>
            <w:proofErr w:type="spellStart"/>
            <w:r>
              <w:rPr>
                <w:sz w:val="24"/>
                <w:szCs w:val="24"/>
              </w:rPr>
              <w:t>specialitate</w:t>
            </w:r>
            <w:proofErr w:type="spellEnd"/>
            <w:r w:rsidR="00E60C8E">
              <w:rPr>
                <w:sz w:val="24"/>
                <w:szCs w:val="24"/>
              </w:rPr>
              <w:t xml:space="preserve"> </w:t>
            </w:r>
            <w:proofErr w:type="spellStart"/>
            <w:r w:rsidR="00E60C8E">
              <w:rPr>
                <w:sz w:val="24"/>
                <w:szCs w:val="24"/>
              </w:rPr>
              <w:t>gradul</w:t>
            </w:r>
            <w:proofErr w:type="spellEnd"/>
            <w:r w:rsidR="00E60C8E">
              <w:rPr>
                <w:sz w:val="24"/>
                <w:szCs w:val="24"/>
              </w:rPr>
              <w:t xml:space="preserve"> IA </w:t>
            </w:r>
          </w:p>
        </w:tc>
        <w:tc>
          <w:tcPr>
            <w:tcW w:w="1339" w:type="dxa"/>
          </w:tcPr>
          <w:p w14:paraId="299F0523" w14:textId="77777777" w:rsidR="007A77C3" w:rsidRPr="00565E1C" w:rsidRDefault="007A77C3" w:rsidP="00AA7643">
            <w:pPr>
              <w:jc w:val="center"/>
              <w:rPr>
                <w:sz w:val="24"/>
                <w:szCs w:val="24"/>
                <w:lang w:val="ro-RO"/>
              </w:rPr>
            </w:pPr>
            <w:r w:rsidRPr="00565E1C">
              <w:rPr>
                <w:sz w:val="24"/>
                <w:szCs w:val="24"/>
              </w:rPr>
              <w:t>(S)</w:t>
            </w:r>
          </w:p>
          <w:p w14:paraId="5494D21A" w14:textId="163EF018" w:rsidR="007A77C3" w:rsidRPr="00565E1C" w:rsidRDefault="00E9241B" w:rsidP="00AA7643">
            <w:pPr>
              <w:jc w:val="center"/>
              <w:rPr>
                <w:sz w:val="24"/>
                <w:szCs w:val="24"/>
                <w:lang w:val="ro-RO"/>
              </w:rPr>
            </w:pPr>
            <w:r>
              <w:rPr>
                <w:sz w:val="24"/>
                <w:szCs w:val="24"/>
                <w:lang w:val="ro-RO"/>
              </w:rPr>
              <w:t>execuție</w:t>
            </w:r>
          </w:p>
        </w:tc>
        <w:tc>
          <w:tcPr>
            <w:tcW w:w="2366" w:type="dxa"/>
          </w:tcPr>
          <w:p w14:paraId="6C4D06BC" w14:textId="77777777" w:rsidR="007A77C3" w:rsidRPr="00565E1C" w:rsidRDefault="007A77C3" w:rsidP="00AA7643">
            <w:pPr>
              <w:rPr>
                <w:sz w:val="24"/>
                <w:szCs w:val="24"/>
                <w:lang w:val="ro-RO"/>
              </w:rPr>
            </w:pPr>
            <w:proofErr w:type="spellStart"/>
            <w:r w:rsidRPr="00565E1C">
              <w:rPr>
                <w:sz w:val="24"/>
                <w:szCs w:val="24"/>
              </w:rPr>
              <w:t>Calea</w:t>
            </w:r>
            <w:proofErr w:type="spellEnd"/>
            <w:r w:rsidRPr="00565E1C">
              <w:rPr>
                <w:sz w:val="24"/>
                <w:szCs w:val="24"/>
              </w:rPr>
              <w:t xml:space="preserve"> 13 </w:t>
            </w:r>
            <w:proofErr w:type="spellStart"/>
            <w:r w:rsidRPr="00565E1C">
              <w:rPr>
                <w:sz w:val="24"/>
                <w:szCs w:val="24"/>
              </w:rPr>
              <w:t>Septembrie</w:t>
            </w:r>
            <w:proofErr w:type="spellEnd"/>
            <w:r w:rsidRPr="00565E1C">
              <w:rPr>
                <w:sz w:val="24"/>
                <w:szCs w:val="24"/>
              </w:rPr>
              <w:t xml:space="preserve">, </w:t>
            </w:r>
            <w:proofErr w:type="spellStart"/>
            <w:r w:rsidRPr="00565E1C">
              <w:rPr>
                <w:sz w:val="24"/>
                <w:szCs w:val="24"/>
              </w:rPr>
              <w:t>nr</w:t>
            </w:r>
            <w:proofErr w:type="spellEnd"/>
            <w:r w:rsidRPr="00565E1C">
              <w:rPr>
                <w:sz w:val="24"/>
                <w:szCs w:val="24"/>
              </w:rPr>
              <w:t xml:space="preserve">. 13, sector 5 (Casa </w:t>
            </w:r>
            <w:proofErr w:type="spellStart"/>
            <w:r w:rsidRPr="00565E1C">
              <w:rPr>
                <w:sz w:val="24"/>
                <w:szCs w:val="24"/>
              </w:rPr>
              <w:t>Academiei</w:t>
            </w:r>
            <w:proofErr w:type="spellEnd"/>
            <w:r w:rsidRPr="00565E1C">
              <w:rPr>
                <w:sz w:val="24"/>
                <w:szCs w:val="24"/>
              </w:rPr>
              <w:t>)</w:t>
            </w:r>
          </w:p>
        </w:tc>
        <w:tc>
          <w:tcPr>
            <w:tcW w:w="1620" w:type="dxa"/>
          </w:tcPr>
          <w:p w14:paraId="62084B96" w14:textId="77777777" w:rsidR="007A77C3" w:rsidRPr="00B66363" w:rsidRDefault="007A77C3" w:rsidP="00AA7643">
            <w:pPr>
              <w:rPr>
                <w:sz w:val="24"/>
                <w:szCs w:val="24"/>
                <w:lang w:val="ro-RO"/>
              </w:rPr>
            </w:pPr>
            <w:proofErr w:type="spellStart"/>
            <w:r w:rsidRPr="00B66363">
              <w:rPr>
                <w:sz w:val="24"/>
                <w:szCs w:val="24"/>
              </w:rPr>
              <w:t>Luni</w:t>
            </w:r>
            <w:proofErr w:type="spellEnd"/>
            <w:r w:rsidRPr="00B66363">
              <w:rPr>
                <w:sz w:val="24"/>
                <w:szCs w:val="24"/>
              </w:rPr>
              <w:t xml:space="preserve"> - </w:t>
            </w:r>
            <w:proofErr w:type="spellStart"/>
            <w:r w:rsidRPr="00B66363">
              <w:rPr>
                <w:sz w:val="24"/>
                <w:szCs w:val="24"/>
              </w:rPr>
              <w:t>Vineri</w:t>
            </w:r>
            <w:proofErr w:type="spellEnd"/>
          </w:p>
          <w:p w14:paraId="7348ABE8" w14:textId="686B6C10" w:rsidR="007A77C3" w:rsidRPr="00B66363" w:rsidRDefault="00E9241B" w:rsidP="00AA7643">
            <w:pPr>
              <w:rPr>
                <w:sz w:val="24"/>
                <w:szCs w:val="24"/>
                <w:lang w:val="ro-RO"/>
              </w:rPr>
            </w:pPr>
            <w:r w:rsidRPr="00B66363">
              <w:rPr>
                <w:sz w:val="24"/>
                <w:szCs w:val="24"/>
              </w:rPr>
              <w:t>4 ore/</w:t>
            </w:r>
            <w:proofErr w:type="spellStart"/>
            <w:r w:rsidRPr="00B66363">
              <w:rPr>
                <w:sz w:val="24"/>
                <w:szCs w:val="24"/>
              </w:rPr>
              <w:t>zi</w:t>
            </w:r>
            <w:proofErr w:type="spellEnd"/>
            <w:r w:rsidRPr="00B66363">
              <w:rPr>
                <w:sz w:val="24"/>
                <w:szCs w:val="24"/>
              </w:rPr>
              <w:t xml:space="preserve"> </w:t>
            </w:r>
            <w:proofErr w:type="spellStart"/>
            <w:r w:rsidRPr="00B66363">
              <w:rPr>
                <w:sz w:val="24"/>
                <w:szCs w:val="24"/>
              </w:rPr>
              <w:t>și</w:t>
            </w:r>
            <w:proofErr w:type="spellEnd"/>
            <w:r w:rsidRPr="00B66363">
              <w:rPr>
                <w:sz w:val="24"/>
                <w:szCs w:val="24"/>
              </w:rPr>
              <w:t xml:space="preserve"> 2</w:t>
            </w:r>
            <w:r w:rsidR="007A77C3" w:rsidRPr="00B66363">
              <w:rPr>
                <w:sz w:val="24"/>
                <w:szCs w:val="24"/>
              </w:rPr>
              <w:t xml:space="preserve">0 de ore </w:t>
            </w:r>
            <w:proofErr w:type="spellStart"/>
            <w:r w:rsidR="007A77C3" w:rsidRPr="00B66363">
              <w:rPr>
                <w:sz w:val="24"/>
                <w:szCs w:val="24"/>
              </w:rPr>
              <w:t>pe</w:t>
            </w:r>
            <w:proofErr w:type="spellEnd"/>
            <w:r w:rsidR="007A77C3" w:rsidRPr="00B66363">
              <w:rPr>
                <w:sz w:val="24"/>
                <w:szCs w:val="24"/>
              </w:rPr>
              <w:t xml:space="preserve"> </w:t>
            </w:r>
            <w:proofErr w:type="spellStart"/>
            <w:r w:rsidR="007A77C3" w:rsidRPr="00B66363">
              <w:rPr>
                <w:sz w:val="24"/>
                <w:szCs w:val="24"/>
              </w:rPr>
              <w:t>săptămână</w:t>
            </w:r>
            <w:proofErr w:type="spellEnd"/>
          </w:p>
          <w:p w14:paraId="45F7CB22" w14:textId="77777777" w:rsidR="007A77C3" w:rsidRPr="00B66363" w:rsidRDefault="007A77C3" w:rsidP="00AA7643">
            <w:pPr>
              <w:rPr>
                <w:sz w:val="24"/>
                <w:szCs w:val="24"/>
                <w:lang w:val="ro-RO"/>
              </w:rPr>
            </w:pPr>
            <w:proofErr w:type="spellStart"/>
            <w:r w:rsidRPr="00B66363">
              <w:rPr>
                <w:sz w:val="24"/>
                <w:szCs w:val="24"/>
              </w:rPr>
              <w:t>în</w:t>
            </w:r>
            <w:proofErr w:type="spellEnd"/>
            <w:r w:rsidRPr="00B66363">
              <w:rPr>
                <w:sz w:val="24"/>
                <w:szCs w:val="24"/>
              </w:rPr>
              <w:t xml:space="preserve"> </w:t>
            </w:r>
            <w:proofErr w:type="spellStart"/>
            <w:r w:rsidRPr="00B66363">
              <w:rPr>
                <w:sz w:val="24"/>
                <w:szCs w:val="24"/>
              </w:rPr>
              <w:t>intervalul</w:t>
            </w:r>
            <w:proofErr w:type="spellEnd"/>
            <w:r w:rsidRPr="00B66363">
              <w:rPr>
                <w:sz w:val="24"/>
                <w:szCs w:val="24"/>
              </w:rPr>
              <w:t xml:space="preserve"> </w:t>
            </w:r>
            <w:proofErr w:type="spellStart"/>
            <w:r w:rsidRPr="00B66363">
              <w:rPr>
                <w:sz w:val="24"/>
                <w:szCs w:val="24"/>
              </w:rPr>
              <w:t>orar</w:t>
            </w:r>
            <w:proofErr w:type="spellEnd"/>
            <w:r w:rsidRPr="00B66363">
              <w:rPr>
                <w:sz w:val="24"/>
                <w:szCs w:val="24"/>
              </w:rPr>
              <w:t xml:space="preserve"> </w:t>
            </w:r>
          </w:p>
          <w:p w14:paraId="4E38A7E6" w14:textId="6F1F1656" w:rsidR="007A77C3" w:rsidRPr="00B66363" w:rsidRDefault="007A77C3" w:rsidP="00E60C8E">
            <w:pPr>
              <w:rPr>
                <w:sz w:val="24"/>
                <w:szCs w:val="24"/>
                <w:lang w:val="ro-RO"/>
              </w:rPr>
            </w:pPr>
            <w:r w:rsidRPr="00B66363">
              <w:rPr>
                <w:sz w:val="24"/>
                <w:szCs w:val="24"/>
              </w:rPr>
              <w:t>8.00 – 1</w:t>
            </w:r>
            <w:r w:rsidR="00E60C8E" w:rsidRPr="00B66363">
              <w:rPr>
                <w:sz w:val="24"/>
                <w:szCs w:val="24"/>
              </w:rPr>
              <w:t>2</w:t>
            </w:r>
            <w:r w:rsidRPr="00B66363">
              <w:rPr>
                <w:sz w:val="24"/>
                <w:szCs w:val="24"/>
              </w:rPr>
              <w:t>.00</w:t>
            </w:r>
          </w:p>
        </w:tc>
        <w:tc>
          <w:tcPr>
            <w:tcW w:w="1800" w:type="dxa"/>
          </w:tcPr>
          <w:p w14:paraId="6E8E0682" w14:textId="16018A7E" w:rsidR="007A77C3" w:rsidRPr="00565E1C" w:rsidRDefault="007A77C3" w:rsidP="00E9241B">
            <w:pPr>
              <w:rPr>
                <w:sz w:val="24"/>
                <w:szCs w:val="24"/>
                <w:lang w:val="ro-RO"/>
              </w:rPr>
            </w:pPr>
            <w:proofErr w:type="spellStart"/>
            <w:r w:rsidRPr="00565E1C">
              <w:rPr>
                <w:sz w:val="24"/>
                <w:szCs w:val="24"/>
              </w:rPr>
              <w:t>Nedeterminată</w:t>
            </w:r>
            <w:proofErr w:type="spellEnd"/>
            <w:r w:rsidRPr="00565E1C">
              <w:rPr>
                <w:sz w:val="24"/>
                <w:szCs w:val="24"/>
              </w:rPr>
              <w:t xml:space="preserve"> cu </w:t>
            </w:r>
            <w:proofErr w:type="spellStart"/>
            <w:r w:rsidRPr="00565E1C">
              <w:rPr>
                <w:sz w:val="24"/>
                <w:szCs w:val="24"/>
              </w:rPr>
              <w:t>perioadă</w:t>
            </w:r>
            <w:proofErr w:type="spellEnd"/>
            <w:r w:rsidRPr="00565E1C">
              <w:rPr>
                <w:sz w:val="24"/>
                <w:szCs w:val="24"/>
              </w:rPr>
              <w:t xml:space="preserve"> de </w:t>
            </w:r>
            <w:proofErr w:type="spellStart"/>
            <w:r w:rsidRPr="00565E1C">
              <w:rPr>
                <w:sz w:val="24"/>
                <w:szCs w:val="24"/>
              </w:rPr>
              <w:t>probă</w:t>
            </w:r>
            <w:proofErr w:type="spellEnd"/>
            <w:r w:rsidRPr="00565E1C">
              <w:rPr>
                <w:sz w:val="24"/>
                <w:szCs w:val="24"/>
              </w:rPr>
              <w:t xml:space="preserve">: </w:t>
            </w:r>
            <w:proofErr w:type="spellStart"/>
            <w:r w:rsidRPr="00565E1C">
              <w:rPr>
                <w:sz w:val="24"/>
                <w:szCs w:val="24"/>
              </w:rPr>
              <w:t>durata</w:t>
            </w:r>
            <w:proofErr w:type="spellEnd"/>
            <w:r w:rsidRPr="00565E1C">
              <w:rPr>
                <w:sz w:val="24"/>
                <w:szCs w:val="24"/>
              </w:rPr>
              <w:t xml:space="preserve"> de </w:t>
            </w:r>
            <w:r w:rsidR="00E9241B">
              <w:rPr>
                <w:sz w:val="24"/>
                <w:szCs w:val="24"/>
              </w:rPr>
              <w:t>90</w:t>
            </w:r>
            <w:r w:rsidRPr="00565E1C">
              <w:rPr>
                <w:sz w:val="24"/>
                <w:szCs w:val="24"/>
              </w:rPr>
              <w:t xml:space="preserve"> de </w:t>
            </w:r>
            <w:proofErr w:type="spellStart"/>
            <w:r w:rsidRPr="00565E1C">
              <w:rPr>
                <w:sz w:val="24"/>
                <w:szCs w:val="24"/>
              </w:rPr>
              <w:t>zile</w:t>
            </w:r>
            <w:proofErr w:type="spellEnd"/>
            <w:r w:rsidRPr="00565E1C">
              <w:rPr>
                <w:sz w:val="24"/>
                <w:szCs w:val="24"/>
              </w:rPr>
              <w:t xml:space="preserve"> </w:t>
            </w:r>
            <w:proofErr w:type="spellStart"/>
            <w:r w:rsidRPr="00565E1C">
              <w:rPr>
                <w:sz w:val="24"/>
                <w:szCs w:val="24"/>
              </w:rPr>
              <w:t>calendaristice</w:t>
            </w:r>
            <w:proofErr w:type="spellEnd"/>
          </w:p>
        </w:tc>
      </w:tr>
    </w:tbl>
    <w:p w14:paraId="6623207D" w14:textId="77777777" w:rsidR="007A77C3" w:rsidRDefault="007A77C3" w:rsidP="007A77C3">
      <w:pPr>
        <w:shd w:val="clear" w:color="auto" w:fill="FFFFFF"/>
        <w:rPr>
          <w:color w:val="FF0000"/>
          <w:sz w:val="24"/>
          <w:szCs w:val="24"/>
        </w:rPr>
      </w:pPr>
    </w:p>
    <w:p w14:paraId="5213DC7F" w14:textId="77777777" w:rsidR="00901319" w:rsidRPr="00565E1C" w:rsidRDefault="00901319" w:rsidP="007A77C3">
      <w:pPr>
        <w:shd w:val="clear" w:color="auto" w:fill="FFFFFF"/>
        <w:rPr>
          <w:color w:val="FF0000"/>
          <w:sz w:val="24"/>
          <w:szCs w:val="24"/>
        </w:rPr>
      </w:pPr>
    </w:p>
    <w:p w14:paraId="6CA23CD1" w14:textId="77777777" w:rsidR="007A77C3" w:rsidRPr="00565E1C" w:rsidRDefault="007A77C3" w:rsidP="007A77C3">
      <w:pPr>
        <w:numPr>
          <w:ilvl w:val="0"/>
          <w:numId w:val="1"/>
        </w:numPr>
        <w:tabs>
          <w:tab w:val="left" w:pos="0"/>
          <w:tab w:val="left" w:pos="810"/>
        </w:tabs>
        <w:spacing w:after="200" w:line="276" w:lineRule="auto"/>
        <w:ind w:hanging="450"/>
        <w:contextualSpacing/>
        <w:jc w:val="both"/>
        <w:rPr>
          <w:b/>
          <w:sz w:val="24"/>
          <w:szCs w:val="24"/>
          <w:lang w:eastAsia="ro-RO"/>
        </w:rPr>
      </w:pPr>
      <w:r w:rsidRPr="00565E1C">
        <w:rPr>
          <w:b/>
          <w:sz w:val="24"/>
          <w:szCs w:val="24"/>
          <w:lang w:eastAsia="ro-RO"/>
        </w:rPr>
        <w:t>ACTE NECESARE PENTRU ÎNSCRIERE:</w:t>
      </w:r>
    </w:p>
    <w:p w14:paraId="2703FCDD" w14:textId="77777777" w:rsidR="007A77C3" w:rsidRPr="00565E1C" w:rsidRDefault="007A77C3" w:rsidP="007A77C3">
      <w:pPr>
        <w:ind w:left="1428"/>
        <w:contextualSpacing/>
        <w:jc w:val="both"/>
        <w:rPr>
          <w:b/>
          <w:sz w:val="24"/>
          <w:szCs w:val="24"/>
          <w:lang w:eastAsia="ro-RO"/>
        </w:rPr>
      </w:pPr>
    </w:p>
    <w:p w14:paraId="5F086327" w14:textId="514615E7" w:rsidR="007A77C3" w:rsidRPr="00565E1C" w:rsidRDefault="007A77C3" w:rsidP="007A77C3">
      <w:pPr>
        <w:spacing w:line="276" w:lineRule="auto"/>
        <w:ind w:firstLine="708"/>
        <w:jc w:val="both"/>
        <w:rPr>
          <w:rFonts w:eastAsia="Calibri"/>
          <w:sz w:val="24"/>
          <w:szCs w:val="24"/>
        </w:rPr>
      </w:pPr>
      <w:r w:rsidRPr="00565E1C">
        <w:rPr>
          <w:rFonts w:eastAsia="Calibri"/>
          <w:sz w:val="24"/>
          <w:szCs w:val="24"/>
        </w:rPr>
        <w:t>a) cerere de înscriere la concurs</w:t>
      </w:r>
      <w:r w:rsidR="00510CA5">
        <w:rPr>
          <w:rFonts w:eastAsia="Calibri"/>
          <w:sz w:val="24"/>
          <w:szCs w:val="24"/>
        </w:rPr>
        <w:t xml:space="preserve"> conform anexei nr. 2 din H.G. nr. 1336/2022</w:t>
      </w:r>
      <w:r w:rsidRPr="00565E1C">
        <w:rPr>
          <w:rFonts w:eastAsia="Calibri"/>
          <w:sz w:val="24"/>
          <w:szCs w:val="24"/>
        </w:rPr>
        <w:t>, unde se va specifica postul pentru care candidează;</w:t>
      </w:r>
    </w:p>
    <w:p w14:paraId="5FD0CA33" w14:textId="77777777" w:rsidR="007A77C3" w:rsidRPr="00565E1C" w:rsidRDefault="007A77C3" w:rsidP="007A77C3">
      <w:pPr>
        <w:spacing w:line="276" w:lineRule="auto"/>
        <w:ind w:firstLine="708"/>
        <w:jc w:val="both"/>
        <w:rPr>
          <w:rFonts w:eastAsia="Calibri"/>
          <w:sz w:val="24"/>
          <w:szCs w:val="24"/>
        </w:rPr>
      </w:pPr>
      <w:r w:rsidRPr="00565E1C">
        <w:rPr>
          <w:rFonts w:eastAsia="Calibri"/>
          <w:sz w:val="24"/>
          <w:szCs w:val="24"/>
        </w:rPr>
        <w:t>b) copia act de identitate aflat în termen de valabilitate;</w:t>
      </w:r>
    </w:p>
    <w:p w14:paraId="67E9EA1B" w14:textId="77777777" w:rsidR="007A77C3" w:rsidRPr="00565E1C" w:rsidRDefault="007A77C3" w:rsidP="007A77C3">
      <w:pPr>
        <w:spacing w:line="276" w:lineRule="auto"/>
        <w:ind w:firstLine="708"/>
        <w:jc w:val="both"/>
        <w:rPr>
          <w:rFonts w:eastAsia="Calibri"/>
          <w:sz w:val="24"/>
          <w:szCs w:val="24"/>
        </w:rPr>
      </w:pPr>
      <w:r w:rsidRPr="00565E1C">
        <w:rPr>
          <w:rFonts w:eastAsia="Calibri"/>
          <w:sz w:val="24"/>
          <w:szCs w:val="24"/>
        </w:rPr>
        <w:t>c) copia certificatului de naştere;</w:t>
      </w:r>
    </w:p>
    <w:p w14:paraId="13C6F703" w14:textId="77777777" w:rsidR="007A77C3" w:rsidRPr="00565E1C" w:rsidRDefault="007A77C3" w:rsidP="007A77C3">
      <w:pPr>
        <w:spacing w:line="276" w:lineRule="auto"/>
        <w:ind w:firstLine="708"/>
        <w:jc w:val="both"/>
        <w:rPr>
          <w:rFonts w:eastAsia="Calibri"/>
          <w:sz w:val="24"/>
          <w:szCs w:val="24"/>
        </w:rPr>
      </w:pPr>
      <w:r w:rsidRPr="00565E1C">
        <w:rPr>
          <w:rFonts w:eastAsia="Calibri"/>
          <w:sz w:val="24"/>
          <w:szCs w:val="24"/>
        </w:rPr>
        <w:t>d) copia certificatului de căsătorie sau alt document prin care s-a realizat schimbarea de nume, după caz;</w:t>
      </w:r>
    </w:p>
    <w:p w14:paraId="5EFEC701" w14:textId="77777777" w:rsidR="00901319" w:rsidRDefault="00901319" w:rsidP="007A77C3">
      <w:pPr>
        <w:spacing w:line="276" w:lineRule="auto"/>
        <w:ind w:firstLine="708"/>
        <w:jc w:val="both"/>
        <w:rPr>
          <w:rFonts w:eastAsia="Calibri"/>
          <w:sz w:val="24"/>
          <w:szCs w:val="24"/>
        </w:rPr>
      </w:pPr>
    </w:p>
    <w:p w14:paraId="6F256D84" w14:textId="77777777" w:rsidR="00901319" w:rsidRDefault="00901319" w:rsidP="007A77C3">
      <w:pPr>
        <w:spacing w:line="276" w:lineRule="auto"/>
        <w:ind w:firstLine="708"/>
        <w:jc w:val="both"/>
        <w:rPr>
          <w:rFonts w:eastAsia="Calibri"/>
          <w:sz w:val="24"/>
          <w:szCs w:val="24"/>
        </w:rPr>
      </w:pPr>
    </w:p>
    <w:p w14:paraId="52FEE277" w14:textId="08C32294" w:rsidR="007A77C3" w:rsidRPr="00565E1C" w:rsidRDefault="007A77C3" w:rsidP="007A77C3">
      <w:pPr>
        <w:spacing w:line="276" w:lineRule="auto"/>
        <w:ind w:firstLine="708"/>
        <w:jc w:val="both"/>
        <w:rPr>
          <w:rFonts w:eastAsia="Calibri"/>
          <w:sz w:val="24"/>
          <w:szCs w:val="24"/>
        </w:rPr>
      </w:pPr>
      <w:r w:rsidRPr="00E60C8E">
        <w:rPr>
          <w:rFonts w:eastAsia="Calibri"/>
          <w:sz w:val="24"/>
          <w:szCs w:val="24"/>
        </w:rPr>
        <w:t>e) copiile documentelor care atestă nivelul studiilor şi ale altor acte care atestă efectuarea unor specializări, precum şi copiile documentelor care atestă îndeplinirea condiţiilor specifice</w:t>
      </w:r>
      <w:r w:rsidR="00510CA5">
        <w:rPr>
          <w:rFonts w:eastAsia="Calibri"/>
          <w:sz w:val="24"/>
          <w:szCs w:val="24"/>
        </w:rPr>
        <w:t xml:space="preserve"> ale postului</w:t>
      </w:r>
      <w:r w:rsidRPr="00E60C8E">
        <w:rPr>
          <w:rFonts w:eastAsia="Calibri"/>
          <w:sz w:val="24"/>
          <w:szCs w:val="24"/>
        </w:rPr>
        <w:t>;</w:t>
      </w:r>
    </w:p>
    <w:p w14:paraId="1742C7CC" w14:textId="253D7552" w:rsidR="007A77C3" w:rsidRPr="00565E1C" w:rsidRDefault="00510CA5" w:rsidP="007A77C3">
      <w:pPr>
        <w:spacing w:line="276" w:lineRule="auto"/>
        <w:ind w:firstLine="708"/>
        <w:jc w:val="both"/>
        <w:rPr>
          <w:rFonts w:eastAsia="Calibri"/>
          <w:sz w:val="24"/>
          <w:szCs w:val="24"/>
        </w:rPr>
      </w:pPr>
      <w:r>
        <w:rPr>
          <w:rFonts w:eastAsia="Calibri"/>
          <w:sz w:val="24"/>
          <w:szCs w:val="24"/>
        </w:rPr>
        <w:t>f) copia carnetului de muncă,</w:t>
      </w:r>
      <w:r w:rsidR="00E9241B">
        <w:rPr>
          <w:rFonts w:eastAsia="Calibri"/>
          <w:sz w:val="24"/>
          <w:szCs w:val="24"/>
        </w:rPr>
        <w:t xml:space="preserve"> </w:t>
      </w:r>
      <w:r w:rsidR="007A77C3" w:rsidRPr="00565E1C">
        <w:rPr>
          <w:rFonts w:eastAsia="Calibri"/>
          <w:sz w:val="24"/>
          <w:szCs w:val="24"/>
        </w:rPr>
        <w:t>conform cu originalul şi/sau adeverinţe eliberate de angajatori  care să ateste vechimea în muncă şi/sau în specialitate;</w:t>
      </w:r>
    </w:p>
    <w:p w14:paraId="77F7AB68" w14:textId="2C7A2A11" w:rsidR="007A77C3" w:rsidRPr="00565E1C" w:rsidRDefault="007A77C3" w:rsidP="007A77C3">
      <w:pPr>
        <w:spacing w:line="276" w:lineRule="auto"/>
        <w:ind w:firstLine="708"/>
        <w:jc w:val="both"/>
        <w:rPr>
          <w:rFonts w:eastAsia="Calibri"/>
          <w:sz w:val="24"/>
          <w:szCs w:val="24"/>
        </w:rPr>
      </w:pPr>
      <w:r w:rsidRPr="00565E1C">
        <w:rPr>
          <w:rFonts w:eastAsia="Calibri"/>
          <w:sz w:val="24"/>
          <w:szCs w:val="24"/>
        </w:rPr>
        <w:t>g) cazierul judiciar sau declaraţie pe propria răspundere că nu a suferit condamnări penale care să îl facă incompatibil cu funcţia pentru care candidează, cu obligaţia prezentării certificatului de cazier judiciar până la data primei probe de concurs;</w:t>
      </w:r>
    </w:p>
    <w:p w14:paraId="7377ADDD" w14:textId="77777777" w:rsidR="007A77C3" w:rsidRPr="00565E1C" w:rsidRDefault="007A77C3" w:rsidP="007A77C3">
      <w:pPr>
        <w:spacing w:line="276" w:lineRule="auto"/>
        <w:ind w:firstLine="708"/>
        <w:jc w:val="both"/>
        <w:rPr>
          <w:rFonts w:eastAsia="Calibri"/>
          <w:sz w:val="24"/>
          <w:szCs w:val="24"/>
        </w:rPr>
      </w:pPr>
      <w:r w:rsidRPr="00565E1C">
        <w:rPr>
          <w:rFonts w:eastAsia="Calibri"/>
          <w:sz w:val="24"/>
          <w:szCs w:val="24"/>
        </w:rPr>
        <w:t>h) adeverinţă medicală care să ateste starea de sănătate corespunzătoare, eliberată cu cel mult 6 luni anterior derulării concursului, de către medicul de familie al candidatului sau de către unităţile sanitare abilitate;</w:t>
      </w:r>
    </w:p>
    <w:p w14:paraId="5155E581" w14:textId="19C0651A" w:rsidR="007A77C3" w:rsidRPr="00565E1C" w:rsidRDefault="007A77C3" w:rsidP="007A77C3">
      <w:pPr>
        <w:spacing w:line="276" w:lineRule="auto"/>
        <w:ind w:firstLine="708"/>
        <w:jc w:val="both"/>
        <w:rPr>
          <w:rFonts w:eastAsia="Calibri"/>
          <w:sz w:val="24"/>
          <w:szCs w:val="24"/>
        </w:rPr>
      </w:pPr>
      <w:r w:rsidRPr="00565E1C">
        <w:rPr>
          <w:rFonts w:eastAsia="Calibri"/>
          <w:sz w:val="24"/>
          <w:szCs w:val="24"/>
        </w:rPr>
        <w:t xml:space="preserve"> i) curriculum vitae, model Europass, semnat şi </w:t>
      </w:r>
      <w:r w:rsidRPr="007307A2">
        <w:rPr>
          <w:rFonts w:eastAsia="Calibri"/>
          <w:sz w:val="24"/>
          <w:szCs w:val="24"/>
        </w:rPr>
        <w:t>datat pe fiecare pagină</w:t>
      </w:r>
      <w:r w:rsidR="00056140">
        <w:rPr>
          <w:rFonts w:eastAsia="Calibri"/>
          <w:sz w:val="24"/>
          <w:szCs w:val="24"/>
        </w:rPr>
        <w:t>.</w:t>
      </w:r>
    </w:p>
    <w:p w14:paraId="67526731" w14:textId="77777777" w:rsidR="00FF345C" w:rsidRPr="00565E1C" w:rsidRDefault="00FF345C" w:rsidP="007A77C3">
      <w:pPr>
        <w:spacing w:line="276" w:lineRule="auto"/>
        <w:jc w:val="both"/>
        <w:rPr>
          <w:rFonts w:eastAsia="Calibri"/>
          <w:b/>
          <w:sz w:val="24"/>
          <w:szCs w:val="24"/>
        </w:rPr>
      </w:pPr>
    </w:p>
    <w:p w14:paraId="5F4DC121" w14:textId="77777777" w:rsidR="007A77C3" w:rsidRDefault="007A77C3" w:rsidP="007A77C3">
      <w:pPr>
        <w:spacing w:line="276" w:lineRule="auto"/>
        <w:jc w:val="both"/>
        <w:rPr>
          <w:rFonts w:eastAsia="Calibri"/>
          <w:b/>
          <w:sz w:val="24"/>
          <w:szCs w:val="24"/>
        </w:rPr>
      </w:pPr>
      <w:r w:rsidRPr="00565E1C">
        <w:rPr>
          <w:rFonts w:eastAsia="Calibri"/>
          <w:b/>
          <w:sz w:val="24"/>
          <w:szCs w:val="24"/>
        </w:rPr>
        <w:t>Precizări:</w:t>
      </w:r>
    </w:p>
    <w:p w14:paraId="09E76056" w14:textId="77777777" w:rsidR="00901319" w:rsidRPr="00565E1C" w:rsidRDefault="00901319" w:rsidP="007A77C3">
      <w:pPr>
        <w:spacing w:line="276" w:lineRule="auto"/>
        <w:jc w:val="both"/>
        <w:rPr>
          <w:rFonts w:eastAsia="Calibri"/>
          <w:b/>
          <w:sz w:val="24"/>
          <w:szCs w:val="24"/>
        </w:rPr>
      </w:pPr>
    </w:p>
    <w:p w14:paraId="44F6F245" w14:textId="1884795D" w:rsidR="007A77C3" w:rsidRPr="00565E1C" w:rsidRDefault="007A77C3" w:rsidP="007A77C3">
      <w:pPr>
        <w:numPr>
          <w:ilvl w:val="0"/>
          <w:numId w:val="2"/>
        </w:numPr>
        <w:spacing w:after="200" w:line="276" w:lineRule="auto"/>
        <w:jc w:val="both"/>
        <w:rPr>
          <w:b/>
          <w:sz w:val="24"/>
          <w:szCs w:val="24"/>
          <w:lang w:eastAsia="ro-RO"/>
        </w:rPr>
      </w:pPr>
      <w:r w:rsidRPr="00565E1C">
        <w:rPr>
          <w:sz w:val="24"/>
          <w:szCs w:val="24"/>
          <w:lang w:eastAsia="ro-RO"/>
        </w:rPr>
        <w:t xml:space="preserve">Actele prevăzute </w:t>
      </w:r>
      <w:r w:rsidRPr="00565E1C">
        <w:rPr>
          <w:b/>
          <w:sz w:val="24"/>
          <w:szCs w:val="24"/>
          <w:lang w:eastAsia="ro-RO"/>
        </w:rPr>
        <w:t xml:space="preserve">de la lit. b) la lit. f)  </w:t>
      </w:r>
      <w:r w:rsidRPr="00565E1C">
        <w:rPr>
          <w:sz w:val="24"/>
          <w:szCs w:val="24"/>
          <w:lang w:eastAsia="ro-RO"/>
        </w:rPr>
        <w:t>vor fi prezentate şi în original în vederea verificării conformităţii copiilor cu aceste</w:t>
      </w:r>
      <w:r w:rsidR="00985427" w:rsidRPr="00565E1C">
        <w:rPr>
          <w:sz w:val="24"/>
          <w:szCs w:val="24"/>
          <w:lang w:eastAsia="ro-RO"/>
        </w:rPr>
        <w:t>a</w:t>
      </w:r>
      <w:r w:rsidRPr="00565E1C">
        <w:rPr>
          <w:sz w:val="24"/>
          <w:szCs w:val="24"/>
          <w:lang w:eastAsia="ro-RO"/>
        </w:rPr>
        <w:t>, în vederea certificării „conform cu originalul” de către secretarul comisiei de concurs.</w:t>
      </w:r>
    </w:p>
    <w:p w14:paraId="50B90E64" w14:textId="77777777" w:rsidR="007A77C3" w:rsidRPr="00565E1C" w:rsidRDefault="007A77C3" w:rsidP="007A77C3">
      <w:pPr>
        <w:numPr>
          <w:ilvl w:val="0"/>
          <w:numId w:val="2"/>
        </w:numPr>
        <w:spacing w:after="200" w:line="276" w:lineRule="auto"/>
        <w:jc w:val="both"/>
        <w:rPr>
          <w:b/>
          <w:sz w:val="24"/>
          <w:szCs w:val="24"/>
          <w:lang w:eastAsia="ro-RO"/>
        </w:rPr>
      </w:pPr>
      <w:r w:rsidRPr="00565E1C">
        <w:rPr>
          <w:sz w:val="24"/>
          <w:szCs w:val="24"/>
          <w:lang w:eastAsia="ro-RO"/>
        </w:rPr>
        <w:t>Adeverinţa care atestă starea de sănătate conține, în clar, numărul, data, numele emitentului şi calitatea acestuia, în formatul standard stabilit de Ministerul Sănătăţii.</w:t>
      </w:r>
    </w:p>
    <w:p w14:paraId="6669FD8C" w14:textId="77777777" w:rsidR="007A77C3" w:rsidRPr="00565E1C" w:rsidRDefault="007A77C3" w:rsidP="007A77C3">
      <w:pPr>
        <w:numPr>
          <w:ilvl w:val="0"/>
          <w:numId w:val="2"/>
        </w:numPr>
        <w:spacing w:after="200" w:line="276" w:lineRule="auto"/>
        <w:jc w:val="both"/>
        <w:rPr>
          <w:b/>
          <w:sz w:val="24"/>
          <w:szCs w:val="24"/>
          <w:lang w:eastAsia="ro-RO"/>
        </w:rPr>
      </w:pPr>
      <w:r w:rsidRPr="00565E1C">
        <w:rPr>
          <w:sz w:val="24"/>
          <w:szCs w:val="24"/>
          <w:lang w:eastAsia="ro-RO"/>
        </w:rPr>
        <w:t>În cazul documentului prevăzut la lit. g) candidatul declarat admis la selecţia dosarelor, care a depus la înscriere o declaraţie pe proprie răspundere că nu are antecedente penale, are obligaţia de a completa dosarul de concurs cu originalul cazierului judiciar cel mai târziu până la data desfăşurării primei probe a concursului.</w:t>
      </w:r>
    </w:p>
    <w:p w14:paraId="0B30E14B" w14:textId="5B0EC0A5" w:rsidR="007A77C3" w:rsidRPr="00565E1C" w:rsidRDefault="007A77C3" w:rsidP="007A77C3">
      <w:pPr>
        <w:numPr>
          <w:ilvl w:val="0"/>
          <w:numId w:val="2"/>
        </w:numPr>
        <w:spacing w:after="200" w:line="276" w:lineRule="auto"/>
        <w:jc w:val="both"/>
        <w:rPr>
          <w:b/>
          <w:sz w:val="24"/>
          <w:szCs w:val="24"/>
          <w:lang w:eastAsia="ro-RO"/>
        </w:rPr>
      </w:pPr>
      <w:r w:rsidRPr="00565E1C">
        <w:rPr>
          <w:sz w:val="24"/>
          <w:szCs w:val="24"/>
          <w:lang w:eastAsia="ro-RO"/>
        </w:rPr>
        <w:t xml:space="preserve">Documentele dosarului de concurs vor fi </w:t>
      </w:r>
      <w:r w:rsidR="00985427" w:rsidRPr="00565E1C">
        <w:rPr>
          <w:sz w:val="24"/>
          <w:szCs w:val="24"/>
          <w:lang w:eastAsia="ro-RO"/>
        </w:rPr>
        <w:t>depuse</w:t>
      </w:r>
      <w:r w:rsidRPr="00565E1C">
        <w:rPr>
          <w:sz w:val="24"/>
          <w:szCs w:val="24"/>
          <w:lang w:eastAsia="ro-RO"/>
        </w:rPr>
        <w:t xml:space="preserve"> în ordinea menţionată mai sus.</w:t>
      </w:r>
    </w:p>
    <w:p w14:paraId="6D3FB044" w14:textId="77777777" w:rsidR="007A77C3" w:rsidRPr="00565E1C" w:rsidRDefault="007A77C3" w:rsidP="007A77C3">
      <w:pPr>
        <w:numPr>
          <w:ilvl w:val="0"/>
          <w:numId w:val="2"/>
        </w:numPr>
        <w:spacing w:after="200" w:line="276" w:lineRule="auto"/>
        <w:jc w:val="both"/>
        <w:rPr>
          <w:b/>
          <w:sz w:val="24"/>
          <w:szCs w:val="24"/>
          <w:lang w:eastAsia="ro-RO"/>
        </w:rPr>
      </w:pPr>
      <w:r w:rsidRPr="00565E1C">
        <w:rPr>
          <w:sz w:val="24"/>
          <w:szCs w:val="24"/>
          <w:lang w:eastAsia="ro-RO"/>
        </w:rPr>
        <w:t>Obligaţia de depunere corectă şi completă a documentaţiei revine candidatului.</w:t>
      </w:r>
    </w:p>
    <w:p w14:paraId="3F5A1F7B" w14:textId="77777777" w:rsidR="007A77C3" w:rsidRDefault="007A77C3" w:rsidP="007A77C3">
      <w:pPr>
        <w:spacing w:after="200" w:line="276" w:lineRule="auto"/>
        <w:ind w:left="720"/>
        <w:jc w:val="both"/>
        <w:rPr>
          <w:sz w:val="24"/>
          <w:szCs w:val="24"/>
          <w:lang w:eastAsia="ro-RO"/>
        </w:rPr>
      </w:pPr>
      <w:r w:rsidRPr="00565E1C">
        <w:rPr>
          <w:sz w:val="24"/>
          <w:szCs w:val="24"/>
          <w:lang w:eastAsia="ro-RO"/>
        </w:rPr>
        <w:t>Depunerea documentaţiei la o altă adresă decât cea indicată în prezentul anunţ sau după termenul limită precizat atrage automat excluderea dosarului candidatului.</w:t>
      </w:r>
    </w:p>
    <w:p w14:paraId="0C676EA1" w14:textId="77777777" w:rsidR="00901319" w:rsidRPr="00565E1C" w:rsidRDefault="00901319" w:rsidP="007A77C3">
      <w:pPr>
        <w:spacing w:after="200" w:line="276" w:lineRule="auto"/>
        <w:ind w:left="720"/>
        <w:jc w:val="both"/>
        <w:rPr>
          <w:sz w:val="24"/>
          <w:szCs w:val="24"/>
          <w:lang w:eastAsia="ro-RO"/>
        </w:rPr>
      </w:pPr>
    </w:p>
    <w:p w14:paraId="41FB25C0" w14:textId="77777777" w:rsidR="004B34BF" w:rsidRPr="00CE765F" w:rsidRDefault="004B34BF" w:rsidP="004B34BF">
      <w:pPr>
        <w:jc w:val="both"/>
        <w:rPr>
          <w:b/>
          <w:sz w:val="24"/>
          <w:szCs w:val="24"/>
          <w:lang w:eastAsia="ro-RO"/>
        </w:rPr>
      </w:pPr>
      <w:r>
        <w:rPr>
          <w:b/>
          <w:sz w:val="24"/>
          <w:szCs w:val="24"/>
          <w:lang w:eastAsia="ro-RO"/>
        </w:rPr>
        <w:t xml:space="preserve">Dosarele de concurs </w:t>
      </w:r>
      <w:r>
        <w:rPr>
          <w:sz w:val="24"/>
          <w:szCs w:val="24"/>
          <w:lang w:eastAsia="ro-RO"/>
        </w:rPr>
        <w:t>se depun exclusiv la sediul Institutului de Istorie şi Teorie Literară „G. Călinescu”, strada Calea 13 Septembrie nr. 13, sector 5, Parter 1, aripa de vest, camera P1-256, Bucureşti</w:t>
      </w:r>
      <w:r w:rsidRPr="00CE765F">
        <w:rPr>
          <w:sz w:val="24"/>
          <w:szCs w:val="24"/>
          <w:lang w:eastAsia="ro-RO"/>
        </w:rPr>
        <w:t xml:space="preserve">, </w:t>
      </w:r>
      <w:r w:rsidRPr="00CE765F">
        <w:rPr>
          <w:b/>
          <w:sz w:val="24"/>
          <w:szCs w:val="24"/>
          <w:lang w:eastAsia="ro-RO"/>
        </w:rPr>
        <w:t>până la data de 19 noiembrie 2026 (inclusiv)</w:t>
      </w:r>
      <w:r w:rsidRPr="00CE765F">
        <w:rPr>
          <w:sz w:val="24"/>
          <w:szCs w:val="24"/>
          <w:lang w:eastAsia="ro-RO"/>
        </w:rPr>
        <w:t>, în</w:t>
      </w:r>
      <w:r>
        <w:rPr>
          <w:sz w:val="24"/>
          <w:szCs w:val="24"/>
          <w:lang w:eastAsia="ro-RO"/>
        </w:rPr>
        <w:t xml:space="preserve"> intervalul </w:t>
      </w:r>
      <w:r w:rsidRPr="00CE765F">
        <w:rPr>
          <w:sz w:val="24"/>
          <w:szCs w:val="24"/>
          <w:lang w:eastAsia="ro-RO"/>
        </w:rPr>
        <w:t xml:space="preserve">orar </w:t>
      </w:r>
      <w:r w:rsidRPr="00CE765F">
        <w:rPr>
          <w:b/>
          <w:sz w:val="24"/>
          <w:szCs w:val="24"/>
          <w:lang w:eastAsia="ro-RO"/>
        </w:rPr>
        <w:t>10.00h-16.00h.</w:t>
      </w:r>
    </w:p>
    <w:p w14:paraId="5AE40FC3" w14:textId="77777777" w:rsidR="004B34BF" w:rsidRDefault="004B34BF" w:rsidP="004B34BF">
      <w:pPr>
        <w:jc w:val="both"/>
        <w:rPr>
          <w:b/>
          <w:sz w:val="24"/>
          <w:szCs w:val="24"/>
          <w:lang w:eastAsia="ro-RO"/>
        </w:rPr>
      </w:pPr>
      <w:r>
        <w:rPr>
          <w:b/>
          <w:sz w:val="24"/>
          <w:szCs w:val="24"/>
          <w:lang w:eastAsia="ro-RO"/>
        </w:rPr>
        <w:t>Rezultatul selecţiei dosarelor</w:t>
      </w:r>
      <w:r>
        <w:rPr>
          <w:sz w:val="24"/>
          <w:szCs w:val="24"/>
          <w:lang w:eastAsia="ro-RO"/>
        </w:rPr>
        <w:t xml:space="preserve"> de concurs se afișează la sediul Institutului de Istorie şi Teorie Literară „G. Călinescu” şi pe site-ul instituţiei </w:t>
      </w:r>
      <w:r w:rsidRPr="00CE765F">
        <w:rPr>
          <w:sz w:val="24"/>
          <w:szCs w:val="24"/>
          <w:lang w:eastAsia="ro-RO"/>
        </w:rPr>
        <w:t>(</w:t>
      </w:r>
      <w:hyperlink r:id="rId11" w:history="1">
        <w:r w:rsidRPr="00CE765F">
          <w:rPr>
            <w:rStyle w:val="Hyperlink"/>
            <w:color w:val="auto"/>
            <w:sz w:val="24"/>
            <w:szCs w:val="24"/>
            <w:u w:val="none"/>
            <w:lang w:eastAsia="ro-RO"/>
          </w:rPr>
          <w:t>www.inst-calinescu.ro</w:t>
        </w:r>
      </w:hyperlink>
      <w:r w:rsidRPr="00CE765F">
        <w:rPr>
          <w:sz w:val="24"/>
          <w:szCs w:val="24"/>
          <w:lang w:eastAsia="ro-RO"/>
        </w:rPr>
        <w:t xml:space="preserve">) </w:t>
      </w:r>
      <w:r>
        <w:rPr>
          <w:sz w:val="24"/>
          <w:szCs w:val="24"/>
          <w:lang w:eastAsia="ro-RO"/>
        </w:rPr>
        <w:t xml:space="preserve">în data de </w:t>
      </w:r>
      <w:r w:rsidRPr="00CE765F">
        <w:rPr>
          <w:b/>
          <w:sz w:val="24"/>
          <w:szCs w:val="24"/>
          <w:lang w:eastAsia="ro-RO"/>
        </w:rPr>
        <w:t>20 noiembrie 2026,  16.00h.</w:t>
      </w:r>
      <w:r>
        <w:rPr>
          <w:b/>
          <w:sz w:val="24"/>
          <w:szCs w:val="24"/>
          <w:lang w:eastAsia="ro-RO"/>
        </w:rPr>
        <w:t xml:space="preserve"> </w:t>
      </w:r>
    </w:p>
    <w:p w14:paraId="770BD07B" w14:textId="77777777" w:rsidR="00901319" w:rsidRDefault="00901319" w:rsidP="004B34BF">
      <w:pPr>
        <w:jc w:val="both"/>
        <w:rPr>
          <w:b/>
          <w:sz w:val="24"/>
          <w:szCs w:val="24"/>
          <w:lang w:eastAsia="ro-RO"/>
        </w:rPr>
      </w:pPr>
    </w:p>
    <w:p w14:paraId="7A3DA3F2" w14:textId="77777777" w:rsidR="004B34BF" w:rsidRDefault="004B34BF" w:rsidP="004B34BF">
      <w:pPr>
        <w:jc w:val="both"/>
        <w:rPr>
          <w:b/>
          <w:sz w:val="24"/>
          <w:szCs w:val="24"/>
          <w:lang w:eastAsia="ro-RO"/>
        </w:rPr>
      </w:pPr>
    </w:p>
    <w:p w14:paraId="769CA858" w14:textId="77777777" w:rsidR="007A77C3" w:rsidRPr="00565E1C" w:rsidRDefault="007A77C3" w:rsidP="007A77C3">
      <w:pPr>
        <w:jc w:val="both"/>
        <w:rPr>
          <w:b/>
          <w:sz w:val="24"/>
          <w:szCs w:val="24"/>
          <w:lang w:eastAsia="ro-RO"/>
        </w:rPr>
      </w:pPr>
      <w:r w:rsidRPr="00565E1C">
        <w:rPr>
          <w:b/>
          <w:sz w:val="24"/>
          <w:szCs w:val="24"/>
          <w:lang w:eastAsia="ro-RO"/>
        </w:rPr>
        <w:t>B. CONDIŢII DE PARTICIPARE</w:t>
      </w:r>
    </w:p>
    <w:p w14:paraId="72F31C72" w14:textId="77777777" w:rsidR="007A77C3" w:rsidRPr="00565E1C" w:rsidRDefault="007A77C3" w:rsidP="007A77C3">
      <w:pPr>
        <w:jc w:val="both"/>
        <w:rPr>
          <w:b/>
          <w:sz w:val="24"/>
          <w:szCs w:val="24"/>
          <w:lang w:eastAsia="ro-RO"/>
        </w:rPr>
      </w:pPr>
    </w:p>
    <w:p w14:paraId="73973194" w14:textId="77777777" w:rsidR="007A77C3" w:rsidRPr="00565E1C" w:rsidRDefault="007A77C3" w:rsidP="007A77C3">
      <w:pPr>
        <w:jc w:val="both"/>
        <w:rPr>
          <w:b/>
          <w:sz w:val="24"/>
          <w:szCs w:val="24"/>
          <w:lang w:eastAsia="ro-RO"/>
        </w:rPr>
      </w:pPr>
      <w:r w:rsidRPr="00565E1C">
        <w:rPr>
          <w:b/>
          <w:sz w:val="24"/>
          <w:szCs w:val="24"/>
          <w:lang w:eastAsia="ro-RO"/>
        </w:rPr>
        <w:t>B1. Condiţii generale:</w:t>
      </w:r>
    </w:p>
    <w:p w14:paraId="0A55F7D3" w14:textId="77777777" w:rsidR="007A77C3" w:rsidRPr="00565E1C" w:rsidRDefault="007A77C3" w:rsidP="007A77C3">
      <w:pPr>
        <w:spacing w:line="276" w:lineRule="auto"/>
        <w:ind w:firstLine="708"/>
        <w:jc w:val="both"/>
        <w:rPr>
          <w:rFonts w:eastAsia="Calibri"/>
          <w:sz w:val="24"/>
          <w:szCs w:val="24"/>
        </w:rPr>
      </w:pPr>
      <w:r w:rsidRPr="00565E1C">
        <w:rPr>
          <w:rFonts w:eastAsia="Calibri"/>
          <w:sz w:val="24"/>
          <w:szCs w:val="24"/>
        </w:rPr>
        <w:t>a) are cetățenia română sau cetățenia unui alt stat membru al Uniunii Europene, a unui stat parte la Acordul privind Spațiul Economic European (SEE) sau cetățenia Confederației Elvețiene;</w:t>
      </w:r>
    </w:p>
    <w:p w14:paraId="1F111346" w14:textId="77777777" w:rsidR="007A77C3" w:rsidRPr="00565E1C" w:rsidRDefault="007A77C3" w:rsidP="007A77C3">
      <w:pPr>
        <w:spacing w:line="276" w:lineRule="auto"/>
        <w:ind w:firstLine="708"/>
        <w:jc w:val="both"/>
        <w:rPr>
          <w:rFonts w:eastAsia="Calibri"/>
          <w:sz w:val="24"/>
          <w:szCs w:val="24"/>
        </w:rPr>
      </w:pPr>
      <w:r w:rsidRPr="00565E1C">
        <w:rPr>
          <w:rFonts w:eastAsia="Calibri"/>
          <w:sz w:val="24"/>
          <w:szCs w:val="24"/>
        </w:rPr>
        <w:t>b) cunoaşte limba română, scris şi vorbit;</w:t>
      </w:r>
    </w:p>
    <w:p w14:paraId="1B49EF27" w14:textId="77777777" w:rsidR="00901319" w:rsidRDefault="00901319" w:rsidP="007A77C3">
      <w:pPr>
        <w:spacing w:line="276" w:lineRule="auto"/>
        <w:ind w:firstLine="708"/>
        <w:jc w:val="both"/>
        <w:rPr>
          <w:rFonts w:eastAsia="Calibri"/>
          <w:sz w:val="24"/>
          <w:szCs w:val="24"/>
        </w:rPr>
      </w:pPr>
    </w:p>
    <w:p w14:paraId="6D1D320E" w14:textId="77777777" w:rsidR="007A77C3" w:rsidRPr="00565E1C" w:rsidRDefault="007A77C3" w:rsidP="007A77C3">
      <w:pPr>
        <w:spacing w:line="276" w:lineRule="auto"/>
        <w:ind w:firstLine="708"/>
        <w:jc w:val="both"/>
        <w:rPr>
          <w:rFonts w:eastAsia="Calibri"/>
          <w:sz w:val="24"/>
          <w:szCs w:val="24"/>
        </w:rPr>
      </w:pPr>
      <w:r w:rsidRPr="00565E1C">
        <w:rPr>
          <w:rFonts w:eastAsia="Calibri"/>
          <w:sz w:val="24"/>
          <w:szCs w:val="24"/>
        </w:rPr>
        <w:t>c) are capacitate de muncă în conformitate cu prevederile Legii nr. 53/2003-Codul muncii, republicată, cu modificările şi completările ulterioare;</w:t>
      </w:r>
    </w:p>
    <w:p w14:paraId="141623D2" w14:textId="77777777" w:rsidR="007A77C3" w:rsidRPr="00565E1C" w:rsidRDefault="007A77C3" w:rsidP="007A77C3">
      <w:pPr>
        <w:spacing w:line="276" w:lineRule="auto"/>
        <w:ind w:firstLine="708"/>
        <w:jc w:val="both"/>
        <w:rPr>
          <w:rFonts w:eastAsia="Calibri"/>
          <w:sz w:val="24"/>
          <w:szCs w:val="24"/>
        </w:rPr>
      </w:pPr>
      <w:r w:rsidRPr="00565E1C">
        <w:rPr>
          <w:rFonts w:eastAsia="Calibri"/>
          <w:sz w:val="24"/>
          <w:szCs w:val="24"/>
        </w:rPr>
        <w:t>d) are o stare de sănătate corespunzătoare postului pentru care candidează, atestată pe baza adeverinței medicale eliberate de medicul de familie sau de unităţile sanitare abilitate;</w:t>
      </w:r>
    </w:p>
    <w:p w14:paraId="3068F5F3" w14:textId="77777777" w:rsidR="007A77C3" w:rsidRPr="00565E1C" w:rsidRDefault="007A77C3" w:rsidP="007A77C3">
      <w:pPr>
        <w:spacing w:line="276" w:lineRule="auto"/>
        <w:ind w:firstLine="708"/>
        <w:jc w:val="both"/>
        <w:rPr>
          <w:rFonts w:eastAsia="Calibri"/>
          <w:sz w:val="24"/>
          <w:szCs w:val="24"/>
        </w:rPr>
      </w:pPr>
      <w:r w:rsidRPr="00565E1C">
        <w:rPr>
          <w:rFonts w:eastAsia="Calibri"/>
          <w:sz w:val="24"/>
          <w:szCs w:val="24"/>
        </w:rPr>
        <w:t>e) îndeplineşte condiţiile de studii, de vechime în specialitate şi, după caz, alte condiţii specifice potrivit cerinţelor postului scos la concurs;</w:t>
      </w:r>
    </w:p>
    <w:p w14:paraId="45B029C4" w14:textId="370EEA3A" w:rsidR="007A77C3" w:rsidRPr="00565E1C" w:rsidRDefault="007A77C3" w:rsidP="007A77C3">
      <w:pPr>
        <w:spacing w:line="276" w:lineRule="auto"/>
        <w:ind w:firstLine="708"/>
        <w:jc w:val="both"/>
        <w:rPr>
          <w:rFonts w:eastAsia="Calibri"/>
          <w:sz w:val="24"/>
          <w:szCs w:val="24"/>
        </w:rPr>
      </w:pPr>
      <w:r w:rsidRPr="00565E1C">
        <w:rPr>
          <w:rFonts w:eastAsia="Calibri"/>
          <w:sz w:val="24"/>
          <w:szCs w:val="24"/>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00985427" w:rsidRPr="00565E1C">
        <w:rPr>
          <w:rFonts w:eastAsia="Calibri"/>
          <w:sz w:val="24"/>
          <w:szCs w:val="24"/>
        </w:rPr>
        <w:t>;</w:t>
      </w:r>
    </w:p>
    <w:p w14:paraId="123F30C7" w14:textId="30B551C6" w:rsidR="007A77C3" w:rsidRPr="00565E1C" w:rsidRDefault="007A77C3" w:rsidP="007A77C3">
      <w:pPr>
        <w:spacing w:line="276" w:lineRule="auto"/>
        <w:ind w:firstLine="708"/>
        <w:jc w:val="both"/>
        <w:rPr>
          <w:rFonts w:eastAsia="Calibri"/>
          <w:sz w:val="24"/>
          <w:szCs w:val="24"/>
        </w:rPr>
      </w:pPr>
      <w:r w:rsidRPr="00565E1C">
        <w:rPr>
          <w:rFonts w:eastAsia="Calibri"/>
          <w:sz w:val="24"/>
          <w:szCs w:val="24"/>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00985427" w:rsidRPr="00565E1C">
        <w:rPr>
          <w:rFonts w:eastAsia="Calibri"/>
          <w:sz w:val="24"/>
          <w:szCs w:val="24"/>
        </w:rPr>
        <w:t>.</w:t>
      </w:r>
    </w:p>
    <w:p w14:paraId="1D3EFD57" w14:textId="77777777" w:rsidR="007A77C3" w:rsidRPr="00565E1C" w:rsidRDefault="007A77C3" w:rsidP="007A77C3">
      <w:pPr>
        <w:spacing w:line="276" w:lineRule="auto"/>
        <w:ind w:firstLine="708"/>
        <w:jc w:val="both"/>
        <w:rPr>
          <w:rFonts w:eastAsia="Calibri"/>
          <w:sz w:val="24"/>
          <w:szCs w:val="24"/>
        </w:rPr>
      </w:pPr>
    </w:p>
    <w:p w14:paraId="1489AB2E" w14:textId="77777777" w:rsidR="007A77C3" w:rsidRPr="007307A2" w:rsidRDefault="007A77C3" w:rsidP="007A77C3">
      <w:pPr>
        <w:spacing w:line="276" w:lineRule="auto"/>
        <w:jc w:val="both"/>
        <w:rPr>
          <w:rFonts w:eastAsia="Calibri"/>
          <w:b/>
          <w:sz w:val="24"/>
          <w:szCs w:val="24"/>
          <w:u w:val="single"/>
        </w:rPr>
      </w:pPr>
      <w:r w:rsidRPr="007307A2">
        <w:rPr>
          <w:rFonts w:eastAsia="Calibri"/>
          <w:b/>
          <w:sz w:val="24"/>
          <w:szCs w:val="24"/>
          <w:u w:val="single"/>
        </w:rPr>
        <w:t>B.2 Condiţii specifice de înscriere la concurs:</w:t>
      </w:r>
    </w:p>
    <w:p w14:paraId="188DE80D" w14:textId="4A502F59" w:rsidR="005032A0" w:rsidRDefault="00A058DB" w:rsidP="00D43031">
      <w:pPr>
        <w:pStyle w:val="Listparagraf"/>
        <w:ind w:left="0"/>
        <w:jc w:val="both"/>
        <w:rPr>
          <w:sz w:val="24"/>
          <w:szCs w:val="24"/>
        </w:rPr>
      </w:pPr>
      <w:bookmarkStart w:id="0" w:name="_Hlk106805774"/>
      <w:r>
        <w:rPr>
          <w:sz w:val="24"/>
          <w:szCs w:val="24"/>
        </w:rPr>
        <w:t>a) s</w:t>
      </w:r>
      <w:r w:rsidR="005032A0" w:rsidRPr="005032A0">
        <w:rPr>
          <w:sz w:val="24"/>
          <w:szCs w:val="24"/>
        </w:rPr>
        <w:t>tudii superioare absolvite cu diplomă de licență sau echivalent în domeniul economic; inginerie și management; științe administrative; administrarea afacerilor; cibernetică; statistică și inform</w:t>
      </w:r>
      <w:r>
        <w:rPr>
          <w:sz w:val="24"/>
          <w:szCs w:val="24"/>
        </w:rPr>
        <w:t>a</w:t>
      </w:r>
      <w:r w:rsidR="005032A0" w:rsidRPr="005032A0">
        <w:rPr>
          <w:sz w:val="24"/>
          <w:szCs w:val="24"/>
        </w:rPr>
        <w:t xml:space="preserve">tică economică; contabilitate; finanțe; management; marketing; economie și afaceri internaționale;  </w:t>
      </w:r>
    </w:p>
    <w:p w14:paraId="1E6067EB" w14:textId="7C3A533C" w:rsidR="005032A0" w:rsidRPr="007307A2" w:rsidRDefault="00A058DB" w:rsidP="00D43031">
      <w:pPr>
        <w:pStyle w:val="Listparagraf"/>
        <w:ind w:left="0"/>
        <w:jc w:val="both"/>
        <w:rPr>
          <w:sz w:val="24"/>
          <w:szCs w:val="24"/>
        </w:rPr>
      </w:pPr>
      <w:r>
        <w:rPr>
          <w:sz w:val="24"/>
          <w:szCs w:val="24"/>
        </w:rPr>
        <w:t xml:space="preserve">b) </w:t>
      </w:r>
      <w:r w:rsidR="00D416DC">
        <w:rPr>
          <w:sz w:val="24"/>
          <w:szCs w:val="24"/>
        </w:rPr>
        <w:t>v</w:t>
      </w:r>
      <w:r w:rsidR="00D416DC" w:rsidRPr="005032A0">
        <w:rPr>
          <w:sz w:val="24"/>
          <w:szCs w:val="24"/>
        </w:rPr>
        <w:t>echime în muncă de minim</w:t>
      </w:r>
      <w:r w:rsidR="007307A2">
        <w:rPr>
          <w:sz w:val="24"/>
          <w:szCs w:val="24"/>
        </w:rPr>
        <w:t>um</w:t>
      </w:r>
      <w:r w:rsidR="00D416DC" w:rsidRPr="005032A0">
        <w:rPr>
          <w:sz w:val="24"/>
          <w:szCs w:val="24"/>
        </w:rPr>
        <w:t xml:space="preserve"> </w:t>
      </w:r>
      <w:r w:rsidR="00D416DC" w:rsidRPr="007307A2">
        <w:rPr>
          <w:sz w:val="24"/>
          <w:szCs w:val="24"/>
        </w:rPr>
        <w:t>1</w:t>
      </w:r>
      <w:r w:rsidR="007307A2" w:rsidRPr="007307A2">
        <w:rPr>
          <w:sz w:val="24"/>
          <w:szCs w:val="24"/>
        </w:rPr>
        <w:t>2</w:t>
      </w:r>
      <w:r w:rsidR="00D416DC" w:rsidRPr="007307A2">
        <w:rPr>
          <w:sz w:val="24"/>
          <w:szCs w:val="24"/>
        </w:rPr>
        <w:t xml:space="preserve"> ani;</w:t>
      </w:r>
    </w:p>
    <w:p w14:paraId="3F7427A4" w14:textId="7BBF789E" w:rsidR="00D416DC" w:rsidRDefault="00A058DB" w:rsidP="00D43031">
      <w:pPr>
        <w:pStyle w:val="Listparagraf"/>
        <w:ind w:left="0"/>
        <w:jc w:val="both"/>
        <w:rPr>
          <w:sz w:val="24"/>
          <w:szCs w:val="24"/>
        </w:rPr>
      </w:pPr>
      <w:r>
        <w:rPr>
          <w:sz w:val="24"/>
          <w:szCs w:val="24"/>
        </w:rPr>
        <w:t xml:space="preserve">c) </w:t>
      </w:r>
      <w:r w:rsidR="00D416DC">
        <w:rPr>
          <w:sz w:val="24"/>
          <w:szCs w:val="24"/>
        </w:rPr>
        <w:t>v</w:t>
      </w:r>
      <w:r w:rsidR="00D416DC" w:rsidRPr="005032A0">
        <w:rPr>
          <w:sz w:val="24"/>
          <w:szCs w:val="24"/>
        </w:rPr>
        <w:t>echime în specialitatea studiilor necesare exercitării funcției de minim</w:t>
      </w:r>
      <w:r w:rsidR="007307A2">
        <w:rPr>
          <w:sz w:val="24"/>
          <w:szCs w:val="24"/>
        </w:rPr>
        <w:t>um</w:t>
      </w:r>
      <w:r w:rsidR="00D416DC" w:rsidRPr="005032A0">
        <w:rPr>
          <w:sz w:val="24"/>
          <w:szCs w:val="24"/>
        </w:rPr>
        <w:t xml:space="preserve"> </w:t>
      </w:r>
      <w:r w:rsidR="007307A2">
        <w:rPr>
          <w:sz w:val="24"/>
          <w:szCs w:val="24"/>
        </w:rPr>
        <w:t>7 ani în studii economice</w:t>
      </w:r>
      <w:r w:rsidR="00D416DC">
        <w:rPr>
          <w:sz w:val="24"/>
          <w:szCs w:val="24"/>
        </w:rPr>
        <w:t>;</w:t>
      </w:r>
    </w:p>
    <w:p w14:paraId="5422C38A" w14:textId="61E51280" w:rsidR="00D416DC" w:rsidRPr="00D416DC" w:rsidRDefault="00A058DB" w:rsidP="00D43031">
      <w:pPr>
        <w:pStyle w:val="Listparagraf"/>
        <w:ind w:left="0"/>
        <w:jc w:val="both"/>
        <w:rPr>
          <w:sz w:val="24"/>
          <w:szCs w:val="24"/>
        </w:rPr>
      </w:pPr>
      <w:r>
        <w:rPr>
          <w:sz w:val="24"/>
          <w:szCs w:val="24"/>
        </w:rPr>
        <w:t xml:space="preserve">d) </w:t>
      </w:r>
      <w:r w:rsidR="00D416DC">
        <w:rPr>
          <w:sz w:val="24"/>
          <w:szCs w:val="24"/>
        </w:rPr>
        <w:t>c</w:t>
      </w:r>
      <w:r w:rsidR="00D416DC" w:rsidRPr="005032A0">
        <w:rPr>
          <w:sz w:val="24"/>
          <w:szCs w:val="24"/>
        </w:rPr>
        <w:t xml:space="preserve">unoștințe operare PC - </w:t>
      </w:r>
      <w:r w:rsidR="00D416DC" w:rsidRPr="005032A0">
        <w:rPr>
          <w:sz w:val="24"/>
          <w:szCs w:val="24"/>
          <w:shd w:val="clear" w:color="auto" w:fill="FFFFFF"/>
        </w:rPr>
        <w:t>nivel avansat;</w:t>
      </w:r>
    </w:p>
    <w:p w14:paraId="533F6976" w14:textId="08DCE111" w:rsidR="00D416DC" w:rsidRPr="005032A0" w:rsidRDefault="00A058DB" w:rsidP="00D43031">
      <w:pPr>
        <w:pStyle w:val="Listparagraf"/>
        <w:ind w:left="0"/>
        <w:jc w:val="both"/>
        <w:rPr>
          <w:sz w:val="24"/>
          <w:szCs w:val="24"/>
        </w:rPr>
      </w:pPr>
      <w:r>
        <w:rPr>
          <w:sz w:val="24"/>
          <w:szCs w:val="24"/>
        </w:rPr>
        <w:t xml:space="preserve">e) </w:t>
      </w:r>
      <w:r w:rsidR="00056140">
        <w:rPr>
          <w:sz w:val="24"/>
          <w:szCs w:val="24"/>
        </w:rPr>
        <w:t>a</w:t>
      </w:r>
      <w:r w:rsidR="00D416DC" w:rsidRPr="005032A0">
        <w:rPr>
          <w:sz w:val="24"/>
          <w:szCs w:val="24"/>
        </w:rPr>
        <w:t xml:space="preserve">ptitudini/deprinderi: </w:t>
      </w:r>
      <w:r w:rsidR="00D416DC" w:rsidRPr="005032A0">
        <w:rPr>
          <w:color w:val="000000"/>
          <w:sz w:val="24"/>
          <w:szCs w:val="24"/>
        </w:rPr>
        <w:t>capacitate de planificare și organizare a muncii proprii,</w:t>
      </w:r>
      <w:r w:rsidR="00D416DC" w:rsidRPr="005032A0">
        <w:rPr>
          <w:sz w:val="24"/>
          <w:szCs w:val="24"/>
        </w:rPr>
        <w:t xml:space="preserve"> </w:t>
      </w:r>
      <w:r w:rsidR="00D416DC" w:rsidRPr="005032A0">
        <w:rPr>
          <w:color w:val="000000"/>
          <w:sz w:val="24"/>
          <w:szCs w:val="24"/>
        </w:rPr>
        <w:t xml:space="preserve">de gestionare a timpului și a resurselor alocate; </w:t>
      </w:r>
      <w:r w:rsidR="00D416DC" w:rsidRPr="005032A0">
        <w:rPr>
          <w:sz w:val="24"/>
          <w:szCs w:val="24"/>
        </w:rPr>
        <w:t xml:space="preserve">operare Microsoft Office – nivel avansat; utilizare internet; </w:t>
      </w:r>
      <w:r w:rsidR="00D416DC" w:rsidRPr="005032A0">
        <w:rPr>
          <w:color w:val="000000"/>
          <w:sz w:val="24"/>
          <w:szCs w:val="24"/>
        </w:rPr>
        <w:t>capacitatea de a rezolva eficient problemele,</w:t>
      </w:r>
      <w:r w:rsidR="00D416DC" w:rsidRPr="005032A0">
        <w:rPr>
          <w:sz w:val="24"/>
          <w:szCs w:val="24"/>
        </w:rPr>
        <w:t xml:space="preserve"> de implementare a soluțiilor; aptitudini de comunicare </w:t>
      </w:r>
      <w:r w:rsidR="00D416DC" w:rsidRPr="005032A0">
        <w:rPr>
          <w:color w:val="000000"/>
          <w:sz w:val="24"/>
          <w:szCs w:val="24"/>
        </w:rPr>
        <w:t xml:space="preserve">verbală și în scris; asumare a responsabilităților; flexibilitate; adaptabilitate la schimbări şi la situații de criză; </w:t>
      </w:r>
      <w:r w:rsidR="00D416DC" w:rsidRPr="005032A0">
        <w:rPr>
          <w:iCs/>
          <w:sz w:val="24"/>
          <w:szCs w:val="24"/>
        </w:rPr>
        <w:t>aptitudinea de a lucra cu oamenii și cu documentele; capacitatea de a acționa rapid;</w:t>
      </w:r>
      <w:r w:rsidR="00D416DC" w:rsidRPr="005032A0">
        <w:rPr>
          <w:sz w:val="24"/>
          <w:szCs w:val="24"/>
        </w:rPr>
        <w:t xml:space="preserve">  </w:t>
      </w:r>
      <w:r w:rsidR="00D416DC" w:rsidRPr="005032A0">
        <w:rPr>
          <w:iCs/>
          <w:sz w:val="24"/>
          <w:szCs w:val="24"/>
        </w:rPr>
        <w:t xml:space="preserve">spirit de inițiativă; atenție la detalii; </w:t>
      </w:r>
      <w:r w:rsidR="00D416DC" w:rsidRPr="005032A0">
        <w:rPr>
          <w:color w:val="000000"/>
          <w:sz w:val="24"/>
          <w:szCs w:val="24"/>
        </w:rPr>
        <w:t>lucru în echipă; capacitate de autoperfecționare; echilibru emoțional, constanță în atitudini şi manifestări; corectitudine, receptivitate, orientare către nou, rezistență la efort şi stres.</w:t>
      </w:r>
    </w:p>
    <w:p w14:paraId="11DEA1C8" w14:textId="77777777" w:rsidR="00D416DC" w:rsidRDefault="00D416DC" w:rsidP="00D416DC">
      <w:pPr>
        <w:pStyle w:val="Listparagraf"/>
        <w:ind w:right="567"/>
        <w:jc w:val="both"/>
        <w:rPr>
          <w:sz w:val="24"/>
          <w:szCs w:val="24"/>
        </w:rPr>
      </w:pPr>
    </w:p>
    <w:bookmarkEnd w:id="0"/>
    <w:p w14:paraId="5A31FF13" w14:textId="77777777" w:rsidR="007A77C3" w:rsidRPr="00565E1C" w:rsidRDefault="007A77C3" w:rsidP="007A77C3">
      <w:pPr>
        <w:spacing w:line="276" w:lineRule="auto"/>
        <w:jc w:val="both"/>
        <w:rPr>
          <w:rFonts w:eastAsia="Calibri"/>
          <w:sz w:val="24"/>
          <w:szCs w:val="24"/>
        </w:rPr>
      </w:pPr>
    </w:p>
    <w:p w14:paraId="02055F2A" w14:textId="23208E06" w:rsidR="00CE765F" w:rsidRPr="005032A0" w:rsidRDefault="007A77C3" w:rsidP="00CE765F">
      <w:pPr>
        <w:pStyle w:val="Listparagraf"/>
        <w:ind w:right="567"/>
        <w:jc w:val="both"/>
        <w:rPr>
          <w:sz w:val="24"/>
          <w:szCs w:val="24"/>
        </w:rPr>
      </w:pPr>
      <w:r w:rsidRPr="00B67A08">
        <w:rPr>
          <w:rFonts w:eastAsia="Calibri"/>
          <w:b/>
          <w:sz w:val="24"/>
          <w:szCs w:val="24"/>
        </w:rPr>
        <w:t>C. PRINCIPALELE ATRIBUȚII:</w:t>
      </w:r>
      <w:r w:rsidR="00CE765F" w:rsidRPr="00CE765F">
        <w:rPr>
          <w:sz w:val="24"/>
          <w:szCs w:val="24"/>
        </w:rPr>
        <w:t xml:space="preserve"> </w:t>
      </w:r>
    </w:p>
    <w:p w14:paraId="4B13694C" w14:textId="77777777" w:rsidR="007A77C3" w:rsidRPr="00B67A08" w:rsidRDefault="007A77C3" w:rsidP="007A77C3">
      <w:pPr>
        <w:pStyle w:val="Listparagraf"/>
        <w:spacing w:line="276" w:lineRule="auto"/>
        <w:ind w:left="0"/>
        <w:jc w:val="both"/>
        <w:rPr>
          <w:rFonts w:eastAsia="Calibri"/>
          <w:b/>
          <w:sz w:val="24"/>
          <w:szCs w:val="24"/>
        </w:rPr>
      </w:pPr>
    </w:p>
    <w:p w14:paraId="42BB7794" w14:textId="77777777" w:rsidR="007A77C3" w:rsidRPr="00E74EA7" w:rsidRDefault="007A77C3" w:rsidP="007A77C3">
      <w:pPr>
        <w:pStyle w:val="Listparagraf"/>
        <w:spacing w:line="276" w:lineRule="auto"/>
        <w:ind w:left="0"/>
        <w:jc w:val="both"/>
        <w:rPr>
          <w:rFonts w:eastAsia="Calibri"/>
          <w:b/>
          <w:sz w:val="24"/>
          <w:szCs w:val="24"/>
          <w:highlight w:val="yellow"/>
        </w:rPr>
      </w:pPr>
    </w:p>
    <w:p w14:paraId="07CD8C42" w14:textId="06C2C3BA" w:rsidR="00B67A08" w:rsidRPr="00720656" w:rsidRDefault="00DB075D" w:rsidP="00D43031">
      <w:pPr>
        <w:jc w:val="both"/>
        <w:rPr>
          <w:sz w:val="24"/>
          <w:szCs w:val="24"/>
        </w:rPr>
      </w:pPr>
      <w:r w:rsidRPr="00720656">
        <w:rPr>
          <w:sz w:val="24"/>
          <w:szCs w:val="24"/>
        </w:rPr>
        <w:t>a) d</w:t>
      </w:r>
      <w:r w:rsidR="00B67A08" w:rsidRPr="00720656">
        <w:rPr>
          <w:sz w:val="24"/>
          <w:szCs w:val="24"/>
        </w:rPr>
        <w:t>erularea activităților de achiziții publice, cu precădere a achizițiilor directe, în conformitate cu legislația în vigoare.</w:t>
      </w:r>
    </w:p>
    <w:p w14:paraId="738A7AF1" w14:textId="757EBB5C" w:rsidR="00B67A08" w:rsidRPr="00720656" w:rsidRDefault="00DB075D" w:rsidP="00D43031">
      <w:pPr>
        <w:jc w:val="both"/>
        <w:rPr>
          <w:sz w:val="24"/>
          <w:szCs w:val="24"/>
        </w:rPr>
      </w:pPr>
      <w:r w:rsidRPr="00720656">
        <w:rPr>
          <w:sz w:val="24"/>
          <w:szCs w:val="24"/>
        </w:rPr>
        <w:t>b)</w:t>
      </w:r>
      <w:r w:rsidR="00B67A08" w:rsidRPr="00720656">
        <w:rPr>
          <w:sz w:val="24"/>
          <w:szCs w:val="24"/>
        </w:rPr>
        <w:t xml:space="preserve"> </w:t>
      </w:r>
      <w:r w:rsidRPr="00720656">
        <w:rPr>
          <w:sz w:val="24"/>
          <w:szCs w:val="24"/>
        </w:rPr>
        <w:t>c</w:t>
      </w:r>
      <w:r w:rsidR="00B67A08" w:rsidRPr="00720656">
        <w:rPr>
          <w:sz w:val="24"/>
          <w:szCs w:val="24"/>
        </w:rPr>
        <w:t>entralizarea necesităților de achiziții și participarea la elaborarea și actualizarea programului anual al achizițiilor publice.</w:t>
      </w:r>
    </w:p>
    <w:p w14:paraId="229B6DE2" w14:textId="4448583C" w:rsidR="00B67A08" w:rsidRPr="00720656" w:rsidRDefault="00DB075D" w:rsidP="00D43031">
      <w:pPr>
        <w:jc w:val="both"/>
        <w:rPr>
          <w:sz w:val="24"/>
          <w:szCs w:val="24"/>
        </w:rPr>
      </w:pPr>
      <w:r w:rsidRPr="00720656">
        <w:rPr>
          <w:sz w:val="24"/>
          <w:szCs w:val="24"/>
        </w:rPr>
        <w:t>c) e</w:t>
      </w:r>
      <w:r w:rsidR="00B67A08" w:rsidRPr="00720656">
        <w:rPr>
          <w:sz w:val="24"/>
          <w:szCs w:val="24"/>
        </w:rPr>
        <w:t>stimarea valorii achizițiilor și identificarea codurilor CPV corespunzătoare.</w:t>
      </w:r>
    </w:p>
    <w:p w14:paraId="3FD3342B" w14:textId="5AE672DD" w:rsidR="00B67A08" w:rsidRPr="00720656" w:rsidRDefault="00DB075D" w:rsidP="00D43031">
      <w:pPr>
        <w:jc w:val="both"/>
        <w:rPr>
          <w:sz w:val="24"/>
          <w:szCs w:val="24"/>
        </w:rPr>
      </w:pPr>
      <w:r w:rsidRPr="00720656">
        <w:rPr>
          <w:sz w:val="24"/>
          <w:szCs w:val="24"/>
        </w:rPr>
        <w:t>d) s</w:t>
      </w:r>
      <w:r w:rsidR="00B67A08" w:rsidRPr="00720656">
        <w:rPr>
          <w:sz w:val="24"/>
          <w:szCs w:val="24"/>
        </w:rPr>
        <w:t>olicitarea și analizarea ofertelor, documentarea achizițiilor și utilizarea SICAP, după caz.</w:t>
      </w:r>
    </w:p>
    <w:p w14:paraId="248530E3" w14:textId="30836C44" w:rsidR="00B67A08" w:rsidRPr="00720656" w:rsidRDefault="00DB075D" w:rsidP="00D43031">
      <w:pPr>
        <w:jc w:val="both"/>
        <w:rPr>
          <w:sz w:val="24"/>
          <w:szCs w:val="24"/>
        </w:rPr>
      </w:pPr>
      <w:r w:rsidRPr="00720656">
        <w:rPr>
          <w:sz w:val="24"/>
          <w:szCs w:val="24"/>
        </w:rPr>
        <w:t xml:space="preserve">e) </w:t>
      </w:r>
      <w:r w:rsidR="009C1BB1">
        <w:rPr>
          <w:sz w:val="24"/>
          <w:szCs w:val="24"/>
        </w:rPr>
        <w:t>î</w:t>
      </w:r>
      <w:r w:rsidR="00B67A08" w:rsidRPr="00720656">
        <w:rPr>
          <w:sz w:val="24"/>
          <w:szCs w:val="24"/>
        </w:rPr>
        <w:t>ntocmirea și gestionarea documentelor aferente dosarelor de achiziție publică.</w:t>
      </w:r>
    </w:p>
    <w:p w14:paraId="24B13115" w14:textId="7B6E3DC3" w:rsidR="00B67A08" w:rsidRPr="00720656" w:rsidRDefault="00DB075D" w:rsidP="00D43031">
      <w:pPr>
        <w:jc w:val="both"/>
        <w:rPr>
          <w:sz w:val="24"/>
          <w:szCs w:val="24"/>
        </w:rPr>
      </w:pPr>
      <w:r w:rsidRPr="00720656">
        <w:rPr>
          <w:sz w:val="24"/>
          <w:szCs w:val="24"/>
        </w:rPr>
        <w:t>f) u</w:t>
      </w:r>
      <w:r w:rsidR="00B67A08" w:rsidRPr="00720656">
        <w:rPr>
          <w:sz w:val="24"/>
          <w:szCs w:val="24"/>
        </w:rPr>
        <w:t>rmărirea încadrării achizițiilor în programul anual al achizițiilor publice și în limitele bugetare comunicate de persoanele competente, cu semnalarea necesității actualizării documentelor, după caz.</w:t>
      </w:r>
    </w:p>
    <w:p w14:paraId="3CB4CA72" w14:textId="0BE8438A" w:rsidR="00B67A08" w:rsidRPr="00720656" w:rsidRDefault="00DB075D" w:rsidP="00D43031">
      <w:pPr>
        <w:jc w:val="both"/>
        <w:rPr>
          <w:sz w:val="24"/>
          <w:szCs w:val="24"/>
        </w:rPr>
      </w:pPr>
      <w:r w:rsidRPr="00720656">
        <w:rPr>
          <w:sz w:val="24"/>
          <w:szCs w:val="24"/>
        </w:rPr>
        <w:t>g) m</w:t>
      </w:r>
      <w:r w:rsidR="00B67A08" w:rsidRPr="00720656">
        <w:rPr>
          <w:sz w:val="24"/>
          <w:szCs w:val="24"/>
        </w:rPr>
        <w:t>onitorizarea angajamentelor și a contractelor privind valorile, termenele de livrare sau prestare și obligațiile contractuale, cu informarea conducerii asupra riscurilor și întârzierilor constatate.</w:t>
      </w:r>
    </w:p>
    <w:p w14:paraId="56865FBC" w14:textId="77777777" w:rsidR="00901319" w:rsidRDefault="00901319" w:rsidP="00D43031">
      <w:pPr>
        <w:jc w:val="both"/>
        <w:rPr>
          <w:sz w:val="24"/>
          <w:szCs w:val="24"/>
        </w:rPr>
      </w:pPr>
    </w:p>
    <w:p w14:paraId="7EC74CC1" w14:textId="3AE2A5D1" w:rsidR="00B67A08" w:rsidRPr="00720656" w:rsidRDefault="00DB075D" w:rsidP="00D43031">
      <w:pPr>
        <w:jc w:val="both"/>
        <w:rPr>
          <w:sz w:val="24"/>
          <w:szCs w:val="24"/>
        </w:rPr>
      </w:pPr>
      <w:r w:rsidRPr="00720656">
        <w:rPr>
          <w:sz w:val="24"/>
          <w:szCs w:val="24"/>
        </w:rPr>
        <w:lastRenderedPageBreak/>
        <w:t>h) u</w:t>
      </w:r>
      <w:r w:rsidR="00B67A08" w:rsidRPr="00720656">
        <w:rPr>
          <w:sz w:val="24"/>
          <w:szCs w:val="24"/>
        </w:rPr>
        <w:t>rmărirea existenței documentelor justificative pentru plata cheltuielilor, inclusiv facturi, contracte, comenzi și documente de recepție, precum și solicitarea completării dosarelor înainte de transmiterea lor pe circuitul de verificare și aprobare.</w:t>
      </w:r>
    </w:p>
    <w:p w14:paraId="3ED8840C" w14:textId="34ACADBF" w:rsidR="00B67A08" w:rsidRPr="00720656" w:rsidRDefault="00DB075D" w:rsidP="00D43031">
      <w:pPr>
        <w:jc w:val="both"/>
        <w:rPr>
          <w:sz w:val="24"/>
          <w:szCs w:val="24"/>
        </w:rPr>
      </w:pPr>
      <w:r w:rsidRPr="00720656">
        <w:rPr>
          <w:sz w:val="24"/>
          <w:szCs w:val="24"/>
        </w:rPr>
        <w:t>i) p</w:t>
      </w:r>
      <w:r w:rsidR="00B67A08" w:rsidRPr="00720656">
        <w:rPr>
          <w:sz w:val="24"/>
          <w:szCs w:val="24"/>
        </w:rPr>
        <w:t>regătirea documentației pentru modificarea, prelungirea sau încetarea contractelor, după caz, în colaborare cu persoanele responsabile și cu juristul Institutului, cu respectarea prevederilor legale și contractuale.</w:t>
      </w:r>
    </w:p>
    <w:p w14:paraId="134E849F" w14:textId="08139328" w:rsidR="00B67A08" w:rsidRPr="00720656" w:rsidRDefault="00DB075D" w:rsidP="00D43031">
      <w:pPr>
        <w:jc w:val="both"/>
        <w:rPr>
          <w:sz w:val="24"/>
          <w:szCs w:val="24"/>
        </w:rPr>
      </w:pPr>
      <w:r w:rsidRPr="00720656">
        <w:rPr>
          <w:sz w:val="24"/>
          <w:szCs w:val="24"/>
        </w:rPr>
        <w:t>j) p</w:t>
      </w:r>
      <w:r w:rsidR="00B67A08" w:rsidRPr="00720656">
        <w:rPr>
          <w:sz w:val="24"/>
          <w:szCs w:val="24"/>
        </w:rPr>
        <w:t>regătirea documentației aferente etapelor de angajare, lichidare și ordonanțare a cheltuielilor, potrivit procedurilor interne ALOP.</w:t>
      </w:r>
    </w:p>
    <w:p w14:paraId="46428D72" w14:textId="5F92B219" w:rsidR="00B67A08" w:rsidRPr="00720656" w:rsidRDefault="00DB075D" w:rsidP="00D43031">
      <w:pPr>
        <w:jc w:val="both"/>
        <w:rPr>
          <w:sz w:val="24"/>
          <w:szCs w:val="24"/>
        </w:rPr>
      </w:pPr>
      <w:r w:rsidRPr="00720656">
        <w:rPr>
          <w:sz w:val="24"/>
          <w:szCs w:val="24"/>
        </w:rPr>
        <w:t xml:space="preserve">k) </w:t>
      </w:r>
      <w:r w:rsidR="00D528B1" w:rsidRPr="00720656">
        <w:rPr>
          <w:sz w:val="24"/>
          <w:szCs w:val="24"/>
        </w:rPr>
        <w:t>v</w:t>
      </w:r>
      <w:r w:rsidR="00B67A08" w:rsidRPr="00720656">
        <w:rPr>
          <w:sz w:val="24"/>
          <w:szCs w:val="24"/>
        </w:rPr>
        <w:t>erificarea completitudinii și concordanței documentelor justificative aferente achizițiilor și cheltuielilor și semnalarea neconcordanțelor.</w:t>
      </w:r>
    </w:p>
    <w:p w14:paraId="02392569" w14:textId="6AFFED5B" w:rsidR="00B67A08" w:rsidRPr="00720656" w:rsidRDefault="00DB075D" w:rsidP="00D43031">
      <w:pPr>
        <w:jc w:val="both"/>
        <w:rPr>
          <w:sz w:val="24"/>
          <w:szCs w:val="24"/>
        </w:rPr>
      </w:pPr>
      <w:r w:rsidRPr="00720656">
        <w:rPr>
          <w:sz w:val="24"/>
          <w:szCs w:val="24"/>
        </w:rPr>
        <w:t>l) u</w:t>
      </w:r>
      <w:r w:rsidR="00B67A08" w:rsidRPr="00720656">
        <w:rPr>
          <w:sz w:val="24"/>
          <w:szCs w:val="24"/>
        </w:rPr>
        <w:t>rmărirea derulării contractelor și comenzilor, a termenelor de livrare și a obligațiilor contractuale.</w:t>
      </w:r>
    </w:p>
    <w:p w14:paraId="655CDC33" w14:textId="2D6D8448" w:rsidR="00B67A08" w:rsidRPr="00720656" w:rsidRDefault="00DB075D" w:rsidP="00D43031">
      <w:pPr>
        <w:jc w:val="both"/>
        <w:rPr>
          <w:sz w:val="24"/>
          <w:szCs w:val="24"/>
        </w:rPr>
      </w:pPr>
      <w:r w:rsidRPr="00720656">
        <w:rPr>
          <w:sz w:val="24"/>
          <w:szCs w:val="24"/>
        </w:rPr>
        <w:t>m) a</w:t>
      </w:r>
      <w:r w:rsidR="00B67A08" w:rsidRPr="00720656">
        <w:rPr>
          <w:sz w:val="24"/>
          <w:szCs w:val="24"/>
        </w:rPr>
        <w:t>sigurarea evidenței și arhivării documentelor privind achizițiile publice și urmărirea circuitului documentelor ALOP.</w:t>
      </w:r>
    </w:p>
    <w:p w14:paraId="36786D11" w14:textId="74103E77" w:rsidR="00B67A08" w:rsidRPr="00720656" w:rsidRDefault="00DB075D" w:rsidP="00D43031">
      <w:pPr>
        <w:jc w:val="both"/>
        <w:rPr>
          <w:sz w:val="24"/>
          <w:szCs w:val="24"/>
        </w:rPr>
      </w:pPr>
      <w:r w:rsidRPr="00720656">
        <w:rPr>
          <w:sz w:val="24"/>
          <w:szCs w:val="24"/>
        </w:rPr>
        <w:t>n) î</w:t>
      </w:r>
      <w:r w:rsidR="00B67A08" w:rsidRPr="00720656">
        <w:rPr>
          <w:sz w:val="24"/>
          <w:szCs w:val="24"/>
        </w:rPr>
        <w:t xml:space="preserve">ntocmirea situațiilor si informări privind achizițiile si stadiul documentelor ALOP, la solicitarea conducerii. </w:t>
      </w:r>
    </w:p>
    <w:p w14:paraId="44FCFC2B" w14:textId="66DAA113" w:rsidR="00B67A08" w:rsidRPr="00720656" w:rsidRDefault="00DB075D" w:rsidP="00D43031">
      <w:pPr>
        <w:jc w:val="both"/>
        <w:rPr>
          <w:sz w:val="24"/>
          <w:szCs w:val="24"/>
        </w:rPr>
      </w:pPr>
      <w:r w:rsidRPr="00720656">
        <w:rPr>
          <w:sz w:val="24"/>
          <w:szCs w:val="24"/>
        </w:rPr>
        <w:t>o) c</w:t>
      </w:r>
      <w:r w:rsidR="00B67A08" w:rsidRPr="00720656">
        <w:rPr>
          <w:sz w:val="24"/>
          <w:szCs w:val="24"/>
        </w:rPr>
        <w:t>olaborarea cu compartimentul financiar-contabil, responsabilul CFP, persoanele desemnate pentru recepție și celelalte compartimente ale Institutului, în vederea desfășurării corespunzătoare a activităților specifice postului.</w:t>
      </w:r>
    </w:p>
    <w:p w14:paraId="3862D30A" w14:textId="0E55779F" w:rsidR="00B67A08" w:rsidRPr="00720656" w:rsidRDefault="00DB075D" w:rsidP="00D43031">
      <w:pPr>
        <w:jc w:val="both"/>
        <w:rPr>
          <w:sz w:val="24"/>
          <w:szCs w:val="24"/>
        </w:rPr>
      </w:pPr>
      <w:r w:rsidRPr="00720656">
        <w:rPr>
          <w:sz w:val="24"/>
          <w:szCs w:val="24"/>
        </w:rPr>
        <w:t>p) r</w:t>
      </w:r>
      <w:r w:rsidR="00B67A08" w:rsidRPr="00720656">
        <w:rPr>
          <w:sz w:val="24"/>
          <w:szCs w:val="24"/>
        </w:rPr>
        <w:t xml:space="preserve">especta normele privind protecția datelor cu caracter personal, confidențialitatea documentelor si securitatea informațiilor. </w:t>
      </w:r>
    </w:p>
    <w:p w14:paraId="4247032B" w14:textId="060433B7" w:rsidR="00B67A08" w:rsidRPr="00720656" w:rsidRDefault="00DB075D" w:rsidP="00D43031">
      <w:pPr>
        <w:jc w:val="both"/>
        <w:rPr>
          <w:sz w:val="24"/>
          <w:szCs w:val="24"/>
        </w:rPr>
      </w:pPr>
      <w:r w:rsidRPr="00720656">
        <w:rPr>
          <w:sz w:val="24"/>
          <w:szCs w:val="24"/>
        </w:rPr>
        <w:t>r) r</w:t>
      </w:r>
      <w:r w:rsidR="00B67A08" w:rsidRPr="00720656">
        <w:rPr>
          <w:sz w:val="24"/>
          <w:szCs w:val="24"/>
        </w:rPr>
        <w:t>especta normele de arhivare si păstrarea documentelor, precum si regulile interne privind accesul la documente si utilizarea sistemelor informatice.</w:t>
      </w:r>
    </w:p>
    <w:p w14:paraId="5708C434" w14:textId="77777777" w:rsidR="007A77C3" w:rsidRDefault="007A77C3" w:rsidP="00D43031">
      <w:pPr>
        <w:jc w:val="both"/>
        <w:rPr>
          <w:rFonts w:eastAsia="Calibri"/>
          <w:sz w:val="24"/>
          <w:szCs w:val="24"/>
        </w:rPr>
      </w:pPr>
    </w:p>
    <w:p w14:paraId="7C13962C" w14:textId="77777777" w:rsidR="00901319" w:rsidRPr="00720656" w:rsidRDefault="00901319" w:rsidP="00720656">
      <w:pPr>
        <w:rPr>
          <w:rFonts w:eastAsia="Calibri"/>
          <w:sz w:val="24"/>
          <w:szCs w:val="24"/>
        </w:rPr>
      </w:pPr>
    </w:p>
    <w:p w14:paraId="065BD570" w14:textId="77777777" w:rsidR="007A77C3" w:rsidRPr="00565E1C" w:rsidRDefault="007A77C3" w:rsidP="007A77C3">
      <w:pPr>
        <w:pStyle w:val="Listparagraf"/>
        <w:spacing w:line="276" w:lineRule="auto"/>
        <w:ind w:left="0"/>
        <w:jc w:val="both"/>
        <w:rPr>
          <w:rFonts w:eastAsia="Calibri"/>
          <w:b/>
          <w:sz w:val="24"/>
          <w:szCs w:val="24"/>
        </w:rPr>
      </w:pPr>
      <w:r w:rsidRPr="00565E1C">
        <w:rPr>
          <w:rFonts w:eastAsia="Calibri"/>
          <w:b/>
          <w:sz w:val="24"/>
          <w:szCs w:val="24"/>
        </w:rPr>
        <w:t>D. CALENDARUL DESFĂȘURĂRII CONCURSULUI</w:t>
      </w:r>
    </w:p>
    <w:p w14:paraId="1674FEE3" w14:textId="77777777" w:rsidR="00901319" w:rsidRDefault="00901319" w:rsidP="007A77C3">
      <w:pPr>
        <w:pStyle w:val="Listparagraf"/>
        <w:spacing w:line="276" w:lineRule="auto"/>
        <w:ind w:left="0"/>
        <w:jc w:val="both"/>
        <w:rPr>
          <w:rFonts w:eastAsia="Calibri"/>
          <w:b/>
          <w:sz w:val="24"/>
          <w:szCs w:val="24"/>
        </w:rPr>
      </w:pPr>
    </w:p>
    <w:p w14:paraId="0C17D54D" w14:textId="5F60E2CB" w:rsidR="007A77C3" w:rsidRPr="00565E1C" w:rsidRDefault="007A77C3" w:rsidP="007A77C3">
      <w:pPr>
        <w:pStyle w:val="Listparagraf"/>
        <w:spacing w:line="276" w:lineRule="auto"/>
        <w:ind w:left="0"/>
        <w:jc w:val="both"/>
        <w:rPr>
          <w:rFonts w:eastAsia="Calibri"/>
          <w:b/>
          <w:sz w:val="24"/>
          <w:szCs w:val="24"/>
        </w:rPr>
      </w:pPr>
      <w:r w:rsidRPr="00B67A08">
        <w:rPr>
          <w:rFonts w:eastAsia="Calibri"/>
          <w:b/>
          <w:sz w:val="24"/>
          <w:szCs w:val="24"/>
        </w:rPr>
        <w:t>Concursul v</w:t>
      </w:r>
      <w:r w:rsidR="00B67A08" w:rsidRPr="00B67A08">
        <w:rPr>
          <w:rFonts w:eastAsia="Calibri"/>
          <w:b/>
          <w:sz w:val="24"/>
          <w:szCs w:val="24"/>
        </w:rPr>
        <w:t xml:space="preserve">a consta într-o probă </w:t>
      </w:r>
      <w:r w:rsidR="00B67A08" w:rsidRPr="00797D32">
        <w:rPr>
          <w:rFonts w:eastAsia="Calibri"/>
          <w:b/>
          <w:sz w:val="24"/>
          <w:szCs w:val="24"/>
        </w:rPr>
        <w:t>scrisă și interviu</w:t>
      </w:r>
    </w:p>
    <w:p w14:paraId="095E9383" w14:textId="77777777" w:rsidR="007A77C3" w:rsidRPr="00565E1C" w:rsidRDefault="007A77C3" w:rsidP="007A77C3">
      <w:pPr>
        <w:pStyle w:val="Listparagraf"/>
        <w:spacing w:line="276" w:lineRule="auto"/>
        <w:ind w:left="0"/>
        <w:jc w:val="both"/>
        <w:rPr>
          <w:rFonts w:eastAsia="Calibri"/>
          <w:b/>
          <w:sz w:val="24"/>
          <w:szCs w:val="24"/>
        </w:rPr>
      </w:pPr>
    </w:p>
    <w:p w14:paraId="2AD137DB" w14:textId="77777777" w:rsidR="005B24C0" w:rsidRPr="00936EE1" w:rsidRDefault="005B24C0" w:rsidP="005B24C0">
      <w:pPr>
        <w:jc w:val="both"/>
        <w:rPr>
          <w:sz w:val="24"/>
          <w:szCs w:val="24"/>
          <w:lang w:eastAsia="ro-RO"/>
        </w:rPr>
      </w:pPr>
      <w:r w:rsidRPr="00936EE1">
        <w:rPr>
          <w:b/>
          <w:sz w:val="24"/>
          <w:szCs w:val="24"/>
          <w:lang w:eastAsia="ro-RO"/>
        </w:rPr>
        <w:t xml:space="preserve">Dosarele de concurs </w:t>
      </w:r>
      <w:r w:rsidRPr="00936EE1">
        <w:rPr>
          <w:sz w:val="24"/>
          <w:szCs w:val="24"/>
          <w:lang w:eastAsia="ro-RO"/>
        </w:rPr>
        <w:t xml:space="preserve">se depun exclusiv la sediul Institutului de Istorie şi Teorie Literară „G. Călinescu”, strada Calea 13 Septembrie nr. 13, sector 5, Parter 1, aripa de vest, camera P1-256, Bucureşti, </w:t>
      </w:r>
      <w:r w:rsidRPr="00CE765F">
        <w:rPr>
          <w:b/>
          <w:sz w:val="24"/>
          <w:szCs w:val="24"/>
          <w:lang w:eastAsia="ro-RO"/>
        </w:rPr>
        <w:t>până la data de 19 noiembrie 2026 (inclusiv)</w:t>
      </w:r>
      <w:r w:rsidRPr="00CE765F">
        <w:rPr>
          <w:sz w:val="24"/>
          <w:szCs w:val="24"/>
          <w:lang w:eastAsia="ro-RO"/>
        </w:rPr>
        <w:t xml:space="preserve">, în intervalul orar </w:t>
      </w:r>
      <w:r w:rsidRPr="00CE765F">
        <w:rPr>
          <w:b/>
          <w:sz w:val="24"/>
          <w:szCs w:val="24"/>
          <w:lang w:eastAsia="ro-RO"/>
        </w:rPr>
        <w:t>10.00h-16.00h.</w:t>
      </w:r>
    </w:p>
    <w:p w14:paraId="37588C19" w14:textId="77777777" w:rsidR="005B24C0" w:rsidRPr="00936EE1" w:rsidRDefault="005B24C0" w:rsidP="005B24C0">
      <w:pPr>
        <w:jc w:val="both"/>
        <w:rPr>
          <w:b/>
          <w:sz w:val="24"/>
          <w:szCs w:val="24"/>
          <w:lang w:eastAsia="ro-RO"/>
        </w:rPr>
      </w:pPr>
      <w:r w:rsidRPr="00936EE1">
        <w:rPr>
          <w:b/>
          <w:sz w:val="24"/>
          <w:szCs w:val="24"/>
          <w:lang w:eastAsia="ro-RO"/>
        </w:rPr>
        <w:t>Rezultatul selecţiei dosarelor</w:t>
      </w:r>
      <w:r w:rsidRPr="00936EE1">
        <w:rPr>
          <w:sz w:val="24"/>
          <w:szCs w:val="24"/>
          <w:lang w:eastAsia="ro-RO"/>
        </w:rPr>
        <w:t xml:space="preserve"> de concurs se afișează la sediul Institutului de Istorie şi Teorie Literară „G. Călinescu” şi pe site-ul instituţiei (</w:t>
      </w:r>
      <w:hyperlink r:id="rId12" w:history="1">
        <w:r w:rsidRPr="00936EE1">
          <w:rPr>
            <w:color w:val="0000FF"/>
            <w:sz w:val="24"/>
            <w:szCs w:val="24"/>
            <w:u w:val="single"/>
            <w:lang w:eastAsia="ro-RO"/>
          </w:rPr>
          <w:t>www.inst-calinescu.ro</w:t>
        </w:r>
      </w:hyperlink>
      <w:r w:rsidRPr="00936EE1">
        <w:rPr>
          <w:sz w:val="24"/>
          <w:szCs w:val="24"/>
          <w:lang w:eastAsia="ro-RO"/>
        </w:rPr>
        <w:t xml:space="preserve">) în data de </w:t>
      </w:r>
      <w:r w:rsidRPr="00CE765F">
        <w:rPr>
          <w:b/>
          <w:sz w:val="24"/>
          <w:szCs w:val="24"/>
          <w:lang w:eastAsia="ro-RO"/>
        </w:rPr>
        <w:t>20 noiembrie 2026,  16.00h.</w:t>
      </w:r>
      <w:r w:rsidRPr="00936EE1">
        <w:rPr>
          <w:b/>
          <w:sz w:val="24"/>
          <w:szCs w:val="24"/>
          <w:lang w:eastAsia="ro-RO"/>
        </w:rPr>
        <w:t xml:space="preserve"> </w:t>
      </w:r>
    </w:p>
    <w:p w14:paraId="21630955" w14:textId="77777777" w:rsidR="00901319" w:rsidRDefault="00901319" w:rsidP="005B24C0">
      <w:pPr>
        <w:jc w:val="both"/>
        <w:rPr>
          <w:rFonts w:eastAsia="Calibri"/>
          <w:b/>
          <w:i/>
          <w:sz w:val="24"/>
          <w:szCs w:val="24"/>
        </w:rPr>
      </w:pPr>
    </w:p>
    <w:p w14:paraId="5B03761E" w14:textId="77777777" w:rsidR="005B24C0" w:rsidRPr="00936EE1" w:rsidRDefault="005B24C0" w:rsidP="005B24C0">
      <w:pPr>
        <w:jc w:val="both"/>
        <w:rPr>
          <w:rFonts w:eastAsia="Calibri"/>
          <w:sz w:val="24"/>
          <w:szCs w:val="24"/>
        </w:rPr>
      </w:pPr>
      <w:r w:rsidRPr="00936EE1">
        <w:rPr>
          <w:rFonts w:eastAsia="Calibri"/>
          <w:b/>
          <w:i/>
          <w:sz w:val="24"/>
          <w:szCs w:val="24"/>
        </w:rPr>
        <w:t>Proba scrisă</w:t>
      </w:r>
      <w:r w:rsidRPr="00936EE1">
        <w:rPr>
          <w:rFonts w:eastAsia="Calibri"/>
          <w:b/>
          <w:sz w:val="24"/>
          <w:szCs w:val="24"/>
        </w:rPr>
        <w:t xml:space="preserve"> </w:t>
      </w:r>
      <w:r w:rsidRPr="00936EE1">
        <w:rPr>
          <w:rFonts w:eastAsia="Calibri"/>
          <w:sz w:val="24"/>
          <w:szCs w:val="24"/>
        </w:rPr>
        <w:t xml:space="preserve">se va desfășura în data </w:t>
      </w:r>
      <w:r w:rsidRPr="00CE765F">
        <w:rPr>
          <w:rFonts w:eastAsia="Calibri"/>
          <w:sz w:val="24"/>
          <w:szCs w:val="24"/>
        </w:rPr>
        <w:t xml:space="preserve">de </w:t>
      </w:r>
      <w:r w:rsidRPr="00CE765F">
        <w:rPr>
          <w:rFonts w:eastAsia="Calibri"/>
          <w:b/>
          <w:sz w:val="24"/>
          <w:szCs w:val="24"/>
        </w:rPr>
        <w:t>26 noiembrie</w:t>
      </w:r>
      <w:r w:rsidRPr="00CE765F">
        <w:rPr>
          <w:rFonts w:eastAsia="Calibri"/>
          <w:b/>
          <w:bCs/>
          <w:sz w:val="24"/>
          <w:szCs w:val="24"/>
        </w:rPr>
        <w:t xml:space="preserve"> 2026,</w:t>
      </w:r>
      <w:r w:rsidRPr="00CE765F">
        <w:rPr>
          <w:rFonts w:eastAsia="Calibri"/>
          <w:b/>
          <w:sz w:val="24"/>
          <w:szCs w:val="24"/>
        </w:rPr>
        <w:t xml:space="preserve"> 10.00h</w:t>
      </w:r>
      <w:r w:rsidRPr="00CE765F">
        <w:rPr>
          <w:rFonts w:eastAsia="Calibri"/>
          <w:sz w:val="24"/>
          <w:szCs w:val="24"/>
        </w:rPr>
        <w:t>, la sediul</w:t>
      </w:r>
      <w:r w:rsidRPr="00936EE1">
        <w:rPr>
          <w:rFonts w:eastAsia="Calibri"/>
          <w:sz w:val="24"/>
          <w:szCs w:val="24"/>
        </w:rPr>
        <w:t xml:space="preserve"> Institutului de Istorie și Teorie Literară „G. Călinescu”, Sala de Consiliu, Camera P1 267.</w:t>
      </w:r>
    </w:p>
    <w:p w14:paraId="2ED75157" w14:textId="77777777" w:rsidR="005B24C0" w:rsidRPr="00936EE1" w:rsidRDefault="005B24C0" w:rsidP="005B24C0">
      <w:pPr>
        <w:jc w:val="both"/>
        <w:rPr>
          <w:rFonts w:eastAsia="Calibri"/>
          <w:sz w:val="24"/>
          <w:szCs w:val="24"/>
        </w:rPr>
      </w:pPr>
      <w:r w:rsidRPr="00936EE1">
        <w:rPr>
          <w:rFonts w:eastAsia="Calibri"/>
          <w:sz w:val="24"/>
          <w:szCs w:val="24"/>
        </w:rPr>
        <w:t xml:space="preserve">Rezultatul probei scrise se va afișa la sediul și pe site-ul Institutului în data de </w:t>
      </w:r>
      <w:r w:rsidRPr="00CE765F">
        <w:rPr>
          <w:rFonts w:eastAsia="Calibri"/>
          <w:b/>
          <w:sz w:val="24"/>
          <w:szCs w:val="24"/>
        </w:rPr>
        <w:t>26 noiembrie</w:t>
      </w:r>
      <w:r w:rsidRPr="00CE765F">
        <w:rPr>
          <w:rFonts w:eastAsia="Calibri"/>
          <w:b/>
          <w:bCs/>
          <w:sz w:val="24"/>
          <w:szCs w:val="24"/>
        </w:rPr>
        <w:t xml:space="preserve"> </w:t>
      </w:r>
      <w:r w:rsidRPr="00CE765F">
        <w:rPr>
          <w:rFonts w:eastAsia="Calibri"/>
          <w:b/>
          <w:sz w:val="24"/>
          <w:szCs w:val="24"/>
        </w:rPr>
        <w:t>2026, 16.00h,</w:t>
      </w:r>
      <w:r w:rsidRPr="00CE765F">
        <w:rPr>
          <w:rFonts w:eastAsia="Calibri"/>
          <w:sz w:val="24"/>
          <w:szCs w:val="24"/>
        </w:rPr>
        <w:t xml:space="preserve"> candidații promovați fiind cei care au obținut minimum de 50 de puncte. Numai candidații promovați la proba scrisă se pot prezenta la interviu.</w:t>
      </w:r>
    </w:p>
    <w:p w14:paraId="1558346D" w14:textId="77777777" w:rsidR="005B24C0" w:rsidRPr="00936EE1" w:rsidRDefault="005B24C0" w:rsidP="005B24C0">
      <w:pPr>
        <w:jc w:val="both"/>
        <w:rPr>
          <w:rFonts w:eastAsia="Calibri"/>
          <w:sz w:val="24"/>
          <w:szCs w:val="24"/>
        </w:rPr>
      </w:pPr>
    </w:p>
    <w:p w14:paraId="73DFE773" w14:textId="58D66BC5" w:rsidR="005B24C0" w:rsidRPr="00936EE1" w:rsidRDefault="005B24C0" w:rsidP="005B24C0">
      <w:pPr>
        <w:jc w:val="both"/>
        <w:rPr>
          <w:rFonts w:eastAsia="Calibri"/>
          <w:b/>
          <w:i/>
          <w:sz w:val="24"/>
          <w:szCs w:val="24"/>
        </w:rPr>
      </w:pPr>
      <w:r w:rsidRPr="00936EE1">
        <w:rPr>
          <w:rFonts w:eastAsia="Calibri"/>
          <w:b/>
          <w:sz w:val="24"/>
          <w:szCs w:val="24"/>
        </w:rPr>
        <w:t xml:space="preserve">Interviul </w:t>
      </w:r>
      <w:r w:rsidRPr="00936EE1">
        <w:rPr>
          <w:rFonts w:eastAsia="Calibri"/>
          <w:sz w:val="24"/>
          <w:szCs w:val="24"/>
        </w:rPr>
        <w:t>se va desfășura</w:t>
      </w:r>
      <w:r w:rsidRPr="00936EE1">
        <w:rPr>
          <w:rFonts w:eastAsia="Calibri"/>
          <w:b/>
          <w:sz w:val="24"/>
          <w:szCs w:val="24"/>
        </w:rPr>
        <w:t xml:space="preserve"> </w:t>
      </w:r>
      <w:r w:rsidRPr="00936EE1">
        <w:rPr>
          <w:rFonts w:eastAsia="Calibri"/>
          <w:sz w:val="24"/>
          <w:szCs w:val="24"/>
        </w:rPr>
        <w:t xml:space="preserve">în data de </w:t>
      </w:r>
      <w:r w:rsidRPr="00CE765F">
        <w:rPr>
          <w:rFonts w:eastAsia="Calibri"/>
          <w:b/>
          <w:sz w:val="24"/>
          <w:szCs w:val="24"/>
        </w:rPr>
        <w:t>3 decembr</w:t>
      </w:r>
      <w:r w:rsidR="00CE765F">
        <w:rPr>
          <w:rFonts w:eastAsia="Calibri"/>
          <w:b/>
          <w:sz w:val="24"/>
          <w:szCs w:val="24"/>
        </w:rPr>
        <w:t>i</w:t>
      </w:r>
      <w:r w:rsidRPr="00CE765F">
        <w:rPr>
          <w:rFonts w:eastAsia="Calibri"/>
          <w:b/>
          <w:sz w:val="24"/>
          <w:szCs w:val="24"/>
        </w:rPr>
        <w:t>e 2026, 10.00h</w:t>
      </w:r>
      <w:r w:rsidRPr="00936EE1">
        <w:rPr>
          <w:rFonts w:eastAsia="Calibri"/>
          <w:sz w:val="24"/>
          <w:szCs w:val="24"/>
        </w:rPr>
        <w:t>, la sediul</w:t>
      </w:r>
      <w:r w:rsidRPr="00936EE1">
        <w:rPr>
          <w:rFonts w:eastAsia="Calibri"/>
          <w:b/>
          <w:sz w:val="24"/>
          <w:szCs w:val="24"/>
        </w:rPr>
        <w:t xml:space="preserve"> </w:t>
      </w:r>
      <w:r w:rsidRPr="00936EE1">
        <w:rPr>
          <w:rFonts w:eastAsia="Calibri"/>
          <w:sz w:val="24"/>
          <w:szCs w:val="24"/>
        </w:rPr>
        <w:t>Institutului de Istorie și Teorie Literară „G. Călinescu”</w:t>
      </w:r>
    </w:p>
    <w:p w14:paraId="6FBF2D45" w14:textId="3C45B250" w:rsidR="005B24C0" w:rsidRPr="00CE765F" w:rsidRDefault="005B24C0" w:rsidP="005B24C0">
      <w:pPr>
        <w:jc w:val="both"/>
        <w:rPr>
          <w:rFonts w:eastAsia="Calibri"/>
          <w:b/>
          <w:sz w:val="24"/>
          <w:szCs w:val="24"/>
        </w:rPr>
      </w:pPr>
      <w:r w:rsidRPr="00936EE1">
        <w:rPr>
          <w:rFonts w:eastAsia="Calibri"/>
          <w:sz w:val="24"/>
          <w:szCs w:val="24"/>
        </w:rPr>
        <w:t xml:space="preserve">Rezultatul interviului se va afișa la sediul și pe site-ul Institutului în data </w:t>
      </w:r>
      <w:r w:rsidRPr="002D45C3">
        <w:rPr>
          <w:rFonts w:eastAsia="Calibri"/>
          <w:sz w:val="24"/>
          <w:szCs w:val="24"/>
        </w:rPr>
        <w:t xml:space="preserve">de </w:t>
      </w:r>
      <w:r w:rsidRPr="002D45C3">
        <w:rPr>
          <w:rFonts w:eastAsia="Calibri"/>
          <w:b/>
          <w:sz w:val="24"/>
          <w:szCs w:val="24"/>
        </w:rPr>
        <w:t>3 decembr</w:t>
      </w:r>
      <w:r w:rsidR="00CE765F" w:rsidRPr="002D45C3">
        <w:rPr>
          <w:rFonts w:eastAsia="Calibri"/>
          <w:b/>
          <w:sz w:val="24"/>
          <w:szCs w:val="24"/>
        </w:rPr>
        <w:t>i</w:t>
      </w:r>
      <w:r w:rsidRPr="002D45C3">
        <w:rPr>
          <w:rFonts w:eastAsia="Calibri"/>
          <w:b/>
          <w:sz w:val="24"/>
          <w:szCs w:val="24"/>
        </w:rPr>
        <w:t>e 2026, 16.00h.</w:t>
      </w:r>
    </w:p>
    <w:p w14:paraId="1438B212" w14:textId="77777777" w:rsidR="005B24C0" w:rsidRDefault="005B24C0" w:rsidP="005B24C0">
      <w:pPr>
        <w:pStyle w:val="Listparagraf"/>
        <w:jc w:val="both"/>
        <w:rPr>
          <w:rFonts w:eastAsia="Calibri"/>
          <w:sz w:val="24"/>
          <w:szCs w:val="24"/>
        </w:rPr>
      </w:pPr>
    </w:p>
    <w:p w14:paraId="6F69C490" w14:textId="77777777" w:rsidR="00901319" w:rsidRPr="00936EE1" w:rsidRDefault="00901319" w:rsidP="005B24C0">
      <w:pPr>
        <w:pStyle w:val="Listparagraf"/>
        <w:jc w:val="both"/>
        <w:rPr>
          <w:rFonts w:eastAsia="Calibri"/>
          <w:sz w:val="24"/>
          <w:szCs w:val="24"/>
        </w:rPr>
      </w:pPr>
    </w:p>
    <w:p w14:paraId="5E1415B5" w14:textId="34F15410" w:rsidR="005B24C0" w:rsidRPr="00CE765F" w:rsidRDefault="005B24C0" w:rsidP="005B24C0">
      <w:pPr>
        <w:jc w:val="both"/>
        <w:rPr>
          <w:rFonts w:eastAsia="Calibri"/>
          <w:b/>
          <w:sz w:val="24"/>
          <w:szCs w:val="24"/>
        </w:rPr>
      </w:pPr>
      <w:r w:rsidRPr="00936EE1">
        <w:rPr>
          <w:rFonts w:eastAsia="Calibri"/>
          <w:b/>
          <w:sz w:val="24"/>
          <w:szCs w:val="24"/>
        </w:rPr>
        <w:t>Rezultatul final</w:t>
      </w:r>
      <w:r w:rsidRPr="00936EE1">
        <w:rPr>
          <w:rFonts w:eastAsia="Calibri"/>
          <w:sz w:val="24"/>
          <w:szCs w:val="24"/>
        </w:rPr>
        <w:t xml:space="preserve"> al concursului se va afișa la sediul și pe site-ul Institutului de Istorie și Teorie Literară „G. Călinescu” în data de  </w:t>
      </w:r>
      <w:r w:rsidRPr="002D45C3">
        <w:rPr>
          <w:rFonts w:eastAsia="Calibri"/>
          <w:b/>
          <w:sz w:val="24"/>
          <w:szCs w:val="24"/>
        </w:rPr>
        <w:t>8 decembr</w:t>
      </w:r>
      <w:r w:rsidR="00CE765F" w:rsidRPr="002D45C3">
        <w:rPr>
          <w:rFonts w:eastAsia="Calibri"/>
          <w:b/>
          <w:sz w:val="24"/>
          <w:szCs w:val="24"/>
        </w:rPr>
        <w:t>i</w:t>
      </w:r>
      <w:r w:rsidRPr="002D45C3">
        <w:rPr>
          <w:rFonts w:eastAsia="Calibri"/>
          <w:b/>
          <w:sz w:val="24"/>
          <w:szCs w:val="24"/>
        </w:rPr>
        <w:t>e 2026, 16.00h.</w:t>
      </w:r>
    </w:p>
    <w:p w14:paraId="4D38AAE2" w14:textId="77777777" w:rsidR="00014E8F" w:rsidRDefault="00014E8F" w:rsidP="00014E8F">
      <w:pPr>
        <w:spacing w:line="276" w:lineRule="auto"/>
        <w:jc w:val="both"/>
        <w:rPr>
          <w:rFonts w:eastAsia="Calibri"/>
          <w:sz w:val="24"/>
          <w:szCs w:val="24"/>
          <w:highlight w:val="green"/>
        </w:rPr>
      </w:pPr>
    </w:p>
    <w:p w14:paraId="58A76F09" w14:textId="77777777" w:rsidR="00D43031" w:rsidRDefault="00D43031" w:rsidP="00014E8F">
      <w:pPr>
        <w:spacing w:line="276" w:lineRule="auto"/>
        <w:jc w:val="both"/>
        <w:rPr>
          <w:rFonts w:eastAsia="Calibri"/>
          <w:sz w:val="24"/>
          <w:szCs w:val="24"/>
          <w:highlight w:val="green"/>
        </w:rPr>
      </w:pPr>
    </w:p>
    <w:p w14:paraId="4F246F93" w14:textId="77777777" w:rsidR="005B24C0" w:rsidRDefault="005B24C0" w:rsidP="00014E8F">
      <w:pPr>
        <w:spacing w:line="276" w:lineRule="auto"/>
        <w:jc w:val="both"/>
        <w:rPr>
          <w:rFonts w:eastAsia="Calibri"/>
          <w:sz w:val="24"/>
          <w:szCs w:val="24"/>
          <w:highlight w:val="green"/>
        </w:rPr>
      </w:pPr>
    </w:p>
    <w:tbl>
      <w:tblPr>
        <w:tblW w:w="102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6"/>
        <w:gridCol w:w="1647"/>
        <w:gridCol w:w="1717"/>
        <w:gridCol w:w="1408"/>
        <w:gridCol w:w="1841"/>
        <w:gridCol w:w="2363"/>
      </w:tblGrid>
      <w:tr w:rsidR="00014E8F" w14:paraId="4665EA98" w14:textId="77777777" w:rsidTr="00014E8F">
        <w:tc>
          <w:tcPr>
            <w:tcW w:w="1296" w:type="dxa"/>
            <w:tcBorders>
              <w:top w:val="single" w:sz="4" w:space="0" w:color="auto"/>
              <w:left w:val="single" w:sz="4" w:space="0" w:color="auto"/>
              <w:bottom w:val="single" w:sz="4" w:space="0" w:color="auto"/>
              <w:right w:val="single" w:sz="4" w:space="0" w:color="auto"/>
            </w:tcBorders>
            <w:hideMark/>
          </w:tcPr>
          <w:p w14:paraId="2B5D848D" w14:textId="77777777" w:rsidR="00014E8F" w:rsidRDefault="00014E8F" w:rsidP="002D45C3">
            <w:pPr>
              <w:suppressAutoHyphens/>
              <w:rPr>
                <w:kern w:val="2"/>
                <w:sz w:val="24"/>
                <w:szCs w:val="24"/>
                <w:lang w:val="en-US" w:eastAsia="ar-SA"/>
                <w14:ligatures w14:val="standardContextual"/>
              </w:rPr>
            </w:pPr>
            <w:r>
              <w:rPr>
                <w:kern w:val="2"/>
                <w:sz w:val="24"/>
                <w:szCs w:val="24"/>
                <w:lang w:eastAsia="ar-SA"/>
                <w14:ligatures w14:val="standardContextual"/>
              </w:rPr>
              <w:lastRenderedPageBreak/>
              <w:t>Denumire post</w:t>
            </w:r>
          </w:p>
        </w:tc>
        <w:tc>
          <w:tcPr>
            <w:tcW w:w="1647" w:type="dxa"/>
            <w:tcBorders>
              <w:top w:val="single" w:sz="4" w:space="0" w:color="auto"/>
              <w:left w:val="single" w:sz="4" w:space="0" w:color="auto"/>
              <w:bottom w:val="single" w:sz="4" w:space="0" w:color="auto"/>
              <w:right w:val="single" w:sz="4" w:space="0" w:color="auto"/>
            </w:tcBorders>
            <w:hideMark/>
          </w:tcPr>
          <w:p w14:paraId="3DB2D4C3" w14:textId="77777777" w:rsidR="00014E8F" w:rsidRDefault="00014E8F" w:rsidP="002D45C3">
            <w:pPr>
              <w:suppressAutoHyphens/>
              <w:rPr>
                <w:kern w:val="2"/>
                <w:sz w:val="24"/>
                <w:szCs w:val="24"/>
                <w:lang w:val="en-US" w:eastAsia="ar-SA"/>
                <w14:ligatures w14:val="standardContextual"/>
              </w:rPr>
            </w:pPr>
            <w:r>
              <w:rPr>
                <w:kern w:val="2"/>
                <w:sz w:val="24"/>
                <w:szCs w:val="24"/>
                <w:lang w:eastAsia="ar-SA"/>
                <w14:ligatures w14:val="standardContextual"/>
              </w:rPr>
              <w:t>Perioada  depunere dosare/ interval orar</w:t>
            </w:r>
          </w:p>
        </w:tc>
        <w:tc>
          <w:tcPr>
            <w:tcW w:w="1717" w:type="dxa"/>
            <w:tcBorders>
              <w:top w:val="single" w:sz="4" w:space="0" w:color="auto"/>
              <w:left w:val="single" w:sz="4" w:space="0" w:color="auto"/>
              <w:bottom w:val="single" w:sz="4" w:space="0" w:color="auto"/>
              <w:right w:val="single" w:sz="4" w:space="0" w:color="auto"/>
            </w:tcBorders>
            <w:hideMark/>
          </w:tcPr>
          <w:p w14:paraId="109917E2" w14:textId="77777777" w:rsidR="00014E8F" w:rsidRDefault="00014E8F" w:rsidP="002D45C3">
            <w:pPr>
              <w:suppressAutoHyphens/>
              <w:rPr>
                <w:kern w:val="2"/>
                <w:sz w:val="24"/>
                <w:szCs w:val="24"/>
                <w:lang w:val="en-US" w:eastAsia="ar-SA"/>
                <w14:ligatures w14:val="standardContextual"/>
              </w:rPr>
            </w:pPr>
            <w:r>
              <w:rPr>
                <w:kern w:val="2"/>
                <w:sz w:val="24"/>
                <w:szCs w:val="24"/>
                <w:lang w:eastAsia="ar-SA"/>
                <w14:ligatures w14:val="standardContextual"/>
              </w:rPr>
              <w:t>Data și ora desfășurare</w:t>
            </w:r>
          </w:p>
          <w:p w14:paraId="5C35E0D0" w14:textId="77777777" w:rsidR="00014E8F" w:rsidRDefault="00014E8F" w:rsidP="002D45C3">
            <w:pPr>
              <w:suppressAutoHyphens/>
              <w:rPr>
                <w:kern w:val="2"/>
                <w:sz w:val="24"/>
                <w:szCs w:val="24"/>
                <w:lang w:val="en-US" w:eastAsia="ar-SA"/>
                <w14:ligatures w14:val="standardContextual"/>
              </w:rPr>
            </w:pPr>
            <w:r>
              <w:rPr>
                <w:kern w:val="2"/>
                <w:sz w:val="24"/>
                <w:szCs w:val="24"/>
                <w:lang w:eastAsia="ar-SA"/>
                <w14:ligatures w14:val="standardContextual"/>
              </w:rPr>
              <w:t>probă scrisă / interviu</w:t>
            </w:r>
          </w:p>
        </w:tc>
        <w:tc>
          <w:tcPr>
            <w:tcW w:w="1408" w:type="dxa"/>
            <w:tcBorders>
              <w:top w:val="single" w:sz="4" w:space="0" w:color="auto"/>
              <w:left w:val="single" w:sz="4" w:space="0" w:color="auto"/>
              <w:bottom w:val="single" w:sz="4" w:space="0" w:color="auto"/>
              <w:right w:val="single" w:sz="4" w:space="0" w:color="auto"/>
            </w:tcBorders>
            <w:hideMark/>
          </w:tcPr>
          <w:p w14:paraId="19FE6FBF" w14:textId="77777777" w:rsidR="00014E8F" w:rsidRDefault="00014E8F" w:rsidP="002D45C3">
            <w:pPr>
              <w:suppressAutoHyphens/>
              <w:ind w:right="-105"/>
              <w:rPr>
                <w:kern w:val="2"/>
                <w:sz w:val="24"/>
                <w:szCs w:val="24"/>
                <w:lang w:val="en-US" w:eastAsia="ar-SA"/>
                <w14:ligatures w14:val="standardContextual"/>
              </w:rPr>
            </w:pPr>
            <w:r>
              <w:rPr>
                <w:kern w:val="2"/>
                <w:sz w:val="24"/>
                <w:szCs w:val="24"/>
                <w:lang w:eastAsia="ar-SA"/>
                <w14:ligatures w14:val="standardContextual"/>
              </w:rPr>
              <w:t>Locul desfăşurării concursului/ examenului</w:t>
            </w:r>
          </w:p>
        </w:tc>
        <w:tc>
          <w:tcPr>
            <w:tcW w:w="1841" w:type="dxa"/>
            <w:tcBorders>
              <w:top w:val="single" w:sz="4" w:space="0" w:color="auto"/>
              <w:left w:val="single" w:sz="4" w:space="0" w:color="auto"/>
              <w:bottom w:val="single" w:sz="4" w:space="0" w:color="auto"/>
              <w:right w:val="single" w:sz="4" w:space="0" w:color="auto"/>
            </w:tcBorders>
            <w:hideMark/>
          </w:tcPr>
          <w:p w14:paraId="5111A03E" w14:textId="77777777" w:rsidR="00014E8F" w:rsidRDefault="00014E8F" w:rsidP="002D45C3">
            <w:pPr>
              <w:suppressAutoHyphens/>
              <w:rPr>
                <w:kern w:val="2"/>
                <w:sz w:val="24"/>
                <w:szCs w:val="24"/>
                <w:lang w:val="en-US" w:eastAsia="ar-SA"/>
                <w14:ligatures w14:val="standardContextual"/>
              </w:rPr>
            </w:pPr>
            <w:r>
              <w:rPr>
                <w:kern w:val="2"/>
                <w:sz w:val="24"/>
                <w:szCs w:val="24"/>
                <w:lang w:eastAsia="ar-SA"/>
                <w14:ligatures w14:val="standardContextual"/>
              </w:rPr>
              <w:t>Termen afișare rezultate</w:t>
            </w:r>
          </w:p>
        </w:tc>
        <w:tc>
          <w:tcPr>
            <w:tcW w:w="0" w:type="auto"/>
            <w:tcBorders>
              <w:top w:val="single" w:sz="4" w:space="0" w:color="auto"/>
              <w:left w:val="single" w:sz="4" w:space="0" w:color="auto"/>
              <w:bottom w:val="single" w:sz="4" w:space="0" w:color="auto"/>
              <w:right w:val="single" w:sz="4" w:space="0" w:color="auto"/>
            </w:tcBorders>
            <w:hideMark/>
          </w:tcPr>
          <w:p w14:paraId="2C3D4AA8" w14:textId="77777777" w:rsidR="00014E8F" w:rsidRDefault="00014E8F" w:rsidP="002D45C3">
            <w:pPr>
              <w:suppressAutoHyphens/>
              <w:rPr>
                <w:kern w:val="2"/>
                <w:sz w:val="24"/>
                <w:szCs w:val="24"/>
                <w:lang w:val="en-US" w:eastAsia="ar-SA"/>
                <w14:ligatures w14:val="standardContextual"/>
              </w:rPr>
            </w:pPr>
            <w:r>
              <w:rPr>
                <w:kern w:val="2"/>
                <w:sz w:val="24"/>
                <w:szCs w:val="24"/>
                <w:lang w:eastAsia="ar-SA"/>
                <w14:ligatures w14:val="standardContextual"/>
              </w:rPr>
              <w:t>Termen depunere contestaţii</w:t>
            </w:r>
          </w:p>
        </w:tc>
      </w:tr>
      <w:tr w:rsidR="00014E8F" w14:paraId="7A994453" w14:textId="77777777" w:rsidTr="00014E8F">
        <w:trPr>
          <w:trHeight w:val="4193"/>
        </w:trPr>
        <w:tc>
          <w:tcPr>
            <w:tcW w:w="1296" w:type="dxa"/>
            <w:tcBorders>
              <w:top w:val="single" w:sz="4" w:space="0" w:color="auto"/>
              <w:left w:val="single" w:sz="4" w:space="0" w:color="auto"/>
              <w:bottom w:val="single" w:sz="4" w:space="0" w:color="auto"/>
              <w:right w:val="single" w:sz="4" w:space="0" w:color="auto"/>
            </w:tcBorders>
            <w:hideMark/>
          </w:tcPr>
          <w:p w14:paraId="4EE5A1B5" w14:textId="77777777" w:rsidR="00014E8F" w:rsidRDefault="00014E8F">
            <w:pPr>
              <w:suppressAutoHyphens/>
              <w:jc w:val="both"/>
              <w:rPr>
                <w:kern w:val="2"/>
                <w:sz w:val="24"/>
                <w:szCs w:val="24"/>
                <w:lang w:val="en-US" w:eastAsia="ar-SA"/>
                <w14:ligatures w14:val="standardContextual"/>
              </w:rPr>
            </w:pPr>
            <w:r>
              <w:rPr>
                <w:kern w:val="2"/>
                <w:sz w:val="24"/>
                <w:szCs w:val="24"/>
                <w:lang w:eastAsia="ar-SA"/>
                <w14:ligatures w14:val="standardContextual"/>
              </w:rPr>
              <w:t>Inspector de specialitate</w:t>
            </w:r>
          </w:p>
          <w:p w14:paraId="5A798A73" w14:textId="77777777" w:rsidR="00014E8F" w:rsidRDefault="00014E8F">
            <w:pPr>
              <w:suppressAutoHyphens/>
              <w:jc w:val="both"/>
              <w:rPr>
                <w:kern w:val="2"/>
                <w:sz w:val="24"/>
                <w:szCs w:val="24"/>
                <w:lang w:val="en-US" w:eastAsia="ar-SA"/>
                <w14:ligatures w14:val="standardContextual"/>
              </w:rPr>
            </w:pPr>
            <w:r>
              <w:rPr>
                <w:kern w:val="2"/>
                <w:sz w:val="24"/>
                <w:szCs w:val="24"/>
                <w:lang w:eastAsia="ar-SA"/>
                <w14:ligatures w14:val="standardContextual"/>
              </w:rPr>
              <w:t>1 post</w:t>
            </w:r>
          </w:p>
        </w:tc>
        <w:tc>
          <w:tcPr>
            <w:tcW w:w="1647" w:type="dxa"/>
            <w:tcBorders>
              <w:top w:val="single" w:sz="4" w:space="0" w:color="auto"/>
              <w:left w:val="single" w:sz="4" w:space="0" w:color="auto"/>
              <w:bottom w:val="single" w:sz="4" w:space="0" w:color="auto"/>
              <w:right w:val="single" w:sz="4" w:space="0" w:color="auto"/>
            </w:tcBorders>
          </w:tcPr>
          <w:p w14:paraId="03C134A0" w14:textId="77777777" w:rsidR="00014E8F" w:rsidRPr="00CE765F" w:rsidRDefault="00014E8F">
            <w:pPr>
              <w:suppressAutoHyphens/>
              <w:rPr>
                <w:kern w:val="2"/>
                <w:sz w:val="24"/>
                <w:szCs w:val="24"/>
                <w:lang w:val="en-US" w:eastAsia="ar-SA"/>
                <w14:ligatures w14:val="standardContextual"/>
              </w:rPr>
            </w:pPr>
            <w:r w:rsidRPr="00CE765F">
              <w:rPr>
                <w:kern w:val="2"/>
                <w:sz w:val="24"/>
                <w:szCs w:val="24"/>
                <w:lang w:eastAsia="ar-SA"/>
                <w14:ligatures w14:val="standardContextual"/>
              </w:rPr>
              <w:t>Luni-vineri</w:t>
            </w:r>
          </w:p>
          <w:p w14:paraId="260C7F3F" w14:textId="5C6DB8F9" w:rsidR="00014E8F" w:rsidRDefault="00014E8F">
            <w:pPr>
              <w:suppressAutoHyphens/>
              <w:rPr>
                <w:kern w:val="2"/>
                <w:sz w:val="24"/>
                <w:szCs w:val="24"/>
                <w:lang w:eastAsia="ar-SA"/>
                <w14:ligatures w14:val="standardContextual"/>
              </w:rPr>
            </w:pPr>
            <w:r w:rsidRPr="00CE765F">
              <w:rPr>
                <w:kern w:val="2"/>
                <w:sz w:val="24"/>
                <w:szCs w:val="24"/>
                <w:lang w:eastAsia="ar-SA"/>
                <w14:ligatures w14:val="standardContextual"/>
              </w:rPr>
              <w:t>5 noiembrie 2026 –19 noiembrie 2026, 10.00h-16.00h</w:t>
            </w:r>
          </w:p>
          <w:p w14:paraId="487A524D" w14:textId="77777777" w:rsidR="00014E8F" w:rsidRDefault="00014E8F">
            <w:pPr>
              <w:suppressAutoHyphens/>
              <w:rPr>
                <w:kern w:val="2"/>
                <w:sz w:val="24"/>
                <w:szCs w:val="24"/>
                <w:lang w:val="en-US" w:eastAsia="ar-SA"/>
                <w14:ligatures w14:val="standardContextual"/>
              </w:rPr>
            </w:pPr>
          </w:p>
        </w:tc>
        <w:tc>
          <w:tcPr>
            <w:tcW w:w="1717" w:type="dxa"/>
            <w:tcBorders>
              <w:top w:val="single" w:sz="4" w:space="0" w:color="auto"/>
              <w:left w:val="single" w:sz="4" w:space="0" w:color="auto"/>
              <w:bottom w:val="single" w:sz="4" w:space="0" w:color="auto"/>
              <w:right w:val="single" w:sz="4" w:space="0" w:color="auto"/>
            </w:tcBorders>
          </w:tcPr>
          <w:p w14:paraId="17B43994" w14:textId="77777777" w:rsidR="00014E8F" w:rsidRPr="00CE765F" w:rsidRDefault="00014E8F" w:rsidP="00CE765F">
            <w:pPr>
              <w:suppressAutoHyphens/>
              <w:rPr>
                <w:kern w:val="2"/>
                <w:sz w:val="24"/>
                <w:szCs w:val="24"/>
                <w:lang w:val="en-US" w:eastAsia="ar-SA"/>
                <w14:ligatures w14:val="standardContextual"/>
              </w:rPr>
            </w:pPr>
            <w:r w:rsidRPr="00CE765F">
              <w:rPr>
                <w:i/>
                <w:kern w:val="2"/>
                <w:sz w:val="24"/>
                <w:szCs w:val="24"/>
                <w:lang w:eastAsia="ar-SA"/>
                <w14:ligatures w14:val="standardContextual"/>
              </w:rPr>
              <w:t>Proba scrisă:</w:t>
            </w:r>
            <w:r w:rsidRPr="00CE765F">
              <w:rPr>
                <w:kern w:val="2"/>
                <w:sz w:val="24"/>
                <w:szCs w:val="24"/>
                <w:lang w:eastAsia="ar-SA"/>
                <w14:ligatures w14:val="standardContextual"/>
              </w:rPr>
              <w:t xml:space="preserve">  26 noiembrie 2026, 10.00h</w:t>
            </w:r>
          </w:p>
          <w:p w14:paraId="7811A1ED" w14:textId="77777777" w:rsidR="00014E8F" w:rsidRPr="00CE765F" w:rsidRDefault="00014E8F" w:rsidP="00CE765F">
            <w:pPr>
              <w:suppressAutoHyphens/>
              <w:rPr>
                <w:kern w:val="2"/>
                <w:sz w:val="24"/>
                <w:szCs w:val="24"/>
                <w:lang w:eastAsia="ar-SA"/>
                <w14:ligatures w14:val="standardContextual"/>
              </w:rPr>
            </w:pPr>
          </w:p>
          <w:p w14:paraId="577E0605" w14:textId="77777777" w:rsidR="00014E8F" w:rsidRPr="00CE765F" w:rsidRDefault="00014E8F" w:rsidP="00CE765F">
            <w:pPr>
              <w:suppressAutoHyphens/>
              <w:rPr>
                <w:i/>
                <w:kern w:val="2"/>
                <w:sz w:val="24"/>
                <w:szCs w:val="24"/>
                <w:lang w:eastAsia="ar-SA"/>
                <w14:ligatures w14:val="standardContextual"/>
              </w:rPr>
            </w:pPr>
            <w:r w:rsidRPr="00CE765F">
              <w:rPr>
                <w:i/>
                <w:kern w:val="2"/>
                <w:sz w:val="24"/>
                <w:szCs w:val="24"/>
                <w:lang w:eastAsia="ar-SA"/>
                <w14:ligatures w14:val="standardContextual"/>
              </w:rPr>
              <w:t>Interviu</w:t>
            </w:r>
          </w:p>
          <w:p w14:paraId="18B9D0A6" w14:textId="77777777" w:rsidR="00014E8F" w:rsidRPr="00CE765F" w:rsidRDefault="00014E8F" w:rsidP="00CE765F">
            <w:pPr>
              <w:suppressAutoHyphens/>
              <w:rPr>
                <w:kern w:val="2"/>
                <w:sz w:val="24"/>
                <w:szCs w:val="24"/>
                <w:lang w:val="en-US" w:eastAsia="ar-SA"/>
                <w14:ligatures w14:val="standardContextual"/>
              </w:rPr>
            </w:pPr>
            <w:r w:rsidRPr="00CE765F">
              <w:rPr>
                <w:kern w:val="2"/>
                <w:sz w:val="24"/>
                <w:szCs w:val="24"/>
                <w:lang w:eastAsia="ar-SA"/>
                <w14:ligatures w14:val="standardContextual"/>
              </w:rPr>
              <w:t>3 decembrie 2026, 10.00h</w:t>
            </w:r>
          </w:p>
        </w:tc>
        <w:tc>
          <w:tcPr>
            <w:tcW w:w="1408" w:type="dxa"/>
            <w:tcBorders>
              <w:top w:val="single" w:sz="4" w:space="0" w:color="auto"/>
              <w:left w:val="single" w:sz="4" w:space="0" w:color="auto"/>
              <w:bottom w:val="single" w:sz="4" w:space="0" w:color="auto"/>
              <w:right w:val="single" w:sz="4" w:space="0" w:color="auto"/>
            </w:tcBorders>
            <w:hideMark/>
          </w:tcPr>
          <w:p w14:paraId="2B863A30" w14:textId="77777777" w:rsidR="00014E8F" w:rsidRDefault="00014E8F">
            <w:pPr>
              <w:suppressAutoHyphens/>
              <w:rPr>
                <w:kern w:val="2"/>
                <w:sz w:val="24"/>
                <w:szCs w:val="24"/>
                <w:lang w:val="en-US" w:eastAsia="ar-SA"/>
                <w14:ligatures w14:val="standardContextual"/>
              </w:rPr>
            </w:pPr>
            <w:r>
              <w:rPr>
                <w:kern w:val="2"/>
                <w:sz w:val="24"/>
                <w:szCs w:val="24"/>
                <w:lang w:eastAsia="ar-SA"/>
                <w14:ligatures w14:val="standardContextual"/>
              </w:rPr>
              <w:t xml:space="preserve">Casa Academiei Române, Calea 13 Septembrie, nr. 13 sector 5, </w:t>
            </w:r>
          </w:p>
          <w:p w14:paraId="5772FAA9" w14:textId="77777777" w:rsidR="00014E8F" w:rsidRDefault="00014E8F">
            <w:pPr>
              <w:suppressAutoHyphens/>
              <w:rPr>
                <w:kern w:val="2"/>
                <w:sz w:val="24"/>
                <w:szCs w:val="24"/>
                <w:lang w:val="en-US" w:eastAsia="ar-SA"/>
                <w14:ligatures w14:val="standardContextual"/>
              </w:rPr>
            </w:pPr>
            <w:r>
              <w:rPr>
                <w:kern w:val="2"/>
                <w:sz w:val="24"/>
                <w:szCs w:val="24"/>
                <w:lang w:eastAsia="ar-SA"/>
                <w14:ligatures w14:val="standardContextual"/>
              </w:rPr>
              <w:t>București, Sala de Consiliu, Camera P1 – 267, I.I.T.L. „G. Călinescu”.</w:t>
            </w:r>
          </w:p>
        </w:tc>
        <w:tc>
          <w:tcPr>
            <w:tcW w:w="1841" w:type="dxa"/>
            <w:tcBorders>
              <w:top w:val="single" w:sz="4" w:space="0" w:color="auto"/>
              <w:left w:val="single" w:sz="4" w:space="0" w:color="auto"/>
              <w:bottom w:val="single" w:sz="4" w:space="0" w:color="auto"/>
              <w:right w:val="single" w:sz="4" w:space="0" w:color="auto"/>
            </w:tcBorders>
          </w:tcPr>
          <w:p w14:paraId="7106FA36" w14:textId="77777777" w:rsidR="00014E8F" w:rsidRPr="00CE765F" w:rsidRDefault="00014E8F">
            <w:pPr>
              <w:suppressAutoHyphens/>
              <w:jc w:val="both"/>
              <w:rPr>
                <w:kern w:val="2"/>
                <w:sz w:val="24"/>
                <w:szCs w:val="24"/>
                <w:lang w:val="en-US" w:eastAsia="ar-SA"/>
                <w14:ligatures w14:val="standardContextual"/>
              </w:rPr>
            </w:pPr>
            <w:r w:rsidRPr="00CE765F">
              <w:rPr>
                <w:i/>
                <w:kern w:val="2"/>
                <w:sz w:val="24"/>
                <w:szCs w:val="24"/>
                <w:lang w:eastAsia="ar-SA"/>
                <w14:ligatures w14:val="standardContextual"/>
              </w:rPr>
              <w:t>Selecție dosare</w:t>
            </w:r>
            <w:r w:rsidRPr="00CE765F">
              <w:rPr>
                <w:kern w:val="2"/>
                <w:sz w:val="24"/>
                <w:szCs w:val="24"/>
                <w:lang w:eastAsia="ar-SA"/>
                <w14:ligatures w14:val="standardContextual"/>
              </w:rPr>
              <w:t xml:space="preserve">: </w:t>
            </w:r>
          </w:p>
          <w:p w14:paraId="33B9DB22" w14:textId="77777777" w:rsidR="00014E8F" w:rsidRDefault="00014E8F">
            <w:pPr>
              <w:suppressAutoHyphens/>
              <w:rPr>
                <w:kern w:val="2"/>
                <w:sz w:val="24"/>
                <w:szCs w:val="24"/>
                <w:lang w:eastAsia="ar-SA"/>
                <w14:ligatures w14:val="standardContextual"/>
              </w:rPr>
            </w:pPr>
            <w:r w:rsidRPr="00CE765F">
              <w:rPr>
                <w:kern w:val="2"/>
                <w:sz w:val="24"/>
                <w:szCs w:val="24"/>
                <w:lang w:eastAsia="ar-SA"/>
                <w14:ligatures w14:val="standardContextual"/>
              </w:rPr>
              <w:t>20 noiembrie 2026 16.00h</w:t>
            </w:r>
          </w:p>
          <w:p w14:paraId="7C188861" w14:textId="77777777" w:rsidR="00014E8F" w:rsidRDefault="00014E8F">
            <w:pPr>
              <w:suppressAutoHyphens/>
              <w:jc w:val="both"/>
              <w:rPr>
                <w:kern w:val="2"/>
                <w:sz w:val="24"/>
                <w:szCs w:val="24"/>
                <w:lang w:eastAsia="ar-SA"/>
                <w14:ligatures w14:val="standardContextual"/>
              </w:rPr>
            </w:pPr>
          </w:p>
          <w:p w14:paraId="5434FA0E" w14:textId="77777777" w:rsidR="00014E8F" w:rsidRPr="00CE765F" w:rsidRDefault="00014E8F">
            <w:pPr>
              <w:suppressAutoHyphens/>
              <w:jc w:val="both"/>
              <w:rPr>
                <w:kern w:val="2"/>
                <w:sz w:val="24"/>
                <w:szCs w:val="24"/>
                <w:lang w:eastAsia="ar-SA"/>
                <w14:ligatures w14:val="standardContextual"/>
              </w:rPr>
            </w:pPr>
            <w:r w:rsidRPr="00CE765F">
              <w:rPr>
                <w:i/>
                <w:kern w:val="2"/>
                <w:sz w:val="24"/>
                <w:szCs w:val="24"/>
                <w:lang w:eastAsia="ar-SA"/>
                <w14:ligatures w14:val="standardContextual"/>
              </w:rPr>
              <w:t>Proba scrisă:</w:t>
            </w:r>
            <w:r w:rsidRPr="00CE765F">
              <w:rPr>
                <w:kern w:val="2"/>
                <w:sz w:val="24"/>
                <w:szCs w:val="24"/>
                <w:lang w:eastAsia="ar-SA"/>
                <w14:ligatures w14:val="standardContextual"/>
              </w:rPr>
              <w:t xml:space="preserve"> </w:t>
            </w:r>
          </w:p>
          <w:p w14:paraId="0F69DF01" w14:textId="77777777" w:rsidR="00014E8F" w:rsidRDefault="00014E8F">
            <w:pPr>
              <w:suppressAutoHyphens/>
              <w:rPr>
                <w:kern w:val="2"/>
                <w:sz w:val="24"/>
                <w:szCs w:val="24"/>
                <w:lang w:eastAsia="ar-SA"/>
                <w14:ligatures w14:val="standardContextual"/>
              </w:rPr>
            </w:pPr>
            <w:r w:rsidRPr="00CE765F">
              <w:rPr>
                <w:kern w:val="2"/>
                <w:sz w:val="24"/>
                <w:szCs w:val="24"/>
                <w:lang w:eastAsia="ar-SA"/>
                <w14:ligatures w14:val="standardContextual"/>
              </w:rPr>
              <w:t>26 noiembrie 2026, 16.00h</w:t>
            </w:r>
          </w:p>
          <w:p w14:paraId="6B9CDCC3" w14:textId="77777777" w:rsidR="00014E8F" w:rsidRDefault="00014E8F">
            <w:pPr>
              <w:suppressAutoHyphens/>
              <w:jc w:val="both"/>
              <w:rPr>
                <w:kern w:val="2"/>
                <w:sz w:val="24"/>
                <w:szCs w:val="24"/>
                <w:lang w:eastAsia="ar-SA"/>
                <w14:ligatures w14:val="standardContextual"/>
              </w:rPr>
            </w:pPr>
          </w:p>
          <w:p w14:paraId="7BCE15E7" w14:textId="77777777" w:rsidR="00014E8F" w:rsidRPr="00CE765F" w:rsidRDefault="00014E8F">
            <w:pPr>
              <w:suppressAutoHyphens/>
              <w:jc w:val="both"/>
              <w:rPr>
                <w:kern w:val="2"/>
                <w:sz w:val="24"/>
                <w:szCs w:val="24"/>
                <w:lang w:eastAsia="ar-SA"/>
                <w14:ligatures w14:val="standardContextual"/>
              </w:rPr>
            </w:pPr>
            <w:r w:rsidRPr="00CE765F">
              <w:rPr>
                <w:i/>
                <w:kern w:val="2"/>
                <w:sz w:val="24"/>
                <w:szCs w:val="24"/>
                <w:u w:val="single"/>
                <w:lang w:eastAsia="ar-SA"/>
                <w14:ligatures w14:val="standardContextual"/>
              </w:rPr>
              <w:t>Interviu:</w:t>
            </w:r>
            <w:r w:rsidRPr="00CE765F">
              <w:rPr>
                <w:kern w:val="2"/>
                <w:sz w:val="24"/>
                <w:szCs w:val="24"/>
                <w:lang w:eastAsia="ar-SA"/>
                <w14:ligatures w14:val="standardContextual"/>
              </w:rPr>
              <w:t xml:space="preserve"> </w:t>
            </w:r>
          </w:p>
          <w:p w14:paraId="2C2B42DE" w14:textId="77777777" w:rsidR="00014E8F" w:rsidRDefault="00014E8F">
            <w:pPr>
              <w:suppressAutoHyphens/>
              <w:rPr>
                <w:kern w:val="2"/>
                <w:sz w:val="24"/>
                <w:szCs w:val="24"/>
                <w:lang w:eastAsia="ar-SA"/>
                <w14:ligatures w14:val="standardContextual"/>
              </w:rPr>
            </w:pPr>
            <w:r w:rsidRPr="00CE765F">
              <w:rPr>
                <w:kern w:val="2"/>
                <w:sz w:val="24"/>
                <w:szCs w:val="24"/>
                <w:lang w:eastAsia="ar-SA"/>
                <w14:ligatures w14:val="standardContextual"/>
              </w:rPr>
              <w:t>3 decembrie 2026, 16.00h</w:t>
            </w:r>
          </w:p>
          <w:p w14:paraId="12B1138C" w14:textId="77777777" w:rsidR="00014E8F" w:rsidRDefault="00014E8F">
            <w:pPr>
              <w:suppressAutoHyphens/>
              <w:jc w:val="both"/>
              <w:rPr>
                <w:kern w:val="2"/>
                <w:sz w:val="24"/>
                <w:szCs w:val="24"/>
                <w:lang w:eastAsia="ar-SA"/>
                <w14:ligatures w14:val="standardContextual"/>
              </w:rPr>
            </w:pPr>
          </w:p>
          <w:p w14:paraId="2E478D9E" w14:textId="77777777" w:rsidR="00014E8F" w:rsidRPr="00CE765F" w:rsidRDefault="00014E8F">
            <w:pPr>
              <w:suppressAutoHyphens/>
              <w:jc w:val="both"/>
              <w:rPr>
                <w:kern w:val="2"/>
                <w:sz w:val="24"/>
                <w:szCs w:val="24"/>
                <w:lang w:eastAsia="ar-SA"/>
                <w14:ligatures w14:val="standardContextual"/>
              </w:rPr>
            </w:pPr>
            <w:r w:rsidRPr="00CE765F">
              <w:rPr>
                <w:i/>
                <w:kern w:val="2"/>
                <w:sz w:val="24"/>
                <w:szCs w:val="24"/>
                <w:lang w:eastAsia="ar-SA"/>
                <w14:ligatures w14:val="standardContextual"/>
              </w:rPr>
              <w:t>Rezultate finale:</w:t>
            </w:r>
          </w:p>
          <w:p w14:paraId="0A10C33D" w14:textId="77777777" w:rsidR="00014E8F" w:rsidRDefault="00014E8F">
            <w:pPr>
              <w:suppressAutoHyphens/>
              <w:rPr>
                <w:kern w:val="2"/>
                <w:sz w:val="24"/>
                <w:szCs w:val="24"/>
                <w:lang w:val="en-US" w:eastAsia="ar-SA"/>
                <w14:ligatures w14:val="standardContextual"/>
              </w:rPr>
            </w:pPr>
            <w:r w:rsidRPr="00CE765F">
              <w:rPr>
                <w:kern w:val="2"/>
                <w:sz w:val="24"/>
                <w:szCs w:val="24"/>
                <w:lang w:eastAsia="ar-SA"/>
                <w14:ligatures w14:val="standardContextual"/>
              </w:rPr>
              <w:t>8 decembrie 2026, 16.00h</w:t>
            </w:r>
          </w:p>
        </w:tc>
        <w:tc>
          <w:tcPr>
            <w:tcW w:w="0" w:type="auto"/>
            <w:tcBorders>
              <w:top w:val="single" w:sz="4" w:space="0" w:color="auto"/>
              <w:left w:val="single" w:sz="4" w:space="0" w:color="auto"/>
              <w:bottom w:val="single" w:sz="4" w:space="0" w:color="auto"/>
              <w:right w:val="single" w:sz="4" w:space="0" w:color="auto"/>
            </w:tcBorders>
          </w:tcPr>
          <w:p w14:paraId="401EB0A9" w14:textId="77777777" w:rsidR="00014E8F" w:rsidRDefault="00014E8F">
            <w:pPr>
              <w:ind w:left="32"/>
              <w:rPr>
                <w:rFonts w:eastAsia="Calibri"/>
                <w:kern w:val="2"/>
                <w:sz w:val="24"/>
                <w:szCs w:val="24"/>
                <w:lang w:val="en-US"/>
                <w14:ligatures w14:val="standardContextual"/>
              </w:rPr>
            </w:pPr>
            <w:r w:rsidRPr="00CE765F">
              <w:rPr>
                <w:rFonts w:eastAsia="Calibri"/>
                <w:kern w:val="2"/>
                <w:sz w:val="24"/>
                <w:szCs w:val="24"/>
                <w14:ligatures w14:val="standardContextual"/>
              </w:rPr>
              <w:t>- pentru selecția dosarelor în data de 23 noiembrie 2026, 16.00h</w:t>
            </w:r>
          </w:p>
          <w:p w14:paraId="746C1164" w14:textId="77777777" w:rsidR="00014E8F" w:rsidRDefault="00014E8F">
            <w:pPr>
              <w:ind w:left="32"/>
              <w:rPr>
                <w:rFonts w:eastAsia="Calibri"/>
                <w:kern w:val="2"/>
                <w:sz w:val="24"/>
                <w:szCs w:val="24"/>
                <w14:ligatures w14:val="standardContextual"/>
              </w:rPr>
            </w:pPr>
          </w:p>
          <w:p w14:paraId="70E42CE6" w14:textId="77777777" w:rsidR="00014E8F" w:rsidRDefault="00014E8F">
            <w:pPr>
              <w:rPr>
                <w:rFonts w:eastAsia="Calibri"/>
                <w:kern w:val="2"/>
                <w:sz w:val="24"/>
                <w:szCs w:val="24"/>
                <w14:ligatures w14:val="standardContextual"/>
              </w:rPr>
            </w:pPr>
            <w:r w:rsidRPr="00CE765F">
              <w:rPr>
                <w:rFonts w:eastAsia="Calibri"/>
                <w:kern w:val="2"/>
                <w:sz w:val="24"/>
                <w:szCs w:val="24"/>
                <w14:ligatures w14:val="standardContextual"/>
              </w:rPr>
              <w:t>- pentru proba scrisă în data de 27 noiembrie 2026, 16.00h</w:t>
            </w:r>
          </w:p>
          <w:p w14:paraId="7C9B7241" w14:textId="77777777" w:rsidR="00014E8F" w:rsidRDefault="00014E8F">
            <w:pPr>
              <w:jc w:val="both"/>
              <w:rPr>
                <w:rFonts w:eastAsia="Calibri"/>
                <w:kern w:val="2"/>
                <w:sz w:val="24"/>
                <w:szCs w:val="24"/>
                <w14:ligatures w14:val="standardContextual"/>
              </w:rPr>
            </w:pPr>
          </w:p>
          <w:p w14:paraId="727B2DCF" w14:textId="77777777" w:rsidR="00014E8F" w:rsidRDefault="00014E8F">
            <w:pPr>
              <w:jc w:val="both"/>
              <w:rPr>
                <w:rFonts w:eastAsia="Calibri"/>
                <w:kern w:val="2"/>
                <w:sz w:val="24"/>
                <w:szCs w:val="24"/>
                <w:lang w:val="en-US"/>
                <w14:ligatures w14:val="standardContextual"/>
              </w:rPr>
            </w:pPr>
            <w:r>
              <w:rPr>
                <w:rFonts w:eastAsia="Calibri"/>
                <w:kern w:val="2"/>
                <w:sz w:val="24"/>
                <w:szCs w:val="24"/>
                <w14:ligatures w14:val="standardContextual"/>
              </w:rPr>
              <w:t xml:space="preserve">- </w:t>
            </w:r>
            <w:r w:rsidRPr="00CE765F">
              <w:rPr>
                <w:rFonts w:eastAsia="Calibri"/>
                <w:kern w:val="2"/>
                <w:sz w:val="24"/>
                <w:szCs w:val="24"/>
                <w14:ligatures w14:val="standardContextual"/>
              </w:rPr>
              <w:t>pentru interviu în data de 4 decembrie  2026, 16.00h</w:t>
            </w:r>
          </w:p>
        </w:tc>
      </w:tr>
    </w:tbl>
    <w:p w14:paraId="6EDBDA7A" w14:textId="77777777" w:rsidR="00FF345C" w:rsidRDefault="00FF345C" w:rsidP="007A77C3">
      <w:pPr>
        <w:autoSpaceDE w:val="0"/>
        <w:autoSpaceDN w:val="0"/>
        <w:adjustRightInd w:val="0"/>
        <w:spacing w:after="27"/>
        <w:jc w:val="both"/>
        <w:rPr>
          <w:b/>
          <w:bCs/>
          <w:sz w:val="24"/>
          <w:szCs w:val="24"/>
        </w:rPr>
      </w:pPr>
    </w:p>
    <w:p w14:paraId="45DD1FAE" w14:textId="77777777" w:rsidR="00014E8F" w:rsidRPr="00565E1C" w:rsidRDefault="00014E8F" w:rsidP="007A77C3">
      <w:pPr>
        <w:autoSpaceDE w:val="0"/>
        <w:autoSpaceDN w:val="0"/>
        <w:adjustRightInd w:val="0"/>
        <w:spacing w:after="27"/>
        <w:jc w:val="both"/>
        <w:rPr>
          <w:b/>
          <w:bCs/>
          <w:sz w:val="24"/>
          <w:szCs w:val="24"/>
        </w:rPr>
      </w:pPr>
    </w:p>
    <w:p w14:paraId="03597189" w14:textId="77777777" w:rsidR="007A77C3" w:rsidRPr="00565E1C" w:rsidRDefault="007A77C3" w:rsidP="007A77C3">
      <w:pPr>
        <w:autoSpaceDE w:val="0"/>
        <w:autoSpaceDN w:val="0"/>
        <w:adjustRightInd w:val="0"/>
        <w:spacing w:after="27"/>
        <w:jc w:val="both"/>
        <w:rPr>
          <w:sz w:val="24"/>
          <w:szCs w:val="24"/>
        </w:rPr>
      </w:pPr>
      <w:r w:rsidRPr="00565E1C">
        <w:rPr>
          <w:b/>
          <w:bCs/>
          <w:sz w:val="24"/>
          <w:szCs w:val="24"/>
        </w:rPr>
        <w:t>E. BIBLIOGRAFIA ȘI TEMATICA</w:t>
      </w:r>
    </w:p>
    <w:p w14:paraId="196547F3" w14:textId="77777777" w:rsidR="007A77C3" w:rsidRDefault="007A77C3" w:rsidP="007A77C3">
      <w:pPr>
        <w:autoSpaceDE w:val="0"/>
        <w:autoSpaceDN w:val="0"/>
        <w:adjustRightInd w:val="0"/>
        <w:spacing w:after="27"/>
        <w:jc w:val="both"/>
        <w:rPr>
          <w:b/>
          <w:bCs/>
          <w:sz w:val="24"/>
          <w:szCs w:val="24"/>
        </w:rPr>
      </w:pPr>
      <w:r w:rsidRPr="00565E1C">
        <w:rPr>
          <w:b/>
          <w:bCs/>
          <w:sz w:val="24"/>
          <w:szCs w:val="24"/>
        </w:rPr>
        <w:t xml:space="preserve">E.1 BIBLIOGRAFIA </w:t>
      </w:r>
    </w:p>
    <w:p w14:paraId="230D3199" w14:textId="77777777" w:rsidR="00720169" w:rsidRPr="007706E2" w:rsidRDefault="00720169" w:rsidP="00720169">
      <w:pPr>
        <w:spacing w:line="360" w:lineRule="auto"/>
        <w:rPr>
          <w:b/>
          <w:sz w:val="24"/>
          <w:szCs w:val="24"/>
        </w:rPr>
      </w:pPr>
      <w:r w:rsidRPr="007706E2">
        <w:rPr>
          <w:b/>
          <w:sz w:val="24"/>
          <w:szCs w:val="24"/>
        </w:rPr>
        <w:t>I. Acte normative</w:t>
      </w:r>
    </w:p>
    <w:p w14:paraId="4C346EBB" w14:textId="77777777" w:rsidR="00720169" w:rsidRDefault="00720169" w:rsidP="00D43031">
      <w:pPr>
        <w:pStyle w:val="Listparagraf"/>
        <w:numPr>
          <w:ilvl w:val="0"/>
          <w:numId w:val="7"/>
        </w:numPr>
        <w:spacing w:after="160" w:line="360" w:lineRule="auto"/>
        <w:jc w:val="both"/>
        <w:rPr>
          <w:sz w:val="24"/>
          <w:szCs w:val="24"/>
        </w:rPr>
      </w:pPr>
      <w:r w:rsidRPr="00B07555">
        <w:rPr>
          <w:b/>
          <w:sz w:val="24"/>
          <w:szCs w:val="24"/>
        </w:rPr>
        <w:t>Legea nr. 98/2016 privind achizițiile publice</w:t>
      </w:r>
      <w:r w:rsidRPr="00B07555">
        <w:rPr>
          <w:sz w:val="24"/>
          <w:szCs w:val="24"/>
        </w:rPr>
        <w:t>, cu modificările și completările ulterioare – dispozițiile referitoare la principiile achizițiilor publice, estimarea valorii achiziției, achiziția directă, procedurile de atribuire, conflictul de interese și executarea contractelor de achiziție publică.</w:t>
      </w:r>
    </w:p>
    <w:p w14:paraId="1288E5F6" w14:textId="77777777" w:rsidR="00720169" w:rsidRDefault="00720169" w:rsidP="00D43031">
      <w:pPr>
        <w:pStyle w:val="Listparagraf"/>
        <w:numPr>
          <w:ilvl w:val="0"/>
          <w:numId w:val="7"/>
        </w:numPr>
        <w:spacing w:after="160" w:line="360" w:lineRule="auto"/>
        <w:jc w:val="both"/>
        <w:rPr>
          <w:sz w:val="24"/>
          <w:szCs w:val="24"/>
        </w:rPr>
      </w:pPr>
      <w:r w:rsidRPr="00B07555">
        <w:rPr>
          <w:b/>
          <w:sz w:val="24"/>
          <w:szCs w:val="24"/>
        </w:rPr>
        <w:t xml:space="preserve">Hotărârea Guvernului nr. 395/2016 </w:t>
      </w:r>
      <w:r w:rsidRPr="00B07555">
        <w:rPr>
          <w:sz w:val="24"/>
          <w:szCs w:val="24"/>
        </w:rPr>
        <w:t>pentru aprobarea Normelor metodologice de aplicare a prevederilor referitoare la atribuirea contractului de achiziție publică/acordului-cadru din Legea nr. 98/2016, cu modificările și completările ulterioare – în special dispozițiile privind organizarea activității de achiziții publice, programul anual al achizițiilor publice, achiziția directă, utilizarea SEAP și documentarea achizițiilor.</w:t>
      </w:r>
    </w:p>
    <w:p w14:paraId="28EAC2AB" w14:textId="77777777" w:rsidR="00720169" w:rsidRDefault="00720169" w:rsidP="00D43031">
      <w:pPr>
        <w:pStyle w:val="Listparagraf"/>
        <w:numPr>
          <w:ilvl w:val="0"/>
          <w:numId w:val="7"/>
        </w:numPr>
        <w:spacing w:after="160" w:line="360" w:lineRule="auto"/>
        <w:jc w:val="both"/>
        <w:rPr>
          <w:sz w:val="24"/>
          <w:szCs w:val="24"/>
        </w:rPr>
      </w:pPr>
      <w:r w:rsidRPr="00797D32">
        <w:rPr>
          <w:b/>
          <w:sz w:val="24"/>
          <w:szCs w:val="24"/>
        </w:rPr>
        <w:t>Legea nr. 500/2002 privind finanțele publice</w:t>
      </w:r>
      <w:r w:rsidRPr="00797D32">
        <w:rPr>
          <w:sz w:val="24"/>
          <w:szCs w:val="24"/>
        </w:rPr>
        <w:t>, cu modificările</w:t>
      </w:r>
      <w:r w:rsidRPr="00B07555">
        <w:rPr>
          <w:sz w:val="24"/>
          <w:szCs w:val="24"/>
        </w:rPr>
        <w:t xml:space="preserve"> și completările ulterioare – dispozițiile privind principiile execuției bugetare, angajarea cheltuielilor și utilizarea creditelor bugetare aprobate.</w:t>
      </w:r>
    </w:p>
    <w:p w14:paraId="513AEBB8" w14:textId="77777777" w:rsidR="00720169" w:rsidRDefault="00720169" w:rsidP="00D43031">
      <w:pPr>
        <w:pStyle w:val="Listparagraf"/>
        <w:numPr>
          <w:ilvl w:val="0"/>
          <w:numId w:val="7"/>
        </w:numPr>
        <w:spacing w:after="160" w:line="360" w:lineRule="auto"/>
        <w:jc w:val="both"/>
        <w:rPr>
          <w:sz w:val="24"/>
          <w:szCs w:val="24"/>
        </w:rPr>
      </w:pPr>
      <w:r w:rsidRPr="00B07555">
        <w:rPr>
          <w:b/>
          <w:sz w:val="24"/>
          <w:szCs w:val="24"/>
        </w:rPr>
        <w:t xml:space="preserve">Legea </w:t>
      </w:r>
      <w:r>
        <w:rPr>
          <w:b/>
          <w:sz w:val="24"/>
          <w:szCs w:val="24"/>
        </w:rPr>
        <w:t xml:space="preserve">nr. </w:t>
      </w:r>
      <w:r w:rsidRPr="00B07555">
        <w:rPr>
          <w:b/>
          <w:sz w:val="24"/>
          <w:szCs w:val="24"/>
        </w:rPr>
        <w:t>227/20</w:t>
      </w:r>
      <w:r>
        <w:rPr>
          <w:b/>
          <w:sz w:val="24"/>
          <w:szCs w:val="24"/>
        </w:rPr>
        <w:t>1</w:t>
      </w:r>
      <w:r w:rsidRPr="00B07555">
        <w:rPr>
          <w:b/>
          <w:sz w:val="24"/>
          <w:szCs w:val="24"/>
        </w:rPr>
        <w:t>5 privind Codul fiscal</w:t>
      </w:r>
      <w:r w:rsidRPr="00B07555">
        <w:rPr>
          <w:sz w:val="24"/>
          <w:szCs w:val="24"/>
        </w:rPr>
        <w:t xml:space="preserve">, republicata cu modificările si completările ulterioare. </w:t>
      </w:r>
    </w:p>
    <w:p w14:paraId="5C71C443" w14:textId="77777777" w:rsidR="00720169" w:rsidRPr="00C937DA" w:rsidRDefault="00720169" w:rsidP="00D43031">
      <w:pPr>
        <w:pStyle w:val="Listparagraf"/>
        <w:numPr>
          <w:ilvl w:val="0"/>
          <w:numId w:val="7"/>
        </w:numPr>
        <w:spacing w:after="160" w:line="360" w:lineRule="auto"/>
        <w:jc w:val="both"/>
        <w:rPr>
          <w:sz w:val="24"/>
          <w:szCs w:val="24"/>
        </w:rPr>
      </w:pPr>
      <w:r w:rsidRPr="00C937DA">
        <w:rPr>
          <w:b/>
          <w:sz w:val="24"/>
          <w:szCs w:val="24"/>
        </w:rPr>
        <w:t>Ordinul ministrului finanțelor nr. 1.140/2025</w:t>
      </w:r>
      <w:r w:rsidRPr="00C937DA">
        <w:rPr>
          <w:sz w:val="24"/>
          <w:szCs w:val="24"/>
        </w:rPr>
        <w:t xml:space="preserve"> pentru aprobarea Normelor metodologice privind angajarea, lichidarea, ordonanțarea și plata cheltuielilor bugetare, cu modificările și completările ulterioare, inclusiv cele aduse prin Ordinul ministrului finanțelor nr. 2.037/2025 – dispozițiile privind fazele execuției bugetare, documentele justificative și responsabilitățile persoanelor implicate în circuitul ALOP.</w:t>
      </w:r>
    </w:p>
    <w:p w14:paraId="1383370D" w14:textId="77777777" w:rsidR="00720169" w:rsidRDefault="00720169" w:rsidP="000B1869">
      <w:pPr>
        <w:pStyle w:val="Listparagraf"/>
        <w:numPr>
          <w:ilvl w:val="0"/>
          <w:numId w:val="7"/>
        </w:numPr>
        <w:spacing w:after="160" w:line="360" w:lineRule="auto"/>
        <w:rPr>
          <w:sz w:val="24"/>
          <w:szCs w:val="24"/>
        </w:rPr>
      </w:pPr>
      <w:r w:rsidRPr="00B07555">
        <w:rPr>
          <w:b/>
          <w:sz w:val="24"/>
          <w:szCs w:val="24"/>
        </w:rPr>
        <w:lastRenderedPageBreak/>
        <w:t>Ordinul ministrului finanțelor publice nr. 1.954/2005</w:t>
      </w:r>
      <w:r w:rsidRPr="00B07555">
        <w:rPr>
          <w:sz w:val="24"/>
          <w:szCs w:val="24"/>
        </w:rPr>
        <w:t xml:space="preserve"> pentru aprobarea Clasificației indicatorilor privind finanțele publice, cu modificările și completările ulterioare – prevederile referitoare la clasificarea economică și funcțională a cheltuielilor bugetare.</w:t>
      </w:r>
    </w:p>
    <w:p w14:paraId="2BE3B91A" w14:textId="77777777" w:rsidR="00720169" w:rsidRDefault="00720169" w:rsidP="000B1869">
      <w:pPr>
        <w:pStyle w:val="Listparagraf"/>
        <w:numPr>
          <w:ilvl w:val="0"/>
          <w:numId w:val="7"/>
        </w:numPr>
        <w:spacing w:after="160" w:line="360" w:lineRule="auto"/>
        <w:rPr>
          <w:sz w:val="24"/>
          <w:szCs w:val="24"/>
        </w:rPr>
      </w:pPr>
      <w:r w:rsidRPr="00B07555">
        <w:rPr>
          <w:sz w:val="24"/>
          <w:szCs w:val="24"/>
        </w:rPr>
        <w:t xml:space="preserve"> </w:t>
      </w:r>
      <w:r w:rsidRPr="00B07555">
        <w:rPr>
          <w:b/>
          <w:sz w:val="24"/>
          <w:szCs w:val="24"/>
        </w:rPr>
        <w:t>Ordonanța Guvernului nr. 119/1999</w:t>
      </w:r>
      <w:r w:rsidRPr="00B07555">
        <w:rPr>
          <w:sz w:val="24"/>
          <w:szCs w:val="24"/>
        </w:rPr>
        <w:t xml:space="preserve"> privind controlul intern/managerial și controlul financiar preventiv, republicată, cu modificările și completările ulterioare – dispozițiile referitoare la controlul intern, responsabilitățile persoanelor implicate în efectuarea operațiunilor financiar-bugetare și controlul financiar preventiv.</w:t>
      </w:r>
    </w:p>
    <w:p w14:paraId="5A40E9F1" w14:textId="77777777" w:rsidR="00720169" w:rsidRDefault="00720169" w:rsidP="000B1869">
      <w:pPr>
        <w:pStyle w:val="Listparagraf"/>
        <w:numPr>
          <w:ilvl w:val="0"/>
          <w:numId w:val="7"/>
        </w:numPr>
        <w:spacing w:after="160" w:line="360" w:lineRule="auto"/>
        <w:rPr>
          <w:sz w:val="24"/>
          <w:szCs w:val="24"/>
        </w:rPr>
      </w:pPr>
      <w:r w:rsidRPr="00B07555">
        <w:rPr>
          <w:b/>
          <w:sz w:val="24"/>
          <w:szCs w:val="24"/>
        </w:rPr>
        <w:t>Ordinul ministrului finanțelor publice nr. 923/2014</w:t>
      </w:r>
      <w:r w:rsidRPr="00B07555">
        <w:rPr>
          <w:sz w:val="24"/>
          <w:szCs w:val="24"/>
        </w:rPr>
        <w:t xml:space="preserve"> pentru aprobarea Normelor metodologice generale referitoare la exercitarea controlului financiar preventiv și a Codului specific de norme profesionale pentru persoanele care desfășoară activitatea de control financiar preventiv propriu, republicat, cu modificările și completările ulterioare – dispozițiile relevante privind organizarea și exercitarea CFP și separarea atribuțiilo</w:t>
      </w:r>
      <w:bookmarkStart w:id="1" w:name="_GoBack"/>
      <w:bookmarkEnd w:id="1"/>
      <w:r w:rsidRPr="00B07555">
        <w:rPr>
          <w:sz w:val="24"/>
          <w:szCs w:val="24"/>
        </w:rPr>
        <w:t>r.</w:t>
      </w:r>
    </w:p>
    <w:p w14:paraId="075BB80B" w14:textId="77777777" w:rsidR="00720169" w:rsidRPr="006D70C4" w:rsidRDefault="00720169" w:rsidP="000B1869">
      <w:pPr>
        <w:pStyle w:val="Listparagraf"/>
        <w:numPr>
          <w:ilvl w:val="0"/>
          <w:numId w:val="7"/>
        </w:numPr>
        <w:spacing w:after="160" w:line="360" w:lineRule="auto"/>
        <w:rPr>
          <w:sz w:val="24"/>
          <w:szCs w:val="24"/>
        </w:rPr>
      </w:pPr>
      <w:r w:rsidRPr="00736623">
        <w:rPr>
          <w:b/>
          <w:sz w:val="24"/>
          <w:szCs w:val="24"/>
        </w:rPr>
        <w:t>LEGE Nr</w:t>
      </w:r>
      <w:r w:rsidRPr="00797D32">
        <w:rPr>
          <w:b/>
          <w:sz w:val="24"/>
          <w:szCs w:val="24"/>
        </w:rPr>
        <w:t>. 752/2001</w:t>
      </w:r>
      <w:r w:rsidRPr="00797D32">
        <w:rPr>
          <w:sz w:val="24"/>
          <w:szCs w:val="24"/>
        </w:rPr>
        <w:t xml:space="preserve"> din 27 decembrie</w:t>
      </w:r>
      <w:r w:rsidRPr="006D70C4">
        <w:rPr>
          <w:sz w:val="24"/>
          <w:szCs w:val="24"/>
        </w:rPr>
        <w:t xml:space="preserve"> 2001</w:t>
      </w:r>
      <w:r>
        <w:rPr>
          <w:sz w:val="24"/>
          <w:szCs w:val="24"/>
        </w:rPr>
        <w:t>, r</w:t>
      </w:r>
      <w:r w:rsidRPr="006D70C4">
        <w:rPr>
          <w:sz w:val="24"/>
          <w:szCs w:val="24"/>
        </w:rPr>
        <w:t>epublicată privind organizarea şi funcționarea Academiei Române</w:t>
      </w:r>
      <w:r>
        <w:rPr>
          <w:sz w:val="24"/>
          <w:szCs w:val="24"/>
        </w:rPr>
        <w:t>.</w:t>
      </w:r>
    </w:p>
    <w:p w14:paraId="64B02A47" w14:textId="06B004F8" w:rsidR="00720169" w:rsidRDefault="00720169" w:rsidP="00720169">
      <w:pPr>
        <w:spacing w:line="360" w:lineRule="auto"/>
        <w:rPr>
          <w:sz w:val="24"/>
          <w:szCs w:val="24"/>
        </w:rPr>
      </w:pPr>
      <w:r w:rsidRPr="00720169">
        <w:rPr>
          <w:b/>
          <w:sz w:val="24"/>
          <w:szCs w:val="24"/>
        </w:rPr>
        <w:t>II. Documente interne ale instituției</w:t>
      </w:r>
      <w:r>
        <w:rPr>
          <w:sz w:val="24"/>
          <w:szCs w:val="24"/>
        </w:rPr>
        <w:t xml:space="preserve"> - </w:t>
      </w:r>
      <w:r w:rsidRPr="007706E2">
        <w:rPr>
          <w:sz w:val="24"/>
          <w:szCs w:val="24"/>
        </w:rPr>
        <w:t xml:space="preserve">Regulamentul de organizare și funcționare al Institutului de Istorie și </w:t>
      </w:r>
      <w:r w:rsidR="005D5B9E">
        <w:rPr>
          <w:sz w:val="24"/>
          <w:szCs w:val="24"/>
        </w:rPr>
        <w:t>Teorie Literară „G. Călinescu”,</w:t>
      </w:r>
    </w:p>
    <w:p w14:paraId="62E4C936" w14:textId="77777777" w:rsidR="00C57981" w:rsidRPr="00565E1C" w:rsidRDefault="00C57981" w:rsidP="007A77C3">
      <w:pPr>
        <w:autoSpaceDE w:val="0"/>
        <w:autoSpaceDN w:val="0"/>
        <w:adjustRightInd w:val="0"/>
        <w:spacing w:after="27"/>
        <w:jc w:val="both"/>
        <w:rPr>
          <w:b/>
          <w:bCs/>
          <w:sz w:val="24"/>
          <w:szCs w:val="24"/>
        </w:rPr>
      </w:pPr>
    </w:p>
    <w:p w14:paraId="083AB02A" w14:textId="0826D56C" w:rsidR="007A77C3" w:rsidRPr="00565E1C" w:rsidRDefault="007A77C3" w:rsidP="007A77C3">
      <w:pPr>
        <w:autoSpaceDE w:val="0"/>
        <w:autoSpaceDN w:val="0"/>
        <w:adjustRightInd w:val="0"/>
        <w:jc w:val="both"/>
        <w:rPr>
          <w:sz w:val="24"/>
          <w:szCs w:val="24"/>
        </w:rPr>
      </w:pPr>
      <w:r w:rsidRPr="00565E1C">
        <w:rPr>
          <w:b/>
          <w:bCs/>
          <w:sz w:val="24"/>
          <w:szCs w:val="24"/>
        </w:rPr>
        <w:t>Notă: Actele normative prevăzute în biblio</w:t>
      </w:r>
      <w:r w:rsidR="009F12E4">
        <w:rPr>
          <w:b/>
          <w:bCs/>
          <w:sz w:val="24"/>
          <w:szCs w:val="24"/>
        </w:rPr>
        <w:t xml:space="preserve">grafia recomandată candidaţilor </w:t>
      </w:r>
      <w:r w:rsidRPr="00565E1C">
        <w:rPr>
          <w:b/>
          <w:bCs/>
          <w:sz w:val="24"/>
          <w:szCs w:val="24"/>
        </w:rPr>
        <w:t>vor fi studiate în forma actualizată la data publicării anunţului de concurs</w:t>
      </w:r>
      <w:r w:rsidRPr="00565E1C">
        <w:rPr>
          <w:sz w:val="24"/>
          <w:szCs w:val="24"/>
        </w:rPr>
        <w:t>.</w:t>
      </w:r>
    </w:p>
    <w:p w14:paraId="4E84FB19" w14:textId="77777777" w:rsidR="007A77C3" w:rsidRPr="00565E1C" w:rsidRDefault="007A77C3" w:rsidP="007A77C3">
      <w:pPr>
        <w:autoSpaceDE w:val="0"/>
        <w:autoSpaceDN w:val="0"/>
        <w:adjustRightInd w:val="0"/>
        <w:jc w:val="both"/>
        <w:rPr>
          <w:sz w:val="24"/>
          <w:szCs w:val="24"/>
        </w:rPr>
      </w:pPr>
    </w:p>
    <w:p w14:paraId="5EA1BEA1" w14:textId="77777777" w:rsidR="007A77C3" w:rsidRPr="00A05FEF" w:rsidRDefault="007A77C3" w:rsidP="007A77C3">
      <w:pPr>
        <w:autoSpaceDE w:val="0"/>
        <w:autoSpaceDN w:val="0"/>
        <w:adjustRightInd w:val="0"/>
        <w:jc w:val="both"/>
        <w:rPr>
          <w:b/>
          <w:bCs/>
          <w:sz w:val="24"/>
          <w:szCs w:val="24"/>
        </w:rPr>
      </w:pPr>
      <w:r w:rsidRPr="00A05FEF">
        <w:rPr>
          <w:b/>
          <w:bCs/>
          <w:sz w:val="24"/>
          <w:szCs w:val="24"/>
        </w:rPr>
        <w:t>E.2 TEMATICA</w:t>
      </w:r>
    </w:p>
    <w:p w14:paraId="33930ADA" w14:textId="77777777" w:rsidR="00A05FEF" w:rsidRDefault="00A05FEF" w:rsidP="00A05FEF">
      <w:pPr>
        <w:pStyle w:val="NormalWeb"/>
        <w:shd w:val="clear" w:color="auto" w:fill="FFFFFF"/>
        <w:spacing w:before="0" w:beforeAutospacing="0" w:after="0" w:afterAutospacing="0"/>
        <w:ind w:left="403"/>
        <w:jc w:val="both"/>
        <w:rPr>
          <w:rFonts w:ascii="Calibri" w:hAnsi="Calibri" w:cs="Calibri"/>
          <w:color w:val="000000"/>
          <w:sz w:val="27"/>
          <w:szCs w:val="27"/>
        </w:rPr>
      </w:pPr>
      <w:r>
        <w:rPr>
          <w:color w:val="000000"/>
        </w:rPr>
        <w:t>1. Legea nr. 98/2016 privind achizițiile publice: domeniul de aplicare, principiile achizițiilor publice, definiții și reguli generale; autoritatea contractantă și operatorul economic; contractul de achiziție publică.</w:t>
      </w:r>
    </w:p>
    <w:p w14:paraId="2B141FD8" w14:textId="77777777" w:rsidR="00A05FEF" w:rsidRDefault="00A05FEF" w:rsidP="00A05FEF">
      <w:pPr>
        <w:pStyle w:val="NormalWeb"/>
        <w:shd w:val="clear" w:color="auto" w:fill="FFFFFF"/>
        <w:spacing w:before="0" w:beforeAutospacing="0" w:after="0" w:afterAutospacing="0"/>
        <w:ind w:left="403"/>
        <w:jc w:val="both"/>
        <w:rPr>
          <w:rFonts w:ascii="Calibri" w:hAnsi="Calibri" w:cs="Calibri"/>
          <w:color w:val="000000"/>
          <w:sz w:val="27"/>
          <w:szCs w:val="27"/>
        </w:rPr>
      </w:pPr>
      <w:r>
        <w:rPr>
          <w:color w:val="000000"/>
        </w:rPr>
        <w:t>2. Planificarea achizițiilor publice: identificarea și centralizarea necesităților, programul anual al achizițiilor publice și actualizarea acestuia în raport cu bugetul aprobat; codurile CPV și estimarea valorii achiziției.</w:t>
      </w:r>
    </w:p>
    <w:p w14:paraId="3E16625B" w14:textId="77777777" w:rsidR="00A05FEF" w:rsidRDefault="00A05FEF" w:rsidP="00A05FEF">
      <w:pPr>
        <w:pStyle w:val="NormalWeb"/>
        <w:shd w:val="clear" w:color="auto" w:fill="FFFFFF"/>
        <w:spacing w:before="0" w:beforeAutospacing="0" w:after="0" w:afterAutospacing="0"/>
        <w:ind w:left="403"/>
        <w:jc w:val="both"/>
        <w:rPr>
          <w:rFonts w:ascii="Calibri" w:hAnsi="Calibri" w:cs="Calibri"/>
          <w:color w:val="000000"/>
          <w:sz w:val="27"/>
          <w:szCs w:val="27"/>
        </w:rPr>
      </w:pPr>
      <w:r>
        <w:rPr>
          <w:color w:val="000000"/>
        </w:rPr>
        <w:t>3. Achiziția directă potrivit Legii nr. 98/2016 și HG nr. 395/2016: praguri și modalități de realizare, solicitarea și analizarea ofertelor, alegerea operatorului economic, utilizarea SICAP, documentarea și păstrarea dosarului achiziției; interdicția divizării artificiale a achizițiilor.</w:t>
      </w:r>
    </w:p>
    <w:p w14:paraId="7BC8226F" w14:textId="77777777" w:rsidR="00A05FEF" w:rsidRDefault="00A05FEF" w:rsidP="00A05FEF">
      <w:pPr>
        <w:pStyle w:val="NormalWeb"/>
        <w:shd w:val="clear" w:color="auto" w:fill="FFFFFF"/>
        <w:spacing w:before="0" w:beforeAutospacing="0" w:after="0" w:afterAutospacing="0"/>
        <w:ind w:left="403"/>
        <w:jc w:val="both"/>
        <w:rPr>
          <w:rFonts w:ascii="Calibri" w:hAnsi="Calibri" w:cs="Calibri"/>
          <w:color w:val="000000"/>
          <w:sz w:val="27"/>
          <w:szCs w:val="27"/>
        </w:rPr>
      </w:pPr>
      <w:r>
        <w:rPr>
          <w:color w:val="000000"/>
        </w:rPr>
        <w:t>4. Principiile și regulile aplicabile procesului de achiziție: transparență, tratament egal, nediscriminare, proporționalitate, asumarea răspunderii și prevenirea conflictelor de interese.</w:t>
      </w:r>
    </w:p>
    <w:p w14:paraId="1F0D7764" w14:textId="77777777" w:rsidR="00A05FEF" w:rsidRPr="00565E1C" w:rsidRDefault="00A05FEF" w:rsidP="007A77C3">
      <w:pPr>
        <w:tabs>
          <w:tab w:val="left" w:pos="0"/>
          <w:tab w:val="left" w:pos="1134"/>
        </w:tabs>
        <w:spacing w:line="276" w:lineRule="auto"/>
        <w:ind w:firstLine="567"/>
        <w:jc w:val="both"/>
        <w:rPr>
          <w:sz w:val="24"/>
          <w:szCs w:val="24"/>
          <w:lang w:eastAsia="ro-RO"/>
        </w:rPr>
      </w:pPr>
    </w:p>
    <w:p w14:paraId="6B25A134" w14:textId="77777777" w:rsidR="007A77C3" w:rsidRPr="00565E1C" w:rsidRDefault="007A77C3" w:rsidP="00056140">
      <w:pPr>
        <w:spacing w:after="6" w:line="249" w:lineRule="auto"/>
        <w:jc w:val="both"/>
        <w:rPr>
          <w:kern w:val="2"/>
          <w:sz w:val="24"/>
          <w:szCs w:val="24"/>
        </w:rPr>
      </w:pPr>
      <w:r w:rsidRPr="00565E1C">
        <w:rPr>
          <w:kern w:val="2"/>
          <w:sz w:val="24"/>
          <w:szCs w:val="24"/>
        </w:rPr>
        <w:t>NOTĂ: Accesul în instituție și în sala de concurs se va face în baza cărţii de identitate în original, în termen de valabilitate, iar candidaţii sunt rugaţi să se prezinte cu 20 minute înainte de începerea probelor.</w:t>
      </w:r>
    </w:p>
    <w:p w14:paraId="1DA632BE" w14:textId="77777777" w:rsidR="007A77C3" w:rsidRPr="00565E1C" w:rsidRDefault="007A77C3" w:rsidP="007A77C3">
      <w:pPr>
        <w:tabs>
          <w:tab w:val="left" w:pos="709"/>
          <w:tab w:val="left" w:pos="1560"/>
          <w:tab w:val="left" w:pos="1843"/>
          <w:tab w:val="left" w:pos="1985"/>
        </w:tabs>
        <w:jc w:val="center"/>
        <w:rPr>
          <w:b/>
          <w:bCs/>
          <w:kern w:val="2"/>
          <w:sz w:val="24"/>
          <w:szCs w:val="24"/>
        </w:rPr>
      </w:pPr>
      <w:r w:rsidRPr="00565E1C">
        <w:rPr>
          <w:b/>
          <w:sz w:val="24"/>
          <w:szCs w:val="24"/>
        </w:rPr>
        <w:t xml:space="preserve">     </w:t>
      </w:r>
      <w:r w:rsidRPr="00565E1C">
        <w:rPr>
          <w:b/>
          <w:sz w:val="24"/>
          <w:szCs w:val="24"/>
        </w:rPr>
        <w:tab/>
        <w:t xml:space="preserve"> </w:t>
      </w:r>
    </w:p>
    <w:p w14:paraId="0BF55767" w14:textId="461B870C" w:rsidR="007A77C3" w:rsidRPr="00B66363" w:rsidRDefault="007A77C3" w:rsidP="00056140">
      <w:pPr>
        <w:spacing w:after="6" w:line="249" w:lineRule="auto"/>
        <w:jc w:val="both"/>
        <w:rPr>
          <w:rStyle w:val="Hyperlink"/>
          <w:b/>
          <w:color w:val="auto"/>
          <w:sz w:val="24"/>
          <w:szCs w:val="24"/>
          <w:u w:val="none"/>
        </w:rPr>
      </w:pPr>
      <w:r w:rsidRPr="00565E1C">
        <w:rPr>
          <w:b/>
          <w:bCs/>
          <w:kern w:val="2"/>
          <w:sz w:val="24"/>
          <w:szCs w:val="24"/>
        </w:rPr>
        <w:t>Relaţii suplimentare se pot obţine zilnic, de luni până vineri, între orele 10-13 la telefon: (+40) 21 318 81 06 interior 202</w:t>
      </w:r>
      <w:r w:rsidR="00720656">
        <w:rPr>
          <w:b/>
          <w:bCs/>
          <w:kern w:val="2"/>
          <w:sz w:val="24"/>
          <w:szCs w:val="24"/>
        </w:rPr>
        <w:t>0</w:t>
      </w:r>
      <w:r w:rsidRPr="00565E1C">
        <w:rPr>
          <w:b/>
          <w:bCs/>
          <w:kern w:val="2"/>
          <w:sz w:val="24"/>
          <w:szCs w:val="24"/>
        </w:rPr>
        <w:t xml:space="preserve"> și la adresa de email a Institutului: </w:t>
      </w:r>
      <w:hyperlink r:id="rId13" w:history="1">
        <w:r w:rsidRPr="00B66363">
          <w:rPr>
            <w:rStyle w:val="Hyperlink"/>
            <w:b/>
            <w:color w:val="auto"/>
            <w:sz w:val="24"/>
            <w:szCs w:val="24"/>
            <w:u w:val="none"/>
          </w:rPr>
          <w:t>instcalinescu@yahoo.com</w:t>
        </w:r>
      </w:hyperlink>
    </w:p>
    <w:p w14:paraId="5E26BC9E" w14:textId="77777777" w:rsidR="007A77C3" w:rsidRPr="00565E1C" w:rsidRDefault="007A77C3" w:rsidP="007A77C3">
      <w:pPr>
        <w:spacing w:after="6" w:line="249" w:lineRule="auto"/>
        <w:ind w:right="46"/>
        <w:jc w:val="both"/>
        <w:rPr>
          <w:rStyle w:val="Hyperlink"/>
          <w:b/>
          <w:sz w:val="24"/>
          <w:szCs w:val="24"/>
        </w:rPr>
      </w:pPr>
    </w:p>
    <w:p w14:paraId="0F1EEE11" w14:textId="77777777" w:rsidR="0059485E" w:rsidRPr="00565E1C" w:rsidRDefault="0059485E" w:rsidP="007A77C3">
      <w:pPr>
        <w:spacing w:after="6" w:line="249" w:lineRule="auto"/>
        <w:ind w:right="46"/>
        <w:jc w:val="both"/>
        <w:rPr>
          <w:kern w:val="2"/>
          <w:sz w:val="24"/>
          <w:szCs w:val="24"/>
        </w:rPr>
      </w:pPr>
    </w:p>
    <w:p w14:paraId="78F7859F" w14:textId="77777777" w:rsidR="0059485E" w:rsidRPr="00565E1C" w:rsidRDefault="0059485E" w:rsidP="007A77C3">
      <w:pPr>
        <w:spacing w:after="6" w:line="249" w:lineRule="auto"/>
        <w:ind w:right="46"/>
        <w:jc w:val="both"/>
        <w:rPr>
          <w:kern w:val="2"/>
          <w:sz w:val="24"/>
          <w:szCs w:val="24"/>
        </w:rPr>
      </w:pPr>
    </w:p>
    <w:p w14:paraId="4ACE2C62" w14:textId="77777777" w:rsidR="0059485E" w:rsidRPr="00565E1C" w:rsidRDefault="0059485E" w:rsidP="0059485E">
      <w:pPr>
        <w:jc w:val="center"/>
        <w:rPr>
          <w:b/>
          <w:sz w:val="24"/>
          <w:szCs w:val="24"/>
        </w:rPr>
      </w:pPr>
      <w:r w:rsidRPr="00565E1C">
        <w:rPr>
          <w:b/>
          <w:sz w:val="24"/>
          <w:szCs w:val="24"/>
        </w:rPr>
        <w:t>DIRECTOR,</w:t>
      </w:r>
    </w:p>
    <w:p w14:paraId="1B7C9D0F" w14:textId="425DFDC6" w:rsidR="007A77C3" w:rsidRPr="00565E1C" w:rsidRDefault="0059485E" w:rsidP="00720656">
      <w:pPr>
        <w:jc w:val="center"/>
        <w:rPr>
          <w:kern w:val="2"/>
          <w:sz w:val="24"/>
          <w:szCs w:val="24"/>
        </w:rPr>
      </w:pPr>
      <w:r w:rsidRPr="00565E1C">
        <w:rPr>
          <w:b/>
          <w:sz w:val="24"/>
          <w:szCs w:val="24"/>
        </w:rPr>
        <w:t xml:space="preserve">CS I </w:t>
      </w:r>
      <w:proofErr w:type="spellStart"/>
      <w:r w:rsidRPr="00565E1C">
        <w:rPr>
          <w:b/>
          <w:sz w:val="24"/>
          <w:szCs w:val="24"/>
        </w:rPr>
        <w:t>habilitat</w:t>
      </w:r>
      <w:proofErr w:type="spellEnd"/>
      <w:r w:rsidRPr="00565E1C">
        <w:rPr>
          <w:b/>
          <w:sz w:val="24"/>
          <w:szCs w:val="24"/>
        </w:rPr>
        <w:t xml:space="preserve"> </w:t>
      </w:r>
      <w:proofErr w:type="spellStart"/>
      <w:r w:rsidRPr="00565E1C">
        <w:rPr>
          <w:b/>
          <w:sz w:val="24"/>
          <w:szCs w:val="24"/>
        </w:rPr>
        <w:t>Laura-Eveline</w:t>
      </w:r>
      <w:proofErr w:type="spellEnd"/>
      <w:r w:rsidRPr="00565E1C">
        <w:rPr>
          <w:b/>
          <w:sz w:val="24"/>
          <w:szCs w:val="24"/>
        </w:rPr>
        <w:t xml:space="preserve"> BĂDESCU</w:t>
      </w:r>
    </w:p>
    <w:sectPr w:rsidR="007A77C3" w:rsidRPr="00565E1C" w:rsidSect="006124A5">
      <w:footerReference w:type="default" r:id="rId14"/>
      <w:pgSz w:w="11906" w:h="16838"/>
      <w:pgMar w:top="568" w:right="849" w:bottom="567"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6B16C3" w14:textId="77777777" w:rsidR="009830D9" w:rsidRDefault="009830D9">
      <w:r>
        <w:separator/>
      </w:r>
    </w:p>
  </w:endnote>
  <w:endnote w:type="continuationSeparator" w:id="0">
    <w:p w14:paraId="7B633A75" w14:textId="77777777" w:rsidR="009830D9" w:rsidRDefault="00983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9103934"/>
      <w:docPartObj>
        <w:docPartGallery w:val="Page Numbers (Bottom of Page)"/>
        <w:docPartUnique/>
      </w:docPartObj>
    </w:sdtPr>
    <w:sdtEndPr/>
    <w:sdtContent>
      <w:p w14:paraId="39859A37" w14:textId="77777777" w:rsidR="00947DDB" w:rsidRDefault="007A77C3">
        <w:pPr>
          <w:pStyle w:val="Subsol"/>
          <w:jc w:val="center"/>
        </w:pPr>
        <w:r>
          <w:fldChar w:fldCharType="begin"/>
        </w:r>
        <w:r>
          <w:instrText>PAGE   \* MERGEFORMAT</w:instrText>
        </w:r>
        <w:r>
          <w:fldChar w:fldCharType="separate"/>
        </w:r>
        <w:r w:rsidR="000B1869">
          <w:rPr>
            <w:noProof/>
          </w:rPr>
          <w:t>6</w:t>
        </w:r>
        <w:r>
          <w:fldChar w:fldCharType="end"/>
        </w:r>
      </w:p>
    </w:sdtContent>
  </w:sdt>
  <w:p w14:paraId="5579FA3C" w14:textId="77777777" w:rsidR="00947DDB" w:rsidRDefault="00947DDB">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A69196" w14:textId="77777777" w:rsidR="009830D9" w:rsidRDefault="009830D9">
      <w:r>
        <w:separator/>
      </w:r>
    </w:p>
  </w:footnote>
  <w:footnote w:type="continuationSeparator" w:id="0">
    <w:p w14:paraId="1D61CC67" w14:textId="77777777" w:rsidR="009830D9" w:rsidRDefault="009830D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2B5A38"/>
    <w:multiLevelType w:val="hybridMultilevel"/>
    <w:tmpl w:val="F8DC9B08"/>
    <w:lvl w:ilvl="0" w:tplc="EE921994">
      <w:start w:val="1"/>
      <w:numFmt w:val="decimal"/>
      <w:lvlText w:val="%1."/>
      <w:lvlJc w:val="left"/>
      <w:pPr>
        <w:ind w:left="928" w:hanging="360"/>
      </w:pPr>
      <w:rPr>
        <w:b w:val="0"/>
        <w:bCs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1">
    <w:nsid w:val="20A469E9"/>
    <w:multiLevelType w:val="hybridMultilevel"/>
    <w:tmpl w:val="AAE0C036"/>
    <w:lvl w:ilvl="0" w:tplc="04180001">
      <w:start w:val="1"/>
      <w:numFmt w:val="bullet"/>
      <w:lvlText w:val=""/>
      <w:lvlJc w:val="left"/>
      <w:pPr>
        <w:ind w:left="927" w:hanging="360"/>
      </w:pPr>
      <w:rPr>
        <w:rFonts w:ascii="Symbol" w:hAnsi="Symbol" w:hint="default"/>
      </w:rPr>
    </w:lvl>
    <w:lvl w:ilvl="1" w:tplc="04180003">
      <w:start w:val="1"/>
      <w:numFmt w:val="bullet"/>
      <w:lvlText w:val="o"/>
      <w:lvlJc w:val="left"/>
      <w:pPr>
        <w:ind w:left="1647" w:hanging="360"/>
      </w:pPr>
      <w:rPr>
        <w:rFonts w:ascii="Courier New" w:hAnsi="Courier New" w:cs="Courier New" w:hint="default"/>
      </w:rPr>
    </w:lvl>
    <w:lvl w:ilvl="2" w:tplc="04180005">
      <w:start w:val="1"/>
      <w:numFmt w:val="bullet"/>
      <w:lvlText w:val=""/>
      <w:lvlJc w:val="left"/>
      <w:pPr>
        <w:ind w:left="2367" w:hanging="360"/>
      </w:pPr>
      <w:rPr>
        <w:rFonts w:ascii="Wingdings" w:hAnsi="Wingdings" w:hint="default"/>
      </w:rPr>
    </w:lvl>
    <w:lvl w:ilvl="3" w:tplc="0418000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2">
    <w:nsid w:val="30241722"/>
    <w:multiLevelType w:val="hybridMultilevel"/>
    <w:tmpl w:val="4EEE56F0"/>
    <w:lvl w:ilvl="0" w:tplc="2B3863EE">
      <w:start w:val="4"/>
      <w:numFmt w:val="bullet"/>
      <w:lvlText w:val="-"/>
      <w:lvlJc w:val="left"/>
      <w:pPr>
        <w:ind w:left="928"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nsid w:val="47294474"/>
    <w:multiLevelType w:val="hybridMultilevel"/>
    <w:tmpl w:val="8BB4015E"/>
    <w:lvl w:ilvl="0" w:tplc="0418000F">
      <w:start w:val="1"/>
      <w:numFmt w:val="decimal"/>
      <w:lvlText w:val="%1."/>
      <w:lvlJc w:val="left"/>
      <w:pPr>
        <w:ind w:left="780" w:hanging="360"/>
      </w:p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4">
    <w:nsid w:val="4F815E73"/>
    <w:multiLevelType w:val="hybridMultilevel"/>
    <w:tmpl w:val="3454D240"/>
    <w:lvl w:ilvl="0" w:tplc="2B3863EE">
      <w:start w:val="4"/>
      <w:numFmt w:val="bullet"/>
      <w:lvlText w:val="-"/>
      <w:lvlJc w:val="left"/>
      <w:pPr>
        <w:ind w:left="928"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5">
    <w:nsid w:val="664701B2"/>
    <w:multiLevelType w:val="hybridMultilevel"/>
    <w:tmpl w:val="761C9DCE"/>
    <w:lvl w:ilvl="0" w:tplc="0418000B">
      <w:start w:val="1"/>
      <w:numFmt w:val="bullet"/>
      <w:lvlText w:val=""/>
      <w:lvlJc w:val="left"/>
      <w:pPr>
        <w:ind w:left="780" w:hanging="360"/>
      </w:pPr>
      <w:rPr>
        <w:rFonts w:ascii="Wingdings" w:hAnsi="Wingdings"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6">
    <w:nsid w:val="67B264C4"/>
    <w:multiLevelType w:val="hybridMultilevel"/>
    <w:tmpl w:val="0380AB02"/>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
    <w:nsid w:val="69F95350"/>
    <w:multiLevelType w:val="hybridMultilevel"/>
    <w:tmpl w:val="9CAA9DD4"/>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nsid w:val="6DA40AE9"/>
    <w:multiLevelType w:val="hybridMultilevel"/>
    <w:tmpl w:val="5CBAE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0281136"/>
    <w:multiLevelType w:val="hybridMultilevel"/>
    <w:tmpl w:val="274610BA"/>
    <w:lvl w:ilvl="0" w:tplc="5ABAF71A">
      <w:start w:val="1"/>
      <w:numFmt w:val="upperLetter"/>
      <w:lvlText w:val="%1."/>
      <w:lvlJc w:val="left"/>
      <w:pPr>
        <w:ind w:left="1158" w:hanging="360"/>
      </w:pPr>
      <w:rPr>
        <w:rFonts w:hint="default"/>
      </w:rPr>
    </w:lvl>
    <w:lvl w:ilvl="1" w:tplc="04090019" w:tentative="1">
      <w:start w:val="1"/>
      <w:numFmt w:val="lowerLetter"/>
      <w:lvlText w:val="%2."/>
      <w:lvlJc w:val="left"/>
      <w:pPr>
        <w:ind w:left="1878" w:hanging="360"/>
      </w:pPr>
    </w:lvl>
    <w:lvl w:ilvl="2" w:tplc="0409001B" w:tentative="1">
      <w:start w:val="1"/>
      <w:numFmt w:val="lowerRoman"/>
      <w:lvlText w:val="%3."/>
      <w:lvlJc w:val="right"/>
      <w:pPr>
        <w:ind w:left="2598" w:hanging="180"/>
      </w:pPr>
    </w:lvl>
    <w:lvl w:ilvl="3" w:tplc="0409000F" w:tentative="1">
      <w:start w:val="1"/>
      <w:numFmt w:val="decimal"/>
      <w:lvlText w:val="%4."/>
      <w:lvlJc w:val="left"/>
      <w:pPr>
        <w:ind w:left="3318" w:hanging="360"/>
      </w:pPr>
    </w:lvl>
    <w:lvl w:ilvl="4" w:tplc="04090019" w:tentative="1">
      <w:start w:val="1"/>
      <w:numFmt w:val="lowerLetter"/>
      <w:lvlText w:val="%5."/>
      <w:lvlJc w:val="left"/>
      <w:pPr>
        <w:ind w:left="4038" w:hanging="360"/>
      </w:pPr>
    </w:lvl>
    <w:lvl w:ilvl="5" w:tplc="0409001B" w:tentative="1">
      <w:start w:val="1"/>
      <w:numFmt w:val="lowerRoman"/>
      <w:lvlText w:val="%6."/>
      <w:lvlJc w:val="right"/>
      <w:pPr>
        <w:ind w:left="4758" w:hanging="180"/>
      </w:pPr>
    </w:lvl>
    <w:lvl w:ilvl="6" w:tplc="0409000F" w:tentative="1">
      <w:start w:val="1"/>
      <w:numFmt w:val="decimal"/>
      <w:lvlText w:val="%7."/>
      <w:lvlJc w:val="left"/>
      <w:pPr>
        <w:ind w:left="5478" w:hanging="360"/>
      </w:pPr>
    </w:lvl>
    <w:lvl w:ilvl="7" w:tplc="04090019" w:tentative="1">
      <w:start w:val="1"/>
      <w:numFmt w:val="lowerLetter"/>
      <w:lvlText w:val="%8."/>
      <w:lvlJc w:val="left"/>
      <w:pPr>
        <w:ind w:left="6198" w:hanging="360"/>
      </w:pPr>
    </w:lvl>
    <w:lvl w:ilvl="8" w:tplc="0409001B" w:tentative="1">
      <w:start w:val="1"/>
      <w:numFmt w:val="lowerRoman"/>
      <w:lvlText w:val="%9."/>
      <w:lvlJc w:val="right"/>
      <w:pPr>
        <w:ind w:left="6918" w:hanging="180"/>
      </w:pPr>
    </w:lvl>
  </w:abstractNum>
  <w:num w:numId="1">
    <w:abstractNumId w:val="9"/>
  </w:num>
  <w:num w:numId="2">
    <w:abstractNumId w:val="8"/>
  </w:num>
  <w:num w:numId="3">
    <w:abstractNumId w:val="4"/>
  </w:num>
  <w:num w:numId="4">
    <w:abstractNumId w:val="0"/>
  </w:num>
  <w:num w:numId="5">
    <w:abstractNumId w:val="1"/>
  </w:num>
  <w:num w:numId="6">
    <w:abstractNumId w:val="2"/>
  </w:num>
  <w:num w:numId="7">
    <w:abstractNumId w:val="3"/>
  </w:num>
  <w:num w:numId="8">
    <w:abstractNumId w:val="5"/>
  </w:num>
  <w:num w:numId="9">
    <w:abstractNumId w:val="6"/>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788D"/>
    <w:rsid w:val="000011BB"/>
    <w:rsid w:val="000136F2"/>
    <w:rsid w:val="00014E8F"/>
    <w:rsid w:val="00043E60"/>
    <w:rsid w:val="00056140"/>
    <w:rsid w:val="000943ED"/>
    <w:rsid w:val="00095FBE"/>
    <w:rsid w:val="000B1869"/>
    <w:rsid w:val="000B5CEB"/>
    <w:rsid w:val="0012144F"/>
    <w:rsid w:val="00122665"/>
    <w:rsid w:val="001401C1"/>
    <w:rsid w:val="00150AB3"/>
    <w:rsid w:val="00173FC0"/>
    <w:rsid w:val="00183D02"/>
    <w:rsid w:val="001B735B"/>
    <w:rsid w:val="002057D1"/>
    <w:rsid w:val="00216028"/>
    <w:rsid w:val="00231A06"/>
    <w:rsid w:val="00240C52"/>
    <w:rsid w:val="0024788D"/>
    <w:rsid w:val="00276ABE"/>
    <w:rsid w:val="002D4023"/>
    <w:rsid w:val="002D45C3"/>
    <w:rsid w:val="00301068"/>
    <w:rsid w:val="00385E15"/>
    <w:rsid w:val="003B37DE"/>
    <w:rsid w:val="003B38F6"/>
    <w:rsid w:val="003D2FD4"/>
    <w:rsid w:val="003E5675"/>
    <w:rsid w:val="0042214F"/>
    <w:rsid w:val="00460963"/>
    <w:rsid w:val="00463E96"/>
    <w:rsid w:val="0046529F"/>
    <w:rsid w:val="00480F0C"/>
    <w:rsid w:val="00482874"/>
    <w:rsid w:val="004A52FD"/>
    <w:rsid w:val="004B34BF"/>
    <w:rsid w:val="004B713D"/>
    <w:rsid w:val="004D6DF9"/>
    <w:rsid w:val="004E34E1"/>
    <w:rsid w:val="004E38DF"/>
    <w:rsid w:val="005032A0"/>
    <w:rsid w:val="00510768"/>
    <w:rsid w:val="00510CA5"/>
    <w:rsid w:val="00511690"/>
    <w:rsid w:val="0053147B"/>
    <w:rsid w:val="005366A7"/>
    <w:rsid w:val="00543397"/>
    <w:rsid w:val="00565E1C"/>
    <w:rsid w:val="0059485E"/>
    <w:rsid w:val="005A4291"/>
    <w:rsid w:val="005A5EA6"/>
    <w:rsid w:val="005B24C0"/>
    <w:rsid w:val="005C7006"/>
    <w:rsid w:val="005D27D2"/>
    <w:rsid w:val="005D5B9E"/>
    <w:rsid w:val="005E2185"/>
    <w:rsid w:val="005F235F"/>
    <w:rsid w:val="005F6949"/>
    <w:rsid w:val="00610DFA"/>
    <w:rsid w:val="00625511"/>
    <w:rsid w:val="00625786"/>
    <w:rsid w:val="006515E9"/>
    <w:rsid w:val="006B52B0"/>
    <w:rsid w:val="006C0863"/>
    <w:rsid w:val="006C4A79"/>
    <w:rsid w:val="006E6787"/>
    <w:rsid w:val="006F6AB1"/>
    <w:rsid w:val="00720169"/>
    <w:rsid w:val="00720656"/>
    <w:rsid w:val="007307A2"/>
    <w:rsid w:val="007955B0"/>
    <w:rsid w:val="00797D32"/>
    <w:rsid w:val="007A77C3"/>
    <w:rsid w:val="007C2B3E"/>
    <w:rsid w:val="0080251F"/>
    <w:rsid w:val="00803D76"/>
    <w:rsid w:val="00811C26"/>
    <w:rsid w:val="00834608"/>
    <w:rsid w:val="00843A15"/>
    <w:rsid w:val="00875374"/>
    <w:rsid w:val="00881324"/>
    <w:rsid w:val="00901319"/>
    <w:rsid w:val="00904B30"/>
    <w:rsid w:val="00904F13"/>
    <w:rsid w:val="00905548"/>
    <w:rsid w:val="0091133F"/>
    <w:rsid w:val="00925F75"/>
    <w:rsid w:val="009372B8"/>
    <w:rsid w:val="00947DDB"/>
    <w:rsid w:val="009647D4"/>
    <w:rsid w:val="009811F9"/>
    <w:rsid w:val="0098218A"/>
    <w:rsid w:val="009830D9"/>
    <w:rsid w:val="00985427"/>
    <w:rsid w:val="00992641"/>
    <w:rsid w:val="009A4D5C"/>
    <w:rsid w:val="009B66A3"/>
    <w:rsid w:val="009C1BB1"/>
    <w:rsid w:val="009D76C8"/>
    <w:rsid w:val="009F12E4"/>
    <w:rsid w:val="00A058DB"/>
    <w:rsid w:val="00A05FEF"/>
    <w:rsid w:val="00A14024"/>
    <w:rsid w:val="00A44CDE"/>
    <w:rsid w:val="00A5038A"/>
    <w:rsid w:val="00A77683"/>
    <w:rsid w:val="00AB7746"/>
    <w:rsid w:val="00B01B89"/>
    <w:rsid w:val="00B060DC"/>
    <w:rsid w:val="00B51663"/>
    <w:rsid w:val="00B55E04"/>
    <w:rsid w:val="00B66363"/>
    <w:rsid w:val="00B67A08"/>
    <w:rsid w:val="00B74D07"/>
    <w:rsid w:val="00BB1CCF"/>
    <w:rsid w:val="00BC25EB"/>
    <w:rsid w:val="00BE23B0"/>
    <w:rsid w:val="00C12012"/>
    <w:rsid w:val="00C1544F"/>
    <w:rsid w:val="00C371EC"/>
    <w:rsid w:val="00C52EC5"/>
    <w:rsid w:val="00C57981"/>
    <w:rsid w:val="00C64F5D"/>
    <w:rsid w:val="00CA4D04"/>
    <w:rsid w:val="00CE0FE0"/>
    <w:rsid w:val="00CE765F"/>
    <w:rsid w:val="00D416DC"/>
    <w:rsid w:val="00D43031"/>
    <w:rsid w:val="00D528B1"/>
    <w:rsid w:val="00D6582E"/>
    <w:rsid w:val="00DA1AAF"/>
    <w:rsid w:val="00DB075D"/>
    <w:rsid w:val="00DF3DEE"/>
    <w:rsid w:val="00E068FD"/>
    <w:rsid w:val="00E1144D"/>
    <w:rsid w:val="00E14BF6"/>
    <w:rsid w:val="00E60C8E"/>
    <w:rsid w:val="00E74EA7"/>
    <w:rsid w:val="00E9241B"/>
    <w:rsid w:val="00E94426"/>
    <w:rsid w:val="00F04CC2"/>
    <w:rsid w:val="00F07422"/>
    <w:rsid w:val="00F3591E"/>
    <w:rsid w:val="00F46A9B"/>
    <w:rsid w:val="00F546F9"/>
    <w:rsid w:val="00F64F6B"/>
    <w:rsid w:val="00F82950"/>
    <w:rsid w:val="00F8651B"/>
    <w:rsid w:val="00FC3486"/>
    <w:rsid w:val="00FD5166"/>
    <w:rsid w:val="00FF345C"/>
    <w:rsid w:val="00FF371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F0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7C3"/>
    <w:pPr>
      <w:spacing w:after="0" w:line="240" w:lineRule="auto"/>
    </w:pPr>
    <w:rPr>
      <w:rFonts w:ascii="Times New Roman" w:eastAsia="Times New Roman" w:hAnsi="Times New Roman" w:cs="Times New Roman"/>
      <w:sz w:val="26"/>
      <w:szCs w:val="2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qFormat/>
    <w:rsid w:val="007A77C3"/>
    <w:pPr>
      <w:ind w:left="720"/>
      <w:contextualSpacing/>
    </w:pPr>
  </w:style>
  <w:style w:type="character" w:styleId="Hyperlink">
    <w:name w:val="Hyperlink"/>
    <w:basedOn w:val="Fontdeparagrafimplicit"/>
    <w:uiPriority w:val="99"/>
    <w:unhideWhenUsed/>
    <w:rsid w:val="007A77C3"/>
    <w:rPr>
      <w:color w:val="0000FF" w:themeColor="hyperlink"/>
      <w:u w:val="single"/>
    </w:rPr>
  </w:style>
  <w:style w:type="table" w:styleId="GrilTabel">
    <w:name w:val="Table Grid"/>
    <w:basedOn w:val="TabelNormal"/>
    <w:uiPriority w:val="59"/>
    <w:rsid w:val="007A77C3"/>
    <w:pPr>
      <w:spacing w:after="0" w:line="240" w:lineRule="auto"/>
    </w:pPr>
    <w:rPr>
      <w:rFonts w:ascii="Calibri" w:eastAsia="Calibri" w:hAnsi="Calibri"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ubsol">
    <w:name w:val="footer"/>
    <w:basedOn w:val="Normal"/>
    <w:link w:val="SubsolCaracter"/>
    <w:uiPriority w:val="99"/>
    <w:unhideWhenUsed/>
    <w:rsid w:val="007A77C3"/>
    <w:pPr>
      <w:tabs>
        <w:tab w:val="center" w:pos="4677"/>
        <w:tab w:val="right" w:pos="9355"/>
      </w:tabs>
    </w:pPr>
  </w:style>
  <w:style w:type="character" w:customStyle="1" w:styleId="SubsolCaracter">
    <w:name w:val="Subsol Caracter"/>
    <w:basedOn w:val="Fontdeparagrafimplicit"/>
    <w:link w:val="Subsol"/>
    <w:uiPriority w:val="99"/>
    <w:rsid w:val="007A77C3"/>
    <w:rPr>
      <w:rFonts w:ascii="Times New Roman" w:eastAsia="Times New Roman" w:hAnsi="Times New Roman" w:cs="Times New Roman"/>
      <w:sz w:val="26"/>
      <w:szCs w:val="26"/>
    </w:rPr>
  </w:style>
  <w:style w:type="paragraph" w:styleId="TextnBalon">
    <w:name w:val="Balloon Text"/>
    <w:basedOn w:val="Normal"/>
    <w:link w:val="TextnBalonCaracter"/>
    <w:uiPriority w:val="99"/>
    <w:semiHidden/>
    <w:unhideWhenUsed/>
    <w:rsid w:val="00480F0C"/>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480F0C"/>
    <w:rPr>
      <w:rFonts w:ascii="Tahoma" w:eastAsia="Times New Roman" w:hAnsi="Tahoma" w:cs="Tahoma"/>
      <w:sz w:val="16"/>
      <w:szCs w:val="16"/>
    </w:rPr>
  </w:style>
  <w:style w:type="paragraph" w:styleId="NormalWeb">
    <w:name w:val="Normal (Web)"/>
    <w:basedOn w:val="Normal"/>
    <w:uiPriority w:val="99"/>
    <w:semiHidden/>
    <w:unhideWhenUsed/>
    <w:rsid w:val="00A05FEF"/>
    <w:pPr>
      <w:spacing w:before="100" w:beforeAutospacing="1" w:after="100" w:afterAutospacing="1"/>
    </w:pPr>
    <w:rPr>
      <w:sz w:val="24"/>
      <w:szCs w:val="24"/>
      <w:lang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7C3"/>
    <w:pPr>
      <w:spacing w:after="0" w:line="240" w:lineRule="auto"/>
    </w:pPr>
    <w:rPr>
      <w:rFonts w:ascii="Times New Roman" w:eastAsia="Times New Roman" w:hAnsi="Times New Roman" w:cs="Times New Roman"/>
      <w:sz w:val="26"/>
      <w:szCs w:val="2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qFormat/>
    <w:rsid w:val="007A77C3"/>
    <w:pPr>
      <w:ind w:left="720"/>
      <w:contextualSpacing/>
    </w:pPr>
  </w:style>
  <w:style w:type="character" w:styleId="Hyperlink">
    <w:name w:val="Hyperlink"/>
    <w:basedOn w:val="Fontdeparagrafimplicit"/>
    <w:uiPriority w:val="99"/>
    <w:unhideWhenUsed/>
    <w:rsid w:val="007A77C3"/>
    <w:rPr>
      <w:color w:val="0000FF" w:themeColor="hyperlink"/>
      <w:u w:val="single"/>
    </w:rPr>
  </w:style>
  <w:style w:type="table" w:styleId="GrilTabel">
    <w:name w:val="Table Grid"/>
    <w:basedOn w:val="TabelNormal"/>
    <w:uiPriority w:val="59"/>
    <w:rsid w:val="007A77C3"/>
    <w:pPr>
      <w:spacing w:after="0" w:line="240" w:lineRule="auto"/>
    </w:pPr>
    <w:rPr>
      <w:rFonts w:ascii="Calibri" w:eastAsia="Calibri" w:hAnsi="Calibri"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ubsol">
    <w:name w:val="footer"/>
    <w:basedOn w:val="Normal"/>
    <w:link w:val="SubsolCaracter"/>
    <w:uiPriority w:val="99"/>
    <w:unhideWhenUsed/>
    <w:rsid w:val="007A77C3"/>
    <w:pPr>
      <w:tabs>
        <w:tab w:val="center" w:pos="4677"/>
        <w:tab w:val="right" w:pos="9355"/>
      </w:tabs>
    </w:pPr>
  </w:style>
  <w:style w:type="character" w:customStyle="1" w:styleId="SubsolCaracter">
    <w:name w:val="Subsol Caracter"/>
    <w:basedOn w:val="Fontdeparagrafimplicit"/>
    <w:link w:val="Subsol"/>
    <w:uiPriority w:val="99"/>
    <w:rsid w:val="007A77C3"/>
    <w:rPr>
      <w:rFonts w:ascii="Times New Roman" w:eastAsia="Times New Roman" w:hAnsi="Times New Roman" w:cs="Times New Roman"/>
      <w:sz w:val="26"/>
      <w:szCs w:val="26"/>
    </w:rPr>
  </w:style>
  <w:style w:type="paragraph" w:styleId="TextnBalon">
    <w:name w:val="Balloon Text"/>
    <w:basedOn w:val="Normal"/>
    <w:link w:val="TextnBalonCaracter"/>
    <w:uiPriority w:val="99"/>
    <w:semiHidden/>
    <w:unhideWhenUsed/>
    <w:rsid w:val="00480F0C"/>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480F0C"/>
    <w:rPr>
      <w:rFonts w:ascii="Tahoma" w:eastAsia="Times New Roman" w:hAnsi="Tahoma" w:cs="Tahoma"/>
      <w:sz w:val="16"/>
      <w:szCs w:val="16"/>
    </w:rPr>
  </w:style>
  <w:style w:type="paragraph" w:styleId="NormalWeb">
    <w:name w:val="Normal (Web)"/>
    <w:basedOn w:val="Normal"/>
    <w:uiPriority w:val="99"/>
    <w:semiHidden/>
    <w:unhideWhenUsed/>
    <w:rsid w:val="00A05FEF"/>
    <w:pPr>
      <w:spacing w:before="100" w:beforeAutospacing="1" w:after="100" w:afterAutospacing="1"/>
    </w:pPr>
    <w:rPr>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1199271">
      <w:bodyDiv w:val="1"/>
      <w:marLeft w:val="0"/>
      <w:marRight w:val="0"/>
      <w:marTop w:val="0"/>
      <w:marBottom w:val="0"/>
      <w:divBdr>
        <w:top w:val="none" w:sz="0" w:space="0" w:color="auto"/>
        <w:left w:val="none" w:sz="0" w:space="0" w:color="auto"/>
        <w:bottom w:val="none" w:sz="0" w:space="0" w:color="auto"/>
        <w:right w:val="none" w:sz="0" w:space="0" w:color="auto"/>
      </w:divBdr>
    </w:div>
    <w:div w:id="466624474">
      <w:bodyDiv w:val="1"/>
      <w:marLeft w:val="0"/>
      <w:marRight w:val="0"/>
      <w:marTop w:val="0"/>
      <w:marBottom w:val="0"/>
      <w:divBdr>
        <w:top w:val="none" w:sz="0" w:space="0" w:color="auto"/>
        <w:left w:val="none" w:sz="0" w:space="0" w:color="auto"/>
        <w:bottom w:val="none" w:sz="0" w:space="0" w:color="auto"/>
        <w:right w:val="none" w:sz="0" w:space="0" w:color="auto"/>
      </w:divBdr>
    </w:div>
    <w:div w:id="708141746">
      <w:bodyDiv w:val="1"/>
      <w:marLeft w:val="0"/>
      <w:marRight w:val="0"/>
      <w:marTop w:val="0"/>
      <w:marBottom w:val="0"/>
      <w:divBdr>
        <w:top w:val="none" w:sz="0" w:space="0" w:color="auto"/>
        <w:left w:val="none" w:sz="0" w:space="0" w:color="auto"/>
        <w:bottom w:val="none" w:sz="0" w:space="0" w:color="auto"/>
        <w:right w:val="none" w:sz="0" w:space="0" w:color="auto"/>
      </w:divBdr>
    </w:div>
    <w:div w:id="1573933528">
      <w:bodyDiv w:val="1"/>
      <w:marLeft w:val="0"/>
      <w:marRight w:val="0"/>
      <w:marTop w:val="0"/>
      <w:marBottom w:val="0"/>
      <w:divBdr>
        <w:top w:val="none" w:sz="0" w:space="0" w:color="auto"/>
        <w:left w:val="none" w:sz="0" w:space="0" w:color="auto"/>
        <w:bottom w:val="none" w:sz="0" w:space="0" w:color="auto"/>
        <w:right w:val="none" w:sz="0" w:space="0" w:color="auto"/>
      </w:divBdr>
    </w:div>
    <w:div w:id="1877887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instcalinescu@yahoo.co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inst-calinescu.ro"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nst-calinescu.ro"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instcalinescu@yahoo.com"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CC8418-6709-41F4-B31B-139BF9F146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6</Pages>
  <Words>2448</Words>
  <Characters>14201</Characters>
  <Application>Microsoft Office Word</Application>
  <DocSecurity>0</DocSecurity>
  <Lines>118</Lines>
  <Paragraphs>33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Utilizator</dc:creator>
  <cp:keywords/>
  <dc:description/>
  <cp:lastModifiedBy>Utilizator</cp:lastModifiedBy>
  <cp:revision>67</cp:revision>
  <dcterms:created xsi:type="dcterms:W3CDTF">2026-06-10T10:47:00Z</dcterms:created>
  <dcterms:modified xsi:type="dcterms:W3CDTF">2026-11-02T12:44:00Z</dcterms:modified>
</cp:coreProperties>
</file>