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4A4C" w:rsidRPr="00AC3A5B" w:rsidRDefault="00454A4C" w:rsidP="00454A4C">
      <w:pPr>
        <w:pStyle w:val="NormalWeb"/>
        <w:spacing w:before="0" w:beforeAutospacing="0" w:after="0" w:line="276" w:lineRule="auto"/>
        <w:jc w:val="right"/>
        <w:rPr>
          <w:rStyle w:val="Strong"/>
          <w:rFonts w:ascii="Arial" w:hAnsi="Arial" w:cs="Arial"/>
          <w:color w:val="000000" w:themeColor="text1"/>
          <w:spacing w:val="40"/>
        </w:rPr>
      </w:pPr>
      <w:r w:rsidRPr="00AC3A5B">
        <w:rPr>
          <w:rStyle w:val="Strong"/>
          <w:rFonts w:ascii="Arial" w:hAnsi="Arial" w:cs="Arial"/>
          <w:color w:val="000000" w:themeColor="text1"/>
          <w:spacing w:val="40"/>
        </w:rPr>
        <w:t>Nr</w:t>
      </w:r>
      <w:r w:rsidR="00441E3A" w:rsidRPr="00AC3A5B">
        <w:rPr>
          <w:rStyle w:val="Strong"/>
          <w:rFonts w:ascii="Arial" w:hAnsi="Arial" w:cs="Arial"/>
          <w:color w:val="000000" w:themeColor="text1"/>
          <w:spacing w:val="40"/>
        </w:rPr>
        <w:t>.</w:t>
      </w:r>
      <w:r w:rsidR="005364D4" w:rsidRPr="00AC3A5B">
        <w:rPr>
          <w:rStyle w:val="Strong"/>
          <w:rFonts w:ascii="Arial" w:hAnsi="Arial" w:cs="Arial"/>
          <w:color w:val="000000" w:themeColor="text1"/>
          <w:spacing w:val="40"/>
        </w:rPr>
        <w:t xml:space="preserve"> </w:t>
      </w:r>
      <w:r w:rsidR="00E20688">
        <w:rPr>
          <w:rStyle w:val="Strong"/>
          <w:rFonts w:ascii="Arial" w:hAnsi="Arial" w:cs="Arial"/>
          <w:color w:val="000000" w:themeColor="text1"/>
          <w:spacing w:val="40"/>
        </w:rPr>
        <w:t>50987</w:t>
      </w:r>
      <w:r w:rsidRPr="00AC3A5B">
        <w:rPr>
          <w:rStyle w:val="Strong"/>
          <w:rFonts w:ascii="Arial" w:hAnsi="Arial" w:cs="Arial"/>
          <w:color w:val="000000" w:themeColor="text1"/>
          <w:spacing w:val="40"/>
        </w:rPr>
        <w:t>/</w:t>
      </w:r>
      <w:r w:rsidR="0014107B" w:rsidRPr="00AC3A5B">
        <w:rPr>
          <w:rStyle w:val="Strong"/>
          <w:rFonts w:ascii="Arial" w:hAnsi="Arial" w:cs="Arial"/>
          <w:color w:val="000000" w:themeColor="text1"/>
          <w:spacing w:val="40"/>
        </w:rPr>
        <w:t>PSB</w:t>
      </w:r>
      <w:r w:rsidR="00D96583" w:rsidRPr="00AC3A5B">
        <w:rPr>
          <w:rStyle w:val="Strong"/>
          <w:rFonts w:ascii="Arial" w:hAnsi="Arial" w:cs="Arial"/>
          <w:color w:val="000000" w:themeColor="text1"/>
          <w:spacing w:val="40"/>
        </w:rPr>
        <w:t>J</w:t>
      </w:r>
      <w:r w:rsidR="005364D4" w:rsidRPr="00AC3A5B">
        <w:rPr>
          <w:rStyle w:val="Strong"/>
          <w:rFonts w:ascii="Arial" w:hAnsi="Arial" w:cs="Arial"/>
          <w:color w:val="000000" w:themeColor="text1"/>
          <w:spacing w:val="40"/>
        </w:rPr>
        <w:t>/</w:t>
      </w:r>
      <w:r w:rsidR="00F150FE" w:rsidRPr="00AC3A5B">
        <w:rPr>
          <w:rStyle w:val="Strong"/>
          <w:rFonts w:ascii="Arial" w:hAnsi="Arial" w:cs="Arial"/>
          <w:color w:val="000000" w:themeColor="text1"/>
          <w:spacing w:val="40"/>
        </w:rPr>
        <w:t>02</w:t>
      </w:r>
      <w:r w:rsidR="00B52C75" w:rsidRPr="00AC3A5B">
        <w:rPr>
          <w:rStyle w:val="Strong"/>
          <w:rFonts w:ascii="Arial" w:hAnsi="Arial" w:cs="Arial"/>
          <w:color w:val="000000" w:themeColor="text1"/>
          <w:spacing w:val="40"/>
        </w:rPr>
        <w:t>.1</w:t>
      </w:r>
      <w:r w:rsidR="00F150FE" w:rsidRPr="00AC3A5B">
        <w:rPr>
          <w:rStyle w:val="Strong"/>
          <w:rFonts w:ascii="Arial" w:hAnsi="Arial" w:cs="Arial"/>
          <w:color w:val="000000" w:themeColor="text1"/>
          <w:spacing w:val="40"/>
        </w:rPr>
        <w:t>1</w:t>
      </w:r>
      <w:r w:rsidR="00B52C75" w:rsidRPr="00AC3A5B">
        <w:rPr>
          <w:rStyle w:val="Strong"/>
          <w:rFonts w:ascii="Arial" w:hAnsi="Arial" w:cs="Arial"/>
          <w:color w:val="000000" w:themeColor="text1"/>
          <w:spacing w:val="40"/>
        </w:rPr>
        <w:t>.2026</w:t>
      </w:r>
    </w:p>
    <w:p w:rsidR="00454A4C" w:rsidRPr="00AC3A5B" w:rsidRDefault="00454A4C" w:rsidP="00454A4C">
      <w:pPr>
        <w:pStyle w:val="NormalWeb"/>
        <w:spacing w:before="0" w:beforeAutospacing="0" w:after="0" w:line="276" w:lineRule="auto"/>
        <w:jc w:val="center"/>
        <w:rPr>
          <w:rStyle w:val="Strong"/>
          <w:rFonts w:ascii="Arial" w:hAnsi="Arial" w:cs="Arial"/>
          <w:color w:val="000000" w:themeColor="text1"/>
          <w:spacing w:val="40"/>
        </w:rPr>
      </w:pPr>
    </w:p>
    <w:p w:rsidR="00E67180" w:rsidRPr="00AC3A5B" w:rsidRDefault="00E67180" w:rsidP="00454A4C">
      <w:pPr>
        <w:pStyle w:val="NormalWeb"/>
        <w:spacing w:before="0" w:beforeAutospacing="0" w:after="0" w:line="276" w:lineRule="auto"/>
        <w:jc w:val="center"/>
        <w:rPr>
          <w:rStyle w:val="Strong"/>
          <w:rFonts w:ascii="Arial" w:hAnsi="Arial" w:cs="Arial"/>
          <w:color w:val="000000" w:themeColor="text1"/>
          <w:spacing w:val="40"/>
        </w:rPr>
      </w:pPr>
    </w:p>
    <w:p w:rsidR="00454A4C" w:rsidRPr="00AC3A5B" w:rsidRDefault="00454A4C" w:rsidP="00454A4C">
      <w:pPr>
        <w:pStyle w:val="NormalWeb"/>
        <w:spacing w:before="0" w:beforeAutospacing="0" w:after="0" w:line="276" w:lineRule="auto"/>
        <w:jc w:val="center"/>
        <w:rPr>
          <w:rStyle w:val="Strong"/>
          <w:rFonts w:ascii="Arial" w:hAnsi="Arial" w:cs="Arial"/>
          <w:color w:val="000000" w:themeColor="text1"/>
          <w:spacing w:val="40"/>
        </w:rPr>
      </w:pPr>
      <w:r w:rsidRPr="00AC3A5B">
        <w:rPr>
          <w:rStyle w:val="Strong"/>
          <w:rFonts w:ascii="Arial" w:hAnsi="Arial" w:cs="Arial"/>
          <w:color w:val="000000" w:themeColor="text1"/>
          <w:spacing w:val="40"/>
        </w:rPr>
        <w:t xml:space="preserve">ANUNŢ </w:t>
      </w:r>
    </w:p>
    <w:p w:rsidR="00454A4C" w:rsidRPr="00AC3A5B" w:rsidRDefault="00454A4C" w:rsidP="003C65B8">
      <w:pPr>
        <w:pStyle w:val="NormalWeb"/>
        <w:tabs>
          <w:tab w:val="left" w:pos="630"/>
          <w:tab w:val="left" w:pos="720"/>
        </w:tabs>
        <w:spacing w:before="0" w:beforeAutospacing="0" w:after="0" w:line="276" w:lineRule="auto"/>
        <w:jc w:val="center"/>
        <w:rPr>
          <w:rStyle w:val="Strong"/>
          <w:rFonts w:ascii="Arial" w:hAnsi="Arial" w:cs="Arial"/>
          <w:color w:val="000000" w:themeColor="text1"/>
          <w:spacing w:val="40"/>
        </w:rPr>
      </w:pPr>
      <w:r w:rsidRPr="00AC3A5B">
        <w:rPr>
          <w:rStyle w:val="Strong"/>
          <w:rFonts w:ascii="Arial" w:hAnsi="Arial" w:cs="Arial"/>
          <w:color w:val="000000" w:themeColor="text1"/>
          <w:spacing w:val="40"/>
        </w:rPr>
        <w:t xml:space="preserve">din </w:t>
      </w:r>
      <w:r w:rsidR="00F150FE" w:rsidRPr="00AC3A5B">
        <w:rPr>
          <w:rStyle w:val="Strong"/>
          <w:rFonts w:ascii="Arial" w:hAnsi="Arial" w:cs="Arial"/>
          <w:color w:val="000000" w:themeColor="text1"/>
          <w:spacing w:val="40"/>
        </w:rPr>
        <w:t>02.11.2026</w:t>
      </w:r>
    </w:p>
    <w:p w:rsidR="002A0043" w:rsidRPr="00AC3A5B" w:rsidRDefault="002A0043" w:rsidP="00CB597D">
      <w:pPr>
        <w:spacing w:line="276" w:lineRule="auto"/>
        <w:ind w:right="-222"/>
        <w:jc w:val="both"/>
        <w:rPr>
          <w:b/>
          <w:i/>
          <w:color w:val="000000" w:themeColor="text1"/>
        </w:rPr>
      </w:pPr>
    </w:p>
    <w:p w:rsidR="00E67180" w:rsidRPr="00AC3A5B" w:rsidRDefault="00E67180" w:rsidP="00CB597D">
      <w:pPr>
        <w:spacing w:line="276" w:lineRule="auto"/>
        <w:ind w:right="-222"/>
        <w:jc w:val="both"/>
        <w:rPr>
          <w:b/>
          <w:i/>
          <w:color w:val="000000" w:themeColor="text1"/>
        </w:rPr>
      </w:pPr>
    </w:p>
    <w:p w:rsidR="00D0777D" w:rsidRPr="00AC3A5B" w:rsidRDefault="00551C2B" w:rsidP="00CB597D">
      <w:pPr>
        <w:autoSpaceDE w:val="0"/>
        <w:autoSpaceDN w:val="0"/>
        <w:adjustRightInd w:val="0"/>
        <w:spacing w:line="276" w:lineRule="auto"/>
        <w:ind w:right="-222" w:firstLine="708"/>
        <w:jc w:val="both"/>
        <w:rPr>
          <w:color w:val="000000" w:themeColor="text1"/>
          <w:lang w:val="en-US"/>
        </w:rPr>
      </w:pPr>
      <w:r w:rsidRPr="00AC3A5B">
        <w:rPr>
          <w:color w:val="000000" w:themeColor="text1"/>
        </w:rPr>
        <w:t xml:space="preserve">În conformitate cu prevederile </w:t>
      </w:r>
      <w:r w:rsidR="007227BD" w:rsidRPr="00AC3A5B">
        <w:rPr>
          <w:color w:val="000000" w:themeColor="text1"/>
        </w:rPr>
        <w:t>Legii nr. 145/2019</w:t>
      </w:r>
      <w:r w:rsidR="007227BD" w:rsidRPr="00AC3A5B">
        <w:rPr>
          <w:i/>
          <w:color w:val="000000" w:themeColor="text1"/>
        </w:rPr>
        <w:t xml:space="preserve"> </w:t>
      </w:r>
      <w:r w:rsidR="007227BD" w:rsidRPr="00AC3A5B">
        <w:rPr>
          <w:color w:val="000000" w:themeColor="text1"/>
        </w:rPr>
        <w:t xml:space="preserve">privind Statutul poliţiştilor de penitenciare, cu modificările şi completările ulterioare și </w:t>
      </w:r>
      <w:r w:rsidRPr="00AC3A5B">
        <w:rPr>
          <w:color w:val="000000" w:themeColor="text1"/>
        </w:rPr>
        <w:t>Ordinului ministrului sănătăţii nr. 166</w:t>
      </w:r>
      <w:r w:rsidR="007227BD" w:rsidRPr="00AC3A5B">
        <w:rPr>
          <w:color w:val="000000" w:themeColor="text1"/>
        </w:rPr>
        <w:t>/2023,</w:t>
      </w:r>
      <w:r w:rsidR="00B07668" w:rsidRPr="00AC3A5B">
        <w:rPr>
          <w:color w:val="000000" w:themeColor="text1"/>
        </w:rPr>
        <w:t xml:space="preserve"> </w:t>
      </w:r>
      <w:r w:rsidRPr="00AC3A5B">
        <w:rPr>
          <w:color w:val="000000" w:themeColor="text1"/>
        </w:rPr>
        <w:t xml:space="preserve">Penitenciarul - Spital București - </w:t>
      </w:r>
      <w:r w:rsidR="00D96583" w:rsidRPr="00AC3A5B">
        <w:rPr>
          <w:color w:val="000000" w:themeColor="text1"/>
        </w:rPr>
        <w:t>Jilava</w:t>
      </w:r>
      <w:r w:rsidR="002A0043" w:rsidRPr="00AC3A5B">
        <w:rPr>
          <w:color w:val="000000" w:themeColor="text1"/>
        </w:rPr>
        <w:t xml:space="preserve"> </w:t>
      </w:r>
      <w:r w:rsidR="00F26981" w:rsidRPr="00AC3A5B">
        <w:rPr>
          <w:color w:val="000000" w:themeColor="text1"/>
        </w:rPr>
        <w:t>organizează concurs</w:t>
      </w:r>
      <w:r w:rsidR="00D753B3" w:rsidRPr="00AC3A5B">
        <w:rPr>
          <w:color w:val="000000" w:themeColor="text1"/>
        </w:rPr>
        <w:t>,</w:t>
      </w:r>
      <w:r w:rsidR="00922641" w:rsidRPr="00AC3A5B">
        <w:rPr>
          <w:color w:val="000000" w:themeColor="text1"/>
        </w:rPr>
        <w:t xml:space="preserve"> </w:t>
      </w:r>
      <w:r w:rsidRPr="00AC3A5B">
        <w:rPr>
          <w:color w:val="000000" w:themeColor="text1"/>
          <w:u w:val="single"/>
        </w:rPr>
        <w:t>din sursă externă</w:t>
      </w:r>
      <w:r w:rsidRPr="00AC3A5B">
        <w:rPr>
          <w:color w:val="000000" w:themeColor="text1"/>
        </w:rPr>
        <w:t xml:space="preserve">, </w:t>
      </w:r>
      <w:r w:rsidR="00636391" w:rsidRPr="00AC3A5B">
        <w:rPr>
          <w:color w:val="000000" w:themeColor="text1"/>
        </w:rPr>
        <w:t>pentru</w:t>
      </w:r>
      <w:r w:rsidR="00F26981" w:rsidRPr="00AC3A5B">
        <w:rPr>
          <w:color w:val="000000" w:themeColor="text1"/>
        </w:rPr>
        <w:t xml:space="preserve"> ocuparea, pe perioadă nedeterminată,</w:t>
      </w:r>
      <w:r w:rsidR="00636391" w:rsidRPr="00AC3A5B">
        <w:rPr>
          <w:color w:val="000000" w:themeColor="text1"/>
        </w:rPr>
        <w:t xml:space="preserve"> </w:t>
      </w:r>
      <w:r w:rsidR="00A56B4C" w:rsidRPr="00AC3A5B">
        <w:rPr>
          <w:color w:val="000000" w:themeColor="text1"/>
        </w:rPr>
        <w:t xml:space="preserve">a următoarelor </w:t>
      </w:r>
      <w:r w:rsidR="00A56B4C" w:rsidRPr="00AC3A5B">
        <w:rPr>
          <w:b/>
          <w:color w:val="000000" w:themeColor="text1"/>
          <w:u w:val="single"/>
        </w:rPr>
        <w:t>posturi vacante de execuție - medic (ofițer de poliție penitenciar</w:t>
      </w:r>
      <w:r w:rsidR="00B52C75" w:rsidRPr="00AC3A5B">
        <w:rPr>
          <w:b/>
          <w:color w:val="000000" w:themeColor="text1"/>
          <w:u w:val="single"/>
        </w:rPr>
        <w:t>ă), cu normă întreagă, 7 ore/zi</w:t>
      </w:r>
      <w:r w:rsidR="00B52C75" w:rsidRPr="00AC3A5B">
        <w:rPr>
          <w:b/>
          <w:color w:val="000000" w:themeColor="text1"/>
          <w:u w:val="single"/>
          <w:lang w:val="en-US"/>
        </w:rPr>
        <w:t xml:space="preserve">: </w:t>
      </w:r>
    </w:p>
    <w:p w:rsidR="00EF6485" w:rsidRPr="00AC3A5B" w:rsidRDefault="00EF6485" w:rsidP="00CB597D">
      <w:pPr>
        <w:autoSpaceDE w:val="0"/>
        <w:autoSpaceDN w:val="0"/>
        <w:adjustRightInd w:val="0"/>
        <w:spacing w:line="276" w:lineRule="auto"/>
        <w:ind w:right="-222"/>
        <w:jc w:val="both"/>
        <w:rPr>
          <w:color w:val="FF0000"/>
        </w:rPr>
      </w:pPr>
    </w:p>
    <w:p w:rsidR="00D96583" w:rsidRPr="00AC3A5B" w:rsidRDefault="00D96583" w:rsidP="00D96583">
      <w:pPr>
        <w:numPr>
          <w:ilvl w:val="0"/>
          <w:numId w:val="15"/>
        </w:numPr>
        <w:spacing w:line="276" w:lineRule="auto"/>
        <w:jc w:val="both"/>
        <w:rPr>
          <w:color w:val="000000"/>
        </w:rPr>
      </w:pPr>
      <w:r w:rsidRPr="00AC3A5B">
        <w:rPr>
          <w:b/>
          <w:i/>
          <w:color w:val="000000"/>
          <w:u w:val="single"/>
        </w:rPr>
        <w:t>Penitenciarul București-Jilava</w:t>
      </w:r>
      <w:r w:rsidRPr="00AC3A5B">
        <w:rPr>
          <w:b/>
          <w:i/>
          <w:color w:val="000000"/>
          <w:u w:val="single"/>
          <w:lang w:val="en-GB"/>
        </w:rPr>
        <w:t>:</w:t>
      </w:r>
    </w:p>
    <w:p w:rsidR="00D96583" w:rsidRPr="00AC3A5B" w:rsidRDefault="00B52C75" w:rsidP="00D96583">
      <w:pPr>
        <w:numPr>
          <w:ilvl w:val="0"/>
          <w:numId w:val="16"/>
        </w:numPr>
        <w:spacing w:line="276" w:lineRule="auto"/>
        <w:ind w:firstLine="556"/>
        <w:jc w:val="both"/>
        <w:rPr>
          <w:color w:val="000000"/>
        </w:rPr>
      </w:pPr>
      <w:r w:rsidRPr="00AC3A5B">
        <w:rPr>
          <w:color w:val="000000"/>
        </w:rPr>
        <w:t>1</w:t>
      </w:r>
      <w:r w:rsidR="00D96583" w:rsidRPr="00AC3A5B">
        <w:rPr>
          <w:color w:val="000000"/>
        </w:rPr>
        <w:t xml:space="preserve"> post medic </w:t>
      </w:r>
      <w:r w:rsidR="00D96583" w:rsidRPr="00AC3A5B">
        <w:rPr>
          <w:b/>
          <w:color w:val="000000"/>
          <w:u w:val="single"/>
        </w:rPr>
        <w:t>medicină generală/medicină de familie</w:t>
      </w:r>
      <w:r w:rsidR="00D96583" w:rsidRPr="00AC3A5B">
        <w:rPr>
          <w:color w:val="000000"/>
        </w:rPr>
        <w:t xml:space="preserve"> cu gradul de medic specialist/medic primar, în cadrul </w:t>
      </w:r>
      <w:r w:rsidR="00D96583" w:rsidRPr="00AC3A5B">
        <w:rPr>
          <w:b/>
          <w:color w:val="000000"/>
        </w:rPr>
        <w:t>cabinetului medical</w:t>
      </w:r>
      <w:r w:rsidR="00D96583" w:rsidRPr="00AC3A5B">
        <w:rPr>
          <w:color w:val="000000"/>
        </w:rPr>
        <w:t>;</w:t>
      </w:r>
    </w:p>
    <w:p w:rsidR="00D96583" w:rsidRPr="00AC3A5B" w:rsidRDefault="00D96583" w:rsidP="00D96583">
      <w:pPr>
        <w:numPr>
          <w:ilvl w:val="0"/>
          <w:numId w:val="16"/>
        </w:numPr>
        <w:spacing w:line="276" w:lineRule="auto"/>
        <w:ind w:firstLine="556"/>
        <w:jc w:val="both"/>
        <w:rPr>
          <w:color w:val="000000"/>
        </w:rPr>
      </w:pPr>
      <w:r w:rsidRPr="00AC3A5B">
        <w:rPr>
          <w:color w:val="000000"/>
        </w:rPr>
        <w:t xml:space="preserve">1 post medic </w:t>
      </w:r>
      <w:r w:rsidRPr="00AC3A5B">
        <w:rPr>
          <w:b/>
          <w:color w:val="000000"/>
          <w:u w:val="single"/>
        </w:rPr>
        <w:t>medicină generală/medicină de familie</w:t>
      </w:r>
      <w:r w:rsidRPr="00AC3A5B">
        <w:rPr>
          <w:color w:val="000000"/>
        </w:rPr>
        <w:t xml:space="preserve"> cu gradul de medic specialist/medic primar, în cadrul </w:t>
      </w:r>
      <w:r w:rsidR="00B52C75" w:rsidRPr="00AC3A5B">
        <w:rPr>
          <w:b/>
          <w:color w:val="000000"/>
        </w:rPr>
        <w:t>cabinetului medical personal.</w:t>
      </w:r>
    </w:p>
    <w:p w:rsidR="00D96583" w:rsidRPr="00AC3A5B" w:rsidRDefault="00D96583" w:rsidP="00D96583">
      <w:pPr>
        <w:spacing w:line="276" w:lineRule="auto"/>
        <w:ind w:left="1440"/>
        <w:jc w:val="both"/>
        <w:rPr>
          <w:color w:val="000000"/>
        </w:rPr>
      </w:pPr>
    </w:p>
    <w:p w:rsidR="007E33EA" w:rsidRPr="00AC3A5B" w:rsidRDefault="007E33EA" w:rsidP="00A03D43">
      <w:pPr>
        <w:pStyle w:val="ListParagraph"/>
        <w:tabs>
          <w:tab w:val="left" w:pos="1350"/>
        </w:tabs>
        <w:autoSpaceDE w:val="0"/>
        <w:autoSpaceDN w:val="0"/>
        <w:adjustRightInd w:val="0"/>
        <w:spacing w:after="0" w:line="276" w:lineRule="auto"/>
        <w:ind w:left="1350" w:right="-222"/>
        <w:jc w:val="both"/>
        <w:rPr>
          <w:color w:val="000000" w:themeColor="text1"/>
        </w:rPr>
      </w:pPr>
    </w:p>
    <w:p w:rsidR="006D5826" w:rsidRPr="00AC3A5B" w:rsidRDefault="006524CD" w:rsidP="006524CD">
      <w:pPr>
        <w:autoSpaceDE w:val="0"/>
        <w:autoSpaceDN w:val="0"/>
        <w:adjustRightInd w:val="0"/>
        <w:spacing w:line="276" w:lineRule="auto"/>
        <w:ind w:right="-222" w:firstLine="708"/>
        <w:jc w:val="both"/>
        <w:rPr>
          <w:rFonts w:eastAsia="Calibri"/>
          <w:bCs/>
          <w:color w:val="000000" w:themeColor="text1"/>
        </w:rPr>
      </w:pPr>
      <w:r w:rsidRPr="00AC3A5B">
        <w:rPr>
          <w:rFonts w:eastAsia="Calibri"/>
          <w:bCs/>
          <w:color w:val="000000" w:themeColor="text1"/>
        </w:rPr>
        <w:t xml:space="preserve"> </w:t>
      </w:r>
      <w:r w:rsidR="006D5826" w:rsidRPr="00AC3A5B">
        <w:rPr>
          <w:rFonts w:eastAsia="Calibri"/>
          <w:bCs/>
          <w:color w:val="000000" w:themeColor="text1"/>
        </w:rPr>
        <w:t xml:space="preserve">La concurs pot participa persoanele </w:t>
      </w:r>
      <w:r w:rsidR="006D5826" w:rsidRPr="00AC3A5B">
        <w:rPr>
          <w:rFonts w:eastAsia="Calibri"/>
          <w:b/>
          <w:bCs/>
          <w:color w:val="000000" w:themeColor="text1"/>
        </w:rPr>
        <w:t>care nu au calitatea de polițist de penitenciare</w:t>
      </w:r>
      <w:r w:rsidR="006D5826" w:rsidRPr="00AC3A5B">
        <w:rPr>
          <w:rFonts w:eastAsia="Calibri"/>
          <w:bCs/>
          <w:color w:val="000000" w:themeColor="text1"/>
        </w:rPr>
        <w:t>.</w:t>
      </w:r>
    </w:p>
    <w:p w:rsidR="006D5826" w:rsidRPr="00AC3A5B" w:rsidRDefault="006D5826" w:rsidP="006524CD">
      <w:pPr>
        <w:autoSpaceDE w:val="0"/>
        <w:autoSpaceDN w:val="0"/>
        <w:adjustRightInd w:val="0"/>
        <w:spacing w:line="276" w:lineRule="auto"/>
        <w:ind w:right="-222"/>
        <w:jc w:val="both"/>
        <w:rPr>
          <w:color w:val="000000" w:themeColor="text1"/>
        </w:rPr>
      </w:pPr>
    </w:p>
    <w:p w:rsidR="008C608E" w:rsidRPr="00AC3A5B" w:rsidRDefault="00236B8C" w:rsidP="00A03D43">
      <w:pPr>
        <w:tabs>
          <w:tab w:val="left" w:pos="720"/>
          <w:tab w:val="left" w:pos="810"/>
        </w:tabs>
        <w:autoSpaceDE w:val="0"/>
        <w:autoSpaceDN w:val="0"/>
        <w:adjustRightInd w:val="0"/>
        <w:spacing w:line="276" w:lineRule="auto"/>
        <w:ind w:right="-222"/>
        <w:jc w:val="both"/>
        <w:rPr>
          <w:color w:val="000000" w:themeColor="text1"/>
        </w:rPr>
      </w:pPr>
      <w:r w:rsidRPr="00AC3A5B">
        <w:rPr>
          <w:color w:val="000000" w:themeColor="text1"/>
        </w:rPr>
        <w:t xml:space="preserve">           </w:t>
      </w:r>
      <w:r w:rsidR="00A03D43" w:rsidRPr="00AC3A5B">
        <w:rPr>
          <w:color w:val="000000" w:themeColor="text1"/>
        </w:rPr>
        <w:t xml:space="preserve"> </w:t>
      </w:r>
      <w:r w:rsidR="008C608E" w:rsidRPr="00AC3A5B">
        <w:rPr>
          <w:color w:val="000000" w:themeColor="text1"/>
        </w:rPr>
        <w:t xml:space="preserve">Pentru posturile de medic </w:t>
      </w:r>
      <w:r w:rsidR="00D04FA7" w:rsidRPr="00AC3A5B">
        <w:rPr>
          <w:color w:val="000000" w:themeColor="text1"/>
        </w:rPr>
        <w:t>specialist/primar</w:t>
      </w:r>
      <w:r w:rsidR="008C608E" w:rsidRPr="00AC3A5B">
        <w:rPr>
          <w:color w:val="000000" w:themeColor="text1"/>
        </w:rPr>
        <w:t xml:space="preserve"> se pot</w:t>
      </w:r>
      <w:r w:rsidRPr="00AC3A5B">
        <w:rPr>
          <w:color w:val="000000" w:themeColor="text1"/>
        </w:rPr>
        <w:t xml:space="preserve"> prezenta </w:t>
      </w:r>
      <w:r w:rsidR="008C608E" w:rsidRPr="00AC3A5B">
        <w:rPr>
          <w:color w:val="000000" w:themeColor="text1"/>
        </w:rPr>
        <w:t xml:space="preserve">la concurs </w:t>
      </w:r>
      <w:r w:rsidRPr="00AC3A5B">
        <w:rPr>
          <w:b/>
          <w:color w:val="000000" w:themeColor="text1"/>
        </w:rPr>
        <w:t xml:space="preserve">medici </w:t>
      </w:r>
      <w:r w:rsidR="00DF7310" w:rsidRPr="00AC3A5B">
        <w:rPr>
          <w:b/>
          <w:color w:val="000000" w:themeColor="text1"/>
        </w:rPr>
        <w:t xml:space="preserve">specialişti </w:t>
      </w:r>
      <w:r w:rsidR="000332E0" w:rsidRPr="00AC3A5B">
        <w:rPr>
          <w:b/>
          <w:color w:val="000000" w:themeColor="text1"/>
        </w:rPr>
        <w:t xml:space="preserve">și </w:t>
      </w:r>
      <w:r w:rsidR="00E67ED5" w:rsidRPr="00AC3A5B">
        <w:rPr>
          <w:b/>
          <w:color w:val="000000" w:themeColor="text1"/>
        </w:rPr>
        <w:t>medici</w:t>
      </w:r>
      <w:r w:rsidR="00DF7310" w:rsidRPr="00AC3A5B">
        <w:rPr>
          <w:b/>
          <w:color w:val="000000" w:themeColor="text1"/>
        </w:rPr>
        <w:t xml:space="preserve"> primari</w:t>
      </w:r>
      <w:r w:rsidR="00E67ED5" w:rsidRPr="00AC3A5B">
        <w:rPr>
          <w:b/>
          <w:color w:val="000000" w:themeColor="text1"/>
        </w:rPr>
        <w:t>,</w:t>
      </w:r>
      <w:r w:rsidRPr="00AC3A5B">
        <w:rPr>
          <w:b/>
          <w:color w:val="000000" w:themeColor="text1"/>
        </w:rPr>
        <w:t xml:space="preserve"> confirm</w:t>
      </w:r>
      <w:r w:rsidR="00E53379" w:rsidRPr="00AC3A5B">
        <w:rPr>
          <w:b/>
          <w:color w:val="000000" w:themeColor="text1"/>
        </w:rPr>
        <w:t xml:space="preserve">aţi în specialitatea </w:t>
      </w:r>
      <w:r w:rsidR="008C608E" w:rsidRPr="00AC3A5B">
        <w:rPr>
          <w:b/>
          <w:color w:val="000000" w:themeColor="text1"/>
        </w:rPr>
        <w:t>postului scos la concurs</w:t>
      </w:r>
      <w:r w:rsidRPr="00AC3A5B">
        <w:rPr>
          <w:color w:val="000000" w:themeColor="text1"/>
        </w:rPr>
        <w:t xml:space="preserve">. </w:t>
      </w:r>
    </w:p>
    <w:p w:rsidR="00F150FE" w:rsidRPr="00AC3A5B" w:rsidRDefault="00F150FE" w:rsidP="00A03D43">
      <w:pPr>
        <w:tabs>
          <w:tab w:val="left" w:pos="720"/>
          <w:tab w:val="left" w:pos="810"/>
        </w:tabs>
        <w:autoSpaceDE w:val="0"/>
        <w:autoSpaceDN w:val="0"/>
        <w:adjustRightInd w:val="0"/>
        <w:spacing w:line="276" w:lineRule="auto"/>
        <w:ind w:right="-222"/>
        <w:jc w:val="both"/>
        <w:rPr>
          <w:color w:val="000000" w:themeColor="text1"/>
        </w:rPr>
      </w:pPr>
    </w:p>
    <w:p w:rsidR="00F150FE" w:rsidRPr="00AC3A5B" w:rsidRDefault="00F150FE" w:rsidP="00F150FE">
      <w:pPr>
        <w:tabs>
          <w:tab w:val="left" w:pos="720"/>
          <w:tab w:val="left" w:pos="810"/>
        </w:tabs>
        <w:autoSpaceDE w:val="0"/>
        <w:autoSpaceDN w:val="0"/>
        <w:adjustRightInd w:val="0"/>
        <w:spacing w:line="276" w:lineRule="auto"/>
        <w:ind w:right="-222" w:firstLine="851"/>
        <w:jc w:val="both"/>
        <w:rPr>
          <w:color w:val="000000" w:themeColor="text1"/>
        </w:rPr>
      </w:pPr>
      <w:r w:rsidRPr="00AC3A5B">
        <w:t xml:space="preserve">Se pot prezenta la concurs medici </w:t>
      </w:r>
      <w:r w:rsidRPr="00AC3A5B">
        <w:rPr>
          <w:b/>
        </w:rPr>
        <w:t>specialiști</w:t>
      </w:r>
      <w:r w:rsidRPr="00AC3A5B">
        <w:t xml:space="preserve"> și medici </w:t>
      </w:r>
      <w:r w:rsidRPr="00AC3A5B">
        <w:rPr>
          <w:b/>
        </w:rPr>
        <w:t>primari</w:t>
      </w:r>
      <w:r w:rsidRPr="00AC3A5B">
        <w:t>, confirmați în specialitatea medicină generală/medicină de familie, precum și</w:t>
      </w:r>
      <w:r w:rsidRPr="00AC3A5B">
        <w:rPr>
          <w:b/>
        </w:rPr>
        <w:t xml:space="preserve"> medicii de medicină generală, absolvenți ai facultății de medicină din România, promoție anterioară anului 2005, care nu au dobândit calificarea de medic specialist dar au întrunit condițiile de exercitare a profesiei în baza prevederilor anterioare prezentei legi – art. 64, lit. (d) din Legea nr. 95/2006, cu modificările și completările ulterioare.</w:t>
      </w:r>
    </w:p>
    <w:p w:rsidR="008232E6" w:rsidRPr="00AC3A5B" w:rsidRDefault="008232E6" w:rsidP="006524CD">
      <w:pPr>
        <w:tabs>
          <w:tab w:val="left" w:pos="720"/>
          <w:tab w:val="left" w:pos="810"/>
        </w:tabs>
        <w:autoSpaceDE w:val="0"/>
        <w:autoSpaceDN w:val="0"/>
        <w:adjustRightInd w:val="0"/>
        <w:spacing w:line="276" w:lineRule="auto"/>
        <w:ind w:right="-222"/>
        <w:jc w:val="both"/>
        <w:rPr>
          <w:color w:val="000000" w:themeColor="text1"/>
        </w:rPr>
      </w:pPr>
    </w:p>
    <w:p w:rsidR="006D5826" w:rsidRPr="00AC3A5B" w:rsidRDefault="006D5826" w:rsidP="00A03D43">
      <w:pPr>
        <w:tabs>
          <w:tab w:val="left" w:pos="630"/>
          <w:tab w:val="left" w:pos="720"/>
          <w:tab w:val="left" w:pos="810"/>
        </w:tabs>
        <w:autoSpaceDE w:val="0"/>
        <w:autoSpaceDN w:val="0"/>
        <w:adjustRightInd w:val="0"/>
        <w:spacing w:line="276" w:lineRule="auto"/>
        <w:ind w:right="-222"/>
        <w:jc w:val="both"/>
        <w:rPr>
          <w:rFonts w:eastAsia="Calibri"/>
          <w:color w:val="000000" w:themeColor="text1"/>
        </w:rPr>
      </w:pPr>
      <w:r w:rsidRPr="00AC3A5B">
        <w:rPr>
          <w:rFonts w:eastAsia="Calibri"/>
          <w:color w:val="000000" w:themeColor="text1"/>
        </w:rPr>
        <w:t xml:space="preserve">           </w:t>
      </w:r>
      <w:r w:rsidR="00A03D43" w:rsidRPr="00AC3A5B">
        <w:rPr>
          <w:rFonts w:eastAsia="Calibri"/>
          <w:color w:val="000000" w:themeColor="text1"/>
        </w:rPr>
        <w:t xml:space="preserve"> </w:t>
      </w:r>
      <w:r w:rsidRPr="00AC3A5B">
        <w:rPr>
          <w:rFonts w:eastAsia="Calibri"/>
          <w:b/>
          <w:color w:val="000000" w:themeColor="text1"/>
          <w:u w:val="single"/>
        </w:rPr>
        <w:t>Candidaţii se pot înscrie pentru un singur post din anunţ</w:t>
      </w:r>
      <w:r w:rsidRPr="00AC3A5B">
        <w:rPr>
          <w:rFonts w:eastAsia="Calibri"/>
          <w:b/>
          <w:color w:val="000000" w:themeColor="text1"/>
        </w:rPr>
        <w:t>.</w:t>
      </w:r>
      <w:r w:rsidRPr="00AC3A5B">
        <w:rPr>
          <w:rFonts w:eastAsia="Calibri"/>
          <w:color w:val="000000" w:themeColor="text1"/>
        </w:rPr>
        <w:t xml:space="preserve"> (conform </w:t>
      </w:r>
      <w:r w:rsidRPr="00AC3A5B">
        <w:rPr>
          <w:color w:val="000000" w:themeColor="text1"/>
        </w:rPr>
        <w:t>art.</w:t>
      </w:r>
      <w:r w:rsidRPr="00AC3A5B">
        <w:rPr>
          <w:rFonts w:eastAsia="Calibri"/>
          <w:color w:val="000000" w:themeColor="text1"/>
        </w:rPr>
        <w:t xml:space="preserve"> 22 alin. (1) lit. a)</w:t>
      </w:r>
      <w:r w:rsidRPr="00AC3A5B">
        <w:rPr>
          <w:color w:val="000000" w:themeColor="text1"/>
        </w:rPr>
        <w:t xml:space="preserve"> din Anexa 1 la </w:t>
      </w:r>
      <w:r w:rsidRPr="00AC3A5B">
        <w:rPr>
          <w:rFonts w:eastAsia="Calibri"/>
          <w:color w:val="000000" w:themeColor="text1"/>
        </w:rPr>
        <w:t>Ordinul ministrului justiţiei nr. 3065/C/2020, cu modificările şi completările ulterioare.</w:t>
      </w:r>
    </w:p>
    <w:p w:rsidR="006D5826" w:rsidRPr="00AC3A5B" w:rsidRDefault="006D5826" w:rsidP="006524CD">
      <w:pPr>
        <w:tabs>
          <w:tab w:val="left" w:pos="720"/>
          <w:tab w:val="left" w:pos="810"/>
        </w:tabs>
        <w:autoSpaceDE w:val="0"/>
        <w:autoSpaceDN w:val="0"/>
        <w:adjustRightInd w:val="0"/>
        <w:spacing w:line="276" w:lineRule="auto"/>
        <w:ind w:right="-222"/>
        <w:jc w:val="both"/>
        <w:rPr>
          <w:color w:val="000000" w:themeColor="text1"/>
        </w:rPr>
      </w:pPr>
    </w:p>
    <w:p w:rsidR="008232E6" w:rsidRPr="00AC3A5B" w:rsidRDefault="008232E6" w:rsidP="006524CD">
      <w:pPr>
        <w:tabs>
          <w:tab w:val="left" w:pos="810"/>
        </w:tabs>
        <w:spacing w:line="276" w:lineRule="auto"/>
        <w:ind w:right="-222" w:firstLine="539"/>
        <w:jc w:val="both"/>
        <w:rPr>
          <w:rFonts w:eastAsia="Calibri"/>
          <w:color w:val="000000" w:themeColor="text1"/>
        </w:rPr>
      </w:pPr>
      <w:r w:rsidRPr="00AC3A5B">
        <w:rPr>
          <w:color w:val="000000" w:themeColor="text1"/>
        </w:rPr>
        <w:t xml:space="preserve">    </w:t>
      </w:r>
      <w:r w:rsidRPr="00AC3A5B">
        <w:rPr>
          <w:rFonts w:eastAsia="Calibri"/>
          <w:color w:val="000000" w:themeColor="text1"/>
        </w:rPr>
        <w:t>La concurs pot participa persoanele care îndeplinesc condiţiile generale, precum şi condiţiile s</w:t>
      </w:r>
      <w:r w:rsidR="00050BD9" w:rsidRPr="00AC3A5B">
        <w:rPr>
          <w:rFonts w:eastAsia="Calibri"/>
          <w:color w:val="000000" w:themeColor="text1"/>
        </w:rPr>
        <w:t>pecifice de ocupare a postului</w:t>
      </w:r>
      <w:r w:rsidRPr="00AC3A5B">
        <w:rPr>
          <w:rFonts w:eastAsia="Calibri"/>
          <w:color w:val="000000" w:themeColor="text1"/>
        </w:rPr>
        <w:t>.</w:t>
      </w:r>
    </w:p>
    <w:p w:rsidR="00E67ED5" w:rsidRPr="00AC3A5B" w:rsidRDefault="00E67ED5" w:rsidP="00CB597D">
      <w:pPr>
        <w:tabs>
          <w:tab w:val="left" w:pos="720"/>
          <w:tab w:val="left" w:pos="810"/>
        </w:tabs>
        <w:autoSpaceDE w:val="0"/>
        <w:autoSpaceDN w:val="0"/>
        <w:adjustRightInd w:val="0"/>
        <w:spacing w:line="276" w:lineRule="auto"/>
        <w:ind w:right="-222"/>
        <w:jc w:val="both"/>
        <w:rPr>
          <w:color w:val="000000" w:themeColor="text1"/>
        </w:rPr>
      </w:pPr>
    </w:p>
    <w:p w:rsidR="008D252C" w:rsidRPr="00AC3A5B" w:rsidRDefault="00043C88" w:rsidP="00CB597D">
      <w:pPr>
        <w:tabs>
          <w:tab w:val="left" w:pos="720"/>
          <w:tab w:val="left" w:pos="900"/>
        </w:tabs>
        <w:spacing w:line="276" w:lineRule="auto"/>
        <w:ind w:right="-222"/>
        <w:jc w:val="center"/>
        <w:rPr>
          <w:b/>
          <w:i/>
          <w:color w:val="000000" w:themeColor="text1"/>
        </w:rPr>
      </w:pPr>
      <w:r w:rsidRPr="00AC3A5B">
        <w:rPr>
          <w:b/>
          <w:i/>
          <w:color w:val="000000" w:themeColor="text1"/>
        </w:rPr>
        <w:t>CONDIȚII GENERALE</w:t>
      </w:r>
    </w:p>
    <w:p w:rsidR="008D252C" w:rsidRPr="00AC3A5B" w:rsidRDefault="008D252C" w:rsidP="00CB597D">
      <w:pPr>
        <w:tabs>
          <w:tab w:val="left" w:pos="720"/>
          <w:tab w:val="left" w:pos="900"/>
        </w:tabs>
        <w:spacing w:line="276" w:lineRule="auto"/>
        <w:ind w:right="-222"/>
        <w:jc w:val="both"/>
        <w:rPr>
          <w:color w:val="000000" w:themeColor="text1"/>
        </w:rPr>
      </w:pPr>
    </w:p>
    <w:p w:rsidR="00A43E1F" w:rsidRPr="00AC3A5B" w:rsidRDefault="00EA0482" w:rsidP="005A25CE">
      <w:pPr>
        <w:pStyle w:val="ListParagraph"/>
        <w:widowControl w:val="0"/>
        <w:numPr>
          <w:ilvl w:val="0"/>
          <w:numId w:val="11"/>
        </w:numPr>
        <w:suppressAutoHyphens/>
        <w:overflowPunct w:val="0"/>
        <w:autoSpaceDE w:val="0"/>
        <w:autoSpaceDN w:val="0"/>
        <w:adjustRightInd w:val="0"/>
        <w:spacing w:after="0" w:line="276" w:lineRule="auto"/>
        <w:ind w:left="1080" w:right="-222"/>
        <w:jc w:val="both"/>
        <w:textAlignment w:val="baseline"/>
        <w:rPr>
          <w:rFonts w:ascii="Arial" w:hAnsi="Arial" w:cs="Arial"/>
          <w:color w:val="000000" w:themeColor="text1"/>
          <w:sz w:val="24"/>
          <w:szCs w:val="24"/>
        </w:rPr>
      </w:pPr>
      <w:r w:rsidRPr="00AC3A5B">
        <w:rPr>
          <w:rFonts w:ascii="Arial" w:hAnsi="Arial" w:cs="Arial"/>
          <w:color w:val="000000" w:themeColor="text1"/>
          <w:sz w:val="24"/>
          <w:szCs w:val="24"/>
        </w:rPr>
        <w:t>a</w:t>
      </w:r>
      <w:r w:rsidR="00A43E1F" w:rsidRPr="00AC3A5B">
        <w:rPr>
          <w:rFonts w:ascii="Arial" w:hAnsi="Arial" w:cs="Arial"/>
          <w:color w:val="000000" w:themeColor="text1"/>
          <w:sz w:val="24"/>
          <w:szCs w:val="24"/>
        </w:rPr>
        <w:t>re cetăţenia română sau cetăţenia unui alt stat membru</w:t>
      </w:r>
      <w:r w:rsidRPr="00AC3A5B">
        <w:rPr>
          <w:rFonts w:ascii="Arial" w:hAnsi="Arial" w:cs="Arial"/>
          <w:color w:val="000000" w:themeColor="text1"/>
          <w:sz w:val="24"/>
          <w:szCs w:val="24"/>
        </w:rPr>
        <w:t xml:space="preserve"> al</w:t>
      </w:r>
      <w:r w:rsidR="00A43E1F" w:rsidRPr="00AC3A5B">
        <w:rPr>
          <w:rFonts w:ascii="Arial" w:hAnsi="Arial" w:cs="Arial"/>
          <w:color w:val="000000" w:themeColor="text1"/>
          <w:sz w:val="24"/>
          <w:szCs w:val="24"/>
        </w:rPr>
        <w:t xml:space="preserve"> Uniunii Europene, a unui stat parte la Acordul privind Spaţiul Economic European (SEE) sau cetăţenia Confederaţiei Elveţiene</w:t>
      </w:r>
      <w:r w:rsidR="00792F6C" w:rsidRPr="00AC3A5B">
        <w:rPr>
          <w:rFonts w:ascii="Arial" w:hAnsi="Arial" w:cs="Arial"/>
          <w:color w:val="000000" w:themeColor="text1"/>
          <w:sz w:val="24"/>
          <w:szCs w:val="24"/>
        </w:rPr>
        <w:t>;</w:t>
      </w:r>
    </w:p>
    <w:p w:rsidR="00A43E1F" w:rsidRPr="00AC3A5B" w:rsidRDefault="00EA0482" w:rsidP="005A25CE">
      <w:pPr>
        <w:pStyle w:val="ListParagraph"/>
        <w:widowControl w:val="0"/>
        <w:numPr>
          <w:ilvl w:val="0"/>
          <w:numId w:val="11"/>
        </w:numPr>
        <w:suppressAutoHyphens/>
        <w:overflowPunct w:val="0"/>
        <w:autoSpaceDE w:val="0"/>
        <w:autoSpaceDN w:val="0"/>
        <w:adjustRightInd w:val="0"/>
        <w:spacing w:after="0" w:line="276" w:lineRule="auto"/>
        <w:ind w:left="1080" w:right="-222"/>
        <w:jc w:val="both"/>
        <w:textAlignment w:val="baseline"/>
        <w:rPr>
          <w:rFonts w:ascii="Arial" w:hAnsi="Arial" w:cs="Arial"/>
          <w:color w:val="000000" w:themeColor="text1"/>
          <w:sz w:val="24"/>
          <w:szCs w:val="24"/>
        </w:rPr>
      </w:pPr>
      <w:r w:rsidRPr="00AC3A5B">
        <w:rPr>
          <w:rFonts w:ascii="Arial" w:hAnsi="Arial" w:cs="Arial"/>
          <w:color w:val="000000" w:themeColor="text1"/>
          <w:sz w:val="24"/>
          <w:szCs w:val="24"/>
        </w:rPr>
        <w:t>c</w:t>
      </w:r>
      <w:r w:rsidR="00A43E1F" w:rsidRPr="00AC3A5B">
        <w:rPr>
          <w:rFonts w:ascii="Arial" w:hAnsi="Arial" w:cs="Arial"/>
          <w:color w:val="000000" w:themeColor="text1"/>
          <w:sz w:val="24"/>
          <w:szCs w:val="24"/>
        </w:rPr>
        <w:t>unoaşte limba română, scris ş</w:t>
      </w:r>
      <w:r w:rsidRPr="00AC3A5B">
        <w:rPr>
          <w:rFonts w:ascii="Arial" w:hAnsi="Arial" w:cs="Arial"/>
          <w:color w:val="000000" w:themeColor="text1"/>
          <w:sz w:val="24"/>
          <w:szCs w:val="24"/>
        </w:rPr>
        <w:t>i vorbit</w:t>
      </w:r>
      <w:r w:rsidR="00792F6C" w:rsidRPr="00AC3A5B">
        <w:rPr>
          <w:rFonts w:ascii="Arial" w:hAnsi="Arial" w:cs="Arial"/>
          <w:color w:val="000000" w:themeColor="text1"/>
          <w:sz w:val="24"/>
          <w:szCs w:val="24"/>
        </w:rPr>
        <w:t>;</w:t>
      </w:r>
    </w:p>
    <w:p w:rsidR="00A43E1F" w:rsidRPr="00AC3A5B" w:rsidRDefault="00EA0482" w:rsidP="005A25CE">
      <w:pPr>
        <w:pStyle w:val="ListParagraph"/>
        <w:widowControl w:val="0"/>
        <w:numPr>
          <w:ilvl w:val="0"/>
          <w:numId w:val="11"/>
        </w:numPr>
        <w:suppressAutoHyphens/>
        <w:overflowPunct w:val="0"/>
        <w:autoSpaceDE w:val="0"/>
        <w:autoSpaceDN w:val="0"/>
        <w:adjustRightInd w:val="0"/>
        <w:spacing w:after="0" w:line="276" w:lineRule="auto"/>
        <w:ind w:left="1080" w:right="-222"/>
        <w:jc w:val="both"/>
        <w:textAlignment w:val="baseline"/>
        <w:rPr>
          <w:rFonts w:ascii="Arial" w:hAnsi="Arial" w:cs="Arial"/>
          <w:color w:val="000000" w:themeColor="text1"/>
          <w:sz w:val="24"/>
          <w:szCs w:val="24"/>
        </w:rPr>
      </w:pPr>
      <w:r w:rsidRPr="00AC3A5B">
        <w:rPr>
          <w:rFonts w:ascii="Arial" w:hAnsi="Arial" w:cs="Arial"/>
          <w:color w:val="000000" w:themeColor="text1"/>
          <w:sz w:val="24"/>
          <w:szCs w:val="24"/>
        </w:rPr>
        <w:t>a</w:t>
      </w:r>
      <w:r w:rsidR="00A43E1F" w:rsidRPr="00AC3A5B">
        <w:rPr>
          <w:rFonts w:ascii="Arial" w:hAnsi="Arial" w:cs="Arial"/>
          <w:color w:val="000000" w:themeColor="text1"/>
          <w:sz w:val="24"/>
          <w:szCs w:val="24"/>
        </w:rPr>
        <w:t>re o stare de sănătate corespunzătoare postului pentru care candidează, atestată pe baza adeverinţei medicale eliberate de medicul de familie sau de unităţ</w:t>
      </w:r>
      <w:r w:rsidRPr="00AC3A5B">
        <w:rPr>
          <w:rFonts w:ascii="Arial" w:hAnsi="Arial" w:cs="Arial"/>
          <w:color w:val="000000" w:themeColor="text1"/>
          <w:sz w:val="24"/>
          <w:szCs w:val="24"/>
        </w:rPr>
        <w:t>ile sanitare abilitate</w:t>
      </w:r>
      <w:r w:rsidR="00792F6C" w:rsidRPr="00AC3A5B">
        <w:rPr>
          <w:rFonts w:ascii="Arial" w:hAnsi="Arial" w:cs="Arial"/>
          <w:color w:val="000000" w:themeColor="text1"/>
          <w:sz w:val="24"/>
          <w:szCs w:val="24"/>
        </w:rPr>
        <w:t>;</w:t>
      </w:r>
    </w:p>
    <w:p w:rsidR="00A43E1F" w:rsidRPr="00AC3A5B" w:rsidRDefault="00EA0482" w:rsidP="005A25CE">
      <w:pPr>
        <w:pStyle w:val="ListParagraph"/>
        <w:widowControl w:val="0"/>
        <w:numPr>
          <w:ilvl w:val="0"/>
          <w:numId w:val="11"/>
        </w:numPr>
        <w:suppressAutoHyphens/>
        <w:overflowPunct w:val="0"/>
        <w:autoSpaceDE w:val="0"/>
        <w:autoSpaceDN w:val="0"/>
        <w:adjustRightInd w:val="0"/>
        <w:spacing w:after="0" w:line="276" w:lineRule="auto"/>
        <w:ind w:left="1080" w:right="-222"/>
        <w:jc w:val="both"/>
        <w:textAlignment w:val="baseline"/>
        <w:rPr>
          <w:rFonts w:ascii="Arial" w:hAnsi="Arial" w:cs="Arial"/>
          <w:color w:val="000000" w:themeColor="text1"/>
          <w:sz w:val="24"/>
          <w:szCs w:val="24"/>
        </w:rPr>
      </w:pPr>
      <w:r w:rsidRPr="00AC3A5B">
        <w:rPr>
          <w:rFonts w:ascii="Arial" w:hAnsi="Arial" w:cs="Arial"/>
          <w:color w:val="000000" w:themeColor="text1"/>
          <w:sz w:val="24"/>
          <w:szCs w:val="24"/>
        </w:rPr>
        <w:t>î</w:t>
      </w:r>
      <w:r w:rsidR="00A43E1F" w:rsidRPr="00AC3A5B">
        <w:rPr>
          <w:rFonts w:ascii="Arial" w:hAnsi="Arial" w:cs="Arial"/>
          <w:color w:val="000000" w:themeColor="text1"/>
          <w:sz w:val="24"/>
          <w:szCs w:val="24"/>
        </w:rPr>
        <w:t>ndeplineşte condiţiile de studii, de vechime în specialitate şi după caz, alte condiţii specifice potrivit cerinţ</w:t>
      </w:r>
      <w:r w:rsidRPr="00AC3A5B">
        <w:rPr>
          <w:rFonts w:ascii="Arial" w:hAnsi="Arial" w:cs="Arial"/>
          <w:color w:val="000000" w:themeColor="text1"/>
          <w:sz w:val="24"/>
          <w:szCs w:val="24"/>
        </w:rPr>
        <w:t>elor postului scos la concurs, inclusiv condițiile de exercitare a profesiei</w:t>
      </w:r>
      <w:r w:rsidR="00792F6C" w:rsidRPr="00AC3A5B">
        <w:rPr>
          <w:rFonts w:ascii="Arial" w:hAnsi="Arial" w:cs="Arial"/>
          <w:color w:val="000000" w:themeColor="text1"/>
          <w:sz w:val="24"/>
          <w:szCs w:val="24"/>
        </w:rPr>
        <w:t>;</w:t>
      </w:r>
    </w:p>
    <w:p w:rsidR="00A43E1F" w:rsidRPr="00AC3A5B" w:rsidRDefault="00EA0482" w:rsidP="005A25CE">
      <w:pPr>
        <w:pStyle w:val="ListParagraph"/>
        <w:widowControl w:val="0"/>
        <w:numPr>
          <w:ilvl w:val="0"/>
          <w:numId w:val="11"/>
        </w:numPr>
        <w:suppressAutoHyphens/>
        <w:overflowPunct w:val="0"/>
        <w:autoSpaceDE w:val="0"/>
        <w:autoSpaceDN w:val="0"/>
        <w:adjustRightInd w:val="0"/>
        <w:spacing w:after="0" w:line="276" w:lineRule="auto"/>
        <w:ind w:left="1080" w:right="-222"/>
        <w:jc w:val="both"/>
        <w:textAlignment w:val="baseline"/>
        <w:rPr>
          <w:rFonts w:ascii="Arial" w:hAnsi="Arial" w:cs="Arial"/>
          <w:color w:val="000000" w:themeColor="text1"/>
          <w:sz w:val="24"/>
          <w:szCs w:val="24"/>
        </w:rPr>
      </w:pPr>
      <w:r w:rsidRPr="00AC3A5B">
        <w:rPr>
          <w:rFonts w:ascii="Arial" w:hAnsi="Arial" w:cs="Arial"/>
          <w:color w:val="000000" w:themeColor="text1"/>
          <w:sz w:val="24"/>
          <w:szCs w:val="24"/>
        </w:rPr>
        <w:t>n</w:t>
      </w:r>
      <w:r w:rsidR="00A43E1F" w:rsidRPr="00AC3A5B">
        <w:rPr>
          <w:rFonts w:ascii="Arial" w:hAnsi="Arial" w:cs="Arial"/>
          <w:color w:val="000000" w:themeColor="text1"/>
          <w:sz w:val="24"/>
          <w:szCs w:val="24"/>
        </w:rPr>
        <w:t>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pentru care candidează, cu excepţia situaţiei în care a intervenit reabilitarea</w:t>
      </w:r>
      <w:r w:rsidR="00792F6C" w:rsidRPr="00AC3A5B">
        <w:rPr>
          <w:rFonts w:ascii="Arial" w:hAnsi="Arial" w:cs="Arial"/>
          <w:color w:val="000000" w:themeColor="text1"/>
          <w:sz w:val="24"/>
          <w:szCs w:val="24"/>
        </w:rPr>
        <w:t>;</w:t>
      </w:r>
    </w:p>
    <w:p w:rsidR="00A43E1F" w:rsidRPr="00AC3A5B" w:rsidRDefault="00EA0482" w:rsidP="00BD455A">
      <w:pPr>
        <w:pStyle w:val="ListParagraph"/>
        <w:widowControl w:val="0"/>
        <w:numPr>
          <w:ilvl w:val="0"/>
          <w:numId w:val="11"/>
        </w:numPr>
        <w:suppressAutoHyphens/>
        <w:overflowPunct w:val="0"/>
        <w:autoSpaceDE w:val="0"/>
        <w:autoSpaceDN w:val="0"/>
        <w:adjustRightInd w:val="0"/>
        <w:spacing w:after="0" w:line="276" w:lineRule="auto"/>
        <w:ind w:left="1080" w:right="-222"/>
        <w:jc w:val="both"/>
        <w:textAlignment w:val="baseline"/>
        <w:rPr>
          <w:rFonts w:ascii="Arial" w:hAnsi="Arial" w:cs="Arial"/>
          <w:color w:val="000000" w:themeColor="text1"/>
          <w:sz w:val="24"/>
          <w:szCs w:val="24"/>
        </w:rPr>
      </w:pPr>
      <w:r w:rsidRPr="00AC3A5B">
        <w:rPr>
          <w:rFonts w:ascii="Arial" w:hAnsi="Arial" w:cs="Arial"/>
          <w:color w:val="000000" w:themeColor="text1"/>
          <w:sz w:val="24"/>
          <w:szCs w:val="24"/>
        </w:rPr>
        <w:t>nu execută</w:t>
      </w:r>
      <w:r w:rsidR="00A43E1F" w:rsidRPr="00AC3A5B">
        <w:rPr>
          <w:rFonts w:ascii="Arial" w:hAnsi="Arial" w:cs="Arial"/>
          <w:color w:val="000000" w:themeColor="text1"/>
          <w:sz w:val="24"/>
          <w:szCs w:val="24"/>
        </w:rPr>
        <w:t xml:space="preserve"> o pedeapsă complementară prin care i-a fost interzisă exercitarea dreptului de a ocupa funcţia, de a exercita profesia sau meseria ori de a desfăşura activitatea de care s-a folosit pentru săvârşirea infracţiunii sau faţă</w:t>
      </w:r>
      <w:r w:rsidRPr="00AC3A5B">
        <w:rPr>
          <w:rFonts w:ascii="Arial" w:hAnsi="Arial" w:cs="Arial"/>
          <w:color w:val="000000" w:themeColor="text1"/>
          <w:sz w:val="24"/>
          <w:szCs w:val="24"/>
        </w:rPr>
        <w:t xml:space="preserve"> de aceasta nu s-a luat mă</w:t>
      </w:r>
      <w:r w:rsidR="00A43E1F" w:rsidRPr="00AC3A5B">
        <w:rPr>
          <w:rFonts w:ascii="Arial" w:hAnsi="Arial" w:cs="Arial"/>
          <w:color w:val="000000" w:themeColor="text1"/>
          <w:sz w:val="24"/>
          <w:szCs w:val="24"/>
        </w:rPr>
        <w:t>sura de siguranţă a interzicerii ocupării unei funcţii sau a exercită</w:t>
      </w:r>
      <w:r w:rsidRPr="00AC3A5B">
        <w:rPr>
          <w:rFonts w:ascii="Arial" w:hAnsi="Arial" w:cs="Arial"/>
          <w:color w:val="000000" w:themeColor="text1"/>
          <w:sz w:val="24"/>
          <w:szCs w:val="24"/>
        </w:rPr>
        <w:t>rii unei profesii</w:t>
      </w:r>
      <w:r w:rsidR="00792F6C" w:rsidRPr="00AC3A5B">
        <w:rPr>
          <w:rFonts w:ascii="Arial" w:hAnsi="Arial" w:cs="Arial"/>
          <w:color w:val="000000" w:themeColor="text1"/>
          <w:sz w:val="24"/>
          <w:szCs w:val="24"/>
        </w:rPr>
        <w:t>;</w:t>
      </w:r>
    </w:p>
    <w:p w:rsidR="00A43E1F" w:rsidRPr="00AC3A5B" w:rsidRDefault="00EA0482" w:rsidP="00BD455A">
      <w:pPr>
        <w:pStyle w:val="ListParagraph"/>
        <w:widowControl w:val="0"/>
        <w:numPr>
          <w:ilvl w:val="0"/>
          <w:numId w:val="11"/>
        </w:numPr>
        <w:suppressAutoHyphens/>
        <w:overflowPunct w:val="0"/>
        <w:autoSpaceDE w:val="0"/>
        <w:autoSpaceDN w:val="0"/>
        <w:adjustRightInd w:val="0"/>
        <w:spacing w:after="0" w:line="276" w:lineRule="auto"/>
        <w:ind w:left="1080" w:right="-222"/>
        <w:jc w:val="both"/>
        <w:textAlignment w:val="baseline"/>
        <w:rPr>
          <w:rFonts w:ascii="Arial" w:hAnsi="Arial" w:cs="Arial"/>
          <w:color w:val="000000" w:themeColor="text1"/>
          <w:sz w:val="24"/>
          <w:szCs w:val="24"/>
        </w:rPr>
      </w:pPr>
      <w:r w:rsidRPr="00AC3A5B">
        <w:rPr>
          <w:rFonts w:ascii="Arial" w:hAnsi="Arial" w:cs="Arial"/>
          <w:color w:val="000000" w:themeColor="text1"/>
          <w:sz w:val="24"/>
          <w:szCs w:val="24"/>
        </w:rPr>
        <w:t>n</w:t>
      </w:r>
      <w:r w:rsidR="00A43E1F" w:rsidRPr="00AC3A5B">
        <w:rPr>
          <w:rFonts w:ascii="Arial" w:hAnsi="Arial" w:cs="Arial"/>
          <w:color w:val="000000" w:themeColor="text1"/>
          <w:sz w:val="24"/>
          <w:szCs w:val="24"/>
        </w:rPr>
        <w:t>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w:t>
      </w:r>
    </w:p>
    <w:p w:rsidR="00D96583" w:rsidRPr="00AC3A5B" w:rsidRDefault="00D96583" w:rsidP="00D96583">
      <w:pPr>
        <w:pStyle w:val="ListParagraph"/>
        <w:widowControl w:val="0"/>
        <w:suppressAutoHyphens/>
        <w:overflowPunct w:val="0"/>
        <w:autoSpaceDE w:val="0"/>
        <w:autoSpaceDN w:val="0"/>
        <w:adjustRightInd w:val="0"/>
        <w:spacing w:after="0" w:line="276" w:lineRule="auto"/>
        <w:ind w:left="1080" w:right="-222"/>
        <w:jc w:val="both"/>
        <w:textAlignment w:val="baseline"/>
        <w:rPr>
          <w:rFonts w:ascii="Arial" w:hAnsi="Arial" w:cs="Arial"/>
          <w:color w:val="000000" w:themeColor="text1"/>
          <w:sz w:val="24"/>
          <w:szCs w:val="24"/>
        </w:rPr>
      </w:pPr>
    </w:p>
    <w:p w:rsidR="00BD4ED5" w:rsidRPr="00AC3A5B" w:rsidRDefault="00C56750" w:rsidP="00BD455A">
      <w:pPr>
        <w:tabs>
          <w:tab w:val="left" w:pos="630"/>
          <w:tab w:val="left" w:pos="720"/>
          <w:tab w:val="left" w:pos="810"/>
        </w:tabs>
        <w:autoSpaceDE w:val="0"/>
        <w:autoSpaceDN w:val="0"/>
        <w:adjustRightInd w:val="0"/>
        <w:spacing w:line="276" w:lineRule="auto"/>
        <w:ind w:right="-222" w:firstLine="284"/>
        <w:jc w:val="both"/>
        <w:rPr>
          <w:b/>
          <w:color w:val="000000" w:themeColor="text1"/>
        </w:rPr>
      </w:pPr>
      <w:r w:rsidRPr="00AC3A5B">
        <w:rPr>
          <w:color w:val="000000" w:themeColor="text1"/>
        </w:rPr>
        <w:t xml:space="preserve">   </w:t>
      </w:r>
      <w:r w:rsidR="00261ECD" w:rsidRPr="00AC3A5B">
        <w:rPr>
          <w:color w:val="000000" w:themeColor="text1"/>
        </w:rPr>
        <w:t xml:space="preserve">    </w:t>
      </w:r>
      <w:r w:rsidR="00AA5D08" w:rsidRPr="00AC3A5B">
        <w:rPr>
          <w:color w:val="000000" w:themeColor="text1"/>
        </w:rPr>
        <w:t xml:space="preserve">Întrucât </w:t>
      </w:r>
      <w:r w:rsidR="00AA5D08" w:rsidRPr="00AC3A5B">
        <w:rPr>
          <w:b/>
          <w:color w:val="000000" w:themeColor="text1"/>
        </w:rPr>
        <w:t>posturile scoase la concurs sunt de</w:t>
      </w:r>
      <w:r w:rsidR="00792F6C" w:rsidRPr="00AC3A5B">
        <w:rPr>
          <w:b/>
          <w:color w:val="000000" w:themeColor="text1"/>
        </w:rPr>
        <w:t xml:space="preserve"> poliţist de penitenciare</w:t>
      </w:r>
      <w:r w:rsidR="00792F6C" w:rsidRPr="00AC3A5B">
        <w:rPr>
          <w:color w:val="000000" w:themeColor="text1"/>
        </w:rPr>
        <w:t xml:space="preserve">, </w:t>
      </w:r>
      <w:r w:rsidR="00AA5D08" w:rsidRPr="00AC3A5B">
        <w:rPr>
          <w:color w:val="000000" w:themeColor="text1"/>
        </w:rPr>
        <w:t xml:space="preserve">candidații trebuie să îndeplinească </w:t>
      </w:r>
      <w:r w:rsidR="00E26509" w:rsidRPr="00AC3A5B">
        <w:rPr>
          <w:b/>
          <w:color w:val="000000" w:themeColor="text1"/>
        </w:rPr>
        <w:t xml:space="preserve">şi </w:t>
      </w:r>
      <w:r w:rsidR="00F248E6" w:rsidRPr="00AC3A5B">
        <w:rPr>
          <w:b/>
          <w:color w:val="000000" w:themeColor="text1"/>
        </w:rPr>
        <w:t xml:space="preserve">condițiile </w:t>
      </w:r>
      <w:r w:rsidR="00E26509" w:rsidRPr="00AC3A5B">
        <w:rPr>
          <w:b/>
          <w:iCs/>
          <w:color w:val="000000" w:themeColor="text1"/>
        </w:rPr>
        <w:t xml:space="preserve">necesare </w:t>
      </w:r>
      <w:r w:rsidR="00073A02" w:rsidRPr="00AC3A5B">
        <w:rPr>
          <w:b/>
          <w:iCs/>
          <w:color w:val="000000" w:themeColor="text1"/>
        </w:rPr>
        <w:t>pentru dobândirea</w:t>
      </w:r>
      <w:r w:rsidR="00E26509" w:rsidRPr="00AC3A5B">
        <w:rPr>
          <w:b/>
          <w:iCs/>
          <w:color w:val="000000" w:themeColor="text1"/>
        </w:rPr>
        <w:t xml:space="preserve"> calită</w:t>
      </w:r>
      <w:r w:rsidR="007C5895" w:rsidRPr="00AC3A5B">
        <w:rPr>
          <w:b/>
          <w:iCs/>
          <w:color w:val="000000" w:themeColor="text1"/>
        </w:rPr>
        <w:t xml:space="preserve">ţii de poliţist de penitenciare, </w:t>
      </w:r>
      <w:r w:rsidR="00AA5D08" w:rsidRPr="00AC3A5B">
        <w:rPr>
          <w:b/>
          <w:color w:val="000000" w:themeColor="text1"/>
        </w:rPr>
        <w:t xml:space="preserve">prevăzute </w:t>
      </w:r>
      <w:r w:rsidR="007C5895" w:rsidRPr="00AC3A5B">
        <w:rPr>
          <w:b/>
          <w:color w:val="000000" w:themeColor="text1"/>
        </w:rPr>
        <w:t>la art. 11 din</w:t>
      </w:r>
      <w:r w:rsidR="00AA5D08" w:rsidRPr="00AC3A5B">
        <w:rPr>
          <w:b/>
          <w:color w:val="000000" w:themeColor="text1"/>
        </w:rPr>
        <w:t xml:space="preserve"> Legea nr. 145/2019, cu modificările şi compl</w:t>
      </w:r>
      <w:r w:rsidR="00096A21" w:rsidRPr="00AC3A5B">
        <w:rPr>
          <w:b/>
          <w:color w:val="000000" w:themeColor="text1"/>
        </w:rPr>
        <w:t>etările ulterioare</w:t>
      </w:r>
      <w:r w:rsidR="00BD4ED5" w:rsidRPr="00AC3A5B">
        <w:rPr>
          <w:b/>
          <w:color w:val="000000" w:themeColor="text1"/>
        </w:rPr>
        <w:t xml:space="preserve">, </w:t>
      </w:r>
      <w:r w:rsidR="00BD4ED5" w:rsidRPr="00AC3A5B">
        <w:rPr>
          <w:color w:val="000000" w:themeColor="text1"/>
        </w:rPr>
        <w:t>respectiv:</w:t>
      </w:r>
      <w:r w:rsidR="00BD4ED5" w:rsidRPr="00AC3A5B">
        <w:rPr>
          <w:b/>
          <w:color w:val="000000" w:themeColor="text1"/>
        </w:rPr>
        <w:t xml:space="preserve"> </w:t>
      </w:r>
    </w:p>
    <w:p w:rsidR="00BD4ED5" w:rsidRPr="00AC3A5B" w:rsidRDefault="00BD4ED5" w:rsidP="00BD455A">
      <w:pPr>
        <w:pStyle w:val="ListParagraph"/>
        <w:numPr>
          <w:ilvl w:val="0"/>
          <w:numId w:val="4"/>
        </w:numPr>
        <w:autoSpaceDE w:val="0"/>
        <w:autoSpaceDN w:val="0"/>
        <w:adjustRightInd w:val="0"/>
        <w:spacing w:line="276" w:lineRule="auto"/>
        <w:ind w:right="-222"/>
        <w:jc w:val="both"/>
        <w:rPr>
          <w:rFonts w:ascii="Arial" w:hAnsi="Arial" w:cs="Arial"/>
          <w:color w:val="000000" w:themeColor="text1"/>
          <w:sz w:val="24"/>
          <w:szCs w:val="24"/>
        </w:rPr>
      </w:pPr>
      <w:r w:rsidRPr="00AC3A5B">
        <w:rPr>
          <w:rFonts w:ascii="Arial" w:hAnsi="Arial" w:cs="Arial"/>
          <w:color w:val="000000" w:themeColor="text1"/>
          <w:sz w:val="24"/>
          <w:szCs w:val="24"/>
        </w:rPr>
        <w:t>au cetăţenia română şi domiciliul în România;</w:t>
      </w:r>
    </w:p>
    <w:p w:rsidR="00BD4ED5" w:rsidRPr="00AC3A5B" w:rsidRDefault="00BD4ED5" w:rsidP="00BD455A">
      <w:pPr>
        <w:pStyle w:val="ListParagraph"/>
        <w:numPr>
          <w:ilvl w:val="0"/>
          <w:numId w:val="4"/>
        </w:numPr>
        <w:autoSpaceDE w:val="0"/>
        <w:autoSpaceDN w:val="0"/>
        <w:adjustRightInd w:val="0"/>
        <w:spacing w:line="276" w:lineRule="auto"/>
        <w:ind w:right="-222"/>
        <w:jc w:val="both"/>
        <w:rPr>
          <w:rFonts w:ascii="Arial" w:hAnsi="Arial" w:cs="Arial"/>
          <w:color w:val="000000" w:themeColor="text1"/>
          <w:sz w:val="24"/>
          <w:szCs w:val="24"/>
        </w:rPr>
      </w:pPr>
      <w:r w:rsidRPr="00AC3A5B">
        <w:rPr>
          <w:rFonts w:ascii="Arial" w:hAnsi="Arial" w:cs="Arial"/>
          <w:color w:val="000000" w:themeColor="text1"/>
          <w:sz w:val="24"/>
          <w:szCs w:val="24"/>
        </w:rPr>
        <w:t>cunosc limba română;</w:t>
      </w:r>
    </w:p>
    <w:p w:rsidR="00BD4ED5" w:rsidRPr="00AC3A5B" w:rsidRDefault="00BD4ED5" w:rsidP="00BD455A">
      <w:pPr>
        <w:pStyle w:val="ListParagraph"/>
        <w:numPr>
          <w:ilvl w:val="0"/>
          <w:numId w:val="4"/>
        </w:numPr>
        <w:autoSpaceDE w:val="0"/>
        <w:autoSpaceDN w:val="0"/>
        <w:adjustRightInd w:val="0"/>
        <w:spacing w:line="276" w:lineRule="auto"/>
        <w:ind w:right="-222"/>
        <w:jc w:val="both"/>
        <w:rPr>
          <w:rFonts w:ascii="Arial" w:hAnsi="Arial" w:cs="Arial"/>
          <w:color w:val="000000" w:themeColor="text1"/>
          <w:sz w:val="24"/>
          <w:szCs w:val="24"/>
        </w:rPr>
      </w:pPr>
      <w:r w:rsidRPr="00AC3A5B">
        <w:rPr>
          <w:rFonts w:ascii="Arial" w:hAnsi="Arial" w:cs="Arial"/>
          <w:color w:val="000000" w:themeColor="text1"/>
          <w:sz w:val="24"/>
          <w:szCs w:val="24"/>
        </w:rPr>
        <w:t>îndeplinesc condiţiile de studii şi vechime prevăzute de lege;</w:t>
      </w:r>
    </w:p>
    <w:p w:rsidR="00BD4ED5" w:rsidRPr="00AC3A5B" w:rsidRDefault="00BD4ED5" w:rsidP="00BD455A">
      <w:pPr>
        <w:pStyle w:val="ListParagraph"/>
        <w:numPr>
          <w:ilvl w:val="0"/>
          <w:numId w:val="4"/>
        </w:numPr>
        <w:autoSpaceDE w:val="0"/>
        <w:autoSpaceDN w:val="0"/>
        <w:adjustRightInd w:val="0"/>
        <w:spacing w:line="276" w:lineRule="auto"/>
        <w:ind w:right="-222"/>
        <w:jc w:val="both"/>
        <w:rPr>
          <w:rFonts w:ascii="Arial" w:hAnsi="Arial" w:cs="Arial"/>
          <w:color w:val="000000" w:themeColor="text1"/>
          <w:sz w:val="24"/>
          <w:szCs w:val="24"/>
        </w:rPr>
      </w:pPr>
      <w:r w:rsidRPr="00AC3A5B">
        <w:rPr>
          <w:rFonts w:ascii="Arial" w:hAnsi="Arial" w:cs="Arial"/>
          <w:color w:val="000000" w:themeColor="text1"/>
          <w:sz w:val="24"/>
          <w:szCs w:val="24"/>
        </w:rPr>
        <w:t>au 18 ani împliniţi, capacitate deplină de exerciţiu şi sunt apţi din punct de vedere medical şi psihologic pentru îndeplinirea funcţiei;</w:t>
      </w:r>
    </w:p>
    <w:p w:rsidR="00BD4ED5" w:rsidRPr="00AC3A5B" w:rsidRDefault="00BD4ED5" w:rsidP="00BD455A">
      <w:pPr>
        <w:pStyle w:val="ListParagraph"/>
        <w:numPr>
          <w:ilvl w:val="0"/>
          <w:numId w:val="4"/>
        </w:numPr>
        <w:autoSpaceDE w:val="0"/>
        <w:autoSpaceDN w:val="0"/>
        <w:adjustRightInd w:val="0"/>
        <w:spacing w:line="276" w:lineRule="auto"/>
        <w:ind w:right="-222"/>
        <w:jc w:val="both"/>
        <w:rPr>
          <w:rFonts w:ascii="Arial" w:hAnsi="Arial" w:cs="Arial"/>
          <w:color w:val="000000" w:themeColor="text1"/>
          <w:sz w:val="24"/>
          <w:szCs w:val="24"/>
        </w:rPr>
      </w:pPr>
      <w:r w:rsidRPr="00AC3A5B">
        <w:rPr>
          <w:rFonts w:ascii="Arial" w:hAnsi="Arial" w:cs="Arial"/>
          <w:color w:val="000000" w:themeColor="text1"/>
          <w:sz w:val="24"/>
          <w:szCs w:val="24"/>
        </w:rPr>
        <w:t>nu au antecedente penale sau nu sunt în curs de urmărire penală ori de judecată pentru săvârşirea de infracţiuni;</w:t>
      </w:r>
    </w:p>
    <w:p w:rsidR="00BD4ED5" w:rsidRPr="00AC3A5B" w:rsidRDefault="00BD4ED5" w:rsidP="00BD455A">
      <w:pPr>
        <w:pStyle w:val="ListParagraph"/>
        <w:numPr>
          <w:ilvl w:val="0"/>
          <w:numId w:val="4"/>
        </w:numPr>
        <w:autoSpaceDE w:val="0"/>
        <w:autoSpaceDN w:val="0"/>
        <w:adjustRightInd w:val="0"/>
        <w:spacing w:line="276" w:lineRule="auto"/>
        <w:ind w:right="-222"/>
        <w:jc w:val="both"/>
        <w:rPr>
          <w:rFonts w:ascii="Arial" w:hAnsi="Arial" w:cs="Arial"/>
          <w:color w:val="000000" w:themeColor="text1"/>
          <w:sz w:val="24"/>
          <w:szCs w:val="24"/>
        </w:rPr>
      </w:pPr>
      <w:r w:rsidRPr="00AC3A5B">
        <w:rPr>
          <w:rFonts w:ascii="Arial" w:hAnsi="Arial" w:cs="Arial"/>
          <w:color w:val="000000" w:themeColor="text1"/>
          <w:sz w:val="24"/>
          <w:szCs w:val="24"/>
        </w:rPr>
        <w:t>îndeplinesc condiţiile specifice postului;</w:t>
      </w:r>
    </w:p>
    <w:p w:rsidR="00BD4ED5" w:rsidRPr="00AC3A5B" w:rsidRDefault="00BD4ED5" w:rsidP="00BD455A">
      <w:pPr>
        <w:pStyle w:val="ListParagraph"/>
        <w:numPr>
          <w:ilvl w:val="0"/>
          <w:numId w:val="4"/>
        </w:numPr>
        <w:autoSpaceDE w:val="0"/>
        <w:autoSpaceDN w:val="0"/>
        <w:adjustRightInd w:val="0"/>
        <w:spacing w:line="276" w:lineRule="auto"/>
        <w:ind w:right="-222"/>
        <w:jc w:val="both"/>
        <w:rPr>
          <w:rFonts w:ascii="Arial" w:hAnsi="Arial" w:cs="Arial"/>
          <w:color w:val="000000" w:themeColor="text1"/>
          <w:sz w:val="24"/>
          <w:szCs w:val="24"/>
        </w:rPr>
      </w:pPr>
      <w:r w:rsidRPr="00AC3A5B">
        <w:rPr>
          <w:rFonts w:ascii="Arial" w:hAnsi="Arial" w:cs="Arial"/>
          <w:color w:val="000000" w:themeColor="text1"/>
          <w:sz w:val="24"/>
          <w:szCs w:val="24"/>
        </w:rPr>
        <w:lastRenderedPageBreak/>
        <w:t>nu le-au încetat raporturile de serviciu dintr-o funcţie publică, din motive disciplinare, în ultimii 5 ani;</w:t>
      </w:r>
    </w:p>
    <w:p w:rsidR="00BD4ED5" w:rsidRPr="00AC3A5B" w:rsidRDefault="00BD4ED5" w:rsidP="00BD455A">
      <w:pPr>
        <w:pStyle w:val="ListParagraph"/>
        <w:numPr>
          <w:ilvl w:val="0"/>
          <w:numId w:val="4"/>
        </w:numPr>
        <w:autoSpaceDE w:val="0"/>
        <w:autoSpaceDN w:val="0"/>
        <w:adjustRightInd w:val="0"/>
        <w:spacing w:line="276" w:lineRule="auto"/>
        <w:ind w:right="-222"/>
        <w:jc w:val="both"/>
        <w:rPr>
          <w:rFonts w:ascii="Arial" w:hAnsi="Arial" w:cs="Arial"/>
          <w:color w:val="000000" w:themeColor="text1"/>
          <w:sz w:val="24"/>
          <w:szCs w:val="24"/>
        </w:rPr>
      </w:pPr>
      <w:r w:rsidRPr="00AC3A5B">
        <w:rPr>
          <w:rFonts w:ascii="Arial" w:hAnsi="Arial" w:cs="Arial"/>
          <w:color w:val="000000" w:themeColor="text1"/>
          <w:sz w:val="24"/>
          <w:szCs w:val="24"/>
        </w:rPr>
        <w:t>au un comportament corespunzător principiilor care guvernează profesia de poliţist de penitenciare, aspect verificat ulterior desfăşurării probelor de concurs, conform Anexei 2 la O.M.J. nr. 3065/C/2020, cu modificările şi completările ulterioare;</w:t>
      </w:r>
    </w:p>
    <w:p w:rsidR="00BD4ED5" w:rsidRPr="00AC3A5B" w:rsidRDefault="005D7312" w:rsidP="005D7312">
      <w:pPr>
        <w:pStyle w:val="ListParagraph"/>
        <w:numPr>
          <w:ilvl w:val="0"/>
          <w:numId w:val="4"/>
        </w:numPr>
        <w:autoSpaceDE w:val="0"/>
        <w:autoSpaceDN w:val="0"/>
        <w:adjustRightInd w:val="0"/>
        <w:spacing w:line="276" w:lineRule="auto"/>
        <w:ind w:right="-222"/>
        <w:jc w:val="both"/>
        <w:rPr>
          <w:rFonts w:ascii="Arial" w:hAnsi="Arial" w:cs="Arial"/>
          <w:color w:val="000000" w:themeColor="text1"/>
          <w:sz w:val="24"/>
          <w:szCs w:val="24"/>
        </w:rPr>
      </w:pPr>
      <w:r w:rsidRPr="00AC3A5B">
        <w:rPr>
          <w:rFonts w:ascii="Arial" w:hAnsi="Arial" w:cs="Arial"/>
          <w:color w:val="000000" w:themeColor="text1"/>
          <w:sz w:val="24"/>
          <w:szCs w:val="24"/>
        </w:rPr>
        <w:t xml:space="preserve">nu au fost agenţi sau colaboratori ai organelor de securitate </w:t>
      </w:r>
      <w:r w:rsidR="00F150FE" w:rsidRPr="00AC3A5B">
        <w:rPr>
          <w:rFonts w:ascii="Arial" w:hAnsi="Arial" w:cs="Arial"/>
          <w:color w:val="000000" w:themeColor="text1"/>
          <w:sz w:val="24"/>
          <w:szCs w:val="24"/>
        </w:rPr>
        <w:t>și nici ai vreunui serviciu de informaț</w:t>
      </w:r>
      <w:r w:rsidR="00AC3A5B" w:rsidRPr="00AC3A5B">
        <w:rPr>
          <w:rFonts w:ascii="Arial" w:hAnsi="Arial" w:cs="Arial"/>
          <w:color w:val="000000" w:themeColor="text1"/>
          <w:sz w:val="24"/>
          <w:szCs w:val="24"/>
        </w:rPr>
        <w:t>ii</w:t>
      </w:r>
      <w:r w:rsidR="00BD4ED5" w:rsidRPr="00AC3A5B">
        <w:rPr>
          <w:rFonts w:ascii="Arial" w:hAnsi="Arial" w:cs="Arial"/>
          <w:color w:val="000000" w:themeColor="text1"/>
          <w:sz w:val="24"/>
          <w:szCs w:val="24"/>
        </w:rPr>
        <w:t>;</w:t>
      </w:r>
    </w:p>
    <w:p w:rsidR="00AA5D08" w:rsidRPr="00AC3A5B" w:rsidRDefault="00BD4ED5" w:rsidP="00BD455A">
      <w:pPr>
        <w:pStyle w:val="ListParagraph"/>
        <w:numPr>
          <w:ilvl w:val="0"/>
          <w:numId w:val="4"/>
        </w:numPr>
        <w:autoSpaceDE w:val="0"/>
        <w:autoSpaceDN w:val="0"/>
        <w:adjustRightInd w:val="0"/>
        <w:spacing w:line="276" w:lineRule="auto"/>
        <w:ind w:right="-222"/>
        <w:jc w:val="both"/>
        <w:rPr>
          <w:rFonts w:ascii="Arial" w:hAnsi="Arial" w:cs="Arial"/>
          <w:color w:val="000000" w:themeColor="text1"/>
          <w:sz w:val="24"/>
          <w:szCs w:val="24"/>
        </w:rPr>
      </w:pPr>
      <w:r w:rsidRPr="00AC3A5B">
        <w:rPr>
          <w:rFonts w:ascii="Arial" w:hAnsi="Arial" w:cs="Arial"/>
          <w:color w:val="000000" w:themeColor="text1"/>
          <w:sz w:val="24"/>
          <w:szCs w:val="24"/>
        </w:rPr>
        <w:t>obţin autorizaţie, pentru funcţiile care implică lucrul cu informaţii clasificate, după promovarea concursului.</w:t>
      </w:r>
    </w:p>
    <w:p w:rsidR="00876C42" w:rsidRPr="00AC3A5B" w:rsidRDefault="00876C42" w:rsidP="00BD455A">
      <w:pPr>
        <w:tabs>
          <w:tab w:val="left" w:pos="630"/>
        </w:tabs>
        <w:autoSpaceDE w:val="0"/>
        <w:autoSpaceDN w:val="0"/>
        <w:adjustRightInd w:val="0"/>
        <w:spacing w:line="276" w:lineRule="auto"/>
        <w:ind w:right="-222"/>
        <w:jc w:val="both"/>
        <w:rPr>
          <w:color w:val="000000" w:themeColor="text1"/>
        </w:rPr>
      </w:pPr>
    </w:p>
    <w:p w:rsidR="00876C42" w:rsidRPr="00AC3A5B" w:rsidRDefault="00876C42" w:rsidP="00BD455A">
      <w:pPr>
        <w:pStyle w:val="ListParagraph"/>
        <w:autoSpaceDE w:val="0"/>
        <w:autoSpaceDN w:val="0"/>
        <w:adjustRightInd w:val="0"/>
        <w:spacing w:line="276" w:lineRule="auto"/>
        <w:ind w:left="1095" w:right="-222"/>
        <w:jc w:val="center"/>
        <w:rPr>
          <w:rFonts w:ascii="Arial" w:hAnsi="Arial" w:cs="Arial"/>
          <w:b/>
          <w:i/>
          <w:color w:val="000000" w:themeColor="text1"/>
          <w:sz w:val="24"/>
          <w:szCs w:val="24"/>
        </w:rPr>
      </w:pPr>
      <w:r w:rsidRPr="00AC3A5B">
        <w:rPr>
          <w:rFonts w:ascii="Arial" w:hAnsi="Arial" w:cs="Arial"/>
          <w:b/>
          <w:i/>
          <w:color w:val="000000" w:themeColor="text1"/>
          <w:sz w:val="24"/>
          <w:szCs w:val="24"/>
        </w:rPr>
        <w:t>CONDIȚII SPECIFICE</w:t>
      </w:r>
    </w:p>
    <w:p w:rsidR="00CB597D" w:rsidRPr="00AC3A5B" w:rsidRDefault="00E75187" w:rsidP="00BD455A">
      <w:pPr>
        <w:tabs>
          <w:tab w:val="left" w:pos="630"/>
          <w:tab w:val="left" w:pos="720"/>
        </w:tabs>
        <w:spacing w:line="276" w:lineRule="auto"/>
        <w:ind w:right="-222" w:firstLine="426"/>
        <w:jc w:val="both"/>
        <w:rPr>
          <w:color w:val="FF0000"/>
        </w:rPr>
      </w:pPr>
      <w:r w:rsidRPr="00AC3A5B">
        <w:rPr>
          <w:color w:val="FF0000"/>
        </w:rPr>
        <w:t xml:space="preserve">  </w:t>
      </w:r>
    </w:p>
    <w:p w:rsidR="00CB597D" w:rsidRPr="00AC3A5B" w:rsidRDefault="00CB597D" w:rsidP="00BD455A">
      <w:pPr>
        <w:numPr>
          <w:ilvl w:val="0"/>
          <w:numId w:val="12"/>
        </w:numPr>
        <w:autoSpaceDE w:val="0"/>
        <w:autoSpaceDN w:val="0"/>
        <w:adjustRightInd w:val="0"/>
        <w:spacing w:line="276" w:lineRule="auto"/>
        <w:ind w:right="-222" w:hanging="360"/>
        <w:contextualSpacing/>
        <w:jc w:val="both"/>
        <w:rPr>
          <w:rFonts w:eastAsia="Calibri"/>
          <w:color w:val="000000" w:themeColor="text1"/>
          <w:lang w:eastAsia="ro-RO"/>
        </w:rPr>
      </w:pPr>
      <w:r w:rsidRPr="00AC3A5B">
        <w:rPr>
          <w:rFonts w:eastAsia="Calibri"/>
          <w:color w:val="000000" w:themeColor="text1"/>
          <w:lang w:eastAsia="ro-RO"/>
        </w:rPr>
        <w:t xml:space="preserve">studii superioare, absolvite cu diplomă de licenţă sau echivalentă, emisă de instituţii acreditate potrivit legii, în </w:t>
      </w:r>
      <w:r w:rsidRPr="00AC3A5B">
        <w:rPr>
          <w:rFonts w:eastAsia="Times New Roman"/>
          <w:color w:val="000000" w:themeColor="text1"/>
          <w:lang w:eastAsia="ro-RO"/>
        </w:rPr>
        <w:t>ramura de ştiinţă medicină – domeniul de licenţă sănătate – specializarea medicină;</w:t>
      </w:r>
    </w:p>
    <w:p w:rsidR="00CB597D" w:rsidRPr="00AC3A5B" w:rsidRDefault="00CB597D" w:rsidP="00BD455A">
      <w:pPr>
        <w:numPr>
          <w:ilvl w:val="0"/>
          <w:numId w:val="12"/>
        </w:numPr>
        <w:autoSpaceDE w:val="0"/>
        <w:autoSpaceDN w:val="0"/>
        <w:adjustRightInd w:val="0"/>
        <w:spacing w:line="276" w:lineRule="auto"/>
        <w:ind w:right="-222" w:hanging="360"/>
        <w:contextualSpacing/>
        <w:jc w:val="both"/>
        <w:rPr>
          <w:rFonts w:eastAsia="Calibri"/>
          <w:color w:val="000000" w:themeColor="text1"/>
          <w:lang w:eastAsia="ro-RO"/>
        </w:rPr>
      </w:pPr>
      <w:r w:rsidRPr="00AC3A5B">
        <w:rPr>
          <w:color w:val="000000" w:themeColor="text1"/>
          <w:lang w:eastAsia="ro-RO"/>
        </w:rPr>
        <w:t xml:space="preserve">să deţină gradul profesional de specialist sau primar în specialitatea postului scos la </w:t>
      </w:r>
      <w:r w:rsidR="00AA2AAD" w:rsidRPr="00AC3A5B">
        <w:rPr>
          <w:color w:val="000000" w:themeColor="text1"/>
          <w:lang w:eastAsia="ro-RO"/>
        </w:rPr>
        <w:t>concurs</w:t>
      </w:r>
      <w:r w:rsidR="00AC3A5B" w:rsidRPr="00AC3A5B">
        <w:rPr>
          <w:color w:val="000000" w:themeColor="text1"/>
          <w:lang w:eastAsia="ro-RO"/>
        </w:rPr>
        <w:t xml:space="preserve">. </w:t>
      </w:r>
      <w:r w:rsidR="00AC3A5B" w:rsidRPr="00AC3A5B">
        <w:t>pot participa și medici de medicină generală – absolvenți ai Facultății de Medicină din România, promoție anterioară anului 2005, care nu au dobândit calificarea de medic specialist, dar au întrunit condițiile de exercitare a profesiei în baza prevederilor anterioare prezentei legi</w:t>
      </w:r>
      <w:r w:rsidRPr="00AC3A5B">
        <w:rPr>
          <w:color w:val="000000" w:themeColor="text1"/>
          <w:lang w:eastAsia="ro-RO"/>
        </w:rPr>
        <w:t>;</w:t>
      </w:r>
    </w:p>
    <w:p w:rsidR="00CB597D" w:rsidRPr="00AC3A5B" w:rsidRDefault="00CB597D" w:rsidP="005A25CE">
      <w:pPr>
        <w:numPr>
          <w:ilvl w:val="0"/>
          <w:numId w:val="12"/>
        </w:numPr>
        <w:autoSpaceDE w:val="0"/>
        <w:autoSpaceDN w:val="0"/>
        <w:adjustRightInd w:val="0"/>
        <w:spacing w:line="276" w:lineRule="auto"/>
        <w:ind w:right="-216" w:hanging="360"/>
        <w:contextualSpacing/>
        <w:jc w:val="both"/>
        <w:rPr>
          <w:rFonts w:eastAsia="Calibri"/>
          <w:color w:val="000000" w:themeColor="text1"/>
          <w:lang w:eastAsia="ro-RO"/>
        </w:rPr>
      </w:pPr>
      <w:r w:rsidRPr="00AC3A5B">
        <w:rPr>
          <w:color w:val="000000" w:themeColor="text1"/>
          <w:lang w:eastAsia="ro-RO"/>
        </w:rPr>
        <w:t>să</w:t>
      </w:r>
      <w:r w:rsidRPr="00AC3A5B">
        <w:rPr>
          <w:rFonts w:eastAsia="Times New Roman"/>
          <w:color w:val="000000" w:themeColor="text1"/>
          <w:lang w:eastAsia="ro-RO"/>
        </w:rPr>
        <w:t xml:space="preserve"> deţină certificat de membru al organizaţiei profesionale (Colegiul Medicilor din România) cu viza pe anul în curs;</w:t>
      </w:r>
    </w:p>
    <w:p w:rsidR="00CB597D" w:rsidRPr="00AC3A5B" w:rsidRDefault="00CB597D" w:rsidP="005A25CE">
      <w:pPr>
        <w:numPr>
          <w:ilvl w:val="0"/>
          <w:numId w:val="12"/>
        </w:numPr>
        <w:autoSpaceDE w:val="0"/>
        <w:autoSpaceDN w:val="0"/>
        <w:adjustRightInd w:val="0"/>
        <w:spacing w:line="276" w:lineRule="auto"/>
        <w:ind w:right="-216" w:hanging="360"/>
        <w:contextualSpacing/>
        <w:jc w:val="both"/>
        <w:rPr>
          <w:rFonts w:eastAsia="Calibri"/>
          <w:color w:val="000000" w:themeColor="text1"/>
          <w:lang w:eastAsia="ro-RO"/>
        </w:rPr>
      </w:pPr>
      <w:r w:rsidRPr="00AC3A5B">
        <w:rPr>
          <w:rFonts w:eastAsia="Times New Roman"/>
          <w:color w:val="000000" w:themeColor="text1"/>
          <w:lang w:eastAsia="ro-RO"/>
        </w:rPr>
        <w:t>nu i-a fost aplicată una dintre sancţiunile prevăzute la art. 455 alin. (1) lit. e) sau f) din Legea nr. 95/2006 privind reforma în domeniul sănătăţii, republicată, cu modificările şi completările ulterioare;</w:t>
      </w:r>
    </w:p>
    <w:p w:rsidR="00CB597D" w:rsidRPr="00AC3A5B" w:rsidRDefault="00CB597D" w:rsidP="005A25CE">
      <w:pPr>
        <w:numPr>
          <w:ilvl w:val="0"/>
          <w:numId w:val="12"/>
        </w:numPr>
        <w:autoSpaceDE w:val="0"/>
        <w:autoSpaceDN w:val="0"/>
        <w:adjustRightInd w:val="0"/>
        <w:spacing w:line="276" w:lineRule="auto"/>
        <w:ind w:right="-216" w:hanging="360"/>
        <w:contextualSpacing/>
        <w:jc w:val="both"/>
        <w:rPr>
          <w:rFonts w:eastAsia="Calibri"/>
          <w:color w:val="000000" w:themeColor="text1"/>
          <w:lang w:eastAsia="ro-RO"/>
        </w:rPr>
      </w:pPr>
      <w:r w:rsidRPr="00AC3A5B">
        <w:rPr>
          <w:rFonts w:eastAsia="Times New Roman"/>
          <w:color w:val="000000" w:themeColor="text1"/>
          <w:lang w:eastAsia="ro-RO"/>
        </w:rPr>
        <w:t>autorizaţie de acces la informaţii clasificate conform nivelului prevăzut pentru post, specific fiecărei unităţi.</w:t>
      </w:r>
    </w:p>
    <w:p w:rsidR="00D96583" w:rsidRPr="00AC3A5B" w:rsidRDefault="00D96583" w:rsidP="00D96583">
      <w:pPr>
        <w:autoSpaceDE w:val="0"/>
        <w:autoSpaceDN w:val="0"/>
        <w:adjustRightInd w:val="0"/>
        <w:spacing w:line="276" w:lineRule="auto"/>
        <w:ind w:left="1080" w:right="-216"/>
        <w:contextualSpacing/>
        <w:jc w:val="both"/>
        <w:rPr>
          <w:rFonts w:eastAsia="Calibri"/>
          <w:color w:val="000000" w:themeColor="text1"/>
          <w:lang w:eastAsia="ro-RO"/>
        </w:rPr>
      </w:pPr>
    </w:p>
    <w:p w:rsidR="008865C9" w:rsidRPr="00AC3A5B" w:rsidRDefault="003167D6" w:rsidP="00FF05A0">
      <w:pPr>
        <w:tabs>
          <w:tab w:val="left" w:pos="630"/>
          <w:tab w:val="left" w:pos="720"/>
        </w:tabs>
        <w:spacing w:line="276" w:lineRule="auto"/>
        <w:ind w:right="-222" w:firstLine="540"/>
        <w:jc w:val="both"/>
        <w:rPr>
          <w:color w:val="000000" w:themeColor="text1"/>
        </w:rPr>
      </w:pPr>
      <w:r w:rsidRPr="00AC3A5B">
        <w:rPr>
          <w:b/>
          <w:color w:val="000000" w:themeColor="text1"/>
        </w:rPr>
        <w:t xml:space="preserve">În termen de </w:t>
      </w:r>
      <w:r w:rsidRPr="00AC3A5B">
        <w:rPr>
          <w:b/>
          <w:color w:val="000000" w:themeColor="text1"/>
          <w:u w:val="single"/>
        </w:rPr>
        <w:t>10 zile lucrătoare</w:t>
      </w:r>
      <w:r w:rsidRPr="00AC3A5B">
        <w:rPr>
          <w:b/>
          <w:color w:val="000000" w:themeColor="text1"/>
        </w:rPr>
        <w:t xml:space="preserve"> de la data publicării anunţului</w:t>
      </w:r>
      <w:r w:rsidR="00186F47" w:rsidRPr="00AC3A5B">
        <w:rPr>
          <w:b/>
          <w:color w:val="000000" w:themeColor="text1"/>
        </w:rPr>
        <w:t>,</w:t>
      </w:r>
      <w:r w:rsidR="00294A24" w:rsidRPr="00AC3A5B">
        <w:rPr>
          <w:b/>
          <w:color w:val="000000" w:themeColor="text1"/>
        </w:rPr>
        <w:t xml:space="preserve"> respectiv </w:t>
      </w:r>
      <w:r w:rsidR="00C1709A" w:rsidRPr="00AC3A5B">
        <w:rPr>
          <w:b/>
          <w:color w:val="000000" w:themeColor="text1"/>
        </w:rPr>
        <w:t xml:space="preserve">în perioada </w:t>
      </w:r>
      <w:r w:rsidR="006243D4" w:rsidRPr="00AC3A5B">
        <w:rPr>
          <w:b/>
          <w:color w:val="000000" w:themeColor="text1"/>
        </w:rPr>
        <w:t>0</w:t>
      </w:r>
      <w:r w:rsidR="00AC3A5B" w:rsidRPr="00AC3A5B">
        <w:rPr>
          <w:b/>
          <w:color w:val="000000" w:themeColor="text1"/>
        </w:rPr>
        <w:t>3</w:t>
      </w:r>
      <w:r w:rsidR="00FF05A0" w:rsidRPr="00AC3A5B">
        <w:rPr>
          <w:b/>
          <w:color w:val="000000" w:themeColor="text1"/>
        </w:rPr>
        <w:t>.</w:t>
      </w:r>
      <w:r w:rsidR="006243D4" w:rsidRPr="00AC3A5B">
        <w:rPr>
          <w:b/>
          <w:color w:val="000000" w:themeColor="text1"/>
        </w:rPr>
        <w:t>11</w:t>
      </w:r>
      <w:r w:rsidR="006C10CD" w:rsidRPr="00AC3A5B">
        <w:rPr>
          <w:b/>
          <w:color w:val="000000" w:themeColor="text1"/>
        </w:rPr>
        <w:t>.</w:t>
      </w:r>
      <w:r w:rsidR="00294A24" w:rsidRPr="00AC3A5B">
        <w:rPr>
          <w:b/>
          <w:color w:val="000000" w:themeColor="text1"/>
        </w:rPr>
        <w:t>202</w:t>
      </w:r>
      <w:r w:rsidR="006243D4" w:rsidRPr="00AC3A5B">
        <w:rPr>
          <w:b/>
          <w:color w:val="000000" w:themeColor="text1"/>
        </w:rPr>
        <w:t>6</w:t>
      </w:r>
      <w:r w:rsidR="00294A24" w:rsidRPr="00AC3A5B">
        <w:rPr>
          <w:b/>
          <w:color w:val="000000" w:themeColor="text1"/>
        </w:rPr>
        <w:t xml:space="preserve"> </w:t>
      </w:r>
      <w:r w:rsidR="00C1709A" w:rsidRPr="00AC3A5B">
        <w:rPr>
          <w:b/>
          <w:color w:val="000000" w:themeColor="text1"/>
        </w:rPr>
        <w:t xml:space="preserve">– </w:t>
      </w:r>
      <w:r w:rsidR="006243D4" w:rsidRPr="00AC3A5B">
        <w:rPr>
          <w:b/>
          <w:color w:val="000000" w:themeColor="text1"/>
        </w:rPr>
        <w:t>1</w:t>
      </w:r>
      <w:r w:rsidR="00AC3A5B" w:rsidRPr="00AC3A5B">
        <w:rPr>
          <w:b/>
          <w:color w:val="000000" w:themeColor="text1"/>
        </w:rPr>
        <w:t>6</w:t>
      </w:r>
      <w:r w:rsidR="006243D4" w:rsidRPr="00AC3A5B">
        <w:rPr>
          <w:b/>
          <w:color w:val="000000" w:themeColor="text1"/>
        </w:rPr>
        <w:t>.11</w:t>
      </w:r>
      <w:r w:rsidR="00C1709A" w:rsidRPr="00AC3A5B">
        <w:rPr>
          <w:b/>
          <w:color w:val="000000" w:themeColor="text1"/>
        </w:rPr>
        <w:t>.202</w:t>
      </w:r>
      <w:r w:rsidR="006243D4" w:rsidRPr="00AC3A5B">
        <w:rPr>
          <w:b/>
          <w:color w:val="000000" w:themeColor="text1"/>
        </w:rPr>
        <w:t>6</w:t>
      </w:r>
      <w:r w:rsidR="00C1709A" w:rsidRPr="00AC3A5B">
        <w:rPr>
          <w:b/>
          <w:color w:val="000000" w:themeColor="text1"/>
        </w:rPr>
        <w:t xml:space="preserve"> (</w:t>
      </w:r>
      <w:r w:rsidR="00294A24" w:rsidRPr="00AC3A5B">
        <w:rPr>
          <w:b/>
          <w:color w:val="000000" w:themeColor="text1"/>
        </w:rPr>
        <w:t>inclusiv</w:t>
      </w:r>
      <w:r w:rsidR="00C1709A" w:rsidRPr="00AC3A5B">
        <w:rPr>
          <w:b/>
          <w:color w:val="000000" w:themeColor="text1"/>
        </w:rPr>
        <w:t>)</w:t>
      </w:r>
      <w:r w:rsidR="00294A24" w:rsidRPr="00AC3A5B">
        <w:rPr>
          <w:b/>
          <w:color w:val="000000" w:themeColor="text1"/>
        </w:rPr>
        <w:t>,</w:t>
      </w:r>
      <w:r w:rsidR="00186F47" w:rsidRPr="00AC3A5B">
        <w:rPr>
          <w:color w:val="000000" w:themeColor="text1"/>
        </w:rPr>
        <w:t xml:space="preserve"> candidații transmit d</w:t>
      </w:r>
      <w:r w:rsidR="0091779F" w:rsidRPr="00AC3A5B">
        <w:rPr>
          <w:color w:val="000000" w:themeColor="text1"/>
        </w:rPr>
        <w:t xml:space="preserve">osarele de concurs fie prin </w:t>
      </w:r>
      <w:r w:rsidR="0091779F" w:rsidRPr="00AC3A5B">
        <w:rPr>
          <w:b/>
          <w:color w:val="000000" w:themeColor="text1"/>
        </w:rPr>
        <w:t>poșta electronică</w:t>
      </w:r>
      <w:r w:rsidR="0091779F" w:rsidRPr="00AC3A5B">
        <w:rPr>
          <w:color w:val="000000" w:themeColor="text1"/>
        </w:rPr>
        <w:t xml:space="preserve"> pe adresa de e-mail </w:t>
      </w:r>
      <w:hyperlink r:id="rId8" w:history="1">
        <w:r w:rsidR="00D002A7" w:rsidRPr="00AC3A5B">
          <w:rPr>
            <w:rStyle w:val="Hyperlink"/>
            <w:b/>
            <w:color w:val="000000" w:themeColor="text1"/>
          </w:rPr>
          <w:t>concurs-sp</w:t>
        </w:r>
        <w:r w:rsidR="00D96583" w:rsidRPr="00AC3A5B">
          <w:rPr>
            <w:rStyle w:val="Hyperlink"/>
            <w:b/>
            <w:color w:val="000000" w:themeColor="text1"/>
          </w:rPr>
          <w:t>jilava</w:t>
        </w:r>
        <w:r w:rsidR="00D002A7" w:rsidRPr="00AC3A5B">
          <w:rPr>
            <w:rStyle w:val="Hyperlink"/>
            <w:b/>
            <w:color w:val="000000" w:themeColor="text1"/>
          </w:rPr>
          <w:t>@anp.gov.ro</w:t>
        </w:r>
      </w:hyperlink>
      <w:r w:rsidR="00D002A7" w:rsidRPr="00AC3A5B">
        <w:rPr>
          <w:color w:val="000000" w:themeColor="text1"/>
        </w:rPr>
        <w:t>,</w:t>
      </w:r>
      <w:r w:rsidR="0091779F" w:rsidRPr="00AC3A5B">
        <w:rPr>
          <w:color w:val="000000" w:themeColor="text1"/>
        </w:rPr>
        <w:t xml:space="preserve"> fie </w:t>
      </w:r>
      <w:r w:rsidR="00186F47" w:rsidRPr="00AC3A5B">
        <w:rPr>
          <w:color w:val="000000" w:themeColor="text1"/>
        </w:rPr>
        <w:t>le</w:t>
      </w:r>
      <w:r w:rsidR="0091779F" w:rsidRPr="00AC3A5B">
        <w:rPr>
          <w:color w:val="000000" w:themeColor="text1"/>
        </w:rPr>
        <w:t xml:space="preserve"> depun </w:t>
      </w:r>
      <w:r w:rsidR="0091779F" w:rsidRPr="00AC3A5B">
        <w:rPr>
          <w:b/>
          <w:color w:val="000000" w:themeColor="text1"/>
        </w:rPr>
        <w:t>personal</w:t>
      </w:r>
      <w:r w:rsidR="00BD7E53" w:rsidRPr="00AC3A5B">
        <w:rPr>
          <w:color w:val="000000" w:themeColor="text1"/>
        </w:rPr>
        <w:t>,</w:t>
      </w:r>
      <w:r w:rsidR="0091779F" w:rsidRPr="00AC3A5B">
        <w:rPr>
          <w:color w:val="000000" w:themeColor="text1"/>
        </w:rPr>
        <w:t xml:space="preserve"> </w:t>
      </w:r>
      <w:r w:rsidR="009E3C2B" w:rsidRPr="00AC3A5B">
        <w:rPr>
          <w:b/>
          <w:color w:val="000000" w:themeColor="text1"/>
        </w:rPr>
        <w:t>de luni până vineri,</w:t>
      </w:r>
      <w:r w:rsidR="009E3C2B" w:rsidRPr="00AC3A5B">
        <w:rPr>
          <w:color w:val="000000" w:themeColor="text1"/>
        </w:rPr>
        <w:t xml:space="preserve"> </w:t>
      </w:r>
      <w:r w:rsidR="00BD7E53" w:rsidRPr="00AC3A5B">
        <w:rPr>
          <w:b/>
          <w:color w:val="000000" w:themeColor="text1"/>
        </w:rPr>
        <w:t xml:space="preserve">în intervalul orar </w:t>
      </w:r>
      <w:r w:rsidR="003F19F8" w:rsidRPr="00AC3A5B">
        <w:rPr>
          <w:b/>
          <w:color w:val="000000" w:themeColor="text1"/>
        </w:rPr>
        <w:t>08</w:t>
      </w:r>
      <w:r w:rsidR="00BD7E53" w:rsidRPr="00AC3A5B">
        <w:rPr>
          <w:b/>
          <w:color w:val="000000" w:themeColor="text1"/>
        </w:rPr>
        <w:t>.00–1</w:t>
      </w:r>
      <w:r w:rsidR="00F37769" w:rsidRPr="00AC3A5B">
        <w:rPr>
          <w:b/>
          <w:color w:val="000000" w:themeColor="text1"/>
        </w:rPr>
        <w:t>5</w:t>
      </w:r>
      <w:r w:rsidR="00BD7E53" w:rsidRPr="00AC3A5B">
        <w:rPr>
          <w:b/>
          <w:color w:val="000000" w:themeColor="text1"/>
        </w:rPr>
        <w:t>.00</w:t>
      </w:r>
      <w:r w:rsidR="00BD7E53" w:rsidRPr="00AC3A5B">
        <w:rPr>
          <w:color w:val="000000" w:themeColor="text1"/>
        </w:rPr>
        <w:t xml:space="preserve">, </w:t>
      </w:r>
      <w:r w:rsidR="0091779F" w:rsidRPr="00AC3A5B">
        <w:rPr>
          <w:color w:val="000000" w:themeColor="text1"/>
        </w:rPr>
        <w:t xml:space="preserve">la </w:t>
      </w:r>
      <w:r w:rsidR="00727531" w:rsidRPr="00AC3A5B">
        <w:rPr>
          <w:color w:val="000000" w:themeColor="text1"/>
        </w:rPr>
        <w:t>structura de resurse umane din cadrul</w:t>
      </w:r>
      <w:r w:rsidRPr="00AC3A5B">
        <w:rPr>
          <w:color w:val="000000" w:themeColor="text1"/>
        </w:rPr>
        <w:t xml:space="preserve"> </w:t>
      </w:r>
      <w:r w:rsidR="0091779F" w:rsidRPr="00AC3A5B">
        <w:rPr>
          <w:color w:val="000000" w:themeColor="text1"/>
        </w:rPr>
        <w:t>Penitenciarul</w:t>
      </w:r>
      <w:r w:rsidRPr="00AC3A5B">
        <w:rPr>
          <w:color w:val="000000" w:themeColor="text1"/>
        </w:rPr>
        <w:t>ui</w:t>
      </w:r>
      <w:r w:rsidR="0091779F" w:rsidRPr="00AC3A5B">
        <w:rPr>
          <w:color w:val="000000" w:themeColor="text1"/>
        </w:rPr>
        <w:t>-Spital București-</w:t>
      </w:r>
      <w:r w:rsidR="009E3C2B" w:rsidRPr="00AC3A5B">
        <w:rPr>
          <w:color w:val="000000" w:themeColor="text1"/>
        </w:rPr>
        <w:t>Jilava</w:t>
      </w:r>
      <w:r w:rsidR="00BD7E53" w:rsidRPr="00AC3A5B">
        <w:rPr>
          <w:color w:val="000000" w:themeColor="text1"/>
        </w:rPr>
        <w:t>.</w:t>
      </w:r>
    </w:p>
    <w:p w:rsidR="009E3C2B" w:rsidRPr="00AC3A5B" w:rsidRDefault="009E3C2B" w:rsidP="00FF05A0">
      <w:pPr>
        <w:tabs>
          <w:tab w:val="left" w:pos="630"/>
          <w:tab w:val="left" w:pos="720"/>
        </w:tabs>
        <w:spacing w:line="276" w:lineRule="auto"/>
        <w:ind w:right="-222" w:firstLine="540"/>
        <w:jc w:val="both"/>
        <w:rPr>
          <w:color w:val="000000" w:themeColor="text1"/>
        </w:rPr>
      </w:pPr>
    </w:p>
    <w:p w:rsidR="009E3C2B" w:rsidRPr="00AC3A5B" w:rsidRDefault="008865C9" w:rsidP="008E05F5">
      <w:pPr>
        <w:tabs>
          <w:tab w:val="left" w:pos="630"/>
          <w:tab w:val="left" w:pos="720"/>
        </w:tabs>
        <w:autoSpaceDE w:val="0"/>
        <w:autoSpaceDN w:val="0"/>
        <w:adjustRightInd w:val="0"/>
        <w:spacing w:line="276" w:lineRule="auto"/>
        <w:ind w:right="-222"/>
        <w:jc w:val="both"/>
        <w:rPr>
          <w:color w:val="000000" w:themeColor="text1"/>
        </w:rPr>
      </w:pPr>
      <w:r w:rsidRPr="00AC3A5B">
        <w:rPr>
          <w:color w:val="000000" w:themeColor="text1"/>
        </w:rPr>
        <w:t xml:space="preserve"> </w:t>
      </w:r>
      <w:r w:rsidR="008E05F5" w:rsidRPr="00AC3A5B">
        <w:rPr>
          <w:color w:val="000000" w:themeColor="text1"/>
        </w:rPr>
        <w:t xml:space="preserve">      </w:t>
      </w:r>
      <w:r w:rsidRPr="00AC3A5B">
        <w:rPr>
          <w:color w:val="000000" w:themeColor="text1"/>
        </w:rPr>
        <w:t xml:space="preserve"> </w:t>
      </w:r>
      <w:r w:rsidRPr="00AC3A5B">
        <w:rPr>
          <w:b/>
          <w:color w:val="000000" w:themeColor="text1"/>
        </w:rPr>
        <w:t>T</w:t>
      </w:r>
      <w:r w:rsidR="00186F47" w:rsidRPr="00AC3A5B">
        <w:rPr>
          <w:b/>
          <w:color w:val="000000" w:themeColor="text1"/>
        </w:rPr>
        <w:t xml:space="preserve">ransmiterea documentelor prin </w:t>
      </w:r>
      <w:r w:rsidR="006116AB" w:rsidRPr="00AC3A5B">
        <w:rPr>
          <w:b/>
          <w:color w:val="000000" w:themeColor="text1"/>
        </w:rPr>
        <w:t xml:space="preserve">poşta electronică se realizează </w:t>
      </w:r>
      <w:r w:rsidR="006116AB" w:rsidRPr="00AC3A5B">
        <w:rPr>
          <w:b/>
          <w:color w:val="000000" w:themeColor="text1"/>
          <w:u w:val="single"/>
        </w:rPr>
        <w:t>printr-un singur e-mail, în</w:t>
      </w:r>
      <w:r w:rsidR="00186F47" w:rsidRPr="00AC3A5B">
        <w:rPr>
          <w:b/>
          <w:color w:val="000000" w:themeColor="text1"/>
          <w:u w:val="single"/>
        </w:rPr>
        <w:t xml:space="preserve"> format .pdf</w:t>
      </w:r>
      <w:r w:rsidR="00186F47" w:rsidRPr="00AC3A5B">
        <w:rPr>
          <w:b/>
          <w:color w:val="000000" w:themeColor="text1"/>
        </w:rPr>
        <w:t xml:space="preserve"> cu volum maxim de 1 MB, documentele fiind acceptate doar în formă lizibilă</w:t>
      </w:r>
      <w:r w:rsidR="00186F47" w:rsidRPr="00AC3A5B">
        <w:rPr>
          <w:color w:val="000000" w:themeColor="text1"/>
        </w:rPr>
        <w:t>.</w:t>
      </w:r>
      <w:r w:rsidRPr="00AC3A5B">
        <w:rPr>
          <w:color w:val="000000" w:themeColor="text1"/>
        </w:rPr>
        <w:t xml:space="preserve"> În cazul în care candidații optează pentru transmiterea prin poștă electronică, </w:t>
      </w:r>
      <w:r w:rsidRPr="00AC3A5B">
        <w:rPr>
          <w:color w:val="000000" w:themeColor="text1"/>
          <w:u w:val="single"/>
        </w:rPr>
        <w:t>au obligaţia de a se prezenta la secretarul comisiei de concurs cu documentele prevăzute în original, pentru certificarea acestora</w:t>
      </w:r>
      <w:r w:rsidRPr="00AC3A5B">
        <w:rPr>
          <w:color w:val="000000" w:themeColor="text1"/>
        </w:rPr>
        <w:t xml:space="preserve">, </w:t>
      </w:r>
      <w:r w:rsidRPr="00AC3A5B">
        <w:rPr>
          <w:color w:val="000000" w:themeColor="text1"/>
          <w:u w:val="single"/>
        </w:rPr>
        <w:t>pe tot parcursul desfăşurării concursului</w:t>
      </w:r>
      <w:r w:rsidRPr="00AC3A5B">
        <w:rPr>
          <w:color w:val="000000" w:themeColor="text1"/>
        </w:rPr>
        <w:t xml:space="preserve">, </w:t>
      </w:r>
      <w:r w:rsidRPr="00AC3A5B">
        <w:rPr>
          <w:b/>
          <w:color w:val="000000" w:themeColor="text1"/>
        </w:rPr>
        <w:t xml:space="preserve">dar nu mai </w:t>
      </w:r>
      <w:r w:rsidRPr="00AC3A5B">
        <w:rPr>
          <w:b/>
          <w:color w:val="000000" w:themeColor="text1"/>
        </w:rPr>
        <w:lastRenderedPageBreak/>
        <w:t>târziu de data şi ora organizării probei scrise/practice</w:t>
      </w:r>
      <w:r w:rsidRPr="00AC3A5B">
        <w:rPr>
          <w:color w:val="000000" w:themeColor="text1"/>
        </w:rPr>
        <w:t>, după caz, su</w:t>
      </w:r>
      <w:r w:rsidR="00830B55" w:rsidRPr="00AC3A5B">
        <w:rPr>
          <w:color w:val="000000" w:themeColor="text1"/>
        </w:rPr>
        <w:t xml:space="preserve">b sancţiunea neemiterii </w:t>
      </w:r>
      <w:r w:rsidR="008E05F5" w:rsidRPr="00AC3A5B">
        <w:rPr>
          <w:color w:val="000000" w:themeColor="text1"/>
        </w:rPr>
        <w:t xml:space="preserve">actului administrativ de angajare. </w:t>
      </w:r>
    </w:p>
    <w:p w:rsidR="005D7312" w:rsidRPr="00AC3A5B" w:rsidRDefault="005D7312" w:rsidP="008E05F5">
      <w:pPr>
        <w:tabs>
          <w:tab w:val="left" w:pos="630"/>
          <w:tab w:val="left" w:pos="720"/>
        </w:tabs>
        <w:autoSpaceDE w:val="0"/>
        <w:autoSpaceDN w:val="0"/>
        <w:adjustRightInd w:val="0"/>
        <w:spacing w:line="276" w:lineRule="auto"/>
        <w:ind w:right="-222"/>
        <w:jc w:val="both"/>
        <w:rPr>
          <w:color w:val="000000" w:themeColor="text1"/>
        </w:rPr>
      </w:pPr>
    </w:p>
    <w:p w:rsidR="00186F47" w:rsidRPr="00AC3A5B" w:rsidRDefault="008E05F5" w:rsidP="009E3C2B">
      <w:pPr>
        <w:tabs>
          <w:tab w:val="left" w:pos="630"/>
          <w:tab w:val="left" w:pos="720"/>
        </w:tabs>
        <w:autoSpaceDE w:val="0"/>
        <w:autoSpaceDN w:val="0"/>
        <w:adjustRightInd w:val="0"/>
        <w:spacing w:line="276" w:lineRule="auto"/>
        <w:ind w:right="-222" w:firstLine="709"/>
        <w:jc w:val="both"/>
        <w:rPr>
          <w:b/>
          <w:color w:val="000000" w:themeColor="text1"/>
          <w:u w:val="single"/>
        </w:rPr>
      </w:pPr>
      <w:r w:rsidRPr="00AC3A5B">
        <w:rPr>
          <w:b/>
          <w:color w:val="000000" w:themeColor="text1"/>
          <w:u w:val="single"/>
        </w:rPr>
        <w:t>Nerespectarea prevederilor</w:t>
      </w:r>
      <w:r w:rsidR="00186F47" w:rsidRPr="00AC3A5B">
        <w:rPr>
          <w:b/>
          <w:color w:val="000000" w:themeColor="text1"/>
          <w:u w:val="single"/>
        </w:rPr>
        <w:t xml:space="preserve"> conduce la respingerea candidatului.</w:t>
      </w:r>
    </w:p>
    <w:p w:rsidR="005D7312" w:rsidRPr="00AC3A5B" w:rsidRDefault="005D7312" w:rsidP="00735358">
      <w:pPr>
        <w:tabs>
          <w:tab w:val="left" w:pos="450"/>
          <w:tab w:val="left" w:pos="540"/>
          <w:tab w:val="left" w:pos="630"/>
        </w:tabs>
        <w:spacing w:line="276" w:lineRule="auto"/>
        <w:jc w:val="both"/>
        <w:rPr>
          <w:color w:val="000000" w:themeColor="text1"/>
        </w:rPr>
      </w:pPr>
    </w:p>
    <w:p w:rsidR="00AA5D08" w:rsidRPr="00AC3A5B" w:rsidRDefault="008231C4" w:rsidP="00BD455A">
      <w:pPr>
        <w:tabs>
          <w:tab w:val="left" w:pos="630"/>
          <w:tab w:val="left" w:pos="720"/>
          <w:tab w:val="left" w:pos="810"/>
        </w:tabs>
        <w:autoSpaceDE w:val="0"/>
        <w:autoSpaceDN w:val="0"/>
        <w:adjustRightInd w:val="0"/>
        <w:spacing w:line="276" w:lineRule="auto"/>
        <w:ind w:right="-222" w:firstLine="426"/>
        <w:jc w:val="both"/>
        <w:rPr>
          <w:b/>
          <w:color w:val="000000" w:themeColor="text1"/>
        </w:rPr>
      </w:pPr>
      <w:r w:rsidRPr="00AC3A5B">
        <w:rPr>
          <w:color w:val="000000" w:themeColor="text1"/>
        </w:rPr>
        <w:t xml:space="preserve"> </w:t>
      </w:r>
      <w:r w:rsidR="00AA443C" w:rsidRPr="00AC3A5B">
        <w:rPr>
          <w:color w:val="000000" w:themeColor="text1"/>
        </w:rPr>
        <w:t xml:space="preserve">    </w:t>
      </w:r>
      <w:r w:rsidR="00710EDE" w:rsidRPr="00AC3A5B">
        <w:rPr>
          <w:b/>
          <w:color w:val="000000" w:themeColor="text1"/>
        </w:rPr>
        <w:t>D</w:t>
      </w:r>
      <w:r w:rsidR="00AA5D08" w:rsidRPr="00AC3A5B">
        <w:rPr>
          <w:b/>
          <w:color w:val="000000" w:themeColor="text1"/>
        </w:rPr>
        <w:t>osarul</w:t>
      </w:r>
      <w:r w:rsidR="00710EDE" w:rsidRPr="00AC3A5B">
        <w:rPr>
          <w:b/>
          <w:color w:val="000000" w:themeColor="text1"/>
        </w:rPr>
        <w:t xml:space="preserve"> de concurs</w:t>
      </w:r>
      <w:r w:rsidR="00AA5D08" w:rsidRPr="00AC3A5B">
        <w:rPr>
          <w:b/>
          <w:color w:val="000000" w:themeColor="text1"/>
        </w:rPr>
        <w:t xml:space="preserve"> conţine următoarele acte:</w:t>
      </w:r>
    </w:p>
    <w:p w:rsidR="00E7489C" w:rsidRPr="00AC3A5B" w:rsidRDefault="00E7489C" w:rsidP="00BD455A">
      <w:pPr>
        <w:autoSpaceDE w:val="0"/>
        <w:autoSpaceDN w:val="0"/>
        <w:adjustRightInd w:val="0"/>
        <w:spacing w:line="276" w:lineRule="auto"/>
        <w:ind w:right="-222" w:firstLine="426"/>
        <w:jc w:val="both"/>
        <w:rPr>
          <w:color w:val="000000" w:themeColor="text1"/>
        </w:rPr>
      </w:pPr>
    </w:p>
    <w:p w:rsidR="00364F93" w:rsidRPr="00AC3A5B" w:rsidRDefault="00364F93" w:rsidP="00BD455A">
      <w:pPr>
        <w:pStyle w:val="ListParagraph"/>
        <w:numPr>
          <w:ilvl w:val="0"/>
          <w:numId w:val="13"/>
        </w:numPr>
        <w:autoSpaceDE w:val="0"/>
        <w:autoSpaceDN w:val="0"/>
        <w:adjustRightInd w:val="0"/>
        <w:spacing w:line="276" w:lineRule="auto"/>
        <w:ind w:right="-222"/>
        <w:jc w:val="both"/>
        <w:rPr>
          <w:rFonts w:ascii="Arial" w:hAnsi="Arial" w:cs="Arial"/>
          <w:color w:val="000000" w:themeColor="text1"/>
          <w:sz w:val="24"/>
          <w:szCs w:val="24"/>
        </w:rPr>
      </w:pPr>
      <w:r w:rsidRPr="00AC3A5B">
        <w:rPr>
          <w:rFonts w:ascii="Arial" w:hAnsi="Arial" w:cs="Arial"/>
          <w:color w:val="000000" w:themeColor="text1"/>
          <w:sz w:val="24"/>
          <w:szCs w:val="24"/>
        </w:rPr>
        <w:t>formularul de înscriere la concurs;</w:t>
      </w:r>
    </w:p>
    <w:p w:rsidR="00364F93" w:rsidRPr="00AC3A5B" w:rsidRDefault="00364F93" w:rsidP="00BD455A">
      <w:pPr>
        <w:pStyle w:val="ListParagraph"/>
        <w:numPr>
          <w:ilvl w:val="0"/>
          <w:numId w:val="13"/>
        </w:numPr>
        <w:autoSpaceDE w:val="0"/>
        <w:autoSpaceDN w:val="0"/>
        <w:adjustRightInd w:val="0"/>
        <w:spacing w:line="276" w:lineRule="auto"/>
        <w:ind w:right="-222"/>
        <w:jc w:val="both"/>
        <w:rPr>
          <w:rFonts w:ascii="Arial" w:hAnsi="Arial" w:cs="Arial"/>
          <w:color w:val="000000" w:themeColor="text1"/>
          <w:sz w:val="24"/>
          <w:szCs w:val="24"/>
        </w:rPr>
      </w:pPr>
      <w:r w:rsidRPr="00AC3A5B">
        <w:rPr>
          <w:rFonts w:ascii="Arial" w:hAnsi="Arial" w:cs="Arial"/>
          <w:color w:val="000000" w:themeColor="text1"/>
          <w:sz w:val="24"/>
          <w:szCs w:val="24"/>
        </w:rPr>
        <w:t>copia de pe diploma de licenţă şi certificatul de specialist sau primar;</w:t>
      </w:r>
    </w:p>
    <w:p w:rsidR="00364F93" w:rsidRPr="00AC3A5B" w:rsidRDefault="00364F93" w:rsidP="00BD455A">
      <w:pPr>
        <w:pStyle w:val="ListParagraph"/>
        <w:numPr>
          <w:ilvl w:val="0"/>
          <w:numId w:val="13"/>
        </w:numPr>
        <w:autoSpaceDE w:val="0"/>
        <w:autoSpaceDN w:val="0"/>
        <w:adjustRightInd w:val="0"/>
        <w:spacing w:line="276" w:lineRule="auto"/>
        <w:ind w:right="-222"/>
        <w:jc w:val="both"/>
        <w:rPr>
          <w:rFonts w:ascii="Arial" w:hAnsi="Arial" w:cs="Arial"/>
          <w:color w:val="000000" w:themeColor="text1"/>
          <w:sz w:val="24"/>
          <w:szCs w:val="24"/>
        </w:rPr>
      </w:pPr>
      <w:r w:rsidRPr="00AC3A5B">
        <w:rPr>
          <w:rFonts w:ascii="Arial" w:hAnsi="Arial" w:cs="Arial"/>
          <w:color w:val="000000" w:themeColor="text1"/>
          <w:sz w:val="24"/>
          <w:szCs w:val="24"/>
        </w:rPr>
        <w:t>copie a certificatului de membru al organizaţiei profesionale cu viza pe anul în curs;</w:t>
      </w:r>
    </w:p>
    <w:p w:rsidR="00364F93" w:rsidRPr="00AC3A5B" w:rsidRDefault="00364F93" w:rsidP="00BD455A">
      <w:pPr>
        <w:pStyle w:val="ListParagraph"/>
        <w:numPr>
          <w:ilvl w:val="0"/>
          <w:numId w:val="13"/>
        </w:numPr>
        <w:autoSpaceDE w:val="0"/>
        <w:autoSpaceDN w:val="0"/>
        <w:adjustRightInd w:val="0"/>
        <w:spacing w:line="276" w:lineRule="auto"/>
        <w:ind w:right="-222"/>
        <w:jc w:val="both"/>
        <w:rPr>
          <w:rFonts w:ascii="Arial" w:hAnsi="Arial" w:cs="Arial"/>
          <w:color w:val="000000" w:themeColor="text1"/>
          <w:sz w:val="24"/>
          <w:szCs w:val="24"/>
        </w:rPr>
      </w:pPr>
      <w:r w:rsidRPr="00AC3A5B">
        <w:rPr>
          <w:rFonts w:ascii="Arial" w:hAnsi="Arial" w:cs="Arial"/>
          <w:color w:val="000000" w:themeColor="text1"/>
          <w:sz w:val="24"/>
          <w:szCs w:val="24"/>
        </w:rPr>
        <w:t>dovada/înscrisul din care să rezulte că nu i-a fost aplicată una dintre sancţiunile prevăzute la art. 455 alin. (1) lit. e) sau f) din Legea nr. 95/2006 privind reforma în domeniul sănătăţii, republicată, cu modificările şi completările ulterioare;</w:t>
      </w:r>
    </w:p>
    <w:p w:rsidR="00364F93" w:rsidRPr="00AC3A5B" w:rsidRDefault="00364F93" w:rsidP="00BD455A">
      <w:pPr>
        <w:pStyle w:val="ListParagraph"/>
        <w:numPr>
          <w:ilvl w:val="0"/>
          <w:numId w:val="13"/>
        </w:numPr>
        <w:autoSpaceDE w:val="0"/>
        <w:autoSpaceDN w:val="0"/>
        <w:adjustRightInd w:val="0"/>
        <w:spacing w:line="276" w:lineRule="auto"/>
        <w:ind w:right="-222"/>
        <w:jc w:val="both"/>
        <w:rPr>
          <w:rFonts w:ascii="Arial" w:hAnsi="Arial" w:cs="Arial"/>
          <w:color w:val="000000" w:themeColor="text1"/>
          <w:sz w:val="24"/>
          <w:szCs w:val="24"/>
        </w:rPr>
      </w:pPr>
      <w:r w:rsidRPr="00AC3A5B">
        <w:rPr>
          <w:rFonts w:ascii="Arial" w:hAnsi="Arial" w:cs="Arial"/>
          <w:color w:val="000000" w:themeColor="text1"/>
          <w:sz w:val="24"/>
          <w:szCs w:val="24"/>
        </w:rPr>
        <w:t>acte doveditoare pentru calcularea punctajului prevăzut în anexa nr. 3</w:t>
      </w:r>
      <w:r w:rsidR="00995358" w:rsidRPr="00AC3A5B">
        <w:rPr>
          <w:rFonts w:ascii="Arial" w:hAnsi="Arial" w:cs="Arial"/>
          <w:color w:val="000000" w:themeColor="text1"/>
          <w:sz w:val="24"/>
          <w:szCs w:val="24"/>
        </w:rPr>
        <w:t xml:space="preserve"> la Ordinul ministrului sănătății nr. 166/2023</w:t>
      </w:r>
      <w:r w:rsidRPr="00AC3A5B">
        <w:rPr>
          <w:rFonts w:ascii="Arial" w:hAnsi="Arial" w:cs="Arial"/>
          <w:color w:val="000000" w:themeColor="text1"/>
          <w:sz w:val="24"/>
          <w:szCs w:val="24"/>
        </w:rPr>
        <w:t>;</w:t>
      </w:r>
    </w:p>
    <w:p w:rsidR="00364F93" w:rsidRPr="00AC3A5B" w:rsidRDefault="00364F93" w:rsidP="00BD455A">
      <w:pPr>
        <w:pStyle w:val="ListParagraph"/>
        <w:numPr>
          <w:ilvl w:val="0"/>
          <w:numId w:val="13"/>
        </w:numPr>
        <w:autoSpaceDE w:val="0"/>
        <w:autoSpaceDN w:val="0"/>
        <w:adjustRightInd w:val="0"/>
        <w:spacing w:line="276" w:lineRule="auto"/>
        <w:ind w:right="-222"/>
        <w:jc w:val="both"/>
        <w:rPr>
          <w:rFonts w:ascii="Arial" w:hAnsi="Arial" w:cs="Arial"/>
          <w:color w:val="000000" w:themeColor="text1"/>
          <w:sz w:val="24"/>
          <w:szCs w:val="24"/>
        </w:rPr>
      </w:pPr>
      <w:r w:rsidRPr="00AC3A5B">
        <w:rPr>
          <w:rFonts w:ascii="Arial" w:hAnsi="Arial" w:cs="Arial"/>
          <w:color w:val="000000" w:themeColor="text1"/>
          <w:sz w:val="24"/>
          <w:szCs w:val="24"/>
        </w:rPr>
        <w:t>certificat de cazier judiciar sau, după caz, extrasul de pe cazierul judiciar;</w:t>
      </w:r>
    </w:p>
    <w:p w:rsidR="00364F93" w:rsidRPr="00AC3A5B" w:rsidRDefault="00364F93" w:rsidP="00BD455A">
      <w:pPr>
        <w:pStyle w:val="ListParagraph"/>
        <w:numPr>
          <w:ilvl w:val="0"/>
          <w:numId w:val="13"/>
        </w:numPr>
        <w:autoSpaceDE w:val="0"/>
        <w:autoSpaceDN w:val="0"/>
        <w:adjustRightInd w:val="0"/>
        <w:spacing w:line="276" w:lineRule="auto"/>
        <w:ind w:right="-222"/>
        <w:jc w:val="both"/>
        <w:rPr>
          <w:rFonts w:ascii="Arial" w:hAnsi="Arial" w:cs="Arial"/>
          <w:color w:val="000000" w:themeColor="text1"/>
          <w:sz w:val="24"/>
          <w:szCs w:val="24"/>
        </w:rPr>
      </w:pPr>
      <w:r w:rsidRPr="00AC3A5B">
        <w:rPr>
          <w:rFonts w:ascii="Arial" w:hAnsi="Arial" w:cs="Arial"/>
          <w:color w:val="000000" w:themeColor="text1"/>
          <w:sz w:val="24"/>
          <w:szCs w:val="24"/>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w:t>
      </w:r>
      <w:r w:rsidR="00EF59CE" w:rsidRPr="00AC3A5B">
        <w:rPr>
          <w:rFonts w:ascii="Arial" w:hAnsi="Arial" w:cs="Arial"/>
          <w:color w:val="000000" w:themeColor="text1"/>
          <w:sz w:val="24"/>
          <w:szCs w:val="24"/>
        </w:rPr>
        <w:t>re, cu modificările ulterioare</w:t>
      </w:r>
      <w:r w:rsidRPr="00AC3A5B">
        <w:rPr>
          <w:rFonts w:ascii="Arial" w:hAnsi="Arial" w:cs="Arial"/>
          <w:color w:val="000000" w:themeColor="text1"/>
          <w:sz w:val="24"/>
          <w:szCs w:val="24"/>
        </w:rPr>
        <w:t>;</w:t>
      </w:r>
    </w:p>
    <w:p w:rsidR="00364F93" w:rsidRPr="00AC3A5B" w:rsidRDefault="00364F93" w:rsidP="00BD455A">
      <w:pPr>
        <w:pStyle w:val="ListParagraph"/>
        <w:numPr>
          <w:ilvl w:val="0"/>
          <w:numId w:val="13"/>
        </w:numPr>
        <w:autoSpaceDE w:val="0"/>
        <w:autoSpaceDN w:val="0"/>
        <w:adjustRightInd w:val="0"/>
        <w:spacing w:after="0" w:line="276" w:lineRule="auto"/>
        <w:ind w:left="864" w:right="-222"/>
        <w:jc w:val="both"/>
        <w:rPr>
          <w:rFonts w:ascii="Arial" w:hAnsi="Arial" w:cs="Arial"/>
          <w:color w:val="000000" w:themeColor="text1"/>
          <w:sz w:val="24"/>
          <w:szCs w:val="24"/>
        </w:rPr>
      </w:pPr>
      <w:r w:rsidRPr="00AC3A5B">
        <w:rPr>
          <w:rFonts w:ascii="Arial" w:hAnsi="Arial" w:cs="Arial"/>
          <w:color w:val="000000" w:themeColor="text1"/>
          <w:sz w:val="24"/>
          <w:szCs w:val="24"/>
        </w:rPr>
        <w:t>adeverinţă medicală care să ateste starea de sănătate corespunzătoare, eliberată de către medicul de familie al candidatului sau de către unităţile sanitare abilitate cu cel mult 6 luni anterior derulării concursului;</w:t>
      </w:r>
      <w:r w:rsidR="00147505" w:rsidRPr="00AC3A5B">
        <w:rPr>
          <w:rFonts w:ascii="Times New Roman" w:hAnsi="Times New Roman" w:cs="Times New Roman"/>
          <w:color w:val="000000" w:themeColor="text1"/>
          <w:sz w:val="28"/>
          <w:szCs w:val="28"/>
        </w:rPr>
        <w:t xml:space="preserve"> </w:t>
      </w:r>
      <w:r w:rsidR="00147505" w:rsidRPr="00AC3A5B">
        <w:rPr>
          <w:rFonts w:ascii="Arial" w:hAnsi="Arial" w:cs="Arial"/>
          <w:color w:val="000000" w:themeColor="text1"/>
          <w:sz w:val="24"/>
          <w:szCs w:val="24"/>
        </w:rPr>
        <w:t>adeverinţa care atestă starea de sănătate conţine, în clar, numărul, data, numele emitentului şi calitatea acestuia, în formatul standard stabilit prin ordin al ministrului sănătăţii;</w:t>
      </w:r>
    </w:p>
    <w:p w:rsidR="00364F93" w:rsidRPr="00AC3A5B" w:rsidRDefault="00364F93" w:rsidP="00BD455A">
      <w:pPr>
        <w:pStyle w:val="ListParagraph"/>
        <w:numPr>
          <w:ilvl w:val="0"/>
          <w:numId w:val="13"/>
        </w:numPr>
        <w:autoSpaceDE w:val="0"/>
        <w:autoSpaceDN w:val="0"/>
        <w:adjustRightInd w:val="0"/>
        <w:spacing w:line="276" w:lineRule="auto"/>
        <w:ind w:right="-222"/>
        <w:jc w:val="both"/>
        <w:rPr>
          <w:rFonts w:ascii="Arial" w:hAnsi="Arial" w:cs="Arial"/>
          <w:color w:val="000000" w:themeColor="text1"/>
          <w:sz w:val="24"/>
          <w:szCs w:val="24"/>
        </w:rPr>
      </w:pPr>
      <w:r w:rsidRPr="00AC3A5B">
        <w:rPr>
          <w:rFonts w:ascii="Arial" w:hAnsi="Arial" w:cs="Arial"/>
          <w:color w:val="000000" w:themeColor="text1"/>
          <w:sz w:val="24"/>
          <w:szCs w:val="24"/>
        </w:rPr>
        <w:t>copia actului de identitate sau orice alt document care atestă identitatea, potrivit legii, aflate în termen de valabilitate;</w:t>
      </w:r>
    </w:p>
    <w:p w:rsidR="00364F93" w:rsidRPr="00AC3A5B" w:rsidRDefault="00364F93" w:rsidP="00BD455A">
      <w:pPr>
        <w:pStyle w:val="ListParagraph"/>
        <w:numPr>
          <w:ilvl w:val="0"/>
          <w:numId w:val="13"/>
        </w:numPr>
        <w:autoSpaceDE w:val="0"/>
        <w:autoSpaceDN w:val="0"/>
        <w:adjustRightInd w:val="0"/>
        <w:spacing w:line="276" w:lineRule="auto"/>
        <w:ind w:right="-222"/>
        <w:jc w:val="both"/>
        <w:rPr>
          <w:rFonts w:ascii="Arial" w:hAnsi="Arial" w:cs="Arial"/>
          <w:color w:val="000000" w:themeColor="text1"/>
          <w:sz w:val="24"/>
          <w:szCs w:val="24"/>
        </w:rPr>
      </w:pPr>
      <w:r w:rsidRPr="00AC3A5B">
        <w:rPr>
          <w:rFonts w:ascii="Arial" w:hAnsi="Arial" w:cs="Arial"/>
          <w:color w:val="000000" w:themeColor="text1"/>
          <w:sz w:val="24"/>
          <w:szCs w:val="24"/>
        </w:rPr>
        <w:t>copia certificatului de căsătorie sau a altui document prin care s-a realizat schimbarea de nume, după caz;</w:t>
      </w:r>
    </w:p>
    <w:p w:rsidR="00364F93" w:rsidRPr="00AC3A5B" w:rsidRDefault="00364F93" w:rsidP="00BD455A">
      <w:pPr>
        <w:pStyle w:val="ListParagraph"/>
        <w:numPr>
          <w:ilvl w:val="0"/>
          <w:numId w:val="13"/>
        </w:numPr>
        <w:autoSpaceDE w:val="0"/>
        <w:autoSpaceDN w:val="0"/>
        <w:adjustRightInd w:val="0"/>
        <w:spacing w:line="276" w:lineRule="auto"/>
        <w:ind w:right="-222"/>
        <w:jc w:val="both"/>
        <w:rPr>
          <w:rFonts w:ascii="Arial" w:hAnsi="Arial" w:cs="Arial"/>
          <w:color w:val="000000" w:themeColor="text1"/>
          <w:sz w:val="24"/>
          <w:szCs w:val="24"/>
        </w:rPr>
      </w:pPr>
      <w:r w:rsidRPr="00AC3A5B">
        <w:rPr>
          <w:rFonts w:ascii="Arial" w:hAnsi="Arial" w:cs="Arial"/>
          <w:color w:val="000000" w:themeColor="text1"/>
          <w:sz w:val="24"/>
          <w:szCs w:val="24"/>
        </w:rPr>
        <w:t>curriculum vitae, model comun european.</w:t>
      </w:r>
    </w:p>
    <w:p w:rsidR="00AA5D08" w:rsidRPr="00AC3A5B" w:rsidRDefault="00893081" w:rsidP="00BD455A">
      <w:pPr>
        <w:pStyle w:val="NormalWeb"/>
        <w:spacing w:before="0" w:beforeAutospacing="0" w:after="0" w:line="276" w:lineRule="auto"/>
        <w:ind w:right="-222"/>
        <w:jc w:val="both"/>
        <w:rPr>
          <w:rFonts w:ascii="Arial" w:hAnsi="Arial" w:cs="Arial"/>
          <w:iCs/>
          <w:color w:val="000000" w:themeColor="text1"/>
          <w:u w:val="single"/>
        </w:rPr>
      </w:pPr>
      <w:r w:rsidRPr="00AC3A5B">
        <w:rPr>
          <w:rFonts w:ascii="Arial" w:hAnsi="Arial" w:cs="Arial"/>
          <w:iCs/>
          <w:color w:val="000000" w:themeColor="text1"/>
        </w:rPr>
        <w:t xml:space="preserve">           </w:t>
      </w:r>
      <w:r w:rsidRPr="00AC3A5B">
        <w:rPr>
          <w:rFonts w:ascii="Arial" w:hAnsi="Arial" w:cs="Arial"/>
          <w:iCs/>
          <w:color w:val="000000" w:themeColor="text1"/>
          <w:u w:val="single"/>
        </w:rPr>
        <w:t>Doc</w:t>
      </w:r>
      <w:r w:rsidR="0018694F" w:rsidRPr="00AC3A5B">
        <w:rPr>
          <w:rFonts w:ascii="Arial" w:hAnsi="Arial" w:cs="Arial"/>
          <w:iCs/>
          <w:color w:val="000000" w:themeColor="text1"/>
          <w:u w:val="single"/>
        </w:rPr>
        <w:t xml:space="preserve">umentele prevăzute la </w:t>
      </w:r>
      <w:r w:rsidR="00EF59CE" w:rsidRPr="00AC3A5B">
        <w:rPr>
          <w:rFonts w:ascii="Arial" w:hAnsi="Arial" w:cs="Arial"/>
          <w:iCs/>
          <w:color w:val="000000" w:themeColor="text1"/>
          <w:u w:val="single"/>
        </w:rPr>
        <w:t xml:space="preserve">lit. d) și f) </w:t>
      </w:r>
      <w:r w:rsidRPr="00AC3A5B">
        <w:rPr>
          <w:rFonts w:ascii="Arial" w:hAnsi="Arial" w:cs="Arial"/>
          <w:iCs/>
          <w:color w:val="000000" w:themeColor="text1"/>
          <w:u w:val="single"/>
        </w:rPr>
        <w:t xml:space="preserve">sunt valabile </w:t>
      </w:r>
      <w:r w:rsidR="00350494" w:rsidRPr="00AC3A5B">
        <w:rPr>
          <w:rFonts w:ascii="Arial" w:hAnsi="Arial" w:cs="Arial"/>
          <w:iCs/>
          <w:color w:val="000000" w:themeColor="text1"/>
          <w:u w:val="single"/>
        </w:rPr>
        <w:t>3</w:t>
      </w:r>
      <w:r w:rsidRPr="00AC3A5B">
        <w:rPr>
          <w:rFonts w:ascii="Arial" w:hAnsi="Arial" w:cs="Arial"/>
          <w:iCs/>
          <w:color w:val="000000" w:themeColor="text1"/>
          <w:u w:val="single"/>
        </w:rPr>
        <w:t xml:space="preserve"> luni şi se depun la dosar în termen de valabilitate.</w:t>
      </w:r>
    </w:p>
    <w:p w:rsidR="00EA2BFE" w:rsidRPr="00AC3A5B" w:rsidRDefault="00DA391B" w:rsidP="00BD455A">
      <w:pPr>
        <w:pStyle w:val="NormalWeb"/>
        <w:tabs>
          <w:tab w:val="left" w:pos="720"/>
          <w:tab w:val="left" w:pos="810"/>
        </w:tabs>
        <w:spacing w:before="0" w:beforeAutospacing="0" w:after="0" w:line="276" w:lineRule="auto"/>
        <w:ind w:right="-222" w:firstLine="426"/>
        <w:jc w:val="both"/>
        <w:rPr>
          <w:rFonts w:ascii="Arial" w:hAnsi="Arial" w:cs="Arial"/>
          <w:b/>
          <w:color w:val="000000" w:themeColor="text1"/>
        </w:rPr>
      </w:pPr>
      <w:r w:rsidRPr="00AC3A5B">
        <w:rPr>
          <w:rFonts w:ascii="Arial" w:hAnsi="Arial" w:cs="Arial"/>
          <w:color w:val="000000" w:themeColor="text1"/>
        </w:rPr>
        <w:t xml:space="preserve">    </w:t>
      </w:r>
      <w:r w:rsidR="00DB4DA8" w:rsidRPr="00AC3A5B">
        <w:rPr>
          <w:rFonts w:ascii="Arial" w:hAnsi="Arial" w:cs="Arial"/>
          <w:color w:val="000000" w:themeColor="text1"/>
        </w:rPr>
        <w:t xml:space="preserve"> </w:t>
      </w:r>
      <w:r w:rsidR="00671D3C" w:rsidRPr="00AC3A5B">
        <w:rPr>
          <w:rFonts w:ascii="Arial" w:hAnsi="Arial" w:cs="Arial"/>
          <w:color w:val="000000" w:themeColor="text1"/>
        </w:rPr>
        <w:t>Întrucât posturile scoase la concurs sunt de poliţist de penitenciare</w:t>
      </w:r>
      <w:r w:rsidR="00AA5D08" w:rsidRPr="00AC3A5B">
        <w:rPr>
          <w:rFonts w:ascii="Arial" w:hAnsi="Arial" w:cs="Arial"/>
          <w:color w:val="000000" w:themeColor="text1"/>
        </w:rPr>
        <w:t>, dosarele de candidat</w:t>
      </w:r>
      <w:r w:rsidR="00AA5D08" w:rsidRPr="00AC3A5B">
        <w:rPr>
          <w:rFonts w:ascii="Arial" w:hAnsi="Arial" w:cs="Arial"/>
          <w:b/>
          <w:color w:val="000000" w:themeColor="text1"/>
        </w:rPr>
        <w:t xml:space="preserve"> </w:t>
      </w:r>
      <w:r w:rsidR="0009527C" w:rsidRPr="00AC3A5B">
        <w:rPr>
          <w:rStyle w:val="Strong"/>
          <w:rFonts w:ascii="Arial" w:hAnsi="Arial" w:cs="Arial"/>
          <w:color w:val="000000" w:themeColor="text1"/>
        </w:rPr>
        <w:t xml:space="preserve">vor </w:t>
      </w:r>
      <w:r w:rsidR="00AA5D08" w:rsidRPr="00AC3A5B">
        <w:rPr>
          <w:rStyle w:val="Strong"/>
          <w:rFonts w:ascii="Arial" w:hAnsi="Arial" w:cs="Arial"/>
          <w:color w:val="000000" w:themeColor="text1"/>
        </w:rPr>
        <w:t>cuprinde</w:t>
      </w:r>
      <w:r w:rsidR="009E3C2B" w:rsidRPr="00AC3A5B">
        <w:rPr>
          <w:rStyle w:val="Strong"/>
          <w:rFonts w:ascii="Arial" w:hAnsi="Arial" w:cs="Arial"/>
          <w:color w:val="000000" w:themeColor="text1"/>
        </w:rPr>
        <w:t>,</w:t>
      </w:r>
      <w:r w:rsidR="00AA5D08" w:rsidRPr="00AC3A5B">
        <w:rPr>
          <w:rStyle w:val="Strong"/>
          <w:rFonts w:ascii="Arial" w:hAnsi="Arial" w:cs="Arial"/>
          <w:color w:val="000000" w:themeColor="text1"/>
        </w:rPr>
        <w:t xml:space="preserve"> </w:t>
      </w:r>
      <w:r w:rsidR="00AA5D08" w:rsidRPr="00AC3A5B">
        <w:rPr>
          <w:rStyle w:val="Strong"/>
          <w:rFonts w:ascii="Arial" w:hAnsi="Arial" w:cs="Arial"/>
          <w:color w:val="000000" w:themeColor="text1"/>
          <w:u w:val="single"/>
        </w:rPr>
        <w:t>supl</w:t>
      </w:r>
      <w:r w:rsidR="0077670C" w:rsidRPr="00AC3A5B">
        <w:rPr>
          <w:rStyle w:val="Strong"/>
          <w:rFonts w:ascii="Arial" w:hAnsi="Arial" w:cs="Arial"/>
          <w:color w:val="000000" w:themeColor="text1"/>
          <w:u w:val="single"/>
        </w:rPr>
        <w:t>imentar</w:t>
      </w:r>
      <w:r w:rsidR="0077670C" w:rsidRPr="00AC3A5B">
        <w:rPr>
          <w:rStyle w:val="Strong"/>
          <w:rFonts w:ascii="Arial" w:hAnsi="Arial" w:cs="Arial"/>
          <w:color w:val="000000" w:themeColor="text1"/>
        </w:rPr>
        <w:t xml:space="preserve"> faţă prevederile art. 8</w:t>
      </w:r>
      <w:r w:rsidR="00AA5D08" w:rsidRPr="00AC3A5B">
        <w:rPr>
          <w:rStyle w:val="Strong"/>
          <w:rFonts w:ascii="Arial" w:hAnsi="Arial" w:cs="Arial"/>
          <w:color w:val="000000" w:themeColor="text1"/>
        </w:rPr>
        <w:t xml:space="preserve"> </w:t>
      </w:r>
      <w:r w:rsidR="008B3502" w:rsidRPr="00AC3A5B">
        <w:rPr>
          <w:rStyle w:val="Strong"/>
          <w:rFonts w:ascii="Arial" w:hAnsi="Arial" w:cs="Arial"/>
          <w:color w:val="000000" w:themeColor="text1"/>
        </w:rPr>
        <w:t xml:space="preserve">alin. (2) </w:t>
      </w:r>
      <w:r w:rsidR="0077670C" w:rsidRPr="00AC3A5B">
        <w:rPr>
          <w:rStyle w:val="Strong"/>
          <w:rFonts w:ascii="Arial" w:hAnsi="Arial" w:cs="Arial"/>
          <w:color w:val="000000" w:themeColor="text1"/>
        </w:rPr>
        <w:t xml:space="preserve">din </w:t>
      </w:r>
      <w:r w:rsidR="00AA5D08" w:rsidRPr="00AC3A5B">
        <w:rPr>
          <w:rStyle w:val="Strong"/>
          <w:rFonts w:ascii="Arial" w:hAnsi="Arial" w:cs="Arial"/>
          <w:color w:val="000000" w:themeColor="text1"/>
        </w:rPr>
        <w:t xml:space="preserve">Ordinul </w:t>
      </w:r>
      <w:r w:rsidR="00D66767" w:rsidRPr="00AC3A5B">
        <w:rPr>
          <w:rStyle w:val="Strong"/>
          <w:rFonts w:ascii="Arial" w:hAnsi="Arial" w:cs="Arial"/>
          <w:color w:val="000000" w:themeColor="text1"/>
        </w:rPr>
        <w:t>ministrului sănătăţii</w:t>
      </w:r>
      <w:r w:rsidR="005D7312" w:rsidRPr="00AC3A5B">
        <w:rPr>
          <w:rStyle w:val="Strong"/>
          <w:rFonts w:ascii="Arial" w:hAnsi="Arial" w:cs="Arial"/>
          <w:color w:val="000000" w:themeColor="text1"/>
        </w:rPr>
        <w:t xml:space="preserve"> nr. 166/202</w:t>
      </w:r>
      <w:r w:rsidR="0077670C" w:rsidRPr="00AC3A5B">
        <w:rPr>
          <w:rStyle w:val="Strong"/>
          <w:rFonts w:ascii="Arial" w:hAnsi="Arial" w:cs="Arial"/>
          <w:color w:val="000000" w:themeColor="text1"/>
        </w:rPr>
        <w:t>3</w:t>
      </w:r>
      <w:r w:rsidR="009E3C2B" w:rsidRPr="00AC3A5B">
        <w:rPr>
          <w:rStyle w:val="Strong"/>
          <w:rFonts w:ascii="Arial" w:hAnsi="Arial" w:cs="Arial"/>
          <w:color w:val="000000" w:themeColor="text1"/>
        </w:rPr>
        <w:t>,</w:t>
      </w:r>
      <w:r w:rsidR="0077670C" w:rsidRPr="00AC3A5B">
        <w:rPr>
          <w:rStyle w:val="Strong"/>
          <w:rFonts w:ascii="Arial" w:hAnsi="Arial" w:cs="Arial"/>
          <w:color w:val="000000" w:themeColor="text1"/>
        </w:rPr>
        <w:t xml:space="preserve"> </w:t>
      </w:r>
      <w:r w:rsidR="00AA5D08" w:rsidRPr="00AC3A5B">
        <w:rPr>
          <w:rStyle w:val="Strong"/>
          <w:rFonts w:ascii="Arial" w:hAnsi="Arial" w:cs="Arial"/>
          <w:color w:val="000000" w:themeColor="text1"/>
        </w:rPr>
        <w:t xml:space="preserve">şi următoarele </w:t>
      </w:r>
      <w:r w:rsidR="009E3C2B" w:rsidRPr="00AC3A5B">
        <w:rPr>
          <w:rStyle w:val="Strong"/>
          <w:rFonts w:ascii="Arial" w:hAnsi="Arial" w:cs="Arial"/>
          <w:color w:val="000000" w:themeColor="text1"/>
        </w:rPr>
        <w:t>documente</w:t>
      </w:r>
      <w:r w:rsidR="00AA5D08" w:rsidRPr="00AC3A5B">
        <w:rPr>
          <w:rStyle w:val="Strong"/>
          <w:rFonts w:ascii="Arial" w:hAnsi="Arial" w:cs="Arial"/>
          <w:color w:val="000000" w:themeColor="text1"/>
        </w:rPr>
        <w:t xml:space="preserve"> specifice concursurilor de încadrare în </w:t>
      </w:r>
      <w:r w:rsidR="00C846D5" w:rsidRPr="00AC3A5B">
        <w:rPr>
          <w:rStyle w:val="Strong"/>
          <w:rFonts w:ascii="Arial" w:hAnsi="Arial" w:cs="Arial"/>
          <w:color w:val="000000" w:themeColor="text1"/>
        </w:rPr>
        <w:t>poliţia penitenciară</w:t>
      </w:r>
      <w:r w:rsidR="00AA5D08" w:rsidRPr="00AC3A5B">
        <w:rPr>
          <w:rFonts w:ascii="Arial" w:hAnsi="Arial" w:cs="Arial"/>
          <w:b/>
          <w:color w:val="000000" w:themeColor="text1"/>
        </w:rPr>
        <w:t>:</w:t>
      </w:r>
    </w:p>
    <w:p w:rsidR="00EA2BFE" w:rsidRPr="00AC3A5B" w:rsidRDefault="00EA2BFE" w:rsidP="00BD455A">
      <w:pPr>
        <w:pStyle w:val="NormalWeb"/>
        <w:spacing w:before="0" w:beforeAutospacing="0" w:after="0" w:line="276" w:lineRule="auto"/>
        <w:ind w:right="-222" w:firstLine="426"/>
        <w:jc w:val="both"/>
        <w:rPr>
          <w:rFonts w:ascii="Arial" w:hAnsi="Arial" w:cs="Arial"/>
          <w:b/>
          <w:color w:val="000000" w:themeColor="text1"/>
        </w:rPr>
      </w:pPr>
    </w:p>
    <w:p w:rsidR="00EA2BFE" w:rsidRPr="00AC3A5B" w:rsidRDefault="00EA2BFE" w:rsidP="00BD455A">
      <w:pPr>
        <w:numPr>
          <w:ilvl w:val="0"/>
          <w:numId w:val="1"/>
        </w:numPr>
        <w:tabs>
          <w:tab w:val="left" w:pos="450"/>
        </w:tabs>
        <w:spacing w:line="276" w:lineRule="auto"/>
        <w:ind w:right="-222"/>
        <w:jc w:val="both"/>
        <w:rPr>
          <w:color w:val="000000" w:themeColor="text1"/>
        </w:rPr>
      </w:pPr>
      <w:r w:rsidRPr="00AC3A5B">
        <w:rPr>
          <w:color w:val="000000" w:themeColor="text1"/>
        </w:rPr>
        <w:t>copia livretului militar, unde este cazul;</w:t>
      </w:r>
    </w:p>
    <w:p w:rsidR="00EA2BFE" w:rsidRPr="00AC3A5B" w:rsidRDefault="00EA2BFE" w:rsidP="00BD455A">
      <w:pPr>
        <w:numPr>
          <w:ilvl w:val="0"/>
          <w:numId w:val="1"/>
        </w:numPr>
        <w:tabs>
          <w:tab w:val="left" w:pos="450"/>
          <w:tab w:val="left" w:pos="810"/>
        </w:tabs>
        <w:spacing w:line="276" w:lineRule="auto"/>
        <w:ind w:right="-222"/>
        <w:jc w:val="both"/>
        <w:rPr>
          <w:color w:val="000000" w:themeColor="text1"/>
        </w:rPr>
      </w:pPr>
      <w:r w:rsidRPr="00AC3A5B">
        <w:rPr>
          <w:color w:val="000000" w:themeColor="text1"/>
        </w:rPr>
        <w:t>copia foii matricole</w:t>
      </w:r>
      <w:r w:rsidR="00101ADD" w:rsidRPr="00AC3A5B">
        <w:rPr>
          <w:color w:val="000000" w:themeColor="text1"/>
        </w:rPr>
        <w:t xml:space="preserve"> a diplomei de licenţă</w:t>
      </w:r>
      <w:r w:rsidRPr="00AC3A5B">
        <w:rPr>
          <w:color w:val="000000" w:themeColor="text1"/>
        </w:rPr>
        <w:t>;</w:t>
      </w:r>
    </w:p>
    <w:p w:rsidR="00EA2BFE" w:rsidRPr="00AC3A5B" w:rsidRDefault="00EA2BFE" w:rsidP="00BD455A">
      <w:pPr>
        <w:numPr>
          <w:ilvl w:val="0"/>
          <w:numId w:val="1"/>
        </w:numPr>
        <w:tabs>
          <w:tab w:val="left" w:pos="450"/>
        </w:tabs>
        <w:spacing w:line="276" w:lineRule="auto"/>
        <w:ind w:right="-222"/>
        <w:jc w:val="both"/>
        <w:rPr>
          <w:color w:val="000000" w:themeColor="text1"/>
        </w:rPr>
      </w:pPr>
      <w:r w:rsidRPr="00AC3A5B">
        <w:rPr>
          <w:color w:val="000000" w:themeColor="text1"/>
        </w:rPr>
        <w:lastRenderedPageBreak/>
        <w:t>copia carnetului de muncă şi/sau copia adeverinţei care să ateste locurile de muncă avute anterior, funcţiile ocupate, vechimea în muncă şi, după caz, în specialitate (se pot prezenta și extrase din REVISAL);</w:t>
      </w:r>
    </w:p>
    <w:p w:rsidR="00EA2BFE" w:rsidRPr="00AC3A5B" w:rsidRDefault="00EA2BFE" w:rsidP="00BD455A">
      <w:pPr>
        <w:numPr>
          <w:ilvl w:val="0"/>
          <w:numId w:val="1"/>
        </w:numPr>
        <w:tabs>
          <w:tab w:val="left" w:pos="450"/>
        </w:tabs>
        <w:spacing w:line="276" w:lineRule="auto"/>
        <w:ind w:right="-222"/>
        <w:jc w:val="both"/>
        <w:rPr>
          <w:color w:val="000000" w:themeColor="text1"/>
        </w:rPr>
      </w:pPr>
      <w:r w:rsidRPr="00AC3A5B">
        <w:rPr>
          <w:color w:val="000000" w:themeColor="text1"/>
        </w:rPr>
        <w:t>declaraţie pe propria răspundere din care rezultă îndeplinirea condiţiilor prevăzute la art. 11 lit. e), g) şi i) din Legea nr.145/2019, cu modificările şi completările ulterioare;</w:t>
      </w:r>
    </w:p>
    <w:p w:rsidR="00EA2BFE" w:rsidRPr="00AC3A5B" w:rsidRDefault="00EA2BFE" w:rsidP="00BD455A">
      <w:pPr>
        <w:numPr>
          <w:ilvl w:val="0"/>
          <w:numId w:val="1"/>
        </w:numPr>
        <w:tabs>
          <w:tab w:val="left" w:pos="450"/>
        </w:tabs>
        <w:spacing w:line="276" w:lineRule="auto"/>
        <w:ind w:right="-222"/>
        <w:jc w:val="both"/>
        <w:rPr>
          <w:color w:val="000000" w:themeColor="text1"/>
        </w:rPr>
      </w:pPr>
      <w:r w:rsidRPr="00AC3A5B">
        <w:rPr>
          <w:color w:val="000000" w:themeColor="text1"/>
        </w:rPr>
        <w:t xml:space="preserve">acordul privind prelucrarea datelor cu caracter personal (cuprins în </w:t>
      </w:r>
      <w:r w:rsidR="002902D0" w:rsidRPr="00AC3A5B">
        <w:rPr>
          <w:color w:val="000000" w:themeColor="text1"/>
        </w:rPr>
        <w:t>formularul</w:t>
      </w:r>
      <w:r w:rsidRPr="00AC3A5B">
        <w:rPr>
          <w:color w:val="000000" w:themeColor="text1"/>
        </w:rPr>
        <w:t xml:space="preserve"> de înscriere);</w:t>
      </w:r>
    </w:p>
    <w:p w:rsidR="00D002A7" w:rsidRPr="00AC3A5B" w:rsidRDefault="00D002A7" w:rsidP="00BD455A">
      <w:pPr>
        <w:numPr>
          <w:ilvl w:val="0"/>
          <w:numId w:val="1"/>
        </w:numPr>
        <w:tabs>
          <w:tab w:val="left" w:pos="450"/>
        </w:tabs>
        <w:spacing w:line="276" w:lineRule="auto"/>
        <w:ind w:right="-222"/>
        <w:jc w:val="both"/>
        <w:rPr>
          <w:color w:val="000000" w:themeColor="text1"/>
        </w:rPr>
      </w:pPr>
      <w:r w:rsidRPr="00AC3A5B">
        <w:rPr>
          <w:color w:val="000000" w:themeColor="text1"/>
        </w:rPr>
        <w:t xml:space="preserve">acordul privind </w:t>
      </w:r>
      <w:r w:rsidR="003F19F8" w:rsidRPr="00AC3A5B">
        <w:rPr>
          <w:color w:val="000000" w:themeColor="text1"/>
        </w:rPr>
        <w:t>înregistrarea audio/video (cuprins în Anexa nr.3);</w:t>
      </w:r>
    </w:p>
    <w:p w:rsidR="003F19F8" w:rsidRPr="00AC3A5B" w:rsidRDefault="003F19F8" w:rsidP="00BD455A">
      <w:pPr>
        <w:numPr>
          <w:ilvl w:val="0"/>
          <w:numId w:val="1"/>
        </w:numPr>
        <w:tabs>
          <w:tab w:val="left" w:pos="450"/>
        </w:tabs>
        <w:spacing w:line="276" w:lineRule="auto"/>
        <w:ind w:right="-222"/>
        <w:jc w:val="both"/>
        <w:rPr>
          <w:color w:val="000000" w:themeColor="text1"/>
        </w:rPr>
      </w:pPr>
      <w:r w:rsidRPr="00AC3A5B">
        <w:rPr>
          <w:color w:val="000000" w:themeColor="text1"/>
        </w:rPr>
        <w:t>declarație pe propria răspundere privind locul în care și-au desfășurat activitatea în ultimele 30 de zile (cuprinsă în Anexa nr.3);</w:t>
      </w:r>
    </w:p>
    <w:p w:rsidR="003246EF" w:rsidRPr="00AC3A5B" w:rsidRDefault="007C0150" w:rsidP="00BD455A">
      <w:pPr>
        <w:numPr>
          <w:ilvl w:val="0"/>
          <w:numId w:val="1"/>
        </w:numPr>
        <w:autoSpaceDE w:val="0"/>
        <w:autoSpaceDN w:val="0"/>
        <w:adjustRightInd w:val="0"/>
        <w:spacing w:line="276" w:lineRule="auto"/>
        <w:ind w:right="-222"/>
        <w:jc w:val="both"/>
        <w:rPr>
          <w:color w:val="000000" w:themeColor="text1"/>
        </w:rPr>
      </w:pPr>
      <w:r w:rsidRPr="00AC3A5B">
        <w:rPr>
          <w:color w:val="000000" w:themeColor="text1"/>
        </w:rPr>
        <w:t xml:space="preserve">după caz, </w:t>
      </w:r>
      <w:r w:rsidR="00EA2BFE" w:rsidRPr="00AC3A5B">
        <w:rPr>
          <w:color w:val="000000" w:themeColor="text1"/>
        </w:rPr>
        <w:t>alte documente care atestă îndeplinirea condiţ</w:t>
      </w:r>
      <w:r w:rsidR="003246EF" w:rsidRPr="00AC3A5B">
        <w:rPr>
          <w:color w:val="000000" w:themeColor="text1"/>
        </w:rPr>
        <w:t>iilor de participare la concurs</w:t>
      </w:r>
      <w:r w:rsidR="000F60BF" w:rsidRPr="00AC3A5B">
        <w:rPr>
          <w:color w:val="000000" w:themeColor="text1"/>
        </w:rPr>
        <w:t>.</w:t>
      </w:r>
    </w:p>
    <w:p w:rsidR="00C6075E" w:rsidRPr="00AC3A5B" w:rsidRDefault="00C6075E" w:rsidP="00BD455A">
      <w:pPr>
        <w:autoSpaceDE w:val="0"/>
        <w:autoSpaceDN w:val="0"/>
        <w:adjustRightInd w:val="0"/>
        <w:spacing w:line="276" w:lineRule="auto"/>
        <w:ind w:left="720" w:right="-222"/>
        <w:jc w:val="both"/>
        <w:rPr>
          <w:color w:val="000000" w:themeColor="text1"/>
        </w:rPr>
      </w:pPr>
    </w:p>
    <w:p w:rsidR="00AA5D08" w:rsidRPr="00AC3A5B" w:rsidRDefault="005022EE" w:rsidP="00BD455A">
      <w:pPr>
        <w:autoSpaceDE w:val="0"/>
        <w:autoSpaceDN w:val="0"/>
        <w:adjustRightInd w:val="0"/>
        <w:spacing w:line="276" w:lineRule="auto"/>
        <w:ind w:right="-222" w:firstLine="720"/>
        <w:jc w:val="both"/>
        <w:rPr>
          <w:color w:val="000000" w:themeColor="text1"/>
        </w:rPr>
      </w:pPr>
      <w:r w:rsidRPr="00AC3A5B">
        <w:rPr>
          <w:color w:val="000000" w:themeColor="text1"/>
        </w:rPr>
        <w:t xml:space="preserve"> </w:t>
      </w:r>
      <w:r w:rsidRPr="00AC3A5B">
        <w:rPr>
          <w:b/>
          <w:color w:val="000000" w:themeColor="text1"/>
        </w:rPr>
        <w:t>D</w:t>
      </w:r>
      <w:r w:rsidR="0077236F" w:rsidRPr="00AC3A5B">
        <w:rPr>
          <w:b/>
          <w:color w:val="000000" w:themeColor="text1"/>
        </w:rPr>
        <w:t>ocumentele prevăzute a fi depuse în copie se prezintă însoţite de documentele originale</w:t>
      </w:r>
      <w:r w:rsidR="0077236F" w:rsidRPr="00AC3A5B">
        <w:rPr>
          <w:color w:val="000000" w:themeColor="text1"/>
        </w:rPr>
        <w:t xml:space="preserve"> şi </w:t>
      </w:r>
      <w:r w:rsidR="0077236F" w:rsidRPr="00AC3A5B">
        <w:rPr>
          <w:color w:val="000000" w:themeColor="text1"/>
          <w:u w:val="single"/>
        </w:rPr>
        <w:t>se certifică, pentru conformitate cu originalul, de către s</w:t>
      </w:r>
      <w:r w:rsidR="00B71A6F" w:rsidRPr="00AC3A5B">
        <w:rPr>
          <w:color w:val="000000" w:themeColor="text1"/>
          <w:u w:val="single"/>
        </w:rPr>
        <w:t>ecretarul comisiei de concurs</w:t>
      </w:r>
      <w:r w:rsidR="009E3C2B" w:rsidRPr="00AC3A5B">
        <w:rPr>
          <w:color w:val="000000" w:themeColor="text1"/>
        </w:rPr>
        <w:t>, care</w:t>
      </w:r>
      <w:r w:rsidR="0077236F" w:rsidRPr="00AC3A5B">
        <w:rPr>
          <w:color w:val="000000" w:themeColor="text1"/>
        </w:rPr>
        <w:t xml:space="preserve"> alocă un identificator unic fiecărui candidat, utilizat pentru afişarea planificării candidaţilor pentru susţinerea probelor şi rezultatelor acestora.</w:t>
      </w:r>
    </w:p>
    <w:p w:rsidR="00EC0753" w:rsidRPr="00AC3A5B" w:rsidRDefault="00EC0753" w:rsidP="00BD455A">
      <w:pPr>
        <w:autoSpaceDE w:val="0"/>
        <w:autoSpaceDN w:val="0"/>
        <w:adjustRightInd w:val="0"/>
        <w:spacing w:line="276" w:lineRule="auto"/>
        <w:ind w:right="-222" w:firstLine="720"/>
        <w:jc w:val="both"/>
        <w:rPr>
          <w:color w:val="000000" w:themeColor="text1"/>
        </w:rPr>
      </w:pPr>
    </w:p>
    <w:p w:rsidR="00EC0753" w:rsidRPr="00AC3A5B" w:rsidRDefault="00EC0753" w:rsidP="009E3C2B">
      <w:pPr>
        <w:autoSpaceDE w:val="0"/>
        <w:autoSpaceDN w:val="0"/>
        <w:adjustRightInd w:val="0"/>
        <w:spacing w:line="276" w:lineRule="auto"/>
        <w:ind w:right="-222" w:firstLine="851"/>
        <w:jc w:val="both"/>
        <w:rPr>
          <w:b/>
          <w:color w:val="000000" w:themeColor="text1"/>
          <w:u w:val="single"/>
        </w:rPr>
      </w:pPr>
      <w:r w:rsidRPr="00AC3A5B">
        <w:rPr>
          <w:color w:val="000000" w:themeColor="text1"/>
          <w:u w:val="single"/>
        </w:rPr>
        <w:t xml:space="preserve"> </w:t>
      </w:r>
      <w:r w:rsidRPr="00AC3A5B">
        <w:rPr>
          <w:b/>
          <w:color w:val="000000" w:themeColor="text1"/>
          <w:u w:val="single"/>
        </w:rPr>
        <w:t>Concursul constă în următoarele etape:</w:t>
      </w:r>
    </w:p>
    <w:p w:rsidR="00EC0753" w:rsidRPr="00AC3A5B" w:rsidRDefault="00EC0753" w:rsidP="009E3C2B">
      <w:pPr>
        <w:autoSpaceDE w:val="0"/>
        <w:autoSpaceDN w:val="0"/>
        <w:adjustRightInd w:val="0"/>
        <w:spacing w:line="276" w:lineRule="auto"/>
        <w:ind w:right="-222" w:firstLine="851"/>
        <w:jc w:val="both"/>
        <w:rPr>
          <w:b/>
          <w:color w:val="000000" w:themeColor="text1"/>
        </w:rPr>
      </w:pPr>
      <w:r w:rsidRPr="00AC3A5B">
        <w:rPr>
          <w:b/>
          <w:color w:val="000000" w:themeColor="text1"/>
        </w:rPr>
        <w:t>a) selecţia dosarelor de înscriere şi stabilirea punctajului rezultat din analiza şi evaluarea activităţii profesionale şi ştiinţifice pentru proba suplimentară de departajare (proba D)</w:t>
      </w:r>
    </w:p>
    <w:p w:rsidR="00EC0753" w:rsidRPr="00AC3A5B" w:rsidRDefault="00EC0753" w:rsidP="009E3C2B">
      <w:pPr>
        <w:autoSpaceDE w:val="0"/>
        <w:autoSpaceDN w:val="0"/>
        <w:adjustRightInd w:val="0"/>
        <w:spacing w:line="276" w:lineRule="auto"/>
        <w:ind w:right="-222" w:firstLine="851"/>
        <w:jc w:val="both"/>
        <w:rPr>
          <w:b/>
          <w:color w:val="000000" w:themeColor="text1"/>
        </w:rPr>
      </w:pPr>
      <w:r w:rsidRPr="00AC3A5B">
        <w:rPr>
          <w:b/>
          <w:color w:val="000000" w:themeColor="text1"/>
        </w:rPr>
        <w:t>b) proba scrisă;</w:t>
      </w:r>
    </w:p>
    <w:p w:rsidR="00EC0753" w:rsidRPr="00AC3A5B" w:rsidRDefault="00EC0753" w:rsidP="009E3C2B">
      <w:pPr>
        <w:autoSpaceDE w:val="0"/>
        <w:autoSpaceDN w:val="0"/>
        <w:adjustRightInd w:val="0"/>
        <w:spacing w:line="276" w:lineRule="auto"/>
        <w:ind w:right="-222" w:firstLine="851"/>
        <w:jc w:val="both"/>
        <w:rPr>
          <w:b/>
          <w:color w:val="000000" w:themeColor="text1"/>
        </w:rPr>
      </w:pPr>
      <w:r w:rsidRPr="00AC3A5B">
        <w:rPr>
          <w:b/>
          <w:color w:val="000000" w:themeColor="text1"/>
        </w:rPr>
        <w:t>c) proba clinică sau practică.</w:t>
      </w:r>
    </w:p>
    <w:p w:rsidR="00BA1B51" w:rsidRPr="00AC3A5B" w:rsidRDefault="00BA1B51" w:rsidP="00BD455A">
      <w:pPr>
        <w:autoSpaceDE w:val="0"/>
        <w:autoSpaceDN w:val="0"/>
        <w:adjustRightInd w:val="0"/>
        <w:spacing w:line="276" w:lineRule="auto"/>
        <w:ind w:right="-222"/>
        <w:jc w:val="both"/>
        <w:rPr>
          <w:b/>
          <w:color w:val="000000" w:themeColor="text1"/>
        </w:rPr>
      </w:pPr>
    </w:p>
    <w:p w:rsidR="00A12DD8" w:rsidRPr="00AC3A5B" w:rsidRDefault="00DD5128" w:rsidP="00BD455A">
      <w:pPr>
        <w:tabs>
          <w:tab w:val="left" w:pos="810"/>
        </w:tabs>
        <w:autoSpaceDE w:val="0"/>
        <w:autoSpaceDN w:val="0"/>
        <w:adjustRightInd w:val="0"/>
        <w:spacing w:line="276" w:lineRule="auto"/>
        <w:ind w:right="-222"/>
        <w:jc w:val="both"/>
        <w:rPr>
          <w:color w:val="000000" w:themeColor="text1"/>
        </w:rPr>
      </w:pPr>
      <w:r w:rsidRPr="00AC3A5B">
        <w:rPr>
          <w:color w:val="000000" w:themeColor="text1"/>
        </w:rPr>
        <w:t xml:space="preserve">    </w:t>
      </w:r>
      <w:r w:rsidR="006B2B26" w:rsidRPr="00AC3A5B">
        <w:rPr>
          <w:color w:val="000000" w:themeColor="text1"/>
        </w:rPr>
        <w:t xml:space="preserve">   </w:t>
      </w:r>
      <w:r w:rsidRPr="00AC3A5B">
        <w:rPr>
          <w:color w:val="000000" w:themeColor="text1"/>
        </w:rPr>
        <w:t xml:space="preserve">    </w:t>
      </w:r>
      <w:r w:rsidR="00A12DD8" w:rsidRPr="00AC3A5B">
        <w:rPr>
          <w:color w:val="000000" w:themeColor="text1"/>
        </w:rPr>
        <w:t>În termen de două zile lucrătoare de la data expirării termenului de depunere a dosarelor, comisia de concurs are obligaţia de a selecta dosarele de concurs pe baza îndeplinirii condiţiilor de participare, precum şi al punctajului rezultat din analiza şi evaluarea activităţii profesionale şi ştiinţifice pentru proba suplimentară de departajare (proba D)</w:t>
      </w:r>
      <w:r w:rsidRPr="00AC3A5B">
        <w:rPr>
          <w:color w:val="000000" w:themeColor="text1"/>
        </w:rPr>
        <w:t>.</w:t>
      </w:r>
    </w:p>
    <w:p w:rsidR="009E3C2B" w:rsidRPr="00AC3A5B" w:rsidRDefault="008A0BD8" w:rsidP="00BD455A">
      <w:pPr>
        <w:spacing w:line="276" w:lineRule="auto"/>
        <w:ind w:right="-222" w:firstLine="720"/>
        <w:jc w:val="both"/>
        <w:rPr>
          <w:color w:val="000000" w:themeColor="text1"/>
        </w:rPr>
      </w:pPr>
      <w:r w:rsidRPr="00AC3A5B">
        <w:rPr>
          <w:b/>
          <w:color w:val="000000" w:themeColor="text1"/>
        </w:rPr>
        <w:t>C</w:t>
      </w:r>
      <w:r w:rsidR="007231DF" w:rsidRPr="00AC3A5B">
        <w:rPr>
          <w:b/>
          <w:color w:val="000000" w:themeColor="text1"/>
        </w:rPr>
        <w:t xml:space="preserve">andidaţii </w:t>
      </w:r>
      <w:r w:rsidR="00642DB7" w:rsidRPr="00AC3A5B">
        <w:rPr>
          <w:b/>
          <w:color w:val="000000" w:themeColor="text1"/>
        </w:rPr>
        <w:t>declarați ”admis” la selecţia dosarelor</w:t>
      </w:r>
      <w:r w:rsidR="00642DB7" w:rsidRPr="00AC3A5B">
        <w:rPr>
          <w:color w:val="000000" w:themeColor="text1"/>
        </w:rPr>
        <w:t xml:space="preserve"> de înscriere şi stabilirea punctajului rezultat din analiza şi evaluarea activităţii profesionale şi ştiinţifice pentru proba suplimentară de departajare (proba D) </w:t>
      </w:r>
      <w:r w:rsidR="007231DF" w:rsidRPr="00AC3A5B">
        <w:rPr>
          <w:b/>
          <w:color w:val="000000" w:themeColor="text1"/>
        </w:rPr>
        <w:t xml:space="preserve">vor susține </w:t>
      </w:r>
      <w:r w:rsidRPr="00AC3A5B">
        <w:rPr>
          <w:b/>
          <w:color w:val="000000" w:themeColor="text1"/>
        </w:rPr>
        <w:t>o testare</w:t>
      </w:r>
      <w:r w:rsidR="007231DF" w:rsidRPr="00AC3A5B">
        <w:rPr>
          <w:b/>
          <w:color w:val="000000" w:themeColor="text1"/>
        </w:rPr>
        <w:t xml:space="preserve"> psihologică</w:t>
      </w:r>
      <w:r w:rsidR="007231DF" w:rsidRPr="00AC3A5B">
        <w:rPr>
          <w:color w:val="000000" w:themeColor="text1"/>
        </w:rPr>
        <w:t xml:space="preserve">, conform programărilor stabilite de către Serviciul Psihologia Personalului din cadrul Administraţiei Naţionale a Penitenciarelor. </w:t>
      </w:r>
    </w:p>
    <w:p w:rsidR="007231DF" w:rsidRPr="00AC3A5B" w:rsidRDefault="007231DF" w:rsidP="00BD455A">
      <w:pPr>
        <w:spacing w:line="276" w:lineRule="auto"/>
        <w:ind w:right="-222" w:firstLine="720"/>
        <w:jc w:val="both"/>
        <w:rPr>
          <w:b/>
          <w:color w:val="000000" w:themeColor="text1"/>
        </w:rPr>
      </w:pPr>
      <w:r w:rsidRPr="00AC3A5B">
        <w:rPr>
          <w:b/>
          <w:color w:val="000000" w:themeColor="text1"/>
        </w:rPr>
        <w:t xml:space="preserve">Comunicarea programărilor şi a rezultatelor la testarea psihologică se face </w:t>
      </w:r>
      <w:r w:rsidR="009E3C2B" w:rsidRPr="00AC3A5B">
        <w:rPr>
          <w:b/>
          <w:color w:val="000000" w:themeColor="text1"/>
        </w:rPr>
        <w:t xml:space="preserve">exclusiv </w:t>
      </w:r>
      <w:r w:rsidRPr="00AC3A5B">
        <w:rPr>
          <w:b/>
          <w:color w:val="000000" w:themeColor="text1"/>
          <w:u w:val="single"/>
        </w:rPr>
        <w:t>prin afişare</w:t>
      </w:r>
      <w:r w:rsidRPr="00AC3A5B">
        <w:rPr>
          <w:b/>
          <w:color w:val="000000" w:themeColor="text1"/>
        </w:rPr>
        <w:t xml:space="preserve"> pe site-</w:t>
      </w:r>
      <w:r w:rsidR="000843E5" w:rsidRPr="00AC3A5B">
        <w:rPr>
          <w:b/>
          <w:color w:val="000000" w:themeColor="text1"/>
        </w:rPr>
        <w:t xml:space="preserve">ul </w:t>
      </w:r>
      <w:r w:rsidR="00152B69" w:rsidRPr="00AC3A5B">
        <w:rPr>
          <w:b/>
          <w:color w:val="000000" w:themeColor="text1"/>
        </w:rPr>
        <w:t>Penitenciarului-Spital București-</w:t>
      </w:r>
      <w:r w:rsidR="009E3C2B" w:rsidRPr="00AC3A5B">
        <w:rPr>
          <w:b/>
          <w:color w:val="000000" w:themeColor="text1"/>
        </w:rPr>
        <w:t>Jilava</w:t>
      </w:r>
      <w:r w:rsidRPr="00AC3A5B">
        <w:rPr>
          <w:b/>
          <w:color w:val="000000" w:themeColor="text1"/>
        </w:rPr>
        <w:t xml:space="preserve"> și al Administraţiei Naţionale a Penitenciarelor. </w:t>
      </w:r>
    </w:p>
    <w:p w:rsidR="005E734E" w:rsidRPr="00AC3A5B" w:rsidRDefault="005E734E" w:rsidP="00BD455A">
      <w:pPr>
        <w:spacing w:line="276" w:lineRule="auto"/>
        <w:ind w:right="-222" w:firstLine="720"/>
        <w:jc w:val="both"/>
        <w:rPr>
          <w:b/>
          <w:color w:val="000000" w:themeColor="text1"/>
        </w:rPr>
      </w:pPr>
    </w:p>
    <w:p w:rsidR="00AC3A5B" w:rsidRPr="00AC3A5B" w:rsidRDefault="00AC3A5B" w:rsidP="00BD455A">
      <w:pPr>
        <w:spacing w:line="276" w:lineRule="auto"/>
        <w:ind w:right="-222" w:firstLine="720"/>
        <w:jc w:val="both"/>
        <w:rPr>
          <w:b/>
          <w:color w:val="000000" w:themeColor="text1"/>
        </w:rPr>
      </w:pPr>
    </w:p>
    <w:p w:rsidR="00AC3A5B" w:rsidRPr="00AC3A5B" w:rsidRDefault="00AC3A5B" w:rsidP="00BD455A">
      <w:pPr>
        <w:spacing w:line="276" w:lineRule="auto"/>
        <w:ind w:right="-222" w:firstLine="720"/>
        <w:jc w:val="both"/>
        <w:rPr>
          <w:b/>
          <w:color w:val="000000" w:themeColor="text1"/>
        </w:rPr>
      </w:pPr>
    </w:p>
    <w:p w:rsidR="007231DF" w:rsidRPr="00AC3A5B" w:rsidRDefault="007231DF" w:rsidP="00BD455A">
      <w:pPr>
        <w:spacing w:line="276" w:lineRule="auto"/>
        <w:ind w:right="-222" w:firstLine="720"/>
        <w:jc w:val="both"/>
        <w:rPr>
          <w:b/>
          <w:bCs/>
          <w:color w:val="000000" w:themeColor="text1"/>
          <w:u w:val="single"/>
        </w:rPr>
      </w:pPr>
      <w:r w:rsidRPr="00AC3A5B">
        <w:rPr>
          <w:b/>
          <w:color w:val="000000" w:themeColor="text1"/>
        </w:rPr>
        <w:lastRenderedPageBreak/>
        <w:t>Taxa de examinare psihologică este în cuantum de 70 lei</w:t>
      </w:r>
      <w:r w:rsidRPr="00AC3A5B">
        <w:rPr>
          <w:color w:val="000000" w:themeColor="text1"/>
        </w:rPr>
        <w:t xml:space="preserve"> şi se achită înaintea examinării, la poştă, prin mandat poştal sau la orice bancă, prin ordin de plată, în următorul c</w:t>
      </w:r>
      <w:r w:rsidRPr="00AC3A5B">
        <w:rPr>
          <w:bCs/>
          <w:color w:val="000000" w:themeColor="text1"/>
        </w:rPr>
        <w:t>ont:</w:t>
      </w:r>
      <w:r w:rsidRPr="00AC3A5B">
        <w:rPr>
          <w:b/>
          <w:bCs/>
          <w:color w:val="000000" w:themeColor="text1"/>
          <w:u w:val="single"/>
        </w:rPr>
        <w:t xml:space="preserve"> </w:t>
      </w:r>
    </w:p>
    <w:p w:rsidR="007231DF" w:rsidRPr="00AC3A5B" w:rsidRDefault="007231DF" w:rsidP="00BD455A">
      <w:pPr>
        <w:numPr>
          <w:ilvl w:val="0"/>
          <w:numId w:val="2"/>
        </w:numPr>
        <w:spacing w:line="276" w:lineRule="auto"/>
        <w:ind w:right="-222"/>
        <w:rPr>
          <w:bCs/>
          <w:color w:val="000000" w:themeColor="text1"/>
        </w:rPr>
      </w:pPr>
      <w:r w:rsidRPr="00AC3A5B">
        <w:rPr>
          <w:bCs/>
          <w:color w:val="000000" w:themeColor="text1"/>
        </w:rPr>
        <w:t xml:space="preserve">Cont IBAN: RO84TREZ70020G365000XXXX -  deschis la ATCPMB (Activitatea de Trezorerie şi  Contabilitate Publică a Municipiului Bucureşti) </w:t>
      </w:r>
    </w:p>
    <w:p w:rsidR="007231DF" w:rsidRPr="00AC3A5B" w:rsidRDefault="007231DF" w:rsidP="00BD455A">
      <w:pPr>
        <w:numPr>
          <w:ilvl w:val="0"/>
          <w:numId w:val="2"/>
        </w:numPr>
        <w:spacing w:line="276" w:lineRule="auto"/>
        <w:ind w:right="-222"/>
        <w:rPr>
          <w:bCs/>
          <w:color w:val="000000" w:themeColor="text1"/>
        </w:rPr>
      </w:pPr>
      <w:r w:rsidRPr="00AC3A5B">
        <w:rPr>
          <w:bCs/>
          <w:color w:val="000000" w:themeColor="text1"/>
        </w:rPr>
        <w:t>Beneficiar: ADMINISTRAŢIA NAŢIONALĂ A PENITENCIARELOR</w:t>
      </w:r>
      <w:r w:rsidRPr="00AC3A5B">
        <w:rPr>
          <w:color w:val="000000" w:themeColor="text1"/>
        </w:rPr>
        <w:t xml:space="preserve"> </w:t>
      </w:r>
    </w:p>
    <w:p w:rsidR="007231DF" w:rsidRPr="00AC3A5B" w:rsidRDefault="007231DF" w:rsidP="00BD455A">
      <w:pPr>
        <w:numPr>
          <w:ilvl w:val="0"/>
          <w:numId w:val="2"/>
        </w:numPr>
        <w:spacing w:line="276" w:lineRule="auto"/>
        <w:ind w:right="-222"/>
        <w:rPr>
          <w:bCs/>
          <w:color w:val="000000" w:themeColor="text1"/>
        </w:rPr>
      </w:pPr>
      <w:r w:rsidRPr="00AC3A5B">
        <w:rPr>
          <w:bCs/>
          <w:color w:val="000000" w:themeColor="text1"/>
        </w:rPr>
        <w:t>Cod fiscal: 4266324</w:t>
      </w:r>
      <w:r w:rsidRPr="00AC3A5B">
        <w:rPr>
          <w:color w:val="000000" w:themeColor="text1"/>
        </w:rPr>
        <w:t xml:space="preserve"> </w:t>
      </w:r>
    </w:p>
    <w:p w:rsidR="007231DF" w:rsidRPr="00AC3A5B" w:rsidRDefault="007231DF" w:rsidP="00BD455A">
      <w:pPr>
        <w:numPr>
          <w:ilvl w:val="0"/>
          <w:numId w:val="2"/>
        </w:numPr>
        <w:spacing w:line="276" w:lineRule="auto"/>
        <w:ind w:right="-222"/>
        <w:rPr>
          <w:bCs/>
          <w:color w:val="000000" w:themeColor="text1"/>
        </w:rPr>
      </w:pPr>
      <w:r w:rsidRPr="00AC3A5B">
        <w:rPr>
          <w:color w:val="000000" w:themeColor="text1"/>
        </w:rPr>
        <w:t xml:space="preserve">Denumire plată: </w:t>
      </w:r>
      <w:r w:rsidRPr="00AC3A5B">
        <w:rPr>
          <w:b/>
          <w:bCs/>
          <w:color w:val="000000" w:themeColor="text1"/>
        </w:rPr>
        <w:t>taxă de examinare psihologică</w:t>
      </w:r>
      <w:r w:rsidR="00027AA8" w:rsidRPr="00AC3A5B">
        <w:rPr>
          <w:b/>
          <w:bCs/>
          <w:color w:val="000000" w:themeColor="text1"/>
        </w:rPr>
        <w:t xml:space="preserve"> şi numele candidatului</w:t>
      </w:r>
    </w:p>
    <w:p w:rsidR="009E3C2B" w:rsidRPr="00AC3A5B" w:rsidRDefault="009E3C2B" w:rsidP="009E3C2B">
      <w:pPr>
        <w:spacing w:line="276" w:lineRule="auto"/>
        <w:ind w:left="720" w:right="-222"/>
        <w:rPr>
          <w:bCs/>
          <w:color w:val="000000" w:themeColor="text1"/>
        </w:rPr>
      </w:pPr>
    </w:p>
    <w:p w:rsidR="007231DF" w:rsidRPr="00AC3A5B" w:rsidRDefault="007231DF" w:rsidP="00BD455A">
      <w:pPr>
        <w:spacing w:line="276" w:lineRule="auto"/>
        <w:ind w:right="-222" w:firstLine="720"/>
        <w:jc w:val="both"/>
        <w:rPr>
          <w:color w:val="000000" w:themeColor="text1"/>
        </w:rPr>
      </w:pPr>
      <w:r w:rsidRPr="00AC3A5B">
        <w:rPr>
          <w:color w:val="000000" w:themeColor="text1"/>
        </w:rPr>
        <w:t xml:space="preserve">Candidaţii pot contesta o singură dată rezultatul la testarea psihologică, în termen de două zile lucrătoare de la data afişării; contestaţiile se depun/se transmit la structura de resurse umane din cadrul </w:t>
      </w:r>
      <w:r w:rsidR="0049694E" w:rsidRPr="00AC3A5B">
        <w:rPr>
          <w:color w:val="000000" w:themeColor="text1"/>
        </w:rPr>
        <w:t>Penitenciarului-Spital București-</w:t>
      </w:r>
      <w:r w:rsidR="009E3C2B" w:rsidRPr="00AC3A5B">
        <w:rPr>
          <w:color w:val="000000" w:themeColor="text1"/>
        </w:rPr>
        <w:t>Jilava</w:t>
      </w:r>
      <w:r w:rsidRPr="00AC3A5B">
        <w:rPr>
          <w:color w:val="000000" w:themeColor="text1"/>
        </w:rPr>
        <w:t xml:space="preserve">. </w:t>
      </w:r>
    </w:p>
    <w:p w:rsidR="00AF2582" w:rsidRPr="00AC3A5B" w:rsidRDefault="00AF2582" w:rsidP="00BD455A">
      <w:pPr>
        <w:tabs>
          <w:tab w:val="left" w:pos="810"/>
        </w:tabs>
        <w:spacing w:line="276" w:lineRule="auto"/>
        <w:ind w:right="-222" w:firstLine="720"/>
        <w:jc w:val="both"/>
        <w:rPr>
          <w:color w:val="000000" w:themeColor="text1"/>
        </w:rPr>
      </w:pPr>
    </w:p>
    <w:p w:rsidR="001874D4" w:rsidRPr="00AC3A5B" w:rsidRDefault="007231DF" w:rsidP="00BD455A">
      <w:pPr>
        <w:tabs>
          <w:tab w:val="left" w:pos="810"/>
        </w:tabs>
        <w:spacing w:line="276" w:lineRule="auto"/>
        <w:ind w:right="-222" w:firstLine="720"/>
        <w:jc w:val="both"/>
        <w:rPr>
          <w:color w:val="000000" w:themeColor="text1"/>
        </w:rPr>
      </w:pPr>
      <w:r w:rsidRPr="00AC3A5B">
        <w:rPr>
          <w:color w:val="000000" w:themeColor="text1"/>
        </w:rPr>
        <w:t xml:space="preserve">Candidații declarați "apt" la testarea psihologică, vor prezenta o adeverință eliberată de către medicul de familie (tipizatul este </w:t>
      </w:r>
      <w:r w:rsidR="000843E5" w:rsidRPr="00AC3A5B">
        <w:rPr>
          <w:rFonts w:eastAsia="Calibri"/>
          <w:color w:val="000000" w:themeColor="text1"/>
        </w:rPr>
        <w:t>publicat pe site-ul</w:t>
      </w:r>
      <w:r w:rsidRPr="00AC3A5B">
        <w:rPr>
          <w:rFonts w:eastAsia="Calibri"/>
          <w:color w:val="000000" w:themeColor="text1"/>
        </w:rPr>
        <w:t xml:space="preserve"> </w:t>
      </w:r>
      <w:r w:rsidR="00985254" w:rsidRPr="00AC3A5B">
        <w:rPr>
          <w:color w:val="000000" w:themeColor="text1"/>
        </w:rPr>
        <w:t>Penitenciarului-Spital București-</w:t>
      </w:r>
      <w:r w:rsidR="009E3C2B" w:rsidRPr="00AC3A5B">
        <w:rPr>
          <w:color w:val="000000" w:themeColor="text1"/>
        </w:rPr>
        <w:t>Jilava</w:t>
      </w:r>
      <w:r w:rsidRPr="00AC3A5B">
        <w:rPr>
          <w:color w:val="000000" w:themeColor="text1"/>
        </w:rPr>
        <w:t xml:space="preserve"> și al Administraţiei Naţionale a Penitenciarelor</w:t>
      </w:r>
      <w:r w:rsidRPr="00AC3A5B">
        <w:rPr>
          <w:rFonts w:eastAsia="Calibri"/>
          <w:color w:val="000000" w:themeColor="text1"/>
        </w:rPr>
        <w:t>)</w:t>
      </w:r>
      <w:r w:rsidRPr="00AC3A5B">
        <w:rPr>
          <w:color w:val="000000" w:themeColor="text1"/>
        </w:rPr>
        <w:t xml:space="preserve"> din care să reiasă afecțiunile și diagnosticul cu care se află în evidență, în vederea deschiderii fișei medicale.</w:t>
      </w:r>
    </w:p>
    <w:p w:rsidR="00C25A08" w:rsidRPr="00AC3A5B" w:rsidRDefault="00C25A08" w:rsidP="00BD455A">
      <w:pPr>
        <w:tabs>
          <w:tab w:val="left" w:pos="720"/>
          <w:tab w:val="left" w:pos="810"/>
        </w:tabs>
        <w:spacing w:line="276" w:lineRule="auto"/>
        <w:ind w:right="-222" w:firstLine="720"/>
        <w:jc w:val="both"/>
        <w:rPr>
          <w:color w:val="000000" w:themeColor="text1"/>
        </w:rPr>
      </w:pPr>
      <w:r w:rsidRPr="00AC3A5B">
        <w:rPr>
          <w:color w:val="000000" w:themeColor="text1"/>
        </w:rPr>
        <w:t>În termen de 7 zile lucrătoare de la afişarea rezultatelor finale la testarea psihologică, candidaţii declaraţi "apt" încheie fişa medicală-tip la Cabinetul Medical din cadrul Penitenciarului-Spital București-</w:t>
      </w:r>
      <w:r w:rsidR="009E3C2B" w:rsidRPr="00AC3A5B">
        <w:rPr>
          <w:color w:val="000000" w:themeColor="text1"/>
        </w:rPr>
        <w:t>Jilava</w:t>
      </w:r>
      <w:r w:rsidRPr="00AC3A5B">
        <w:rPr>
          <w:color w:val="000000" w:themeColor="text1"/>
        </w:rPr>
        <w:t xml:space="preserve">, după efectuarea examinării medicale conform metodologiei şi baremelor medicale </w:t>
      </w:r>
      <w:r w:rsidR="00AF2582" w:rsidRPr="00AC3A5B">
        <w:rPr>
          <w:color w:val="000000" w:themeColor="text1"/>
        </w:rPr>
        <w:t xml:space="preserve">aflate în vigoare </w:t>
      </w:r>
      <w:r w:rsidRPr="00AC3A5B">
        <w:rPr>
          <w:color w:val="000000" w:themeColor="text1"/>
        </w:rPr>
        <w:t>(ordin</w:t>
      </w:r>
      <w:r w:rsidR="00AF2582" w:rsidRPr="00AC3A5B">
        <w:rPr>
          <w:color w:val="000000" w:themeColor="text1"/>
        </w:rPr>
        <w:t xml:space="preserve">ul </w:t>
      </w:r>
      <w:r w:rsidRPr="00AC3A5B">
        <w:rPr>
          <w:color w:val="000000" w:themeColor="text1"/>
        </w:rPr>
        <w:t>nr. M.194/2022/179/2022/165/C/2023/9507/2022/389/2022/48/2023/4297/2022</w:t>
      </w:r>
      <w:r w:rsidR="009E3C2B" w:rsidRPr="00AC3A5B">
        <w:rPr>
          <w:color w:val="000000" w:themeColor="text1"/>
        </w:rPr>
        <w:t>)</w:t>
      </w:r>
      <w:r w:rsidRPr="00AC3A5B">
        <w:rPr>
          <w:color w:val="000000" w:themeColor="text1"/>
        </w:rPr>
        <w:t xml:space="preserve"> şi o depun la structura de resurse umane din cadrul Penitenciarului-Spital București-</w:t>
      </w:r>
      <w:r w:rsidR="009E3C2B" w:rsidRPr="00AC3A5B">
        <w:rPr>
          <w:color w:val="000000" w:themeColor="text1"/>
        </w:rPr>
        <w:t>Jilava</w:t>
      </w:r>
      <w:r w:rsidRPr="00AC3A5B">
        <w:rPr>
          <w:color w:val="000000" w:themeColor="text1"/>
        </w:rPr>
        <w:t xml:space="preserve">. </w:t>
      </w:r>
    </w:p>
    <w:p w:rsidR="00C25A08" w:rsidRPr="00AC3A5B" w:rsidRDefault="00C25A08" w:rsidP="00BD455A">
      <w:pPr>
        <w:spacing w:line="276" w:lineRule="auto"/>
        <w:ind w:right="-222"/>
        <w:jc w:val="both"/>
        <w:rPr>
          <w:color w:val="000000" w:themeColor="text1"/>
        </w:rPr>
      </w:pPr>
    </w:p>
    <w:p w:rsidR="00C25A08" w:rsidRPr="00AC3A5B" w:rsidRDefault="00C25A08" w:rsidP="00BD455A">
      <w:pPr>
        <w:tabs>
          <w:tab w:val="left" w:pos="450"/>
          <w:tab w:val="left" w:pos="720"/>
        </w:tabs>
        <w:spacing w:line="276" w:lineRule="auto"/>
        <w:ind w:right="-222" w:firstLine="720"/>
        <w:jc w:val="both"/>
        <w:rPr>
          <w:color w:val="000000" w:themeColor="text1"/>
        </w:rPr>
      </w:pPr>
      <w:r w:rsidRPr="00AC3A5B">
        <w:rPr>
          <w:color w:val="000000" w:themeColor="text1"/>
        </w:rPr>
        <w:t xml:space="preserve">În acelaşi termen de 7 zile lucrătoare de la afişarea rezultatelor finale la testarea psihologică, candidaţii declaraţi "apt" din punct de vedere medical </w:t>
      </w:r>
      <w:r w:rsidRPr="00AC3A5B">
        <w:rPr>
          <w:b/>
          <w:color w:val="000000" w:themeColor="text1"/>
        </w:rPr>
        <w:t>achită taxa de concurs în cuantum de 150 lei</w:t>
      </w:r>
      <w:r w:rsidRPr="00AC3A5B">
        <w:rPr>
          <w:color w:val="000000" w:themeColor="text1"/>
        </w:rPr>
        <w:t xml:space="preserve"> </w:t>
      </w:r>
      <w:r w:rsidRPr="00AC3A5B">
        <w:rPr>
          <w:b/>
          <w:color w:val="000000" w:themeColor="text1"/>
        </w:rPr>
        <w:t>la casieria Penitenciarului-Spital București-</w:t>
      </w:r>
      <w:r w:rsidR="00EC3180" w:rsidRPr="00AC3A5B">
        <w:rPr>
          <w:b/>
          <w:color w:val="000000" w:themeColor="text1"/>
        </w:rPr>
        <w:t>Jilava</w:t>
      </w:r>
      <w:r w:rsidRPr="00AC3A5B">
        <w:rPr>
          <w:color w:val="000000" w:themeColor="text1"/>
        </w:rPr>
        <w:t xml:space="preserve"> şi </w:t>
      </w:r>
      <w:r w:rsidRPr="00AC3A5B">
        <w:rPr>
          <w:color w:val="000000" w:themeColor="text1"/>
          <w:u w:val="single"/>
        </w:rPr>
        <w:t>depun</w:t>
      </w:r>
      <w:r w:rsidRPr="00AC3A5B">
        <w:rPr>
          <w:color w:val="000000" w:themeColor="text1"/>
        </w:rPr>
        <w:t xml:space="preserve"> la structura de resurse umane dovada achitării acesteia.</w:t>
      </w:r>
    </w:p>
    <w:p w:rsidR="00C42DE8" w:rsidRPr="00AC3A5B" w:rsidRDefault="00C42DE8" w:rsidP="00BD455A">
      <w:pPr>
        <w:spacing w:line="276" w:lineRule="auto"/>
        <w:ind w:right="-222" w:firstLine="720"/>
        <w:jc w:val="both"/>
        <w:rPr>
          <w:color w:val="000000" w:themeColor="text1"/>
        </w:rPr>
      </w:pPr>
    </w:p>
    <w:p w:rsidR="00C42DE8" w:rsidRPr="00AC3A5B" w:rsidRDefault="00C42DE8" w:rsidP="00BD455A">
      <w:pPr>
        <w:shd w:val="clear" w:color="auto" w:fill="FFFFFF"/>
        <w:tabs>
          <w:tab w:val="left" w:pos="810"/>
        </w:tabs>
        <w:spacing w:line="276" w:lineRule="auto"/>
        <w:ind w:right="-222" w:firstLine="720"/>
        <w:jc w:val="both"/>
        <w:rPr>
          <w:color w:val="000000" w:themeColor="text1"/>
        </w:rPr>
      </w:pPr>
      <w:r w:rsidRPr="00AC3A5B">
        <w:rPr>
          <w:color w:val="000000" w:themeColor="text1"/>
        </w:rPr>
        <w:t>De asemenea, taxa de concurs poate fi achitată și la poștă, prin mandat poștal sau la orice bancă, prin ordin de plată, în următorul cont:</w:t>
      </w:r>
    </w:p>
    <w:p w:rsidR="007B20A7" w:rsidRPr="00AC3A5B" w:rsidRDefault="00C42DE8" w:rsidP="00BD455A">
      <w:pPr>
        <w:shd w:val="clear" w:color="auto" w:fill="FFFFFF"/>
        <w:spacing w:line="276" w:lineRule="auto"/>
        <w:ind w:right="-222" w:firstLine="720"/>
        <w:jc w:val="both"/>
        <w:rPr>
          <w:color w:val="000000" w:themeColor="text1"/>
        </w:rPr>
      </w:pPr>
      <w:r w:rsidRPr="00AC3A5B">
        <w:rPr>
          <w:color w:val="000000" w:themeColor="text1"/>
        </w:rPr>
        <w:t xml:space="preserve">• Cont IBAN : </w:t>
      </w:r>
      <w:r w:rsidR="00266AB0" w:rsidRPr="00AC3A5B">
        <w:rPr>
          <w:color w:val="000000" w:themeColor="text1"/>
        </w:rPr>
        <w:t>RO08T</w:t>
      </w:r>
      <w:r w:rsidR="00F7259D" w:rsidRPr="00AC3A5B">
        <w:rPr>
          <w:color w:val="000000" w:themeColor="text1"/>
        </w:rPr>
        <w:t>REZ</w:t>
      </w:r>
      <w:r w:rsidR="00266AB0" w:rsidRPr="00AC3A5B">
        <w:rPr>
          <w:color w:val="000000" w:themeColor="text1"/>
        </w:rPr>
        <w:t>4215005</w:t>
      </w:r>
      <w:r w:rsidR="00F7259D" w:rsidRPr="00AC3A5B">
        <w:rPr>
          <w:color w:val="000000" w:themeColor="text1"/>
        </w:rPr>
        <w:t>XXX000</w:t>
      </w:r>
      <w:r w:rsidR="00266AB0" w:rsidRPr="00AC3A5B">
        <w:rPr>
          <w:color w:val="000000" w:themeColor="text1"/>
        </w:rPr>
        <w:t>246</w:t>
      </w:r>
    </w:p>
    <w:p w:rsidR="007B20A7" w:rsidRPr="00AC3A5B" w:rsidRDefault="00C42DE8" w:rsidP="00BD455A">
      <w:pPr>
        <w:shd w:val="clear" w:color="auto" w:fill="FFFFFF"/>
        <w:spacing w:line="276" w:lineRule="auto"/>
        <w:ind w:right="-222" w:firstLine="720"/>
        <w:jc w:val="both"/>
        <w:rPr>
          <w:color w:val="000000" w:themeColor="text1"/>
        </w:rPr>
      </w:pPr>
      <w:r w:rsidRPr="00AC3A5B">
        <w:rPr>
          <w:color w:val="000000" w:themeColor="text1"/>
        </w:rPr>
        <w:t xml:space="preserve">• </w:t>
      </w:r>
      <w:r w:rsidR="007B20A7" w:rsidRPr="00AC3A5B">
        <w:rPr>
          <w:color w:val="000000" w:themeColor="text1"/>
        </w:rPr>
        <w:t>Beneficiar: Penitenciarul-Spital București-</w:t>
      </w:r>
      <w:r w:rsidR="00266AB0" w:rsidRPr="00AC3A5B">
        <w:rPr>
          <w:color w:val="000000" w:themeColor="text1"/>
        </w:rPr>
        <w:t>Jilava</w:t>
      </w:r>
      <w:r w:rsidR="007B20A7" w:rsidRPr="00AC3A5B">
        <w:rPr>
          <w:color w:val="000000" w:themeColor="text1"/>
        </w:rPr>
        <w:t xml:space="preserve"> </w:t>
      </w:r>
    </w:p>
    <w:p w:rsidR="007B20A7" w:rsidRPr="00AC3A5B" w:rsidRDefault="00C42DE8" w:rsidP="00BD455A">
      <w:pPr>
        <w:shd w:val="clear" w:color="auto" w:fill="FFFFFF"/>
        <w:spacing w:line="276" w:lineRule="auto"/>
        <w:ind w:right="-222" w:firstLine="720"/>
        <w:jc w:val="both"/>
        <w:rPr>
          <w:color w:val="000000" w:themeColor="text1"/>
        </w:rPr>
      </w:pPr>
      <w:r w:rsidRPr="00AC3A5B">
        <w:rPr>
          <w:color w:val="000000" w:themeColor="text1"/>
        </w:rPr>
        <w:t xml:space="preserve">• Cod fiscal: </w:t>
      </w:r>
      <w:r w:rsidR="00266AB0" w:rsidRPr="00AC3A5B">
        <w:rPr>
          <w:color w:val="000000" w:themeColor="text1"/>
        </w:rPr>
        <w:t>4266146</w:t>
      </w:r>
    </w:p>
    <w:p w:rsidR="00C42DE8" w:rsidRPr="00AC3A5B" w:rsidRDefault="00C42DE8" w:rsidP="00BD455A">
      <w:pPr>
        <w:shd w:val="clear" w:color="auto" w:fill="FFFFFF"/>
        <w:spacing w:line="276" w:lineRule="auto"/>
        <w:ind w:right="-222" w:firstLine="720"/>
        <w:jc w:val="both"/>
        <w:rPr>
          <w:color w:val="000000" w:themeColor="text1"/>
        </w:rPr>
      </w:pPr>
      <w:r w:rsidRPr="00AC3A5B">
        <w:rPr>
          <w:color w:val="000000" w:themeColor="text1"/>
        </w:rPr>
        <w:t xml:space="preserve">• Denumire plată: </w:t>
      </w:r>
      <w:r w:rsidRPr="00AC3A5B">
        <w:rPr>
          <w:b/>
          <w:color w:val="000000" w:themeColor="text1"/>
        </w:rPr>
        <w:t>taxă de concurs</w:t>
      </w:r>
      <w:r w:rsidR="007B20A7" w:rsidRPr="00AC3A5B">
        <w:rPr>
          <w:b/>
          <w:color w:val="000000" w:themeColor="text1"/>
        </w:rPr>
        <w:t xml:space="preserve"> </w:t>
      </w:r>
      <w:r w:rsidR="007B20A7" w:rsidRPr="00AC3A5B">
        <w:rPr>
          <w:b/>
          <w:bCs/>
          <w:color w:val="000000" w:themeColor="text1"/>
        </w:rPr>
        <w:t>şi numele candidatului</w:t>
      </w:r>
      <w:r w:rsidRPr="00AC3A5B">
        <w:rPr>
          <w:color w:val="000000" w:themeColor="text1"/>
        </w:rPr>
        <w:t>.</w:t>
      </w:r>
    </w:p>
    <w:p w:rsidR="00C26C68" w:rsidRPr="00AC3A5B" w:rsidRDefault="00C26C68" w:rsidP="00BD455A">
      <w:pPr>
        <w:shd w:val="clear" w:color="auto" w:fill="FFFFFF"/>
        <w:tabs>
          <w:tab w:val="left" w:pos="720"/>
        </w:tabs>
        <w:spacing w:line="276" w:lineRule="auto"/>
        <w:ind w:right="-222" w:firstLine="720"/>
        <w:jc w:val="both"/>
        <w:rPr>
          <w:color w:val="000000" w:themeColor="text1"/>
        </w:rPr>
      </w:pPr>
    </w:p>
    <w:p w:rsidR="003F7A4E" w:rsidRPr="00AC3A5B" w:rsidRDefault="00C42DE8" w:rsidP="003F7A4E">
      <w:pPr>
        <w:tabs>
          <w:tab w:val="left" w:pos="720"/>
          <w:tab w:val="left" w:pos="810"/>
        </w:tabs>
        <w:spacing w:line="276" w:lineRule="auto"/>
        <w:ind w:right="-222" w:firstLine="720"/>
        <w:jc w:val="both"/>
        <w:rPr>
          <w:color w:val="000000" w:themeColor="text1"/>
        </w:rPr>
      </w:pPr>
      <w:r w:rsidRPr="00AC3A5B">
        <w:rPr>
          <w:color w:val="000000" w:themeColor="text1"/>
        </w:rPr>
        <w:t>Dovada</w:t>
      </w:r>
      <w:r w:rsidR="00AF2582" w:rsidRPr="00AC3A5B">
        <w:rPr>
          <w:color w:val="000000" w:themeColor="text1"/>
        </w:rPr>
        <w:t xml:space="preserve"> achitării taxei de concurs</w:t>
      </w:r>
      <w:r w:rsidRPr="00AC3A5B">
        <w:rPr>
          <w:color w:val="000000" w:themeColor="text1"/>
        </w:rPr>
        <w:t xml:space="preserve">, prin mandat poștal sau </w:t>
      </w:r>
      <w:r w:rsidR="00AF2582" w:rsidRPr="00AC3A5B">
        <w:rPr>
          <w:color w:val="000000" w:themeColor="text1"/>
        </w:rPr>
        <w:t xml:space="preserve">prin </w:t>
      </w:r>
      <w:r w:rsidRPr="00AC3A5B">
        <w:rPr>
          <w:color w:val="000000" w:themeColor="text1"/>
        </w:rPr>
        <w:t>ordin de plată, va fi depus</w:t>
      </w:r>
      <w:r w:rsidR="003F7A4E" w:rsidRPr="00AC3A5B">
        <w:rPr>
          <w:color w:val="000000" w:themeColor="text1"/>
        </w:rPr>
        <w:t>ă la structura de resurse umane din cadrul Penitenciarului-Spital București-</w:t>
      </w:r>
      <w:r w:rsidR="00AF2582" w:rsidRPr="00AC3A5B">
        <w:rPr>
          <w:color w:val="000000" w:themeColor="text1"/>
        </w:rPr>
        <w:t>Jilava</w:t>
      </w:r>
      <w:r w:rsidR="003F7A4E" w:rsidRPr="00AC3A5B">
        <w:rPr>
          <w:color w:val="000000" w:themeColor="text1"/>
        </w:rPr>
        <w:t xml:space="preserve">. </w:t>
      </w:r>
    </w:p>
    <w:p w:rsidR="00AF2582" w:rsidRPr="00AC3A5B" w:rsidRDefault="00AF2582" w:rsidP="00BD455A">
      <w:pPr>
        <w:spacing w:line="276" w:lineRule="auto"/>
        <w:ind w:right="-222" w:firstLine="720"/>
        <w:jc w:val="both"/>
        <w:rPr>
          <w:color w:val="000000" w:themeColor="text1"/>
        </w:rPr>
      </w:pPr>
    </w:p>
    <w:p w:rsidR="00C25A08" w:rsidRPr="00AC3A5B" w:rsidRDefault="00C25A08" w:rsidP="00BD455A">
      <w:pPr>
        <w:spacing w:line="276" w:lineRule="auto"/>
        <w:ind w:right="-222" w:firstLine="720"/>
        <w:jc w:val="both"/>
        <w:rPr>
          <w:color w:val="000000" w:themeColor="text1"/>
        </w:rPr>
      </w:pPr>
      <w:r w:rsidRPr="00AC3A5B">
        <w:rPr>
          <w:color w:val="000000" w:themeColor="text1"/>
        </w:rPr>
        <w:t>În situația în care un candidat nu poate continua procedura de concurs, taxa nu va fi restituită.</w:t>
      </w:r>
    </w:p>
    <w:p w:rsidR="00C25A08" w:rsidRPr="00AC3A5B" w:rsidRDefault="00C25A08" w:rsidP="00BD455A">
      <w:pPr>
        <w:tabs>
          <w:tab w:val="left" w:pos="720"/>
        </w:tabs>
        <w:spacing w:line="276" w:lineRule="auto"/>
        <w:ind w:right="-222"/>
        <w:jc w:val="both"/>
        <w:rPr>
          <w:color w:val="000000" w:themeColor="text1"/>
        </w:rPr>
      </w:pPr>
    </w:p>
    <w:p w:rsidR="00AF2582" w:rsidRPr="00AC3A5B" w:rsidRDefault="000B6CB0" w:rsidP="00BD455A">
      <w:pPr>
        <w:spacing w:line="276" w:lineRule="auto"/>
        <w:ind w:right="-222" w:firstLine="720"/>
        <w:jc w:val="both"/>
        <w:rPr>
          <w:color w:val="000000" w:themeColor="text1"/>
        </w:rPr>
      </w:pPr>
      <w:r w:rsidRPr="00AC3A5B">
        <w:rPr>
          <w:color w:val="000000" w:themeColor="text1"/>
        </w:rPr>
        <w:t>În termen de cel mult 3 zile lucrătoare de la expirarea termenului de depunere a fișei medicale și a dovezii privind achitarea taxei de concurs, structura de resurse umane</w:t>
      </w:r>
      <w:r w:rsidR="00BF54F8" w:rsidRPr="00AC3A5B">
        <w:rPr>
          <w:color w:val="000000" w:themeColor="text1"/>
        </w:rPr>
        <w:t xml:space="preserve"> și </w:t>
      </w:r>
      <w:r w:rsidR="00DE3D9A" w:rsidRPr="00AC3A5B">
        <w:rPr>
          <w:color w:val="000000" w:themeColor="text1"/>
        </w:rPr>
        <w:t>secretar</w:t>
      </w:r>
      <w:r w:rsidR="00BF54F8" w:rsidRPr="00AC3A5B">
        <w:rPr>
          <w:color w:val="000000" w:themeColor="text1"/>
        </w:rPr>
        <w:t>ul</w:t>
      </w:r>
      <w:r w:rsidR="00DE3D9A" w:rsidRPr="00AC3A5B">
        <w:rPr>
          <w:color w:val="000000" w:themeColor="text1"/>
        </w:rPr>
        <w:t xml:space="preserve"> comisie</w:t>
      </w:r>
      <w:r w:rsidR="00BF54F8" w:rsidRPr="00AC3A5B">
        <w:rPr>
          <w:color w:val="000000" w:themeColor="text1"/>
        </w:rPr>
        <w:t>i</w:t>
      </w:r>
      <w:r w:rsidR="00DE3D9A" w:rsidRPr="00AC3A5B">
        <w:rPr>
          <w:color w:val="000000" w:themeColor="text1"/>
        </w:rPr>
        <w:t xml:space="preserve"> de concurs</w:t>
      </w:r>
      <w:r w:rsidRPr="00AC3A5B">
        <w:rPr>
          <w:color w:val="000000" w:themeColor="text1"/>
        </w:rPr>
        <w:t xml:space="preserve"> din cadrul Penitenciarului-Spital București-</w:t>
      </w:r>
      <w:r w:rsidR="00AF2582" w:rsidRPr="00AC3A5B">
        <w:rPr>
          <w:color w:val="000000" w:themeColor="text1"/>
        </w:rPr>
        <w:t>Jilava</w:t>
      </w:r>
      <w:r w:rsidRPr="00AC3A5B">
        <w:rPr>
          <w:color w:val="000000" w:themeColor="text1"/>
        </w:rPr>
        <w:t xml:space="preserve"> verifică dosarele candidaţilor înscrişi din punctul de vedere al îndeplinirii condiţiilor "apt" psihologic şi "apt" medical şi al existenţei dovezii de achitare a taxei şi întocmeşte un proces-verbal cu candidaţii declaraţi admis/respins, cu menţionarea motivului respingerii. </w:t>
      </w:r>
    </w:p>
    <w:p w:rsidR="000B6CB0" w:rsidRPr="00AC3A5B" w:rsidRDefault="000B6CB0" w:rsidP="00BD455A">
      <w:pPr>
        <w:spacing w:line="276" w:lineRule="auto"/>
        <w:ind w:right="-222" w:firstLine="720"/>
        <w:jc w:val="both"/>
        <w:rPr>
          <w:b/>
          <w:color w:val="000000" w:themeColor="text1"/>
        </w:rPr>
      </w:pPr>
      <w:r w:rsidRPr="00AC3A5B">
        <w:rPr>
          <w:b/>
          <w:color w:val="000000" w:themeColor="text1"/>
        </w:rPr>
        <w:t>Rezultatul verificării se afişează pe site-ul Penitenciarului-Spital București-</w:t>
      </w:r>
      <w:r w:rsidR="00AF2582" w:rsidRPr="00AC3A5B">
        <w:rPr>
          <w:b/>
          <w:color w:val="000000" w:themeColor="text1"/>
        </w:rPr>
        <w:t>Jilava</w:t>
      </w:r>
      <w:r w:rsidRPr="00AC3A5B">
        <w:rPr>
          <w:b/>
          <w:color w:val="000000" w:themeColor="text1"/>
        </w:rPr>
        <w:t xml:space="preserve"> și al Administraţiei Naţionale a Penitenciarelor și </w:t>
      </w:r>
      <w:r w:rsidRPr="00AC3A5B">
        <w:rPr>
          <w:b/>
          <w:color w:val="000000" w:themeColor="text1"/>
          <w:u w:val="single"/>
        </w:rPr>
        <w:t>nu poate fi contestat</w:t>
      </w:r>
      <w:r w:rsidRPr="00AC3A5B">
        <w:rPr>
          <w:b/>
          <w:color w:val="000000" w:themeColor="text1"/>
        </w:rPr>
        <w:t>.</w:t>
      </w:r>
    </w:p>
    <w:p w:rsidR="00C47BDA" w:rsidRPr="00AC3A5B" w:rsidRDefault="00C47BDA" w:rsidP="00BD455A">
      <w:pPr>
        <w:tabs>
          <w:tab w:val="left" w:pos="810"/>
        </w:tabs>
        <w:spacing w:line="276" w:lineRule="auto"/>
        <w:ind w:right="-222"/>
        <w:jc w:val="both"/>
        <w:rPr>
          <w:color w:val="000000" w:themeColor="text1"/>
        </w:rPr>
      </w:pPr>
    </w:p>
    <w:p w:rsidR="00BD2B73" w:rsidRPr="00AC3A5B" w:rsidRDefault="00302829" w:rsidP="00BD455A">
      <w:pPr>
        <w:tabs>
          <w:tab w:val="left" w:pos="540"/>
          <w:tab w:val="left" w:pos="630"/>
          <w:tab w:val="left" w:pos="720"/>
        </w:tabs>
        <w:spacing w:line="276" w:lineRule="auto"/>
        <w:ind w:right="-222"/>
        <w:jc w:val="both"/>
        <w:rPr>
          <w:color w:val="000000" w:themeColor="text1"/>
        </w:rPr>
      </w:pPr>
      <w:r w:rsidRPr="00AC3A5B">
        <w:rPr>
          <w:color w:val="000000" w:themeColor="text1"/>
        </w:rPr>
        <w:t xml:space="preserve">         </w:t>
      </w:r>
      <w:r w:rsidR="00A61242" w:rsidRPr="00AC3A5B">
        <w:rPr>
          <w:color w:val="000000" w:themeColor="text1"/>
        </w:rPr>
        <w:t xml:space="preserve">  </w:t>
      </w:r>
      <w:r w:rsidR="006D5826" w:rsidRPr="00AC3A5B">
        <w:rPr>
          <w:color w:val="000000" w:themeColor="text1"/>
        </w:rPr>
        <w:t xml:space="preserve"> </w:t>
      </w:r>
      <w:r w:rsidR="004E680F" w:rsidRPr="00AC3A5B">
        <w:rPr>
          <w:color w:val="000000" w:themeColor="text1"/>
        </w:rPr>
        <w:t xml:space="preserve">Concursul se organizează </w:t>
      </w:r>
      <w:r w:rsidR="00207DAE" w:rsidRPr="00AC3A5B">
        <w:rPr>
          <w:color w:val="000000" w:themeColor="text1"/>
        </w:rPr>
        <w:t>conform Calendarului stabilit în A</w:t>
      </w:r>
      <w:r w:rsidR="001F5242" w:rsidRPr="00AC3A5B">
        <w:rPr>
          <w:color w:val="000000" w:themeColor="text1"/>
        </w:rPr>
        <w:t xml:space="preserve">nexa nr. 1 la </w:t>
      </w:r>
      <w:r w:rsidR="00207DAE" w:rsidRPr="00AC3A5B">
        <w:rPr>
          <w:color w:val="000000" w:themeColor="text1"/>
        </w:rPr>
        <w:t>Anunț</w:t>
      </w:r>
      <w:r w:rsidR="00BD2B73" w:rsidRPr="00AC3A5B">
        <w:rPr>
          <w:color w:val="000000" w:themeColor="text1"/>
        </w:rPr>
        <w:t>.</w:t>
      </w:r>
    </w:p>
    <w:p w:rsidR="00CA53D2" w:rsidRPr="00AC3A5B" w:rsidRDefault="00CA53D2" w:rsidP="00BD455A">
      <w:pPr>
        <w:pStyle w:val="NormalWeb"/>
        <w:spacing w:before="0" w:beforeAutospacing="0" w:after="0" w:line="276" w:lineRule="auto"/>
        <w:ind w:right="-222" w:firstLine="708"/>
        <w:jc w:val="both"/>
        <w:rPr>
          <w:rFonts w:ascii="Arial" w:hAnsi="Arial" w:cs="Arial"/>
          <w:color w:val="000000" w:themeColor="text1"/>
        </w:rPr>
      </w:pPr>
    </w:p>
    <w:p w:rsidR="00697B32" w:rsidRPr="00AC3A5B" w:rsidRDefault="00697B32" w:rsidP="00BD455A">
      <w:pPr>
        <w:tabs>
          <w:tab w:val="left" w:pos="720"/>
          <w:tab w:val="left" w:pos="810"/>
        </w:tabs>
        <w:spacing w:line="276" w:lineRule="auto"/>
        <w:ind w:right="-222" w:firstLine="540"/>
        <w:jc w:val="both"/>
        <w:rPr>
          <w:color w:val="000000" w:themeColor="text1"/>
        </w:rPr>
      </w:pPr>
      <w:r w:rsidRPr="00AC3A5B">
        <w:rPr>
          <w:b/>
          <w:color w:val="000000" w:themeColor="text1"/>
        </w:rPr>
        <w:t xml:space="preserve">   </w:t>
      </w:r>
      <w:r w:rsidR="006D5826" w:rsidRPr="00AC3A5B">
        <w:rPr>
          <w:b/>
          <w:color w:val="000000" w:themeColor="text1"/>
        </w:rPr>
        <w:t xml:space="preserve"> </w:t>
      </w:r>
      <w:r w:rsidR="007E6D2F" w:rsidRPr="00AC3A5B">
        <w:rPr>
          <w:color w:val="000000" w:themeColor="text1"/>
        </w:rPr>
        <w:t>Bibliografia și</w:t>
      </w:r>
      <w:r w:rsidR="00694935" w:rsidRPr="00AC3A5B">
        <w:rPr>
          <w:color w:val="000000" w:themeColor="text1"/>
        </w:rPr>
        <w:t xml:space="preserve"> tematica</w:t>
      </w:r>
      <w:r w:rsidRPr="00AC3A5B">
        <w:rPr>
          <w:color w:val="000000" w:themeColor="text1"/>
        </w:rPr>
        <w:t xml:space="preserve"> sunt cele stabilite pentru examenul de medic specialist</w:t>
      </w:r>
      <w:r w:rsidR="001800F9" w:rsidRPr="00AC3A5B">
        <w:rPr>
          <w:color w:val="000000" w:themeColor="text1"/>
        </w:rPr>
        <w:t xml:space="preserve">, </w:t>
      </w:r>
      <w:r w:rsidRPr="00AC3A5B">
        <w:rPr>
          <w:color w:val="000000" w:themeColor="text1"/>
        </w:rPr>
        <w:t>publicate pe site-ul Ministerului Sănătăţii – secţiunea Carieră/Specialişti/Concursuri/Examene şi Concursuri Naţionale/</w:t>
      </w:r>
      <w:r w:rsidR="00173491" w:rsidRPr="00AC3A5B">
        <w:rPr>
          <w:color w:val="000000" w:themeColor="text1"/>
        </w:rPr>
        <w:t xml:space="preserve"> </w:t>
      </w:r>
      <w:r w:rsidR="00AC3A5B" w:rsidRPr="00AC3A5B">
        <w:rPr>
          <w:color w:val="000000" w:themeColor="text1"/>
        </w:rPr>
        <w:t xml:space="preserve">Tematica </w:t>
      </w:r>
      <w:r w:rsidR="00173491" w:rsidRPr="00AC3A5B">
        <w:rPr>
          <w:color w:val="000000" w:themeColor="text1"/>
        </w:rPr>
        <w:t>examenului de medic specialist specialitatea medicină de familie</w:t>
      </w:r>
      <w:r w:rsidR="001F5242" w:rsidRPr="00AC3A5B">
        <w:rPr>
          <w:color w:val="000000" w:themeColor="text1"/>
        </w:rPr>
        <w:t>, prevăzute în Anexa nr. 2 la Anunț</w:t>
      </w:r>
      <w:r w:rsidR="00694935" w:rsidRPr="00AC3A5B">
        <w:rPr>
          <w:color w:val="000000" w:themeColor="text1"/>
        </w:rPr>
        <w:t>.</w:t>
      </w:r>
    </w:p>
    <w:p w:rsidR="00C54400" w:rsidRPr="00AC3A5B" w:rsidRDefault="00C54400" w:rsidP="00BD455A">
      <w:pPr>
        <w:pStyle w:val="NormalWeb"/>
        <w:spacing w:before="0" w:beforeAutospacing="0" w:after="0" w:line="276" w:lineRule="auto"/>
        <w:ind w:right="-222"/>
        <w:jc w:val="both"/>
        <w:rPr>
          <w:rFonts w:ascii="Arial" w:hAnsi="Arial" w:cs="Arial"/>
          <w:color w:val="000000" w:themeColor="text1"/>
        </w:rPr>
      </w:pPr>
    </w:p>
    <w:p w:rsidR="00C673B3" w:rsidRPr="00AC3A5B" w:rsidRDefault="00C673B3" w:rsidP="00BD455A">
      <w:pPr>
        <w:autoSpaceDE w:val="0"/>
        <w:autoSpaceDN w:val="0"/>
        <w:adjustRightInd w:val="0"/>
        <w:spacing w:line="276" w:lineRule="auto"/>
        <w:ind w:right="-222" w:firstLine="708"/>
        <w:jc w:val="both"/>
        <w:rPr>
          <w:rFonts w:eastAsia="Calibri"/>
          <w:b/>
          <w:bCs/>
          <w:color w:val="000000" w:themeColor="text1"/>
        </w:rPr>
      </w:pPr>
      <w:r w:rsidRPr="00AC3A5B">
        <w:rPr>
          <w:rFonts w:eastAsia="Calibri"/>
          <w:b/>
          <w:bCs/>
          <w:color w:val="000000" w:themeColor="text1"/>
        </w:rPr>
        <w:t>Precizări</w:t>
      </w:r>
    </w:p>
    <w:p w:rsidR="00C673B3" w:rsidRPr="00AC3A5B" w:rsidRDefault="00C673B3" w:rsidP="00BD455A">
      <w:pPr>
        <w:autoSpaceDE w:val="0"/>
        <w:autoSpaceDN w:val="0"/>
        <w:adjustRightInd w:val="0"/>
        <w:spacing w:line="276" w:lineRule="auto"/>
        <w:ind w:right="-222"/>
        <w:jc w:val="both"/>
        <w:rPr>
          <w:rFonts w:eastAsia="Calibri"/>
          <w:b/>
          <w:bCs/>
          <w:color w:val="000000" w:themeColor="text1"/>
        </w:rPr>
      </w:pPr>
    </w:p>
    <w:p w:rsidR="00C673B3" w:rsidRPr="00AC3A5B" w:rsidRDefault="00C673B3" w:rsidP="00BD455A">
      <w:pPr>
        <w:tabs>
          <w:tab w:val="left" w:pos="720"/>
        </w:tabs>
        <w:autoSpaceDE w:val="0"/>
        <w:autoSpaceDN w:val="0"/>
        <w:adjustRightInd w:val="0"/>
        <w:spacing w:line="276" w:lineRule="auto"/>
        <w:ind w:right="-222" w:firstLine="708"/>
        <w:jc w:val="both"/>
        <w:rPr>
          <w:rFonts w:eastAsia="Calibri"/>
          <w:bCs/>
          <w:color w:val="000000" w:themeColor="text1"/>
        </w:rPr>
      </w:pPr>
      <w:r w:rsidRPr="00AC3A5B">
        <w:rPr>
          <w:rFonts w:eastAsia="Calibri"/>
          <w:bCs/>
          <w:color w:val="000000" w:themeColor="text1"/>
        </w:rPr>
        <w:t>Nu se admit derogări de la niciuna dintre condiţiile de participare la concurs.</w:t>
      </w:r>
    </w:p>
    <w:p w:rsidR="00DD2FD5" w:rsidRPr="00AC3A5B" w:rsidRDefault="00DD2FD5" w:rsidP="00BD455A">
      <w:pPr>
        <w:autoSpaceDE w:val="0"/>
        <w:autoSpaceDN w:val="0"/>
        <w:adjustRightInd w:val="0"/>
        <w:spacing w:line="276" w:lineRule="auto"/>
        <w:ind w:right="-222" w:firstLine="708"/>
        <w:jc w:val="both"/>
        <w:rPr>
          <w:rFonts w:eastAsia="Calibri"/>
          <w:bCs/>
          <w:color w:val="000000" w:themeColor="text1"/>
        </w:rPr>
      </w:pPr>
    </w:p>
    <w:p w:rsidR="00C673B3" w:rsidRPr="00AC3A5B" w:rsidRDefault="00C673B3" w:rsidP="00BD455A">
      <w:pPr>
        <w:autoSpaceDE w:val="0"/>
        <w:autoSpaceDN w:val="0"/>
        <w:adjustRightInd w:val="0"/>
        <w:spacing w:line="276" w:lineRule="auto"/>
        <w:ind w:right="-222" w:firstLine="720"/>
        <w:jc w:val="both"/>
        <w:rPr>
          <w:rFonts w:eastAsia="Calibri"/>
          <w:color w:val="000000" w:themeColor="text1"/>
        </w:rPr>
      </w:pPr>
      <w:r w:rsidRPr="00AC3A5B">
        <w:rPr>
          <w:rFonts w:eastAsia="Calibri"/>
          <w:color w:val="000000" w:themeColor="text1"/>
        </w:rPr>
        <w:t>În cazul neocupării tuturor posturilor scoase la concurs, nu se fac redistribuiri, posturile neocupate rămânând vacante.</w:t>
      </w:r>
    </w:p>
    <w:p w:rsidR="00C673B3" w:rsidRPr="00AC3A5B" w:rsidRDefault="00C673B3" w:rsidP="00BD455A">
      <w:pPr>
        <w:autoSpaceDE w:val="0"/>
        <w:autoSpaceDN w:val="0"/>
        <w:adjustRightInd w:val="0"/>
        <w:spacing w:line="276" w:lineRule="auto"/>
        <w:ind w:right="-222" w:firstLine="720"/>
        <w:jc w:val="both"/>
        <w:rPr>
          <w:rFonts w:eastAsia="Calibri"/>
          <w:color w:val="000000" w:themeColor="text1"/>
        </w:rPr>
      </w:pPr>
    </w:p>
    <w:p w:rsidR="00C673B3" w:rsidRPr="00AC3A5B" w:rsidRDefault="00C673B3" w:rsidP="00BD455A">
      <w:pPr>
        <w:autoSpaceDE w:val="0"/>
        <w:autoSpaceDN w:val="0"/>
        <w:adjustRightInd w:val="0"/>
        <w:spacing w:line="276" w:lineRule="auto"/>
        <w:ind w:right="-222" w:firstLine="720"/>
        <w:jc w:val="both"/>
        <w:rPr>
          <w:rFonts w:eastAsia="Calibri"/>
          <w:color w:val="000000" w:themeColor="text1"/>
        </w:rPr>
      </w:pPr>
      <w:r w:rsidRPr="00AC3A5B">
        <w:rPr>
          <w:rFonts w:eastAsia="Calibri"/>
          <w:color w:val="000000" w:themeColor="text1"/>
        </w:rPr>
        <w:t>Modificările legislative intervenite după data publicării anunţului nu vor fi avute în vedere la susţinerea probelor de concurs.</w:t>
      </w:r>
    </w:p>
    <w:p w:rsidR="00F91F77" w:rsidRPr="00AC3A5B" w:rsidRDefault="00F91F77" w:rsidP="00BD455A">
      <w:pPr>
        <w:autoSpaceDE w:val="0"/>
        <w:autoSpaceDN w:val="0"/>
        <w:adjustRightInd w:val="0"/>
        <w:spacing w:line="276" w:lineRule="auto"/>
        <w:ind w:right="-222" w:firstLine="720"/>
        <w:jc w:val="both"/>
        <w:rPr>
          <w:rFonts w:eastAsia="Calibri"/>
          <w:color w:val="000000" w:themeColor="text1"/>
        </w:rPr>
      </w:pPr>
    </w:p>
    <w:p w:rsidR="00061D02" w:rsidRPr="00AC3A5B" w:rsidRDefault="00F91F77" w:rsidP="00BD455A">
      <w:pPr>
        <w:tabs>
          <w:tab w:val="left" w:pos="630"/>
          <w:tab w:val="left" w:pos="720"/>
        </w:tabs>
        <w:spacing w:line="276" w:lineRule="auto"/>
        <w:ind w:right="-222"/>
        <w:jc w:val="both"/>
        <w:rPr>
          <w:color w:val="000000" w:themeColor="text1"/>
        </w:rPr>
      </w:pPr>
      <w:r w:rsidRPr="00AC3A5B">
        <w:rPr>
          <w:color w:val="000000" w:themeColor="text1"/>
        </w:rPr>
        <w:t xml:space="preserve">           Publicitatea în cazul modificării unor aspecte referitoare la organizarea sau desfășurarea concursului se realizează în cel mai scurt timp prin afișarea la sediul Penitenciarului-Spital București-</w:t>
      </w:r>
      <w:r w:rsidR="00AF2582" w:rsidRPr="00AC3A5B">
        <w:rPr>
          <w:color w:val="000000" w:themeColor="text1"/>
        </w:rPr>
        <w:t>Jilava</w:t>
      </w:r>
      <w:r w:rsidR="00EE4D02" w:rsidRPr="00AC3A5B">
        <w:rPr>
          <w:color w:val="000000" w:themeColor="text1"/>
        </w:rPr>
        <w:t xml:space="preserve">, </w:t>
      </w:r>
      <w:r w:rsidRPr="00AC3A5B">
        <w:rPr>
          <w:color w:val="000000" w:themeColor="text1"/>
        </w:rPr>
        <w:t>pe site-ul anp.gov.ro – Carieră</w:t>
      </w:r>
      <w:r w:rsidR="004F4C26" w:rsidRPr="00AC3A5B">
        <w:rPr>
          <w:color w:val="000000" w:themeColor="text1"/>
        </w:rPr>
        <w:t xml:space="preserve"> – Concursuri funcţii execuţie -</w:t>
      </w:r>
      <w:r w:rsidRPr="00AC3A5B">
        <w:rPr>
          <w:color w:val="000000" w:themeColor="text1"/>
        </w:rPr>
        <w:t xml:space="preserve"> Concursuri în curs de derulare</w:t>
      </w:r>
      <w:r w:rsidR="00C468ED" w:rsidRPr="00AC3A5B">
        <w:rPr>
          <w:color w:val="000000" w:themeColor="text1"/>
        </w:rPr>
        <w:t xml:space="preserve">, </w:t>
      </w:r>
      <w:r w:rsidRPr="00AC3A5B">
        <w:rPr>
          <w:color w:val="000000" w:themeColor="text1"/>
        </w:rPr>
        <w:t>pe site-ul oficial al Ministerului Sănătății</w:t>
      </w:r>
      <w:r w:rsidR="00C468ED" w:rsidRPr="00AC3A5B">
        <w:rPr>
          <w:color w:val="000000" w:themeColor="text1"/>
        </w:rPr>
        <w:t xml:space="preserve"> și pe site-ul </w:t>
      </w:r>
      <w:r w:rsidR="00E934DC" w:rsidRPr="00AC3A5B">
        <w:rPr>
          <w:color w:val="000000" w:themeColor="text1"/>
        </w:rPr>
        <w:t>posturi.gov.ro</w:t>
      </w:r>
      <w:r w:rsidRPr="00AC3A5B">
        <w:rPr>
          <w:color w:val="000000" w:themeColor="text1"/>
        </w:rPr>
        <w:t>.</w:t>
      </w:r>
    </w:p>
    <w:p w:rsidR="00DC6276" w:rsidRPr="00AC3A5B" w:rsidRDefault="00DC6276" w:rsidP="00BD455A">
      <w:pPr>
        <w:tabs>
          <w:tab w:val="left" w:pos="630"/>
          <w:tab w:val="left" w:pos="720"/>
        </w:tabs>
        <w:spacing w:line="276" w:lineRule="auto"/>
        <w:ind w:right="-222"/>
        <w:jc w:val="both"/>
        <w:rPr>
          <w:color w:val="000000" w:themeColor="text1"/>
        </w:rPr>
      </w:pPr>
    </w:p>
    <w:p w:rsidR="00061D02" w:rsidRPr="00AC3A5B" w:rsidRDefault="00C673B3" w:rsidP="00BD455A">
      <w:pPr>
        <w:autoSpaceDE w:val="0"/>
        <w:autoSpaceDN w:val="0"/>
        <w:adjustRightInd w:val="0"/>
        <w:spacing w:line="276" w:lineRule="auto"/>
        <w:ind w:right="-222" w:firstLine="720"/>
        <w:jc w:val="both"/>
        <w:rPr>
          <w:color w:val="000000" w:themeColor="text1"/>
        </w:rPr>
      </w:pPr>
      <w:r w:rsidRPr="00AC3A5B">
        <w:rPr>
          <w:color w:val="000000" w:themeColor="text1"/>
        </w:rPr>
        <w:t>Polițiștii de penitenciare nu pot fi menţinuţi în activitate şi în funcţie după împlinirea vârstei de pensionare pentru limită de vârstă (conform Anexei la Legea nr. 223/2015, cu modificările şi completările ulterioare), potrivit art. 137 şi art. 133 lit. r) din Legea nr. 145/2019, cu modificările şi completările ulterioare. Astfel, persoanelor care la împlinirea vârstei respective, nu îndeplinesc condiţiile minime de vechime pentru acordarea pensiei de serviciu, le încetează raporturile de serviciu, fără a putea beneficia de pensie militară de stat, conform legii.</w:t>
      </w:r>
    </w:p>
    <w:p w:rsidR="00826D55" w:rsidRPr="00AC3A5B" w:rsidRDefault="00826D55" w:rsidP="00BD455A">
      <w:pPr>
        <w:tabs>
          <w:tab w:val="left" w:pos="720"/>
        </w:tabs>
        <w:autoSpaceDE w:val="0"/>
        <w:autoSpaceDN w:val="0"/>
        <w:adjustRightInd w:val="0"/>
        <w:spacing w:line="276" w:lineRule="auto"/>
        <w:ind w:right="-222" w:firstLine="720"/>
        <w:jc w:val="both"/>
        <w:rPr>
          <w:color w:val="000000" w:themeColor="text1"/>
        </w:rPr>
      </w:pPr>
      <w:r w:rsidRPr="00AC3A5B">
        <w:rPr>
          <w:color w:val="000000" w:themeColor="text1"/>
        </w:rPr>
        <w:lastRenderedPageBreak/>
        <w:t>În acelaşi context, persoanele care au împlinit vârsta standard de pensionare, potrivit Anexei la Legea nr. 223/2015, cu modificările şi completările ulterioare, nu pot fi încadrate ca poliţist de penitenciare.</w:t>
      </w:r>
    </w:p>
    <w:p w:rsidR="00C673B3" w:rsidRPr="00AC3A5B" w:rsidRDefault="00C673B3" w:rsidP="00BD455A">
      <w:pPr>
        <w:tabs>
          <w:tab w:val="left" w:pos="720"/>
        </w:tabs>
        <w:spacing w:line="276" w:lineRule="auto"/>
        <w:ind w:right="-222"/>
        <w:jc w:val="both"/>
        <w:rPr>
          <w:rFonts w:eastAsia="Calibri"/>
          <w:strike/>
          <w:color w:val="000000" w:themeColor="text1"/>
        </w:rPr>
      </w:pPr>
    </w:p>
    <w:p w:rsidR="00C673B3" w:rsidRPr="00AC3A5B" w:rsidRDefault="00B014D1" w:rsidP="00BD455A">
      <w:pPr>
        <w:tabs>
          <w:tab w:val="left" w:pos="630"/>
          <w:tab w:val="left" w:pos="720"/>
        </w:tabs>
        <w:spacing w:line="276" w:lineRule="auto"/>
        <w:ind w:right="-222"/>
        <w:jc w:val="both"/>
        <w:rPr>
          <w:color w:val="000000" w:themeColor="text1"/>
        </w:rPr>
      </w:pPr>
      <w:r w:rsidRPr="00AC3A5B">
        <w:rPr>
          <w:color w:val="000000" w:themeColor="text1"/>
        </w:rPr>
        <w:t xml:space="preserve">          </w:t>
      </w:r>
      <w:r w:rsidR="00597C9C" w:rsidRPr="00AC3A5B">
        <w:rPr>
          <w:color w:val="000000" w:themeColor="text1"/>
        </w:rPr>
        <w:t xml:space="preserve">Informaţii suplimentare se pot obţine de la </w:t>
      </w:r>
      <w:r w:rsidR="00354147" w:rsidRPr="00AC3A5B">
        <w:rPr>
          <w:color w:val="000000" w:themeColor="text1"/>
        </w:rPr>
        <w:t>structura de resurse umane din cadrul  Penitenciarului-Spital București-</w:t>
      </w:r>
      <w:r w:rsidR="00AF2582" w:rsidRPr="00AC3A5B">
        <w:rPr>
          <w:color w:val="000000" w:themeColor="text1"/>
        </w:rPr>
        <w:t>Jilava</w:t>
      </w:r>
      <w:r w:rsidR="009A1DF6" w:rsidRPr="00AC3A5B">
        <w:rPr>
          <w:color w:val="000000" w:themeColor="text1"/>
        </w:rPr>
        <w:t>, telefonic</w:t>
      </w:r>
      <w:r w:rsidR="00762A55" w:rsidRPr="00AC3A5B">
        <w:rPr>
          <w:color w:val="000000" w:themeColor="text1"/>
        </w:rPr>
        <w:t xml:space="preserve"> la nr.</w:t>
      </w:r>
      <w:r w:rsidR="009A1DF6" w:rsidRPr="00AC3A5B">
        <w:rPr>
          <w:color w:val="000000" w:themeColor="text1"/>
        </w:rPr>
        <w:t xml:space="preserve"> </w:t>
      </w:r>
      <w:r w:rsidR="00762A55" w:rsidRPr="00AC3A5B">
        <w:rPr>
          <w:bCs/>
          <w:color w:val="000000" w:themeColor="text1"/>
        </w:rPr>
        <w:t>021.457.0181</w:t>
      </w:r>
      <w:r w:rsidR="002F7314" w:rsidRPr="00AC3A5B">
        <w:rPr>
          <w:bCs/>
        </w:rPr>
        <w:t>–</w:t>
      </w:r>
      <w:r w:rsidR="002F7314" w:rsidRPr="00AC3A5B">
        <w:rPr>
          <w:rStyle w:val="Strong"/>
          <w:b w:val="0"/>
          <w:iCs/>
          <w:color w:val="000000" w:themeColor="text1"/>
          <w:shd w:val="clear" w:color="auto" w:fill="FFFFFF"/>
        </w:rPr>
        <w:t xml:space="preserve"> interior </w:t>
      </w:r>
      <w:r w:rsidR="00762A55" w:rsidRPr="00AC3A5B">
        <w:rPr>
          <w:rStyle w:val="Strong"/>
          <w:b w:val="0"/>
          <w:iCs/>
          <w:color w:val="000000" w:themeColor="text1"/>
          <w:shd w:val="clear" w:color="auto" w:fill="FFFFFF"/>
        </w:rPr>
        <w:t>221</w:t>
      </w:r>
      <w:r w:rsidR="002F7314" w:rsidRPr="00AC3A5B">
        <w:rPr>
          <w:rStyle w:val="Strong"/>
          <w:i/>
          <w:iCs/>
          <w:color w:val="000000" w:themeColor="text1"/>
          <w:shd w:val="clear" w:color="auto" w:fill="FFFFFF"/>
        </w:rPr>
        <w:t xml:space="preserve"> </w:t>
      </w:r>
      <w:r w:rsidR="002F7314" w:rsidRPr="00AC3A5B">
        <w:rPr>
          <w:rStyle w:val="Strong"/>
          <w:b w:val="0"/>
          <w:iCs/>
          <w:color w:val="000000" w:themeColor="text1"/>
          <w:shd w:val="clear" w:color="auto" w:fill="FFFFFF"/>
        </w:rPr>
        <w:t>și</w:t>
      </w:r>
      <w:r w:rsidR="00762A55" w:rsidRPr="00AC3A5B">
        <w:rPr>
          <w:rStyle w:val="Strong"/>
          <w:b w:val="0"/>
          <w:iCs/>
          <w:color w:val="000000" w:themeColor="text1"/>
          <w:shd w:val="clear" w:color="auto" w:fill="FFFFFF"/>
        </w:rPr>
        <w:t xml:space="preserve"> de</w:t>
      </w:r>
      <w:r w:rsidR="002F7314" w:rsidRPr="00AC3A5B">
        <w:rPr>
          <w:rStyle w:val="Strong"/>
          <w:b w:val="0"/>
          <w:iCs/>
          <w:color w:val="000000" w:themeColor="text1"/>
          <w:shd w:val="clear" w:color="auto" w:fill="FFFFFF"/>
        </w:rPr>
        <w:t xml:space="preserve"> pe site-ul</w:t>
      </w:r>
      <w:r w:rsidR="00762A55" w:rsidRPr="00AC3A5B">
        <w:rPr>
          <w:rStyle w:val="Strong"/>
          <w:b w:val="0"/>
          <w:iCs/>
          <w:color w:val="000000" w:themeColor="text1"/>
          <w:shd w:val="clear" w:color="auto" w:fill="FFFFFF"/>
        </w:rPr>
        <w:t xml:space="preserve"> </w:t>
      </w:r>
      <w:r w:rsidR="002F7314" w:rsidRPr="00AC3A5B">
        <w:rPr>
          <w:color w:val="000000" w:themeColor="text1"/>
        </w:rPr>
        <w:t>Penitenciarului-Spital București-</w:t>
      </w:r>
      <w:r w:rsidR="00762A55" w:rsidRPr="00AC3A5B">
        <w:rPr>
          <w:color w:val="000000" w:themeColor="text1"/>
        </w:rPr>
        <w:t>Jilava</w:t>
      </w:r>
      <w:r w:rsidR="002F7314" w:rsidRPr="00AC3A5B">
        <w:rPr>
          <w:color w:val="000000" w:themeColor="text1"/>
        </w:rPr>
        <w:t xml:space="preserve"> și al Administraţiei Naţionale a Penitenciarelor</w:t>
      </w:r>
      <w:r w:rsidR="0018590F" w:rsidRPr="00AC3A5B">
        <w:rPr>
          <w:color w:val="000000" w:themeColor="text1"/>
        </w:rPr>
        <w:t xml:space="preserve"> - </w:t>
      </w:r>
      <w:r w:rsidR="002F7314" w:rsidRPr="00AC3A5B">
        <w:rPr>
          <w:color w:val="000000" w:themeColor="text1"/>
        </w:rPr>
        <w:t xml:space="preserve"> </w:t>
      </w:r>
      <w:r w:rsidR="00762A55" w:rsidRPr="00AC3A5B">
        <w:rPr>
          <w:color w:val="000000" w:themeColor="text1"/>
        </w:rPr>
        <w:t>www.</w:t>
      </w:r>
      <w:r w:rsidR="002F7314" w:rsidRPr="00AC3A5B">
        <w:rPr>
          <w:color w:val="000000" w:themeColor="text1"/>
        </w:rPr>
        <w:t>anp.gov.ro – Carieră – Concursuri funcţii execuţie - Concursuri în curs de derulare.</w:t>
      </w:r>
    </w:p>
    <w:p w:rsidR="00F7259D" w:rsidRPr="00AC3A5B" w:rsidRDefault="00F7259D" w:rsidP="00BD455A">
      <w:pPr>
        <w:tabs>
          <w:tab w:val="left" w:pos="630"/>
          <w:tab w:val="left" w:pos="720"/>
        </w:tabs>
        <w:spacing w:line="276" w:lineRule="auto"/>
        <w:ind w:right="-222"/>
        <w:jc w:val="both"/>
        <w:rPr>
          <w:rFonts w:eastAsia="Calibri"/>
          <w:color w:val="000000" w:themeColor="text1"/>
        </w:rPr>
      </w:pPr>
    </w:p>
    <w:p w:rsidR="002D2AA8" w:rsidRPr="00AC3A5B" w:rsidRDefault="002D2AA8" w:rsidP="00762A55">
      <w:pPr>
        <w:tabs>
          <w:tab w:val="left" w:pos="630"/>
          <w:tab w:val="left" w:pos="720"/>
        </w:tabs>
        <w:spacing w:line="276" w:lineRule="auto"/>
        <w:ind w:right="-222"/>
        <w:jc w:val="center"/>
        <w:rPr>
          <w:rFonts w:eastAsia="Calibri"/>
          <w:color w:val="000000" w:themeColor="text1"/>
        </w:rPr>
      </w:pPr>
    </w:p>
    <w:p w:rsidR="00F7259D" w:rsidRPr="00AC3A5B" w:rsidRDefault="00F7259D" w:rsidP="00762A55">
      <w:pPr>
        <w:widowControl w:val="0"/>
        <w:autoSpaceDE w:val="0"/>
        <w:autoSpaceDN w:val="0"/>
        <w:adjustRightInd w:val="0"/>
        <w:ind w:right="420"/>
        <w:jc w:val="center"/>
        <w:rPr>
          <w:b/>
          <w:color w:val="000000" w:themeColor="text1"/>
        </w:rPr>
      </w:pPr>
      <w:r w:rsidRPr="00AC3A5B">
        <w:rPr>
          <w:b/>
          <w:color w:val="000000" w:themeColor="text1"/>
        </w:rPr>
        <w:t>Director</w:t>
      </w:r>
    </w:p>
    <w:p w:rsidR="00F7259D" w:rsidRPr="00AC3A5B" w:rsidRDefault="00F7259D" w:rsidP="00762A55">
      <w:pPr>
        <w:widowControl w:val="0"/>
        <w:autoSpaceDE w:val="0"/>
        <w:autoSpaceDN w:val="0"/>
        <w:adjustRightInd w:val="0"/>
        <w:ind w:left="12" w:right="60" w:hanging="12"/>
        <w:jc w:val="center"/>
        <w:rPr>
          <w:b/>
          <w:color w:val="000000" w:themeColor="text1"/>
        </w:rPr>
      </w:pPr>
      <w:r w:rsidRPr="00AC3A5B">
        <w:rPr>
          <w:b/>
          <w:color w:val="000000" w:themeColor="text1"/>
        </w:rPr>
        <w:t>Penitenciar</w:t>
      </w:r>
      <w:r w:rsidR="00762A55" w:rsidRPr="00AC3A5B">
        <w:rPr>
          <w:b/>
          <w:color w:val="000000" w:themeColor="text1"/>
        </w:rPr>
        <w:t>ul</w:t>
      </w:r>
      <w:r w:rsidRPr="00AC3A5B">
        <w:rPr>
          <w:b/>
          <w:color w:val="000000" w:themeColor="text1"/>
        </w:rPr>
        <w:t>-Spital Bucureşti-</w:t>
      </w:r>
      <w:r w:rsidR="00762A55" w:rsidRPr="00AC3A5B">
        <w:rPr>
          <w:b/>
          <w:color w:val="000000" w:themeColor="text1"/>
        </w:rPr>
        <w:t>Jilava</w:t>
      </w:r>
    </w:p>
    <w:p w:rsidR="005E734E" w:rsidRPr="00AC3A5B" w:rsidRDefault="005E734E" w:rsidP="00762A55">
      <w:pPr>
        <w:widowControl w:val="0"/>
        <w:autoSpaceDE w:val="0"/>
        <w:autoSpaceDN w:val="0"/>
        <w:adjustRightInd w:val="0"/>
        <w:ind w:left="12" w:right="60" w:hanging="12"/>
        <w:jc w:val="center"/>
        <w:rPr>
          <w:b/>
          <w:color w:val="000000" w:themeColor="text1"/>
        </w:rPr>
      </w:pPr>
    </w:p>
    <w:p w:rsidR="00F7259D" w:rsidRPr="00AC3A5B" w:rsidRDefault="00F7259D" w:rsidP="00762A55">
      <w:pPr>
        <w:jc w:val="center"/>
        <w:rPr>
          <w:color w:val="000000" w:themeColor="text1"/>
        </w:rPr>
      </w:pPr>
    </w:p>
    <w:p w:rsidR="002D2AA8" w:rsidRPr="00AC3A5B" w:rsidRDefault="002D2AA8" w:rsidP="00F7259D">
      <w:pPr>
        <w:rPr>
          <w:color w:val="000000" w:themeColor="text1"/>
        </w:rPr>
      </w:pPr>
      <w:bookmarkStart w:id="0" w:name="_GoBack"/>
      <w:bookmarkEnd w:id="0"/>
    </w:p>
    <w:sectPr w:rsidR="002D2AA8" w:rsidRPr="00AC3A5B" w:rsidSect="00D96583">
      <w:headerReference w:type="default" r:id="rId9"/>
      <w:footerReference w:type="default" r:id="rId10"/>
      <w:pgSz w:w="11906" w:h="16838"/>
      <w:pgMar w:top="1440" w:right="1274" w:bottom="1276" w:left="1134" w:header="36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004E" w:rsidRDefault="0053004E" w:rsidP="00263DEE">
      <w:r>
        <w:separator/>
      </w:r>
    </w:p>
  </w:endnote>
  <w:endnote w:type="continuationSeparator" w:id="0">
    <w:p w:rsidR="0053004E" w:rsidRDefault="0053004E" w:rsidP="00263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6583" w:rsidRDefault="00D96583">
    <w:pPr>
      <w:pStyle w:val="Footer"/>
      <w:jc w:val="center"/>
    </w:pPr>
  </w:p>
  <w:p w:rsidR="00D96583" w:rsidRDefault="00D96583" w:rsidP="00D96583">
    <w:pPr>
      <w:pStyle w:val="Footer"/>
      <w:framePr w:wrap="around" w:vAnchor="text" w:hAnchor="margin" w:xAlign="right" w:y="1"/>
      <w:rPr>
        <w:rStyle w:val="PageNumber"/>
      </w:rPr>
    </w:pPr>
  </w:p>
  <w:p w:rsidR="00D96583" w:rsidRDefault="00D96583" w:rsidP="00D96583">
    <w:pPr>
      <w:pStyle w:val="Footer"/>
      <w:ind w:right="360"/>
      <w:jc w:val="center"/>
      <w:rPr>
        <w:rFonts w:ascii="Arial" w:hAnsi="Arial" w:cs="Arial"/>
        <w:b/>
        <w:sz w:val="16"/>
      </w:rPr>
    </w:pPr>
    <w:r>
      <w:rPr>
        <w:noProof/>
        <w:lang w:eastAsia="ro-RO"/>
      </w:rPr>
      <w:drawing>
        <wp:anchor distT="0" distB="0" distL="114300" distR="114300" simplePos="0" relativeHeight="251660288" behindDoc="0" locked="0" layoutInCell="1" allowOverlap="0">
          <wp:simplePos x="0" y="0"/>
          <wp:positionH relativeFrom="column">
            <wp:posOffset>2540</wp:posOffset>
          </wp:positionH>
          <wp:positionV relativeFrom="paragraph">
            <wp:posOffset>-13970</wp:posOffset>
          </wp:positionV>
          <wp:extent cx="587375" cy="587375"/>
          <wp:effectExtent l="19050" t="0" r="3175" b="0"/>
          <wp:wrapNone/>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587375" cy="587375"/>
                  </a:xfrm>
                  <a:prstGeom prst="rect">
                    <a:avLst/>
                  </a:prstGeom>
                  <a:noFill/>
                  <a:ln w="9525">
                    <a:noFill/>
                    <a:miter lim="800000"/>
                    <a:headEnd/>
                    <a:tailEnd/>
                  </a:ln>
                </pic:spPr>
              </pic:pic>
            </a:graphicData>
          </a:graphic>
        </wp:anchor>
      </w:drawing>
    </w:r>
    <w:r>
      <w:rPr>
        <w:rFonts w:ascii="Arial" w:hAnsi="Arial" w:cs="Arial"/>
        <w:b/>
        <w:sz w:val="16"/>
      </w:rPr>
      <w:t>Str. Sabarului nr. 1, JILAVA, județul ILFOV, ROMÂNIA</w:t>
    </w:r>
  </w:p>
  <w:p w:rsidR="00D96583" w:rsidRDefault="00D96583" w:rsidP="00D96583">
    <w:pPr>
      <w:jc w:val="center"/>
      <w:rPr>
        <w:b/>
        <w:sz w:val="16"/>
      </w:rPr>
    </w:pPr>
    <w:r>
      <w:rPr>
        <w:b/>
        <w:sz w:val="16"/>
      </w:rPr>
      <w:t xml:space="preserve">E-mail </w:t>
    </w:r>
    <w:hyperlink r:id="rId2" w:history="1">
      <w:r>
        <w:rPr>
          <w:rStyle w:val="Hyperlink"/>
          <w:b/>
          <w:sz w:val="16"/>
        </w:rPr>
        <w:t>spjilava@anp.gov.ro</w:t>
      </w:r>
    </w:hyperlink>
  </w:p>
  <w:p w:rsidR="00D96583" w:rsidRPr="00922F81" w:rsidRDefault="0053004E" w:rsidP="00D96583">
    <w:pPr>
      <w:pStyle w:val="Footer"/>
      <w:jc w:val="center"/>
    </w:pPr>
    <w:hyperlink r:id="rId3" w:tooltip="http://www.anp.gov.ro/penitenciarul-spital-bucuresti-jilava" w:history="1">
      <w:r w:rsidR="00D96583">
        <w:rPr>
          <w:rStyle w:val="Hyperlink"/>
          <w:b/>
          <w:sz w:val="16"/>
        </w:rPr>
        <w:t>www.anp.gov.ro/penitenciarul-spital-bucuresti-jilava</w:t>
      </w:r>
    </w:hyperlink>
  </w:p>
  <w:p w:rsidR="00D96583" w:rsidRDefault="00D96583">
    <w:pPr>
      <w:pStyle w:val="Footer"/>
      <w:jc w:val="center"/>
    </w:pPr>
  </w:p>
  <w:p w:rsidR="00D96583" w:rsidRDefault="0053004E">
    <w:pPr>
      <w:pStyle w:val="Footer"/>
      <w:jc w:val="center"/>
    </w:pPr>
    <w:sdt>
      <w:sdtPr>
        <w:id w:val="1147232"/>
        <w:docPartObj>
          <w:docPartGallery w:val="Page Numbers (Bottom of Page)"/>
          <w:docPartUnique/>
        </w:docPartObj>
      </w:sdtPr>
      <w:sdtEndPr/>
      <w:sdtContent>
        <w:r w:rsidR="008D68BF">
          <w:fldChar w:fldCharType="begin"/>
        </w:r>
        <w:r w:rsidR="008D68BF">
          <w:instrText xml:space="preserve"> PAGE   \* MERGEFORMAT </w:instrText>
        </w:r>
        <w:r w:rsidR="008D68BF">
          <w:fldChar w:fldCharType="separate"/>
        </w:r>
        <w:r w:rsidR="007C61EA">
          <w:rPr>
            <w:noProof/>
          </w:rPr>
          <w:t>8</w:t>
        </w:r>
        <w:r w:rsidR="008D68BF">
          <w:rPr>
            <w:noProof/>
          </w:rPr>
          <w:fldChar w:fldCharType="end"/>
        </w:r>
      </w:sdtContent>
    </w:sdt>
  </w:p>
  <w:p w:rsidR="00844E26" w:rsidRPr="00D96583" w:rsidRDefault="00844E26" w:rsidP="00D9658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004E" w:rsidRDefault="0053004E" w:rsidP="00263DEE">
      <w:r>
        <w:separator/>
      </w:r>
    </w:p>
  </w:footnote>
  <w:footnote w:type="continuationSeparator" w:id="0">
    <w:p w:rsidR="0053004E" w:rsidRDefault="0053004E" w:rsidP="00263DE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998" w:rsidRPr="009307A2" w:rsidRDefault="00B669A4" w:rsidP="00B669A4">
    <w:pPr>
      <w:pStyle w:val="Header"/>
      <w:tabs>
        <w:tab w:val="right" w:pos="9746"/>
      </w:tabs>
    </w:pPr>
    <w:r w:rsidRPr="00ED25B2">
      <w:rPr>
        <w:rFonts w:ascii="Arial" w:hAnsi="Arial" w:cs="Arial"/>
        <w:noProof/>
        <w:lang w:eastAsia="ro-RO"/>
      </w:rPr>
      <w:drawing>
        <wp:inline distT="0" distB="0" distL="0" distR="0">
          <wp:extent cx="1454150" cy="990600"/>
          <wp:effectExtent l="0" t="0" r="0" b="0"/>
          <wp:docPr id="3" name="Picture 3" descr="ogo acreditare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go acreditare 20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4150" cy="990600"/>
                  </a:xfrm>
                  <a:prstGeom prst="rect">
                    <a:avLst/>
                  </a:prstGeom>
                  <a:noFill/>
                  <a:ln>
                    <a:noFill/>
                  </a:ln>
                </pic:spPr>
              </pic:pic>
            </a:graphicData>
          </a:graphic>
        </wp:inline>
      </w:drawing>
    </w:r>
    <w:r>
      <w:rPr>
        <w:rFonts w:ascii="Arial" w:hAnsi="Arial" w:cs="Arial"/>
      </w:rPr>
      <w:t xml:space="preserve"> </w:t>
    </w:r>
    <w:r w:rsidRPr="00ED25B2">
      <w:rPr>
        <w:noProof/>
        <w:lang w:eastAsia="ro-RO"/>
      </w:rPr>
      <w:drawing>
        <wp:inline distT="0" distB="0" distL="0" distR="0">
          <wp:extent cx="3784600" cy="984250"/>
          <wp:effectExtent l="0" t="0" r="0" b="0"/>
          <wp:docPr id="2" name="Picture 2" descr="stem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mna"/>
                  <pic:cNvPicPr>
                    <a:picLocks noChangeAspect="1" noChangeArrowheads="1"/>
                  </pic:cNvPicPr>
                </pic:nvPicPr>
                <pic:blipFill>
                  <a:blip r:embed="rId2">
                    <a:extLst>
                      <a:ext uri="{28A0092B-C50C-407E-A947-70E740481C1C}">
                        <a14:useLocalDpi xmlns:a14="http://schemas.microsoft.com/office/drawing/2010/main" val="0"/>
                      </a:ext>
                    </a:extLst>
                  </a:blip>
                  <a:srcRect l="14825" r="15254" b="8624"/>
                  <a:stretch>
                    <a:fillRect/>
                  </a:stretch>
                </pic:blipFill>
                <pic:spPr bwMode="auto">
                  <a:xfrm>
                    <a:off x="0" y="0"/>
                    <a:ext cx="3784600" cy="984250"/>
                  </a:xfrm>
                  <a:prstGeom prst="rect">
                    <a:avLst/>
                  </a:prstGeom>
                  <a:noFill/>
                  <a:ln>
                    <a:noFill/>
                  </a:ln>
                </pic:spPr>
              </pic:pic>
            </a:graphicData>
          </a:graphic>
        </wp:inline>
      </w:drawing>
    </w:r>
    <w:r>
      <w:rPr>
        <w:rFonts w:ascii="Arial" w:hAnsi="Arial" w:cs="Arial"/>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F0A6E"/>
    <w:multiLevelType w:val="hybridMultilevel"/>
    <w:tmpl w:val="62363D2A"/>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4A562E3"/>
    <w:multiLevelType w:val="hybridMultilevel"/>
    <w:tmpl w:val="E4DA3622"/>
    <w:lvl w:ilvl="0" w:tplc="000E6FFA">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E91405"/>
    <w:multiLevelType w:val="hybridMultilevel"/>
    <w:tmpl w:val="649C1A16"/>
    <w:lvl w:ilvl="0" w:tplc="04090017">
      <w:start w:val="1"/>
      <w:numFmt w:val="lowerLetter"/>
      <w:lvlText w:val="%1)"/>
      <w:lvlJc w:val="left"/>
      <w:pPr>
        <w:ind w:left="858" w:hanging="360"/>
      </w:pPr>
      <w:rPr>
        <w:rFonts w:hint="default"/>
      </w:rPr>
    </w:lvl>
    <w:lvl w:ilvl="1" w:tplc="04090003" w:tentative="1">
      <w:start w:val="1"/>
      <w:numFmt w:val="bullet"/>
      <w:lvlText w:val="o"/>
      <w:lvlJc w:val="left"/>
      <w:pPr>
        <w:ind w:left="1578" w:hanging="360"/>
      </w:pPr>
      <w:rPr>
        <w:rFonts w:ascii="Courier New" w:hAnsi="Courier New" w:cs="Courier New" w:hint="default"/>
      </w:rPr>
    </w:lvl>
    <w:lvl w:ilvl="2" w:tplc="04090005" w:tentative="1">
      <w:start w:val="1"/>
      <w:numFmt w:val="bullet"/>
      <w:lvlText w:val=""/>
      <w:lvlJc w:val="left"/>
      <w:pPr>
        <w:ind w:left="2298" w:hanging="360"/>
      </w:pPr>
      <w:rPr>
        <w:rFonts w:ascii="Wingdings" w:hAnsi="Wingdings" w:hint="default"/>
      </w:rPr>
    </w:lvl>
    <w:lvl w:ilvl="3" w:tplc="04090001" w:tentative="1">
      <w:start w:val="1"/>
      <w:numFmt w:val="bullet"/>
      <w:lvlText w:val=""/>
      <w:lvlJc w:val="left"/>
      <w:pPr>
        <w:ind w:left="3018" w:hanging="360"/>
      </w:pPr>
      <w:rPr>
        <w:rFonts w:ascii="Symbol" w:hAnsi="Symbol" w:hint="default"/>
      </w:rPr>
    </w:lvl>
    <w:lvl w:ilvl="4" w:tplc="04090003" w:tentative="1">
      <w:start w:val="1"/>
      <w:numFmt w:val="bullet"/>
      <w:lvlText w:val="o"/>
      <w:lvlJc w:val="left"/>
      <w:pPr>
        <w:ind w:left="3738" w:hanging="360"/>
      </w:pPr>
      <w:rPr>
        <w:rFonts w:ascii="Courier New" w:hAnsi="Courier New" w:cs="Courier New" w:hint="default"/>
      </w:rPr>
    </w:lvl>
    <w:lvl w:ilvl="5" w:tplc="04090005" w:tentative="1">
      <w:start w:val="1"/>
      <w:numFmt w:val="bullet"/>
      <w:lvlText w:val=""/>
      <w:lvlJc w:val="left"/>
      <w:pPr>
        <w:ind w:left="4458" w:hanging="360"/>
      </w:pPr>
      <w:rPr>
        <w:rFonts w:ascii="Wingdings" w:hAnsi="Wingdings" w:hint="default"/>
      </w:rPr>
    </w:lvl>
    <w:lvl w:ilvl="6" w:tplc="04090001" w:tentative="1">
      <w:start w:val="1"/>
      <w:numFmt w:val="bullet"/>
      <w:lvlText w:val=""/>
      <w:lvlJc w:val="left"/>
      <w:pPr>
        <w:ind w:left="5178" w:hanging="360"/>
      </w:pPr>
      <w:rPr>
        <w:rFonts w:ascii="Symbol" w:hAnsi="Symbol" w:hint="default"/>
      </w:rPr>
    </w:lvl>
    <w:lvl w:ilvl="7" w:tplc="04090003" w:tentative="1">
      <w:start w:val="1"/>
      <w:numFmt w:val="bullet"/>
      <w:lvlText w:val="o"/>
      <w:lvlJc w:val="left"/>
      <w:pPr>
        <w:ind w:left="5898" w:hanging="360"/>
      </w:pPr>
      <w:rPr>
        <w:rFonts w:ascii="Courier New" w:hAnsi="Courier New" w:cs="Courier New" w:hint="default"/>
      </w:rPr>
    </w:lvl>
    <w:lvl w:ilvl="8" w:tplc="04090005" w:tentative="1">
      <w:start w:val="1"/>
      <w:numFmt w:val="bullet"/>
      <w:lvlText w:val=""/>
      <w:lvlJc w:val="left"/>
      <w:pPr>
        <w:ind w:left="6618" w:hanging="360"/>
      </w:pPr>
      <w:rPr>
        <w:rFonts w:ascii="Wingdings" w:hAnsi="Wingdings" w:hint="default"/>
      </w:rPr>
    </w:lvl>
  </w:abstractNum>
  <w:abstractNum w:abstractNumId="3" w15:restartNumberingAfterBreak="0">
    <w:nsid w:val="0E63231D"/>
    <w:multiLevelType w:val="hybridMultilevel"/>
    <w:tmpl w:val="711CBA50"/>
    <w:lvl w:ilvl="0" w:tplc="04180001">
      <w:start w:val="1"/>
      <w:numFmt w:val="bullet"/>
      <w:lvlText w:val=""/>
      <w:lvlJc w:val="left"/>
      <w:pPr>
        <w:tabs>
          <w:tab w:val="num" w:pos="720"/>
        </w:tabs>
        <w:ind w:left="720" w:hanging="360"/>
      </w:pPr>
      <w:rPr>
        <w:rFonts w:ascii="Symbol" w:hAnsi="Symbo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4" w15:restartNumberingAfterBreak="0">
    <w:nsid w:val="13183728"/>
    <w:multiLevelType w:val="hybridMultilevel"/>
    <w:tmpl w:val="E14C9C22"/>
    <w:lvl w:ilvl="0" w:tplc="B1CC86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4C7E37"/>
    <w:multiLevelType w:val="hybridMultilevel"/>
    <w:tmpl w:val="B6F8BC12"/>
    <w:lvl w:ilvl="0" w:tplc="04090001">
      <w:start w:val="1"/>
      <w:numFmt w:val="bullet"/>
      <w:lvlText w:val=""/>
      <w:lvlJc w:val="left"/>
      <w:pPr>
        <w:ind w:left="1960" w:hanging="360"/>
      </w:pPr>
      <w:rPr>
        <w:rFonts w:ascii="Symbol" w:hAnsi="Symbol" w:hint="default"/>
      </w:rPr>
    </w:lvl>
    <w:lvl w:ilvl="1" w:tplc="04090003" w:tentative="1">
      <w:start w:val="1"/>
      <w:numFmt w:val="bullet"/>
      <w:lvlText w:val="o"/>
      <w:lvlJc w:val="left"/>
      <w:pPr>
        <w:ind w:left="2680" w:hanging="360"/>
      </w:pPr>
      <w:rPr>
        <w:rFonts w:ascii="Courier New" w:hAnsi="Courier New" w:cs="Courier New" w:hint="default"/>
      </w:rPr>
    </w:lvl>
    <w:lvl w:ilvl="2" w:tplc="04090005" w:tentative="1">
      <w:start w:val="1"/>
      <w:numFmt w:val="bullet"/>
      <w:lvlText w:val=""/>
      <w:lvlJc w:val="left"/>
      <w:pPr>
        <w:ind w:left="3400" w:hanging="360"/>
      </w:pPr>
      <w:rPr>
        <w:rFonts w:ascii="Wingdings" w:hAnsi="Wingdings" w:hint="default"/>
      </w:rPr>
    </w:lvl>
    <w:lvl w:ilvl="3" w:tplc="04090001" w:tentative="1">
      <w:start w:val="1"/>
      <w:numFmt w:val="bullet"/>
      <w:lvlText w:val=""/>
      <w:lvlJc w:val="left"/>
      <w:pPr>
        <w:ind w:left="4120" w:hanging="360"/>
      </w:pPr>
      <w:rPr>
        <w:rFonts w:ascii="Symbol" w:hAnsi="Symbol" w:hint="default"/>
      </w:rPr>
    </w:lvl>
    <w:lvl w:ilvl="4" w:tplc="04090003" w:tentative="1">
      <w:start w:val="1"/>
      <w:numFmt w:val="bullet"/>
      <w:lvlText w:val="o"/>
      <w:lvlJc w:val="left"/>
      <w:pPr>
        <w:ind w:left="4840" w:hanging="360"/>
      </w:pPr>
      <w:rPr>
        <w:rFonts w:ascii="Courier New" w:hAnsi="Courier New" w:cs="Courier New" w:hint="default"/>
      </w:rPr>
    </w:lvl>
    <w:lvl w:ilvl="5" w:tplc="04090005" w:tentative="1">
      <w:start w:val="1"/>
      <w:numFmt w:val="bullet"/>
      <w:lvlText w:val=""/>
      <w:lvlJc w:val="left"/>
      <w:pPr>
        <w:ind w:left="5560" w:hanging="360"/>
      </w:pPr>
      <w:rPr>
        <w:rFonts w:ascii="Wingdings" w:hAnsi="Wingdings" w:hint="default"/>
      </w:rPr>
    </w:lvl>
    <w:lvl w:ilvl="6" w:tplc="04090001" w:tentative="1">
      <w:start w:val="1"/>
      <w:numFmt w:val="bullet"/>
      <w:lvlText w:val=""/>
      <w:lvlJc w:val="left"/>
      <w:pPr>
        <w:ind w:left="6280" w:hanging="360"/>
      </w:pPr>
      <w:rPr>
        <w:rFonts w:ascii="Symbol" w:hAnsi="Symbol" w:hint="default"/>
      </w:rPr>
    </w:lvl>
    <w:lvl w:ilvl="7" w:tplc="04090003" w:tentative="1">
      <w:start w:val="1"/>
      <w:numFmt w:val="bullet"/>
      <w:lvlText w:val="o"/>
      <w:lvlJc w:val="left"/>
      <w:pPr>
        <w:ind w:left="7000" w:hanging="360"/>
      </w:pPr>
      <w:rPr>
        <w:rFonts w:ascii="Courier New" w:hAnsi="Courier New" w:cs="Courier New" w:hint="default"/>
      </w:rPr>
    </w:lvl>
    <w:lvl w:ilvl="8" w:tplc="04090005" w:tentative="1">
      <w:start w:val="1"/>
      <w:numFmt w:val="bullet"/>
      <w:lvlText w:val=""/>
      <w:lvlJc w:val="left"/>
      <w:pPr>
        <w:ind w:left="7720" w:hanging="360"/>
      </w:pPr>
      <w:rPr>
        <w:rFonts w:ascii="Wingdings" w:hAnsi="Wingdings" w:hint="default"/>
      </w:rPr>
    </w:lvl>
  </w:abstractNum>
  <w:abstractNum w:abstractNumId="6" w15:restartNumberingAfterBreak="0">
    <w:nsid w:val="235655F6"/>
    <w:multiLevelType w:val="hybridMultilevel"/>
    <w:tmpl w:val="B192A126"/>
    <w:lvl w:ilvl="0" w:tplc="04090001">
      <w:start w:val="1"/>
      <w:numFmt w:val="bullet"/>
      <w:lvlText w:val=""/>
      <w:lvlJc w:val="left"/>
      <w:pPr>
        <w:ind w:left="2097" w:hanging="360"/>
      </w:pPr>
      <w:rPr>
        <w:rFonts w:ascii="Symbol" w:hAnsi="Symbol" w:hint="default"/>
      </w:rPr>
    </w:lvl>
    <w:lvl w:ilvl="1" w:tplc="04090003" w:tentative="1">
      <w:start w:val="1"/>
      <w:numFmt w:val="bullet"/>
      <w:lvlText w:val="o"/>
      <w:lvlJc w:val="left"/>
      <w:pPr>
        <w:ind w:left="2817" w:hanging="360"/>
      </w:pPr>
      <w:rPr>
        <w:rFonts w:ascii="Courier New" w:hAnsi="Courier New" w:cs="Courier New" w:hint="default"/>
      </w:rPr>
    </w:lvl>
    <w:lvl w:ilvl="2" w:tplc="04090005" w:tentative="1">
      <w:start w:val="1"/>
      <w:numFmt w:val="bullet"/>
      <w:lvlText w:val=""/>
      <w:lvlJc w:val="left"/>
      <w:pPr>
        <w:ind w:left="3537" w:hanging="360"/>
      </w:pPr>
      <w:rPr>
        <w:rFonts w:ascii="Wingdings" w:hAnsi="Wingdings" w:hint="default"/>
      </w:rPr>
    </w:lvl>
    <w:lvl w:ilvl="3" w:tplc="04090001" w:tentative="1">
      <w:start w:val="1"/>
      <w:numFmt w:val="bullet"/>
      <w:lvlText w:val=""/>
      <w:lvlJc w:val="left"/>
      <w:pPr>
        <w:ind w:left="4257" w:hanging="360"/>
      </w:pPr>
      <w:rPr>
        <w:rFonts w:ascii="Symbol" w:hAnsi="Symbol" w:hint="default"/>
      </w:rPr>
    </w:lvl>
    <w:lvl w:ilvl="4" w:tplc="04090003" w:tentative="1">
      <w:start w:val="1"/>
      <w:numFmt w:val="bullet"/>
      <w:lvlText w:val="o"/>
      <w:lvlJc w:val="left"/>
      <w:pPr>
        <w:ind w:left="4977" w:hanging="360"/>
      </w:pPr>
      <w:rPr>
        <w:rFonts w:ascii="Courier New" w:hAnsi="Courier New" w:cs="Courier New" w:hint="default"/>
      </w:rPr>
    </w:lvl>
    <w:lvl w:ilvl="5" w:tplc="04090005" w:tentative="1">
      <w:start w:val="1"/>
      <w:numFmt w:val="bullet"/>
      <w:lvlText w:val=""/>
      <w:lvlJc w:val="left"/>
      <w:pPr>
        <w:ind w:left="5697" w:hanging="360"/>
      </w:pPr>
      <w:rPr>
        <w:rFonts w:ascii="Wingdings" w:hAnsi="Wingdings" w:hint="default"/>
      </w:rPr>
    </w:lvl>
    <w:lvl w:ilvl="6" w:tplc="04090001" w:tentative="1">
      <w:start w:val="1"/>
      <w:numFmt w:val="bullet"/>
      <w:lvlText w:val=""/>
      <w:lvlJc w:val="left"/>
      <w:pPr>
        <w:ind w:left="6417" w:hanging="360"/>
      </w:pPr>
      <w:rPr>
        <w:rFonts w:ascii="Symbol" w:hAnsi="Symbol" w:hint="default"/>
      </w:rPr>
    </w:lvl>
    <w:lvl w:ilvl="7" w:tplc="04090003" w:tentative="1">
      <w:start w:val="1"/>
      <w:numFmt w:val="bullet"/>
      <w:lvlText w:val="o"/>
      <w:lvlJc w:val="left"/>
      <w:pPr>
        <w:ind w:left="7137" w:hanging="360"/>
      </w:pPr>
      <w:rPr>
        <w:rFonts w:ascii="Courier New" w:hAnsi="Courier New" w:cs="Courier New" w:hint="default"/>
      </w:rPr>
    </w:lvl>
    <w:lvl w:ilvl="8" w:tplc="04090005" w:tentative="1">
      <w:start w:val="1"/>
      <w:numFmt w:val="bullet"/>
      <w:lvlText w:val=""/>
      <w:lvlJc w:val="left"/>
      <w:pPr>
        <w:ind w:left="7857" w:hanging="360"/>
      </w:pPr>
      <w:rPr>
        <w:rFonts w:ascii="Wingdings" w:hAnsi="Wingdings" w:hint="default"/>
      </w:rPr>
    </w:lvl>
  </w:abstractNum>
  <w:abstractNum w:abstractNumId="7" w15:restartNumberingAfterBreak="0">
    <w:nsid w:val="31B0612D"/>
    <w:multiLevelType w:val="hybridMultilevel"/>
    <w:tmpl w:val="48E62992"/>
    <w:lvl w:ilvl="0" w:tplc="000E6FF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DA5D81"/>
    <w:multiLevelType w:val="hybridMultilevel"/>
    <w:tmpl w:val="F6223A94"/>
    <w:lvl w:ilvl="0" w:tplc="12B889E4">
      <w:numFmt w:val="bullet"/>
      <w:lvlText w:val=""/>
      <w:lvlJc w:val="left"/>
      <w:pPr>
        <w:ind w:left="1068" w:hanging="360"/>
      </w:pPr>
      <w:rPr>
        <w:rFonts w:ascii="Symbol" w:eastAsia="Times New Roman" w:hAnsi="Symbol" w:cs="Arial" w:hint="default"/>
        <w:color w:val="000000"/>
      </w:rPr>
    </w:lvl>
    <w:lvl w:ilvl="1" w:tplc="A734E16A">
      <w:numFmt w:val="bullet"/>
      <w:lvlText w:val="–"/>
      <w:lvlJc w:val="left"/>
      <w:pPr>
        <w:ind w:left="1788" w:hanging="360"/>
      </w:pPr>
      <w:rPr>
        <w:rFonts w:ascii="Arial" w:eastAsia="Times New Roman" w:hAnsi="Arial" w:cs="Arial"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9" w15:restartNumberingAfterBreak="0">
    <w:nsid w:val="3D3A0E47"/>
    <w:multiLevelType w:val="hybridMultilevel"/>
    <w:tmpl w:val="AC4207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424E5D08"/>
    <w:multiLevelType w:val="hybridMultilevel"/>
    <w:tmpl w:val="F842B562"/>
    <w:lvl w:ilvl="0" w:tplc="00A625DE">
      <w:start w:val="1"/>
      <w:numFmt w:val="lowerLetter"/>
      <w:lvlText w:val="%1)"/>
      <w:lvlJc w:val="left"/>
      <w:pPr>
        <w:ind w:left="1095" w:hanging="360"/>
      </w:pPr>
      <w:rPr>
        <w:rFonts w:hint="default"/>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11" w15:restartNumberingAfterBreak="0">
    <w:nsid w:val="4BD1504A"/>
    <w:multiLevelType w:val="hybridMultilevel"/>
    <w:tmpl w:val="6158ECBA"/>
    <w:lvl w:ilvl="0" w:tplc="04090001">
      <w:start w:val="1"/>
      <w:numFmt w:val="bullet"/>
      <w:lvlText w:val=""/>
      <w:lvlJc w:val="left"/>
      <w:pPr>
        <w:ind w:left="1697" w:hanging="360"/>
      </w:pPr>
      <w:rPr>
        <w:rFonts w:ascii="Symbol" w:hAnsi="Symbol" w:hint="default"/>
      </w:rPr>
    </w:lvl>
    <w:lvl w:ilvl="1" w:tplc="04090003" w:tentative="1">
      <w:start w:val="1"/>
      <w:numFmt w:val="bullet"/>
      <w:lvlText w:val="o"/>
      <w:lvlJc w:val="left"/>
      <w:pPr>
        <w:ind w:left="2417" w:hanging="360"/>
      </w:pPr>
      <w:rPr>
        <w:rFonts w:ascii="Courier New" w:hAnsi="Courier New" w:cs="Courier New" w:hint="default"/>
      </w:rPr>
    </w:lvl>
    <w:lvl w:ilvl="2" w:tplc="04090005" w:tentative="1">
      <w:start w:val="1"/>
      <w:numFmt w:val="bullet"/>
      <w:lvlText w:val=""/>
      <w:lvlJc w:val="left"/>
      <w:pPr>
        <w:ind w:left="3137" w:hanging="360"/>
      </w:pPr>
      <w:rPr>
        <w:rFonts w:ascii="Wingdings" w:hAnsi="Wingdings" w:hint="default"/>
      </w:rPr>
    </w:lvl>
    <w:lvl w:ilvl="3" w:tplc="04090001" w:tentative="1">
      <w:start w:val="1"/>
      <w:numFmt w:val="bullet"/>
      <w:lvlText w:val=""/>
      <w:lvlJc w:val="left"/>
      <w:pPr>
        <w:ind w:left="3857" w:hanging="360"/>
      </w:pPr>
      <w:rPr>
        <w:rFonts w:ascii="Symbol" w:hAnsi="Symbol" w:hint="default"/>
      </w:rPr>
    </w:lvl>
    <w:lvl w:ilvl="4" w:tplc="04090003" w:tentative="1">
      <w:start w:val="1"/>
      <w:numFmt w:val="bullet"/>
      <w:lvlText w:val="o"/>
      <w:lvlJc w:val="left"/>
      <w:pPr>
        <w:ind w:left="4577" w:hanging="360"/>
      </w:pPr>
      <w:rPr>
        <w:rFonts w:ascii="Courier New" w:hAnsi="Courier New" w:cs="Courier New" w:hint="default"/>
      </w:rPr>
    </w:lvl>
    <w:lvl w:ilvl="5" w:tplc="04090005" w:tentative="1">
      <w:start w:val="1"/>
      <w:numFmt w:val="bullet"/>
      <w:lvlText w:val=""/>
      <w:lvlJc w:val="left"/>
      <w:pPr>
        <w:ind w:left="5297" w:hanging="360"/>
      </w:pPr>
      <w:rPr>
        <w:rFonts w:ascii="Wingdings" w:hAnsi="Wingdings" w:hint="default"/>
      </w:rPr>
    </w:lvl>
    <w:lvl w:ilvl="6" w:tplc="04090001" w:tentative="1">
      <w:start w:val="1"/>
      <w:numFmt w:val="bullet"/>
      <w:lvlText w:val=""/>
      <w:lvlJc w:val="left"/>
      <w:pPr>
        <w:ind w:left="6017" w:hanging="360"/>
      </w:pPr>
      <w:rPr>
        <w:rFonts w:ascii="Symbol" w:hAnsi="Symbol" w:hint="default"/>
      </w:rPr>
    </w:lvl>
    <w:lvl w:ilvl="7" w:tplc="04090003" w:tentative="1">
      <w:start w:val="1"/>
      <w:numFmt w:val="bullet"/>
      <w:lvlText w:val="o"/>
      <w:lvlJc w:val="left"/>
      <w:pPr>
        <w:ind w:left="6737" w:hanging="360"/>
      </w:pPr>
      <w:rPr>
        <w:rFonts w:ascii="Courier New" w:hAnsi="Courier New" w:cs="Courier New" w:hint="default"/>
      </w:rPr>
    </w:lvl>
    <w:lvl w:ilvl="8" w:tplc="04090005" w:tentative="1">
      <w:start w:val="1"/>
      <w:numFmt w:val="bullet"/>
      <w:lvlText w:val=""/>
      <w:lvlJc w:val="left"/>
      <w:pPr>
        <w:ind w:left="7457" w:hanging="360"/>
      </w:pPr>
      <w:rPr>
        <w:rFonts w:ascii="Wingdings" w:hAnsi="Wingdings" w:hint="default"/>
      </w:rPr>
    </w:lvl>
  </w:abstractNum>
  <w:abstractNum w:abstractNumId="12" w15:restartNumberingAfterBreak="0">
    <w:nsid w:val="52537A95"/>
    <w:multiLevelType w:val="hybridMultilevel"/>
    <w:tmpl w:val="BD0C1740"/>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ACF666F"/>
    <w:multiLevelType w:val="hybridMultilevel"/>
    <w:tmpl w:val="533CB89E"/>
    <w:lvl w:ilvl="0" w:tplc="0409000B">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6E7839A5"/>
    <w:multiLevelType w:val="hybridMultilevel"/>
    <w:tmpl w:val="542A655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10"/>
  </w:num>
  <w:num w:numId="5">
    <w:abstractNumId w:val="0"/>
  </w:num>
  <w:num w:numId="6">
    <w:abstractNumId w:val="9"/>
  </w:num>
  <w:num w:numId="7">
    <w:abstractNumId w:val="5"/>
  </w:num>
  <w:num w:numId="8">
    <w:abstractNumId w:val="6"/>
  </w:num>
  <w:num w:numId="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12"/>
  </w:num>
  <w:num w:numId="12">
    <w:abstractNumId w:val="4"/>
  </w:num>
  <w:num w:numId="13">
    <w:abstractNumId w:val="2"/>
  </w:num>
  <w:num w:numId="14">
    <w:abstractNumId w:val="7"/>
  </w:num>
  <w:num w:numId="15">
    <w:abstractNumId w:val="8"/>
  </w:num>
  <w:num w:numId="16">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DEE"/>
    <w:rsid w:val="0000064D"/>
    <w:rsid w:val="000048D6"/>
    <w:rsid w:val="000117E2"/>
    <w:rsid w:val="000156B5"/>
    <w:rsid w:val="000201F3"/>
    <w:rsid w:val="00023EE0"/>
    <w:rsid w:val="00024BA9"/>
    <w:rsid w:val="00027AA8"/>
    <w:rsid w:val="000301C5"/>
    <w:rsid w:val="0003185B"/>
    <w:rsid w:val="000332E0"/>
    <w:rsid w:val="00042F62"/>
    <w:rsid w:val="00043C88"/>
    <w:rsid w:val="00044138"/>
    <w:rsid w:val="00044506"/>
    <w:rsid w:val="00046660"/>
    <w:rsid w:val="00046D96"/>
    <w:rsid w:val="00050BD9"/>
    <w:rsid w:val="00051832"/>
    <w:rsid w:val="00053461"/>
    <w:rsid w:val="000566DD"/>
    <w:rsid w:val="00061449"/>
    <w:rsid w:val="00061D02"/>
    <w:rsid w:val="0006748F"/>
    <w:rsid w:val="00070223"/>
    <w:rsid w:val="00073A02"/>
    <w:rsid w:val="00076F2E"/>
    <w:rsid w:val="000833AF"/>
    <w:rsid w:val="000843E5"/>
    <w:rsid w:val="000854C1"/>
    <w:rsid w:val="00086ED6"/>
    <w:rsid w:val="000916A2"/>
    <w:rsid w:val="00092B76"/>
    <w:rsid w:val="00094840"/>
    <w:rsid w:val="0009527C"/>
    <w:rsid w:val="00095746"/>
    <w:rsid w:val="00096A21"/>
    <w:rsid w:val="00097379"/>
    <w:rsid w:val="000A3D68"/>
    <w:rsid w:val="000B0E11"/>
    <w:rsid w:val="000B2754"/>
    <w:rsid w:val="000B6CB0"/>
    <w:rsid w:val="000C2C81"/>
    <w:rsid w:val="000C3D30"/>
    <w:rsid w:val="000C3F34"/>
    <w:rsid w:val="000C4EB3"/>
    <w:rsid w:val="000D083D"/>
    <w:rsid w:val="000D3198"/>
    <w:rsid w:val="000D32DD"/>
    <w:rsid w:val="000D5667"/>
    <w:rsid w:val="000D7DED"/>
    <w:rsid w:val="000E3A36"/>
    <w:rsid w:val="000E67AE"/>
    <w:rsid w:val="000E68B3"/>
    <w:rsid w:val="000F108D"/>
    <w:rsid w:val="000F2A45"/>
    <w:rsid w:val="000F52F9"/>
    <w:rsid w:val="000F54BE"/>
    <w:rsid w:val="000F60BF"/>
    <w:rsid w:val="0010161A"/>
    <w:rsid w:val="00101ADD"/>
    <w:rsid w:val="001020DC"/>
    <w:rsid w:val="00104834"/>
    <w:rsid w:val="00104938"/>
    <w:rsid w:val="00112F3A"/>
    <w:rsid w:val="00113E62"/>
    <w:rsid w:val="001236D6"/>
    <w:rsid w:val="00124010"/>
    <w:rsid w:val="0012411D"/>
    <w:rsid w:val="001245F0"/>
    <w:rsid w:val="001254D2"/>
    <w:rsid w:val="00137E72"/>
    <w:rsid w:val="00140986"/>
    <w:rsid w:val="0014107B"/>
    <w:rsid w:val="00141C04"/>
    <w:rsid w:val="001423B1"/>
    <w:rsid w:val="0014282C"/>
    <w:rsid w:val="00143B07"/>
    <w:rsid w:val="00144B8A"/>
    <w:rsid w:val="00146503"/>
    <w:rsid w:val="001470C5"/>
    <w:rsid w:val="00147505"/>
    <w:rsid w:val="00147CF6"/>
    <w:rsid w:val="00147DBE"/>
    <w:rsid w:val="001502E7"/>
    <w:rsid w:val="00152B69"/>
    <w:rsid w:val="0015520C"/>
    <w:rsid w:val="001575BF"/>
    <w:rsid w:val="001654C7"/>
    <w:rsid w:val="001676A6"/>
    <w:rsid w:val="00172FAD"/>
    <w:rsid w:val="00173491"/>
    <w:rsid w:val="001741AC"/>
    <w:rsid w:val="0017660C"/>
    <w:rsid w:val="001800F9"/>
    <w:rsid w:val="001818C9"/>
    <w:rsid w:val="001819FD"/>
    <w:rsid w:val="00182946"/>
    <w:rsid w:val="00184DB2"/>
    <w:rsid w:val="0018590F"/>
    <w:rsid w:val="0018694F"/>
    <w:rsid w:val="00186F47"/>
    <w:rsid w:val="001874D4"/>
    <w:rsid w:val="00192547"/>
    <w:rsid w:val="0019429F"/>
    <w:rsid w:val="001A0145"/>
    <w:rsid w:val="001A2A19"/>
    <w:rsid w:val="001A2FC9"/>
    <w:rsid w:val="001A5330"/>
    <w:rsid w:val="001A5E0F"/>
    <w:rsid w:val="001A673C"/>
    <w:rsid w:val="001A70CA"/>
    <w:rsid w:val="001C538A"/>
    <w:rsid w:val="001C5A95"/>
    <w:rsid w:val="001C7F64"/>
    <w:rsid w:val="001D0881"/>
    <w:rsid w:val="001D0CE7"/>
    <w:rsid w:val="001D51C6"/>
    <w:rsid w:val="001D54D7"/>
    <w:rsid w:val="001D6087"/>
    <w:rsid w:val="001D7FEE"/>
    <w:rsid w:val="001E1240"/>
    <w:rsid w:val="001E27B6"/>
    <w:rsid w:val="001E5BBD"/>
    <w:rsid w:val="001F5242"/>
    <w:rsid w:val="001F6B3B"/>
    <w:rsid w:val="0020313F"/>
    <w:rsid w:val="002040F7"/>
    <w:rsid w:val="00205326"/>
    <w:rsid w:val="00207DAE"/>
    <w:rsid w:val="00211D2F"/>
    <w:rsid w:val="002178E1"/>
    <w:rsid w:val="00217AF7"/>
    <w:rsid w:val="00222790"/>
    <w:rsid w:val="002254D7"/>
    <w:rsid w:val="00226FEE"/>
    <w:rsid w:val="00227899"/>
    <w:rsid w:val="002320D7"/>
    <w:rsid w:val="00235231"/>
    <w:rsid w:val="00235BD8"/>
    <w:rsid w:val="00236AA7"/>
    <w:rsid w:val="00236B8C"/>
    <w:rsid w:val="00240AD3"/>
    <w:rsid w:val="002465CD"/>
    <w:rsid w:val="00250D90"/>
    <w:rsid w:val="00251259"/>
    <w:rsid w:val="0025177D"/>
    <w:rsid w:val="0025695B"/>
    <w:rsid w:val="00261ECD"/>
    <w:rsid w:val="00263DEE"/>
    <w:rsid w:val="00265AB9"/>
    <w:rsid w:val="00266A60"/>
    <w:rsid w:val="00266AB0"/>
    <w:rsid w:val="00267C6E"/>
    <w:rsid w:val="00270C88"/>
    <w:rsid w:val="002760E2"/>
    <w:rsid w:val="00276881"/>
    <w:rsid w:val="002832DA"/>
    <w:rsid w:val="00283C92"/>
    <w:rsid w:val="0028606B"/>
    <w:rsid w:val="0028641C"/>
    <w:rsid w:val="002902D0"/>
    <w:rsid w:val="00294A24"/>
    <w:rsid w:val="002A0043"/>
    <w:rsid w:val="002A252A"/>
    <w:rsid w:val="002A2626"/>
    <w:rsid w:val="002A3427"/>
    <w:rsid w:val="002B14B3"/>
    <w:rsid w:val="002B36CB"/>
    <w:rsid w:val="002B5818"/>
    <w:rsid w:val="002C1B67"/>
    <w:rsid w:val="002C2922"/>
    <w:rsid w:val="002C487B"/>
    <w:rsid w:val="002D05D6"/>
    <w:rsid w:val="002D2AA8"/>
    <w:rsid w:val="002D398A"/>
    <w:rsid w:val="002D4AE3"/>
    <w:rsid w:val="002E0B2D"/>
    <w:rsid w:val="002E5511"/>
    <w:rsid w:val="002E606C"/>
    <w:rsid w:val="002E661A"/>
    <w:rsid w:val="002F1FE3"/>
    <w:rsid w:val="002F7314"/>
    <w:rsid w:val="002F79C6"/>
    <w:rsid w:val="00302829"/>
    <w:rsid w:val="00304084"/>
    <w:rsid w:val="00311316"/>
    <w:rsid w:val="00315F7A"/>
    <w:rsid w:val="00316388"/>
    <w:rsid w:val="00316606"/>
    <w:rsid w:val="003167D6"/>
    <w:rsid w:val="00321027"/>
    <w:rsid w:val="003229AC"/>
    <w:rsid w:val="003246EF"/>
    <w:rsid w:val="00325E79"/>
    <w:rsid w:val="00325FCC"/>
    <w:rsid w:val="00327437"/>
    <w:rsid w:val="00330F9E"/>
    <w:rsid w:val="003310CC"/>
    <w:rsid w:val="00333655"/>
    <w:rsid w:val="003405E4"/>
    <w:rsid w:val="00345CE6"/>
    <w:rsid w:val="0034659D"/>
    <w:rsid w:val="00350494"/>
    <w:rsid w:val="00352A26"/>
    <w:rsid w:val="00354147"/>
    <w:rsid w:val="003549C2"/>
    <w:rsid w:val="00354A57"/>
    <w:rsid w:val="0035774D"/>
    <w:rsid w:val="00361E53"/>
    <w:rsid w:val="00363248"/>
    <w:rsid w:val="00364734"/>
    <w:rsid w:val="00364F93"/>
    <w:rsid w:val="00365051"/>
    <w:rsid w:val="00381783"/>
    <w:rsid w:val="00381AF6"/>
    <w:rsid w:val="00381F16"/>
    <w:rsid w:val="0038228C"/>
    <w:rsid w:val="003829F6"/>
    <w:rsid w:val="00392AE8"/>
    <w:rsid w:val="00393239"/>
    <w:rsid w:val="003A073B"/>
    <w:rsid w:val="003A1269"/>
    <w:rsid w:val="003A432D"/>
    <w:rsid w:val="003A45DF"/>
    <w:rsid w:val="003A6063"/>
    <w:rsid w:val="003A63B8"/>
    <w:rsid w:val="003B2D7A"/>
    <w:rsid w:val="003B4B88"/>
    <w:rsid w:val="003B6683"/>
    <w:rsid w:val="003C0CA5"/>
    <w:rsid w:val="003C21A5"/>
    <w:rsid w:val="003C65B8"/>
    <w:rsid w:val="003C720F"/>
    <w:rsid w:val="003C7F99"/>
    <w:rsid w:val="003D3DA6"/>
    <w:rsid w:val="003E3089"/>
    <w:rsid w:val="003E31FB"/>
    <w:rsid w:val="003E36B8"/>
    <w:rsid w:val="003F0E3D"/>
    <w:rsid w:val="003F19F8"/>
    <w:rsid w:val="003F74B3"/>
    <w:rsid w:val="003F797F"/>
    <w:rsid w:val="003F7998"/>
    <w:rsid w:val="003F7A4E"/>
    <w:rsid w:val="00401443"/>
    <w:rsid w:val="00411484"/>
    <w:rsid w:val="00411E95"/>
    <w:rsid w:val="0041479A"/>
    <w:rsid w:val="00416325"/>
    <w:rsid w:val="00422F72"/>
    <w:rsid w:val="0042605F"/>
    <w:rsid w:val="004301D5"/>
    <w:rsid w:val="00431779"/>
    <w:rsid w:val="004324CA"/>
    <w:rsid w:val="00432AC5"/>
    <w:rsid w:val="00437555"/>
    <w:rsid w:val="0044070A"/>
    <w:rsid w:val="00441E3A"/>
    <w:rsid w:val="00442388"/>
    <w:rsid w:val="00444813"/>
    <w:rsid w:val="00452915"/>
    <w:rsid w:val="00454A4C"/>
    <w:rsid w:val="00456E1B"/>
    <w:rsid w:val="00461435"/>
    <w:rsid w:val="004637F8"/>
    <w:rsid w:val="00465627"/>
    <w:rsid w:val="004657B3"/>
    <w:rsid w:val="004661F0"/>
    <w:rsid w:val="004745E2"/>
    <w:rsid w:val="00475B7E"/>
    <w:rsid w:val="00475DAA"/>
    <w:rsid w:val="004764E6"/>
    <w:rsid w:val="004835A4"/>
    <w:rsid w:val="004846D3"/>
    <w:rsid w:val="00485E6B"/>
    <w:rsid w:val="00490FFD"/>
    <w:rsid w:val="00495969"/>
    <w:rsid w:val="00496730"/>
    <w:rsid w:val="0049694E"/>
    <w:rsid w:val="0049767B"/>
    <w:rsid w:val="004977A5"/>
    <w:rsid w:val="004A1A4B"/>
    <w:rsid w:val="004B021A"/>
    <w:rsid w:val="004B07D9"/>
    <w:rsid w:val="004B294E"/>
    <w:rsid w:val="004B3306"/>
    <w:rsid w:val="004B4C09"/>
    <w:rsid w:val="004C1363"/>
    <w:rsid w:val="004C188C"/>
    <w:rsid w:val="004C2764"/>
    <w:rsid w:val="004C520E"/>
    <w:rsid w:val="004C583B"/>
    <w:rsid w:val="004C6752"/>
    <w:rsid w:val="004D3710"/>
    <w:rsid w:val="004D572C"/>
    <w:rsid w:val="004E0A93"/>
    <w:rsid w:val="004E205D"/>
    <w:rsid w:val="004E2C35"/>
    <w:rsid w:val="004E6425"/>
    <w:rsid w:val="004E680F"/>
    <w:rsid w:val="004F3687"/>
    <w:rsid w:val="004F4C26"/>
    <w:rsid w:val="004F60AB"/>
    <w:rsid w:val="004F657D"/>
    <w:rsid w:val="005012AC"/>
    <w:rsid w:val="005022EE"/>
    <w:rsid w:val="00514ED3"/>
    <w:rsid w:val="00515E60"/>
    <w:rsid w:val="00516A81"/>
    <w:rsid w:val="00527841"/>
    <w:rsid w:val="0053004E"/>
    <w:rsid w:val="00532127"/>
    <w:rsid w:val="00532C96"/>
    <w:rsid w:val="00534DE6"/>
    <w:rsid w:val="005364D4"/>
    <w:rsid w:val="00541687"/>
    <w:rsid w:val="005443D4"/>
    <w:rsid w:val="00544AC3"/>
    <w:rsid w:val="00544EF0"/>
    <w:rsid w:val="00545329"/>
    <w:rsid w:val="00551C2B"/>
    <w:rsid w:val="00552AC9"/>
    <w:rsid w:val="00552D1A"/>
    <w:rsid w:val="00556002"/>
    <w:rsid w:val="0056035F"/>
    <w:rsid w:val="00565252"/>
    <w:rsid w:val="005716BD"/>
    <w:rsid w:val="00571ED9"/>
    <w:rsid w:val="00572725"/>
    <w:rsid w:val="0057473A"/>
    <w:rsid w:val="0057787D"/>
    <w:rsid w:val="00581BCD"/>
    <w:rsid w:val="00582CE1"/>
    <w:rsid w:val="00586244"/>
    <w:rsid w:val="00587199"/>
    <w:rsid w:val="00587291"/>
    <w:rsid w:val="005910DC"/>
    <w:rsid w:val="00591310"/>
    <w:rsid w:val="0059303F"/>
    <w:rsid w:val="00593AA4"/>
    <w:rsid w:val="0059730A"/>
    <w:rsid w:val="00597C9C"/>
    <w:rsid w:val="005A25CE"/>
    <w:rsid w:val="005A28F1"/>
    <w:rsid w:val="005A2A4D"/>
    <w:rsid w:val="005A643F"/>
    <w:rsid w:val="005B1BAA"/>
    <w:rsid w:val="005C11ED"/>
    <w:rsid w:val="005C1293"/>
    <w:rsid w:val="005C19DE"/>
    <w:rsid w:val="005C2447"/>
    <w:rsid w:val="005C28C5"/>
    <w:rsid w:val="005C43B5"/>
    <w:rsid w:val="005C7644"/>
    <w:rsid w:val="005D7312"/>
    <w:rsid w:val="005E068C"/>
    <w:rsid w:val="005E7035"/>
    <w:rsid w:val="005E734E"/>
    <w:rsid w:val="005E7D33"/>
    <w:rsid w:val="005F5EF1"/>
    <w:rsid w:val="005F70C2"/>
    <w:rsid w:val="005F7F17"/>
    <w:rsid w:val="006014A9"/>
    <w:rsid w:val="006116AB"/>
    <w:rsid w:val="00612E19"/>
    <w:rsid w:val="00613AC6"/>
    <w:rsid w:val="00614869"/>
    <w:rsid w:val="006173CF"/>
    <w:rsid w:val="006213FE"/>
    <w:rsid w:val="0062423F"/>
    <w:rsid w:val="006243D4"/>
    <w:rsid w:val="00626409"/>
    <w:rsid w:val="00626552"/>
    <w:rsid w:val="00631B5A"/>
    <w:rsid w:val="00636391"/>
    <w:rsid w:val="0063729C"/>
    <w:rsid w:val="00641496"/>
    <w:rsid w:val="00642652"/>
    <w:rsid w:val="00642DB7"/>
    <w:rsid w:val="006436DB"/>
    <w:rsid w:val="006458A7"/>
    <w:rsid w:val="00646875"/>
    <w:rsid w:val="00647F47"/>
    <w:rsid w:val="00650FFA"/>
    <w:rsid w:val="00651DFF"/>
    <w:rsid w:val="006524CD"/>
    <w:rsid w:val="00652C54"/>
    <w:rsid w:val="00654BEC"/>
    <w:rsid w:val="00657F55"/>
    <w:rsid w:val="006634EF"/>
    <w:rsid w:val="0066567C"/>
    <w:rsid w:val="00666024"/>
    <w:rsid w:val="006664B7"/>
    <w:rsid w:val="00671D3C"/>
    <w:rsid w:val="006733B2"/>
    <w:rsid w:val="00674310"/>
    <w:rsid w:val="00684297"/>
    <w:rsid w:val="00685518"/>
    <w:rsid w:val="006855C4"/>
    <w:rsid w:val="00690877"/>
    <w:rsid w:val="00690DCD"/>
    <w:rsid w:val="00694935"/>
    <w:rsid w:val="0069579D"/>
    <w:rsid w:val="006977CB"/>
    <w:rsid w:val="00697B32"/>
    <w:rsid w:val="006A1D3E"/>
    <w:rsid w:val="006A1EF4"/>
    <w:rsid w:val="006A1FA9"/>
    <w:rsid w:val="006A2A56"/>
    <w:rsid w:val="006A2D2C"/>
    <w:rsid w:val="006A40FA"/>
    <w:rsid w:val="006B13C0"/>
    <w:rsid w:val="006B236B"/>
    <w:rsid w:val="006B2B26"/>
    <w:rsid w:val="006B5328"/>
    <w:rsid w:val="006C10CD"/>
    <w:rsid w:val="006C14D1"/>
    <w:rsid w:val="006C20CB"/>
    <w:rsid w:val="006C35B9"/>
    <w:rsid w:val="006C39E2"/>
    <w:rsid w:val="006C6F3D"/>
    <w:rsid w:val="006D31BA"/>
    <w:rsid w:val="006D4F74"/>
    <w:rsid w:val="006D5826"/>
    <w:rsid w:val="006E00C7"/>
    <w:rsid w:val="006E0B2D"/>
    <w:rsid w:val="006E187A"/>
    <w:rsid w:val="006E1BBA"/>
    <w:rsid w:val="006E2F5E"/>
    <w:rsid w:val="006E69D1"/>
    <w:rsid w:val="006F7C11"/>
    <w:rsid w:val="00703683"/>
    <w:rsid w:val="007066D0"/>
    <w:rsid w:val="00710EDE"/>
    <w:rsid w:val="007135EE"/>
    <w:rsid w:val="007144A2"/>
    <w:rsid w:val="0071640E"/>
    <w:rsid w:val="007202A2"/>
    <w:rsid w:val="00720E9F"/>
    <w:rsid w:val="007227BD"/>
    <w:rsid w:val="007231DF"/>
    <w:rsid w:val="00727531"/>
    <w:rsid w:val="007324C7"/>
    <w:rsid w:val="007329EF"/>
    <w:rsid w:val="00735358"/>
    <w:rsid w:val="0073673F"/>
    <w:rsid w:val="0073708D"/>
    <w:rsid w:val="007400FC"/>
    <w:rsid w:val="00742042"/>
    <w:rsid w:val="007423F2"/>
    <w:rsid w:val="00743F42"/>
    <w:rsid w:val="0074593D"/>
    <w:rsid w:val="007531AC"/>
    <w:rsid w:val="00753BE8"/>
    <w:rsid w:val="007562CB"/>
    <w:rsid w:val="00761183"/>
    <w:rsid w:val="00762A55"/>
    <w:rsid w:val="00765014"/>
    <w:rsid w:val="00770B2A"/>
    <w:rsid w:val="0077236F"/>
    <w:rsid w:val="00773A96"/>
    <w:rsid w:val="00775AB2"/>
    <w:rsid w:val="007760EC"/>
    <w:rsid w:val="0077670C"/>
    <w:rsid w:val="007819E2"/>
    <w:rsid w:val="00786B2E"/>
    <w:rsid w:val="00791217"/>
    <w:rsid w:val="00792F6C"/>
    <w:rsid w:val="00793F97"/>
    <w:rsid w:val="007A1209"/>
    <w:rsid w:val="007A712A"/>
    <w:rsid w:val="007B20A7"/>
    <w:rsid w:val="007B4B7B"/>
    <w:rsid w:val="007B6CCF"/>
    <w:rsid w:val="007C0150"/>
    <w:rsid w:val="007C139F"/>
    <w:rsid w:val="007C1CF2"/>
    <w:rsid w:val="007C5398"/>
    <w:rsid w:val="007C5895"/>
    <w:rsid w:val="007C61EA"/>
    <w:rsid w:val="007C709A"/>
    <w:rsid w:val="007D1293"/>
    <w:rsid w:val="007D1579"/>
    <w:rsid w:val="007D2276"/>
    <w:rsid w:val="007D241A"/>
    <w:rsid w:val="007D2B44"/>
    <w:rsid w:val="007D338E"/>
    <w:rsid w:val="007E3390"/>
    <w:rsid w:val="007E33EA"/>
    <w:rsid w:val="007E3D36"/>
    <w:rsid w:val="007E4387"/>
    <w:rsid w:val="007E6D2F"/>
    <w:rsid w:val="007E7341"/>
    <w:rsid w:val="007F141D"/>
    <w:rsid w:val="007F4566"/>
    <w:rsid w:val="007F6F45"/>
    <w:rsid w:val="008028D7"/>
    <w:rsid w:val="008043EB"/>
    <w:rsid w:val="00806BBF"/>
    <w:rsid w:val="00820F23"/>
    <w:rsid w:val="00821C0D"/>
    <w:rsid w:val="008231C4"/>
    <w:rsid w:val="008232E6"/>
    <w:rsid w:val="008243C2"/>
    <w:rsid w:val="00824DAA"/>
    <w:rsid w:val="00826CF8"/>
    <w:rsid w:val="00826D55"/>
    <w:rsid w:val="00830B55"/>
    <w:rsid w:val="00830F5F"/>
    <w:rsid w:val="008318E4"/>
    <w:rsid w:val="008338DF"/>
    <w:rsid w:val="00834BA2"/>
    <w:rsid w:val="00840240"/>
    <w:rsid w:val="0084091C"/>
    <w:rsid w:val="008421F1"/>
    <w:rsid w:val="008440F0"/>
    <w:rsid w:val="00844215"/>
    <w:rsid w:val="00844E26"/>
    <w:rsid w:val="00847781"/>
    <w:rsid w:val="008502DD"/>
    <w:rsid w:val="00850E8C"/>
    <w:rsid w:val="0085598E"/>
    <w:rsid w:val="0085607F"/>
    <w:rsid w:val="00857841"/>
    <w:rsid w:val="008675FB"/>
    <w:rsid w:val="00872337"/>
    <w:rsid w:val="00876C42"/>
    <w:rsid w:val="008803FD"/>
    <w:rsid w:val="00883FBD"/>
    <w:rsid w:val="00884D40"/>
    <w:rsid w:val="008865C9"/>
    <w:rsid w:val="00886B21"/>
    <w:rsid w:val="00891884"/>
    <w:rsid w:val="0089305C"/>
    <w:rsid w:val="00893081"/>
    <w:rsid w:val="008A0BD8"/>
    <w:rsid w:val="008A2DD1"/>
    <w:rsid w:val="008A558E"/>
    <w:rsid w:val="008A5CCA"/>
    <w:rsid w:val="008B0CA5"/>
    <w:rsid w:val="008B3502"/>
    <w:rsid w:val="008B4677"/>
    <w:rsid w:val="008B5FD0"/>
    <w:rsid w:val="008B6773"/>
    <w:rsid w:val="008C0131"/>
    <w:rsid w:val="008C077F"/>
    <w:rsid w:val="008C1364"/>
    <w:rsid w:val="008C2925"/>
    <w:rsid w:val="008C384B"/>
    <w:rsid w:val="008C608E"/>
    <w:rsid w:val="008C6AE6"/>
    <w:rsid w:val="008D252C"/>
    <w:rsid w:val="008D2F14"/>
    <w:rsid w:val="008D3C88"/>
    <w:rsid w:val="008D5ADD"/>
    <w:rsid w:val="008D68BF"/>
    <w:rsid w:val="008E05F5"/>
    <w:rsid w:val="008E446F"/>
    <w:rsid w:val="008E497D"/>
    <w:rsid w:val="008E7B9E"/>
    <w:rsid w:val="008E7BA5"/>
    <w:rsid w:val="008F1457"/>
    <w:rsid w:val="008F1EC3"/>
    <w:rsid w:val="008F4A94"/>
    <w:rsid w:val="0090165A"/>
    <w:rsid w:val="00901678"/>
    <w:rsid w:val="009036EC"/>
    <w:rsid w:val="009064E9"/>
    <w:rsid w:val="0090707C"/>
    <w:rsid w:val="00907A3C"/>
    <w:rsid w:val="00914207"/>
    <w:rsid w:val="0091779F"/>
    <w:rsid w:val="00922641"/>
    <w:rsid w:val="00927582"/>
    <w:rsid w:val="00930A38"/>
    <w:rsid w:val="0093492D"/>
    <w:rsid w:val="00934D32"/>
    <w:rsid w:val="009352DA"/>
    <w:rsid w:val="00937711"/>
    <w:rsid w:val="00940F98"/>
    <w:rsid w:val="0094614C"/>
    <w:rsid w:val="00946D4A"/>
    <w:rsid w:val="009572B6"/>
    <w:rsid w:val="00957C1A"/>
    <w:rsid w:val="00966D67"/>
    <w:rsid w:val="009724F8"/>
    <w:rsid w:val="009775F8"/>
    <w:rsid w:val="00985254"/>
    <w:rsid w:val="00992E24"/>
    <w:rsid w:val="00995358"/>
    <w:rsid w:val="009957F0"/>
    <w:rsid w:val="00996952"/>
    <w:rsid w:val="00997AE9"/>
    <w:rsid w:val="009A1DF6"/>
    <w:rsid w:val="009A2898"/>
    <w:rsid w:val="009B70F6"/>
    <w:rsid w:val="009C4C88"/>
    <w:rsid w:val="009C52C8"/>
    <w:rsid w:val="009C542C"/>
    <w:rsid w:val="009C69FF"/>
    <w:rsid w:val="009C72A1"/>
    <w:rsid w:val="009D322D"/>
    <w:rsid w:val="009D67F8"/>
    <w:rsid w:val="009D755C"/>
    <w:rsid w:val="009E1693"/>
    <w:rsid w:val="009E2F1C"/>
    <w:rsid w:val="009E3C2B"/>
    <w:rsid w:val="009E588D"/>
    <w:rsid w:val="009E77C1"/>
    <w:rsid w:val="009F3CF6"/>
    <w:rsid w:val="009F488C"/>
    <w:rsid w:val="009F54EF"/>
    <w:rsid w:val="009F5AC7"/>
    <w:rsid w:val="009F7A07"/>
    <w:rsid w:val="00A00971"/>
    <w:rsid w:val="00A017BD"/>
    <w:rsid w:val="00A038E1"/>
    <w:rsid w:val="00A03D43"/>
    <w:rsid w:val="00A04D67"/>
    <w:rsid w:val="00A1131B"/>
    <w:rsid w:val="00A12DD8"/>
    <w:rsid w:val="00A1569B"/>
    <w:rsid w:val="00A16987"/>
    <w:rsid w:val="00A16A1A"/>
    <w:rsid w:val="00A206CE"/>
    <w:rsid w:val="00A2277E"/>
    <w:rsid w:val="00A22D12"/>
    <w:rsid w:val="00A24D36"/>
    <w:rsid w:val="00A2634E"/>
    <w:rsid w:val="00A26F81"/>
    <w:rsid w:val="00A27A00"/>
    <w:rsid w:val="00A304CA"/>
    <w:rsid w:val="00A351B7"/>
    <w:rsid w:val="00A40ED4"/>
    <w:rsid w:val="00A41154"/>
    <w:rsid w:val="00A43A34"/>
    <w:rsid w:val="00A43E1F"/>
    <w:rsid w:val="00A443B3"/>
    <w:rsid w:val="00A477A9"/>
    <w:rsid w:val="00A5176E"/>
    <w:rsid w:val="00A52A83"/>
    <w:rsid w:val="00A5311A"/>
    <w:rsid w:val="00A552E2"/>
    <w:rsid w:val="00A56B4C"/>
    <w:rsid w:val="00A56BAB"/>
    <w:rsid w:val="00A61242"/>
    <w:rsid w:val="00A62CE6"/>
    <w:rsid w:val="00A67643"/>
    <w:rsid w:val="00A73DFC"/>
    <w:rsid w:val="00A7699B"/>
    <w:rsid w:val="00A8257A"/>
    <w:rsid w:val="00A833F5"/>
    <w:rsid w:val="00A92020"/>
    <w:rsid w:val="00A92CB3"/>
    <w:rsid w:val="00A979D3"/>
    <w:rsid w:val="00AA0F19"/>
    <w:rsid w:val="00AA158C"/>
    <w:rsid w:val="00AA22DA"/>
    <w:rsid w:val="00AA2AAD"/>
    <w:rsid w:val="00AA4338"/>
    <w:rsid w:val="00AA443C"/>
    <w:rsid w:val="00AA5D08"/>
    <w:rsid w:val="00AB2D45"/>
    <w:rsid w:val="00AB3CEA"/>
    <w:rsid w:val="00AC3A5B"/>
    <w:rsid w:val="00AC63C8"/>
    <w:rsid w:val="00AD146E"/>
    <w:rsid w:val="00AD7EDA"/>
    <w:rsid w:val="00AE5172"/>
    <w:rsid w:val="00AE6FFF"/>
    <w:rsid w:val="00AF2582"/>
    <w:rsid w:val="00AF443F"/>
    <w:rsid w:val="00B00D71"/>
    <w:rsid w:val="00B014D1"/>
    <w:rsid w:val="00B03317"/>
    <w:rsid w:val="00B04DB9"/>
    <w:rsid w:val="00B06DB7"/>
    <w:rsid w:val="00B070CF"/>
    <w:rsid w:val="00B07668"/>
    <w:rsid w:val="00B10536"/>
    <w:rsid w:val="00B21F61"/>
    <w:rsid w:val="00B227E2"/>
    <w:rsid w:val="00B311EA"/>
    <w:rsid w:val="00B34DE8"/>
    <w:rsid w:val="00B3721C"/>
    <w:rsid w:val="00B441C2"/>
    <w:rsid w:val="00B44687"/>
    <w:rsid w:val="00B44964"/>
    <w:rsid w:val="00B50A63"/>
    <w:rsid w:val="00B52C75"/>
    <w:rsid w:val="00B567BF"/>
    <w:rsid w:val="00B61076"/>
    <w:rsid w:val="00B62BC7"/>
    <w:rsid w:val="00B65C61"/>
    <w:rsid w:val="00B669A4"/>
    <w:rsid w:val="00B67CB9"/>
    <w:rsid w:val="00B7092B"/>
    <w:rsid w:val="00B71A6F"/>
    <w:rsid w:val="00B71D6A"/>
    <w:rsid w:val="00B73B2D"/>
    <w:rsid w:val="00B73EB9"/>
    <w:rsid w:val="00B74072"/>
    <w:rsid w:val="00B804FC"/>
    <w:rsid w:val="00B81F24"/>
    <w:rsid w:val="00B8287C"/>
    <w:rsid w:val="00B867A8"/>
    <w:rsid w:val="00B87740"/>
    <w:rsid w:val="00B9124D"/>
    <w:rsid w:val="00B92695"/>
    <w:rsid w:val="00B93177"/>
    <w:rsid w:val="00B95624"/>
    <w:rsid w:val="00BA1B51"/>
    <w:rsid w:val="00BA333A"/>
    <w:rsid w:val="00BA3BC7"/>
    <w:rsid w:val="00BA63B6"/>
    <w:rsid w:val="00BB11EB"/>
    <w:rsid w:val="00BB2D8D"/>
    <w:rsid w:val="00BB44FE"/>
    <w:rsid w:val="00BB5CE0"/>
    <w:rsid w:val="00BB61AF"/>
    <w:rsid w:val="00BB6535"/>
    <w:rsid w:val="00BC29FA"/>
    <w:rsid w:val="00BC5307"/>
    <w:rsid w:val="00BC6451"/>
    <w:rsid w:val="00BC7AAA"/>
    <w:rsid w:val="00BD0D77"/>
    <w:rsid w:val="00BD1770"/>
    <w:rsid w:val="00BD2B73"/>
    <w:rsid w:val="00BD455A"/>
    <w:rsid w:val="00BD4ED5"/>
    <w:rsid w:val="00BD4F93"/>
    <w:rsid w:val="00BD598E"/>
    <w:rsid w:val="00BD7E53"/>
    <w:rsid w:val="00BE0A9B"/>
    <w:rsid w:val="00BE1B57"/>
    <w:rsid w:val="00BE45F9"/>
    <w:rsid w:val="00BE60B6"/>
    <w:rsid w:val="00BF54F8"/>
    <w:rsid w:val="00BF5783"/>
    <w:rsid w:val="00C00946"/>
    <w:rsid w:val="00C01311"/>
    <w:rsid w:val="00C03139"/>
    <w:rsid w:val="00C03276"/>
    <w:rsid w:val="00C03D38"/>
    <w:rsid w:val="00C05D67"/>
    <w:rsid w:val="00C07F62"/>
    <w:rsid w:val="00C12192"/>
    <w:rsid w:val="00C14998"/>
    <w:rsid w:val="00C158E8"/>
    <w:rsid w:val="00C1709A"/>
    <w:rsid w:val="00C172A4"/>
    <w:rsid w:val="00C208EC"/>
    <w:rsid w:val="00C2223D"/>
    <w:rsid w:val="00C22854"/>
    <w:rsid w:val="00C22F2A"/>
    <w:rsid w:val="00C25419"/>
    <w:rsid w:val="00C25998"/>
    <w:rsid w:val="00C25A08"/>
    <w:rsid w:val="00C26C68"/>
    <w:rsid w:val="00C2726D"/>
    <w:rsid w:val="00C3052D"/>
    <w:rsid w:val="00C308F4"/>
    <w:rsid w:val="00C37DA5"/>
    <w:rsid w:val="00C42DE8"/>
    <w:rsid w:val="00C43336"/>
    <w:rsid w:val="00C468ED"/>
    <w:rsid w:val="00C47BDA"/>
    <w:rsid w:val="00C51C7C"/>
    <w:rsid w:val="00C54400"/>
    <w:rsid w:val="00C5480A"/>
    <w:rsid w:val="00C56750"/>
    <w:rsid w:val="00C6075E"/>
    <w:rsid w:val="00C625A2"/>
    <w:rsid w:val="00C66B78"/>
    <w:rsid w:val="00C673B3"/>
    <w:rsid w:val="00C71615"/>
    <w:rsid w:val="00C72679"/>
    <w:rsid w:val="00C74BA3"/>
    <w:rsid w:val="00C753CF"/>
    <w:rsid w:val="00C81FA2"/>
    <w:rsid w:val="00C83712"/>
    <w:rsid w:val="00C846D5"/>
    <w:rsid w:val="00C86CB6"/>
    <w:rsid w:val="00C90A73"/>
    <w:rsid w:val="00C946DF"/>
    <w:rsid w:val="00C95772"/>
    <w:rsid w:val="00CA1565"/>
    <w:rsid w:val="00CA53D2"/>
    <w:rsid w:val="00CA6E68"/>
    <w:rsid w:val="00CB266A"/>
    <w:rsid w:val="00CB597D"/>
    <w:rsid w:val="00CC24E5"/>
    <w:rsid w:val="00CC6017"/>
    <w:rsid w:val="00CC667E"/>
    <w:rsid w:val="00CD1072"/>
    <w:rsid w:val="00CD1A9A"/>
    <w:rsid w:val="00CD75DA"/>
    <w:rsid w:val="00CD7738"/>
    <w:rsid w:val="00CE2221"/>
    <w:rsid w:val="00CE6623"/>
    <w:rsid w:val="00CF2F42"/>
    <w:rsid w:val="00CF4F6B"/>
    <w:rsid w:val="00CF5FF4"/>
    <w:rsid w:val="00CF65D1"/>
    <w:rsid w:val="00D002A7"/>
    <w:rsid w:val="00D02E01"/>
    <w:rsid w:val="00D04FA7"/>
    <w:rsid w:val="00D0600B"/>
    <w:rsid w:val="00D0777D"/>
    <w:rsid w:val="00D10036"/>
    <w:rsid w:val="00D12653"/>
    <w:rsid w:val="00D268D7"/>
    <w:rsid w:val="00D32410"/>
    <w:rsid w:val="00D34BE7"/>
    <w:rsid w:val="00D36A5E"/>
    <w:rsid w:val="00D46C8E"/>
    <w:rsid w:val="00D50903"/>
    <w:rsid w:val="00D53A43"/>
    <w:rsid w:val="00D61585"/>
    <w:rsid w:val="00D65A26"/>
    <w:rsid w:val="00D65AFD"/>
    <w:rsid w:val="00D66767"/>
    <w:rsid w:val="00D73672"/>
    <w:rsid w:val="00D73877"/>
    <w:rsid w:val="00D73B11"/>
    <w:rsid w:val="00D73B2D"/>
    <w:rsid w:val="00D73D75"/>
    <w:rsid w:val="00D753B3"/>
    <w:rsid w:val="00D755D7"/>
    <w:rsid w:val="00D77FDD"/>
    <w:rsid w:val="00D8253B"/>
    <w:rsid w:val="00D85349"/>
    <w:rsid w:val="00D92D79"/>
    <w:rsid w:val="00D93F6C"/>
    <w:rsid w:val="00D96583"/>
    <w:rsid w:val="00D96C63"/>
    <w:rsid w:val="00DA2F20"/>
    <w:rsid w:val="00DA391B"/>
    <w:rsid w:val="00DB446E"/>
    <w:rsid w:val="00DB4DA8"/>
    <w:rsid w:val="00DB76F0"/>
    <w:rsid w:val="00DC0462"/>
    <w:rsid w:val="00DC08BA"/>
    <w:rsid w:val="00DC2538"/>
    <w:rsid w:val="00DC29F3"/>
    <w:rsid w:val="00DC3615"/>
    <w:rsid w:val="00DC6276"/>
    <w:rsid w:val="00DD2A5C"/>
    <w:rsid w:val="00DD2FD5"/>
    <w:rsid w:val="00DD5128"/>
    <w:rsid w:val="00DE00CE"/>
    <w:rsid w:val="00DE0A52"/>
    <w:rsid w:val="00DE3D9A"/>
    <w:rsid w:val="00DE5BA9"/>
    <w:rsid w:val="00DE5FEB"/>
    <w:rsid w:val="00DE763D"/>
    <w:rsid w:val="00DF1A5E"/>
    <w:rsid w:val="00DF4EBF"/>
    <w:rsid w:val="00DF70A0"/>
    <w:rsid w:val="00DF7310"/>
    <w:rsid w:val="00DF7C9D"/>
    <w:rsid w:val="00E014B8"/>
    <w:rsid w:val="00E04771"/>
    <w:rsid w:val="00E066BE"/>
    <w:rsid w:val="00E11DD1"/>
    <w:rsid w:val="00E1213B"/>
    <w:rsid w:val="00E15348"/>
    <w:rsid w:val="00E1657F"/>
    <w:rsid w:val="00E20688"/>
    <w:rsid w:val="00E20DC1"/>
    <w:rsid w:val="00E21CC4"/>
    <w:rsid w:val="00E2313D"/>
    <w:rsid w:val="00E26509"/>
    <w:rsid w:val="00E309EB"/>
    <w:rsid w:val="00E346A7"/>
    <w:rsid w:val="00E369B7"/>
    <w:rsid w:val="00E36F3B"/>
    <w:rsid w:val="00E40ABA"/>
    <w:rsid w:val="00E41EF0"/>
    <w:rsid w:val="00E425BE"/>
    <w:rsid w:val="00E46630"/>
    <w:rsid w:val="00E5097B"/>
    <w:rsid w:val="00E53379"/>
    <w:rsid w:val="00E54F4D"/>
    <w:rsid w:val="00E61F7C"/>
    <w:rsid w:val="00E66261"/>
    <w:rsid w:val="00E66BBD"/>
    <w:rsid w:val="00E67180"/>
    <w:rsid w:val="00E67ED5"/>
    <w:rsid w:val="00E70788"/>
    <w:rsid w:val="00E70AFD"/>
    <w:rsid w:val="00E742C6"/>
    <w:rsid w:val="00E7489C"/>
    <w:rsid w:val="00E75187"/>
    <w:rsid w:val="00E81094"/>
    <w:rsid w:val="00E85160"/>
    <w:rsid w:val="00E874F5"/>
    <w:rsid w:val="00E934DC"/>
    <w:rsid w:val="00E97214"/>
    <w:rsid w:val="00E972AB"/>
    <w:rsid w:val="00EA0482"/>
    <w:rsid w:val="00EA2BFE"/>
    <w:rsid w:val="00EA687B"/>
    <w:rsid w:val="00EB1E53"/>
    <w:rsid w:val="00EB36B7"/>
    <w:rsid w:val="00EB6DF6"/>
    <w:rsid w:val="00EC0309"/>
    <w:rsid w:val="00EC0753"/>
    <w:rsid w:val="00EC3180"/>
    <w:rsid w:val="00ED1988"/>
    <w:rsid w:val="00ED23BC"/>
    <w:rsid w:val="00ED34C6"/>
    <w:rsid w:val="00ED74CD"/>
    <w:rsid w:val="00EE474D"/>
    <w:rsid w:val="00EE4D02"/>
    <w:rsid w:val="00EF59CE"/>
    <w:rsid w:val="00EF6485"/>
    <w:rsid w:val="00F02104"/>
    <w:rsid w:val="00F054F5"/>
    <w:rsid w:val="00F05BC9"/>
    <w:rsid w:val="00F14684"/>
    <w:rsid w:val="00F150FE"/>
    <w:rsid w:val="00F22683"/>
    <w:rsid w:val="00F248E6"/>
    <w:rsid w:val="00F25C32"/>
    <w:rsid w:val="00F25E7A"/>
    <w:rsid w:val="00F26981"/>
    <w:rsid w:val="00F30C0F"/>
    <w:rsid w:val="00F30F61"/>
    <w:rsid w:val="00F33A3B"/>
    <w:rsid w:val="00F3521C"/>
    <w:rsid w:val="00F37769"/>
    <w:rsid w:val="00F45C25"/>
    <w:rsid w:val="00F539C8"/>
    <w:rsid w:val="00F576ED"/>
    <w:rsid w:val="00F63BE8"/>
    <w:rsid w:val="00F64BA5"/>
    <w:rsid w:val="00F65829"/>
    <w:rsid w:val="00F7259D"/>
    <w:rsid w:val="00F73E31"/>
    <w:rsid w:val="00F76CDE"/>
    <w:rsid w:val="00F822E6"/>
    <w:rsid w:val="00F91F77"/>
    <w:rsid w:val="00F93706"/>
    <w:rsid w:val="00F94E87"/>
    <w:rsid w:val="00F97521"/>
    <w:rsid w:val="00F9781C"/>
    <w:rsid w:val="00FA0546"/>
    <w:rsid w:val="00FA139F"/>
    <w:rsid w:val="00FA749F"/>
    <w:rsid w:val="00FB445A"/>
    <w:rsid w:val="00FB74D8"/>
    <w:rsid w:val="00FC33DB"/>
    <w:rsid w:val="00FD340C"/>
    <w:rsid w:val="00FD4933"/>
    <w:rsid w:val="00FD651F"/>
    <w:rsid w:val="00FE099A"/>
    <w:rsid w:val="00FE2656"/>
    <w:rsid w:val="00FE27C7"/>
    <w:rsid w:val="00FE41A4"/>
    <w:rsid w:val="00FE6674"/>
    <w:rsid w:val="00FF05A0"/>
    <w:rsid w:val="00FF293C"/>
    <w:rsid w:val="00FF29F4"/>
    <w:rsid w:val="00FF59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339C30C-098F-4201-A171-303054440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33F5"/>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63DEE"/>
    <w:pPr>
      <w:tabs>
        <w:tab w:val="center" w:pos="4513"/>
        <w:tab w:val="right" w:pos="9026"/>
      </w:tabs>
    </w:pPr>
    <w:rPr>
      <w:rFonts w:asciiTheme="minorHAnsi" w:hAnsiTheme="minorHAnsi" w:cstheme="minorBidi"/>
      <w:sz w:val="22"/>
      <w:szCs w:val="22"/>
    </w:rPr>
  </w:style>
  <w:style w:type="character" w:customStyle="1" w:styleId="HeaderChar">
    <w:name w:val="Header Char"/>
    <w:basedOn w:val="DefaultParagraphFont"/>
    <w:link w:val="Header"/>
    <w:rsid w:val="00263DEE"/>
  </w:style>
  <w:style w:type="paragraph" w:styleId="Footer">
    <w:name w:val="footer"/>
    <w:basedOn w:val="Normal"/>
    <w:link w:val="FooterChar"/>
    <w:unhideWhenUsed/>
    <w:rsid w:val="00263DEE"/>
    <w:pPr>
      <w:tabs>
        <w:tab w:val="center" w:pos="4513"/>
        <w:tab w:val="right" w:pos="9026"/>
      </w:tabs>
    </w:pPr>
    <w:rPr>
      <w:rFonts w:asciiTheme="minorHAnsi" w:hAnsiTheme="minorHAnsi" w:cstheme="minorBidi"/>
      <w:sz w:val="22"/>
      <w:szCs w:val="22"/>
    </w:rPr>
  </w:style>
  <w:style w:type="character" w:customStyle="1" w:styleId="FooterChar">
    <w:name w:val="Footer Char"/>
    <w:basedOn w:val="DefaultParagraphFont"/>
    <w:link w:val="Footer"/>
    <w:rsid w:val="00263DEE"/>
  </w:style>
  <w:style w:type="character" w:styleId="Hyperlink">
    <w:name w:val="Hyperlink"/>
    <w:basedOn w:val="DefaultParagraphFont"/>
    <w:uiPriority w:val="99"/>
    <w:unhideWhenUsed/>
    <w:rsid w:val="00844E26"/>
    <w:rPr>
      <w:color w:val="0563C1" w:themeColor="hyperlink"/>
      <w:u w:val="single"/>
    </w:rPr>
  </w:style>
  <w:style w:type="table" w:styleId="TableGrid">
    <w:name w:val="Table Grid"/>
    <w:basedOn w:val="TableNormal"/>
    <w:uiPriority w:val="39"/>
    <w:rsid w:val="004C27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26F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6FEE"/>
    <w:rPr>
      <w:rFonts w:ascii="Segoe UI" w:hAnsi="Segoe UI" w:cs="Segoe UI"/>
      <w:sz w:val="18"/>
      <w:szCs w:val="18"/>
    </w:rPr>
  </w:style>
  <w:style w:type="paragraph" w:styleId="ListParagraph">
    <w:name w:val="List Paragraph"/>
    <w:basedOn w:val="Normal"/>
    <w:uiPriority w:val="34"/>
    <w:qFormat/>
    <w:rsid w:val="008D3C88"/>
    <w:pPr>
      <w:spacing w:after="160" w:line="259" w:lineRule="auto"/>
      <w:ind w:left="720"/>
      <w:contextualSpacing/>
    </w:pPr>
    <w:rPr>
      <w:rFonts w:asciiTheme="minorHAnsi" w:hAnsiTheme="minorHAnsi" w:cstheme="minorBidi"/>
      <w:sz w:val="22"/>
      <w:szCs w:val="22"/>
    </w:rPr>
  </w:style>
  <w:style w:type="paragraph" w:styleId="FootnoteText">
    <w:name w:val="footnote text"/>
    <w:basedOn w:val="Normal"/>
    <w:link w:val="FootnoteTextChar"/>
    <w:uiPriority w:val="99"/>
    <w:semiHidden/>
    <w:unhideWhenUsed/>
    <w:rsid w:val="005E7035"/>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5E7035"/>
    <w:rPr>
      <w:sz w:val="20"/>
      <w:szCs w:val="20"/>
    </w:rPr>
  </w:style>
  <w:style w:type="character" w:styleId="FootnoteReference">
    <w:name w:val="footnote reference"/>
    <w:basedOn w:val="DefaultParagraphFont"/>
    <w:uiPriority w:val="99"/>
    <w:semiHidden/>
    <w:unhideWhenUsed/>
    <w:rsid w:val="005E7035"/>
    <w:rPr>
      <w:vertAlign w:val="superscript"/>
    </w:rPr>
  </w:style>
  <w:style w:type="paragraph" w:styleId="NormalWeb">
    <w:name w:val="Normal (Web)"/>
    <w:basedOn w:val="Normal"/>
    <w:uiPriority w:val="99"/>
    <w:unhideWhenUsed/>
    <w:rsid w:val="00AA5D08"/>
    <w:pPr>
      <w:spacing w:before="100" w:beforeAutospacing="1" w:after="240"/>
    </w:pPr>
    <w:rPr>
      <w:rFonts w:ascii="Times New Roman" w:eastAsia="Times New Roman" w:hAnsi="Times New Roman" w:cs="Times New Roman"/>
      <w:lang w:eastAsia="ro-RO"/>
    </w:rPr>
  </w:style>
  <w:style w:type="character" w:styleId="Strong">
    <w:name w:val="Strong"/>
    <w:basedOn w:val="DefaultParagraphFont"/>
    <w:uiPriority w:val="22"/>
    <w:qFormat/>
    <w:rsid w:val="00AA5D08"/>
    <w:rPr>
      <w:b/>
      <w:bCs/>
    </w:rPr>
  </w:style>
  <w:style w:type="paragraph" w:customStyle="1" w:styleId="Caracter">
    <w:name w:val="Caracter"/>
    <w:basedOn w:val="Normal"/>
    <w:rsid w:val="005A28F1"/>
    <w:rPr>
      <w:rFonts w:ascii="Times New Roman" w:eastAsia="Times New Roman" w:hAnsi="Times New Roman" w:cs="Times New Roman"/>
      <w:noProof/>
      <w:sz w:val="20"/>
      <w:szCs w:val="20"/>
      <w:lang w:val="pl-PL" w:eastAsia="pl-PL"/>
    </w:rPr>
  </w:style>
  <w:style w:type="paragraph" w:styleId="NoSpacing">
    <w:name w:val="No Spacing"/>
    <w:uiPriority w:val="1"/>
    <w:qFormat/>
    <w:rsid w:val="00C14998"/>
    <w:pPr>
      <w:spacing w:after="0" w:line="240" w:lineRule="auto"/>
    </w:pPr>
    <w:rPr>
      <w:rFonts w:ascii="Calibri" w:eastAsia="Calibri" w:hAnsi="Calibri" w:cs="Times New Roman"/>
      <w:sz w:val="22"/>
      <w:szCs w:val="22"/>
    </w:rPr>
  </w:style>
  <w:style w:type="paragraph" w:styleId="BodyText">
    <w:name w:val="Body Text"/>
    <w:basedOn w:val="Normal"/>
    <w:link w:val="BodyTextChar"/>
    <w:uiPriority w:val="99"/>
    <w:unhideWhenUsed/>
    <w:rsid w:val="00F7259D"/>
    <w:pPr>
      <w:spacing w:after="120"/>
    </w:pPr>
    <w:rPr>
      <w:rFonts w:ascii="Times New Roman" w:eastAsia="Times New Roman" w:hAnsi="Times New Roman" w:cs="Times New Roman"/>
      <w:sz w:val="20"/>
      <w:szCs w:val="20"/>
      <w:lang w:eastAsia="ro-RO"/>
    </w:rPr>
  </w:style>
  <w:style w:type="character" w:customStyle="1" w:styleId="BodyTextChar">
    <w:name w:val="Body Text Char"/>
    <w:basedOn w:val="DefaultParagraphFont"/>
    <w:link w:val="BodyText"/>
    <w:uiPriority w:val="99"/>
    <w:rsid w:val="00F7259D"/>
    <w:rPr>
      <w:rFonts w:ascii="Times New Roman" w:eastAsia="Times New Roman" w:hAnsi="Times New Roman" w:cs="Times New Roman"/>
      <w:sz w:val="20"/>
      <w:szCs w:val="20"/>
      <w:lang w:eastAsia="ro-RO"/>
    </w:rPr>
  </w:style>
  <w:style w:type="character" w:styleId="PageNumber">
    <w:name w:val="page number"/>
    <w:rsid w:val="00D965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0690116">
      <w:bodyDiv w:val="1"/>
      <w:marLeft w:val="0"/>
      <w:marRight w:val="0"/>
      <w:marTop w:val="0"/>
      <w:marBottom w:val="0"/>
      <w:divBdr>
        <w:top w:val="none" w:sz="0" w:space="0" w:color="auto"/>
        <w:left w:val="none" w:sz="0" w:space="0" w:color="auto"/>
        <w:bottom w:val="none" w:sz="0" w:space="0" w:color="auto"/>
        <w:right w:val="none" w:sz="0" w:space="0" w:color="auto"/>
      </w:divBdr>
    </w:div>
    <w:div w:id="881793991">
      <w:bodyDiv w:val="1"/>
      <w:marLeft w:val="0"/>
      <w:marRight w:val="0"/>
      <w:marTop w:val="0"/>
      <w:marBottom w:val="0"/>
      <w:divBdr>
        <w:top w:val="none" w:sz="0" w:space="0" w:color="auto"/>
        <w:left w:val="none" w:sz="0" w:space="0" w:color="auto"/>
        <w:bottom w:val="none" w:sz="0" w:space="0" w:color="auto"/>
        <w:right w:val="none" w:sz="0" w:space="0" w:color="auto"/>
      </w:divBdr>
    </w:div>
    <w:div w:id="1213465703">
      <w:bodyDiv w:val="1"/>
      <w:marLeft w:val="0"/>
      <w:marRight w:val="0"/>
      <w:marTop w:val="0"/>
      <w:marBottom w:val="0"/>
      <w:divBdr>
        <w:top w:val="none" w:sz="0" w:space="0" w:color="auto"/>
        <w:left w:val="none" w:sz="0" w:space="0" w:color="auto"/>
        <w:bottom w:val="none" w:sz="0" w:space="0" w:color="auto"/>
        <w:right w:val="none" w:sz="0" w:space="0" w:color="auto"/>
      </w:divBdr>
    </w:div>
    <w:div w:id="1222641720">
      <w:bodyDiv w:val="1"/>
      <w:marLeft w:val="0"/>
      <w:marRight w:val="0"/>
      <w:marTop w:val="0"/>
      <w:marBottom w:val="0"/>
      <w:divBdr>
        <w:top w:val="none" w:sz="0" w:space="0" w:color="auto"/>
        <w:left w:val="none" w:sz="0" w:space="0" w:color="auto"/>
        <w:bottom w:val="none" w:sz="0" w:space="0" w:color="auto"/>
        <w:right w:val="none" w:sz="0" w:space="0" w:color="auto"/>
      </w:divBdr>
    </w:div>
    <w:div w:id="182623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curs-sprahova@anp.gov.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anp.gov.ro/penitenciarul-spital-bucuresti-jilava" TargetMode="External"/><Relationship Id="rId2" Type="http://schemas.openxmlformats.org/officeDocument/2006/relationships/hyperlink" Target="mailto:spjilava@anp.gov.ro"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14581B-B075-43E2-9088-907D30CD3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2541</Words>
  <Characters>14740</Characters>
  <Application>Microsoft Office Word</Application>
  <DocSecurity>0</DocSecurity>
  <Lines>122</Lines>
  <Paragraphs>34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Adrian-Alexandru Blidaru</dc:creator>
  <cp:lastModifiedBy>Elena Diana PANAITE</cp:lastModifiedBy>
  <cp:revision>2</cp:revision>
  <cp:lastPrinted>2026-11-02T12:07:00Z</cp:lastPrinted>
  <dcterms:created xsi:type="dcterms:W3CDTF">2026-11-02T12:58:00Z</dcterms:created>
  <dcterms:modified xsi:type="dcterms:W3CDTF">2026-11-02T12:58:00Z</dcterms:modified>
</cp:coreProperties>
</file>