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D3368" w14:textId="77777777" w:rsidR="004B0BCB" w:rsidRPr="004B0BCB" w:rsidRDefault="004B0BCB" w:rsidP="004B0BCB">
      <w:pPr>
        <w:pStyle w:val="Standard"/>
        <w:rPr>
          <w:rFonts w:ascii="Times New Roman" w:hAnsi="Times New Roman" w:cs="Times New Roman"/>
          <w:sz w:val="22"/>
          <w:szCs w:val="22"/>
        </w:rPr>
      </w:pPr>
      <w:r w:rsidRPr="004B0BCB">
        <w:rPr>
          <w:rFonts w:ascii="Times New Roman" w:hAnsi="Times New Roman" w:cs="Times New Roman"/>
          <w:b/>
          <w:bCs/>
          <w:sz w:val="22"/>
          <w:szCs w:val="22"/>
        </w:rPr>
        <w:t xml:space="preserve">                                                               R O M Â N I A</w:t>
      </w:r>
    </w:p>
    <w:p w14:paraId="27DA1964" w14:textId="77777777" w:rsidR="004B0BCB" w:rsidRPr="004B0BCB" w:rsidRDefault="004B0BCB" w:rsidP="004B0BCB">
      <w:pPr>
        <w:pStyle w:val="NoSpacing"/>
        <w:rPr>
          <w:rFonts w:ascii="Times New Roman" w:hAnsi="Times New Roman"/>
        </w:rPr>
      </w:pPr>
      <w:r w:rsidRPr="004B0BCB">
        <w:rPr>
          <w:rFonts w:ascii="Times New Roman" w:hAnsi="Times New Roman"/>
          <w:b/>
          <w:bCs/>
        </w:rPr>
        <w:tab/>
      </w:r>
      <w:r w:rsidRPr="004B0BCB">
        <w:rPr>
          <w:rFonts w:ascii="Times New Roman" w:hAnsi="Times New Roman"/>
          <w:b/>
          <w:bCs/>
        </w:rPr>
        <w:tab/>
        <w:t xml:space="preserve">         </w:t>
      </w:r>
      <w:r w:rsidRPr="004B0BCB">
        <w:rPr>
          <w:rFonts w:ascii="Times New Roman" w:hAnsi="Times New Roman"/>
          <w:b/>
          <w:bCs/>
        </w:rPr>
        <w:tab/>
      </w:r>
      <w:r w:rsidRPr="004B0BCB">
        <w:rPr>
          <w:rFonts w:ascii="Times New Roman" w:hAnsi="Times New Roman"/>
          <w:b/>
          <w:bCs/>
        </w:rPr>
        <w:tab/>
        <w:t xml:space="preserve">   J U D E Ț U L   C Ă LĂ R A Ș I</w:t>
      </w:r>
    </w:p>
    <w:p w14:paraId="750CC780" w14:textId="77777777" w:rsidR="004B0BCB" w:rsidRPr="004B0BCB" w:rsidRDefault="004B0BCB" w:rsidP="004B0BCB">
      <w:pPr>
        <w:pStyle w:val="NoSpacing"/>
        <w:rPr>
          <w:rFonts w:ascii="Times New Roman" w:hAnsi="Times New Roman"/>
        </w:rPr>
      </w:pPr>
      <w:r w:rsidRPr="004B0BCB">
        <w:rPr>
          <w:rFonts w:ascii="Times New Roman" w:eastAsia="Times New Roman" w:hAnsi="Times New Roman"/>
          <w:b/>
          <w:bCs/>
        </w:rPr>
        <w:t xml:space="preserve">                                  </w:t>
      </w:r>
      <w:r w:rsidRPr="004B0BCB">
        <w:rPr>
          <w:rFonts w:ascii="Times New Roman" w:hAnsi="Times New Roman"/>
          <w:b/>
          <w:bCs/>
        </w:rPr>
        <w:t>CONSILIUL LOCAL AL MUNICIPIULUI OLTENIȚA</w:t>
      </w:r>
    </w:p>
    <w:p w14:paraId="064E5FDB" w14:textId="77777777" w:rsidR="004B0BCB" w:rsidRPr="004B0BCB" w:rsidRDefault="004B0BCB" w:rsidP="004B0BCB">
      <w:pPr>
        <w:pStyle w:val="NoSpacing"/>
        <w:rPr>
          <w:rFonts w:ascii="Times New Roman" w:hAnsi="Times New Roman"/>
        </w:rPr>
      </w:pPr>
      <w:r w:rsidRPr="004B0BCB">
        <w:rPr>
          <w:rFonts w:ascii="Times New Roman" w:eastAsia="Times New Roman" w:hAnsi="Times New Roman"/>
          <w:b/>
          <w:bCs/>
        </w:rPr>
        <w:t xml:space="preserve">                                        </w:t>
      </w:r>
      <w:r w:rsidRPr="004B0BCB">
        <w:rPr>
          <w:rFonts w:ascii="Times New Roman" w:hAnsi="Times New Roman"/>
          <w:b/>
          <w:bCs/>
        </w:rPr>
        <w:t>DIRECȚIA ASISTENȚĂ SOCIALĂ OLTENIȚA</w:t>
      </w:r>
    </w:p>
    <w:p w14:paraId="07C00CD5" w14:textId="7899443A" w:rsidR="004B0BCB" w:rsidRPr="004B0BCB" w:rsidRDefault="004B0BCB" w:rsidP="004B0BCB">
      <w:pPr>
        <w:pStyle w:val="NoSpacing"/>
        <w:rPr>
          <w:rFonts w:ascii="Times New Roman" w:hAnsi="Times New Roman"/>
        </w:rPr>
      </w:pPr>
      <w:r w:rsidRPr="004B0BCB">
        <w:rPr>
          <w:rFonts w:ascii="Times New Roman" w:eastAsia="Times New Roman" w:hAnsi="Times New Roman"/>
          <w:b/>
          <w:bCs/>
        </w:rPr>
        <w:t xml:space="preserve">                                                </w:t>
      </w:r>
      <w:r w:rsidRPr="004B0BCB">
        <w:rPr>
          <w:rFonts w:ascii="Times New Roman" w:hAnsi="Times New Roman"/>
          <w:b/>
          <w:bCs/>
        </w:rPr>
        <w:t>bd. Republicii, nr.39, bl.R, sc.C,</w:t>
      </w:r>
      <w:r w:rsidR="00F403A3">
        <w:rPr>
          <w:rFonts w:ascii="Times New Roman" w:hAnsi="Times New Roman"/>
          <w:b/>
          <w:bCs/>
        </w:rPr>
        <w:t xml:space="preserve"> </w:t>
      </w:r>
      <w:r w:rsidRPr="004B0BCB">
        <w:rPr>
          <w:rFonts w:ascii="Times New Roman" w:hAnsi="Times New Roman"/>
          <w:b/>
          <w:bCs/>
        </w:rPr>
        <w:t>parter ________________________________________________________________________________</w:t>
      </w:r>
    </w:p>
    <w:p w14:paraId="6DB90AA9" w14:textId="36655DF9" w:rsidR="004B0BCB" w:rsidRPr="004B0BCB" w:rsidRDefault="004B0BCB" w:rsidP="004B0BCB">
      <w:pPr>
        <w:pStyle w:val="NoSpacing"/>
        <w:rPr>
          <w:rFonts w:ascii="Times New Roman" w:hAnsi="Times New Roman"/>
        </w:rPr>
      </w:pPr>
      <w:r w:rsidRPr="004B0BCB">
        <w:rPr>
          <w:rFonts w:ascii="Times New Roman" w:eastAsia="Times New Roman" w:hAnsi="Times New Roman"/>
          <w:b/>
          <w:bCs/>
        </w:rPr>
        <w:t xml:space="preserve">    Nr. </w:t>
      </w:r>
      <w:r w:rsidR="00415A20">
        <w:rPr>
          <w:rFonts w:ascii="Times New Roman" w:eastAsia="Times New Roman" w:hAnsi="Times New Roman"/>
          <w:b/>
          <w:bCs/>
        </w:rPr>
        <w:t>5130/30.10.2026</w:t>
      </w:r>
    </w:p>
    <w:p w14:paraId="25F42BC6" w14:textId="77777777" w:rsidR="004B0BCB" w:rsidRPr="004B0BCB" w:rsidRDefault="004B0BCB" w:rsidP="007F7A8E">
      <w:pPr>
        <w:spacing w:line="252" w:lineRule="auto"/>
        <w:ind w:left="1440" w:firstLine="720"/>
        <w:rPr>
          <w:rFonts w:ascii="Times New Roman" w:hAnsi="Times New Roman" w:cs="Times New Roman"/>
          <w:b/>
          <w:bCs/>
        </w:rPr>
      </w:pPr>
    </w:p>
    <w:p w14:paraId="5A9F32D0" w14:textId="20B68372" w:rsidR="007F7A8E" w:rsidRPr="004B0BCB" w:rsidRDefault="007F7A8E" w:rsidP="007F7A8E">
      <w:pPr>
        <w:spacing w:line="252" w:lineRule="auto"/>
        <w:ind w:left="1440" w:firstLine="720"/>
        <w:rPr>
          <w:rFonts w:ascii="Times New Roman" w:hAnsi="Times New Roman" w:cs="Times New Roman"/>
          <w:b/>
          <w:bCs/>
        </w:rPr>
      </w:pPr>
      <w:r w:rsidRPr="004B0BCB">
        <w:rPr>
          <w:rFonts w:ascii="Times New Roman" w:hAnsi="Times New Roman" w:cs="Times New Roman"/>
          <w:b/>
          <w:bCs/>
        </w:rPr>
        <w:t xml:space="preserve">    ANUNȚ CONCURS DE RECRUTARE</w:t>
      </w:r>
    </w:p>
    <w:p w14:paraId="286D4C53" w14:textId="13DD67D0" w:rsidR="007F7A8E" w:rsidRPr="004B0BCB" w:rsidRDefault="007F7A8E" w:rsidP="007F7A8E">
      <w:pPr>
        <w:pStyle w:val="shdr"/>
        <w:spacing w:before="0" w:after="0"/>
        <w:jc w:val="both"/>
        <w:rPr>
          <w:color w:val="000000"/>
          <w:sz w:val="22"/>
          <w:szCs w:val="22"/>
        </w:rPr>
      </w:pPr>
      <w:r w:rsidRPr="004B0BCB">
        <w:rPr>
          <w:sz w:val="22"/>
          <w:szCs w:val="22"/>
          <w:lang w:val="ro-RO"/>
        </w:rPr>
        <w:t xml:space="preserve"> </w:t>
      </w:r>
      <w:r w:rsidRPr="004B0BCB">
        <w:rPr>
          <w:sz w:val="22"/>
          <w:szCs w:val="22"/>
          <w:lang w:val="ro-RO"/>
        </w:rPr>
        <w:tab/>
        <w:t>Î</w:t>
      </w:r>
      <w:r w:rsidRPr="004B0BCB">
        <w:rPr>
          <w:sz w:val="22"/>
          <w:szCs w:val="22"/>
        </w:rPr>
        <w:t>n conformitate cu prevederile H.G.R. nr. 1336/2022 pentru aprobarea Regulamentului-cadru privind organizarea şi dezvoltarea carierei personalului contractual din sectorul bugetar plătit din fonduri publice, cu modific</w:t>
      </w:r>
      <w:r w:rsidRPr="004B0BCB">
        <w:rPr>
          <w:sz w:val="22"/>
          <w:szCs w:val="22"/>
          <w:lang w:val="ro-RO"/>
        </w:rPr>
        <w:t xml:space="preserve">ările și completările ulterioare, coroborat cu </w:t>
      </w:r>
      <w:r w:rsidRPr="004B0BCB">
        <w:rPr>
          <w:sz w:val="22"/>
          <w:szCs w:val="22"/>
        </w:rPr>
        <w:t xml:space="preserve">art. XXII, alin. (3), lit.b) din Legea nr. 141/2025 privind unele măsuri fiscal-bugetare, cu modificările și completările ulterioare și cu </w:t>
      </w:r>
      <w:r w:rsidRPr="004B0BCB">
        <w:rPr>
          <w:sz w:val="22"/>
          <w:szCs w:val="22"/>
          <w:lang w:val="ro-RO"/>
        </w:rPr>
        <w:t xml:space="preserve">prevederile </w:t>
      </w:r>
      <w:r w:rsidRPr="004B0BCB">
        <w:rPr>
          <w:color w:val="000000"/>
          <w:sz w:val="22"/>
          <w:szCs w:val="22"/>
          <w:lang w:val="en-GB"/>
        </w:rPr>
        <w:t xml:space="preserve">Legii nr. 142/2026 pentru aprobarea Ordonanţei de urgenţă a Guvernului nr. 34/2023 privind unele măsuri fiscal-bugetare, prorogarea unor termene, precum şi pentru modificarea şi completarea unor acte normative, </w:t>
      </w:r>
      <w:r w:rsidRPr="004B0BCB">
        <w:rPr>
          <w:sz w:val="22"/>
          <w:szCs w:val="22"/>
          <w:lang w:val="it-IT"/>
        </w:rPr>
        <w:t xml:space="preserve">Direcția Asistență Socială Oltenița </w:t>
      </w:r>
      <w:r w:rsidRPr="004B0BCB">
        <w:rPr>
          <w:sz w:val="22"/>
          <w:szCs w:val="22"/>
        </w:rPr>
        <w:t xml:space="preserve">organizează concurs pentru ocuparea unui post contractual de execuție vacant de asistent </w:t>
      </w:r>
      <w:r w:rsidR="00496AA2" w:rsidRPr="004B0BCB">
        <w:rPr>
          <w:sz w:val="22"/>
          <w:szCs w:val="22"/>
        </w:rPr>
        <w:t>medical</w:t>
      </w:r>
      <w:r w:rsidRPr="004B0BCB">
        <w:rPr>
          <w:sz w:val="22"/>
          <w:szCs w:val="22"/>
        </w:rPr>
        <w:t>,</w:t>
      </w:r>
      <w:r w:rsidRPr="004B0BCB">
        <w:rPr>
          <w:sz w:val="22"/>
          <w:szCs w:val="22"/>
          <w:lang w:val="ro-RO"/>
        </w:rPr>
        <w:t xml:space="preserve"> </w:t>
      </w:r>
      <w:r w:rsidRPr="004B0BCB">
        <w:rPr>
          <w:sz w:val="22"/>
          <w:szCs w:val="22"/>
        </w:rPr>
        <w:t>pe perioadă nedeterminată, 8 ore/zi, 40 ore pe săptămână în cadrul Căminului pentru Persoane Vârstnice Sf Gheorghe.</w:t>
      </w:r>
    </w:p>
    <w:p w14:paraId="0415E22D" w14:textId="2975B466" w:rsidR="007F7A8E" w:rsidRPr="004B0BCB" w:rsidRDefault="007F7A8E" w:rsidP="007F7A8E">
      <w:pPr>
        <w:spacing w:after="0" w:line="252" w:lineRule="auto"/>
        <w:jc w:val="both"/>
        <w:rPr>
          <w:rFonts w:ascii="Times New Roman" w:hAnsi="Times New Roman" w:cs="Times New Roman"/>
        </w:rPr>
      </w:pPr>
      <w:r w:rsidRPr="004B0BCB">
        <w:rPr>
          <w:rFonts w:ascii="Times New Roman" w:hAnsi="Times New Roman" w:cs="Times New Roman"/>
        </w:rPr>
        <w:t>Dosarele se depun la Direcția Asistență Socială Oltenița, Bdul Republicii, nr.39, Bl. R, Sc. C, Mun. Oltenița, Jud. Călărași. Relații suplimentare se pot obține de la sediul instituției sau la telefon 0242/515659.</w:t>
      </w:r>
    </w:p>
    <w:p w14:paraId="3F76B580"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 xml:space="preserve"> </w:t>
      </w:r>
      <w:r w:rsidRPr="004B0BCB">
        <w:rPr>
          <w:rFonts w:ascii="Times New Roman" w:hAnsi="Times New Roman" w:cs="Times New Roman"/>
          <w:b/>
          <w:bCs/>
        </w:rPr>
        <w:t>I. Dosarul de înscriere la concurs va cuprinde următoarele documente</w:t>
      </w:r>
      <w:r w:rsidRPr="004B0BCB">
        <w:rPr>
          <w:rFonts w:ascii="Times New Roman" w:hAnsi="Times New Roman" w:cs="Times New Roman"/>
        </w:rPr>
        <w:t>:</w:t>
      </w:r>
    </w:p>
    <w:p w14:paraId="481DCD76"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a) formularul de înscriere la concurs, conform modelului prevăzut în anexa nr. 2 la Hotărârea Guvernului nr. 1.336/2022 pentru aprobarea Regulamentului-cadru privind organizarea și dezvoltarea carierei personalului contractual din sectorul bugetar plătit din fonduri publice;</w:t>
      </w:r>
    </w:p>
    <w:p w14:paraId="3A5FF92A"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b) copia actului de identitate sau orice alt document care atestă identitatea, potrivit legii, aflate în termen de valabilitate;</w:t>
      </w:r>
    </w:p>
    <w:p w14:paraId="0EE69D2C"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c) copia certificatului de căsătorie sau a altui document prin care s-a realizat schimbarea de nume, după caz;</w:t>
      </w:r>
    </w:p>
    <w:p w14:paraId="40285D74"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795F505"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e) copia carnetului de muncă, a adeverinţei eliberate de angajator pentru perioada lucrată, care să ateste vechimea în muncă şi în specialitatea studiilor solicitate pentru ocuparea postului;</w:t>
      </w:r>
    </w:p>
    <w:p w14:paraId="7EE59E66"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f) certificat de cazier judiciar sau, după caz, extrasul de pe cazierul judiciar;</w:t>
      </w:r>
    </w:p>
    <w:p w14:paraId="49FAAA3D"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g) adeverinţă medicală care să ateste starea de sănătate corespunzătoare, eliberată de către medicul de familie al candidatului sau de către unităţile sanitare abilitate cu cel mult 6 luni anterior derulării concursului;</w:t>
      </w:r>
    </w:p>
    <w:p w14:paraId="3061B151"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EDC2B05"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i) curriculum vitae, model comun european.</w:t>
      </w:r>
    </w:p>
    <w:p w14:paraId="4F6B3A4E"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FA893DB" w14:textId="5FC6059F"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Copiile de pe actele prevăzute la alin. (1) lit. b)-e), precum şi copia certificatului de încadrare într-un grad de handicap (după caz) se prezintă însoţite de documentele originale, care se certifică cu menţiunea „conform cu originalul“ de către secretarul comisiei de concurs.</w:t>
      </w:r>
    </w:p>
    <w:p w14:paraId="4AD292AE" w14:textId="77777777" w:rsidR="00496AA2" w:rsidRPr="004B0BCB" w:rsidRDefault="00496AA2">
      <w:pPr>
        <w:spacing w:after="0" w:line="252" w:lineRule="auto"/>
        <w:jc w:val="both"/>
        <w:rPr>
          <w:rFonts w:ascii="Times New Roman" w:hAnsi="Times New Roman" w:cs="Times New Roman"/>
        </w:rPr>
      </w:pPr>
    </w:p>
    <w:p w14:paraId="028F7B59" w14:textId="77777777" w:rsidR="004C373C" w:rsidRPr="004B0BCB" w:rsidRDefault="00053743">
      <w:pPr>
        <w:spacing w:line="252" w:lineRule="auto"/>
        <w:jc w:val="both"/>
        <w:rPr>
          <w:rFonts w:ascii="Times New Roman" w:hAnsi="Times New Roman" w:cs="Times New Roman"/>
        </w:rPr>
      </w:pPr>
      <w:r w:rsidRPr="004B0BCB">
        <w:rPr>
          <w:rFonts w:ascii="Times New Roman" w:hAnsi="Times New Roman" w:cs="Times New Roman"/>
        </w:rPr>
        <w:t xml:space="preserve"> </w:t>
      </w:r>
      <w:r w:rsidRPr="004B0BCB">
        <w:rPr>
          <w:rFonts w:ascii="Times New Roman" w:hAnsi="Times New Roman" w:cs="Times New Roman"/>
          <w:b/>
          <w:bCs/>
        </w:rPr>
        <w:t>II. Condițiile generale de participare:</w:t>
      </w:r>
    </w:p>
    <w:p w14:paraId="557BA9F9" w14:textId="77777777" w:rsidR="004C373C" w:rsidRPr="004B0BCB" w:rsidRDefault="00053743">
      <w:pPr>
        <w:spacing w:line="252" w:lineRule="auto"/>
        <w:jc w:val="both"/>
        <w:rPr>
          <w:rFonts w:ascii="Times New Roman" w:hAnsi="Times New Roman" w:cs="Times New Roman"/>
        </w:rPr>
      </w:pPr>
      <w:r w:rsidRPr="004B0BCB">
        <w:rPr>
          <w:rFonts w:ascii="Times New Roman" w:hAnsi="Times New Roman" w:cs="Times New Roman"/>
        </w:rPr>
        <w:t xml:space="preserve">În conformitate cu prevederile art. 15 din Hotărârea Guvernului nr. 1336/28.10.2022 pentru abrobarea Regulamentului-cadru privind organizarea și dezvoltarea carierei personalului contractual din sectorul bugetar plătit </w:t>
      </w:r>
      <w:r w:rsidRPr="004B0BCB">
        <w:rPr>
          <w:rFonts w:ascii="Times New Roman" w:hAnsi="Times New Roman" w:cs="Times New Roman"/>
        </w:rPr>
        <w:lastRenderedPageBreak/>
        <w:t>din fonduri publice, poate ocupa un post vacant sau temporar vacant persoana care îndeplinește condițiile prevăzute de Legea nr.53/2003 – Codul muncii, republicată, cu modificările și completările ulterioare și cerințele specifice prevăzute la art. 542 alin (1) și (2) din Ordonanța de Urgență nr. 57/2019 privind Codul administrativ, cu modificările și completările ulterioare:</w:t>
      </w:r>
    </w:p>
    <w:p w14:paraId="0434887C"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a) are cetățenia română sau cetățenia unui alt stat membru al Uniunii Europene, a unui stat parte la Acordul privind Spațiul Economic European (SEE) sau cetățenia Confederației Elvețiene;</w:t>
      </w:r>
    </w:p>
    <w:p w14:paraId="6E64AB0D"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b) cunoaște limba română, scris și vorbit;</w:t>
      </w:r>
    </w:p>
    <w:p w14:paraId="2702FFCB"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c) are capacitate de muncă în conformitate cu prevederile Legii nr. 53/2003 - Codul muncii, republicată, cu modificările și completările ulterioare;</w:t>
      </w:r>
    </w:p>
    <w:p w14:paraId="391BE224"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d) are o stare de sănătate corespunzătoare postului pentru care candidează, atestată pe baza adeverinței medicale eliberate de medicul de familie sau de unitățile sanitare abilitate;</w:t>
      </w:r>
    </w:p>
    <w:p w14:paraId="7DBF5F48"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e) îndeplinește condițiile de studii, de vechime în specialitate și, după caz, alte condițîi specifice potrivit cerințelor postului scos la concurs, inclusiv condițiile de exercitare a profesiei;</w:t>
      </w:r>
    </w:p>
    <w:p w14:paraId="31B7560D"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16D052A"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E6C114C" w14:textId="77777777" w:rsidR="004C373C" w:rsidRPr="004B0BCB" w:rsidRDefault="00053743">
      <w:pPr>
        <w:spacing w:after="0" w:line="252" w:lineRule="auto"/>
        <w:jc w:val="both"/>
        <w:rPr>
          <w:rFonts w:ascii="Times New Roman" w:hAnsi="Times New Roman" w:cs="Times New Roman"/>
        </w:rPr>
      </w:pPr>
      <w:r w:rsidRPr="004B0BCB">
        <w:rPr>
          <w:rFonts w:ascii="Times New Roman" w:hAnsi="Times New Roman" w:cs="Times New Roman"/>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02E05FD0" w14:textId="77777777" w:rsidR="004C373C" w:rsidRPr="004B0BCB" w:rsidRDefault="004C373C">
      <w:pPr>
        <w:spacing w:after="0" w:line="252" w:lineRule="auto"/>
        <w:jc w:val="both"/>
        <w:rPr>
          <w:rFonts w:ascii="Times New Roman" w:hAnsi="Times New Roman" w:cs="Times New Roman"/>
        </w:rPr>
      </w:pPr>
    </w:p>
    <w:p w14:paraId="770AEF47" w14:textId="77777777" w:rsidR="00496AA2" w:rsidRPr="004B0BCB" w:rsidRDefault="00496AA2" w:rsidP="00496AA2">
      <w:pPr>
        <w:pStyle w:val="Standard"/>
        <w:jc w:val="both"/>
        <w:rPr>
          <w:rFonts w:ascii="Times New Roman" w:hAnsi="Times New Roman" w:cs="Times New Roman"/>
          <w:b/>
          <w:bCs/>
          <w:sz w:val="22"/>
          <w:szCs w:val="22"/>
        </w:rPr>
      </w:pPr>
      <w:r w:rsidRPr="004B0BCB">
        <w:rPr>
          <w:rFonts w:ascii="Times New Roman" w:hAnsi="Times New Roman" w:cs="Times New Roman"/>
          <w:b/>
          <w:bCs/>
          <w:sz w:val="22"/>
          <w:szCs w:val="22"/>
        </w:rPr>
        <w:t>III. Condiții specifice:</w:t>
      </w:r>
    </w:p>
    <w:p w14:paraId="798A71BF" w14:textId="77777777" w:rsidR="00496AA2" w:rsidRPr="004B0BCB" w:rsidRDefault="00496AA2" w:rsidP="00496AA2">
      <w:pPr>
        <w:pStyle w:val="ListParagraph"/>
        <w:spacing w:after="0"/>
        <w:ind w:left="0" w:firstLine="720"/>
        <w:jc w:val="both"/>
        <w:rPr>
          <w:rFonts w:ascii="Times New Roman" w:hAnsi="Times New Roman" w:cs="Times New Roman"/>
        </w:rPr>
      </w:pPr>
      <w:r w:rsidRPr="004B0BCB">
        <w:rPr>
          <w:rFonts w:ascii="Times New Roman" w:hAnsi="Times New Roman" w:cs="Times New Roman"/>
        </w:rPr>
        <w:t>- diplomă de şcoală sanitară postliceală sau echivalentă sau diplomă de studii postliceale prin echivalare conform Hotărârii Guvernului nr. 797/1997 privind echivalarea studiilor absolvenţilor liceelor sanitare, promoţiile 1976-1994 inclusiv, cu nivelul studiilor postliceale sanitare – asistent medical generalist;</w:t>
      </w:r>
    </w:p>
    <w:p w14:paraId="4F3AAF70" w14:textId="77777777" w:rsidR="00496AA2" w:rsidRPr="004B0BCB" w:rsidRDefault="00496AA2" w:rsidP="00496AA2">
      <w:pPr>
        <w:pStyle w:val="ListParagraph"/>
        <w:spacing w:after="0"/>
        <w:ind w:left="0"/>
        <w:jc w:val="both"/>
        <w:rPr>
          <w:rFonts w:ascii="Times New Roman" w:hAnsi="Times New Roman" w:cs="Times New Roman"/>
        </w:rPr>
      </w:pPr>
      <w:r w:rsidRPr="004B0BCB">
        <w:rPr>
          <w:rFonts w:ascii="Times New Roman" w:hAnsi="Times New Roman" w:cs="Times New Roman"/>
        </w:rPr>
        <w:t xml:space="preserve">            - vechime minim 2 ani</w:t>
      </w:r>
    </w:p>
    <w:p w14:paraId="196929B1" w14:textId="77777777" w:rsidR="00496AA2" w:rsidRPr="004B0BCB" w:rsidRDefault="00496AA2" w:rsidP="004B0BCB">
      <w:pPr>
        <w:spacing w:after="0" w:line="240" w:lineRule="auto"/>
        <w:jc w:val="both"/>
        <w:rPr>
          <w:rFonts w:ascii="Times New Roman" w:hAnsi="Times New Roman" w:cs="Times New Roman"/>
        </w:rPr>
      </w:pPr>
      <w:r w:rsidRPr="004B0BCB">
        <w:rPr>
          <w:rFonts w:ascii="Times New Roman" w:hAnsi="Times New Roman" w:cs="Times New Roman"/>
          <w:b/>
          <w:bCs/>
        </w:rPr>
        <w:t xml:space="preserve">   Alte cerințe</w:t>
      </w:r>
      <w:r w:rsidRPr="004B0BCB">
        <w:rPr>
          <w:rFonts w:ascii="Times New Roman" w:hAnsi="Times New Roman" w:cs="Times New Roman"/>
          <w:b/>
          <w:bCs/>
          <w:lang w:val="pt-BR"/>
        </w:rPr>
        <w:t>:</w:t>
      </w:r>
    </w:p>
    <w:p w14:paraId="72712225" w14:textId="77777777" w:rsidR="00496AA2" w:rsidRPr="004B0BCB" w:rsidRDefault="00496AA2" w:rsidP="004B0BCB">
      <w:pPr>
        <w:pStyle w:val="ListParagraph"/>
        <w:spacing w:after="0"/>
        <w:ind w:left="0"/>
        <w:jc w:val="both"/>
        <w:rPr>
          <w:rFonts w:ascii="Times New Roman" w:hAnsi="Times New Roman" w:cs="Times New Roman"/>
        </w:rPr>
      </w:pPr>
      <w:r w:rsidRPr="004B0BCB">
        <w:rPr>
          <w:rFonts w:ascii="Times New Roman" w:hAnsi="Times New Roman" w:cs="Times New Roman"/>
        </w:rPr>
        <w:t xml:space="preserve">           - diploma de bacalaureat;</w:t>
      </w:r>
    </w:p>
    <w:p w14:paraId="7937E424" w14:textId="77777777" w:rsidR="00496AA2" w:rsidRPr="004B0BCB" w:rsidRDefault="00496AA2" w:rsidP="00496AA2">
      <w:pPr>
        <w:pStyle w:val="ListParagraph"/>
        <w:spacing w:after="0"/>
        <w:ind w:left="0"/>
        <w:jc w:val="both"/>
        <w:rPr>
          <w:rFonts w:ascii="Times New Roman" w:hAnsi="Times New Roman" w:cs="Times New Roman"/>
        </w:rPr>
      </w:pPr>
      <w:r w:rsidRPr="004B0BCB">
        <w:rPr>
          <w:rFonts w:ascii="Times New Roman" w:hAnsi="Times New Roman" w:cs="Times New Roman"/>
        </w:rPr>
        <w:t xml:space="preserve">           - certificat de membru eliberat de OAMGMAMR, care atestă dreptul de exercitare a profesiei de asistent medical generalist;</w:t>
      </w:r>
    </w:p>
    <w:p w14:paraId="70383F46" w14:textId="77777777" w:rsidR="00496AA2" w:rsidRPr="004B0BCB" w:rsidRDefault="00496AA2" w:rsidP="00496AA2">
      <w:pPr>
        <w:pStyle w:val="ListParagraph"/>
        <w:spacing w:after="0"/>
        <w:ind w:left="0"/>
        <w:jc w:val="both"/>
        <w:rPr>
          <w:rFonts w:ascii="Times New Roman" w:hAnsi="Times New Roman" w:cs="Times New Roman"/>
        </w:rPr>
      </w:pPr>
      <w:r w:rsidRPr="004B0BCB">
        <w:rPr>
          <w:rFonts w:ascii="Times New Roman" w:hAnsi="Times New Roman" w:cs="Times New Roman"/>
        </w:rPr>
        <w:t xml:space="preserve">          - aviz anual pentru autorizarea exercitarii profesiei de asistent medical generalist, eliberat de OAMGMAMR în termen de valabilitate, în vederea participării la concurs pentru ocuparea unui post vacant;</w:t>
      </w:r>
    </w:p>
    <w:p w14:paraId="38E0468F" w14:textId="5D823F1A"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sz w:val="22"/>
          <w:szCs w:val="22"/>
        </w:rPr>
        <w:t xml:space="preserve">           - adeverință pentru participare la concurs emisă de OAMGMAMR în conformitate cu prevederile art. 2 din Hotărârea nr. 35/2015 a Președintelui Ordinului Asistenților Medicali Generaliși, Moașelor și Asistenților Medicali din România</w:t>
      </w:r>
    </w:p>
    <w:p w14:paraId="6056B58C" w14:textId="77777777" w:rsidR="00496AA2" w:rsidRPr="004B0BCB" w:rsidRDefault="00496AA2" w:rsidP="00496AA2">
      <w:pPr>
        <w:pStyle w:val="Standard"/>
        <w:jc w:val="both"/>
        <w:rPr>
          <w:rFonts w:ascii="Times New Roman" w:hAnsi="Times New Roman" w:cs="Times New Roman"/>
          <w:sz w:val="22"/>
          <w:szCs w:val="22"/>
        </w:rPr>
      </w:pPr>
    </w:p>
    <w:p w14:paraId="0EFFA59B" w14:textId="77777777"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b/>
          <w:bCs/>
          <w:sz w:val="22"/>
          <w:szCs w:val="22"/>
        </w:rPr>
        <w:t>IV.  Bibliografia și tematica de  concurs ASISTENT  MEDICAL:</w:t>
      </w:r>
    </w:p>
    <w:p w14:paraId="0080F3FE" w14:textId="77777777" w:rsidR="00496AA2" w:rsidRPr="004B0BCB" w:rsidRDefault="00496AA2" w:rsidP="00496AA2">
      <w:pPr>
        <w:spacing w:after="0" w:line="240" w:lineRule="auto"/>
        <w:jc w:val="both"/>
        <w:rPr>
          <w:rFonts w:ascii="Times New Roman" w:hAnsi="Times New Roman" w:cs="Times New Roman"/>
        </w:rPr>
      </w:pPr>
      <w:r w:rsidRPr="004B0BCB">
        <w:rPr>
          <w:rFonts w:ascii="Times New Roman" w:hAnsi="Times New Roman" w:cs="Times New Roman"/>
          <w:b/>
          <w:bCs/>
        </w:rPr>
        <w:t xml:space="preserve">       1</w:t>
      </w:r>
      <w:r w:rsidRPr="004B0BCB">
        <w:rPr>
          <w:rFonts w:ascii="Times New Roman" w:hAnsi="Times New Roman" w:cs="Times New Roman"/>
          <w:iCs/>
          <w:lang w:val="es-MX"/>
        </w:rPr>
        <w:t xml:space="preserve">. </w:t>
      </w:r>
      <w:r w:rsidRPr="004B0BCB">
        <w:rPr>
          <w:rFonts w:ascii="Times New Roman" w:hAnsi="Times New Roman" w:cs="Times New Roman"/>
          <w:b/>
          <w:iCs/>
          <w:lang w:val="it-IT"/>
        </w:rPr>
        <w:t>O.U.G. nr. 144/2008</w:t>
      </w:r>
      <w:r w:rsidRPr="004B0BCB">
        <w:rPr>
          <w:rFonts w:ascii="Times New Roman" w:hAnsi="Times New Roman" w:cs="Times New Roman"/>
          <w:iCs/>
          <w:lang w:val="it-IT"/>
        </w:rPr>
        <w:t xml:space="preserve"> privind exercitarea profesiei de asistent medical generalist, a profesiei de moa</w:t>
      </w:r>
      <w:r w:rsidRPr="004B0BCB">
        <w:rPr>
          <w:rFonts w:ascii="Times New Roman" w:hAnsi="Times New Roman" w:cs="Times New Roman"/>
          <w:iCs/>
        </w:rPr>
        <w:t>șă</w:t>
      </w:r>
      <w:r w:rsidRPr="004B0BCB">
        <w:rPr>
          <w:rFonts w:ascii="Times New Roman" w:hAnsi="Times New Roman" w:cs="Times New Roman"/>
          <w:iCs/>
          <w:lang w:val="it-IT"/>
        </w:rPr>
        <w:t xml:space="preserve"> </w:t>
      </w:r>
      <w:r w:rsidRPr="004B0BCB">
        <w:rPr>
          <w:rFonts w:ascii="Times New Roman" w:hAnsi="Times New Roman" w:cs="Times New Roman"/>
          <w:iCs/>
        </w:rPr>
        <w:t>ș</w:t>
      </w:r>
      <w:r w:rsidRPr="004B0BCB">
        <w:rPr>
          <w:rFonts w:ascii="Times New Roman" w:hAnsi="Times New Roman" w:cs="Times New Roman"/>
          <w:iCs/>
          <w:lang w:val="it-IT"/>
        </w:rPr>
        <w:t xml:space="preserve">i a profesiei de asistent medical, precum și organizarea și </w:t>
      </w:r>
      <w:r w:rsidRPr="004B0BCB">
        <w:rPr>
          <w:rFonts w:ascii="Times New Roman" w:hAnsi="Times New Roman" w:cs="Times New Roman"/>
          <w:iCs/>
        </w:rPr>
        <w:t>funcționarea</w:t>
      </w:r>
      <w:r w:rsidRPr="004B0BCB">
        <w:rPr>
          <w:rFonts w:ascii="Times New Roman" w:hAnsi="Times New Roman" w:cs="Times New Roman"/>
          <w:iCs/>
          <w:lang w:val="it-IT"/>
        </w:rPr>
        <w:t xml:space="preserve"> Ordinului </w:t>
      </w:r>
      <w:r w:rsidRPr="004B0BCB">
        <w:rPr>
          <w:rFonts w:ascii="Times New Roman" w:hAnsi="Times New Roman" w:cs="Times New Roman"/>
          <w:iCs/>
        </w:rPr>
        <w:t>Asistenților</w:t>
      </w:r>
      <w:r w:rsidRPr="004B0BCB">
        <w:rPr>
          <w:rFonts w:ascii="Times New Roman" w:hAnsi="Times New Roman" w:cs="Times New Roman"/>
          <w:iCs/>
          <w:lang w:val="it-IT"/>
        </w:rPr>
        <w:t xml:space="preserve"> Medicali Generalisti, </w:t>
      </w:r>
      <w:r w:rsidRPr="004B0BCB">
        <w:rPr>
          <w:rFonts w:ascii="Times New Roman" w:hAnsi="Times New Roman" w:cs="Times New Roman"/>
          <w:iCs/>
        </w:rPr>
        <w:t>Moașelor</w:t>
      </w:r>
      <w:r w:rsidRPr="004B0BCB">
        <w:rPr>
          <w:rFonts w:ascii="Times New Roman" w:hAnsi="Times New Roman" w:cs="Times New Roman"/>
          <w:iCs/>
          <w:lang w:val="it-IT"/>
        </w:rPr>
        <w:t xml:space="preserve"> si </w:t>
      </w:r>
      <w:r w:rsidRPr="004B0BCB">
        <w:rPr>
          <w:rFonts w:ascii="Times New Roman" w:hAnsi="Times New Roman" w:cs="Times New Roman"/>
          <w:iCs/>
        </w:rPr>
        <w:t>Asistenților</w:t>
      </w:r>
      <w:r w:rsidRPr="004B0BCB">
        <w:rPr>
          <w:rFonts w:ascii="Times New Roman" w:hAnsi="Times New Roman" w:cs="Times New Roman"/>
          <w:iCs/>
          <w:lang w:val="it-IT"/>
        </w:rPr>
        <w:t xml:space="preserve"> Medicali din </w:t>
      </w:r>
      <w:r w:rsidRPr="004B0BCB">
        <w:rPr>
          <w:rFonts w:ascii="Times New Roman" w:hAnsi="Times New Roman" w:cs="Times New Roman"/>
          <w:iCs/>
        </w:rPr>
        <w:t>România</w:t>
      </w:r>
      <w:r w:rsidRPr="004B0BCB">
        <w:rPr>
          <w:rFonts w:ascii="Times New Roman" w:hAnsi="Times New Roman" w:cs="Times New Roman"/>
          <w:iCs/>
          <w:lang w:val="it-IT"/>
        </w:rPr>
        <w:t xml:space="preserve">, cu </w:t>
      </w:r>
      <w:r w:rsidRPr="004B0BCB">
        <w:rPr>
          <w:rFonts w:ascii="Times New Roman" w:hAnsi="Times New Roman" w:cs="Times New Roman"/>
          <w:iCs/>
        </w:rPr>
        <w:t>modificările</w:t>
      </w:r>
      <w:r w:rsidRPr="004B0BCB">
        <w:rPr>
          <w:rFonts w:ascii="Times New Roman" w:hAnsi="Times New Roman" w:cs="Times New Roman"/>
          <w:iCs/>
          <w:lang w:val="it-IT"/>
        </w:rPr>
        <w:t xml:space="preserve"> si complet</w:t>
      </w:r>
      <w:r w:rsidRPr="004B0BCB">
        <w:rPr>
          <w:rFonts w:ascii="Times New Roman" w:hAnsi="Times New Roman" w:cs="Times New Roman"/>
          <w:iCs/>
        </w:rPr>
        <w:t>ăr</w:t>
      </w:r>
      <w:r w:rsidRPr="004B0BCB">
        <w:rPr>
          <w:rFonts w:ascii="Times New Roman" w:hAnsi="Times New Roman" w:cs="Times New Roman"/>
          <w:iCs/>
          <w:lang w:val="it-IT"/>
        </w:rPr>
        <w:t>ile ulterioare;</w:t>
      </w:r>
    </w:p>
    <w:p w14:paraId="3F543746" w14:textId="77777777" w:rsidR="00277DE7" w:rsidRDefault="00496AA2" w:rsidP="00277DE7">
      <w:pPr>
        <w:jc w:val="both"/>
        <w:rPr>
          <w:rFonts w:ascii="Times New Roman" w:hAnsi="Times New Roman" w:cs="Times New Roman"/>
          <w:bCs/>
        </w:rPr>
      </w:pPr>
      <w:r w:rsidRPr="004B0BCB">
        <w:rPr>
          <w:rFonts w:ascii="Times New Roman" w:hAnsi="Times New Roman" w:cs="Times New Roman"/>
          <w:b/>
          <w:bCs/>
        </w:rPr>
        <w:t xml:space="preserve">       </w:t>
      </w:r>
      <w:r w:rsidR="00277DE7">
        <w:rPr>
          <w:rFonts w:ascii="Times New Roman" w:hAnsi="Times New Roman" w:cs="Times New Roman"/>
          <w:b/>
          <w:bCs/>
        </w:rPr>
        <w:t xml:space="preserve">       Tematica: </w:t>
      </w:r>
      <w:r w:rsidR="00277DE7">
        <w:rPr>
          <w:rFonts w:ascii="Times New Roman" w:hAnsi="Times New Roman" w:cs="Times New Roman"/>
          <w:bCs/>
        </w:rPr>
        <w:t>Capitolul I - Exercitarea profesiei de asistent medical generalist, a profesiei de moașă și a profesiei de asistent medical - Secțiunea 1- Dispoziții generale, Sectiunea a 2-a –Nedemnități și incompabilități, Secțiunea a 3-a- Autorizarea exercitării profesiei.</w:t>
      </w:r>
    </w:p>
    <w:p w14:paraId="6C4BECBF" w14:textId="61817AE3" w:rsidR="00496AA2" w:rsidRPr="004B0BCB" w:rsidRDefault="00496AA2" w:rsidP="00277DE7">
      <w:pPr>
        <w:jc w:val="both"/>
        <w:rPr>
          <w:rFonts w:ascii="Times New Roman" w:hAnsi="Times New Roman" w:cs="Times New Roman"/>
        </w:rPr>
      </w:pPr>
      <w:r w:rsidRPr="004B0BCB">
        <w:rPr>
          <w:rFonts w:ascii="Times New Roman" w:hAnsi="Times New Roman" w:cs="Times New Roman"/>
          <w:b/>
          <w:bCs/>
        </w:rPr>
        <w:t xml:space="preserve">      2. </w:t>
      </w:r>
      <w:r w:rsidRPr="004B0BCB">
        <w:rPr>
          <w:rFonts w:ascii="Times New Roman" w:hAnsi="Times New Roman" w:cs="Times New Roman"/>
          <w:b/>
          <w:lang w:val="en-GB" w:eastAsia="en-GB"/>
        </w:rPr>
        <w:t>Ordinul nr. 29 din 3 ianuarie 2019</w:t>
      </w:r>
      <w:r w:rsidRPr="004B0BCB">
        <w:rPr>
          <w:rFonts w:ascii="Times New Roman" w:hAnsi="Times New Roman" w:cs="Times New Roman"/>
          <w:lang w:val="en-GB" w:eastAsia="en-GB"/>
        </w:rPr>
        <w:t xml:space="preserve">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w:t>
      </w:r>
    </w:p>
    <w:p w14:paraId="37C65273" w14:textId="77777777" w:rsidR="00496AA2" w:rsidRPr="004B0BCB" w:rsidRDefault="00496AA2" w:rsidP="00496AA2">
      <w:pPr>
        <w:spacing w:after="0" w:line="240" w:lineRule="auto"/>
        <w:jc w:val="both"/>
        <w:rPr>
          <w:rFonts w:ascii="Times New Roman" w:hAnsi="Times New Roman" w:cs="Times New Roman"/>
        </w:rPr>
      </w:pPr>
      <w:r w:rsidRPr="004B0BCB">
        <w:rPr>
          <w:rFonts w:ascii="Times New Roman" w:hAnsi="Times New Roman" w:cs="Times New Roman"/>
          <w:b/>
          <w:bCs/>
        </w:rPr>
        <w:lastRenderedPageBreak/>
        <w:t xml:space="preserve">       Tematica: Anexa </w:t>
      </w:r>
      <w:r w:rsidRPr="004B0BCB">
        <w:rPr>
          <w:rFonts w:ascii="Times New Roman" w:hAnsi="Times New Roman" w:cs="Times New Roman"/>
          <w:bCs/>
        </w:rPr>
        <w:t>1</w:t>
      </w:r>
      <w:r w:rsidRPr="004B0BCB">
        <w:rPr>
          <w:rFonts w:ascii="Times New Roman" w:hAnsi="Times New Roman" w:cs="Times New Roman"/>
        </w:rPr>
        <w:t xml:space="preserve"> – </w:t>
      </w:r>
      <w:r w:rsidRPr="004B0BCB">
        <w:rPr>
          <w:rFonts w:ascii="Times New Roman" w:hAnsi="Times New Roman" w:cs="Times New Roman"/>
          <w:lang w:val="en-GB" w:eastAsia="en-GB"/>
        </w:rPr>
        <w:t xml:space="preserve">Standarde minimele din 3 ianuarie 2019 de calitate pentru serviciile sociale cu cazare, organizate ca centre rezidenţiale destinate persoanelor vârstnice, aplicabile următoarelor categorii de servicii sociale prevăzute în Nomenclatorul serviciilor sociale, aprobat prin H.G. nr. 867/2015, cu modificările şi completările ulterioare: cămine pentru persoane vârstnice, cod 8730 CR-V-I, centre de tip respiro, centre de criză, cod 8730 CR-V-II, centre rezidenţiale de îngrijire şi asistenţă persoane dependente, cod 8730 CR-PD-I şi cod 8790 CR-PD-II – </w:t>
      </w:r>
      <w:r w:rsidRPr="004B0BCB">
        <w:rPr>
          <w:rFonts w:ascii="Times New Roman" w:hAnsi="Times New Roman" w:cs="Times New Roman"/>
          <w:b/>
          <w:lang w:val="en-GB" w:eastAsia="en-GB"/>
        </w:rPr>
        <w:t>MODULUL III- ACTIVITĂȚI/SERVICII, M.III. - STANDARD 1- ÎNGRIJIRE PERSONALĂ, STANDARD 2 – ASISTENȚĂ PENTRU SĂNĂTATE,</w:t>
      </w:r>
    </w:p>
    <w:p w14:paraId="2606A76A" w14:textId="77777777" w:rsidR="00287893" w:rsidRDefault="00287893" w:rsidP="00287893">
      <w:pPr>
        <w:spacing w:after="0" w:line="240" w:lineRule="auto"/>
      </w:pPr>
      <w:r>
        <w:rPr>
          <w:rFonts w:ascii="Times New Roman" w:hAnsi="Times New Roman" w:cs="Times New Roman"/>
          <w:b/>
          <w:bCs/>
        </w:rPr>
        <w:t xml:space="preserve">     3. URGENȚELE MEDICO CHIRURGICALE- Lucreția Titirică</w:t>
      </w:r>
    </w:p>
    <w:p w14:paraId="68515866" w14:textId="77777777" w:rsidR="00287893" w:rsidRDefault="00287893" w:rsidP="00287893">
      <w:pPr>
        <w:spacing w:after="0" w:line="240" w:lineRule="auto"/>
      </w:pPr>
      <w:r>
        <w:rPr>
          <w:rFonts w:ascii="Times New Roman" w:hAnsi="Times New Roman" w:cs="Times New Roman"/>
          <w:b/>
          <w:bCs/>
        </w:rPr>
        <w:t xml:space="preserve">         Tematica: </w:t>
      </w:r>
      <w:r>
        <w:rPr>
          <w:rFonts w:ascii="Times New Roman" w:hAnsi="Times New Roman" w:cs="Times New Roman"/>
          <w:b/>
        </w:rPr>
        <w:t>1. URGENȚELE APARATULUI RESPIRATOR</w:t>
      </w:r>
    </w:p>
    <w:p w14:paraId="13B91CCF" w14:textId="77777777" w:rsidR="00287893" w:rsidRDefault="00287893" w:rsidP="00287893">
      <w:pPr>
        <w:pStyle w:val="ListParagraph"/>
        <w:widowControl/>
        <w:numPr>
          <w:ilvl w:val="1"/>
          <w:numId w:val="3"/>
        </w:numPr>
        <w:suppressAutoHyphens w:val="0"/>
        <w:spacing w:after="0"/>
        <w:textAlignment w:val="auto"/>
        <w:rPr>
          <w:rFonts w:ascii="Times New Roman" w:hAnsi="Times New Roman" w:cs="Times New Roman"/>
        </w:rPr>
      </w:pPr>
      <w:r>
        <w:rPr>
          <w:rFonts w:ascii="Times New Roman" w:hAnsi="Times New Roman" w:cs="Times New Roman"/>
        </w:rPr>
        <w:t xml:space="preserve">Insuficiența respiratorie acută </w:t>
      </w:r>
    </w:p>
    <w:p w14:paraId="3F92E19A" w14:textId="77777777" w:rsidR="00287893" w:rsidRDefault="00287893" w:rsidP="00287893">
      <w:pPr>
        <w:pStyle w:val="ListParagraph"/>
        <w:widowControl/>
        <w:numPr>
          <w:ilvl w:val="1"/>
          <w:numId w:val="3"/>
        </w:numPr>
        <w:suppressAutoHyphens w:val="0"/>
        <w:spacing w:after="0"/>
        <w:textAlignment w:val="auto"/>
        <w:rPr>
          <w:rFonts w:ascii="Times New Roman" w:hAnsi="Times New Roman" w:cs="Times New Roman"/>
          <w:b/>
          <w:bCs/>
        </w:rPr>
      </w:pPr>
      <w:r>
        <w:rPr>
          <w:rFonts w:ascii="Times New Roman" w:hAnsi="Times New Roman" w:cs="Times New Roman"/>
        </w:rPr>
        <w:t>Criza de astm bronșic</w:t>
      </w:r>
    </w:p>
    <w:p w14:paraId="00E5B7D3" w14:textId="77777777" w:rsidR="00287893" w:rsidRDefault="00287893" w:rsidP="00287893">
      <w:pPr>
        <w:spacing w:after="0" w:line="240" w:lineRule="auto"/>
        <w:rPr>
          <w:rFonts w:ascii="Liberation Serif" w:hAnsi="Liberation Serif" w:cs="Tahoma"/>
          <w:b/>
        </w:rPr>
      </w:pPr>
      <w:r>
        <w:rPr>
          <w:rFonts w:ascii="Times New Roman" w:hAnsi="Times New Roman" w:cs="Times New Roman"/>
          <w:b/>
        </w:rPr>
        <w:t xml:space="preserve">                           2. URGENȚELE APARATULUI CARDIOVASCULAR</w:t>
      </w:r>
    </w:p>
    <w:p w14:paraId="07C9DC31" w14:textId="2AA50D29" w:rsidR="00287893" w:rsidRDefault="00287893" w:rsidP="00287893">
      <w:pPr>
        <w:spacing w:after="0" w:line="240" w:lineRule="auto"/>
      </w:pPr>
      <w:r>
        <w:rPr>
          <w:rFonts w:ascii="Times New Roman" w:hAnsi="Times New Roman" w:cs="Times New Roman"/>
          <w:bCs/>
        </w:rPr>
        <w:t xml:space="preserve">                            </w:t>
      </w:r>
      <w:r w:rsidR="00BE33C5">
        <w:rPr>
          <w:rFonts w:ascii="Times New Roman" w:hAnsi="Times New Roman" w:cs="Times New Roman"/>
          <w:bCs/>
        </w:rPr>
        <w:t xml:space="preserve">    </w:t>
      </w:r>
      <w:r>
        <w:rPr>
          <w:rFonts w:ascii="Times New Roman" w:hAnsi="Times New Roman" w:cs="Times New Roman"/>
          <w:bCs/>
        </w:rPr>
        <w:t xml:space="preserve">      </w:t>
      </w:r>
      <w:r>
        <w:rPr>
          <w:rFonts w:ascii="Times New Roman" w:hAnsi="Times New Roman" w:cs="Times New Roman"/>
        </w:rPr>
        <w:t>2.1 Edemul pulmonar acut (E.P.A)</w:t>
      </w:r>
    </w:p>
    <w:p w14:paraId="661102AA" w14:textId="2D20CD65" w:rsidR="00287893" w:rsidRDefault="00287893" w:rsidP="00287893">
      <w:pPr>
        <w:spacing w:after="0" w:line="240" w:lineRule="auto"/>
        <w:rPr>
          <w:rFonts w:ascii="Times New Roman" w:hAnsi="Times New Roman" w:cs="Times New Roman"/>
        </w:rPr>
      </w:pPr>
      <w:r>
        <w:rPr>
          <w:rFonts w:ascii="Times New Roman" w:hAnsi="Times New Roman" w:cs="Times New Roman"/>
        </w:rPr>
        <w:t xml:space="preserve">                             </w:t>
      </w:r>
      <w:r w:rsidR="00BE33C5">
        <w:rPr>
          <w:rFonts w:ascii="Times New Roman" w:hAnsi="Times New Roman" w:cs="Times New Roman"/>
        </w:rPr>
        <w:t xml:space="preserve">    </w:t>
      </w:r>
      <w:r>
        <w:rPr>
          <w:rFonts w:ascii="Times New Roman" w:hAnsi="Times New Roman" w:cs="Times New Roman"/>
        </w:rPr>
        <w:t xml:space="preserve">     2.3 Infarctul miocardic acut (I.M.A)</w:t>
      </w:r>
    </w:p>
    <w:p w14:paraId="35A0284F" w14:textId="44A155C8" w:rsidR="00287893" w:rsidRDefault="00287893" w:rsidP="00287893">
      <w:pPr>
        <w:spacing w:after="0" w:line="240" w:lineRule="auto"/>
        <w:rPr>
          <w:rFonts w:ascii="Times New Roman" w:hAnsi="Times New Roman" w:cs="Times New Roman"/>
          <w:b/>
          <w:bCs/>
        </w:rPr>
      </w:pPr>
      <w:r>
        <w:rPr>
          <w:rFonts w:ascii="Times New Roman" w:hAnsi="Times New Roman" w:cs="Times New Roman"/>
        </w:rPr>
        <w:t xml:space="preserve">                              </w:t>
      </w:r>
      <w:r w:rsidR="00BE33C5">
        <w:rPr>
          <w:rFonts w:ascii="Times New Roman" w:hAnsi="Times New Roman" w:cs="Times New Roman"/>
        </w:rPr>
        <w:t xml:space="preserve">    </w:t>
      </w:r>
      <w:r>
        <w:rPr>
          <w:rFonts w:ascii="Times New Roman" w:hAnsi="Times New Roman" w:cs="Times New Roman"/>
        </w:rPr>
        <w:t xml:space="preserve">    2.6 Resuscitarea cardio-respiratorie</w:t>
      </w:r>
      <w:r>
        <w:rPr>
          <w:rFonts w:ascii="Times New Roman" w:hAnsi="Times New Roman" w:cs="Times New Roman"/>
          <w:b/>
          <w:bCs/>
        </w:rPr>
        <w:t xml:space="preserve"> </w:t>
      </w:r>
    </w:p>
    <w:p w14:paraId="5C373A1C" w14:textId="77777777" w:rsidR="00287893" w:rsidRDefault="00287893" w:rsidP="00287893">
      <w:pPr>
        <w:spacing w:after="0" w:line="240" w:lineRule="auto"/>
        <w:rPr>
          <w:rFonts w:ascii="Liberation Serif" w:hAnsi="Liberation Serif" w:cs="Tahoma"/>
          <w:b/>
          <w:sz w:val="24"/>
          <w:szCs w:val="24"/>
        </w:rPr>
      </w:pPr>
      <w:r>
        <w:rPr>
          <w:rFonts w:ascii="Times New Roman" w:hAnsi="Times New Roman" w:cs="Times New Roman"/>
          <w:b/>
        </w:rPr>
        <w:t xml:space="preserve">                          3. URGENȚELE ABDOMINALE </w:t>
      </w:r>
    </w:p>
    <w:p w14:paraId="4DBD3517" w14:textId="0AD7B812" w:rsidR="00287893" w:rsidRDefault="00287893" w:rsidP="00287893">
      <w:pPr>
        <w:spacing w:after="0" w:line="240" w:lineRule="auto"/>
        <w:rPr>
          <w:rFonts w:ascii="Times New Roman" w:hAnsi="Times New Roman" w:cs="Times New Roman"/>
        </w:rPr>
      </w:pPr>
      <w:r>
        <w:rPr>
          <w:rFonts w:ascii="Times New Roman" w:hAnsi="Times New Roman" w:cs="Times New Roman"/>
          <w:b/>
          <w:bCs/>
        </w:rPr>
        <w:t xml:space="preserve">                                </w:t>
      </w:r>
      <w:r w:rsidR="00BE33C5">
        <w:rPr>
          <w:rFonts w:ascii="Times New Roman" w:hAnsi="Times New Roman" w:cs="Times New Roman"/>
          <w:b/>
          <w:bCs/>
        </w:rPr>
        <w:t xml:space="preserve">    </w:t>
      </w:r>
      <w:r>
        <w:rPr>
          <w:rFonts w:ascii="Times New Roman" w:hAnsi="Times New Roman" w:cs="Times New Roman"/>
          <w:b/>
          <w:bCs/>
        </w:rPr>
        <w:t xml:space="preserve">  </w:t>
      </w:r>
      <w:r>
        <w:rPr>
          <w:rFonts w:ascii="Times New Roman" w:hAnsi="Times New Roman" w:cs="Times New Roman"/>
        </w:rPr>
        <w:t>3.3 Ocluzia intestinală</w:t>
      </w:r>
    </w:p>
    <w:p w14:paraId="6EAA82ED" w14:textId="79DE6C67" w:rsidR="00287893" w:rsidRDefault="00287893" w:rsidP="00287893">
      <w:pPr>
        <w:spacing w:after="0" w:line="240" w:lineRule="auto"/>
        <w:rPr>
          <w:rFonts w:ascii="Times New Roman" w:hAnsi="Times New Roman" w:cs="Times New Roman"/>
        </w:rPr>
      </w:pPr>
      <w:r>
        <w:rPr>
          <w:rFonts w:ascii="Times New Roman" w:hAnsi="Times New Roman" w:cs="Times New Roman"/>
        </w:rPr>
        <w:t xml:space="preserve">                              </w:t>
      </w:r>
      <w:r w:rsidR="00BE33C5">
        <w:rPr>
          <w:rFonts w:ascii="Times New Roman" w:hAnsi="Times New Roman" w:cs="Times New Roman"/>
        </w:rPr>
        <w:t xml:space="preserve">    </w:t>
      </w:r>
      <w:r>
        <w:rPr>
          <w:rFonts w:ascii="Times New Roman" w:hAnsi="Times New Roman" w:cs="Times New Roman"/>
        </w:rPr>
        <w:t xml:space="preserve">    3.4 Hemoragiile digestive superioare (H.D.S) </w:t>
      </w:r>
    </w:p>
    <w:p w14:paraId="1E6DBA8E" w14:textId="77777777" w:rsidR="00287893" w:rsidRDefault="00287893" w:rsidP="00287893">
      <w:pPr>
        <w:spacing w:after="0" w:line="240" w:lineRule="auto"/>
        <w:rPr>
          <w:rFonts w:ascii="Times New Roman" w:hAnsi="Times New Roman" w:cs="Times New Roman"/>
          <w:b/>
        </w:rPr>
      </w:pPr>
      <w:r>
        <w:rPr>
          <w:rFonts w:ascii="Times New Roman" w:hAnsi="Times New Roman" w:cs="Times New Roman"/>
          <w:b/>
        </w:rPr>
        <w:t xml:space="preserve">                         4. URGENȚELE RENALE ȘI UROLOGICE</w:t>
      </w:r>
    </w:p>
    <w:p w14:paraId="729AA82F" w14:textId="144859A0" w:rsidR="00287893" w:rsidRDefault="00287893" w:rsidP="00287893">
      <w:pPr>
        <w:spacing w:after="0" w:line="240" w:lineRule="auto"/>
        <w:rPr>
          <w:rFonts w:ascii="Liberation Serif" w:hAnsi="Liberation Serif" w:cs="Tahoma"/>
          <w:sz w:val="24"/>
          <w:szCs w:val="24"/>
        </w:rPr>
      </w:pPr>
      <w:r>
        <w:rPr>
          <w:rFonts w:ascii="Times New Roman" w:hAnsi="Times New Roman" w:cs="Times New Roman"/>
          <w:bCs/>
        </w:rPr>
        <w:t xml:space="preserve">                                 </w:t>
      </w:r>
      <w:r w:rsidR="00BE33C5">
        <w:rPr>
          <w:rFonts w:ascii="Times New Roman" w:hAnsi="Times New Roman" w:cs="Times New Roman"/>
          <w:bCs/>
        </w:rPr>
        <w:t xml:space="preserve">    </w:t>
      </w:r>
      <w:r>
        <w:rPr>
          <w:rFonts w:ascii="Times New Roman" w:hAnsi="Times New Roman" w:cs="Times New Roman"/>
        </w:rPr>
        <w:t xml:space="preserve"> 4.1 Insuficiența renală acută (I.R.A)</w:t>
      </w:r>
    </w:p>
    <w:p w14:paraId="323301AB" w14:textId="77777777" w:rsidR="00287893" w:rsidRDefault="00287893" w:rsidP="00287893">
      <w:pPr>
        <w:spacing w:after="0" w:line="240" w:lineRule="auto"/>
        <w:rPr>
          <w:rFonts w:ascii="Times New Roman" w:hAnsi="Times New Roman" w:cs="Times New Roman"/>
          <w:b/>
        </w:rPr>
      </w:pPr>
      <w:r>
        <w:rPr>
          <w:rFonts w:ascii="Times New Roman" w:hAnsi="Times New Roman" w:cs="Times New Roman"/>
          <w:b/>
        </w:rPr>
        <w:t xml:space="preserve">                         5. URGENȚELE NEUROLOGICE</w:t>
      </w:r>
    </w:p>
    <w:p w14:paraId="69D3DADB" w14:textId="2AD4EF82" w:rsidR="00287893" w:rsidRDefault="00287893" w:rsidP="00287893">
      <w:pPr>
        <w:spacing w:after="0" w:line="240" w:lineRule="auto"/>
        <w:rPr>
          <w:rFonts w:ascii="Times New Roman" w:hAnsi="Times New Roman" w:cs="Times New Roman"/>
        </w:rPr>
      </w:pPr>
      <w:r>
        <w:rPr>
          <w:rFonts w:ascii="Times New Roman" w:hAnsi="Times New Roman" w:cs="Times New Roman"/>
        </w:rPr>
        <w:t xml:space="preserve">                                </w:t>
      </w:r>
      <w:r w:rsidR="00BE33C5">
        <w:rPr>
          <w:rFonts w:ascii="Times New Roman" w:hAnsi="Times New Roman" w:cs="Times New Roman"/>
        </w:rPr>
        <w:t xml:space="preserve">  </w:t>
      </w:r>
      <w:r>
        <w:rPr>
          <w:rFonts w:ascii="Times New Roman" w:hAnsi="Times New Roman" w:cs="Times New Roman"/>
        </w:rPr>
        <w:t xml:space="preserve">   5.2 Accidente vasulare cerebrale (A.V.C)</w:t>
      </w:r>
    </w:p>
    <w:p w14:paraId="7F7FE64F" w14:textId="77777777" w:rsidR="00287893" w:rsidRDefault="00287893" w:rsidP="00287893">
      <w:pPr>
        <w:spacing w:after="0" w:line="240" w:lineRule="auto"/>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11. ȘOCUL</w:t>
      </w:r>
    </w:p>
    <w:p w14:paraId="68B37456" w14:textId="69372409" w:rsidR="00287893" w:rsidRDefault="00287893" w:rsidP="00287893">
      <w:pPr>
        <w:spacing w:after="0" w:line="240" w:lineRule="auto"/>
        <w:rPr>
          <w:rFonts w:ascii="Liberation Serif" w:hAnsi="Liberation Serif" w:cs="Tahoma"/>
          <w:sz w:val="24"/>
          <w:szCs w:val="24"/>
        </w:rPr>
      </w:pPr>
      <w:r>
        <w:rPr>
          <w:rFonts w:ascii="Times New Roman" w:hAnsi="Times New Roman" w:cs="Times New Roman"/>
        </w:rPr>
        <w:t xml:space="preserve">                                 </w:t>
      </w:r>
      <w:r w:rsidR="00BE33C5">
        <w:rPr>
          <w:rFonts w:ascii="Times New Roman" w:hAnsi="Times New Roman" w:cs="Times New Roman"/>
        </w:rPr>
        <w:t xml:space="preserve">  </w:t>
      </w:r>
      <w:r>
        <w:rPr>
          <w:rFonts w:ascii="Times New Roman" w:hAnsi="Times New Roman" w:cs="Times New Roman"/>
        </w:rPr>
        <w:t xml:space="preserve">  11.3 Șocul anafilactic</w:t>
      </w:r>
    </w:p>
    <w:p w14:paraId="06493161" w14:textId="77777777" w:rsidR="00496AA2" w:rsidRPr="004B0BCB" w:rsidRDefault="00496AA2" w:rsidP="00287893">
      <w:pPr>
        <w:spacing w:after="0" w:line="240" w:lineRule="auto"/>
        <w:jc w:val="both"/>
        <w:rPr>
          <w:rFonts w:ascii="Times New Roman" w:hAnsi="Times New Roman" w:cs="Times New Roman"/>
        </w:rPr>
      </w:pPr>
      <w:r w:rsidRPr="004B0BCB">
        <w:rPr>
          <w:rFonts w:ascii="Times New Roman" w:hAnsi="Times New Roman" w:cs="Times New Roman"/>
          <w:b/>
          <w:bCs/>
        </w:rPr>
        <w:t xml:space="preserve">    4.</w:t>
      </w:r>
      <w:r w:rsidRPr="004B0BCB">
        <w:rPr>
          <w:rFonts w:ascii="Times New Roman" w:hAnsi="Times New Roman" w:cs="Times New Roman"/>
          <w:bCs/>
        </w:rPr>
        <w:t xml:space="preserve"> </w:t>
      </w:r>
      <w:r w:rsidRPr="004B0BCB">
        <w:rPr>
          <w:rFonts w:ascii="Times New Roman" w:hAnsi="Times New Roman" w:cs="Times New Roman"/>
          <w:b/>
          <w:bCs/>
        </w:rPr>
        <w:t>Nursing – Tehnici de evaluare și îngrijiri acordate de asistenții medicali – sub redactia Lucreția Titircă</w:t>
      </w:r>
    </w:p>
    <w:p w14:paraId="40F8109C" w14:textId="77777777" w:rsidR="00496AA2" w:rsidRPr="004B0BCB" w:rsidRDefault="00496AA2" w:rsidP="00496AA2">
      <w:pPr>
        <w:spacing w:after="0" w:line="240" w:lineRule="auto"/>
        <w:rPr>
          <w:rFonts w:ascii="Times New Roman" w:hAnsi="Times New Roman" w:cs="Times New Roman"/>
          <w:b/>
          <w:bCs/>
        </w:rPr>
      </w:pPr>
      <w:r w:rsidRPr="004B0BCB">
        <w:rPr>
          <w:rFonts w:ascii="Times New Roman" w:hAnsi="Times New Roman" w:cs="Times New Roman"/>
          <w:b/>
          <w:bCs/>
        </w:rPr>
        <w:t xml:space="preserve">             Tematica: - Recoltarea produselor biologice și patologice </w:t>
      </w:r>
    </w:p>
    <w:p w14:paraId="07A1F742" w14:textId="77777777" w:rsidR="00496AA2" w:rsidRPr="004B0BCB" w:rsidRDefault="00496AA2" w:rsidP="00496AA2">
      <w:pPr>
        <w:spacing w:after="0" w:line="240" w:lineRule="auto"/>
        <w:rPr>
          <w:rFonts w:ascii="Times New Roman" w:hAnsi="Times New Roman" w:cs="Times New Roman"/>
        </w:rPr>
      </w:pPr>
      <w:r w:rsidRPr="004B0BCB">
        <w:rPr>
          <w:rFonts w:ascii="Times New Roman" w:hAnsi="Times New Roman" w:cs="Times New Roman"/>
          <w:b/>
          <w:bCs/>
        </w:rPr>
        <w:t xml:space="preserve">                                - Sondaje, spălături, clisme</w:t>
      </w:r>
      <w:r w:rsidRPr="004B0BCB">
        <w:rPr>
          <w:rFonts w:ascii="Times New Roman" w:hAnsi="Times New Roman" w:cs="Times New Roman"/>
          <w:b/>
          <w:bCs/>
          <w:lang w:val="en-GB"/>
        </w:rPr>
        <w:t>:</w:t>
      </w:r>
    </w:p>
    <w:p w14:paraId="6B97567F" w14:textId="77777777" w:rsidR="00496AA2" w:rsidRPr="004B0BCB" w:rsidRDefault="00496AA2" w:rsidP="00496AA2">
      <w:pPr>
        <w:pStyle w:val="ListParagraph"/>
        <w:widowControl/>
        <w:numPr>
          <w:ilvl w:val="0"/>
          <w:numId w:val="2"/>
        </w:numPr>
        <w:suppressAutoHyphens w:val="0"/>
        <w:spacing w:after="0"/>
        <w:textAlignment w:val="auto"/>
        <w:rPr>
          <w:rFonts w:ascii="Times New Roman" w:hAnsi="Times New Roman" w:cs="Times New Roman"/>
          <w:bCs/>
        </w:rPr>
      </w:pPr>
      <w:r w:rsidRPr="004B0BCB">
        <w:rPr>
          <w:rFonts w:ascii="Times New Roman" w:hAnsi="Times New Roman" w:cs="Times New Roman"/>
          <w:bCs/>
        </w:rPr>
        <w:t>Clisme</w:t>
      </w:r>
    </w:p>
    <w:p w14:paraId="27DE36D5" w14:textId="77777777" w:rsidR="00496AA2" w:rsidRPr="004B0BCB" w:rsidRDefault="00496AA2" w:rsidP="00496AA2">
      <w:pPr>
        <w:pStyle w:val="ListParagraph"/>
        <w:widowControl/>
        <w:numPr>
          <w:ilvl w:val="0"/>
          <w:numId w:val="2"/>
        </w:numPr>
        <w:suppressAutoHyphens w:val="0"/>
        <w:spacing w:after="0"/>
        <w:textAlignment w:val="auto"/>
        <w:rPr>
          <w:rFonts w:ascii="Times New Roman" w:hAnsi="Times New Roman" w:cs="Times New Roman"/>
          <w:bCs/>
        </w:rPr>
      </w:pPr>
      <w:r w:rsidRPr="004B0BCB">
        <w:rPr>
          <w:rFonts w:ascii="Times New Roman" w:hAnsi="Times New Roman" w:cs="Times New Roman"/>
          <w:bCs/>
        </w:rPr>
        <w:t>Clisme evacuatoare</w:t>
      </w:r>
    </w:p>
    <w:p w14:paraId="12EA440D" w14:textId="77777777" w:rsidR="00496AA2" w:rsidRPr="004B0BCB" w:rsidRDefault="00496AA2" w:rsidP="00496AA2">
      <w:pPr>
        <w:pStyle w:val="ListParagraph"/>
        <w:widowControl/>
        <w:numPr>
          <w:ilvl w:val="0"/>
          <w:numId w:val="2"/>
        </w:numPr>
        <w:suppressAutoHyphens w:val="0"/>
        <w:spacing w:after="0"/>
        <w:textAlignment w:val="auto"/>
        <w:rPr>
          <w:rFonts w:ascii="Times New Roman" w:hAnsi="Times New Roman" w:cs="Times New Roman"/>
          <w:bCs/>
        </w:rPr>
      </w:pPr>
      <w:r w:rsidRPr="004B0BCB">
        <w:rPr>
          <w:rFonts w:ascii="Times New Roman" w:hAnsi="Times New Roman" w:cs="Times New Roman"/>
          <w:bCs/>
        </w:rPr>
        <w:t>Clisma terapeutică</w:t>
      </w:r>
    </w:p>
    <w:p w14:paraId="404162D1" w14:textId="3F09E84D" w:rsidR="00496AA2" w:rsidRPr="004B0BCB" w:rsidRDefault="00496AA2" w:rsidP="00496AA2">
      <w:pPr>
        <w:pStyle w:val="ListParagraph"/>
        <w:widowControl/>
        <w:numPr>
          <w:ilvl w:val="0"/>
          <w:numId w:val="2"/>
        </w:numPr>
        <w:suppressAutoHyphens w:val="0"/>
        <w:spacing w:after="0"/>
        <w:textAlignment w:val="auto"/>
        <w:rPr>
          <w:rFonts w:ascii="Times New Roman" w:hAnsi="Times New Roman" w:cs="Times New Roman"/>
          <w:bCs/>
        </w:rPr>
      </w:pPr>
      <w:r w:rsidRPr="004B0BCB">
        <w:rPr>
          <w:rFonts w:ascii="Times New Roman" w:hAnsi="Times New Roman" w:cs="Times New Roman"/>
          <w:bCs/>
        </w:rPr>
        <w:t>Introducerea tubu</w:t>
      </w:r>
      <w:r w:rsidR="0061236B">
        <w:rPr>
          <w:rFonts w:ascii="Times New Roman" w:hAnsi="Times New Roman" w:cs="Times New Roman"/>
          <w:bCs/>
        </w:rPr>
        <w:t>lui</w:t>
      </w:r>
      <w:r w:rsidRPr="004B0BCB">
        <w:rPr>
          <w:rFonts w:ascii="Times New Roman" w:hAnsi="Times New Roman" w:cs="Times New Roman"/>
          <w:bCs/>
        </w:rPr>
        <w:t xml:space="preserve"> de gaze</w:t>
      </w:r>
    </w:p>
    <w:p w14:paraId="2778B954" w14:textId="470286ED" w:rsidR="00496AA2" w:rsidRPr="004B0BCB" w:rsidRDefault="00496AA2" w:rsidP="00496AA2">
      <w:pPr>
        <w:spacing w:after="0" w:line="240" w:lineRule="auto"/>
        <w:rPr>
          <w:rFonts w:ascii="Times New Roman" w:hAnsi="Times New Roman" w:cs="Times New Roman"/>
          <w:b/>
          <w:bCs/>
        </w:rPr>
      </w:pPr>
      <w:r w:rsidRPr="004B0BCB">
        <w:rPr>
          <w:rFonts w:ascii="Times New Roman" w:hAnsi="Times New Roman" w:cs="Times New Roman"/>
          <w:b/>
          <w:bCs/>
        </w:rPr>
        <w:t xml:space="preserve">                               - Administrarea medicamentelor</w:t>
      </w:r>
    </w:p>
    <w:p w14:paraId="7928398B" w14:textId="77777777" w:rsidR="00496AA2" w:rsidRPr="004B0BCB" w:rsidRDefault="00496AA2" w:rsidP="00496AA2">
      <w:pPr>
        <w:spacing w:after="0" w:line="240" w:lineRule="auto"/>
        <w:jc w:val="both"/>
        <w:rPr>
          <w:rFonts w:ascii="Times New Roman" w:hAnsi="Times New Roman" w:cs="Times New Roman"/>
          <w:b/>
          <w:bCs/>
        </w:rPr>
      </w:pPr>
      <w:r w:rsidRPr="004B0BCB">
        <w:rPr>
          <w:rFonts w:ascii="Times New Roman" w:hAnsi="Times New Roman" w:cs="Times New Roman"/>
          <w:b/>
          <w:bCs/>
        </w:rPr>
        <w:t xml:space="preserve">    5. Ghid de nursing cu tehnici de evaluare și îngrijire corespunzătoare nevoilor fundamentale – coordonator lucrare Lucreția Titircă</w:t>
      </w:r>
    </w:p>
    <w:p w14:paraId="17347EB0" w14:textId="77777777" w:rsidR="00496AA2" w:rsidRPr="004B0BCB" w:rsidRDefault="00496AA2" w:rsidP="00496AA2">
      <w:pPr>
        <w:spacing w:after="0" w:line="240" w:lineRule="auto"/>
        <w:jc w:val="both"/>
        <w:rPr>
          <w:rFonts w:ascii="Times New Roman" w:hAnsi="Times New Roman" w:cs="Times New Roman"/>
        </w:rPr>
      </w:pPr>
      <w:r w:rsidRPr="004B0BCB">
        <w:rPr>
          <w:rFonts w:ascii="Times New Roman" w:hAnsi="Times New Roman" w:cs="Times New Roman"/>
          <w:bCs/>
        </w:rPr>
        <w:t xml:space="preserve">             </w:t>
      </w:r>
      <w:r w:rsidRPr="004B0BCB">
        <w:rPr>
          <w:rFonts w:ascii="Times New Roman" w:hAnsi="Times New Roman" w:cs="Times New Roman"/>
          <w:b/>
          <w:bCs/>
        </w:rPr>
        <w:t>Tematica:</w:t>
      </w:r>
      <w:r w:rsidRPr="004B0BCB">
        <w:rPr>
          <w:rFonts w:ascii="Times New Roman" w:hAnsi="Times New Roman" w:cs="Times New Roman"/>
          <w:bCs/>
        </w:rPr>
        <w:t xml:space="preserve"> </w:t>
      </w:r>
      <w:r w:rsidRPr="004B0BCB">
        <w:rPr>
          <w:rFonts w:ascii="Times New Roman" w:hAnsi="Times New Roman" w:cs="Times New Roman"/>
          <w:b/>
        </w:rPr>
        <w:t>Partea a doua– Nevoile fundamentale ale ființei umane și probleme de îngrijire</w:t>
      </w:r>
    </w:p>
    <w:p w14:paraId="53ECDCB6" w14:textId="77777777" w:rsidR="00496AA2" w:rsidRPr="004B0BCB" w:rsidRDefault="00496AA2" w:rsidP="00496AA2">
      <w:pPr>
        <w:pStyle w:val="ListParagraph"/>
        <w:widowControl/>
        <w:numPr>
          <w:ilvl w:val="0"/>
          <w:numId w:val="2"/>
        </w:numPr>
        <w:suppressAutoHyphens w:val="0"/>
        <w:spacing w:after="0"/>
        <w:textAlignment w:val="auto"/>
        <w:rPr>
          <w:rFonts w:ascii="Times New Roman" w:hAnsi="Times New Roman" w:cs="Times New Roman"/>
          <w:bCs/>
        </w:rPr>
      </w:pPr>
      <w:r w:rsidRPr="004B0BCB">
        <w:rPr>
          <w:rFonts w:ascii="Times New Roman" w:hAnsi="Times New Roman" w:cs="Times New Roman"/>
          <w:bCs/>
        </w:rPr>
        <w:t>Nevoia de a respira și a avea o buna circulație</w:t>
      </w:r>
    </w:p>
    <w:p w14:paraId="40DC037D" w14:textId="77777777" w:rsidR="00496AA2" w:rsidRPr="004B0BCB" w:rsidRDefault="00496AA2" w:rsidP="00496AA2">
      <w:pPr>
        <w:pStyle w:val="ListParagraph"/>
        <w:widowControl/>
        <w:numPr>
          <w:ilvl w:val="0"/>
          <w:numId w:val="2"/>
        </w:numPr>
        <w:suppressAutoHyphens w:val="0"/>
        <w:spacing w:after="0"/>
        <w:textAlignment w:val="auto"/>
        <w:rPr>
          <w:rFonts w:ascii="Times New Roman" w:hAnsi="Times New Roman" w:cs="Times New Roman"/>
          <w:bCs/>
        </w:rPr>
      </w:pPr>
      <w:r w:rsidRPr="004B0BCB">
        <w:rPr>
          <w:rFonts w:ascii="Times New Roman" w:hAnsi="Times New Roman" w:cs="Times New Roman"/>
          <w:bCs/>
        </w:rPr>
        <w:t>Nevoia de a elimina</w:t>
      </w:r>
    </w:p>
    <w:p w14:paraId="537EB64A" w14:textId="77777777" w:rsidR="00496AA2" w:rsidRPr="004B0BCB" w:rsidRDefault="00496AA2" w:rsidP="00496AA2">
      <w:pPr>
        <w:pStyle w:val="ListParagraph"/>
        <w:widowControl/>
        <w:numPr>
          <w:ilvl w:val="0"/>
          <w:numId w:val="2"/>
        </w:numPr>
        <w:suppressAutoHyphens w:val="0"/>
        <w:spacing w:after="0"/>
        <w:textAlignment w:val="auto"/>
        <w:rPr>
          <w:rFonts w:ascii="Times New Roman" w:hAnsi="Times New Roman" w:cs="Times New Roman"/>
          <w:bCs/>
        </w:rPr>
      </w:pPr>
      <w:r w:rsidRPr="004B0BCB">
        <w:rPr>
          <w:rFonts w:ascii="Times New Roman" w:hAnsi="Times New Roman" w:cs="Times New Roman"/>
          <w:bCs/>
        </w:rPr>
        <w:t>Nevoia de a dormi  și a se odihni</w:t>
      </w:r>
    </w:p>
    <w:p w14:paraId="3F241398" w14:textId="4B011CB6" w:rsidR="00496AA2" w:rsidRPr="004B0BCB" w:rsidRDefault="00496AA2" w:rsidP="00496AA2">
      <w:pPr>
        <w:pStyle w:val="Standard"/>
        <w:jc w:val="both"/>
        <w:rPr>
          <w:rFonts w:ascii="Times New Roman" w:hAnsi="Times New Roman" w:cs="Times New Roman"/>
          <w:bCs/>
          <w:sz w:val="22"/>
          <w:szCs w:val="22"/>
        </w:rPr>
      </w:pPr>
      <w:r w:rsidRPr="004B0BCB">
        <w:rPr>
          <w:rFonts w:ascii="Times New Roman" w:hAnsi="Times New Roman" w:cs="Times New Roman"/>
          <w:bCs/>
          <w:sz w:val="22"/>
          <w:szCs w:val="22"/>
        </w:rPr>
        <w:t xml:space="preserve">                                        </w:t>
      </w:r>
      <w:r w:rsidR="0061236B">
        <w:rPr>
          <w:rFonts w:ascii="Times New Roman" w:hAnsi="Times New Roman" w:cs="Times New Roman"/>
          <w:bCs/>
          <w:sz w:val="22"/>
          <w:szCs w:val="22"/>
        </w:rPr>
        <w:t xml:space="preserve">    </w:t>
      </w:r>
      <w:r w:rsidRPr="004B0BCB">
        <w:rPr>
          <w:rFonts w:ascii="Times New Roman" w:hAnsi="Times New Roman" w:cs="Times New Roman"/>
          <w:bCs/>
          <w:sz w:val="22"/>
          <w:szCs w:val="22"/>
        </w:rPr>
        <w:t xml:space="preserve">  -     Nevoia de a menține temperatura corpului în limite normale</w:t>
      </w:r>
    </w:p>
    <w:p w14:paraId="31818477" w14:textId="50C38B64" w:rsidR="00496AA2" w:rsidRPr="004B0BCB" w:rsidRDefault="00496AA2" w:rsidP="00496AA2">
      <w:pPr>
        <w:pStyle w:val="Standard"/>
        <w:jc w:val="both"/>
        <w:rPr>
          <w:rFonts w:ascii="Times New Roman" w:hAnsi="Times New Roman" w:cs="Times New Roman"/>
          <w:bCs/>
          <w:sz w:val="22"/>
          <w:szCs w:val="22"/>
        </w:rPr>
      </w:pPr>
    </w:p>
    <w:p w14:paraId="66107878" w14:textId="77777777"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sz w:val="22"/>
          <w:szCs w:val="22"/>
        </w:rPr>
        <w:t xml:space="preserve"> </w:t>
      </w:r>
      <w:r w:rsidRPr="004B0BCB">
        <w:rPr>
          <w:rFonts w:ascii="Times New Roman" w:hAnsi="Times New Roman" w:cs="Times New Roman"/>
          <w:b/>
          <w:bCs/>
          <w:sz w:val="22"/>
          <w:szCs w:val="22"/>
        </w:rPr>
        <w:t>V. Calendarul de desfășurare a concursului</w:t>
      </w:r>
    </w:p>
    <w:p w14:paraId="20EA9406" w14:textId="77777777"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sz w:val="22"/>
          <w:szCs w:val="22"/>
        </w:rPr>
        <w:t>1. Depunerea dosarelor de înscriere la concurs se face în termen de 10 zile lucrătoare de la data afișării anunțului, la sediul Direcției Asistență Socială Oltenița, Bdul Republicii, nr. 39, Bl. R, Sc. C, parter, Mun Oltenița, Jud. Călărași, în perioada, 02.11</w:t>
      </w:r>
      <w:r w:rsidRPr="004B0BCB">
        <w:rPr>
          <w:rFonts w:ascii="Times New Roman" w:hAnsi="Times New Roman" w:cs="Times New Roman"/>
          <w:sz w:val="22"/>
          <w:szCs w:val="22"/>
          <w:lang w:val="es-MX"/>
        </w:rPr>
        <w:t>.2026 – 13.11.2026</w:t>
      </w:r>
      <w:r w:rsidRPr="004B0BCB">
        <w:rPr>
          <w:rFonts w:ascii="Times New Roman" w:hAnsi="Times New Roman" w:cs="Times New Roman"/>
          <w:color w:val="C9211E"/>
          <w:sz w:val="22"/>
          <w:szCs w:val="22"/>
          <w:lang w:val="es-MX"/>
        </w:rPr>
        <w:t xml:space="preserve"> </w:t>
      </w:r>
      <w:r w:rsidRPr="004B0BCB">
        <w:rPr>
          <w:rFonts w:ascii="Times New Roman" w:hAnsi="Times New Roman" w:cs="Times New Roman"/>
          <w:sz w:val="22"/>
          <w:szCs w:val="22"/>
        </w:rPr>
        <w:t>program luni-joi, orele 08.30-16.00 și vineri 08.30-13.00.</w:t>
      </w:r>
    </w:p>
    <w:p w14:paraId="623D6A64" w14:textId="77777777"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sz w:val="22"/>
          <w:szCs w:val="22"/>
        </w:rPr>
        <w:t>2. Susținerea probei scrise și a interviului se vă desfășura la sediul Cantinei de Ajutor Social din mun. Oltenița, Str. Traian, Nr.16, Jud. Călărași.</w:t>
      </w:r>
    </w:p>
    <w:p w14:paraId="692771B7" w14:textId="77777777"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sz w:val="22"/>
          <w:szCs w:val="22"/>
          <w:lang w:val="en-US"/>
        </w:rPr>
        <w:t>17.11</w:t>
      </w:r>
      <w:r w:rsidRPr="004B0BCB">
        <w:rPr>
          <w:rFonts w:ascii="Times New Roman" w:hAnsi="Times New Roman" w:cs="Times New Roman"/>
          <w:sz w:val="22"/>
          <w:szCs w:val="22"/>
        </w:rPr>
        <w:t>.2026 - afișare rezultate selecție dosare</w:t>
      </w:r>
    </w:p>
    <w:p w14:paraId="29426F32" w14:textId="77777777"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sz w:val="22"/>
          <w:szCs w:val="22"/>
          <w:lang w:val="en-US"/>
        </w:rPr>
        <w:t>18.11</w:t>
      </w:r>
      <w:r w:rsidRPr="004B0BCB">
        <w:rPr>
          <w:rFonts w:ascii="Times New Roman" w:hAnsi="Times New Roman" w:cs="Times New Roman"/>
          <w:sz w:val="22"/>
          <w:szCs w:val="22"/>
        </w:rPr>
        <w:t>.2026 - depunere contestații rezultate selecție dosare</w:t>
      </w:r>
    </w:p>
    <w:p w14:paraId="74B09259" w14:textId="77777777"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sz w:val="22"/>
          <w:szCs w:val="22"/>
          <w:lang w:val="en-US"/>
        </w:rPr>
        <w:t>19.11</w:t>
      </w:r>
      <w:r w:rsidRPr="004B0BCB">
        <w:rPr>
          <w:rFonts w:ascii="Times New Roman" w:hAnsi="Times New Roman" w:cs="Times New Roman"/>
          <w:sz w:val="22"/>
          <w:szCs w:val="22"/>
        </w:rPr>
        <w:t>.2026- afișare rezultate contestații selecție dosare</w:t>
      </w:r>
    </w:p>
    <w:p w14:paraId="34EB6196" w14:textId="77777777"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sz w:val="22"/>
          <w:szCs w:val="22"/>
          <w:lang w:val="en-US"/>
        </w:rPr>
        <w:t>23.11</w:t>
      </w:r>
      <w:r w:rsidRPr="004B0BCB">
        <w:rPr>
          <w:rFonts w:ascii="Times New Roman" w:hAnsi="Times New Roman" w:cs="Times New Roman"/>
          <w:sz w:val="22"/>
          <w:szCs w:val="22"/>
        </w:rPr>
        <w:t>.2026 - data desfășurării probei scrise, ora 10</w:t>
      </w:r>
    </w:p>
    <w:p w14:paraId="450B77B5" w14:textId="77777777"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sz w:val="22"/>
          <w:szCs w:val="22"/>
          <w:lang w:val="en-US"/>
        </w:rPr>
        <w:t>24.11</w:t>
      </w:r>
      <w:r w:rsidRPr="004B0BCB">
        <w:rPr>
          <w:rFonts w:ascii="Times New Roman" w:hAnsi="Times New Roman" w:cs="Times New Roman"/>
          <w:sz w:val="22"/>
          <w:szCs w:val="22"/>
        </w:rPr>
        <w:t>.2026- afișare rezultate proba scrisă</w:t>
      </w:r>
    </w:p>
    <w:p w14:paraId="63FC27C7" w14:textId="77777777" w:rsidR="00496AA2" w:rsidRPr="004B0BCB" w:rsidRDefault="00496AA2" w:rsidP="00496AA2">
      <w:pPr>
        <w:pStyle w:val="Standard"/>
        <w:jc w:val="both"/>
        <w:rPr>
          <w:rFonts w:ascii="Times New Roman" w:hAnsi="Times New Roman" w:cs="Times New Roman"/>
          <w:sz w:val="22"/>
          <w:szCs w:val="22"/>
        </w:rPr>
      </w:pPr>
      <w:r w:rsidRPr="004B0BCB">
        <w:rPr>
          <w:rFonts w:ascii="Times New Roman" w:eastAsia="Calibri" w:hAnsi="Times New Roman" w:cs="Times New Roman"/>
          <w:sz w:val="22"/>
          <w:szCs w:val="22"/>
          <w:lang w:val="en-US"/>
        </w:rPr>
        <w:t>25.11</w:t>
      </w:r>
      <w:r w:rsidRPr="004B0BCB">
        <w:rPr>
          <w:rFonts w:ascii="Times New Roman" w:eastAsia="Calibri" w:hAnsi="Times New Roman" w:cs="Times New Roman"/>
          <w:sz w:val="22"/>
          <w:szCs w:val="22"/>
        </w:rPr>
        <w:t>.2026</w:t>
      </w:r>
      <w:r w:rsidRPr="004B0BCB">
        <w:rPr>
          <w:rFonts w:ascii="Times New Roman" w:hAnsi="Times New Roman" w:cs="Times New Roman"/>
          <w:b/>
          <w:bCs/>
          <w:sz w:val="22"/>
          <w:szCs w:val="22"/>
        </w:rPr>
        <w:t xml:space="preserve"> </w:t>
      </w:r>
      <w:r w:rsidRPr="004B0BCB">
        <w:rPr>
          <w:rFonts w:ascii="Times New Roman" w:hAnsi="Times New Roman" w:cs="Times New Roman"/>
          <w:sz w:val="22"/>
          <w:szCs w:val="22"/>
        </w:rPr>
        <w:t>- depunere contestații proba scrisă</w:t>
      </w:r>
    </w:p>
    <w:p w14:paraId="5B8EF301" w14:textId="7F5F7EB8"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sz w:val="22"/>
          <w:szCs w:val="22"/>
          <w:lang w:val="en-US"/>
        </w:rPr>
        <w:t>2</w:t>
      </w:r>
      <w:r w:rsidR="00DE70E1">
        <w:rPr>
          <w:rFonts w:ascii="Times New Roman" w:hAnsi="Times New Roman" w:cs="Times New Roman"/>
          <w:sz w:val="22"/>
          <w:szCs w:val="22"/>
          <w:lang w:val="en-US"/>
        </w:rPr>
        <w:t>6</w:t>
      </w:r>
      <w:r w:rsidRPr="004B0BCB">
        <w:rPr>
          <w:rFonts w:ascii="Times New Roman" w:hAnsi="Times New Roman" w:cs="Times New Roman"/>
          <w:sz w:val="22"/>
          <w:szCs w:val="22"/>
          <w:lang w:val="en-US"/>
        </w:rPr>
        <w:t>.11</w:t>
      </w:r>
      <w:r w:rsidRPr="004B0BCB">
        <w:rPr>
          <w:rFonts w:ascii="Times New Roman" w:hAnsi="Times New Roman" w:cs="Times New Roman"/>
          <w:sz w:val="22"/>
          <w:szCs w:val="22"/>
        </w:rPr>
        <w:t>.2026- afișare rezultate contestații proba scrisă</w:t>
      </w:r>
    </w:p>
    <w:p w14:paraId="160D54EB" w14:textId="77777777" w:rsidR="00496AA2" w:rsidRPr="004B0BCB" w:rsidRDefault="00496AA2" w:rsidP="00496AA2">
      <w:pPr>
        <w:pStyle w:val="Standard"/>
        <w:jc w:val="both"/>
        <w:rPr>
          <w:rFonts w:ascii="Times New Roman" w:hAnsi="Times New Roman" w:cs="Times New Roman"/>
          <w:sz w:val="22"/>
          <w:szCs w:val="22"/>
        </w:rPr>
      </w:pPr>
      <w:r w:rsidRPr="004B0BCB">
        <w:rPr>
          <w:rFonts w:ascii="Times New Roman" w:hAnsi="Times New Roman" w:cs="Times New Roman"/>
          <w:sz w:val="22"/>
          <w:szCs w:val="22"/>
        </w:rPr>
        <w:t>Data și ora interviului se afișează odată cu rezultatele la proba scrisă.</w:t>
      </w:r>
    </w:p>
    <w:p w14:paraId="71FAF5DE" w14:textId="77777777" w:rsidR="004C373C" w:rsidRPr="004B0BCB" w:rsidRDefault="004C373C">
      <w:pPr>
        <w:spacing w:line="252" w:lineRule="auto"/>
        <w:jc w:val="both"/>
        <w:rPr>
          <w:rFonts w:ascii="Times New Roman" w:hAnsi="Times New Roman" w:cs="Times New Roman"/>
        </w:rPr>
      </w:pPr>
    </w:p>
    <w:p w14:paraId="43B74A92" w14:textId="77777777" w:rsidR="004C373C" w:rsidRPr="004B0BCB" w:rsidRDefault="00053743">
      <w:pPr>
        <w:spacing w:line="252" w:lineRule="auto"/>
        <w:jc w:val="both"/>
        <w:rPr>
          <w:rFonts w:ascii="Times New Roman" w:hAnsi="Times New Roman" w:cs="Times New Roman"/>
        </w:rPr>
      </w:pPr>
      <w:r w:rsidRPr="004B0BCB">
        <w:rPr>
          <w:rFonts w:ascii="Times New Roman" w:hAnsi="Times New Roman" w:cs="Times New Roman"/>
        </w:rPr>
        <w:t xml:space="preserve">                                                      Director Executiv,                                                </w:t>
      </w:r>
    </w:p>
    <w:p w14:paraId="57EBDDAB" w14:textId="036E59B2" w:rsidR="004C373C" w:rsidRPr="00053743" w:rsidRDefault="00053743" w:rsidP="00BE33C5">
      <w:pPr>
        <w:spacing w:line="252" w:lineRule="auto"/>
        <w:jc w:val="both"/>
        <w:rPr>
          <w:rFonts w:ascii="Times New Roman" w:hAnsi="Times New Roman" w:cs="Times New Roman"/>
        </w:rPr>
      </w:pPr>
      <w:r w:rsidRPr="00053743">
        <w:rPr>
          <w:rFonts w:ascii="Times New Roman" w:hAnsi="Times New Roman" w:cs="Times New Roman"/>
        </w:rPr>
        <w:tab/>
      </w:r>
      <w:r w:rsidRPr="00053743">
        <w:rPr>
          <w:rFonts w:ascii="Times New Roman" w:hAnsi="Times New Roman" w:cs="Times New Roman"/>
        </w:rPr>
        <w:tab/>
      </w:r>
      <w:r w:rsidRPr="00053743">
        <w:rPr>
          <w:rFonts w:ascii="Times New Roman" w:hAnsi="Times New Roman" w:cs="Times New Roman"/>
        </w:rPr>
        <w:tab/>
        <w:t xml:space="preserve">        </w:t>
      </w:r>
      <w:r w:rsidR="0041019F">
        <w:rPr>
          <w:rFonts w:ascii="Times New Roman" w:hAnsi="Times New Roman" w:cs="Times New Roman"/>
        </w:rPr>
        <w:t xml:space="preserve"> </w:t>
      </w:r>
      <w:r w:rsidRPr="00053743">
        <w:rPr>
          <w:rFonts w:ascii="Times New Roman" w:hAnsi="Times New Roman" w:cs="Times New Roman"/>
        </w:rPr>
        <w:t xml:space="preserve">   </w:t>
      </w:r>
    </w:p>
    <w:sectPr w:rsidR="004C373C" w:rsidRPr="00053743">
      <w:pgSz w:w="12240" w:h="15840"/>
      <w:pgMar w:top="495" w:right="705" w:bottom="555"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7494D"/>
    <w:multiLevelType w:val="multilevel"/>
    <w:tmpl w:val="6D060CA4"/>
    <w:lvl w:ilvl="0">
      <w:start w:val="1"/>
      <w:numFmt w:val="decimal"/>
      <w:lvlText w:val="%1"/>
      <w:lvlJc w:val="left"/>
      <w:pPr>
        <w:ind w:left="360" w:hanging="360"/>
      </w:pPr>
      <w:rPr>
        <w:sz w:val="20"/>
      </w:rPr>
    </w:lvl>
    <w:lvl w:ilvl="1">
      <w:start w:val="1"/>
      <w:numFmt w:val="decimal"/>
      <w:lvlText w:val="%1.%2"/>
      <w:lvlJc w:val="left"/>
      <w:pPr>
        <w:ind w:left="2445" w:hanging="360"/>
      </w:pPr>
      <w:rPr>
        <w:b w:val="0"/>
        <w:bCs w:val="0"/>
        <w:sz w:val="22"/>
        <w:szCs w:val="22"/>
      </w:rPr>
    </w:lvl>
    <w:lvl w:ilvl="2">
      <w:start w:val="1"/>
      <w:numFmt w:val="decimal"/>
      <w:lvlText w:val="%1.%2.%3"/>
      <w:lvlJc w:val="left"/>
      <w:pPr>
        <w:ind w:left="4890" w:hanging="720"/>
      </w:pPr>
      <w:rPr>
        <w:sz w:val="20"/>
      </w:rPr>
    </w:lvl>
    <w:lvl w:ilvl="3">
      <w:start w:val="1"/>
      <w:numFmt w:val="decimal"/>
      <w:lvlText w:val="%1.%2.%3.%4"/>
      <w:lvlJc w:val="left"/>
      <w:pPr>
        <w:ind w:left="6975" w:hanging="720"/>
      </w:pPr>
      <w:rPr>
        <w:sz w:val="20"/>
      </w:rPr>
    </w:lvl>
    <w:lvl w:ilvl="4">
      <w:start w:val="1"/>
      <w:numFmt w:val="decimal"/>
      <w:lvlText w:val="%1.%2.%3.%4.%5"/>
      <w:lvlJc w:val="left"/>
      <w:pPr>
        <w:ind w:left="9420" w:hanging="1080"/>
      </w:pPr>
      <w:rPr>
        <w:sz w:val="20"/>
      </w:rPr>
    </w:lvl>
    <w:lvl w:ilvl="5">
      <w:start w:val="1"/>
      <w:numFmt w:val="decimal"/>
      <w:lvlText w:val="%1.%2.%3.%4.%5.%6"/>
      <w:lvlJc w:val="left"/>
      <w:pPr>
        <w:ind w:left="11505" w:hanging="1080"/>
      </w:pPr>
      <w:rPr>
        <w:sz w:val="20"/>
      </w:rPr>
    </w:lvl>
    <w:lvl w:ilvl="6">
      <w:start w:val="1"/>
      <w:numFmt w:val="decimal"/>
      <w:lvlText w:val="%1.%2.%3.%4.%5.%6.%7"/>
      <w:lvlJc w:val="left"/>
      <w:pPr>
        <w:ind w:left="13950" w:hanging="1440"/>
      </w:pPr>
      <w:rPr>
        <w:sz w:val="20"/>
      </w:rPr>
    </w:lvl>
    <w:lvl w:ilvl="7">
      <w:start w:val="1"/>
      <w:numFmt w:val="decimal"/>
      <w:lvlText w:val="%1.%2.%3.%4.%5.%6.%7.%8"/>
      <w:lvlJc w:val="left"/>
      <w:pPr>
        <w:ind w:left="16035" w:hanging="1440"/>
      </w:pPr>
      <w:rPr>
        <w:sz w:val="20"/>
      </w:rPr>
    </w:lvl>
    <w:lvl w:ilvl="8">
      <w:start w:val="1"/>
      <w:numFmt w:val="decimal"/>
      <w:lvlText w:val="%1.%2.%3.%4.%5.%6.%7.%8.%9"/>
      <w:lvlJc w:val="left"/>
      <w:pPr>
        <w:ind w:left="18480" w:hanging="1800"/>
      </w:pPr>
      <w:rPr>
        <w:sz w:val="20"/>
      </w:rPr>
    </w:lvl>
  </w:abstractNum>
  <w:abstractNum w:abstractNumId="1" w15:restartNumberingAfterBreak="0">
    <w:nsid w:val="279777E0"/>
    <w:multiLevelType w:val="multilevel"/>
    <w:tmpl w:val="27C624B8"/>
    <w:lvl w:ilvl="0">
      <w:numFmt w:val="bullet"/>
      <w:lvlText w:val="-"/>
      <w:lvlJc w:val="left"/>
      <w:pPr>
        <w:ind w:left="2880" w:hanging="360"/>
      </w:pPr>
      <w:rPr>
        <w:rFonts w:ascii="Times New Roman" w:eastAsia="Times New Roman" w:hAnsi="Times New Roman" w:cs="Times New Roman"/>
      </w:rPr>
    </w:lvl>
    <w:lvl w:ilvl="1">
      <w:numFmt w:val="bullet"/>
      <w:lvlText w:val="o"/>
      <w:lvlJc w:val="left"/>
      <w:pPr>
        <w:ind w:left="3600" w:hanging="360"/>
      </w:pPr>
      <w:rPr>
        <w:rFonts w:ascii="Courier New" w:hAnsi="Courier New" w:cs="Courier New"/>
      </w:rPr>
    </w:lvl>
    <w:lvl w:ilvl="2">
      <w:numFmt w:val="bullet"/>
      <w:lvlText w:val=""/>
      <w:lvlJc w:val="left"/>
      <w:pPr>
        <w:ind w:left="4320" w:hanging="360"/>
      </w:pPr>
      <w:rPr>
        <w:rFonts w:ascii="Wingdings" w:hAnsi="Wingdings"/>
      </w:rPr>
    </w:lvl>
    <w:lvl w:ilvl="3">
      <w:numFmt w:val="bullet"/>
      <w:lvlText w:val=""/>
      <w:lvlJc w:val="left"/>
      <w:pPr>
        <w:ind w:left="5040" w:hanging="360"/>
      </w:pPr>
      <w:rPr>
        <w:rFonts w:ascii="Symbol" w:hAnsi="Symbol"/>
      </w:rPr>
    </w:lvl>
    <w:lvl w:ilvl="4">
      <w:numFmt w:val="bullet"/>
      <w:lvlText w:val="o"/>
      <w:lvlJc w:val="left"/>
      <w:pPr>
        <w:ind w:left="5760" w:hanging="360"/>
      </w:pPr>
      <w:rPr>
        <w:rFonts w:ascii="Courier New" w:hAnsi="Courier New" w:cs="Courier New"/>
      </w:rPr>
    </w:lvl>
    <w:lvl w:ilvl="5">
      <w:numFmt w:val="bullet"/>
      <w:lvlText w:val=""/>
      <w:lvlJc w:val="left"/>
      <w:pPr>
        <w:ind w:left="6480" w:hanging="360"/>
      </w:pPr>
      <w:rPr>
        <w:rFonts w:ascii="Wingdings" w:hAnsi="Wingdings"/>
      </w:rPr>
    </w:lvl>
    <w:lvl w:ilvl="6">
      <w:numFmt w:val="bullet"/>
      <w:lvlText w:val=""/>
      <w:lvlJc w:val="left"/>
      <w:pPr>
        <w:ind w:left="7200" w:hanging="360"/>
      </w:pPr>
      <w:rPr>
        <w:rFonts w:ascii="Symbol" w:hAnsi="Symbol"/>
      </w:rPr>
    </w:lvl>
    <w:lvl w:ilvl="7">
      <w:numFmt w:val="bullet"/>
      <w:lvlText w:val="o"/>
      <w:lvlJc w:val="left"/>
      <w:pPr>
        <w:ind w:left="7920" w:hanging="360"/>
      </w:pPr>
      <w:rPr>
        <w:rFonts w:ascii="Courier New" w:hAnsi="Courier New" w:cs="Courier New"/>
      </w:rPr>
    </w:lvl>
    <w:lvl w:ilvl="8">
      <w:numFmt w:val="bullet"/>
      <w:lvlText w:val=""/>
      <w:lvlJc w:val="left"/>
      <w:pPr>
        <w:ind w:left="8640" w:hanging="360"/>
      </w:pPr>
      <w:rPr>
        <w:rFonts w:ascii="Wingdings" w:hAnsi="Wingdings"/>
      </w:rPr>
    </w:lvl>
  </w:abstractNum>
  <w:abstractNum w:abstractNumId="2" w15:restartNumberingAfterBreak="0">
    <w:nsid w:val="3FA56707"/>
    <w:multiLevelType w:val="multilevel"/>
    <w:tmpl w:val="904C35F2"/>
    <w:lvl w:ilvl="0">
      <w:start w:val="1"/>
      <w:numFmt w:val="decimal"/>
      <w:lvlText w:val="%1"/>
      <w:lvlJc w:val="left"/>
      <w:pPr>
        <w:ind w:left="360" w:hanging="360"/>
      </w:pPr>
      <w:rPr>
        <w:sz w:val="20"/>
      </w:rPr>
    </w:lvl>
    <w:lvl w:ilvl="1">
      <w:start w:val="1"/>
      <w:numFmt w:val="decimal"/>
      <w:lvlText w:val="%1.%2"/>
      <w:lvlJc w:val="left"/>
      <w:pPr>
        <w:ind w:left="2445" w:hanging="360"/>
      </w:pPr>
      <w:rPr>
        <w:sz w:val="24"/>
        <w:szCs w:val="24"/>
      </w:rPr>
    </w:lvl>
    <w:lvl w:ilvl="2">
      <w:start w:val="1"/>
      <w:numFmt w:val="decimal"/>
      <w:lvlText w:val="%1.%2.%3"/>
      <w:lvlJc w:val="left"/>
      <w:pPr>
        <w:ind w:left="4890" w:hanging="720"/>
      </w:pPr>
      <w:rPr>
        <w:sz w:val="20"/>
      </w:rPr>
    </w:lvl>
    <w:lvl w:ilvl="3">
      <w:start w:val="1"/>
      <w:numFmt w:val="decimal"/>
      <w:lvlText w:val="%1.%2.%3.%4"/>
      <w:lvlJc w:val="left"/>
      <w:pPr>
        <w:ind w:left="6975" w:hanging="720"/>
      </w:pPr>
      <w:rPr>
        <w:sz w:val="20"/>
      </w:rPr>
    </w:lvl>
    <w:lvl w:ilvl="4">
      <w:start w:val="1"/>
      <w:numFmt w:val="decimal"/>
      <w:lvlText w:val="%1.%2.%3.%4.%5"/>
      <w:lvlJc w:val="left"/>
      <w:pPr>
        <w:ind w:left="9420" w:hanging="1080"/>
      </w:pPr>
      <w:rPr>
        <w:sz w:val="20"/>
      </w:rPr>
    </w:lvl>
    <w:lvl w:ilvl="5">
      <w:start w:val="1"/>
      <w:numFmt w:val="decimal"/>
      <w:lvlText w:val="%1.%2.%3.%4.%5.%6"/>
      <w:lvlJc w:val="left"/>
      <w:pPr>
        <w:ind w:left="11505" w:hanging="1080"/>
      </w:pPr>
      <w:rPr>
        <w:sz w:val="20"/>
      </w:rPr>
    </w:lvl>
    <w:lvl w:ilvl="6">
      <w:start w:val="1"/>
      <w:numFmt w:val="decimal"/>
      <w:lvlText w:val="%1.%2.%3.%4.%5.%6.%7"/>
      <w:lvlJc w:val="left"/>
      <w:pPr>
        <w:ind w:left="13950" w:hanging="1440"/>
      </w:pPr>
      <w:rPr>
        <w:sz w:val="20"/>
      </w:rPr>
    </w:lvl>
    <w:lvl w:ilvl="7">
      <w:start w:val="1"/>
      <w:numFmt w:val="decimal"/>
      <w:lvlText w:val="%1.%2.%3.%4.%5.%6.%7.%8"/>
      <w:lvlJc w:val="left"/>
      <w:pPr>
        <w:ind w:left="16035" w:hanging="1440"/>
      </w:pPr>
      <w:rPr>
        <w:sz w:val="20"/>
      </w:rPr>
    </w:lvl>
    <w:lvl w:ilvl="8">
      <w:start w:val="1"/>
      <w:numFmt w:val="decimal"/>
      <w:lvlText w:val="%1.%2.%3.%4.%5.%6.%7.%8.%9"/>
      <w:lvlJc w:val="left"/>
      <w:pPr>
        <w:ind w:left="18480" w:hanging="1800"/>
      </w:pPr>
      <w:rPr>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73C"/>
    <w:rsid w:val="00026365"/>
    <w:rsid w:val="00053743"/>
    <w:rsid w:val="00277DE7"/>
    <w:rsid w:val="00287893"/>
    <w:rsid w:val="0041019F"/>
    <w:rsid w:val="00415A20"/>
    <w:rsid w:val="00472696"/>
    <w:rsid w:val="00496AA2"/>
    <w:rsid w:val="004B0BCB"/>
    <w:rsid w:val="004C373C"/>
    <w:rsid w:val="0061236B"/>
    <w:rsid w:val="00614682"/>
    <w:rsid w:val="006453D2"/>
    <w:rsid w:val="0070684F"/>
    <w:rsid w:val="007F7A8E"/>
    <w:rsid w:val="00BE33C5"/>
    <w:rsid w:val="00C809C3"/>
    <w:rsid w:val="00DE70E1"/>
    <w:rsid w:val="00DE7AA7"/>
    <w:rsid w:val="00F403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C3CC1"/>
  <w15:docId w15:val="{E7810180-0A04-4F32-BACE-CD0EF87A6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Standard">
    <w:name w:val="Standard"/>
    <w:rsid w:val="00053743"/>
    <w:pPr>
      <w:widowControl w:val="0"/>
      <w:autoSpaceDN w:val="0"/>
      <w:textAlignment w:val="baseline"/>
    </w:pPr>
    <w:rPr>
      <w:rFonts w:ascii="Liberation Serif" w:eastAsia="Segoe UI" w:hAnsi="Liberation Serif" w:cs="Tahoma"/>
      <w:color w:val="000000"/>
      <w:kern w:val="3"/>
      <w:sz w:val="24"/>
      <w:szCs w:val="24"/>
      <w:lang w:val="ro-RO" w:eastAsia="zh-CN" w:bidi="hi-IN"/>
    </w:rPr>
  </w:style>
  <w:style w:type="paragraph" w:customStyle="1" w:styleId="shdr">
    <w:name w:val="s_hdr"/>
    <w:basedOn w:val="Normal"/>
    <w:rsid w:val="007F7A8E"/>
    <w:pPr>
      <w:suppressAutoHyphens w:val="0"/>
      <w:autoSpaceDN w:val="0"/>
      <w:spacing w:before="100" w:after="100" w:line="240" w:lineRule="auto"/>
    </w:pPr>
    <w:rPr>
      <w:rFonts w:ascii="Times New Roman" w:eastAsia="Times New Roman" w:hAnsi="Times New Roman" w:cs="Times New Roman"/>
      <w:sz w:val="24"/>
      <w:szCs w:val="24"/>
    </w:rPr>
  </w:style>
  <w:style w:type="paragraph" w:styleId="ListParagraph">
    <w:name w:val="List Paragraph"/>
    <w:basedOn w:val="Standard"/>
    <w:qFormat/>
    <w:rsid w:val="00496AA2"/>
    <w:pPr>
      <w:spacing w:after="160"/>
      <w:ind w:left="720"/>
    </w:pPr>
    <w:rPr>
      <w:rFonts w:ascii="Calibri" w:eastAsia="Calibri" w:hAnsi="Calibri" w:cs="Calibri"/>
      <w:sz w:val="22"/>
      <w:szCs w:val="22"/>
    </w:rPr>
  </w:style>
  <w:style w:type="paragraph" w:styleId="NoSpacing">
    <w:name w:val="No Spacing"/>
    <w:rsid w:val="004B0BCB"/>
    <w:pPr>
      <w:autoSpaceDN w:val="0"/>
      <w:textAlignment w:val="baseline"/>
    </w:pPr>
    <w:rPr>
      <w:rFonts w:ascii="Calibri" w:eastAsia="Calibri" w:hAnsi="Calibri" w:cs="Times New Roman"/>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46308">
      <w:bodyDiv w:val="1"/>
      <w:marLeft w:val="0"/>
      <w:marRight w:val="0"/>
      <w:marTop w:val="0"/>
      <w:marBottom w:val="0"/>
      <w:divBdr>
        <w:top w:val="none" w:sz="0" w:space="0" w:color="auto"/>
        <w:left w:val="none" w:sz="0" w:space="0" w:color="auto"/>
        <w:bottom w:val="none" w:sz="0" w:space="0" w:color="auto"/>
        <w:right w:val="none" w:sz="0" w:space="0" w:color="auto"/>
      </w:divBdr>
    </w:div>
    <w:div w:id="1267227354">
      <w:bodyDiv w:val="1"/>
      <w:marLeft w:val="0"/>
      <w:marRight w:val="0"/>
      <w:marTop w:val="0"/>
      <w:marBottom w:val="0"/>
      <w:divBdr>
        <w:top w:val="none" w:sz="0" w:space="0" w:color="auto"/>
        <w:left w:val="none" w:sz="0" w:space="0" w:color="auto"/>
        <w:bottom w:val="none" w:sz="0" w:space="0" w:color="auto"/>
        <w:right w:val="none" w:sz="0" w:space="0" w:color="auto"/>
      </w:divBdr>
    </w:div>
    <w:div w:id="1286427830">
      <w:bodyDiv w:val="1"/>
      <w:marLeft w:val="0"/>
      <w:marRight w:val="0"/>
      <w:marTop w:val="0"/>
      <w:marBottom w:val="0"/>
      <w:divBdr>
        <w:top w:val="none" w:sz="0" w:space="0" w:color="auto"/>
        <w:left w:val="none" w:sz="0" w:space="0" w:color="auto"/>
        <w:bottom w:val="none" w:sz="0" w:space="0" w:color="auto"/>
        <w:right w:val="none" w:sz="0" w:space="0" w:color="auto"/>
      </w:divBdr>
    </w:div>
    <w:div w:id="1755006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1954</Words>
  <Characters>11142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dc:creator>
  <dc:description/>
  <cp:lastModifiedBy>DAS</cp:lastModifiedBy>
  <cp:revision>19</cp:revision>
  <cp:lastPrinted>2026-02-12T14:43:00Z</cp:lastPrinted>
  <dcterms:created xsi:type="dcterms:W3CDTF">2026-06-04T07:33:00Z</dcterms:created>
  <dcterms:modified xsi:type="dcterms:W3CDTF">2026-10-30T08:43:00Z</dcterms:modified>
  <dc:language>ro-RO</dc:language>
</cp:coreProperties>
</file>