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27ED8" w14:textId="66307F55" w:rsidR="00737E6C" w:rsidRDefault="00737E6C"/>
    <w:p w14:paraId="79AF5246" w14:textId="19595DFC" w:rsidR="00235C87" w:rsidRPr="00235C87" w:rsidRDefault="00235C87" w:rsidP="00235C87">
      <w:r w:rsidRPr="00235C87">
        <w:t>Nr.</w:t>
      </w:r>
      <w:r w:rsidR="00CF750E">
        <w:t>7362/29.10.2026</w:t>
      </w:r>
    </w:p>
    <w:p w14:paraId="4DBC3997" w14:textId="77777777" w:rsidR="00737E6C" w:rsidRDefault="00737E6C"/>
    <w:p w14:paraId="24485B7F" w14:textId="77777777" w:rsidR="00BB7BE6" w:rsidRDefault="00BB7BE6" w:rsidP="0044024C">
      <w:pPr>
        <w:spacing w:after="0" w:line="240" w:lineRule="auto"/>
        <w:jc w:val="center"/>
      </w:pPr>
    </w:p>
    <w:p w14:paraId="2DEF6100" w14:textId="7793EADE" w:rsidR="0044024C" w:rsidRDefault="0044024C" w:rsidP="0044024C">
      <w:pPr>
        <w:spacing w:after="0" w:line="240" w:lineRule="auto"/>
        <w:jc w:val="center"/>
        <w:rPr>
          <w:b/>
          <w:bCs/>
        </w:rPr>
      </w:pPr>
      <w:r w:rsidRPr="00262ACE">
        <w:rPr>
          <w:b/>
          <w:bCs/>
        </w:rPr>
        <w:t>ANUNȚ CONCURS</w:t>
      </w:r>
    </w:p>
    <w:p w14:paraId="00A646A1" w14:textId="3320F186" w:rsidR="00235C87" w:rsidRDefault="00235C87" w:rsidP="0044024C">
      <w:pPr>
        <w:spacing w:after="0" w:line="240" w:lineRule="auto"/>
        <w:jc w:val="center"/>
        <w:rPr>
          <w:b/>
          <w:bCs/>
        </w:rPr>
      </w:pPr>
      <w:r w:rsidRPr="00235C87">
        <w:rPr>
          <w:b/>
          <w:bCs/>
        </w:rPr>
        <w:t xml:space="preserve">ocupare post vacant de </w:t>
      </w:r>
      <w:r>
        <w:rPr>
          <w:b/>
          <w:bCs/>
        </w:rPr>
        <w:t>Sef centru</w:t>
      </w:r>
    </w:p>
    <w:p w14:paraId="6B599498" w14:textId="77777777" w:rsidR="00235C87" w:rsidRPr="00262ACE" w:rsidRDefault="00235C87" w:rsidP="0044024C">
      <w:pPr>
        <w:spacing w:after="0" w:line="240" w:lineRule="auto"/>
        <w:jc w:val="center"/>
        <w:rPr>
          <w:b/>
          <w:bCs/>
        </w:rPr>
      </w:pPr>
    </w:p>
    <w:p w14:paraId="2C8B6E8F" w14:textId="3339B290" w:rsidR="00262ACE" w:rsidRPr="0022756B" w:rsidRDefault="00640810" w:rsidP="00917D9A">
      <w:pPr>
        <w:spacing w:after="0" w:line="240" w:lineRule="auto"/>
        <w:rPr>
          <w:rFonts w:ascii="Calibri" w:hAnsi="Calibri" w:cs="Calibri"/>
          <w:lang w:eastAsia="ro-RO"/>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22756B">
        <w:rPr>
          <w:rFonts w:ascii="Calibri" w:hAnsi="Calibri" w:cs="Calibri"/>
        </w:rPr>
        <w:t xml:space="preserve">art. XXII, alin. (1) și (2) din Legea nr. 141/2025 privind </w:t>
      </w:r>
      <w:r w:rsidR="000553E7" w:rsidRPr="0022756B">
        <w:rPr>
          <w:rStyle w:val="Strong"/>
          <w:rFonts w:ascii="Calibri" w:hAnsi="Calibri" w:cs="Calibri"/>
          <w:b w:val="0"/>
          <w:bCs w:val="0"/>
          <w:color w:val="000000" w:themeColor="text1"/>
        </w:rPr>
        <w:t>unele măsuri fiscal-bugetare</w:t>
      </w:r>
      <w:r w:rsidR="004D62F2" w:rsidRPr="0022756B">
        <w:rPr>
          <w:rFonts w:ascii="Calibri" w:hAnsi="Calibri" w:cs="Calibri"/>
          <w:lang w:eastAsia="ro-RO"/>
        </w:rPr>
        <w:t xml:space="preserve">, </w:t>
      </w:r>
    </w:p>
    <w:p w14:paraId="6B6D84A4" w14:textId="556588B0" w:rsidR="004D62F2" w:rsidRDefault="0044024C" w:rsidP="004D62F2">
      <w:pPr>
        <w:spacing w:after="0" w:line="240" w:lineRule="auto"/>
        <w:jc w:val="center"/>
        <w:rPr>
          <w:rFonts w:ascii="Calibri" w:hAnsi="Calibri" w:cs="Calibri"/>
        </w:rPr>
      </w:pPr>
      <w:r w:rsidRPr="00BB7BE6">
        <w:rPr>
          <w:rFonts w:ascii="Calibri" w:hAnsi="Calibri" w:cs="Calibri"/>
        </w:rPr>
        <w:t xml:space="preserve">PRIMĂRIA </w:t>
      </w:r>
      <w:r w:rsidR="00235C87">
        <w:rPr>
          <w:rFonts w:ascii="Calibri" w:hAnsi="Calibri" w:cs="Calibri"/>
        </w:rPr>
        <w:t>COMUNEI DOBROSLOVENI</w:t>
      </w:r>
    </w:p>
    <w:p w14:paraId="2D6BC73F" w14:textId="0124536C" w:rsidR="00235C87" w:rsidRPr="00235C87" w:rsidRDefault="0044024C" w:rsidP="00235C87">
      <w:pPr>
        <w:spacing w:after="0" w:line="240" w:lineRule="auto"/>
        <w:rPr>
          <w:rFonts w:ascii="Calibri" w:hAnsi="Calibri" w:cs="Calibri"/>
          <w:b/>
          <w:bCs/>
        </w:rPr>
      </w:pPr>
      <w:r w:rsidRPr="00BB7BE6">
        <w:rPr>
          <w:rFonts w:ascii="Calibri" w:hAnsi="Calibri" w:cs="Calibri"/>
        </w:rPr>
        <w:t xml:space="preserve">organizează </w:t>
      </w:r>
      <w:r w:rsidR="00235C87" w:rsidRPr="00235C87">
        <w:rPr>
          <w:rFonts w:ascii="Calibri" w:hAnsi="Calibri" w:cs="Calibri"/>
        </w:rPr>
        <w:t>concurs</w:t>
      </w:r>
      <w:r w:rsidR="00235C87">
        <w:rPr>
          <w:rFonts w:ascii="Calibri" w:hAnsi="Calibri" w:cs="Calibri"/>
          <w:b/>
          <w:bCs/>
        </w:rPr>
        <w:t xml:space="preserve"> </w:t>
      </w:r>
      <w:r w:rsidR="00424174" w:rsidRPr="00BB7BE6">
        <w:rPr>
          <w:rFonts w:ascii="Calibri" w:hAnsi="Calibri" w:cs="Calibri"/>
        </w:rPr>
        <w:t xml:space="preserve">în vederea ocupării </w:t>
      </w:r>
      <w:r w:rsidRPr="00BB7BE6">
        <w:rPr>
          <w:rFonts w:ascii="Calibri" w:hAnsi="Calibri" w:cs="Calibri"/>
        </w:rPr>
        <w:t>post</w:t>
      </w:r>
      <w:r w:rsidR="002F2B02" w:rsidRPr="00BB7BE6">
        <w:rPr>
          <w:rFonts w:ascii="Calibri" w:hAnsi="Calibri" w:cs="Calibri"/>
        </w:rPr>
        <w:t>ului</w:t>
      </w:r>
      <w:r w:rsidR="00F774D0" w:rsidRPr="00BB7BE6">
        <w:rPr>
          <w:rFonts w:ascii="Calibri" w:hAnsi="Calibri" w:cs="Calibri"/>
        </w:rPr>
        <w:t xml:space="preserve"> </w:t>
      </w:r>
      <w:r w:rsidRPr="00BB7BE6">
        <w:rPr>
          <w:rFonts w:ascii="Calibri" w:hAnsi="Calibri" w:cs="Calibri"/>
        </w:rPr>
        <w:t xml:space="preserve"> contractual de </w:t>
      </w:r>
      <w:r w:rsidR="001A769B">
        <w:rPr>
          <w:rFonts w:ascii="Calibri" w:hAnsi="Calibri" w:cs="Calibri"/>
        </w:rPr>
        <w:t xml:space="preserve">conducere </w:t>
      </w:r>
      <w:r w:rsidR="002A154D" w:rsidRPr="00BB7BE6">
        <w:rPr>
          <w:rFonts w:ascii="Calibri" w:hAnsi="Calibri" w:cs="Calibri"/>
        </w:rPr>
        <w:t>vacant</w:t>
      </w:r>
      <w:r w:rsidR="00262ACE">
        <w:rPr>
          <w:rFonts w:ascii="Calibri" w:hAnsi="Calibri" w:cs="Calibri"/>
        </w:rPr>
        <w:t xml:space="preserve"> </w:t>
      </w:r>
      <w:r w:rsidR="000553E7">
        <w:rPr>
          <w:rFonts w:ascii="Calibri" w:hAnsi="Calibri" w:cs="Calibri"/>
          <w:b/>
          <w:bCs/>
        </w:rPr>
        <w:t xml:space="preserve">șef centru, </w:t>
      </w:r>
      <w:r w:rsidR="00806ACE" w:rsidRPr="00BB7BE6">
        <w:rPr>
          <w:rFonts w:ascii="Calibri" w:hAnsi="Calibri" w:cs="Calibri"/>
          <w:b/>
          <w:bCs/>
        </w:rPr>
        <w:t xml:space="preserve">nivel studii </w:t>
      </w:r>
      <w:r w:rsidR="000553E7">
        <w:rPr>
          <w:rFonts w:ascii="Calibri" w:hAnsi="Calibri" w:cs="Calibri"/>
          <w:b/>
          <w:bCs/>
        </w:rPr>
        <w:t>superioare</w:t>
      </w:r>
      <w:r w:rsidR="00BB7BE6">
        <w:rPr>
          <w:rFonts w:ascii="Calibri" w:hAnsi="Calibri" w:cs="Calibri"/>
          <w:b/>
          <w:bCs/>
        </w:rPr>
        <w:t>,</w:t>
      </w:r>
      <w:r w:rsidR="00262ACE">
        <w:rPr>
          <w:rFonts w:ascii="Calibri" w:hAnsi="Calibri" w:cs="Calibri"/>
          <w:b/>
          <w:bCs/>
        </w:rPr>
        <w:t xml:space="preserve"> </w:t>
      </w:r>
      <w:r w:rsidR="00235C87">
        <w:rPr>
          <w:rFonts w:ascii="Calibri" w:hAnsi="Calibri" w:cs="Calibri"/>
          <w:b/>
          <w:bCs/>
        </w:rPr>
        <w:t xml:space="preserve">din </w:t>
      </w:r>
      <w:r w:rsidR="00235C87" w:rsidRPr="00235C87">
        <w:rPr>
          <w:rFonts w:ascii="Calibri" w:hAnsi="Calibri" w:cs="Calibri"/>
          <w:b/>
          <w:bCs/>
        </w:rPr>
        <w:t>cadrul Centrului de zi de ingrijire, abilitare si reabilitare pentru persoane vârstnice.</w:t>
      </w:r>
    </w:p>
    <w:p w14:paraId="4C77CAE3" w14:textId="1AC77BBA" w:rsidR="00F774D0" w:rsidRDefault="00640810" w:rsidP="0012584A">
      <w:pPr>
        <w:spacing w:after="0" w:line="240" w:lineRule="auto"/>
        <w:rPr>
          <w:rFonts w:ascii="Calibri" w:hAnsi="Calibri" w:cs="Calibri"/>
        </w:rPr>
      </w:pPr>
      <w:r w:rsidRPr="00BB7BE6">
        <w:rPr>
          <w:rFonts w:ascii="Calibri" w:hAnsi="Calibri" w:cs="Calibri"/>
        </w:rPr>
        <w:t>post normat cu durata normală a timpului de lucru (8 ore/zi, 40 ore/săptămână), pentru care se încheie contract de muncă pe durată nedeterminată</w:t>
      </w: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r w:rsidRPr="00BB7BE6">
        <w:rPr>
          <w:rFonts w:ascii="Calibri" w:hAnsi="Calibri" w:cs="Calibri"/>
          <w:b/>
          <w:bCs/>
          <w:sz w:val="22"/>
        </w:rPr>
        <w:t>Dosarul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4BB43997"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1CFB6FF0"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vărstă,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69E95726" w14:textId="77777777" w:rsidR="00207F2C" w:rsidRDefault="0044024C" w:rsidP="00207F2C">
      <w:pPr>
        <w:spacing w:before="26" w:after="0" w:line="240" w:lineRule="auto"/>
        <w:rPr>
          <w:rFonts w:ascii="Calibri" w:eastAsia="Times New Roman" w:hAnsi="Calibri" w:cs="Calibri"/>
          <w:b/>
          <w:bCs/>
          <w:lang w:val="en-US" w:eastAsia="ro-RO"/>
        </w:rPr>
      </w:pPr>
      <w:r w:rsidRPr="00BB7BE6">
        <w:rPr>
          <w:rFonts w:ascii="Calibri" w:eastAsia="Times New Roman" w:hAnsi="Calibri" w:cs="Calibri"/>
          <w:lang w:eastAsia="ro-RO"/>
        </w:rPr>
        <w:t xml:space="preserve">  </w:t>
      </w:r>
      <w:bookmarkStart w:id="0" w:name="_Hlk130282911"/>
      <w:r w:rsidR="00207F2C" w:rsidRPr="00207F2C">
        <w:rPr>
          <w:rFonts w:ascii="Calibri" w:eastAsia="Times New Roman" w:hAnsi="Calibri" w:cs="Calibri"/>
          <w:lang w:eastAsia="ro-RO"/>
        </w:rPr>
        <w:t>Modelul orientativ al adeverinței menționate la  lit. e) este prevăzut în anexa nr. 3 la HG 1336/2022</w:t>
      </w:r>
      <w:r w:rsidR="00207F2C" w:rsidRPr="00207F2C">
        <w:rPr>
          <w:rFonts w:ascii="Calibri" w:eastAsia="Times New Roman" w:hAnsi="Calibri" w:cs="Calibri"/>
          <w:lang w:eastAsia="ro-RO"/>
        </w:rPr>
        <w:b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00207F2C" w:rsidRPr="00207F2C">
        <w:rPr>
          <w:rFonts w:ascii="Calibri" w:eastAsia="Times New Roman" w:hAnsi="Calibri" w:cs="Calibri"/>
          <w:lang w:eastAsia="ro-RO"/>
        </w:rPr>
        <w:br/>
        <w:t>   Copiile de pe actele prevăzute la alin. (1) lit. b)-e) se prezintă însoțite de documentele originale, care se certifică cu mențiunea „conform cu originalul“ de catre secretarul comisiei de concurs.</w:t>
      </w:r>
      <w:r w:rsidR="00207F2C" w:rsidRPr="00207F2C">
        <w:rPr>
          <w:rFonts w:ascii="Calibri" w:eastAsia="Times New Roman" w:hAnsi="Calibri" w:cs="Calibri"/>
          <w:lang w:eastAsia="ro-RO"/>
        </w:rPr>
        <w:br/>
      </w:r>
      <w:r w:rsidR="00207F2C" w:rsidRPr="00207F2C">
        <w:rPr>
          <w:rFonts w:ascii="Calibri" w:eastAsia="Times New Roman" w:hAnsi="Calibri" w:cs="Calibri"/>
          <w:b/>
          <w:bCs/>
          <w:lang w:val="en-US" w:eastAsia="ro-RO"/>
        </w:rPr>
        <w:t xml:space="preserve">Dosarele de participare la concurs se depun la secretariatul Primariei Comunei Dobrosloveni sau pot fi transmise de candidati prin Posta Romana, serviciul de curierat rapid, la adresa: Primaria Comunei Dobrosloveni, strada A.I. Cuza nr. 1, Comuna Dobrosloveni, judetul Olt, posta electronica: e-mail: primar@dobrosloveni.ro. </w:t>
      </w:r>
    </w:p>
    <w:p w14:paraId="0B3E93B9" w14:textId="77777777" w:rsidR="00207F2C" w:rsidRDefault="00207F2C" w:rsidP="00207F2C">
      <w:pPr>
        <w:spacing w:before="26" w:after="0" w:line="240" w:lineRule="auto"/>
        <w:rPr>
          <w:rFonts w:ascii="Calibri" w:eastAsia="Times New Roman" w:hAnsi="Calibri" w:cs="Calibri"/>
          <w:b/>
          <w:bCs/>
          <w:lang w:val="en-US" w:eastAsia="ro-RO"/>
        </w:rPr>
      </w:pPr>
    </w:p>
    <w:p w14:paraId="2F7AB03C" w14:textId="77777777" w:rsidR="00207F2C" w:rsidRDefault="00207F2C" w:rsidP="00207F2C">
      <w:pPr>
        <w:spacing w:before="26" w:after="0" w:line="240" w:lineRule="auto"/>
        <w:rPr>
          <w:rFonts w:ascii="Calibri" w:eastAsia="Times New Roman" w:hAnsi="Calibri" w:cs="Calibri"/>
          <w:b/>
          <w:bCs/>
          <w:lang w:val="en-US" w:eastAsia="ro-RO"/>
        </w:rPr>
      </w:pPr>
    </w:p>
    <w:p w14:paraId="59C15B37" w14:textId="77777777" w:rsidR="00207F2C" w:rsidRDefault="00207F2C" w:rsidP="00207F2C">
      <w:pPr>
        <w:spacing w:before="26" w:after="0" w:line="240" w:lineRule="auto"/>
        <w:rPr>
          <w:rFonts w:ascii="Calibri" w:eastAsia="Times New Roman" w:hAnsi="Calibri" w:cs="Calibri"/>
          <w:b/>
          <w:bCs/>
          <w:lang w:val="en-US" w:eastAsia="ro-RO"/>
        </w:rPr>
      </w:pPr>
    </w:p>
    <w:p w14:paraId="33727E9D" w14:textId="77777777" w:rsidR="00207F2C" w:rsidRDefault="00207F2C" w:rsidP="00207F2C">
      <w:pPr>
        <w:spacing w:before="26" w:after="0" w:line="240" w:lineRule="auto"/>
        <w:rPr>
          <w:rFonts w:ascii="Calibri" w:eastAsia="Times New Roman" w:hAnsi="Calibri" w:cs="Calibri"/>
          <w:b/>
          <w:bCs/>
          <w:lang w:val="en-US" w:eastAsia="ro-RO"/>
        </w:rPr>
      </w:pPr>
    </w:p>
    <w:p w14:paraId="2B004F07" w14:textId="69D53581" w:rsidR="0044024C" w:rsidRPr="00BB7BE6" w:rsidRDefault="0044024C" w:rsidP="00207F2C">
      <w:pPr>
        <w:spacing w:before="26" w:after="0" w:line="240" w:lineRule="auto"/>
        <w:rPr>
          <w:rFonts w:ascii="Calibri" w:hAnsi="Calibri" w:cs="Calibri"/>
          <w:b/>
          <w:bCs/>
        </w:rPr>
      </w:pPr>
      <w:r w:rsidRPr="00BB7BE6">
        <w:rPr>
          <w:rFonts w:ascii="Calibri" w:hAnsi="Calibri" w:cs="Calibri"/>
          <w:b/>
          <w:bCs/>
        </w:rPr>
        <w:lastRenderedPageBreak/>
        <w:t>Condiții generale și condiții specifice:</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262ACE">
      <w:pPr>
        <w:spacing w:after="0"/>
        <w:rPr>
          <w:rFonts w:cstheme="minorHAnsi"/>
        </w:rPr>
      </w:pPr>
      <w:r w:rsidRPr="00B23B28">
        <w:rPr>
          <w:rFonts w:cstheme="minorHAnsi"/>
        </w:rPr>
        <w:t xml:space="preserve">i) nu a comis infracțiunile prevăzute la art. 1 alin. (2) din Legea </w:t>
      </w:r>
      <w:hyperlink r:id="rId7" w:history="1">
        <w:r w:rsidRPr="00B23B28">
          <w:rPr>
            <w:rStyle w:val="Hyperlink"/>
            <w:rFonts w:cstheme="minorHAnsi"/>
            <w:color w:val="auto"/>
          </w:rPr>
          <w:t>nr. 118/2019</w:t>
        </w:r>
      </w:hyperlink>
      <w:r w:rsidRPr="00B23B28">
        <w:rPr>
          <w:rFonts w:cstheme="minorHAnsi"/>
        </w:rPr>
        <w:t xml:space="preserve"> privind Registrul național automatizat cu privire la persoanele care au comis infracțiuni sexuale, de exploatare a unor persoane sau asupra minorilor, precum și pentru completarea Legii </w:t>
      </w:r>
      <w:hyperlink r:id="rId8" w:history="1">
        <w:r w:rsidRPr="00B23B28">
          <w:rPr>
            <w:rStyle w:val="Hyperlink"/>
            <w:rFonts w:cstheme="minorHAnsi"/>
            <w:color w:val="auto"/>
          </w:rPr>
          <w:t>nr. 76/2008</w:t>
        </w:r>
      </w:hyperlink>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262ACE">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18964929" w14:textId="31C26FC1" w:rsidR="006E6184" w:rsidRDefault="000553E7" w:rsidP="00262ACE">
      <w:pPr>
        <w:spacing w:after="0" w:line="240" w:lineRule="auto"/>
        <w:ind w:left="360"/>
        <w:jc w:val="both"/>
        <w:rPr>
          <w:rFonts w:cstheme="minorHAnsi"/>
          <w:b/>
          <w:bCs/>
        </w:rPr>
      </w:pPr>
      <w:r w:rsidRPr="00B23B28">
        <w:rPr>
          <w:rFonts w:cstheme="minorHAnsi"/>
          <w:bCs/>
        </w:rPr>
        <w:t>Candida</w:t>
      </w:r>
      <w:r w:rsidR="00B23B28" w:rsidRPr="00B23B28">
        <w:rPr>
          <w:rFonts w:cstheme="minorHAnsi"/>
          <w:bCs/>
        </w:rPr>
        <w:t>ț</w:t>
      </w:r>
      <w:r w:rsidRPr="00B23B28">
        <w:rPr>
          <w:rFonts w:cstheme="minorHAnsi"/>
          <w:bCs/>
        </w:rPr>
        <w:t>ii pentru ocuparea func</w:t>
      </w:r>
      <w:r w:rsidR="00B23B28" w:rsidRPr="00B23B28">
        <w:rPr>
          <w:rFonts w:cstheme="minorHAnsi"/>
          <w:bCs/>
        </w:rPr>
        <w:t>ț</w:t>
      </w:r>
      <w:r w:rsidRPr="00B23B28">
        <w:rPr>
          <w:rFonts w:cstheme="minorHAnsi"/>
          <w:bCs/>
        </w:rPr>
        <w:t xml:space="preserve">iei </w:t>
      </w:r>
      <w:r w:rsidR="0022756B">
        <w:rPr>
          <w:rFonts w:cstheme="minorHAnsi"/>
          <w:bCs/>
        </w:rPr>
        <w:t xml:space="preserve">contractuale </w:t>
      </w:r>
      <w:r w:rsidRPr="00B23B28">
        <w:rPr>
          <w:rFonts w:cstheme="minorHAnsi"/>
          <w:bCs/>
        </w:rPr>
        <w:t xml:space="preserve">de conducere  - șef centru, </w:t>
      </w:r>
      <w:r w:rsidR="00262ACE">
        <w:rPr>
          <w:rFonts w:cstheme="minorHAnsi"/>
          <w:bCs/>
        </w:rPr>
        <w:t>nivel studii superioare,</w:t>
      </w:r>
      <w:r w:rsidRPr="00B23B28">
        <w:rPr>
          <w:rFonts w:cstheme="minorHAnsi"/>
          <w:bCs/>
        </w:rPr>
        <w:t xml:space="preserve"> al Centrului de zi pentru persoane vârstnice trebuie s</w:t>
      </w:r>
      <w:r w:rsidR="00B23B28" w:rsidRPr="00B23B28">
        <w:rPr>
          <w:rFonts w:cstheme="minorHAnsi"/>
          <w:bCs/>
        </w:rPr>
        <w:t>ă</w:t>
      </w:r>
      <w:r w:rsidRPr="00B23B28">
        <w:rPr>
          <w:rFonts w:cstheme="minorHAnsi"/>
          <w:bCs/>
        </w:rPr>
        <w:t xml:space="preserve"> fie </w:t>
      </w:r>
      <w:r w:rsidR="00737E6C" w:rsidRPr="00737E6C">
        <w:rPr>
          <w:rFonts w:cstheme="minorHAnsi"/>
          <w:b/>
          <w:bCs/>
          <w:color w:val="000000"/>
          <w:lang w:bidi="ro-RO"/>
        </w:rPr>
        <w:t>absolven</w:t>
      </w:r>
      <w:r w:rsidR="00737E6C">
        <w:rPr>
          <w:rFonts w:cstheme="minorHAnsi"/>
          <w:b/>
          <w:bCs/>
          <w:color w:val="000000"/>
          <w:lang w:bidi="ro-RO"/>
        </w:rPr>
        <w:t>ț</w:t>
      </w:r>
      <w:r w:rsidR="00737E6C" w:rsidRPr="00737E6C">
        <w:rPr>
          <w:rFonts w:cstheme="minorHAnsi"/>
          <w:b/>
          <w:bCs/>
          <w:color w:val="000000"/>
          <w:lang w:bidi="ro-RO"/>
        </w:rPr>
        <w:t xml:space="preserve">i </w:t>
      </w:r>
      <w:r w:rsidR="00737E6C" w:rsidRPr="00737E6C">
        <w:rPr>
          <w:rFonts w:cstheme="minorHAnsi"/>
          <w:b/>
          <w:bCs/>
          <w:color w:val="000000"/>
        </w:rPr>
        <w:t xml:space="preserve">de studii universitare de </w:t>
      </w:r>
      <w:r w:rsidR="00737E6C" w:rsidRPr="00737E6C">
        <w:rPr>
          <w:rFonts w:cstheme="minorHAnsi"/>
          <w:b/>
          <w:bCs/>
          <w:color w:val="000000"/>
          <w:lang w:bidi="ro-RO"/>
        </w:rPr>
        <w:t>licen</w:t>
      </w:r>
      <w:r w:rsidR="00737E6C">
        <w:rPr>
          <w:rFonts w:cstheme="minorHAnsi"/>
          <w:b/>
          <w:bCs/>
          <w:color w:val="000000"/>
          <w:lang w:bidi="ro-RO"/>
        </w:rPr>
        <w:t>ță</w:t>
      </w:r>
      <w:r w:rsidR="00737E6C" w:rsidRPr="00737E6C">
        <w:rPr>
          <w:rFonts w:cstheme="minorHAnsi"/>
          <w:b/>
          <w:bCs/>
          <w:color w:val="000000"/>
          <w:lang w:bidi="ro-RO"/>
        </w:rPr>
        <w:t xml:space="preserve"> </w:t>
      </w:r>
      <w:r w:rsidR="00737E6C" w:rsidRPr="00737E6C">
        <w:rPr>
          <w:rFonts w:cstheme="minorHAnsi"/>
          <w:b/>
          <w:bCs/>
          <w:color w:val="000000"/>
        </w:rPr>
        <w:t xml:space="preserve">absolvite cu </w:t>
      </w:r>
      <w:r w:rsidR="00737E6C" w:rsidRPr="00737E6C">
        <w:rPr>
          <w:rFonts w:cstheme="minorHAnsi"/>
          <w:b/>
          <w:bCs/>
          <w:color w:val="000000"/>
          <w:lang w:bidi="ro-RO"/>
        </w:rPr>
        <w:t>diplom</w:t>
      </w:r>
      <w:r w:rsidR="00737E6C">
        <w:rPr>
          <w:rFonts w:cstheme="minorHAnsi"/>
          <w:b/>
          <w:bCs/>
          <w:lang w:bidi="ro-RO"/>
        </w:rPr>
        <w:t>ă</w:t>
      </w:r>
      <w:r w:rsidR="00737E6C" w:rsidRPr="00737E6C">
        <w:rPr>
          <w:rFonts w:cstheme="minorHAnsi"/>
          <w:b/>
          <w:bCs/>
          <w:color w:val="000000"/>
          <w:lang w:bidi="ro-RO"/>
        </w:rPr>
        <w:t xml:space="preserve">, </w:t>
      </w:r>
      <w:r w:rsidR="00737E6C" w:rsidRPr="00737E6C">
        <w:rPr>
          <w:rFonts w:cstheme="minorHAnsi"/>
          <w:b/>
          <w:bCs/>
          <w:color w:val="000000"/>
        </w:rPr>
        <w:t xml:space="preserve">respectiv studii superioare de </w:t>
      </w:r>
      <w:r w:rsidR="00737E6C" w:rsidRPr="00737E6C">
        <w:rPr>
          <w:rFonts w:cstheme="minorHAnsi"/>
          <w:b/>
          <w:bCs/>
          <w:color w:val="000000"/>
          <w:lang w:bidi="ro-RO"/>
        </w:rPr>
        <w:t>lung</w:t>
      </w:r>
      <w:r w:rsidR="00737E6C">
        <w:rPr>
          <w:rFonts w:cstheme="minorHAnsi"/>
          <w:b/>
          <w:bCs/>
          <w:color w:val="000000"/>
          <w:lang w:bidi="ro-RO"/>
        </w:rPr>
        <w:t>ă</w:t>
      </w:r>
      <w:r w:rsidR="00737E6C" w:rsidRPr="00737E6C">
        <w:rPr>
          <w:rFonts w:cstheme="minorHAnsi"/>
          <w:b/>
          <w:bCs/>
          <w:color w:val="000000"/>
          <w:lang w:bidi="ro-RO"/>
        </w:rPr>
        <w:t xml:space="preserve"> durat</w:t>
      </w:r>
      <w:r w:rsidR="00737E6C">
        <w:rPr>
          <w:rFonts w:cstheme="minorHAnsi"/>
          <w:b/>
          <w:bCs/>
          <w:color w:val="000000"/>
          <w:lang w:bidi="ro-RO"/>
        </w:rPr>
        <w:t>ă</w:t>
      </w:r>
      <w:r w:rsidR="00737E6C" w:rsidRPr="00737E6C">
        <w:rPr>
          <w:rFonts w:cstheme="minorHAnsi"/>
          <w:b/>
          <w:bCs/>
          <w:color w:val="000000"/>
          <w:lang w:bidi="ro-RO"/>
        </w:rPr>
        <w:t xml:space="preserve">, </w:t>
      </w:r>
      <w:r w:rsidR="00737E6C" w:rsidRPr="00737E6C">
        <w:rPr>
          <w:rFonts w:cstheme="minorHAnsi"/>
          <w:b/>
          <w:bCs/>
          <w:color w:val="000000"/>
        </w:rPr>
        <w:t xml:space="preserve">absolvite cu </w:t>
      </w:r>
      <w:r w:rsidR="00737E6C" w:rsidRPr="00737E6C">
        <w:rPr>
          <w:rFonts w:cstheme="minorHAnsi"/>
          <w:b/>
          <w:bCs/>
          <w:color w:val="000000"/>
          <w:lang w:bidi="ro-RO"/>
        </w:rPr>
        <w:t>diplom</w:t>
      </w:r>
      <w:r w:rsidR="00737E6C">
        <w:rPr>
          <w:rFonts w:cstheme="minorHAnsi"/>
          <w:b/>
          <w:bCs/>
          <w:color w:val="000000"/>
          <w:lang w:bidi="ro-RO"/>
        </w:rPr>
        <w:t>ă</w:t>
      </w:r>
      <w:r w:rsidR="00737E6C" w:rsidRPr="00737E6C">
        <w:rPr>
          <w:rFonts w:cstheme="minorHAnsi"/>
          <w:b/>
          <w:bCs/>
          <w:color w:val="000000"/>
          <w:lang w:bidi="ro-RO"/>
        </w:rPr>
        <w:t xml:space="preserve"> </w:t>
      </w:r>
      <w:r w:rsidR="00737E6C" w:rsidRPr="00737E6C">
        <w:rPr>
          <w:rFonts w:cstheme="minorHAnsi"/>
          <w:b/>
          <w:bCs/>
          <w:color w:val="000000"/>
        </w:rPr>
        <w:t xml:space="preserve">de </w:t>
      </w:r>
      <w:r w:rsidR="00737E6C" w:rsidRPr="00737E6C">
        <w:rPr>
          <w:rFonts w:cstheme="minorHAnsi"/>
          <w:b/>
          <w:bCs/>
          <w:color w:val="000000"/>
          <w:lang w:bidi="ro-RO"/>
        </w:rPr>
        <w:t>licen</w:t>
      </w:r>
      <w:r w:rsidR="00737E6C">
        <w:rPr>
          <w:rFonts w:cstheme="minorHAnsi"/>
          <w:b/>
          <w:bCs/>
          <w:color w:val="000000"/>
          <w:lang w:bidi="ro-RO"/>
        </w:rPr>
        <w:t>ță</w:t>
      </w:r>
      <w:r w:rsidR="00737E6C" w:rsidRPr="00737E6C">
        <w:rPr>
          <w:rFonts w:cstheme="minorHAnsi"/>
          <w:b/>
          <w:bCs/>
          <w:color w:val="000000"/>
          <w:lang w:bidi="ro-RO"/>
        </w:rPr>
        <w:t xml:space="preserve"> </w:t>
      </w:r>
      <w:r w:rsidR="00737E6C" w:rsidRPr="00737E6C">
        <w:rPr>
          <w:rFonts w:cstheme="minorHAnsi"/>
          <w:b/>
          <w:bCs/>
          <w:color w:val="000000"/>
        </w:rPr>
        <w:t xml:space="preserve">sau </w:t>
      </w:r>
      <w:r w:rsidR="00737E6C" w:rsidRPr="00737E6C">
        <w:rPr>
          <w:rFonts w:cstheme="minorHAnsi"/>
          <w:b/>
          <w:bCs/>
          <w:color w:val="000000"/>
          <w:lang w:bidi="ro-RO"/>
        </w:rPr>
        <w:t>echivalent</w:t>
      </w:r>
      <w:r w:rsidR="00737E6C">
        <w:rPr>
          <w:rFonts w:cstheme="minorHAnsi"/>
          <w:b/>
          <w:bCs/>
          <w:color w:val="000000"/>
          <w:lang w:bidi="ro-RO"/>
        </w:rPr>
        <w:t>ă</w:t>
      </w:r>
      <w:r w:rsidR="00737E6C" w:rsidRPr="00737E6C">
        <w:rPr>
          <w:rFonts w:cstheme="minorHAnsi"/>
          <w:b/>
          <w:bCs/>
          <w:color w:val="000000"/>
          <w:lang w:bidi="ro-RO"/>
        </w:rPr>
        <w:t xml:space="preserve"> </w:t>
      </w:r>
      <w:r w:rsidR="00737E6C">
        <w:rPr>
          <w:rFonts w:cstheme="minorHAnsi"/>
          <w:b/>
          <w:bCs/>
          <w:color w:val="000000"/>
          <w:lang w:bidi="ro-RO"/>
        </w:rPr>
        <w:t>î</w:t>
      </w:r>
      <w:r w:rsidR="00737E6C" w:rsidRPr="00737E6C">
        <w:rPr>
          <w:rFonts w:cstheme="minorHAnsi"/>
          <w:b/>
          <w:bCs/>
          <w:color w:val="000000"/>
          <w:lang w:bidi="ro-RO"/>
        </w:rPr>
        <w:t xml:space="preserve">n </w:t>
      </w:r>
      <w:r w:rsidR="00737E6C" w:rsidRPr="00737E6C">
        <w:rPr>
          <w:rFonts w:cstheme="minorHAnsi"/>
          <w:b/>
          <w:bCs/>
          <w:color w:val="000000"/>
        </w:rPr>
        <w:t xml:space="preserve">domeniul psihologie, </w:t>
      </w:r>
      <w:r w:rsidR="00737E6C" w:rsidRPr="00737E6C">
        <w:rPr>
          <w:rFonts w:cstheme="minorHAnsi"/>
          <w:b/>
          <w:bCs/>
          <w:color w:val="000000"/>
          <w:lang w:bidi="ro-RO"/>
        </w:rPr>
        <w:t>asisten</w:t>
      </w:r>
      <w:r w:rsidR="00737E6C">
        <w:rPr>
          <w:rFonts w:cstheme="minorHAnsi"/>
          <w:b/>
          <w:bCs/>
          <w:color w:val="000000"/>
          <w:lang w:bidi="ro-RO"/>
        </w:rPr>
        <w:t>ță</w:t>
      </w:r>
      <w:r w:rsidR="00737E6C" w:rsidRPr="00737E6C">
        <w:rPr>
          <w:rFonts w:cstheme="minorHAnsi"/>
          <w:b/>
          <w:bCs/>
          <w:color w:val="000000"/>
          <w:lang w:bidi="ro-RO"/>
        </w:rPr>
        <w:t xml:space="preserve"> social</w:t>
      </w:r>
      <w:r w:rsidR="00737E6C">
        <w:rPr>
          <w:rFonts w:cstheme="minorHAnsi"/>
          <w:b/>
          <w:bCs/>
          <w:color w:val="000000"/>
          <w:lang w:bidi="ro-RO"/>
        </w:rPr>
        <w:t>ă</w:t>
      </w:r>
      <w:r w:rsidR="00737E6C" w:rsidRPr="00737E6C">
        <w:rPr>
          <w:rFonts w:cstheme="minorHAnsi"/>
          <w:b/>
          <w:bCs/>
          <w:color w:val="000000"/>
          <w:lang w:bidi="ro-RO"/>
        </w:rPr>
        <w:t xml:space="preserve"> </w:t>
      </w:r>
      <w:r w:rsidR="00737E6C" w:rsidRPr="00737E6C">
        <w:rPr>
          <w:rFonts w:cstheme="minorHAnsi"/>
          <w:b/>
          <w:bCs/>
          <w:color w:val="000000"/>
        </w:rPr>
        <w:t xml:space="preserve">sau sociologie, cu </w:t>
      </w:r>
      <w:r w:rsidR="00737E6C" w:rsidRPr="00737E6C">
        <w:rPr>
          <w:rFonts w:cstheme="minorHAnsi"/>
          <w:b/>
          <w:bCs/>
          <w:color w:val="000000"/>
          <w:lang w:bidi="ro-RO"/>
        </w:rPr>
        <w:t>vechime/experien</w:t>
      </w:r>
      <w:r w:rsidR="00737E6C">
        <w:rPr>
          <w:rFonts w:cstheme="minorHAnsi"/>
          <w:b/>
          <w:bCs/>
          <w:color w:val="000000"/>
          <w:lang w:bidi="ro-RO"/>
        </w:rPr>
        <w:t>ță</w:t>
      </w:r>
      <w:r w:rsidR="00737E6C" w:rsidRPr="00737E6C">
        <w:rPr>
          <w:rFonts w:cstheme="minorHAnsi"/>
          <w:b/>
          <w:bCs/>
          <w:color w:val="000000"/>
          <w:lang w:bidi="ro-RO"/>
        </w:rPr>
        <w:t xml:space="preserve"> </w:t>
      </w:r>
      <w:r w:rsidR="00737E6C" w:rsidRPr="00737E6C">
        <w:rPr>
          <w:rFonts w:cstheme="minorHAnsi"/>
          <w:b/>
          <w:bCs/>
          <w:color w:val="000000"/>
        </w:rPr>
        <w:t xml:space="preserve">de minimum doi ani </w:t>
      </w:r>
      <w:r w:rsidR="00737E6C">
        <w:rPr>
          <w:rFonts w:cstheme="minorHAnsi"/>
          <w:b/>
          <w:bCs/>
          <w:color w:val="000000"/>
        </w:rPr>
        <w:t>î</w:t>
      </w:r>
      <w:r w:rsidR="00737E6C" w:rsidRPr="00737E6C">
        <w:rPr>
          <w:rFonts w:cstheme="minorHAnsi"/>
          <w:b/>
          <w:bCs/>
          <w:color w:val="000000"/>
          <w:lang w:bidi="ro-RO"/>
        </w:rPr>
        <w:t xml:space="preserve">n </w:t>
      </w:r>
      <w:r w:rsidR="00737E6C" w:rsidRPr="00737E6C">
        <w:rPr>
          <w:rFonts w:cstheme="minorHAnsi"/>
          <w:b/>
          <w:bCs/>
          <w:color w:val="000000"/>
        </w:rPr>
        <w:t xml:space="preserve">domeniul serviciilor sociale, sau </w:t>
      </w:r>
      <w:r w:rsidR="00737E6C" w:rsidRPr="00737E6C">
        <w:rPr>
          <w:rFonts w:cstheme="minorHAnsi"/>
          <w:b/>
          <w:bCs/>
          <w:color w:val="000000"/>
          <w:lang w:bidi="ro-RO"/>
        </w:rPr>
        <w:t>absolven</w:t>
      </w:r>
      <w:r w:rsidR="00737E6C">
        <w:rPr>
          <w:rFonts w:cstheme="minorHAnsi"/>
          <w:b/>
          <w:bCs/>
          <w:color w:val="000000"/>
          <w:lang w:bidi="ro-RO"/>
        </w:rPr>
        <w:t>ț</w:t>
      </w:r>
      <w:r w:rsidR="00737E6C" w:rsidRPr="00737E6C">
        <w:rPr>
          <w:rFonts w:cstheme="minorHAnsi"/>
          <w:b/>
          <w:bCs/>
          <w:color w:val="000000"/>
          <w:lang w:bidi="ro-RO"/>
        </w:rPr>
        <w:t xml:space="preserve">i </w:t>
      </w:r>
      <w:r w:rsidR="00737E6C" w:rsidRPr="00737E6C">
        <w:rPr>
          <w:rFonts w:cstheme="minorHAnsi"/>
          <w:b/>
          <w:bCs/>
          <w:color w:val="000000"/>
        </w:rPr>
        <w:t xml:space="preserve">cu </w:t>
      </w:r>
      <w:r w:rsidR="00737E6C" w:rsidRPr="00737E6C">
        <w:rPr>
          <w:rFonts w:cstheme="minorHAnsi"/>
          <w:b/>
          <w:bCs/>
          <w:color w:val="000000"/>
          <w:lang w:bidi="ro-RO"/>
        </w:rPr>
        <w:t>diplom</w:t>
      </w:r>
      <w:r w:rsidR="00737E6C">
        <w:rPr>
          <w:rFonts w:cstheme="minorHAnsi"/>
          <w:b/>
          <w:bCs/>
          <w:color w:val="000000"/>
          <w:lang w:bidi="ro-RO"/>
        </w:rPr>
        <w:t>ă</w:t>
      </w:r>
      <w:r w:rsidR="00737E6C" w:rsidRPr="00737E6C">
        <w:rPr>
          <w:rFonts w:cstheme="minorHAnsi"/>
          <w:b/>
          <w:bCs/>
          <w:color w:val="000000"/>
          <w:lang w:bidi="ro-RO"/>
        </w:rPr>
        <w:t xml:space="preserve"> </w:t>
      </w:r>
      <w:r w:rsidR="00737E6C" w:rsidRPr="00737E6C">
        <w:rPr>
          <w:rFonts w:cstheme="minorHAnsi"/>
          <w:b/>
          <w:bCs/>
          <w:color w:val="000000"/>
        </w:rPr>
        <w:t xml:space="preserve">de </w:t>
      </w:r>
      <w:r w:rsidR="00737E6C" w:rsidRPr="00737E6C">
        <w:rPr>
          <w:rFonts w:cstheme="minorHAnsi"/>
          <w:b/>
          <w:bCs/>
          <w:color w:val="000000"/>
          <w:lang w:bidi="ro-RO"/>
        </w:rPr>
        <w:t>licen</w:t>
      </w:r>
      <w:r w:rsidR="00737E6C">
        <w:rPr>
          <w:rFonts w:cstheme="minorHAnsi"/>
          <w:b/>
          <w:bCs/>
          <w:color w:val="000000"/>
          <w:lang w:bidi="ro-RO"/>
        </w:rPr>
        <w:t>ță</w:t>
      </w:r>
      <w:r w:rsidR="00737E6C" w:rsidRPr="00737E6C">
        <w:rPr>
          <w:rFonts w:cstheme="minorHAnsi"/>
          <w:b/>
          <w:bCs/>
          <w:color w:val="000000"/>
          <w:lang w:bidi="ro-RO"/>
        </w:rPr>
        <w:t xml:space="preserve"> </w:t>
      </w:r>
      <w:r w:rsidR="00737E6C" w:rsidRPr="00737E6C">
        <w:rPr>
          <w:rFonts w:cstheme="minorHAnsi"/>
          <w:b/>
          <w:bCs/>
          <w:color w:val="000000"/>
        </w:rPr>
        <w:t xml:space="preserve">ai </w:t>
      </w:r>
      <w:r w:rsidR="00737E6C">
        <w:rPr>
          <w:rFonts w:cstheme="minorHAnsi"/>
          <w:b/>
          <w:bCs/>
          <w:lang w:bidi="ro-RO"/>
        </w:rPr>
        <w:t>î</w:t>
      </w:r>
      <w:r w:rsidR="00737E6C" w:rsidRPr="00737E6C">
        <w:rPr>
          <w:rFonts w:cstheme="minorHAnsi"/>
          <w:b/>
          <w:bCs/>
          <w:color w:val="000000"/>
          <w:lang w:bidi="ro-RO"/>
        </w:rPr>
        <w:t>nv</w:t>
      </w:r>
      <w:r w:rsidR="00737E6C">
        <w:rPr>
          <w:rFonts w:cstheme="minorHAnsi"/>
          <w:b/>
          <w:bCs/>
          <w:color w:val="000000"/>
          <w:lang w:bidi="ro-RO"/>
        </w:rPr>
        <w:t>ăță</w:t>
      </w:r>
      <w:r w:rsidR="00737E6C" w:rsidRPr="00737E6C">
        <w:rPr>
          <w:rFonts w:cstheme="minorHAnsi"/>
          <w:b/>
          <w:bCs/>
          <w:color w:val="000000"/>
          <w:lang w:bidi="ro-RO"/>
        </w:rPr>
        <w:t>m</w:t>
      </w:r>
      <w:r w:rsidR="00737E6C">
        <w:rPr>
          <w:rFonts w:cstheme="minorHAnsi"/>
          <w:b/>
          <w:bCs/>
          <w:lang w:bidi="ro-RO"/>
        </w:rPr>
        <w:t>â</w:t>
      </w:r>
      <w:r w:rsidR="00737E6C" w:rsidRPr="00737E6C">
        <w:rPr>
          <w:rFonts w:cstheme="minorHAnsi"/>
          <w:b/>
          <w:bCs/>
          <w:color w:val="000000"/>
          <w:lang w:bidi="ro-RO"/>
        </w:rPr>
        <w:t xml:space="preserve">ntului </w:t>
      </w:r>
      <w:r w:rsidR="00737E6C" w:rsidRPr="00737E6C">
        <w:rPr>
          <w:rFonts w:cstheme="minorHAnsi"/>
          <w:b/>
          <w:bCs/>
          <w:color w:val="000000"/>
        </w:rPr>
        <w:t xml:space="preserve">superior </w:t>
      </w:r>
      <w:r w:rsidR="00737E6C">
        <w:rPr>
          <w:rFonts w:cstheme="minorHAnsi"/>
          <w:b/>
          <w:bCs/>
          <w:lang w:bidi="ro-RO"/>
        </w:rPr>
        <w:t>î</w:t>
      </w:r>
      <w:r w:rsidR="00737E6C" w:rsidRPr="00737E6C">
        <w:rPr>
          <w:rFonts w:cstheme="minorHAnsi"/>
          <w:b/>
          <w:bCs/>
          <w:color w:val="000000"/>
          <w:lang w:bidi="ro-RO"/>
        </w:rPr>
        <w:t xml:space="preserve">n </w:t>
      </w:r>
      <w:r w:rsidR="00737E6C" w:rsidRPr="00737E6C">
        <w:rPr>
          <w:rFonts w:cstheme="minorHAnsi"/>
          <w:b/>
          <w:bCs/>
          <w:color w:val="000000"/>
        </w:rPr>
        <w:t xml:space="preserve">domeniul juridic, medical, economic sau al </w:t>
      </w:r>
      <w:r w:rsidR="00737E6C">
        <w:rPr>
          <w:rFonts w:cstheme="minorHAnsi"/>
          <w:b/>
          <w:bCs/>
          <w:color w:val="000000"/>
        </w:rPr>
        <w:t>ș</w:t>
      </w:r>
      <w:r w:rsidR="00737E6C" w:rsidRPr="00737E6C">
        <w:rPr>
          <w:rFonts w:cstheme="minorHAnsi"/>
          <w:b/>
          <w:bCs/>
          <w:color w:val="000000"/>
          <w:lang w:bidi="ro-RO"/>
        </w:rPr>
        <w:t>tiin</w:t>
      </w:r>
      <w:r w:rsidR="00737E6C">
        <w:rPr>
          <w:rFonts w:cstheme="minorHAnsi"/>
          <w:b/>
          <w:bCs/>
          <w:color w:val="000000"/>
          <w:lang w:bidi="ro-RO"/>
        </w:rPr>
        <w:t>ț</w:t>
      </w:r>
      <w:r w:rsidR="00737E6C" w:rsidRPr="00737E6C">
        <w:rPr>
          <w:rFonts w:cstheme="minorHAnsi"/>
          <w:b/>
          <w:bCs/>
          <w:color w:val="000000"/>
          <w:lang w:bidi="ro-RO"/>
        </w:rPr>
        <w:t xml:space="preserve">elor </w:t>
      </w:r>
      <w:r w:rsidR="00737E6C" w:rsidRPr="00737E6C">
        <w:rPr>
          <w:rFonts w:cstheme="minorHAnsi"/>
          <w:b/>
          <w:bCs/>
          <w:color w:val="000000"/>
        </w:rPr>
        <w:t xml:space="preserve">administrative, cu </w:t>
      </w:r>
      <w:r w:rsidR="00737E6C" w:rsidRPr="00737E6C">
        <w:rPr>
          <w:rFonts w:cstheme="minorHAnsi"/>
          <w:b/>
          <w:bCs/>
          <w:color w:val="000000"/>
          <w:lang w:bidi="ro-RO"/>
        </w:rPr>
        <w:t>vechime/experien</w:t>
      </w:r>
      <w:r w:rsidR="00737E6C">
        <w:rPr>
          <w:rFonts w:cstheme="minorHAnsi"/>
          <w:b/>
          <w:bCs/>
          <w:color w:val="000000"/>
          <w:lang w:bidi="ro-RO"/>
        </w:rPr>
        <w:t>ță</w:t>
      </w:r>
      <w:r w:rsidR="00737E6C" w:rsidRPr="00737E6C">
        <w:rPr>
          <w:rFonts w:cstheme="minorHAnsi"/>
          <w:b/>
          <w:bCs/>
          <w:color w:val="000000"/>
          <w:lang w:bidi="ro-RO"/>
        </w:rPr>
        <w:t xml:space="preserve"> </w:t>
      </w:r>
      <w:r w:rsidR="00737E6C" w:rsidRPr="00737E6C">
        <w:rPr>
          <w:rFonts w:cstheme="minorHAnsi"/>
          <w:b/>
          <w:bCs/>
          <w:color w:val="000000"/>
        </w:rPr>
        <w:t xml:space="preserve">de minimum </w:t>
      </w:r>
      <w:r w:rsidR="006F198A">
        <w:rPr>
          <w:rFonts w:cstheme="minorHAnsi"/>
          <w:b/>
          <w:bCs/>
          <w:color w:val="000000"/>
        </w:rPr>
        <w:t>cinci</w:t>
      </w:r>
      <w:r w:rsidR="00737E6C" w:rsidRPr="00737E6C">
        <w:rPr>
          <w:rFonts w:cstheme="minorHAnsi"/>
          <w:b/>
          <w:bCs/>
          <w:color w:val="000000"/>
        </w:rPr>
        <w:t xml:space="preserve"> ani </w:t>
      </w:r>
      <w:r w:rsidR="00737E6C">
        <w:rPr>
          <w:rFonts w:cstheme="minorHAnsi"/>
          <w:b/>
          <w:bCs/>
          <w:color w:val="000000"/>
        </w:rPr>
        <w:t>î</w:t>
      </w:r>
      <w:r w:rsidR="00737E6C" w:rsidRPr="00737E6C">
        <w:rPr>
          <w:rFonts w:cstheme="minorHAnsi"/>
          <w:b/>
          <w:bCs/>
          <w:color w:val="000000"/>
          <w:lang w:bidi="ro-RO"/>
        </w:rPr>
        <w:t xml:space="preserve">n </w:t>
      </w:r>
      <w:r w:rsidR="00737E6C" w:rsidRPr="00737E6C">
        <w:rPr>
          <w:rFonts w:cstheme="minorHAnsi"/>
          <w:b/>
          <w:bCs/>
          <w:color w:val="000000"/>
        </w:rPr>
        <w:t>domeniul serviciilor sociale</w:t>
      </w:r>
      <w:r w:rsidR="00CF750E">
        <w:rPr>
          <w:rFonts w:cstheme="minorHAnsi"/>
          <w:b/>
          <w:bCs/>
        </w:rPr>
        <w:t>.</w:t>
      </w:r>
    </w:p>
    <w:p w14:paraId="0289C8B2" w14:textId="77777777" w:rsidR="00B23B28" w:rsidRDefault="00B23B28" w:rsidP="00BB7BE6">
      <w:pPr>
        <w:spacing w:after="0" w:line="240" w:lineRule="auto"/>
        <w:rPr>
          <w:rFonts w:ascii="Calibri" w:hAnsi="Calibri" w:cs="Calibri"/>
          <w:b/>
          <w:bCs/>
          <w:color w:val="FF0000"/>
        </w:rPr>
      </w:pPr>
    </w:p>
    <w:p w14:paraId="70EC550E" w14:textId="3B1DD539" w:rsidR="0044024C" w:rsidRPr="00BB7BE6" w:rsidRDefault="00640810" w:rsidP="00BB7BE6">
      <w:pPr>
        <w:spacing w:after="0" w:line="240" w:lineRule="auto"/>
        <w:rPr>
          <w:rFonts w:ascii="Calibri" w:hAnsi="Calibri" w:cs="Calibri"/>
          <w:b/>
          <w:bCs/>
        </w:rPr>
      </w:pPr>
      <w:r w:rsidRPr="00BB7BE6">
        <w:rPr>
          <w:rFonts w:ascii="Calibri" w:hAnsi="Calibri" w:cs="Calibri"/>
          <w:b/>
          <w:bCs/>
        </w:rPr>
        <w:t xml:space="preserve">3. </w:t>
      </w:r>
      <w:r w:rsidR="0044024C" w:rsidRPr="00BB7BE6">
        <w:rPr>
          <w:rFonts w:ascii="Calibri" w:hAnsi="Calibri" w:cs="Calibri"/>
          <w:b/>
          <w:bCs/>
        </w:rPr>
        <w:t>Bibliografia și tematica</w:t>
      </w:r>
      <w:r w:rsidR="006D4C45" w:rsidRPr="00BB7BE6">
        <w:rPr>
          <w:rFonts w:ascii="Calibri" w:hAnsi="Calibri" w:cs="Calibri"/>
          <w:b/>
          <w:bCs/>
        </w:rPr>
        <w:t>*</w:t>
      </w:r>
      <w:r w:rsidR="0044024C" w:rsidRPr="00BB7BE6">
        <w:rPr>
          <w:rFonts w:ascii="Calibri" w:hAnsi="Calibri" w:cs="Calibri"/>
          <w:b/>
          <w:bCs/>
        </w:rPr>
        <w:t>:</w:t>
      </w:r>
    </w:p>
    <w:p w14:paraId="4F930D34" w14:textId="77777777" w:rsidR="000553E7" w:rsidRPr="00B23B28" w:rsidRDefault="000553E7" w:rsidP="00262ACE">
      <w:pPr>
        <w:pStyle w:val="ListParagraph"/>
        <w:numPr>
          <w:ilvl w:val="0"/>
          <w:numId w:val="9"/>
        </w:numPr>
        <w:spacing w:after="0" w:line="240" w:lineRule="auto"/>
        <w:jc w:val="both"/>
        <w:rPr>
          <w:rFonts w:asciiTheme="minorHAnsi" w:hAnsiTheme="minorHAnsi" w:cstheme="minorHAnsi"/>
          <w:sz w:val="22"/>
        </w:rPr>
      </w:pPr>
      <w:r w:rsidRPr="00B23B28">
        <w:rPr>
          <w:rFonts w:asciiTheme="minorHAnsi" w:hAnsiTheme="minorHAnsi" w:cstheme="minorHAnsi"/>
          <w:sz w:val="22"/>
        </w:rPr>
        <w:t xml:space="preserve">Titlul II si III ale părții a VI-a din O.U.G. nr. 57/2019 privind Codul Administrativ, cu modificările </w:t>
      </w:r>
    </w:p>
    <w:p w14:paraId="576E5F3A" w14:textId="77777777" w:rsidR="000553E7" w:rsidRPr="00B23B28" w:rsidRDefault="000553E7" w:rsidP="00262ACE">
      <w:pPr>
        <w:spacing w:after="0" w:line="240" w:lineRule="auto"/>
        <w:jc w:val="both"/>
        <w:rPr>
          <w:rFonts w:cstheme="minorHAnsi"/>
        </w:rPr>
      </w:pPr>
      <w:r w:rsidRPr="00B23B28">
        <w:rPr>
          <w:rFonts w:cstheme="minorHAnsi"/>
        </w:rPr>
        <w:t xml:space="preserve">și completările ulterioare, </w:t>
      </w:r>
    </w:p>
    <w:p w14:paraId="40481E05" w14:textId="77777777" w:rsidR="000553E7" w:rsidRPr="00B23B28" w:rsidRDefault="000553E7" w:rsidP="00262ACE">
      <w:pPr>
        <w:spacing w:after="0" w:line="240" w:lineRule="auto"/>
        <w:ind w:left="708"/>
        <w:jc w:val="both"/>
        <w:rPr>
          <w:rFonts w:cstheme="minorHAnsi"/>
        </w:rPr>
      </w:pPr>
      <w:r w:rsidRPr="00262ACE">
        <w:rPr>
          <w:rFonts w:cstheme="minorHAnsi"/>
          <w:b/>
          <w:bCs/>
        </w:rPr>
        <w:t>cu tematica:</w:t>
      </w:r>
      <w:r w:rsidRPr="00B23B28">
        <w:rPr>
          <w:rFonts w:cstheme="minorHAnsi"/>
        </w:rPr>
        <w:t xml:space="preserve"> - Titlul III - Capitolul III - Drepturi și obligații ale personalului contractual din administrația  publică, precum și răspunderea acestuia, coroborate cu prevederile din Titlul II - Capitolul V, Secțiunea a 2-a - Îndatoririle funcționarilor publici</w:t>
      </w:r>
    </w:p>
    <w:p w14:paraId="29B47983" w14:textId="77777777" w:rsidR="000553E7" w:rsidRPr="00B23B28" w:rsidRDefault="000553E7" w:rsidP="00262ACE">
      <w:pPr>
        <w:pStyle w:val="ListParagraph"/>
        <w:numPr>
          <w:ilvl w:val="0"/>
          <w:numId w:val="8"/>
        </w:numPr>
        <w:spacing w:after="0" w:line="240" w:lineRule="auto"/>
        <w:rPr>
          <w:rFonts w:asciiTheme="minorHAnsi" w:eastAsia="Calibri" w:hAnsiTheme="minorHAnsi" w:cstheme="minorHAnsi"/>
          <w:sz w:val="22"/>
        </w:rPr>
      </w:pPr>
      <w:r w:rsidRPr="00B23B28">
        <w:rPr>
          <w:rFonts w:asciiTheme="minorHAnsi" w:eastAsia="Calibri" w:hAnsiTheme="minorHAnsi" w:cstheme="minorHAnsi"/>
          <w:sz w:val="22"/>
        </w:rPr>
        <w:t xml:space="preserve">Legea asistenței sociale </w:t>
      </w:r>
      <w:hyperlink r:id="rId9" w:history="1">
        <w:r w:rsidRPr="00B23B28">
          <w:rPr>
            <w:rFonts w:asciiTheme="minorHAnsi" w:eastAsia="Calibri" w:hAnsiTheme="minorHAnsi" w:cstheme="minorHAnsi"/>
            <w:sz w:val="22"/>
            <w:u w:val="single"/>
          </w:rPr>
          <w:t>nr. 292/2011</w:t>
        </w:r>
      </w:hyperlink>
      <w:r w:rsidRPr="00B23B28">
        <w:rPr>
          <w:rFonts w:asciiTheme="minorHAnsi" w:eastAsia="Calibri" w:hAnsiTheme="minorHAnsi" w:cstheme="minorHAnsi"/>
          <w:sz w:val="22"/>
        </w:rPr>
        <w:t xml:space="preserve">, cu modificările ulterioare,  </w:t>
      </w:r>
    </w:p>
    <w:p w14:paraId="0BA66C50" w14:textId="77777777" w:rsidR="000553E7" w:rsidRPr="00B23B28" w:rsidRDefault="000553E7" w:rsidP="00262ACE">
      <w:pPr>
        <w:pStyle w:val="ListParagraph"/>
        <w:spacing w:line="240" w:lineRule="auto"/>
        <w:ind w:left="708"/>
        <w:rPr>
          <w:rFonts w:asciiTheme="minorHAnsi" w:eastAsia="Calibri" w:hAnsiTheme="minorHAnsi" w:cstheme="minorHAnsi"/>
          <w:sz w:val="22"/>
        </w:rPr>
      </w:pPr>
      <w:r w:rsidRPr="00262ACE">
        <w:rPr>
          <w:rFonts w:asciiTheme="minorHAnsi" w:hAnsiTheme="minorHAnsi" w:cstheme="minorHAnsi"/>
          <w:b/>
          <w:bCs/>
          <w:sz w:val="22"/>
        </w:rPr>
        <w:t>cu tematica:</w:t>
      </w:r>
      <w:r w:rsidRPr="00B23B28">
        <w:rPr>
          <w:rFonts w:asciiTheme="minorHAnsi" w:hAnsiTheme="minorHAnsi" w:cstheme="minorHAnsi"/>
          <w:sz w:val="22"/>
        </w:rPr>
        <w:t xml:space="preserve"> </w:t>
      </w:r>
      <w:r w:rsidRPr="00B23B28">
        <w:rPr>
          <w:rFonts w:asciiTheme="minorHAnsi" w:eastAsia="Calibri" w:hAnsiTheme="minorHAnsi" w:cstheme="minorHAnsi"/>
          <w:sz w:val="22"/>
        </w:rPr>
        <w:t>Capitolul III – Sistemul de servicii sociale, Capitolul IV, Sectiunea a 4-a – asistența socială a persoanelor vârstnice</w:t>
      </w:r>
    </w:p>
    <w:p w14:paraId="0A95E4C0" w14:textId="77777777" w:rsidR="000553E7" w:rsidRPr="00B23B28" w:rsidRDefault="000553E7" w:rsidP="00262ACE">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B23B28">
        <w:rPr>
          <w:rFonts w:asciiTheme="minorHAnsi" w:eastAsia="Calibri" w:hAnsiTheme="minorHAnsi" w:cstheme="minorHAnsi"/>
          <w:sz w:val="22"/>
        </w:rPr>
        <w:t xml:space="preserve">Legea nr. </w:t>
      </w:r>
      <w:r w:rsidRPr="00B23B28">
        <w:rPr>
          <w:rFonts w:asciiTheme="minorHAnsi" w:hAnsiTheme="minorHAnsi" w:cstheme="minorHAnsi"/>
          <w:sz w:val="22"/>
        </w:rPr>
        <w:t xml:space="preserve">17/2000 privind asistența socială a persoanelor vârstnice, republicată, cu modificările și completările ulterioare, </w:t>
      </w:r>
    </w:p>
    <w:p w14:paraId="33754941" w14:textId="2BC243C2" w:rsidR="000553E7" w:rsidRPr="00B23B28" w:rsidRDefault="000553E7" w:rsidP="00262ACE">
      <w:pPr>
        <w:pStyle w:val="ListParagraph"/>
        <w:suppressAutoHyphens/>
        <w:autoSpaceDN w:val="0"/>
        <w:spacing w:line="240" w:lineRule="auto"/>
        <w:ind w:left="708"/>
        <w:jc w:val="both"/>
        <w:textAlignment w:val="baseline"/>
        <w:rPr>
          <w:rFonts w:asciiTheme="minorHAnsi" w:hAnsiTheme="minorHAnsi" w:cstheme="minorHAnsi"/>
          <w:sz w:val="22"/>
        </w:rPr>
      </w:pPr>
      <w:r w:rsidRPr="00262ACE">
        <w:rPr>
          <w:rFonts w:asciiTheme="minorHAnsi" w:hAnsiTheme="minorHAnsi" w:cstheme="minorHAnsi"/>
          <w:b/>
          <w:bCs/>
          <w:sz w:val="22"/>
        </w:rPr>
        <w:t>cu tematica:</w:t>
      </w:r>
      <w:r w:rsidRPr="00B23B28">
        <w:rPr>
          <w:rFonts w:asciiTheme="minorHAnsi" w:hAnsiTheme="minorHAnsi" w:cstheme="minorHAnsi"/>
          <w:sz w:val="22"/>
        </w:rPr>
        <w:t xml:space="preserve"> </w:t>
      </w:r>
      <w:r w:rsidR="003E34E0" w:rsidRPr="00B23B28">
        <w:rPr>
          <w:rFonts w:asciiTheme="minorHAnsi" w:eastAsia="Calibri" w:hAnsiTheme="minorHAnsi" w:cstheme="minorHAnsi"/>
          <w:sz w:val="22"/>
        </w:rPr>
        <w:t xml:space="preserve">Legea nr. </w:t>
      </w:r>
      <w:r w:rsidR="003E34E0" w:rsidRPr="00B23B28">
        <w:rPr>
          <w:rFonts w:asciiTheme="minorHAnsi" w:hAnsiTheme="minorHAnsi" w:cstheme="minorHAnsi"/>
          <w:sz w:val="22"/>
        </w:rPr>
        <w:t>17/2000 privind asistența socială a persoanelor vârstnice, republicată, cu modificările și completările ulterioare</w:t>
      </w:r>
      <w:r w:rsidR="003E34E0">
        <w:rPr>
          <w:rFonts w:asciiTheme="minorHAnsi" w:hAnsiTheme="minorHAnsi" w:cstheme="minorHAnsi"/>
          <w:sz w:val="22"/>
        </w:rPr>
        <w:t xml:space="preserve">, </w:t>
      </w:r>
      <w:r w:rsidRPr="00B23B28">
        <w:rPr>
          <w:rFonts w:asciiTheme="minorHAnsi" w:hAnsiTheme="minorHAnsi" w:cstheme="minorHAnsi"/>
          <w:sz w:val="22"/>
        </w:rPr>
        <w:t>integral</w:t>
      </w:r>
    </w:p>
    <w:p w14:paraId="35882299" w14:textId="77777777" w:rsidR="000553E7" w:rsidRPr="00B23B28" w:rsidRDefault="000553E7" w:rsidP="00262ACE">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B23B28">
        <w:rPr>
          <w:rFonts w:asciiTheme="minorHAnsi" w:hAnsiTheme="minorHAnsi" w:cstheme="minorHAnsi"/>
          <w:sz w:val="22"/>
        </w:rPr>
        <w:t>Legea nr. 197/2012 privind asigurarea calității în domeniul serviciilor sociale, cu modificările și completările ulterioare;</w:t>
      </w:r>
    </w:p>
    <w:p w14:paraId="42A41535" w14:textId="77777777" w:rsidR="000553E7" w:rsidRPr="00B23B28" w:rsidRDefault="000553E7" w:rsidP="00262ACE">
      <w:pPr>
        <w:pStyle w:val="ListParagraph"/>
        <w:suppressAutoHyphens/>
        <w:autoSpaceDN w:val="0"/>
        <w:spacing w:line="240" w:lineRule="auto"/>
        <w:ind w:left="708"/>
        <w:jc w:val="both"/>
        <w:textAlignment w:val="baseline"/>
        <w:rPr>
          <w:rFonts w:asciiTheme="minorHAnsi" w:hAnsiTheme="minorHAnsi" w:cstheme="minorHAnsi"/>
          <w:sz w:val="22"/>
        </w:rPr>
      </w:pPr>
      <w:r w:rsidRPr="00262ACE">
        <w:rPr>
          <w:rFonts w:asciiTheme="minorHAnsi" w:hAnsiTheme="minorHAnsi" w:cstheme="minorHAnsi"/>
          <w:b/>
          <w:bCs/>
          <w:sz w:val="22"/>
        </w:rPr>
        <w:t>cu tematica:</w:t>
      </w:r>
      <w:r w:rsidRPr="00B23B28">
        <w:rPr>
          <w:rFonts w:asciiTheme="minorHAnsi" w:hAnsiTheme="minorHAnsi" w:cstheme="minorHAnsi"/>
          <w:sz w:val="22"/>
        </w:rPr>
        <w:t xml:space="preserve"> Capitolul I – Dispoziții generale și Capitolul II, Secțiunea a 2-a – Licențierea serviciilor sociale</w:t>
      </w:r>
    </w:p>
    <w:p w14:paraId="5FEB31A8" w14:textId="77777777" w:rsidR="000553E7" w:rsidRPr="00B23B28" w:rsidRDefault="000553E7" w:rsidP="00262ACE">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bookmarkStart w:id="2" w:name="_Hlk140564150"/>
      <w:r w:rsidRPr="00B23B28">
        <w:rPr>
          <w:rFonts w:asciiTheme="minorHAnsi" w:hAnsiTheme="minorHAnsi" w:cstheme="minorHAnsi"/>
          <w:sz w:val="22"/>
        </w:rPr>
        <w:lastRenderedPageBreak/>
        <w:t>Ordinul Ministrului Muncii și Justiției Sociale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p>
    <w:p w14:paraId="5CDCEAB9" w14:textId="2B6DDEF7" w:rsidR="000553E7" w:rsidRDefault="000553E7" w:rsidP="00262ACE">
      <w:pPr>
        <w:pStyle w:val="ListParagraph"/>
        <w:suppressAutoHyphens/>
        <w:autoSpaceDN w:val="0"/>
        <w:spacing w:after="0" w:line="240" w:lineRule="auto"/>
        <w:ind w:left="708"/>
        <w:jc w:val="both"/>
        <w:textAlignment w:val="baseline"/>
        <w:rPr>
          <w:rFonts w:asciiTheme="minorHAnsi" w:hAnsiTheme="minorHAnsi" w:cstheme="minorHAnsi"/>
          <w:sz w:val="22"/>
        </w:rPr>
      </w:pPr>
      <w:r w:rsidRPr="00262ACE">
        <w:rPr>
          <w:rFonts w:asciiTheme="minorHAnsi" w:hAnsiTheme="minorHAnsi" w:cstheme="minorHAnsi"/>
          <w:b/>
          <w:bCs/>
          <w:sz w:val="22"/>
        </w:rPr>
        <w:t>cu tematica:</w:t>
      </w:r>
      <w:r w:rsidRPr="00B23B28">
        <w:rPr>
          <w:rFonts w:asciiTheme="minorHAnsi" w:hAnsiTheme="minorHAnsi" w:cstheme="minorHAnsi"/>
          <w:sz w:val="22"/>
        </w:rPr>
        <w:t xml:space="preserve"> Anexa nr. 6 și Anexa nr. 8 la Ordin</w:t>
      </w:r>
      <w:r w:rsidR="00262ACE">
        <w:rPr>
          <w:rFonts w:asciiTheme="minorHAnsi" w:hAnsiTheme="minorHAnsi" w:cstheme="minorHAnsi"/>
          <w:sz w:val="22"/>
        </w:rPr>
        <w:t>ul</w:t>
      </w:r>
      <w:r w:rsidRPr="00B23B28">
        <w:rPr>
          <w:rFonts w:asciiTheme="minorHAnsi" w:hAnsiTheme="minorHAnsi" w:cstheme="minorHAnsi"/>
          <w:sz w:val="22"/>
        </w:rPr>
        <w:t xml:space="preserve"> nr. 29/2019</w:t>
      </w:r>
      <w:bookmarkEnd w:id="2"/>
    </w:p>
    <w:p w14:paraId="572BFBEB" w14:textId="77777777" w:rsidR="008629CE" w:rsidRDefault="008629CE" w:rsidP="00262ACE">
      <w:pPr>
        <w:pStyle w:val="ListParagraph"/>
        <w:suppressAutoHyphens/>
        <w:autoSpaceDN w:val="0"/>
        <w:spacing w:after="0" w:line="240" w:lineRule="auto"/>
        <w:ind w:left="708"/>
        <w:jc w:val="both"/>
        <w:textAlignment w:val="baseline"/>
        <w:rPr>
          <w:rFonts w:asciiTheme="minorHAnsi" w:hAnsiTheme="minorHAnsi" w:cstheme="minorHAnsi"/>
          <w:sz w:val="22"/>
        </w:rPr>
      </w:pPr>
    </w:p>
    <w:p w14:paraId="612E5B54" w14:textId="77777777" w:rsidR="007B4908" w:rsidRPr="007B4908" w:rsidRDefault="007B4908" w:rsidP="007B4908">
      <w:pPr>
        <w:ind w:left="284"/>
        <w:jc w:val="both"/>
        <w:rPr>
          <w:rFonts w:cstheme="minorHAnsi"/>
        </w:rPr>
      </w:pPr>
      <w:r w:rsidRPr="007B4908">
        <w:rPr>
          <w:rFonts w:eastAsia="Times New Roman" w:cstheme="minorHAnsi"/>
          <w:b/>
          <w:bCs/>
          <w:color w:val="000000"/>
        </w:rPr>
        <w:t>Calendarul de desfăşurare a concursului,</w:t>
      </w:r>
      <w:r w:rsidRPr="007B4908">
        <w:rPr>
          <w:rFonts w:eastAsia="Times New Roman" w:cstheme="minorHAnsi"/>
          <w:color w:val="000000"/>
        </w:rPr>
        <w:t xml:space="preserve"> respectiv data limită şi ora până la care se pot depune dosarele de concurs:</w:t>
      </w:r>
    </w:p>
    <w:p w14:paraId="0071547E" w14:textId="77777777" w:rsidR="007B4908" w:rsidRDefault="007B4908" w:rsidP="00262ACE">
      <w:pPr>
        <w:pStyle w:val="ListParagraph"/>
        <w:suppressAutoHyphens/>
        <w:autoSpaceDN w:val="0"/>
        <w:spacing w:after="0" w:line="240" w:lineRule="auto"/>
        <w:ind w:left="708"/>
        <w:jc w:val="both"/>
        <w:textAlignment w:val="baseline"/>
        <w:rPr>
          <w:rFonts w:asciiTheme="minorHAnsi" w:hAnsiTheme="minorHAnsi" w:cstheme="minorHAnsi"/>
          <w:sz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9"/>
        <w:gridCol w:w="1850"/>
        <w:gridCol w:w="796"/>
      </w:tblGrid>
      <w:tr w:rsidR="008629CE" w14:paraId="1C7CEC5B" w14:textId="77777777" w:rsidTr="008629CE">
        <w:tc>
          <w:tcPr>
            <w:tcW w:w="0" w:type="auto"/>
          </w:tcPr>
          <w:p w14:paraId="6E037834" w14:textId="77777777" w:rsidR="008629CE" w:rsidRDefault="008629CE" w:rsidP="00E82305">
            <w:r>
              <w:t>Activitate</w:t>
            </w:r>
          </w:p>
        </w:tc>
        <w:tc>
          <w:tcPr>
            <w:tcW w:w="1850" w:type="dxa"/>
          </w:tcPr>
          <w:p w14:paraId="16275862" w14:textId="77777777" w:rsidR="008629CE" w:rsidRDefault="008629CE" w:rsidP="00E82305">
            <w:r>
              <w:t>Data</w:t>
            </w:r>
          </w:p>
        </w:tc>
        <w:tc>
          <w:tcPr>
            <w:tcW w:w="796" w:type="dxa"/>
          </w:tcPr>
          <w:p w14:paraId="7E7653E1" w14:textId="77777777" w:rsidR="008629CE" w:rsidRDefault="008629CE" w:rsidP="00E82305">
            <w:r>
              <w:t>Ora</w:t>
            </w:r>
          </w:p>
        </w:tc>
      </w:tr>
      <w:tr w:rsidR="008629CE" w14:paraId="37AE3FA6" w14:textId="77777777" w:rsidTr="008629CE">
        <w:tc>
          <w:tcPr>
            <w:tcW w:w="0" w:type="auto"/>
          </w:tcPr>
          <w:p w14:paraId="7F841E38" w14:textId="77777777" w:rsidR="008629CE" w:rsidRDefault="008629CE" w:rsidP="00E82305">
            <w:r>
              <w:rPr>
                <w:b/>
                <w:bCs/>
              </w:rPr>
              <w:t>Data postării/publicării anunțului</w:t>
            </w:r>
          </w:p>
        </w:tc>
        <w:tc>
          <w:tcPr>
            <w:tcW w:w="1850" w:type="dxa"/>
          </w:tcPr>
          <w:p w14:paraId="0A884F45" w14:textId="77777777" w:rsidR="008629CE" w:rsidRDefault="008629CE" w:rsidP="00E82305">
            <w:r>
              <w:rPr>
                <w:b/>
                <w:bCs/>
              </w:rPr>
              <w:t>30 Octombrie 2026</w:t>
            </w:r>
          </w:p>
        </w:tc>
        <w:tc>
          <w:tcPr>
            <w:tcW w:w="796" w:type="dxa"/>
          </w:tcPr>
          <w:p w14:paraId="2A55C689" w14:textId="77777777" w:rsidR="008629CE" w:rsidRDefault="008629CE" w:rsidP="00E82305"/>
        </w:tc>
      </w:tr>
      <w:tr w:rsidR="008629CE" w14:paraId="1557DF8A" w14:textId="77777777" w:rsidTr="008629CE">
        <w:tc>
          <w:tcPr>
            <w:tcW w:w="0" w:type="auto"/>
          </w:tcPr>
          <w:p w14:paraId="32CCA0E4" w14:textId="77777777" w:rsidR="008629CE" w:rsidRDefault="008629CE" w:rsidP="00E82305">
            <w:r>
              <w:rPr>
                <w:b/>
                <w:bCs/>
              </w:rPr>
              <w:t>Data limită de depunere a dosarelor</w:t>
            </w:r>
          </w:p>
        </w:tc>
        <w:tc>
          <w:tcPr>
            <w:tcW w:w="1850" w:type="dxa"/>
          </w:tcPr>
          <w:p w14:paraId="6F451FA5" w14:textId="77777777" w:rsidR="008629CE" w:rsidRDefault="008629CE" w:rsidP="00E82305">
            <w:r>
              <w:rPr>
                <w:b/>
                <w:bCs/>
              </w:rPr>
              <w:t>13 Noiembrie 2026</w:t>
            </w:r>
          </w:p>
        </w:tc>
        <w:tc>
          <w:tcPr>
            <w:tcW w:w="796" w:type="dxa"/>
          </w:tcPr>
          <w:p w14:paraId="49DBEE75" w14:textId="77777777" w:rsidR="008629CE" w:rsidRDefault="008629CE" w:rsidP="00E82305">
            <w:r>
              <w:t>15:00</w:t>
            </w:r>
          </w:p>
        </w:tc>
      </w:tr>
      <w:tr w:rsidR="008629CE" w14:paraId="586819F7" w14:textId="77777777" w:rsidTr="008629CE">
        <w:tc>
          <w:tcPr>
            <w:tcW w:w="0" w:type="auto"/>
          </w:tcPr>
          <w:p w14:paraId="67276D39" w14:textId="77777777" w:rsidR="008629CE" w:rsidRDefault="008629CE" w:rsidP="00E82305">
            <w:r>
              <w:t>Selecția dosarelor</w:t>
            </w:r>
          </w:p>
        </w:tc>
        <w:tc>
          <w:tcPr>
            <w:tcW w:w="1850" w:type="dxa"/>
          </w:tcPr>
          <w:p w14:paraId="6E961778" w14:textId="77777777" w:rsidR="008629CE" w:rsidRDefault="008629CE" w:rsidP="00E82305">
            <w:r>
              <w:t>16 Noiembrie 2026</w:t>
            </w:r>
          </w:p>
        </w:tc>
        <w:tc>
          <w:tcPr>
            <w:tcW w:w="796" w:type="dxa"/>
          </w:tcPr>
          <w:p w14:paraId="0F0F48CA" w14:textId="77777777" w:rsidR="008629CE" w:rsidRDefault="008629CE" w:rsidP="00E82305">
            <w:r>
              <w:t>12:00</w:t>
            </w:r>
          </w:p>
        </w:tc>
      </w:tr>
      <w:tr w:rsidR="008629CE" w14:paraId="7A42405B" w14:textId="77777777" w:rsidTr="008629CE">
        <w:tc>
          <w:tcPr>
            <w:tcW w:w="0" w:type="auto"/>
          </w:tcPr>
          <w:p w14:paraId="2CB8F57E" w14:textId="77777777" w:rsidR="008629CE" w:rsidRDefault="008629CE" w:rsidP="00E82305">
            <w:r>
              <w:t>Afișarea selecției dosarelor</w:t>
            </w:r>
          </w:p>
        </w:tc>
        <w:tc>
          <w:tcPr>
            <w:tcW w:w="1850" w:type="dxa"/>
          </w:tcPr>
          <w:p w14:paraId="4EAEB7AB" w14:textId="77777777" w:rsidR="008629CE" w:rsidRDefault="008629CE" w:rsidP="00E82305">
            <w:r>
              <w:t>16 Noiembrie 2026</w:t>
            </w:r>
          </w:p>
        </w:tc>
        <w:tc>
          <w:tcPr>
            <w:tcW w:w="796" w:type="dxa"/>
          </w:tcPr>
          <w:p w14:paraId="1FC8ED3F" w14:textId="77777777" w:rsidR="008629CE" w:rsidRDefault="008629CE" w:rsidP="00E82305">
            <w:r>
              <w:t>13:00</w:t>
            </w:r>
          </w:p>
        </w:tc>
      </w:tr>
      <w:tr w:rsidR="008629CE" w14:paraId="0EE74D2B" w14:textId="77777777" w:rsidTr="008629CE">
        <w:tc>
          <w:tcPr>
            <w:tcW w:w="0" w:type="auto"/>
          </w:tcPr>
          <w:p w14:paraId="5AABE548" w14:textId="77777777" w:rsidR="008629CE" w:rsidRDefault="008629CE" w:rsidP="00E82305">
            <w:r>
              <w:t>Termen limită contestații ref la selecția dosarelor</w:t>
            </w:r>
          </w:p>
        </w:tc>
        <w:tc>
          <w:tcPr>
            <w:tcW w:w="1850" w:type="dxa"/>
          </w:tcPr>
          <w:p w14:paraId="0F87EFAC" w14:textId="77777777" w:rsidR="008629CE" w:rsidRDefault="008629CE" w:rsidP="00E82305">
            <w:r>
              <w:t>17 Noiembrie 2026</w:t>
            </w:r>
          </w:p>
        </w:tc>
        <w:tc>
          <w:tcPr>
            <w:tcW w:w="796" w:type="dxa"/>
          </w:tcPr>
          <w:p w14:paraId="6D025E44" w14:textId="77777777" w:rsidR="008629CE" w:rsidRDefault="008629CE" w:rsidP="00E82305">
            <w:r>
              <w:t>13:00</w:t>
            </w:r>
          </w:p>
        </w:tc>
      </w:tr>
      <w:tr w:rsidR="008629CE" w14:paraId="15C88C57" w14:textId="77777777" w:rsidTr="008629CE">
        <w:tc>
          <w:tcPr>
            <w:tcW w:w="0" w:type="auto"/>
          </w:tcPr>
          <w:p w14:paraId="5A8824D7" w14:textId="77777777" w:rsidR="008629CE" w:rsidRDefault="008629CE" w:rsidP="00E82305">
            <w:r>
              <w:t>Afișarea rezultatelor la contestații</w:t>
            </w:r>
          </w:p>
        </w:tc>
        <w:tc>
          <w:tcPr>
            <w:tcW w:w="1850" w:type="dxa"/>
          </w:tcPr>
          <w:p w14:paraId="33FA2B1E" w14:textId="77777777" w:rsidR="008629CE" w:rsidRDefault="008629CE" w:rsidP="00E82305">
            <w:r>
              <w:t>18 Noiembrie 2026</w:t>
            </w:r>
          </w:p>
        </w:tc>
        <w:tc>
          <w:tcPr>
            <w:tcW w:w="796" w:type="dxa"/>
          </w:tcPr>
          <w:p w14:paraId="1F54DDAA" w14:textId="77777777" w:rsidR="008629CE" w:rsidRDefault="008629CE" w:rsidP="00E82305">
            <w:r>
              <w:t>13:00</w:t>
            </w:r>
          </w:p>
        </w:tc>
      </w:tr>
      <w:tr w:rsidR="008629CE" w14:paraId="39672789" w14:textId="77777777" w:rsidTr="008629CE">
        <w:tc>
          <w:tcPr>
            <w:tcW w:w="0" w:type="auto"/>
          </w:tcPr>
          <w:p w14:paraId="49BCA751" w14:textId="77777777" w:rsidR="008629CE" w:rsidRDefault="008629CE" w:rsidP="00E82305">
            <w:r>
              <w:rPr>
                <w:b/>
                <w:bCs/>
              </w:rPr>
              <w:t>Proba scrisă</w:t>
            </w:r>
          </w:p>
        </w:tc>
        <w:tc>
          <w:tcPr>
            <w:tcW w:w="1850" w:type="dxa"/>
          </w:tcPr>
          <w:p w14:paraId="656BB3BA" w14:textId="77777777" w:rsidR="008629CE" w:rsidRDefault="008629CE" w:rsidP="00E82305">
            <w:r>
              <w:rPr>
                <w:b/>
                <w:bCs/>
              </w:rPr>
              <w:t>19 Noiembrie 2026</w:t>
            </w:r>
          </w:p>
        </w:tc>
        <w:tc>
          <w:tcPr>
            <w:tcW w:w="796" w:type="dxa"/>
          </w:tcPr>
          <w:p w14:paraId="6FDAD696" w14:textId="77777777" w:rsidR="008629CE" w:rsidRDefault="008629CE" w:rsidP="00E82305">
            <w:r>
              <w:t>09:00</w:t>
            </w:r>
          </w:p>
        </w:tc>
      </w:tr>
      <w:tr w:rsidR="008629CE" w14:paraId="3D612EED" w14:textId="77777777" w:rsidTr="008629CE">
        <w:tc>
          <w:tcPr>
            <w:tcW w:w="0" w:type="auto"/>
          </w:tcPr>
          <w:p w14:paraId="4564941A" w14:textId="77777777" w:rsidR="008629CE" w:rsidRDefault="008629CE" w:rsidP="00E82305">
            <w:r>
              <w:t>Afișarea rezultatelor la proba scrisă</w:t>
            </w:r>
          </w:p>
        </w:tc>
        <w:tc>
          <w:tcPr>
            <w:tcW w:w="1850" w:type="dxa"/>
          </w:tcPr>
          <w:p w14:paraId="3E928169" w14:textId="77777777" w:rsidR="008629CE" w:rsidRDefault="008629CE" w:rsidP="00E82305">
            <w:r>
              <w:t>19 Noiembrie 2026</w:t>
            </w:r>
          </w:p>
        </w:tc>
        <w:tc>
          <w:tcPr>
            <w:tcW w:w="796" w:type="dxa"/>
          </w:tcPr>
          <w:p w14:paraId="157B7C6D" w14:textId="77777777" w:rsidR="008629CE" w:rsidRDefault="008629CE" w:rsidP="00E82305">
            <w:r>
              <w:t>11:00</w:t>
            </w:r>
          </w:p>
        </w:tc>
      </w:tr>
      <w:tr w:rsidR="008629CE" w14:paraId="2EB36684" w14:textId="77777777" w:rsidTr="008629CE">
        <w:tc>
          <w:tcPr>
            <w:tcW w:w="0" w:type="auto"/>
          </w:tcPr>
          <w:p w14:paraId="5451FEF5" w14:textId="77777777" w:rsidR="008629CE" w:rsidRDefault="008629CE" w:rsidP="00E82305">
            <w:r>
              <w:t>Termen limită contestații la proba scrisă</w:t>
            </w:r>
          </w:p>
        </w:tc>
        <w:tc>
          <w:tcPr>
            <w:tcW w:w="1850" w:type="dxa"/>
          </w:tcPr>
          <w:p w14:paraId="68AED412" w14:textId="77777777" w:rsidR="008629CE" w:rsidRDefault="008629CE" w:rsidP="00E82305">
            <w:r>
              <w:t>19 Noiembrie 2026</w:t>
            </w:r>
          </w:p>
        </w:tc>
        <w:tc>
          <w:tcPr>
            <w:tcW w:w="796" w:type="dxa"/>
          </w:tcPr>
          <w:p w14:paraId="160A92EE" w14:textId="77777777" w:rsidR="008629CE" w:rsidRDefault="008629CE" w:rsidP="00E82305">
            <w:r>
              <w:t>12:00</w:t>
            </w:r>
          </w:p>
        </w:tc>
      </w:tr>
      <w:tr w:rsidR="008629CE" w14:paraId="67ADBDA0" w14:textId="77777777" w:rsidTr="008629CE">
        <w:tc>
          <w:tcPr>
            <w:tcW w:w="0" w:type="auto"/>
          </w:tcPr>
          <w:p w14:paraId="33709651" w14:textId="77777777" w:rsidR="008629CE" w:rsidRDefault="008629CE" w:rsidP="00E82305">
            <w:r>
              <w:t>Afișarea rezultatelor la contestații ref proba scrisă</w:t>
            </w:r>
          </w:p>
        </w:tc>
        <w:tc>
          <w:tcPr>
            <w:tcW w:w="1850" w:type="dxa"/>
          </w:tcPr>
          <w:p w14:paraId="01437C65" w14:textId="77777777" w:rsidR="008629CE" w:rsidRDefault="008629CE" w:rsidP="00E82305">
            <w:r>
              <w:t>19 Noiembrie 2026</w:t>
            </w:r>
          </w:p>
        </w:tc>
        <w:tc>
          <w:tcPr>
            <w:tcW w:w="796" w:type="dxa"/>
          </w:tcPr>
          <w:p w14:paraId="1507CF70" w14:textId="77777777" w:rsidR="008629CE" w:rsidRDefault="008629CE" w:rsidP="00E82305">
            <w:r>
              <w:t>12:30</w:t>
            </w:r>
          </w:p>
        </w:tc>
      </w:tr>
      <w:tr w:rsidR="008629CE" w14:paraId="0181E047" w14:textId="77777777" w:rsidTr="008629CE">
        <w:tc>
          <w:tcPr>
            <w:tcW w:w="0" w:type="auto"/>
          </w:tcPr>
          <w:p w14:paraId="0F508279" w14:textId="77777777" w:rsidR="008629CE" w:rsidRDefault="008629CE" w:rsidP="00E82305">
            <w:r>
              <w:rPr>
                <w:b/>
                <w:bCs/>
              </w:rPr>
              <w:t>Interviul</w:t>
            </w:r>
          </w:p>
        </w:tc>
        <w:tc>
          <w:tcPr>
            <w:tcW w:w="1850" w:type="dxa"/>
          </w:tcPr>
          <w:p w14:paraId="1EAA27F0" w14:textId="77777777" w:rsidR="008629CE" w:rsidRDefault="008629CE" w:rsidP="00E82305">
            <w:r>
              <w:rPr>
                <w:b/>
                <w:bCs/>
              </w:rPr>
              <w:t>19 Noiembrie 2026</w:t>
            </w:r>
          </w:p>
        </w:tc>
        <w:tc>
          <w:tcPr>
            <w:tcW w:w="796" w:type="dxa"/>
          </w:tcPr>
          <w:p w14:paraId="00CADCB6" w14:textId="77777777" w:rsidR="008629CE" w:rsidRDefault="008629CE" w:rsidP="00E82305">
            <w:r>
              <w:t>13:00</w:t>
            </w:r>
          </w:p>
        </w:tc>
      </w:tr>
      <w:tr w:rsidR="008629CE" w14:paraId="22EF8252" w14:textId="77777777" w:rsidTr="008629CE">
        <w:tc>
          <w:tcPr>
            <w:tcW w:w="0" w:type="auto"/>
          </w:tcPr>
          <w:p w14:paraId="6E85B312" w14:textId="77777777" w:rsidR="008629CE" w:rsidRDefault="008629CE" w:rsidP="00E82305">
            <w:r>
              <w:t>Afișarea rezultatelor la proba de interviu</w:t>
            </w:r>
          </w:p>
        </w:tc>
        <w:tc>
          <w:tcPr>
            <w:tcW w:w="1850" w:type="dxa"/>
          </w:tcPr>
          <w:p w14:paraId="1A33B67B" w14:textId="77777777" w:rsidR="008629CE" w:rsidRDefault="008629CE" w:rsidP="00E82305">
            <w:r>
              <w:t>19 Noiembrie 2026</w:t>
            </w:r>
          </w:p>
        </w:tc>
        <w:tc>
          <w:tcPr>
            <w:tcW w:w="796" w:type="dxa"/>
          </w:tcPr>
          <w:p w14:paraId="4CEC5E6E" w14:textId="77777777" w:rsidR="008629CE" w:rsidRDefault="008629CE" w:rsidP="00E82305">
            <w:r>
              <w:t>14:30</w:t>
            </w:r>
          </w:p>
        </w:tc>
      </w:tr>
      <w:tr w:rsidR="008629CE" w14:paraId="59710D3D" w14:textId="77777777" w:rsidTr="008629CE">
        <w:tc>
          <w:tcPr>
            <w:tcW w:w="0" w:type="auto"/>
          </w:tcPr>
          <w:p w14:paraId="59674DE4" w14:textId="77777777" w:rsidR="008629CE" w:rsidRDefault="008629CE" w:rsidP="00E82305">
            <w:r>
              <w:t>Termen limită contestații la proba de interviu</w:t>
            </w:r>
          </w:p>
        </w:tc>
        <w:tc>
          <w:tcPr>
            <w:tcW w:w="1850" w:type="dxa"/>
          </w:tcPr>
          <w:p w14:paraId="6B241651" w14:textId="77777777" w:rsidR="008629CE" w:rsidRDefault="008629CE" w:rsidP="00E82305">
            <w:r>
              <w:t>19 Noiembrie 2026</w:t>
            </w:r>
          </w:p>
        </w:tc>
        <w:tc>
          <w:tcPr>
            <w:tcW w:w="796" w:type="dxa"/>
          </w:tcPr>
          <w:p w14:paraId="6279103E" w14:textId="77777777" w:rsidR="008629CE" w:rsidRDefault="008629CE" w:rsidP="00E82305">
            <w:r>
              <w:t>15:30</w:t>
            </w:r>
          </w:p>
        </w:tc>
      </w:tr>
      <w:tr w:rsidR="008629CE" w14:paraId="22948822" w14:textId="77777777" w:rsidTr="008629CE">
        <w:tc>
          <w:tcPr>
            <w:tcW w:w="0" w:type="auto"/>
          </w:tcPr>
          <w:p w14:paraId="6115BA85" w14:textId="77777777" w:rsidR="008629CE" w:rsidRDefault="008629CE" w:rsidP="00E82305">
            <w:r>
              <w:t>Afișarea rezultatelor la contestații la proba de interviu</w:t>
            </w:r>
          </w:p>
        </w:tc>
        <w:tc>
          <w:tcPr>
            <w:tcW w:w="1850" w:type="dxa"/>
          </w:tcPr>
          <w:p w14:paraId="19A16699" w14:textId="77777777" w:rsidR="008629CE" w:rsidRDefault="008629CE" w:rsidP="00E82305">
            <w:r>
              <w:t>19 Noiembrie 2026</w:t>
            </w:r>
          </w:p>
        </w:tc>
        <w:tc>
          <w:tcPr>
            <w:tcW w:w="796" w:type="dxa"/>
          </w:tcPr>
          <w:p w14:paraId="5FE9ACBC" w14:textId="77777777" w:rsidR="008629CE" w:rsidRDefault="008629CE" w:rsidP="00E82305">
            <w:r>
              <w:t>16:00</w:t>
            </w:r>
          </w:p>
        </w:tc>
      </w:tr>
      <w:tr w:rsidR="008629CE" w14:paraId="4C11EFCB" w14:textId="77777777" w:rsidTr="008629CE">
        <w:tc>
          <w:tcPr>
            <w:tcW w:w="0" w:type="auto"/>
          </w:tcPr>
          <w:p w14:paraId="3737400B" w14:textId="77777777" w:rsidR="008629CE" w:rsidRDefault="008629CE" w:rsidP="00E82305">
            <w:r>
              <w:t>Afișare rezultat final</w:t>
            </w:r>
          </w:p>
        </w:tc>
        <w:tc>
          <w:tcPr>
            <w:tcW w:w="1850" w:type="dxa"/>
          </w:tcPr>
          <w:p w14:paraId="5DA0A89B" w14:textId="77777777" w:rsidR="008629CE" w:rsidRDefault="008629CE" w:rsidP="00E82305">
            <w:r>
              <w:t>19 Noiembrie 2026</w:t>
            </w:r>
          </w:p>
        </w:tc>
        <w:tc>
          <w:tcPr>
            <w:tcW w:w="796" w:type="dxa"/>
          </w:tcPr>
          <w:p w14:paraId="77712E81" w14:textId="77777777" w:rsidR="008629CE" w:rsidRDefault="008629CE" w:rsidP="00E82305">
            <w:r>
              <w:t>16:00</w:t>
            </w:r>
          </w:p>
        </w:tc>
      </w:tr>
    </w:tbl>
    <w:p w14:paraId="4BC8B639" w14:textId="77777777" w:rsidR="008629CE" w:rsidRPr="00B23B28" w:rsidRDefault="008629CE" w:rsidP="00262ACE">
      <w:pPr>
        <w:pStyle w:val="ListParagraph"/>
        <w:suppressAutoHyphens/>
        <w:autoSpaceDN w:val="0"/>
        <w:spacing w:after="0" w:line="240" w:lineRule="auto"/>
        <w:ind w:left="708"/>
        <w:jc w:val="both"/>
        <w:textAlignment w:val="baseline"/>
        <w:rPr>
          <w:rFonts w:asciiTheme="minorHAnsi" w:hAnsiTheme="minorHAnsi" w:cstheme="minorHAnsi"/>
          <w:sz w:val="22"/>
        </w:rPr>
      </w:pPr>
    </w:p>
    <w:sectPr w:rsidR="008629CE" w:rsidRPr="00B23B28" w:rsidSect="0022756B">
      <w:footerReference w:type="default" r:id="rId10"/>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6C288" w14:textId="77777777" w:rsidR="001D014E" w:rsidRDefault="001D014E" w:rsidP="00BB7BE6">
      <w:pPr>
        <w:spacing w:after="0" w:line="240" w:lineRule="auto"/>
      </w:pPr>
      <w:r>
        <w:separator/>
      </w:r>
    </w:p>
  </w:endnote>
  <w:endnote w:type="continuationSeparator" w:id="0">
    <w:p w14:paraId="0C371C95" w14:textId="77777777" w:rsidR="001D014E" w:rsidRDefault="001D014E"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51A5" w14:textId="77777777" w:rsidR="001D014E" w:rsidRDefault="001D014E" w:rsidP="00BB7BE6">
      <w:pPr>
        <w:spacing w:after="0" w:line="240" w:lineRule="auto"/>
      </w:pPr>
      <w:r>
        <w:separator/>
      </w:r>
    </w:p>
  </w:footnote>
  <w:footnote w:type="continuationSeparator" w:id="0">
    <w:p w14:paraId="46EEBCF1" w14:textId="77777777" w:rsidR="001D014E" w:rsidRDefault="001D014E"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3"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4"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7"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8" w15:restartNumberingAfterBreak="0">
    <w:nsid w:val="6FE7404A"/>
    <w:multiLevelType w:val="hybridMultilevel"/>
    <w:tmpl w:val="76EE07BA"/>
    <w:lvl w:ilvl="0" w:tplc="15FE075A">
      <w:start w:val="1"/>
      <w:numFmt w:val="lowerLetter"/>
      <w:lvlText w:val="%1)"/>
      <w:lvlJc w:val="left"/>
      <w:pPr>
        <w:ind w:left="720" w:hanging="360"/>
      </w:pPr>
      <w:rPr>
        <w:rFonts w:eastAsia="Microsoft Sans Serif" w:hint="default"/>
        <w:color w:val="0066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4"/>
  </w:num>
  <w:num w:numId="2" w16cid:durableId="558174124">
    <w:abstractNumId w:val="5"/>
  </w:num>
  <w:num w:numId="3" w16cid:durableId="1516991110">
    <w:abstractNumId w:val="9"/>
  </w:num>
  <w:num w:numId="4" w16cid:durableId="1974947342">
    <w:abstractNumId w:val="7"/>
  </w:num>
  <w:num w:numId="5" w16cid:durableId="134223895">
    <w:abstractNumId w:val="3"/>
  </w:num>
  <w:num w:numId="6" w16cid:durableId="216089572">
    <w:abstractNumId w:val="0"/>
  </w:num>
  <w:num w:numId="7" w16cid:durableId="1156722817">
    <w:abstractNumId w:val="2"/>
  </w:num>
  <w:num w:numId="8" w16cid:durableId="1465583953">
    <w:abstractNumId w:val="6"/>
  </w:num>
  <w:num w:numId="9" w16cid:durableId="1485124558">
    <w:abstractNumId w:val="1"/>
  </w:num>
  <w:num w:numId="10" w16cid:durableId="12199034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553E7"/>
    <w:rsid w:val="000F00E8"/>
    <w:rsid w:val="0012584A"/>
    <w:rsid w:val="001505F3"/>
    <w:rsid w:val="00177771"/>
    <w:rsid w:val="00184691"/>
    <w:rsid w:val="00197991"/>
    <w:rsid w:val="001A769B"/>
    <w:rsid w:val="001D014E"/>
    <w:rsid w:val="00207F2C"/>
    <w:rsid w:val="0022756B"/>
    <w:rsid w:val="00235C87"/>
    <w:rsid w:val="00242BD0"/>
    <w:rsid w:val="00262ACE"/>
    <w:rsid w:val="002A154D"/>
    <w:rsid w:val="002C4377"/>
    <w:rsid w:val="002C5071"/>
    <w:rsid w:val="002D29B4"/>
    <w:rsid w:val="002F2B02"/>
    <w:rsid w:val="00317A4C"/>
    <w:rsid w:val="00357477"/>
    <w:rsid w:val="00392E40"/>
    <w:rsid w:val="003A2AAE"/>
    <w:rsid w:val="003A7136"/>
    <w:rsid w:val="003B4C40"/>
    <w:rsid w:val="003E1B7B"/>
    <w:rsid w:val="003E34E0"/>
    <w:rsid w:val="00410375"/>
    <w:rsid w:val="00415577"/>
    <w:rsid w:val="00424174"/>
    <w:rsid w:val="0044024C"/>
    <w:rsid w:val="00460EDE"/>
    <w:rsid w:val="004C62C2"/>
    <w:rsid w:val="004D62F2"/>
    <w:rsid w:val="004E7B8D"/>
    <w:rsid w:val="00511FC0"/>
    <w:rsid w:val="00513601"/>
    <w:rsid w:val="00557DEB"/>
    <w:rsid w:val="005669B4"/>
    <w:rsid w:val="005B4719"/>
    <w:rsid w:val="005D6003"/>
    <w:rsid w:val="0061074A"/>
    <w:rsid w:val="0061564F"/>
    <w:rsid w:val="0062331E"/>
    <w:rsid w:val="0062426E"/>
    <w:rsid w:val="00630620"/>
    <w:rsid w:val="00640810"/>
    <w:rsid w:val="00647A78"/>
    <w:rsid w:val="006610BD"/>
    <w:rsid w:val="00662FA3"/>
    <w:rsid w:val="00666F0B"/>
    <w:rsid w:val="006C6719"/>
    <w:rsid w:val="006D4C45"/>
    <w:rsid w:val="006E3607"/>
    <w:rsid w:val="006E6184"/>
    <w:rsid w:val="006F198A"/>
    <w:rsid w:val="00712D3C"/>
    <w:rsid w:val="00726DB6"/>
    <w:rsid w:val="00737E6C"/>
    <w:rsid w:val="007442CE"/>
    <w:rsid w:val="007A3C82"/>
    <w:rsid w:val="007B4908"/>
    <w:rsid w:val="007B5EFF"/>
    <w:rsid w:val="007C07B1"/>
    <w:rsid w:val="007C4F5D"/>
    <w:rsid w:val="00806ACE"/>
    <w:rsid w:val="008629CE"/>
    <w:rsid w:val="008B46F6"/>
    <w:rsid w:val="008F01D1"/>
    <w:rsid w:val="00900CD7"/>
    <w:rsid w:val="00917D9A"/>
    <w:rsid w:val="00936EBD"/>
    <w:rsid w:val="00946260"/>
    <w:rsid w:val="00960FFA"/>
    <w:rsid w:val="00990189"/>
    <w:rsid w:val="009C3233"/>
    <w:rsid w:val="009E02B1"/>
    <w:rsid w:val="009E38CC"/>
    <w:rsid w:val="00A23AA4"/>
    <w:rsid w:val="00A920CA"/>
    <w:rsid w:val="00AD5EB9"/>
    <w:rsid w:val="00B06B67"/>
    <w:rsid w:val="00B23B28"/>
    <w:rsid w:val="00B404E9"/>
    <w:rsid w:val="00B74E4A"/>
    <w:rsid w:val="00B83787"/>
    <w:rsid w:val="00BA3F63"/>
    <w:rsid w:val="00BB7BE6"/>
    <w:rsid w:val="00C6064F"/>
    <w:rsid w:val="00C745AF"/>
    <w:rsid w:val="00CB260B"/>
    <w:rsid w:val="00CF750E"/>
    <w:rsid w:val="00D02E0D"/>
    <w:rsid w:val="00D211A5"/>
    <w:rsid w:val="00D723F5"/>
    <w:rsid w:val="00D865BB"/>
    <w:rsid w:val="00DE61D3"/>
    <w:rsid w:val="00E125E4"/>
    <w:rsid w:val="00E14050"/>
    <w:rsid w:val="00E25DC3"/>
    <w:rsid w:val="00E42BAD"/>
    <w:rsid w:val="00E61BA1"/>
    <w:rsid w:val="00E636DA"/>
    <w:rsid w:val="00E82502"/>
    <w:rsid w:val="00EA7645"/>
    <w:rsid w:val="00F06012"/>
    <w:rsid w:val="00F3679F"/>
    <w:rsid w:val="00F774D0"/>
    <w:rsid w:val="00FA064E"/>
    <w:rsid w:val="00FB0C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A49720E8-EA09-4360-A7B9-5426B84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doc:1110029202/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3</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Ada</cp:lastModifiedBy>
  <cp:revision>55</cp:revision>
  <cp:lastPrinted>2026-07-07T08:12:00Z</cp:lastPrinted>
  <dcterms:created xsi:type="dcterms:W3CDTF">2023-04-27T12:26:00Z</dcterms:created>
  <dcterms:modified xsi:type="dcterms:W3CDTF">2026-10-29T14:17:00Z</dcterms:modified>
</cp:coreProperties>
</file>