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0079" w:rsidRDefault="00B90079"/>
    <w:p w:rsidR="001446E5" w:rsidRDefault="001446E5"/>
    <w:p w:rsidR="008A4201" w:rsidRDefault="008A4201"/>
    <w:p w:rsidR="001446E5" w:rsidRDefault="001446E5"/>
    <w:p w:rsidR="001446E5" w:rsidRDefault="001446E5"/>
    <w:p w:rsidR="00A23BF5" w:rsidRDefault="00A23BF5" w:rsidP="004106CB">
      <w:pPr>
        <w:jc w:val="center"/>
        <w:rPr>
          <w:b/>
          <w:sz w:val="24"/>
          <w:szCs w:val="24"/>
        </w:rPr>
      </w:pPr>
      <w:r w:rsidRPr="004106CB">
        <w:rPr>
          <w:b/>
          <w:sz w:val="24"/>
          <w:szCs w:val="24"/>
        </w:rPr>
        <w:t>ANUNT</w:t>
      </w:r>
    </w:p>
    <w:p w:rsidR="002C3B41" w:rsidRPr="004106CB" w:rsidRDefault="002C3B41" w:rsidP="004106CB">
      <w:pPr>
        <w:jc w:val="center"/>
        <w:rPr>
          <w:b/>
          <w:sz w:val="24"/>
          <w:szCs w:val="24"/>
        </w:rPr>
      </w:pPr>
    </w:p>
    <w:p w:rsidR="00A23BF5" w:rsidRDefault="00421813">
      <w:pPr>
        <w:rPr>
          <w:sz w:val="24"/>
          <w:szCs w:val="24"/>
        </w:rPr>
      </w:pPr>
      <w:r>
        <w:rPr>
          <w:sz w:val="24"/>
          <w:szCs w:val="24"/>
        </w:rPr>
        <w:t xml:space="preserve">             </w:t>
      </w:r>
      <w:r w:rsidR="00A23BF5">
        <w:rPr>
          <w:sz w:val="24"/>
          <w:szCs w:val="24"/>
        </w:rPr>
        <w:t>Spitalul Clinic Sfanta Maria cu sediul in Bucuresti, sector 1, bld.Ion Mihalache, nr</w:t>
      </w:r>
      <w:r w:rsidR="00F83328">
        <w:rPr>
          <w:sz w:val="24"/>
          <w:szCs w:val="24"/>
        </w:rPr>
        <w:t>.</w:t>
      </w:r>
      <w:r w:rsidR="00A23BF5">
        <w:rPr>
          <w:sz w:val="24"/>
          <w:szCs w:val="24"/>
        </w:rPr>
        <w:t xml:space="preserve">37-39, organizeaza  in conformitate cu </w:t>
      </w:r>
      <w:r w:rsidR="006C1883">
        <w:rPr>
          <w:sz w:val="24"/>
          <w:szCs w:val="24"/>
        </w:rPr>
        <w:t>p</w:t>
      </w:r>
      <w:r w:rsidR="00A23BF5">
        <w:rPr>
          <w:sz w:val="24"/>
          <w:szCs w:val="24"/>
        </w:rPr>
        <w:t>revederile H.G.nr.1336/2022</w:t>
      </w:r>
      <w:r w:rsidR="009615DF">
        <w:rPr>
          <w:sz w:val="24"/>
          <w:szCs w:val="24"/>
        </w:rPr>
        <w:t xml:space="preserve"> </w:t>
      </w:r>
      <w:r w:rsidR="009615DF">
        <w:rPr>
          <w:sz w:val="24"/>
          <w:szCs w:val="24"/>
        </w:rPr>
        <w:t>si Legea nr.166/2026</w:t>
      </w:r>
    </w:p>
    <w:p w:rsidR="00B90079" w:rsidRDefault="00B90079" w:rsidP="004106CB">
      <w:pPr>
        <w:jc w:val="center"/>
        <w:rPr>
          <w:b/>
          <w:sz w:val="24"/>
          <w:szCs w:val="24"/>
        </w:rPr>
      </w:pPr>
    </w:p>
    <w:p w:rsidR="006C1883" w:rsidRDefault="006C1883" w:rsidP="004106CB">
      <w:pPr>
        <w:jc w:val="center"/>
        <w:rPr>
          <w:b/>
          <w:sz w:val="24"/>
          <w:szCs w:val="24"/>
        </w:rPr>
      </w:pPr>
      <w:r w:rsidRPr="004106CB">
        <w:rPr>
          <w:b/>
          <w:sz w:val="24"/>
          <w:szCs w:val="24"/>
        </w:rPr>
        <w:t>CONCURS</w:t>
      </w:r>
    </w:p>
    <w:p w:rsidR="006C1883" w:rsidRDefault="006C1883">
      <w:pPr>
        <w:rPr>
          <w:sz w:val="24"/>
          <w:szCs w:val="24"/>
        </w:rPr>
      </w:pPr>
      <w:bookmarkStart w:id="0" w:name="_GoBack"/>
      <w:bookmarkEnd w:id="0"/>
      <w:r>
        <w:rPr>
          <w:sz w:val="24"/>
          <w:szCs w:val="24"/>
        </w:rPr>
        <w:t>pentru ocuparea pe perioada nedeterminata a urmatoarelor posturi vacante corespunzatoare functiilor contractuale de executie:</w:t>
      </w:r>
    </w:p>
    <w:p w:rsidR="00C600AB" w:rsidRDefault="00125B6A">
      <w:pPr>
        <w:rPr>
          <w:sz w:val="24"/>
          <w:szCs w:val="24"/>
        </w:rPr>
      </w:pPr>
      <w:r>
        <w:rPr>
          <w:b/>
          <w:sz w:val="24"/>
          <w:szCs w:val="24"/>
        </w:rPr>
        <w:t xml:space="preserve"> </w:t>
      </w:r>
    </w:p>
    <w:p w:rsidR="009E10B8" w:rsidRDefault="006675B4" w:rsidP="009602B2">
      <w:pPr>
        <w:rPr>
          <w:sz w:val="24"/>
          <w:szCs w:val="24"/>
        </w:rPr>
      </w:pPr>
      <w:r w:rsidRPr="006675B4">
        <w:rPr>
          <w:b/>
          <w:sz w:val="24"/>
          <w:szCs w:val="24"/>
        </w:rPr>
        <w:t>ATI</w:t>
      </w:r>
      <w:r>
        <w:rPr>
          <w:sz w:val="24"/>
          <w:szCs w:val="24"/>
        </w:rPr>
        <w:t xml:space="preserve">: </w:t>
      </w:r>
      <w:r w:rsidR="009E10B8">
        <w:rPr>
          <w:sz w:val="24"/>
          <w:szCs w:val="24"/>
        </w:rPr>
        <w:t xml:space="preserve"> 2 posturi asistent medical PL, perioada nedeterminata</w:t>
      </w:r>
    </w:p>
    <w:p w:rsidR="009602B2" w:rsidRDefault="009E10B8" w:rsidP="009602B2">
      <w:pPr>
        <w:rPr>
          <w:sz w:val="24"/>
          <w:szCs w:val="24"/>
        </w:rPr>
      </w:pPr>
      <w:r>
        <w:rPr>
          <w:sz w:val="24"/>
          <w:szCs w:val="24"/>
        </w:rPr>
        <w:t xml:space="preserve">         </w:t>
      </w:r>
      <w:proofErr w:type="gramStart"/>
      <w:r w:rsidR="006675B4">
        <w:rPr>
          <w:sz w:val="24"/>
          <w:szCs w:val="24"/>
        </w:rPr>
        <w:t>3</w:t>
      </w:r>
      <w:proofErr w:type="gramEnd"/>
      <w:r w:rsidR="006675B4">
        <w:rPr>
          <w:sz w:val="24"/>
          <w:szCs w:val="24"/>
        </w:rPr>
        <w:t xml:space="preserve"> posturi infirmiere</w:t>
      </w:r>
      <w:r w:rsidR="009602B2">
        <w:rPr>
          <w:sz w:val="24"/>
          <w:szCs w:val="24"/>
        </w:rPr>
        <w:t>,</w:t>
      </w:r>
      <w:r w:rsidR="009602B2" w:rsidRPr="009602B2">
        <w:rPr>
          <w:sz w:val="24"/>
          <w:szCs w:val="24"/>
        </w:rPr>
        <w:t xml:space="preserve"> </w:t>
      </w:r>
      <w:r w:rsidR="009602B2">
        <w:rPr>
          <w:sz w:val="24"/>
          <w:szCs w:val="24"/>
        </w:rPr>
        <w:t>perioada nedeterminata</w:t>
      </w:r>
    </w:p>
    <w:p w:rsidR="009602B2" w:rsidRDefault="009E10B8" w:rsidP="009602B2">
      <w:pPr>
        <w:rPr>
          <w:sz w:val="24"/>
          <w:szCs w:val="24"/>
        </w:rPr>
      </w:pPr>
      <w:r>
        <w:rPr>
          <w:sz w:val="24"/>
          <w:szCs w:val="24"/>
        </w:rPr>
        <w:t xml:space="preserve">         </w:t>
      </w:r>
      <w:proofErr w:type="gramStart"/>
      <w:r>
        <w:rPr>
          <w:sz w:val="24"/>
          <w:szCs w:val="24"/>
        </w:rPr>
        <w:t>1</w:t>
      </w:r>
      <w:proofErr w:type="gramEnd"/>
      <w:r w:rsidR="006675B4">
        <w:rPr>
          <w:sz w:val="24"/>
          <w:szCs w:val="24"/>
        </w:rPr>
        <w:t xml:space="preserve"> post brancardier</w:t>
      </w:r>
      <w:r w:rsidR="009602B2">
        <w:rPr>
          <w:sz w:val="24"/>
          <w:szCs w:val="24"/>
        </w:rPr>
        <w:t>,</w:t>
      </w:r>
      <w:r w:rsidR="009602B2" w:rsidRPr="009602B2">
        <w:rPr>
          <w:sz w:val="24"/>
          <w:szCs w:val="24"/>
        </w:rPr>
        <w:t xml:space="preserve"> </w:t>
      </w:r>
      <w:r w:rsidR="009602B2">
        <w:rPr>
          <w:sz w:val="24"/>
          <w:szCs w:val="24"/>
        </w:rPr>
        <w:t>perioada nedeterminata</w:t>
      </w:r>
    </w:p>
    <w:p w:rsidR="009602B2" w:rsidRDefault="006675B4" w:rsidP="009602B2">
      <w:pPr>
        <w:rPr>
          <w:sz w:val="24"/>
          <w:szCs w:val="24"/>
        </w:rPr>
      </w:pPr>
      <w:r w:rsidRPr="006675B4">
        <w:rPr>
          <w:b/>
          <w:sz w:val="24"/>
          <w:szCs w:val="24"/>
        </w:rPr>
        <w:t>Chirurgie generala I</w:t>
      </w:r>
      <w:r>
        <w:rPr>
          <w:sz w:val="24"/>
          <w:szCs w:val="24"/>
        </w:rPr>
        <w:t xml:space="preserve">: </w:t>
      </w:r>
      <w:r w:rsidR="009E10B8">
        <w:rPr>
          <w:sz w:val="24"/>
          <w:szCs w:val="24"/>
        </w:rPr>
        <w:t>1</w:t>
      </w:r>
      <w:r>
        <w:rPr>
          <w:sz w:val="24"/>
          <w:szCs w:val="24"/>
        </w:rPr>
        <w:t xml:space="preserve"> post asistent medical PL</w:t>
      </w:r>
      <w:r w:rsidR="009602B2">
        <w:rPr>
          <w:sz w:val="24"/>
          <w:szCs w:val="24"/>
        </w:rPr>
        <w:t>,</w:t>
      </w:r>
      <w:r w:rsidR="009602B2" w:rsidRPr="009602B2">
        <w:rPr>
          <w:sz w:val="24"/>
          <w:szCs w:val="24"/>
        </w:rPr>
        <w:t xml:space="preserve"> </w:t>
      </w:r>
      <w:r w:rsidR="009602B2">
        <w:rPr>
          <w:sz w:val="24"/>
          <w:szCs w:val="24"/>
        </w:rPr>
        <w:t>perioada nedeterminata</w:t>
      </w:r>
    </w:p>
    <w:p w:rsidR="000A6185" w:rsidRDefault="000A6185" w:rsidP="009602B2">
      <w:pPr>
        <w:rPr>
          <w:sz w:val="24"/>
          <w:szCs w:val="24"/>
        </w:rPr>
      </w:pPr>
      <w:r>
        <w:rPr>
          <w:sz w:val="24"/>
          <w:szCs w:val="24"/>
        </w:rPr>
        <w:t xml:space="preserve">                                       </w:t>
      </w:r>
      <w:proofErr w:type="gramStart"/>
      <w:r>
        <w:rPr>
          <w:sz w:val="24"/>
          <w:szCs w:val="24"/>
        </w:rPr>
        <w:t>1</w:t>
      </w:r>
      <w:proofErr w:type="gramEnd"/>
      <w:r>
        <w:rPr>
          <w:sz w:val="24"/>
          <w:szCs w:val="24"/>
        </w:rPr>
        <w:t xml:space="preserve"> post infirmiera – perioada nedeterminata</w:t>
      </w:r>
    </w:p>
    <w:p w:rsidR="009E10B8" w:rsidRDefault="009E10B8" w:rsidP="009602B2">
      <w:pPr>
        <w:rPr>
          <w:sz w:val="24"/>
          <w:szCs w:val="24"/>
        </w:rPr>
      </w:pPr>
      <w:r w:rsidRPr="006675B4">
        <w:rPr>
          <w:b/>
          <w:sz w:val="24"/>
          <w:szCs w:val="24"/>
        </w:rPr>
        <w:t>Chirurgie generala I</w:t>
      </w:r>
      <w:r>
        <w:rPr>
          <w:b/>
          <w:sz w:val="24"/>
          <w:szCs w:val="24"/>
        </w:rPr>
        <w:t xml:space="preserve">I: </w:t>
      </w:r>
      <w:r w:rsidRPr="009E10B8">
        <w:rPr>
          <w:sz w:val="24"/>
          <w:szCs w:val="24"/>
        </w:rPr>
        <w:t xml:space="preserve">2 posturi asistent medical </w:t>
      </w:r>
      <w:r>
        <w:rPr>
          <w:sz w:val="24"/>
          <w:szCs w:val="24"/>
        </w:rPr>
        <w:t>PL</w:t>
      </w:r>
      <w:r w:rsidRPr="009E10B8">
        <w:rPr>
          <w:sz w:val="24"/>
          <w:szCs w:val="24"/>
        </w:rPr>
        <w:t>, perioada nedeterminata</w:t>
      </w:r>
    </w:p>
    <w:p w:rsidR="009602B2" w:rsidRDefault="006675B4" w:rsidP="009602B2">
      <w:pPr>
        <w:rPr>
          <w:sz w:val="24"/>
          <w:szCs w:val="24"/>
        </w:rPr>
      </w:pPr>
      <w:r>
        <w:rPr>
          <w:sz w:val="24"/>
          <w:szCs w:val="24"/>
        </w:rPr>
        <w:t xml:space="preserve">                                   </w:t>
      </w:r>
      <w:r w:rsidR="009E10B8">
        <w:rPr>
          <w:sz w:val="24"/>
          <w:szCs w:val="24"/>
        </w:rPr>
        <w:t xml:space="preserve"> </w:t>
      </w:r>
      <w:r>
        <w:rPr>
          <w:sz w:val="24"/>
          <w:szCs w:val="24"/>
        </w:rPr>
        <w:t xml:space="preserve">   </w:t>
      </w:r>
      <w:proofErr w:type="gramStart"/>
      <w:r w:rsidR="009E10B8">
        <w:rPr>
          <w:sz w:val="24"/>
          <w:szCs w:val="24"/>
        </w:rPr>
        <w:t>2</w:t>
      </w:r>
      <w:proofErr w:type="gramEnd"/>
      <w:r>
        <w:rPr>
          <w:sz w:val="24"/>
          <w:szCs w:val="24"/>
        </w:rPr>
        <w:t xml:space="preserve"> posturi infirmiere</w:t>
      </w:r>
      <w:r w:rsidR="009602B2">
        <w:rPr>
          <w:sz w:val="24"/>
          <w:szCs w:val="24"/>
        </w:rPr>
        <w:t>, perioada nedeterminata</w:t>
      </w:r>
    </w:p>
    <w:p w:rsidR="009602B2" w:rsidRDefault="006675B4" w:rsidP="009602B2">
      <w:pPr>
        <w:rPr>
          <w:sz w:val="24"/>
          <w:szCs w:val="24"/>
        </w:rPr>
      </w:pPr>
      <w:r w:rsidRPr="006675B4">
        <w:rPr>
          <w:b/>
          <w:sz w:val="24"/>
          <w:szCs w:val="24"/>
        </w:rPr>
        <w:t>Reumatologie</w:t>
      </w:r>
      <w:r>
        <w:rPr>
          <w:sz w:val="24"/>
          <w:szCs w:val="24"/>
        </w:rPr>
        <w:t xml:space="preserve">: </w:t>
      </w:r>
      <w:r w:rsidR="00DE4952">
        <w:rPr>
          <w:sz w:val="24"/>
          <w:szCs w:val="24"/>
        </w:rPr>
        <w:t>3</w:t>
      </w:r>
      <w:r>
        <w:rPr>
          <w:sz w:val="24"/>
          <w:szCs w:val="24"/>
        </w:rPr>
        <w:t xml:space="preserve"> posturi asistent medical PL</w:t>
      </w:r>
      <w:r w:rsidR="009602B2">
        <w:rPr>
          <w:sz w:val="24"/>
          <w:szCs w:val="24"/>
        </w:rPr>
        <w:t>,</w:t>
      </w:r>
      <w:r w:rsidR="009602B2" w:rsidRPr="009602B2">
        <w:rPr>
          <w:sz w:val="24"/>
          <w:szCs w:val="24"/>
        </w:rPr>
        <w:t xml:space="preserve"> </w:t>
      </w:r>
      <w:r w:rsidR="009602B2">
        <w:rPr>
          <w:sz w:val="24"/>
          <w:szCs w:val="24"/>
        </w:rPr>
        <w:t>perioada nedeterminata</w:t>
      </w:r>
    </w:p>
    <w:p w:rsidR="00125B6A" w:rsidRDefault="00125B6A" w:rsidP="009602B2">
      <w:pPr>
        <w:rPr>
          <w:sz w:val="24"/>
          <w:szCs w:val="24"/>
        </w:rPr>
      </w:pPr>
      <w:r>
        <w:rPr>
          <w:sz w:val="24"/>
          <w:szCs w:val="24"/>
        </w:rPr>
        <w:t xml:space="preserve">                            </w:t>
      </w:r>
      <w:proofErr w:type="gramStart"/>
      <w:r>
        <w:rPr>
          <w:sz w:val="24"/>
          <w:szCs w:val="24"/>
        </w:rPr>
        <w:t>1</w:t>
      </w:r>
      <w:proofErr w:type="gramEnd"/>
      <w:r>
        <w:rPr>
          <w:sz w:val="24"/>
          <w:szCs w:val="24"/>
        </w:rPr>
        <w:t xml:space="preserve"> post infirmiera, perioada nedeterminata</w:t>
      </w:r>
    </w:p>
    <w:p w:rsidR="009602B2" w:rsidRDefault="006675B4" w:rsidP="009602B2">
      <w:pPr>
        <w:rPr>
          <w:sz w:val="24"/>
          <w:szCs w:val="24"/>
        </w:rPr>
      </w:pPr>
      <w:r w:rsidRPr="006675B4">
        <w:rPr>
          <w:b/>
          <w:sz w:val="24"/>
          <w:szCs w:val="24"/>
        </w:rPr>
        <w:t>Medicina interna</w:t>
      </w:r>
      <w:r>
        <w:rPr>
          <w:sz w:val="24"/>
          <w:szCs w:val="24"/>
        </w:rPr>
        <w:t xml:space="preserve">: </w:t>
      </w:r>
      <w:r w:rsidR="00125B6A">
        <w:rPr>
          <w:sz w:val="24"/>
          <w:szCs w:val="24"/>
        </w:rPr>
        <w:t>1</w:t>
      </w:r>
      <w:r>
        <w:rPr>
          <w:sz w:val="24"/>
          <w:szCs w:val="24"/>
        </w:rPr>
        <w:t xml:space="preserve"> post asistent medical PL</w:t>
      </w:r>
      <w:r w:rsidR="009602B2">
        <w:rPr>
          <w:sz w:val="24"/>
          <w:szCs w:val="24"/>
        </w:rPr>
        <w:t>,</w:t>
      </w:r>
      <w:r w:rsidR="009602B2" w:rsidRPr="009602B2">
        <w:rPr>
          <w:sz w:val="24"/>
          <w:szCs w:val="24"/>
        </w:rPr>
        <w:t xml:space="preserve"> </w:t>
      </w:r>
      <w:r w:rsidR="009602B2">
        <w:rPr>
          <w:sz w:val="24"/>
          <w:szCs w:val="24"/>
        </w:rPr>
        <w:t>perioada nedeterminata</w:t>
      </w:r>
    </w:p>
    <w:p w:rsidR="009E10B8" w:rsidRDefault="009E10B8" w:rsidP="009E10B8">
      <w:pPr>
        <w:rPr>
          <w:sz w:val="24"/>
          <w:szCs w:val="24"/>
        </w:rPr>
      </w:pPr>
      <w:r w:rsidRPr="009E10B8">
        <w:rPr>
          <w:b/>
          <w:sz w:val="24"/>
          <w:szCs w:val="24"/>
        </w:rPr>
        <w:t>BO</w:t>
      </w:r>
      <w:r>
        <w:rPr>
          <w:b/>
          <w:sz w:val="24"/>
          <w:szCs w:val="24"/>
        </w:rPr>
        <w:t xml:space="preserve"> chirurgie</w:t>
      </w:r>
      <w:r w:rsidRPr="009E10B8">
        <w:rPr>
          <w:b/>
          <w:sz w:val="24"/>
          <w:szCs w:val="24"/>
        </w:rPr>
        <w:t>:</w:t>
      </w:r>
      <w:r>
        <w:rPr>
          <w:sz w:val="24"/>
          <w:szCs w:val="24"/>
        </w:rPr>
        <w:t xml:space="preserve"> </w:t>
      </w:r>
      <w:r w:rsidRPr="009E10B8">
        <w:rPr>
          <w:sz w:val="24"/>
          <w:szCs w:val="24"/>
        </w:rPr>
        <w:t xml:space="preserve">2 posturi asistent medical </w:t>
      </w:r>
      <w:r>
        <w:rPr>
          <w:sz w:val="24"/>
          <w:szCs w:val="24"/>
        </w:rPr>
        <w:t xml:space="preserve">PL, perioada </w:t>
      </w:r>
    </w:p>
    <w:p w:rsidR="009E10B8" w:rsidRDefault="009E10B8" w:rsidP="009E10B8">
      <w:pPr>
        <w:rPr>
          <w:sz w:val="24"/>
          <w:szCs w:val="24"/>
        </w:rPr>
      </w:pPr>
      <w:r>
        <w:rPr>
          <w:sz w:val="24"/>
          <w:szCs w:val="24"/>
        </w:rPr>
        <w:t xml:space="preserve">        </w:t>
      </w:r>
      <w:proofErr w:type="gramStart"/>
      <w:r>
        <w:rPr>
          <w:sz w:val="24"/>
          <w:szCs w:val="24"/>
        </w:rPr>
        <w:t>2</w:t>
      </w:r>
      <w:proofErr w:type="gramEnd"/>
      <w:r>
        <w:rPr>
          <w:sz w:val="24"/>
          <w:szCs w:val="24"/>
        </w:rPr>
        <w:t xml:space="preserve"> posturi infirmiere, perioada nedeterminata</w:t>
      </w:r>
    </w:p>
    <w:p w:rsidR="009E10B8" w:rsidRDefault="009E10B8" w:rsidP="009E10B8">
      <w:pPr>
        <w:rPr>
          <w:sz w:val="24"/>
          <w:szCs w:val="24"/>
        </w:rPr>
      </w:pPr>
      <w:r>
        <w:rPr>
          <w:sz w:val="24"/>
          <w:szCs w:val="24"/>
        </w:rPr>
        <w:t xml:space="preserve">       </w:t>
      </w:r>
      <w:proofErr w:type="gramStart"/>
      <w:r>
        <w:rPr>
          <w:sz w:val="24"/>
          <w:szCs w:val="24"/>
        </w:rPr>
        <w:t>2</w:t>
      </w:r>
      <w:proofErr w:type="gramEnd"/>
      <w:r>
        <w:rPr>
          <w:sz w:val="24"/>
          <w:szCs w:val="24"/>
        </w:rPr>
        <w:t xml:space="preserve"> posturi brancardier, perioada nedeterminata</w:t>
      </w:r>
    </w:p>
    <w:p w:rsidR="009E10B8" w:rsidRDefault="009E10B8" w:rsidP="009E10B8">
      <w:pPr>
        <w:rPr>
          <w:sz w:val="24"/>
          <w:szCs w:val="24"/>
        </w:rPr>
      </w:pPr>
      <w:r w:rsidRPr="009E10B8">
        <w:rPr>
          <w:b/>
          <w:sz w:val="24"/>
          <w:szCs w:val="24"/>
        </w:rPr>
        <w:t>Ambulatoriu integrat</w:t>
      </w:r>
      <w:r>
        <w:rPr>
          <w:sz w:val="24"/>
          <w:szCs w:val="24"/>
        </w:rPr>
        <w:t>: 1 post asistent medical PL, perioada nedeterminata</w:t>
      </w:r>
    </w:p>
    <w:p w:rsidR="009602B2" w:rsidRDefault="00125B6A" w:rsidP="009602B2">
      <w:pPr>
        <w:rPr>
          <w:sz w:val="24"/>
          <w:szCs w:val="24"/>
        </w:rPr>
      </w:pPr>
      <w:r>
        <w:rPr>
          <w:sz w:val="24"/>
          <w:szCs w:val="24"/>
        </w:rPr>
        <w:lastRenderedPageBreak/>
        <w:t xml:space="preserve">                </w:t>
      </w:r>
    </w:p>
    <w:p w:rsidR="00C600AB" w:rsidRDefault="00C600AB" w:rsidP="00B84CD7">
      <w:pPr>
        <w:rPr>
          <w:sz w:val="24"/>
          <w:szCs w:val="24"/>
        </w:rPr>
      </w:pPr>
      <w:r>
        <w:rPr>
          <w:sz w:val="24"/>
          <w:szCs w:val="24"/>
        </w:rPr>
        <w:t xml:space="preserve">                                                      </w:t>
      </w:r>
    </w:p>
    <w:p w:rsidR="006C1883" w:rsidRDefault="006C1883" w:rsidP="006C1883">
      <w:pPr>
        <w:rPr>
          <w:sz w:val="24"/>
          <w:szCs w:val="24"/>
        </w:rPr>
      </w:pPr>
      <w:r>
        <w:rPr>
          <w:sz w:val="24"/>
          <w:szCs w:val="24"/>
        </w:rPr>
        <w:t xml:space="preserve">            </w:t>
      </w:r>
      <w:r w:rsidRPr="008C2F06">
        <w:rPr>
          <w:b/>
          <w:sz w:val="24"/>
          <w:szCs w:val="24"/>
        </w:rPr>
        <w:t>Conditiile generale de participare</w:t>
      </w:r>
      <w:r>
        <w:rPr>
          <w:sz w:val="24"/>
          <w:szCs w:val="24"/>
        </w:rPr>
        <w:t xml:space="preserve"> sunt cele prevazute de art.15 la HG nr.1336/2022.</w:t>
      </w:r>
    </w:p>
    <w:p w:rsidR="008C2F06" w:rsidRDefault="008C2F06" w:rsidP="006C1883">
      <w:pPr>
        <w:rPr>
          <w:sz w:val="24"/>
          <w:szCs w:val="24"/>
        </w:rPr>
      </w:pPr>
      <w:r>
        <w:rPr>
          <w:sz w:val="24"/>
          <w:szCs w:val="24"/>
        </w:rPr>
        <w:t xml:space="preserve">            Poate ocupa un post vacant sau temporar vacant persoana care indeplineste conditiile prevazute de Legea nr.53/2003 – Codul muncii, republicata, cu modificarile si completarile ulterioare, si cerintele specific</w:t>
      </w:r>
      <w:r w:rsidR="00421813">
        <w:rPr>
          <w:sz w:val="24"/>
          <w:szCs w:val="24"/>
        </w:rPr>
        <w:t>e</w:t>
      </w:r>
      <w:r>
        <w:rPr>
          <w:sz w:val="24"/>
          <w:szCs w:val="24"/>
        </w:rPr>
        <w:t xml:space="preserve"> prevazute la art.542 alin. (1) si (2) din OUG nr.57/2019 privind Codul administrativ, cu modificarile si comp</w:t>
      </w:r>
      <w:r w:rsidR="00421813">
        <w:rPr>
          <w:sz w:val="24"/>
          <w:szCs w:val="24"/>
        </w:rPr>
        <w:t>l</w:t>
      </w:r>
      <w:r>
        <w:rPr>
          <w:sz w:val="24"/>
          <w:szCs w:val="24"/>
        </w:rPr>
        <w:t>etarile ulterioare:</w:t>
      </w:r>
    </w:p>
    <w:p w:rsidR="008C2F06" w:rsidRDefault="008C2F06" w:rsidP="008C2F06">
      <w:pPr>
        <w:pStyle w:val="ListParagraph"/>
        <w:numPr>
          <w:ilvl w:val="0"/>
          <w:numId w:val="3"/>
        </w:numPr>
        <w:rPr>
          <w:sz w:val="24"/>
          <w:szCs w:val="24"/>
        </w:rPr>
      </w:pPr>
      <w:r>
        <w:rPr>
          <w:sz w:val="24"/>
          <w:szCs w:val="24"/>
        </w:rPr>
        <w:t>Are cetatenia romana sau cetatenia unui alt st</w:t>
      </w:r>
      <w:r w:rsidR="004106CB">
        <w:rPr>
          <w:sz w:val="24"/>
          <w:szCs w:val="24"/>
        </w:rPr>
        <w:t>a</w:t>
      </w:r>
      <w:r>
        <w:rPr>
          <w:sz w:val="24"/>
          <w:szCs w:val="24"/>
        </w:rPr>
        <w:t>t membru al Uniunii Europene, a unui stat parte la Acordul privind Spatiul Economic European (SEE) sau cetatenia Confederatiei Elvetiene;</w:t>
      </w:r>
    </w:p>
    <w:p w:rsidR="008C2F06" w:rsidRDefault="008C2F06" w:rsidP="008C2F06">
      <w:pPr>
        <w:pStyle w:val="ListParagraph"/>
        <w:numPr>
          <w:ilvl w:val="0"/>
          <w:numId w:val="3"/>
        </w:numPr>
        <w:rPr>
          <w:sz w:val="24"/>
          <w:szCs w:val="24"/>
        </w:rPr>
      </w:pPr>
      <w:r>
        <w:rPr>
          <w:sz w:val="24"/>
          <w:szCs w:val="24"/>
        </w:rPr>
        <w:t>Cunoaste limba romana, scris si vorbit;</w:t>
      </w:r>
    </w:p>
    <w:p w:rsidR="006C1883" w:rsidRDefault="008C2F06" w:rsidP="00636943">
      <w:pPr>
        <w:pStyle w:val="ListParagraph"/>
        <w:numPr>
          <w:ilvl w:val="0"/>
          <w:numId w:val="3"/>
        </w:numPr>
        <w:rPr>
          <w:sz w:val="24"/>
          <w:szCs w:val="24"/>
        </w:rPr>
      </w:pPr>
      <w:r>
        <w:rPr>
          <w:sz w:val="24"/>
          <w:szCs w:val="24"/>
        </w:rPr>
        <w:t>Are capacitate de munca in conformitate cu prevederile Legii nr.53 – 2003 – Codul muncii,</w:t>
      </w:r>
      <w:r w:rsidRPr="008C2F06">
        <w:rPr>
          <w:sz w:val="24"/>
          <w:szCs w:val="24"/>
        </w:rPr>
        <w:t xml:space="preserve"> </w:t>
      </w:r>
      <w:r w:rsidR="00636943">
        <w:rPr>
          <w:sz w:val="24"/>
          <w:szCs w:val="24"/>
        </w:rPr>
        <w:t>republicata, cu modificarile si completarile ulterioare;</w:t>
      </w:r>
    </w:p>
    <w:p w:rsidR="00636943" w:rsidRDefault="00636943" w:rsidP="00636943">
      <w:pPr>
        <w:pStyle w:val="ListParagraph"/>
        <w:numPr>
          <w:ilvl w:val="0"/>
          <w:numId w:val="3"/>
        </w:numPr>
        <w:rPr>
          <w:sz w:val="24"/>
          <w:szCs w:val="24"/>
        </w:rPr>
      </w:pPr>
      <w:r>
        <w:rPr>
          <w:sz w:val="24"/>
          <w:szCs w:val="24"/>
        </w:rPr>
        <w:t>Are o stare de sanatate corespunzatoare postului pentru care candideaza, atestata pe baza adeverintei medicale eliberata de medicul de familie sau unitati sanitare abilitate;</w:t>
      </w:r>
    </w:p>
    <w:p w:rsidR="00636943" w:rsidRDefault="00636943" w:rsidP="00636943">
      <w:pPr>
        <w:pStyle w:val="ListParagraph"/>
        <w:numPr>
          <w:ilvl w:val="0"/>
          <w:numId w:val="3"/>
        </w:numPr>
        <w:rPr>
          <w:sz w:val="24"/>
          <w:szCs w:val="24"/>
        </w:rPr>
      </w:pPr>
      <w:r>
        <w:rPr>
          <w:sz w:val="24"/>
          <w:szCs w:val="24"/>
        </w:rPr>
        <w:t>Indeplineste conditiile de studii, de vechime in specialitate si, dupa caz, alte conditii specifice potrivit cerintelor postului scos la concurs;</w:t>
      </w:r>
    </w:p>
    <w:p w:rsidR="00636943" w:rsidRDefault="00636943" w:rsidP="00636943">
      <w:pPr>
        <w:pStyle w:val="ListParagraph"/>
        <w:numPr>
          <w:ilvl w:val="0"/>
          <w:numId w:val="3"/>
        </w:numPr>
        <w:rPr>
          <w:sz w:val="24"/>
          <w:szCs w:val="24"/>
        </w:rPr>
      </w:pPr>
      <w:r>
        <w:rPr>
          <w:sz w:val="24"/>
          <w:szCs w:val="24"/>
        </w:rPr>
        <w:t>Nu a fost condamnata definitiv pentru savarsirea unei infractiuni contra securitatii nationale, contra autoritatii, contra umanitatii, infractiuni de coruptie sau de serviciu, infractiuni de fals ori contra infaptuirii justitiei, infractiuni savarsite cu intentie care ar face o persoana candidat</w:t>
      </w:r>
      <w:r w:rsidR="00421813">
        <w:rPr>
          <w:sz w:val="24"/>
          <w:szCs w:val="24"/>
        </w:rPr>
        <w:t>a</w:t>
      </w:r>
      <w:r>
        <w:rPr>
          <w:sz w:val="24"/>
          <w:szCs w:val="24"/>
        </w:rPr>
        <w:t xml:space="preserve"> la post </w:t>
      </w:r>
      <w:r w:rsidR="00262AC3">
        <w:rPr>
          <w:sz w:val="24"/>
          <w:szCs w:val="24"/>
        </w:rPr>
        <w:t>incompatibila cu exercitarea functiei contractuale pentru care candideaza, cu exceptia situatiei in care a intervenit reabilitarea;</w:t>
      </w:r>
    </w:p>
    <w:p w:rsidR="00262AC3" w:rsidRDefault="00262AC3" w:rsidP="00636943">
      <w:pPr>
        <w:pStyle w:val="ListParagraph"/>
        <w:numPr>
          <w:ilvl w:val="0"/>
          <w:numId w:val="3"/>
        </w:numPr>
        <w:rPr>
          <w:sz w:val="24"/>
          <w:szCs w:val="24"/>
        </w:rPr>
      </w:pPr>
      <w:r>
        <w:rPr>
          <w:sz w:val="24"/>
          <w:szCs w:val="24"/>
        </w:rPr>
        <w:t>Nu executa o pedeapsa complementara prin care i-a fost interzisa exercitarea dreptului de a ocupa functia, de a exercita profesia sau meseria ori de a desfasura activitatea de care s-a folosit pentru savarsirea infractiunii sau fata de aceasta nu s-a luat masura de siguranta a interzicerii ocuparii unei functii sau a exercitarii unei profesii;</w:t>
      </w:r>
    </w:p>
    <w:p w:rsidR="005774DC" w:rsidRDefault="00262AC3" w:rsidP="00636943">
      <w:pPr>
        <w:pStyle w:val="ListParagraph"/>
        <w:numPr>
          <w:ilvl w:val="0"/>
          <w:numId w:val="3"/>
        </w:numPr>
        <w:rPr>
          <w:sz w:val="24"/>
          <w:szCs w:val="24"/>
        </w:rPr>
      </w:pPr>
      <w:r>
        <w:rPr>
          <w:sz w:val="24"/>
          <w:szCs w:val="24"/>
        </w:rPr>
        <w:t>Nu a comis infractiunile prevazute la art. 1 alin. (2) din Legea nr.118/2019 privind Registrul national automatizat cu privire la persoanele care au comis infractiuni sexuale, de exploatare a unor personae sau asupra minorilor, precum si pentru completarea Legii nr.76/2008 privind organizarea si functionarea Sistemului</w:t>
      </w:r>
      <w:r w:rsidR="00421813">
        <w:rPr>
          <w:sz w:val="24"/>
          <w:szCs w:val="24"/>
        </w:rPr>
        <w:t xml:space="preserve"> </w:t>
      </w:r>
      <w:r>
        <w:rPr>
          <w:sz w:val="24"/>
          <w:szCs w:val="24"/>
        </w:rPr>
        <w:t>National de Date Genetice Judiciare, cu modificarile ulterioare, pentru domeniile prevazute la art. 35 alin. (1) lit.h)</w:t>
      </w:r>
      <w:r w:rsidR="005774DC">
        <w:rPr>
          <w:sz w:val="24"/>
          <w:szCs w:val="24"/>
        </w:rPr>
        <w:t>.</w:t>
      </w:r>
    </w:p>
    <w:p w:rsidR="00262AC3" w:rsidRDefault="005774DC" w:rsidP="005774DC">
      <w:pPr>
        <w:ind w:left="720"/>
        <w:rPr>
          <w:b/>
          <w:sz w:val="24"/>
          <w:szCs w:val="24"/>
        </w:rPr>
      </w:pPr>
      <w:r w:rsidRPr="005774DC">
        <w:rPr>
          <w:b/>
          <w:sz w:val="24"/>
          <w:szCs w:val="24"/>
        </w:rPr>
        <w:t>Conditii specifice pentru ocuparea postului:</w:t>
      </w:r>
      <w:r w:rsidR="00262AC3" w:rsidRPr="005774DC">
        <w:rPr>
          <w:b/>
          <w:sz w:val="24"/>
          <w:szCs w:val="24"/>
        </w:rPr>
        <w:t xml:space="preserve"> </w:t>
      </w:r>
    </w:p>
    <w:p w:rsidR="002A111C" w:rsidRDefault="002A111C" w:rsidP="002A111C">
      <w:pPr>
        <w:ind w:left="720"/>
        <w:rPr>
          <w:b/>
          <w:sz w:val="24"/>
          <w:szCs w:val="24"/>
        </w:rPr>
      </w:pPr>
      <w:r>
        <w:rPr>
          <w:b/>
          <w:sz w:val="24"/>
          <w:szCs w:val="24"/>
        </w:rPr>
        <w:t xml:space="preserve"> Asistent medical PL</w:t>
      </w:r>
    </w:p>
    <w:p w:rsidR="002A111C" w:rsidRPr="00412D7B" w:rsidRDefault="002A111C" w:rsidP="002A111C">
      <w:pPr>
        <w:pStyle w:val="ListParagraph"/>
        <w:numPr>
          <w:ilvl w:val="0"/>
          <w:numId w:val="22"/>
        </w:numPr>
        <w:tabs>
          <w:tab w:val="left" w:pos="3188"/>
        </w:tabs>
        <w:spacing w:after="0" w:line="240" w:lineRule="auto"/>
        <w:jc w:val="both"/>
        <w:rPr>
          <w:sz w:val="24"/>
          <w:szCs w:val="24"/>
        </w:rPr>
      </w:pPr>
      <w:r w:rsidRPr="00412D7B">
        <w:rPr>
          <w:sz w:val="24"/>
          <w:szCs w:val="24"/>
        </w:rPr>
        <w:t>Diplom</w:t>
      </w:r>
      <w:r>
        <w:rPr>
          <w:sz w:val="24"/>
          <w:szCs w:val="24"/>
        </w:rPr>
        <w:t>ă</w:t>
      </w:r>
      <w:r w:rsidRPr="00412D7B">
        <w:rPr>
          <w:sz w:val="24"/>
          <w:szCs w:val="24"/>
        </w:rPr>
        <w:t xml:space="preserve"> de școala sanitară postliceală sau echivalentă, sau diplomă de studii postliceale, specializarea medicină generală;</w:t>
      </w:r>
    </w:p>
    <w:p w:rsidR="002A111C" w:rsidRPr="00412D7B" w:rsidRDefault="002A111C" w:rsidP="002A111C">
      <w:pPr>
        <w:pStyle w:val="ListParagraph"/>
        <w:numPr>
          <w:ilvl w:val="0"/>
          <w:numId w:val="22"/>
        </w:numPr>
        <w:tabs>
          <w:tab w:val="left" w:pos="3188"/>
        </w:tabs>
        <w:spacing w:after="0" w:line="240" w:lineRule="auto"/>
        <w:jc w:val="both"/>
        <w:rPr>
          <w:sz w:val="24"/>
          <w:szCs w:val="24"/>
        </w:rPr>
      </w:pPr>
      <w:r w:rsidRPr="00412D7B">
        <w:rPr>
          <w:sz w:val="24"/>
          <w:szCs w:val="24"/>
        </w:rPr>
        <w:t>Diplom</w:t>
      </w:r>
      <w:r>
        <w:rPr>
          <w:sz w:val="24"/>
          <w:szCs w:val="24"/>
        </w:rPr>
        <w:t>ă</w:t>
      </w:r>
      <w:r w:rsidRPr="00412D7B">
        <w:rPr>
          <w:sz w:val="24"/>
          <w:szCs w:val="24"/>
        </w:rPr>
        <w:t xml:space="preserve"> de bacalaureat;</w:t>
      </w:r>
    </w:p>
    <w:p w:rsidR="0044594C" w:rsidRPr="00CF174E" w:rsidRDefault="0044594C" w:rsidP="00CF174E">
      <w:pPr>
        <w:pStyle w:val="ListParagraph"/>
        <w:numPr>
          <w:ilvl w:val="0"/>
          <w:numId w:val="22"/>
        </w:numPr>
        <w:tabs>
          <w:tab w:val="left" w:pos="3188"/>
        </w:tabs>
        <w:spacing w:after="0" w:line="240" w:lineRule="auto"/>
        <w:jc w:val="both"/>
        <w:rPr>
          <w:sz w:val="24"/>
          <w:szCs w:val="24"/>
        </w:rPr>
      </w:pPr>
      <w:r w:rsidRPr="00412D7B">
        <w:rPr>
          <w:sz w:val="24"/>
          <w:szCs w:val="24"/>
        </w:rPr>
        <w:lastRenderedPageBreak/>
        <w:t>Certificat de membru O.A.M.G.M.A.M.R., însotit de avizul de exercitare a profesiei, în termen</w:t>
      </w:r>
    </w:p>
    <w:p w:rsidR="0044594C" w:rsidRPr="00412D7B" w:rsidRDefault="0044594C" w:rsidP="0044594C">
      <w:pPr>
        <w:pStyle w:val="ListParagraph"/>
        <w:numPr>
          <w:ilvl w:val="0"/>
          <w:numId w:val="22"/>
        </w:numPr>
        <w:tabs>
          <w:tab w:val="left" w:pos="3188"/>
        </w:tabs>
        <w:spacing w:after="0" w:line="240" w:lineRule="auto"/>
        <w:jc w:val="both"/>
        <w:rPr>
          <w:sz w:val="24"/>
          <w:szCs w:val="24"/>
        </w:rPr>
      </w:pPr>
      <w:r w:rsidRPr="00412D7B">
        <w:rPr>
          <w:sz w:val="24"/>
          <w:szCs w:val="24"/>
        </w:rPr>
        <w:t>Poliță asigurare de răspundere civilă profesională în termen;</w:t>
      </w:r>
    </w:p>
    <w:p w:rsidR="0044594C" w:rsidRPr="00CF174E" w:rsidRDefault="0044594C" w:rsidP="00CF174E">
      <w:pPr>
        <w:tabs>
          <w:tab w:val="left" w:pos="3188"/>
        </w:tabs>
        <w:spacing w:after="0" w:line="240" w:lineRule="auto"/>
        <w:ind w:left="360"/>
        <w:jc w:val="both"/>
        <w:rPr>
          <w:sz w:val="24"/>
          <w:szCs w:val="24"/>
        </w:rPr>
      </w:pPr>
    </w:p>
    <w:p w:rsidR="002B5E0F" w:rsidRDefault="002B5E0F" w:rsidP="002A111C">
      <w:pPr>
        <w:ind w:left="720"/>
        <w:rPr>
          <w:b/>
          <w:sz w:val="24"/>
          <w:szCs w:val="24"/>
        </w:rPr>
      </w:pPr>
    </w:p>
    <w:p w:rsidR="002A111C" w:rsidRDefault="002A111C" w:rsidP="002A111C">
      <w:pPr>
        <w:ind w:left="720"/>
        <w:rPr>
          <w:b/>
          <w:sz w:val="24"/>
          <w:szCs w:val="24"/>
        </w:rPr>
      </w:pPr>
      <w:r>
        <w:rPr>
          <w:b/>
          <w:sz w:val="24"/>
          <w:szCs w:val="24"/>
        </w:rPr>
        <w:t>Infirmiera</w:t>
      </w:r>
    </w:p>
    <w:p w:rsidR="002A111C" w:rsidRPr="00412D7B" w:rsidRDefault="002A111C" w:rsidP="002A111C">
      <w:pPr>
        <w:pStyle w:val="ListParagraph"/>
        <w:numPr>
          <w:ilvl w:val="0"/>
          <w:numId w:val="23"/>
        </w:numPr>
        <w:tabs>
          <w:tab w:val="left" w:pos="3188"/>
        </w:tabs>
        <w:spacing w:after="0" w:line="240" w:lineRule="auto"/>
        <w:jc w:val="both"/>
        <w:rPr>
          <w:rStyle w:val="slitbdy"/>
          <w:sz w:val="24"/>
          <w:szCs w:val="24"/>
          <w:bdr w:val="none" w:sz="0" w:space="0" w:color="auto" w:frame="1"/>
          <w:shd w:val="clear" w:color="auto" w:fill="FFFFFF"/>
        </w:rPr>
      </w:pPr>
      <w:r w:rsidRPr="00412D7B">
        <w:rPr>
          <w:rStyle w:val="slitbdy"/>
          <w:sz w:val="24"/>
          <w:szCs w:val="24"/>
          <w:bdr w:val="none" w:sz="0" w:space="0" w:color="auto" w:frame="1"/>
          <w:shd w:val="clear" w:color="auto" w:fill="FFFFFF"/>
        </w:rPr>
        <w:t>Nivel de studii – școala generală/studii medii;</w:t>
      </w:r>
    </w:p>
    <w:p w:rsidR="002A111C" w:rsidRPr="00412D7B" w:rsidRDefault="002A111C" w:rsidP="002A111C">
      <w:pPr>
        <w:pStyle w:val="ListParagraph"/>
        <w:numPr>
          <w:ilvl w:val="0"/>
          <w:numId w:val="23"/>
        </w:numPr>
        <w:tabs>
          <w:tab w:val="left" w:pos="3188"/>
        </w:tabs>
        <w:spacing w:after="0" w:line="240" w:lineRule="auto"/>
        <w:jc w:val="both"/>
        <w:rPr>
          <w:rStyle w:val="slitbdy"/>
          <w:sz w:val="24"/>
          <w:szCs w:val="24"/>
          <w:bdr w:val="none" w:sz="0" w:space="0" w:color="auto" w:frame="1"/>
          <w:shd w:val="clear" w:color="auto" w:fill="FFFFFF"/>
        </w:rPr>
      </w:pPr>
      <w:r w:rsidRPr="00412D7B">
        <w:rPr>
          <w:rStyle w:val="slitbdy"/>
          <w:sz w:val="24"/>
          <w:szCs w:val="24"/>
          <w:bdr w:val="none" w:sz="0" w:space="0" w:color="auto" w:frame="1"/>
          <w:shd w:val="clear" w:color="auto" w:fill="FFFFFF"/>
        </w:rPr>
        <w:t>Certificat /adeverință de absolvire a cursului de infirmieră;</w:t>
      </w:r>
    </w:p>
    <w:p w:rsidR="002A111C" w:rsidRPr="00CF174E" w:rsidRDefault="002A111C" w:rsidP="00CF174E">
      <w:pPr>
        <w:tabs>
          <w:tab w:val="left" w:pos="3188"/>
        </w:tabs>
        <w:spacing w:after="0" w:line="240" w:lineRule="auto"/>
        <w:ind w:left="360"/>
        <w:jc w:val="both"/>
        <w:rPr>
          <w:rStyle w:val="slitbdy"/>
          <w:sz w:val="24"/>
          <w:szCs w:val="24"/>
          <w:bdr w:val="none" w:sz="0" w:space="0" w:color="auto" w:frame="1"/>
          <w:shd w:val="clear" w:color="auto" w:fill="FFFFFF"/>
        </w:rPr>
      </w:pPr>
    </w:p>
    <w:p w:rsidR="008A4201" w:rsidRDefault="008A4201" w:rsidP="005774DC">
      <w:pPr>
        <w:ind w:left="720"/>
        <w:rPr>
          <w:b/>
          <w:sz w:val="24"/>
          <w:szCs w:val="24"/>
        </w:rPr>
      </w:pPr>
    </w:p>
    <w:p w:rsidR="002A111C" w:rsidRDefault="002A111C" w:rsidP="002A111C">
      <w:pPr>
        <w:ind w:left="720"/>
        <w:rPr>
          <w:b/>
          <w:sz w:val="24"/>
          <w:szCs w:val="24"/>
        </w:rPr>
      </w:pPr>
      <w:r>
        <w:rPr>
          <w:b/>
          <w:sz w:val="24"/>
          <w:szCs w:val="24"/>
        </w:rPr>
        <w:t>Brancardier</w:t>
      </w:r>
    </w:p>
    <w:p w:rsidR="002A111C" w:rsidRDefault="002A111C" w:rsidP="002A111C">
      <w:pPr>
        <w:pStyle w:val="ListParagraph"/>
        <w:numPr>
          <w:ilvl w:val="0"/>
          <w:numId w:val="23"/>
        </w:numPr>
        <w:tabs>
          <w:tab w:val="left" w:pos="3188"/>
        </w:tabs>
        <w:spacing w:after="0" w:line="240" w:lineRule="auto"/>
        <w:jc w:val="both"/>
        <w:rPr>
          <w:rStyle w:val="slitbdy"/>
          <w:sz w:val="24"/>
          <w:szCs w:val="24"/>
          <w:bdr w:val="none" w:sz="0" w:space="0" w:color="auto" w:frame="1"/>
          <w:shd w:val="clear" w:color="auto" w:fill="FFFFFF"/>
        </w:rPr>
      </w:pPr>
      <w:r w:rsidRPr="00412D7B">
        <w:rPr>
          <w:rStyle w:val="slitbdy"/>
          <w:sz w:val="24"/>
          <w:szCs w:val="24"/>
          <w:bdr w:val="none" w:sz="0" w:space="0" w:color="auto" w:frame="1"/>
          <w:shd w:val="clear" w:color="auto" w:fill="FFFFFF"/>
        </w:rPr>
        <w:t>Nivel de studii – școala generală/studii medii;</w:t>
      </w:r>
    </w:p>
    <w:p w:rsidR="00125B6A" w:rsidRPr="00412D7B" w:rsidRDefault="00125B6A" w:rsidP="00125B6A">
      <w:pPr>
        <w:pStyle w:val="ListParagraph"/>
        <w:numPr>
          <w:ilvl w:val="0"/>
          <w:numId w:val="23"/>
        </w:numPr>
        <w:tabs>
          <w:tab w:val="left" w:pos="3188"/>
        </w:tabs>
        <w:spacing w:after="0" w:line="240" w:lineRule="auto"/>
        <w:jc w:val="both"/>
        <w:rPr>
          <w:rStyle w:val="slitbdy"/>
          <w:sz w:val="24"/>
          <w:szCs w:val="24"/>
          <w:bdr w:val="none" w:sz="0" w:space="0" w:color="auto" w:frame="1"/>
          <w:shd w:val="clear" w:color="auto" w:fill="FFFFFF"/>
        </w:rPr>
      </w:pPr>
      <w:r w:rsidRPr="00412D7B">
        <w:rPr>
          <w:rStyle w:val="slitbdy"/>
          <w:sz w:val="24"/>
          <w:szCs w:val="24"/>
          <w:bdr w:val="none" w:sz="0" w:space="0" w:color="auto" w:frame="1"/>
          <w:shd w:val="clear" w:color="auto" w:fill="FFFFFF"/>
        </w:rPr>
        <w:t xml:space="preserve">Certificat /adeverință de absolvire a cursului de </w:t>
      </w:r>
      <w:r>
        <w:rPr>
          <w:rStyle w:val="slitbdy"/>
          <w:sz w:val="24"/>
          <w:szCs w:val="24"/>
          <w:bdr w:val="none" w:sz="0" w:space="0" w:color="auto" w:frame="1"/>
          <w:shd w:val="clear" w:color="auto" w:fill="FFFFFF"/>
        </w:rPr>
        <w:t>brancardier</w:t>
      </w:r>
    </w:p>
    <w:p w:rsidR="002A111C" w:rsidRPr="00CF174E" w:rsidRDefault="002A111C" w:rsidP="00CF174E">
      <w:pPr>
        <w:tabs>
          <w:tab w:val="left" w:pos="3188"/>
        </w:tabs>
        <w:spacing w:after="0" w:line="240" w:lineRule="auto"/>
        <w:jc w:val="both"/>
        <w:rPr>
          <w:rStyle w:val="slitbdy"/>
          <w:sz w:val="24"/>
          <w:szCs w:val="24"/>
          <w:bdr w:val="none" w:sz="0" w:space="0" w:color="auto" w:frame="1"/>
          <w:shd w:val="clear" w:color="auto" w:fill="FFFFFF"/>
        </w:rPr>
      </w:pPr>
    </w:p>
    <w:p w:rsidR="002A111C" w:rsidRDefault="002A111C" w:rsidP="002A111C">
      <w:pPr>
        <w:rPr>
          <w:sz w:val="24"/>
          <w:szCs w:val="24"/>
        </w:rPr>
      </w:pPr>
    </w:p>
    <w:p w:rsidR="003B5B6B" w:rsidRDefault="003B5B6B" w:rsidP="003B5B6B">
      <w:pPr>
        <w:rPr>
          <w:b/>
          <w:sz w:val="24"/>
          <w:szCs w:val="24"/>
        </w:rPr>
      </w:pPr>
      <w:r w:rsidRPr="003B5B6B">
        <w:rPr>
          <w:b/>
          <w:sz w:val="24"/>
          <w:szCs w:val="24"/>
        </w:rPr>
        <w:t xml:space="preserve">                Documente solicitate (cf.HG 1336/2022):</w:t>
      </w:r>
    </w:p>
    <w:p w:rsidR="003B5B6B" w:rsidRDefault="003B5B6B" w:rsidP="003B5B6B">
      <w:pPr>
        <w:pStyle w:val="ListParagraph"/>
        <w:numPr>
          <w:ilvl w:val="0"/>
          <w:numId w:val="6"/>
        </w:numPr>
        <w:rPr>
          <w:sz w:val="24"/>
          <w:szCs w:val="24"/>
        </w:rPr>
      </w:pPr>
      <w:r>
        <w:rPr>
          <w:sz w:val="24"/>
          <w:szCs w:val="24"/>
        </w:rPr>
        <w:t>Pentru inscrierea la c</w:t>
      </w:r>
      <w:r w:rsidR="0088435D">
        <w:rPr>
          <w:sz w:val="24"/>
          <w:szCs w:val="24"/>
        </w:rPr>
        <w:t>o</w:t>
      </w:r>
      <w:r>
        <w:rPr>
          <w:sz w:val="24"/>
          <w:szCs w:val="24"/>
        </w:rPr>
        <w:t>ncurs candidatii vor prezenta un dosar care va c</w:t>
      </w:r>
      <w:r w:rsidR="0088435D">
        <w:rPr>
          <w:sz w:val="24"/>
          <w:szCs w:val="24"/>
        </w:rPr>
        <w:t>o</w:t>
      </w:r>
      <w:r>
        <w:rPr>
          <w:sz w:val="24"/>
          <w:szCs w:val="24"/>
        </w:rPr>
        <w:t>ntine urmatoarele documente:</w:t>
      </w:r>
    </w:p>
    <w:p w:rsidR="003B5B6B" w:rsidRDefault="003B5B6B" w:rsidP="003B5B6B">
      <w:pPr>
        <w:pStyle w:val="ListParagraph"/>
        <w:numPr>
          <w:ilvl w:val="0"/>
          <w:numId w:val="7"/>
        </w:numPr>
        <w:rPr>
          <w:sz w:val="24"/>
          <w:szCs w:val="24"/>
        </w:rPr>
      </w:pPr>
      <w:r>
        <w:rPr>
          <w:sz w:val="24"/>
          <w:szCs w:val="24"/>
        </w:rPr>
        <w:t>F</w:t>
      </w:r>
      <w:r w:rsidRPr="003B5B6B">
        <w:rPr>
          <w:sz w:val="24"/>
          <w:szCs w:val="24"/>
        </w:rPr>
        <w:t>ormular</w:t>
      </w:r>
      <w:r>
        <w:rPr>
          <w:sz w:val="24"/>
          <w:szCs w:val="24"/>
        </w:rPr>
        <w:t xml:space="preserve"> de </w:t>
      </w:r>
      <w:r w:rsidR="00F21184">
        <w:rPr>
          <w:sz w:val="24"/>
          <w:szCs w:val="24"/>
        </w:rPr>
        <w:t>i</w:t>
      </w:r>
      <w:r>
        <w:rPr>
          <w:sz w:val="24"/>
          <w:szCs w:val="24"/>
        </w:rPr>
        <w:t>nscriere la concurs, conform modelului prevazut la anexa nr.2;</w:t>
      </w:r>
    </w:p>
    <w:p w:rsidR="003B5B6B" w:rsidRDefault="003B5B6B" w:rsidP="003B5B6B">
      <w:pPr>
        <w:pStyle w:val="ListParagraph"/>
        <w:numPr>
          <w:ilvl w:val="0"/>
          <w:numId w:val="7"/>
        </w:numPr>
        <w:rPr>
          <w:sz w:val="24"/>
          <w:szCs w:val="24"/>
        </w:rPr>
      </w:pPr>
      <w:r>
        <w:rPr>
          <w:sz w:val="24"/>
          <w:szCs w:val="24"/>
        </w:rPr>
        <w:t>Copia actului de identitate sau orice alt document care atesta identitatea, potrivit legii, aflate in termen de valabilitate;</w:t>
      </w:r>
    </w:p>
    <w:p w:rsidR="00D405AD" w:rsidRDefault="00BA3997" w:rsidP="003B5B6B">
      <w:pPr>
        <w:pStyle w:val="ListParagraph"/>
        <w:numPr>
          <w:ilvl w:val="0"/>
          <w:numId w:val="7"/>
        </w:numPr>
        <w:rPr>
          <w:sz w:val="24"/>
          <w:szCs w:val="24"/>
        </w:rPr>
      </w:pPr>
      <w:r>
        <w:rPr>
          <w:sz w:val="24"/>
          <w:szCs w:val="24"/>
        </w:rPr>
        <w:t>Copia certificatului de casatorie sau a altui document prin care s-a realizat schimbarea de nume, dupa caz;</w:t>
      </w:r>
    </w:p>
    <w:p w:rsidR="00530DE1" w:rsidRDefault="00D405AD" w:rsidP="003B5B6B">
      <w:pPr>
        <w:pStyle w:val="ListParagraph"/>
        <w:numPr>
          <w:ilvl w:val="0"/>
          <w:numId w:val="7"/>
        </w:numPr>
        <w:rPr>
          <w:sz w:val="24"/>
          <w:szCs w:val="24"/>
        </w:rPr>
      </w:pPr>
      <w:r>
        <w:rPr>
          <w:sz w:val="24"/>
          <w:szCs w:val="24"/>
        </w:rPr>
        <w:t>Copiile documentelor care atesta nivelul studiilor si ale altor acte care atesta efectuarea unor specializari, precum si copiile documentelor care atesta indelinirea conditiilor specific</w:t>
      </w:r>
      <w:r w:rsidR="00F21184">
        <w:rPr>
          <w:sz w:val="24"/>
          <w:szCs w:val="24"/>
        </w:rPr>
        <w:t>e</w:t>
      </w:r>
      <w:r>
        <w:rPr>
          <w:sz w:val="24"/>
          <w:szCs w:val="24"/>
        </w:rPr>
        <w:t xml:space="preserve"> ale postului solicitate de autoritatea sau </w:t>
      </w:r>
      <w:r w:rsidR="00530DE1">
        <w:rPr>
          <w:sz w:val="24"/>
          <w:szCs w:val="24"/>
        </w:rPr>
        <w:t>institutia publica;</w:t>
      </w:r>
    </w:p>
    <w:p w:rsidR="00530DE1" w:rsidRDefault="00530DE1" w:rsidP="003B5B6B">
      <w:pPr>
        <w:pStyle w:val="ListParagraph"/>
        <w:numPr>
          <w:ilvl w:val="0"/>
          <w:numId w:val="7"/>
        </w:numPr>
        <w:rPr>
          <w:sz w:val="24"/>
          <w:szCs w:val="24"/>
        </w:rPr>
      </w:pPr>
      <w:r>
        <w:rPr>
          <w:sz w:val="24"/>
          <w:szCs w:val="24"/>
        </w:rPr>
        <w:t>Copia carnetului de munca, a adeverintei eliberate de angajator pentru perioada</w:t>
      </w:r>
      <w:r w:rsidR="00F21184">
        <w:rPr>
          <w:sz w:val="24"/>
          <w:szCs w:val="24"/>
        </w:rPr>
        <w:t xml:space="preserve"> </w:t>
      </w:r>
      <w:r>
        <w:rPr>
          <w:sz w:val="24"/>
          <w:szCs w:val="24"/>
        </w:rPr>
        <w:t>lucrata, care sa ateste vechimea in munca si in specialitatea st</w:t>
      </w:r>
      <w:r w:rsidR="00F21184">
        <w:rPr>
          <w:sz w:val="24"/>
          <w:szCs w:val="24"/>
        </w:rPr>
        <w:t>u</w:t>
      </w:r>
      <w:r>
        <w:rPr>
          <w:sz w:val="24"/>
          <w:szCs w:val="24"/>
        </w:rPr>
        <w:t>diilor solicitate pentru ocuparea postului;</w:t>
      </w:r>
    </w:p>
    <w:p w:rsidR="00530DE1" w:rsidRDefault="00530DE1" w:rsidP="003B5B6B">
      <w:pPr>
        <w:pStyle w:val="ListParagraph"/>
        <w:numPr>
          <w:ilvl w:val="0"/>
          <w:numId w:val="7"/>
        </w:numPr>
        <w:rPr>
          <w:sz w:val="24"/>
          <w:szCs w:val="24"/>
        </w:rPr>
      </w:pPr>
      <w:r>
        <w:rPr>
          <w:sz w:val="24"/>
          <w:szCs w:val="24"/>
        </w:rPr>
        <w:t>Certificat de cazier judiciar sau, dupa caz, extrasul de pe cazierul judiciar;</w:t>
      </w:r>
    </w:p>
    <w:p w:rsidR="003B5B6B" w:rsidRDefault="00530DE1" w:rsidP="003B5B6B">
      <w:pPr>
        <w:pStyle w:val="ListParagraph"/>
        <w:numPr>
          <w:ilvl w:val="0"/>
          <w:numId w:val="7"/>
        </w:numPr>
        <w:rPr>
          <w:sz w:val="24"/>
          <w:szCs w:val="24"/>
        </w:rPr>
      </w:pPr>
      <w:r>
        <w:rPr>
          <w:sz w:val="24"/>
          <w:szCs w:val="24"/>
        </w:rPr>
        <w:t>Adeverinta medicala care sa ateste starea de sanatate corespunzatoare, eliberata de medic</w:t>
      </w:r>
      <w:r w:rsidR="00F21184">
        <w:rPr>
          <w:sz w:val="24"/>
          <w:szCs w:val="24"/>
        </w:rPr>
        <w:t>u</w:t>
      </w:r>
      <w:r>
        <w:rPr>
          <w:sz w:val="24"/>
          <w:szCs w:val="24"/>
        </w:rPr>
        <w:t>l de familie al candidatului sau de catre unita</w:t>
      </w:r>
      <w:r w:rsidR="00F21184">
        <w:rPr>
          <w:sz w:val="24"/>
          <w:szCs w:val="24"/>
        </w:rPr>
        <w:t>t</w:t>
      </w:r>
      <w:r>
        <w:rPr>
          <w:sz w:val="24"/>
          <w:szCs w:val="24"/>
        </w:rPr>
        <w:t>i sanitare abilitate cu cel mult 6 luni anterior derularii concursului;</w:t>
      </w:r>
    </w:p>
    <w:p w:rsidR="00530DE1" w:rsidRDefault="00530DE1" w:rsidP="003B5B6B">
      <w:pPr>
        <w:pStyle w:val="ListParagraph"/>
        <w:numPr>
          <w:ilvl w:val="0"/>
          <w:numId w:val="7"/>
        </w:numPr>
        <w:rPr>
          <w:sz w:val="24"/>
          <w:szCs w:val="24"/>
        </w:rPr>
      </w:pPr>
      <w:r>
        <w:rPr>
          <w:sz w:val="24"/>
          <w:szCs w:val="24"/>
        </w:rPr>
        <w:t xml:space="preserve">Certificatul de integritate comportamentala din care sa reiasa ca nu s-au comis infractiuni prevazuta la art. 1 alin. (2) din Legea nr.118/2019 privind  Registru national automatizat cu privire la persoanela care au comis infractiuni sexuale, de exploatare a unor personae sau asupra minorilor, precum si pentru complatarea </w:t>
      </w:r>
      <w:r>
        <w:rPr>
          <w:sz w:val="24"/>
          <w:szCs w:val="24"/>
        </w:rPr>
        <w:lastRenderedPageBreak/>
        <w:t>Legii nr.76/2008 privind organizarea si functionarea Sistemului National de Date Genetice</w:t>
      </w:r>
      <w:r w:rsidR="00672BE6">
        <w:rPr>
          <w:sz w:val="24"/>
          <w:szCs w:val="24"/>
        </w:rPr>
        <w:t xml:space="preserve"> Judiciare, cu modificarile ulterioare, pentru candidatii inscrisi pentru posturile din cadrul sistemului de invatamant, sanatate sau protective sociala, precum si orice entitate publica sau private a carei activitate presupune contactul direct cu copii, personae in varsta, personae cu dizabilitati sau alte categorii de personae vulnerabile ori care presupune examinarea fizica sau evaluarea psihologica a unei personae;</w:t>
      </w:r>
    </w:p>
    <w:p w:rsidR="00672BE6" w:rsidRDefault="00672BE6" w:rsidP="003B5B6B">
      <w:pPr>
        <w:pStyle w:val="ListParagraph"/>
        <w:numPr>
          <w:ilvl w:val="0"/>
          <w:numId w:val="7"/>
        </w:numPr>
        <w:rPr>
          <w:sz w:val="24"/>
          <w:szCs w:val="24"/>
        </w:rPr>
      </w:pPr>
      <w:r>
        <w:rPr>
          <w:sz w:val="24"/>
          <w:szCs w:val="24"/>
        </w:rPr>
        <w:t>Curriculum vitae, model comun european.</w:t>
      </w:r>
    </w:p>
    <w:p w:rsidR="00672BE6" w:rsidRDefault="00672BE6" w:rsidP="00672BE6">
      <w:pPr>
        <w:pStyle w:val="ListParagraph"/>
        <w:numPr>
          <w:ilvl w:val="0"/>
          <w:numId w:val="6"/>
        </w:numPr>
        <w:rPr>
          <w:sz w:val="24"/>
          <w:szCs w:val="24"/>
        </w:rPr>
      </w:pPr>
      <w:r>
        <w:rPr>
          <w:sz w:val="24"/>
          <w:szCs w:val="24"/>
        </w:rPr>
        <w:t>Modelul orientativ al adeverintei mentionate la alin. (1) lit. e) este prevazut in anexa nr.3.</w:t>
      </w:r>
    </w:p>
    <w:p w:rsidR="00672BE6" w:rsidRDefault="00672BE6" w:rsidP="00672BE6">
      <w:pPr>
        <w:pStyle w:val="ListParagraph"/>
        <w:numPr>
          <w:ilvl w:val="0"/>
          <w:numId w:val="6"/>
        </w:numPr>
        <w:rPr>
          <w:sz w:val="24"/>
          <w:szCs w:val="24"/>
        </w:rPr>
      </w:pPr>
      <w:r>
        <w:rPr>
          <w:sz w:val="24"/>
          <w:szCs w:val="24"/>
        </w:rPr>
        <w:t>Adeverinta careatesta starea de sanatate contine, in clar, numarul, data, numele emitentului si calitatea acestuia, in formatul standard stabilit prin ordin al ministerului sanatatii. Pentru candidatii cu dizabilitati, in situatia solicitarii de adaptare rezonabila, adeverinta care atesta starea de sanatate trebuie insotita de copia</w:t>
      </w:r>
      <w:r w:rsidR="00D33FF4">
        <w:rPr>
          <w:sz w:val="24"/>
          <w:szCs w:val="24"/>
        </w:rPr>
        <w:t xml:space="preserve"> certificatului</w:t>
      </w:r>
      <w:r>
        <w:rPr>
          <w:sz w:val="24"/>
          <w:szCs w:val="24"/>
        </w:rPr>
        <w:t xml:space="preserve"> </w:t>
      </w:r>
      <w:r w:rsidR="00D33FF4">
        <w:rPr>
          <w:sz w:val="24"/>
          <w:szCs w:val="24"/>
        </w:rPr>
        <w:t>de incadrare intr-un grad de handicap, emis in conditiile legii.</w:t>
      </w:r>
    </w:p>
    <w:p w:rsidR="00D33FF4" w:rsidRDefault="00D33FF4" w:rsidP="00672BE6">
      <w:pPr>
        <w:pStyle w:val="ListParagraph"/>
        <w:numPr>
          <w:ilvl w:val="0"/>
          <w:numId w:val="6"/>
        </w:numPr>
        <w:rPr>
          <w:sz w:val="24"/>
          <w:szCs w:val="24"/>
        </w:rPr>
      </w:pPr>
      <w:r>
        <w:rPr>
          <w:sz w:val="24"/>
          <w:szCs w:val="24"/>
        </w:rPr>
        <w:t>Copiile de pe actele prevazute la alin. (1) lit. b)-e), precum si copia certificatului de incadrare intr-un grad de handicapprevazut la alin. (3) se prezinta insotite de documentele originale, care se certifica cu mentiunea “conform cu originalul” de catre secretarul comisiei de concurs.</w:t>
      </w:r>
    </w:p>
    <w:p w:rsidR="00D33FF4" w:rsidRDefault="00D33FF4" w:rsidP="00672BE6">
      <w:pPr>
        <w:pStyle w:val="ListParagraph"/>
        <w:numPr>
          <w:ilvl w:val="0"/>
          <w:numId w:val="6"/>
        </w:numPr>
        <w:rPr>
          <w:sz w:val="24"/>
          <w:szCs w:val="24"/>
        </w:rPr>
      </w:pPr>
      <w:r>
        <w:rPr>
          <w:sz w:val="24"/>
          <w:szCs w:val="24"/>
        </w:rPr>
        <w:t xml:space="preserve">Documentul prevazut la alin. (1) lit. </w:t>
      </w:r>
      <w:proofErr w:type="gramStart"/>
      <w:r>
        <w:rPr>
          <w:sz w:val="24"/>
          <w:szCs w:val="24"/>
        </w:rPr>
        <w:t>f)poate</w:t>
      </w:r>
      <w:proofErr w:type="gramEnd"/>
      <w:r>
        <w:rPr>
          <w:sz w:val="24"/>
          <w:szCs w:val="24"/>
        </w:rPr>
        <w:t xml:space="preserve"> fi inlocuit cu o declarative pe propria raspundere privind antecedentele penale. In acest caz, candidatul declarant admis la selectia dosarelor si carenu a solicitat expres la inscrierea la concurs preluarea informatiilor privind antecedentele penale direct de la autoritatea sau institutia publica competenta cu eliberarea certificatelor de cazier juduciar are obligatia de a complete dosarul de concurs cu originalul documentului prevazu la alin. (1) lit. f), anterior datei de sustinere a probei scrise si/sau probei practice. In situatia in care</w:t>
      </w:r>
      <w:r w:rsidR="00400B37">
        <w:rPr>
          <w:sz w:val="24"/>
          <w:szCs w:val="24"/>
        </w:rPr>
        <w:t xml:space="preserve"> </w:t>
      </w:r>
      <w:r w:rsidR="00256D4A">
        <w:rPr>
          <w:sz w:val="24"/>
          <w:szCs w:val="24"/>
        </w:rPr>
        <w:t>candidatul solicita expres in formularul de inscriere la concurs preluarea informatiilor direct de la autoritatea sau institutia publica competenta cu eliberarea certificatelor de cazier judiciar, extrasul de pe cazierul judiciar se solicita de catre autoritatea sau institutia publica organizatoare a concursului, potrvit legii.</w:t>
      </w:r>
    </w:p>
    <w:p w:rsidR="00256D4A" w:rsidRDefault="00256D4A" w:rsidP="00672BE6">
      <w:pPr>
        <w:pStyle w:val="ListParagraph"/>
        <w:numPr>
          <w:ilvl w:val="0"/>
          <w:numId w:val="6"/>
        </w:numPr>
        <w:rPr>
          <w:sz w:val="24"/>
          <w:szCs w:val="24"/>
        </w:rPr>
      </w:pPr>
      <w:r>
        <w:rPr>
          <w:sz w:val="24"/>
          <w:szCs w:val="24"/>
        </w:rPr>
        <w:t>Documentul prevazut la alin. (1) lit. h) poate fi solicitat si de catre autoritatea sau institutia publica organizatoare a concursului, cu acordul persoanei verificate, potrivit legii.</w:t>
      </w:r>
    </w:p>
    <w:p w:rsidR="00256D4A" w:rsidRDefault="00256D4A" w:rsidP="00672BE6">
      <w:pPr>
        <w:pStyle w:val="ListParagraph"/>
        <w:numPr>
          <w:ilvl w:val="0"/>
          <w:numId w:val="6"/>
        </w:numPr>
        <w:rPr>
          <w:sz w:val="24"/>
          <w:szCs w:val="24"/>
        </w:rPr>
      </w:pPr>
      <w:r>
        <w:rPr>
          <w:sz w:val="24"/>
          <w:szCs w:val="24"/>
        </w:rPr>
        <w:t>In functie de decizia conducatorului autoritatii sau institutiei publice, dosarele de concurs se depun la resurse umane sau, dupa caz, la compartimentul care asigura organizarea si desfasurarea concursului sau pot fi transmise de candidati prin Posta Romana, serviciul de curierat rapid, posta electronica sau platformele informatice ale autoritatilor sau institutiilor publice inauntru termenului prevazut la art. 34.</w:t>
      </w:r>
    </w:p>
    <w:p w:rsidR="00256D4A" w:rsidRDefault="00256D4A" w:rsidP="00C441F4">
      <w:pPr>
        <w:pStyle w:val="ListParagraph"/>
        <w:numPr>
          <w:ilvl w:val="0"/>
          <w:numId w:val="6"/>
        </w:numPr>
        <w:rPr>
          <w:sz w:val="24"/>
          <w:szCs w:val="24"/>
        </w:rPr>
      </w:pPr>
      <w:r>
        <w:rPr>
          <w:sz w:val="24"/>
          <w:szCs w:val="24"/>
        </w:rPr>
        <w:t xml:space="preserve">In situatia in care candidatii transmit dosarele de concurs </w:t>
      </w:r>
      <w:r w:rsidR="00C441F4">
        <w:rPr>
          <w:sz w:val="24"/>
          <w:szCs w:val="24"/>
        </w:rPr>
        <w:t xml:space="preserve">prin Posta Romana, serviciul de curierat rapid, posta electronica sau platformele informatice ale </w:t>
      </w:r>
      <w:r w:rsidR="00C441F4">
        <w:rPr>
          <w:sz w:val="24"/>
          <w:szCs w:val="24"/>
        </w:rPr>
        <w:lastRenderedPageBreak/>
        <w:t>autoritatilor sau institutiilor publice, candidatii primesc codul unic de identificare la o adresa de e-mail comunicata de catre acestia si au obligatia de a prezenta la secretarul comisiei de concurs cu documentele prevazute la alin. (1) lit. b)-e) in original, pentru certificarea acestora, pe tot parcursul desfasurarii concursului, dar nu mai tarziu de data si ora organizarii probei scrise/practice, dupa caz, sub sanctiunea neemiterii actului administrativ de angajare.</w:t>
      </w:r>
    </w:p>
    <w:p w:rsidR="00C441F4" w:rsidRDefault="00C441F4" w:rsidP="00C441F4">
      <w:pPr>
        <w:pStyle w:val="ListParagraph"/>
        <w:numPr>
          <w:ilvl w:val="0"/>
          <w:numId w:val="6"/>
        </w:numPr>
        <w:rPr>
          <w:sz w:val="24"/>
          <w:szCs w:val="24"/>
        </w:rPr>
      </w:pPr>
      <w:r>
        <w:rPr>
          <w:sz w:val="24"/>
          <w:szCs w:val="24"/>
        </w:rPr>
        <w:t>Transmiterea documentelor prin posta electronica sau prin platformele informatice sauinstitutiilor publice se realizeaza in format .pdf cu volum maxim de 1 MB, documentele fiind acceptate doar in forma lizibila.</w:t>
      </w:r>
    </w:p>
    <w:p w:rsidR="00426699" w:rsidRDefault="00426699" w:rsidP="00C441F4">
      <w:pPr>
        <w:pStyle w:val="ListParagraph"/>
        <w:numPr>
          <w:ilvl w:val="0"/>
          <w:numId w:val="6"/>
        </w:numPr>
        <w:rPr>
          <w:sz w:val="24"/>
          <w:szCs w:val="24"/>
        </w:rPr>
      </w:pPr>
      <w:r>
        <w:rPr>
          <w:sz w:val="24"/>
          <w:szCs w:val="24"/>
        </w:rPr>
        <w:t>Nerespectarea prevederilor alin. (7) si (9), dupa caz, conduce la respingerea candidatului.</w:t>
      </w:r>
    </w:p>
    <w:p w:rsidR="00426699" w:rsidRDefault="00426699" w:rsidP="00C441F4">
      <w:pPr>
        <w:pStyle w:val="ListParagraph"/>
        <w:numPr>
          <w:ilvl w:val="0"/>
          <w:numId w:val="6"/>
        </w:numPr>
        <w:rPr>
          <w:sz w:val="24"/>
          <w:szCs w:val="24"/>
        </w:rPr>
      </w:pPr>
      <w:r>
        <w:rPr>
          <w:sz w:val="24"/>
          <w:szCs w:val="24"/>
        </w:rPr>
        <w:t>Prin raportare la nevoile individuale, candidatul cu dizabilitati poate inainta comisiei de concurs, in termenul prevazut la art. 34, propunerea sa privind instrumentele necesare pentru asigurarea accesabilitatii probelorde concurs.</w:t>
      </w:r>
    </w:p>
    <w:p w:rsidR="00265B84" w:rsidRDefault="00265B84" w:rsidP="0088435D">
      <w:pPr>
        <w:rPr>
          <w:sz w:val="24"/>
          <w:szCs w:val="24"/>
        </w:rPr>
      </w:pPr>
    </w:p>
    <w:p w:rsidR="0088435D" w:rsidRDefault="0088435D" w:rsidP="0088435D">
      <w:pPr>
        <w:ind w:left="1290"/>
        <w:rPr>
          <w:b/>
          <w:sz w:val="24"/>
          <w:szCs w:val="24"/>
        </w:rPr>
      </w:pPr>
      <w:r w:rsidRPr="0088435D">
        <w:rPr>
          <w:b/>
          <w:sz w:val="24"/>
          <w:szCs w:val="24"/>
        </w:rPr>
        <w:t>Locul de depunere a dosarului de concurs</w:t>
      </w:r>
    </w:p>
    <w:p w:rsidR="0088435D" w:rsidRPr="0028630F" w:rsidRDefault="0088435D" w:rsidP="0088435D">
      <w:pPr>
        <w:ind w:left="1290"/>
        <w:rPr>
          <w:sz w:val="24"/>
          <w:szCs w:val="24"/>
        </w:rPr>
      </w:pPr>
      <w:r>
        <w:rPr>
          <w:sz w:val="24"/>
          <w:szCs w:val="24"/>
        </w:rPr>
        <w:t xml:space="preserve">Dosarele de concurs se depun la Serviciul RUNOS, la sediul Spitalului Clinic Sfanta Maria, Bld.Ion Mihalache, nr.37-39, sector 1, Bucuresti, </w:t>
      </w:r>
      <w:r w:rsidRPr="002B7AFA">
        <w:rPr>
          <w:sz w:val="24"/>
          <w:szCs w:val="24"/>
        </w:rPr>
        <w:t xml:space="preserve">in </w:t>
      </w:r>
      <w:r w:rsidR="009615DF">
        <w:rPr>
          <w:sz w:val="24"/>
          <w:szCs w:val="24"/>
        </w:rPr>
        <w:t>perioada  04,11,2026 – 17,11,2026.</w:t>
      </w:r>
    </w:p>
    <w:p w:rsidR="0088435D" w:rsidRDefault="0088435D" w:rsidP="0088435D">
      <w:pPr>
        <w:ind w:left="1290"/>
        <w:rPr>
          <w:sz w:val="24"/>
          <w:szCs w:val="24"/>
        </w:rPr>
      </w:pPr>
    </w:p>
    <w:p w:rsidR="0088435D" w:rsidRDefault="0088435D" w:rsidP="0088435D">
      <w:pPr>
        <w:ind w:left="1290"/>
        <w:rPr>
          <w:b/>
          <w:sz w:val="24"/>
          <w:szCs w:val="24"/>
        </w:rPr>
      </w:pPr>
      <w:r w:rsidRPr="00032A34">
        <w:rPr>
          <w:b/>
          <w:sz w:val="24"/>
          <w:szCs w:val="24"/>
        </w:rPr>
        <w:t>Date de contact ale Serviciului RUNOS</w:t>
      </w:r>
    </w:p>
    <w:p w:rsidR="00032A34" w:rsidRDefault="00032A34" w:rsidP="0088435D">
      <w:pPr>
        <w:ind w:left="1290"/>
        <w:rPr>
          <w:sz w:val="24"/>
          <w:szCs w:val="24"/>
        </w:rPr>
      </w:pPr>
      <w:r>
        <w:rPr>
          <w:sz w:val="24"/>
          <w:szCs w:val="24"/>
        </w:rPr>
        <w:t xml:space="preserve">Informatii suplimentare pot fi solicitate, in perioada de inscriere, in fiecare zi lucratoare, in intervalul orar 08.00 – 12.00, la sediul spitalului- serviciul RUNOS, la telefon 021.222.25.50 si la adresa de </w:t>
      </w:r>
      <w:r w:rsidRPr="00032A34">
        <w:rPr>
          <w:sz w:val="24"/>
          <w:szCs w:val="24"/>
        </w:rPr>
        <w:t>e-mail runos @spitalsfmaria.ro</w:t>
      </w:r>
    </w:p>
    <w:p w:rsidR="00032A34" w:rsidRDefault="00032A34" w:rsidP="0088435D">
      <w:pPr>
        <w:ind w:left="1290"/>
        <w:rPr>
          <w:sz w:val="24"/>
          <w:szCs w:val="24"/>
        </w:rPr>
      </w:pPr>
    </w:p>
    <w:p w:rsidR="00032A34" w:rsidRDefault="00032A34" w:rsidP="0088435D">
      <w:pPr>
        <w:ind w:left="1290"/>
        <w:rPr>
          <w:b/>
          <w:sz w:val="24"/>
          <w:szCs w:val="24"/>
        </w:rPr>
      </w:pPr>
      <w:r>
        <w:rPr>
          <w:b/>
          <w:sz w:val="24"/>
          <w:szCs w:val="24"/>
        </w:rPr>
        <w:t xml:space="preserve">Bibliografie </w:t>
      </w:r>
    </w:p>
    <w:p w:rsidR="00A55535" w:rsidRPr="0087104C" w:rsidRDefault="00904E00" w:rsidP="0087104C">
      <w:pPr>
        <w:ind w:left="1290"/>
        <w:rPr>
          <w:b/>
          <w:sz w:val="24"/>
          <w:szCs w:val="24"/>
        </w:rPr>
      </w:pPr>
      <w:r>
        <w:rPr>
          <w:b/>
          <w:sz w:val="24"/>
          <w:szCs w:val="24"/>
        </w:rPr>
        <w:t>Asistent</w:t>
      </w:r>
      <w:r w:rsidR="0087104C" w:rsidRPr="0087104C">
        <w:rPr>
          <w:b/>
          <w:sz w:val="24"/>
          <w:szCs w:val="24"/>
        </w:rPr>
        <w:t xml:space="preserve"> medical</w:t>
      </w:r>
    </w:p>
    <w:p w:rsidR="0044594C" w:rsidRPr="0044594C" w:rsidRDefault="0044594C" w:rsidP="0044594C">
      <w:pPr>
        <w:numPr>
          <w:ilvl w:val="0"/>
          <w:numId w:val="24"/>
        </w:numPr>
        <w:suppressAutoHyphens/>
        <w:spacing w:after="0" w:line="276" w:lineRule="auto"/>
        <w:ind w:left="720"/>
        <w:contextualSpacing/>
        <w:rPr>
          <w:rFonts w:eastAsia="Times New Roman" w:cstheme="minorHAnsi"/>
          <w:sz w:val="24"/>
          <w:szCs w:val="24"/>
          <w:lang w:eastAsia="ar-SA"/>
        </w:rPr>
      </w:pPr>
      <w:r w:rsidRPr="0044594C">
        <w:rPr>
          <w:rFonts w:eastAsia="Times New Roman" w:cstheme="minorHAnsi"/>
          <w:sz w:val="24"/>
          <w:szCs w:val="24"/>
          <w:lang w:eastAsia="ar-SA"/>
        </w:rPr>
        <w:t>Îngrijirea omului bolnav şi a omului sănătos. – Florian Chiru, Gabriela Chiru şi Letitia Moraru, Bucureşti – 2010</w:t>
      </w:r>
    </w:p>
    <w:p w:rsidR="0044594C" w:rsidRPr="0044594C" w:rsidRDefault="0044594C" w:rsidP="0044594C">
      <w:pPr>
        <w:numPr>
          <w:ilvl w:val="0"/>
          <w:numId w:val="24"/>
        </w:numPr>
        <w:suppressAutoHyphens/>
        <w:spacing w:after="0" w:line="276" w:lineRule="auto"/>
        <w:ind w:left="720"/>
        <w:contextualSpacing/>
        <w:rPr>
          <w:rFonts w:eastAsia="Times New Roman" w:cstheme="minorHAnsi"/>
          <w:sz w:val="24"/>
          <w:szCs w:val="24"/>
          <w:lang w:eastAsia="ar-SA"/>
        </w:rPr>
      </w:pPr>
      <w:r w:rsidRPr="0044594C">
        <w:rPr>
          <w:rFonts w:eastAsia="Times New Roman" w:cstheme="minorHAnsi"/>
          <w:sz w:val="24"/>
          <w:szCs w:val="24"/>
          <w:lang w:eastAsia="ar-SA"/>
        </w:rPr>
        <w:t>Teste pentru asistenţi medicali – Viorel Gherghina, Mircea Timofte, Bucureşti – 2009</w:t>
      </w:r>
    </w:p>
    <w:p w:rsidR="0044594C" w:rsidRPr="0044594C" w:rsidRDefault="0044594C" w:rsidP="0044594C">
      <w:pPr>
        <w:widowControl w:val="0"/>
        <w:numPr>
          <w:ilvl w:val="0"/>
          <w:numId w:val="24"/>
        </w:numPr>
        <w:suppressAutoHyphens/>
        <w:spacing w:after="0" w:line="240" w:lineRule="auto"/>
        <w:ind w:left="720"/>
        <w:jc w:val="both"/>
        <w:rPr>
          <w:rFonts w:eastAsia="Arial" w:cstheme="minorHAnsi"/>
          <w:kern w:val="1"/>
          <w:sz w:val="24"/>
          <w:szCs w:val="24"/>
          <w:lang w:val="ro-RO"/>
        </w:rPr>
      </w:pPr>
      <w:r w:rsidRPr="0044594C">
        <w:rPr>
          <w:rFonts w:eastAsia="Times New Roman" w:cstheme="minorHAnsi"/>
          <w:sz w:val="24"/>
          <w:szCs w:val="24"/>
          <w:lang w:eastAsia="ar-SA"/>
        </w:rPr>
        <w:t>Ordinul 1101/2016</w:t>
      </w:r>
      <w:r w:rsidRPr="0044594C">
        <w:rPr>
          <w:rFonts w:eastAsia="Arial" w:cstheme="minorHAnsi"/>
          <w:kern w:val="1"/>
          <w:sz w:val="24"/>
          <w:szCs w:val="24"/>
          <w:lang w:val="ro-RO"/>
        </w:rPr>
        <w:t xml:space="preserve"> privind aprobarea Normelor de supraveghere, prevenire </w:t>
      </w:r>
      <w:r w:rsidRPr="0044594C">
        <w:rPr>
          <w:rFonts w:eastAsia="Times New Roman" w:cstheme="minorHAnsi"/>
          <w:sz w:val="24"/>
          <w:szCs w:val="24"/>
          <w:lang w:eastAsia="ar-SA"/>
        </w:rPr>
        <w:t>şi</w:t>
      </w:r>
      <w:r w:rsidRPr="0044594C">
        <w:rPr>
          <w:rFonts w:eastAsia="Arial" w:cstheme="minorHAnsi"/>
          <w:kern w:val="1"/>
          <w:sz w:val="24"/>
          <w:szCs w:val="24"/>
          <w:lang w:val="ro-RO"/>
        </w:rPr>
        <w:t xml:space="preserve"> limitare </w:t>
      </w:r>
      <w:r w:rsidRPr="0044594C">
        <w:rPr>
          <w:rFonts w:eastAsia="Times New Roman" w:cstheme="minorHAnsi"/>
          <w:bCs/>
          <w:color w:val="000000"/>
          <w:sz w:val="24"/>
          <w:szCs w:val="24"/>
          <w:shd w:val="clear" w:color="auto" w:fill="FFFFFF"/>
          <w:lang w:eastAsia="ar-SA"/>
        </w:rPr>
        <w:t>şi</w:t>
      </w:r>
      <w:r w:rsidRPr="0044594C">
        <w:rPr>
          <w:rFonts w:eastAsia="Arial" w:cstheme="minorHAnsi"/>
          <w:kern w:val="1"/>
          <w:sz w:val="24"/>
          <w:szCs w:val="24"/>
          <w:lang w:val="ro-RO"/>
        </w:rPr>
        <w:t xml:space="preserve"> infec</w:t>
      </w:r>
      <w:r w:rsidRPr="0044594C">
        <w:rPr>
          <w:rFonts w:eastAsia="Times New Roman" w:cstheme="minorHAnsi"/>
          <w:sz w:val="24"/>
          <w:szCs w:val="24"/>
          <w:lang w:eastAsia="ar-SA"/>
        </w:rPr>
        <w:t>ţ</w:t>
      </w:r>
      <w:r w:rsidRPr="0044594C">
        <w:rPr>
          <w:rFonts w:eastAsia="Arial" w:cstheme="minorHAnsi"/>
          <w:kern w:val="1"/>
          <w:sz w:val="24"/>
          <w:szCs w:val="24"/>
          <w:lang w:val="ro-RO"/>
        </w:rPr>
        <w:t>iilor asociate asisten</w:t>
      </w:r>
      <w:r w:rsidRPr="0044594C">
        <w:rPr>
          <w:rFonts w:eastAsia="Times New Roman" w:cstheme="minorHAnsi"/>
          <w:sz w:val="24"/>
          <w:szCs w:val="24"/>
          <w:lang w:eastAsia="ar-SA"/>
        </w:rPr>
        <w:t>ţ</w:t>
      </w:r>
      <w:r w:rsidRPr="0044594C">
        <w:rPr>
          <w:rFonts w:eastAsia="Arial" w:cstheme="minorHAnsi"/>
          <w:kern w:val="1"/>
          <w:sz w:val="24"/>
          <w:szCs w:val="24"/>
          <w:lang w:val="ro-RO"/>
        </w:rPr>
        <w:t xml:space="preserve">ei medicale </w:t>
      </w:r>
      <w:r w:rsidRPr="0044594C">
        <w:rPr>
          <w:rFonts w:eastAsia="Times New Roman" w:cstheme="minorHAnsi"/>
          <w:sz w:val="24"/>
          <w:szCs w:val="24"/>
          <w:lang w:eastAsia="ar-SA"/>
        </w:rPr>
        <w:t>î</w:t>
      </w:r>
      <w:r w:rsidRPr="0044594C">
        <w:rPr>
          <w:rFonts w:eastAsia="Arial" w:cstheme="minorHAnsi"/>
          <w:kern w:val="1"/>
          <w:sz w:val="24"/>
          <w:szCs w:val="24"/>
          <w:lang w:val="ro-RO"/>
        </w:rPr>
        <w:t>n unit</w:t>
      </w:r>
      <w:r w:rsidRPr="0044594C">
        <w:rPr>
          <w:rFonts w:eastAsia="Times New Roman" w:cstheme="minorHAnsi"/>
          <w:sz w:val="24"/>
          <w:szCs w:val="24"/>
          <w:lang w:eastAsia="ar-SA"/>
        </w:rPr>
        <w:t>ăţ</w:t>
      </w:r>
      <w:r w:rsidRPr="0044594C">
        <w:rPr>
          <w:rFonts w:eastAsia="Arial" w:cstheme="minorHAnsi"/>
          <w:kern w:val="1"/>
          <w:sz w:val="24"/>
          <w:szCs w:val="24"/>
          <w:lang w:val="ro-RO"/>
        </w:rPr>
        <w:t>ile sanitare.</w:t>
      </w:r>
    </w:p>
    <w:p w:rsidR="0044594C" w:rsidRDefault="0044594C" w:rsidP="0044594C">
      <w:pPr>
        <w:numPr>
          <w:ilvl w:val="0"/>
          <w:numId w:val="24"/>
        </w:numPr>
        <w:suppressAutoHyphens/>
        <w:spacing w:after="0" w:line="276" w:lineRule="auto"/>
        <w:ind w:left="720"/>
        <w:contextualSpacing/>
        <w:rPr>
          <w:rFonts w:eastAsia="Times New Roman" w:cstheme="minorHAnsi"/>
          <w:sz w:val="24"/>
          <w:szCs w:val="24"/>
          <w:lang w:eastAsia="ar-SA"/>
        </w:rPr>
      </w:pPr>
      <w:r w:rsidRPr="0044594C">
        <w:rPr>
          <w:rFonts w:eastAsia="Times New Roman" w:cstheme="minorHAnsi"/>
          <w:sz w:val="24"/>
          <w:szCs w:val="24"/>
          <w:lang w:eastAsia="ar-SA"/>
        </w:rPr>
        <w:t>Ordinul 1761 privind curătarea, dezinfecţia şi sterilizarea î</w:t>
      </w:r>
      <w:r w:rsidRPr="0044594C">
        <w:rPr>
          <w:rFonts w:eastAsia="Arial" w:cstheme="minorHAnsi"/>
          <w:kern w:val="1"/>
          <w:sz w:val="24"/>
          <w:szCs w:val="24"/>
          <w:lang w:val="ro-RO"/>
        </w:rPr>
        <w:t>n</w:t>
      </w:r>
      <w:r w:rsidRPr="0044594C">
        <w:rPr>
          <w:rFonts w:eastAsia="Times New Roman" w:cstheme="minorHAnsi"/>
          <w:sz w:val="24"/>
          <w:szCs w:val="24"/>
          <w:lang w:eastAsia="ar-SA"/>
        </w:rPr>
        <w:t xml:space="preserve"> unităţile sanitare publice şi private din 3 septembrie 2021.</w:t>
      </w:r>
    </w:p>
    <w:p w:rsidR="00BE1B09" w:rsidRDefault="00BE1B09" w:rsidP="0044594C">
      <w:pPr>
        <w:numPr>
          <w:ilvl w:val="0"/>
          <w:numId w:val="24"/>
        </w:numPr>
        <w:suppressAutoHyphens/>
        <w:spacing w:after="0" w:line="276" w:lineRule="auto"/>
        <w:ind w:left="720"/>
        <w:contextualSpacing/>
        <w:rPr>
          <w:rFonts w:eastAsia="Times New Roman" w:cstheme="minorHAnsi"/>
          <w:sz w:val="24"/>
          <w:szCs w:val="24"/>
          <w:lang w:eastAsia="ar-SA"/>
        </w:rPr>
      </w:pPr>
      <w:r>
        <w:rPr>
          <w:rFonts w:eastAsia="Times New Roman" w:cstheme="minorHAnsi"/>
          <w:sz w:val="24"/>
          <w:szCs w:val="24"/>
          <w:lang w:eastAsia="ar-SA"/>
        </w:rPr>
        <w:lastRenderedPageBreak/>
        <w:t>Ordinul 1226/</w:t>
      </w:r>
      <w:r w:rsidR="006A3A77">
        <w:rPr>
          <w:rFonts w:eastAsia="Times New Roman" w:cstheme="minorHAnsi"/>
          <w:sz w:val="24"/>
          <w:szCs w:val="24"/>
          <w:lang w:eastAsia="ar-SA"/>
        </w:rPr>
        <w:t>2012 pentru aprobarea Normelor tehnice privind gestionarea deseurilor rezultate din activitati medicale si a Metodologiei de culegere a datelor pentru baza nationala de date privind deseurile rezultate din activitati medicale</w:t>
      </w:r>
    </w:p>
    <w:p w:rsidR="006A3A77" w:rsidRPr="0044594C" w:rsidRDefault="006A3A77" w:rsidP="0044594C">
      <w:pPr>
        <w:numPr>
          <w:ilvl w:val="0"/>
          <w:numId w:val="24"/>
        </w:numPr>
        <w:suppressAutoHyphens/>
        <w:spacing w:after="0" w:line="276" w:lineRule="auto"/>
        <w:ind w:left="720"/>
        <w:contextualSpacing/>
        <w:rPr>
          <w:rFonts w:eastAsia="Times New Roman" w:cstheme="minorHAnsi"/>
          <w:sz w:val="24"/>
          <w:szCs w:val="24"/>
          <w:lang w:eastAsia="ar-SA"/>
        </w:rPr>
      </w:pPr>
      <w:r>
        <w:rPr>
          <w:rFonts w:eastAsia="Times New Roman" w:cstheme="minorHAnsi"/>
          <w:sz w:val="24"/>
          <w:szCs w:val="24"/>
          <w:lang w:eastAsia="ar-SA"/>
        </w:rPr>
        <w:t>Ordinul 1</w:t>
      </w:r>
      <w:r w:rsidR="00E24A18">
        <w:rPr>
          <w:rFonts w:eastAsia="Times New Roman" w:cstheme="minorHAnsi"/>
          <w:sz w:val="24"/>
          <w:szCs w:val="24"/>
          <w:lang w:eastAsia="ar-SA"/>
        </w:rPr>
        <w:t>70</w:t>
      </w:r>
      <w:r>
        <w:rPr>
          <w:rFonts w:eastAsia="Times New Roman" w:cstheme="minorHAnsi"/>
          <w:sz w:val="24"/>
          <w:szCs w:val="24"/>
          <w:lang w:eastAsia="ar-SA"/>
        </w:rPr>
        <w:t>6/200</w:t>
      </w:r>
      <w:r w:rsidR="00E24A18">
        <w:rPr>
          <w:rFonts w:eastAsia="Times New Roman" w:cstheme="minorHAnsi"/>
          <w:sz w:val="24"/>
          <w:szCs w:val="24"/>
          <w:lang w:eastAsia="ar-SA"/>
        </w:rPr>
        <w:t>7 privind conducerea si organizarea unitatilor si compartimentelor de primire a urgentelor.</w:t>
      </w:r>
    </w:p>
    <w:p w:rsidR="0044594C" w:rsidRPr="0044594C" w:rsidRDefault="0044594C" w:rsidP="0044594C">
      <w:pPr>
        <w:widowControl w:val="0"/>
        <w:numPr>
          <w:ilvl w:val="0"/>
          <w:numId w:val="24"/>
        </w:numPr>
        <w:suppressAutoHyphens/>
        <w:spacing w:after="0" w:line="240" w:lineRule="auto"/>
        <w:ind w:left="720"/>
        <w:contextualSpacing/>
        <w:jc w:val="both"/>
        <w:rPr>
          <w:rFonts w:eastAsia="Arial" w:cstheme="minorHAnsi"/>
          <w:sz w:val="24"/>
          <w:szCs w:val="24"/>
          <w:lang w:val="ro-RO" w:eastAsia="ar-SA"/>
        </w:rPr>
      </w:pPr>
      <w:r w:rsidRPr="0044594C">
        <w:rPr>
          <w:rFonts w:eastAsia="Arial" w:cstheme="minorHAnsi"/>
          <w:sz w:val="24"/>
          <w:szCs w:val="24"/>
          <w:lang w:val="ro-RO" w:eastAsia="ar-SA"/>
        </w:rPr>
        <w:t xml:space="preserve">Tehnici de evaluare </w:t>
      </w:r>
      <w:r w:rsidRPr="0044594C">
        <w:rPr>
          <w:rFonts w:eastAsia="Times New Roman" w:cstheme="minorHAnsi"/>
          <w:sz w:val="24"/>
          <w:szCs w:val="24"/>
          <w:lang w:eastAsia="ar-SA"/>
        </w:rPr>
        <w:t>ş</w:t>
      </w:r>
      <w:r w:rsidRPr="0044594C">
        <w:rPr>
          <w:rFonts w:eastAsia="Arial" w:cstheme="minorHAnsi"/>
          <w:sz w:val="24"/>
          <w:szCs w:val="24"/>
          <w:lang w:val="ro-RO" w:eastAsia="ar-SA"/>
        </w:rPr>
        <w:t xml:space="preserve">i </w:t>
      </w:r>
      <w:r w:rsidRPr="0044594C">
        <w:rPr>
          <w:rFonts w:eastAsia="Times New Roman" w:cstheme="minorHAnsi"/>
          <w:sz w:val="24"/>
          <w:szCs w:val="24"/>
          <w:lang w:eastAsia="ar-SA"/>
        </w:rPr>
        <w:t>î</w:t>
      </w:r>
      <w:r w:rsidRPr="0044594C">
        <w:rPr>
          <w:rFonts w:eastAsia="Arial" w:cstheme="minorHAnsi"/>
          <w:sz w:val="24"/>
          <w:szCs w:val="24"/>
          <w:lang w:val="ro-RO" w:eastAsia="ar-SA"/>
        </w:rPr>
        <w:t>ngrijire acordate de as. med.</w:t>
      </w:r>
      <w:r w:rsidRPr="0044594C">
        <w:rPr>
          <w:rFonts w:eastAsia="Arial" w:cstheme="minorHAnsi"/>
          <w:sz w:val="24"/>
          <w:szCs w:val="24"/>
          <w:lang w:val="ro-RO" w:eastAsia="ar-SA"/>
        </w:rPr>
        <w:tab/>
      </w:r>
      <w:r w:rsidR="008E33CA">
        <w:rPr>
          <w:rFonts w:eastAsia="Arial" w:cstheme="minorHAnsi"/>
          <w:sz w:val="24"/>
          <w:szCs w:val="24"/>
          <w:lang w:val="ro-RO" w:eastAsia="ar-SA"/>
        </w:rPr>
        <w:t xml:space="preserve">  </w:t>
      </w:r>
      <w:r w:rsidRPr="0044594C">
        <w:rPr>
          <w:rFonts w:eastAsia="Arial" w:cstheme="minorHAnsi"/>
          <w:sz w:val="24"/>
          <w:szCs w:val="24"/>
          <w:lang w:val="ro-RO" w:eastAsia="ar-SA"/>
        </w:rPr>
        <w:t xml:space="preserve">           Lucre</w:t>
      </w:r>
      <w:r w:rsidRPr="0044594C">
        <w:rPr>
          <w:rFonts w:eastAsia="Times New Roman" w:cstheme="minorHAnsi"/>
          <w:sz w:val="24"/>
          <w:szCs w:val="24"/>
          <w:lang w:eastAsia="ar-SA"/>
        </w:rPr>
        <w:t>ţ</w:t>
      </w:r>
      <w:r w:rsidRPr="0044594C">
        <w:rPr>
          <w:rFonts w:eastAsia="Arial" w:cstheme="minorHAnsi"/>
          <w:sz w:val="24"/>
          <w:szCs w:val="24"/>
          <w:lang w:val="ro-RO" w:eastAsia="ar-SA"/>
        </w:rPr>
        <w:t>ia Titirca</w:t>
      </w:r>
    </w:p>
    <w:p w:rsidR="0044594C" w:rsidRPr="0044594C" w:rsidRDefault="0044594C" w:rsidP="0044594C">
      <w:pPr>
        <w:widowControl w:val="0"/>
        <w:numPr>
          <w:ilvl w:val="0"/>
          <w:numId w:val="24"/>
        </w:numPr>
        <w:suppressAutoHyphens/>
        <w:spacing w:after="0" w:line="240" w:lineRule="auto"/>
        <w:ind w:left="720"/>
        <w:jc w:val="both"/>
        <w:rPr>
          <w:rFonts w:eastAsia="Arial" w:cstheme="minorHAnsi"/>
          <w:sz w:val="24"/>
          <w:szCs w:val="24"/>
          <w:lang w:val="ro-RO" w:eastAsia="ar-SA"/>
        </w:rPr>
      </w:pPr>
      <w:r w:rsidRPr="0044594C">
        <w:rPr>
          <w:rFonts w:eastAsia="Times New Roman" w:cstheme="minorHAnsi"/>
          <w:sz w:val="24"/>
          <w:szCs w:val="24"/>
          <w:lang w:eastAsia="ar-SA"/>
        </w:rPr>
        <w:t>Î</w:t>
      </w:r>
      <w:r w:rsidRPr="0044594C">
        <w:rPr>
          <w:rFonts w:eastAsia="Arial" w:cstheme="minorHAnsi"/>
          <w:sz w:val="24"/>
          <w:szCs w:val="24"/>
          <w:lang w:val="ro-RO" w:eastAsia="ar-SA"/>
        </w:rPr>
        <w:t>ngrijiri speciale acordate pacien</w:t>
      </w:r>
      <w:r w:rsidRPr="0044594C">
        <w:rPr>
          <w:rFonts w:eastAsia="Times New Roman" w:cstheme="minorHAnsi"/>
          <w:sz w:val="24"/>
          <w:szCs w:val="24"/>
          <w:lang w:eastAsia="ar-SA"/>
        </w:rPr>
        <w:t>ţ</w:t>
      </w:r>
      <w:r w:rsidRPr="0044594C">
        <w:rPr>
          <w:rFonts w:eastAsia="Arial" w:cstheme="minorHAnsi"/>
          <w:sz w:val="24"/>
          <w:szCs w:val="24"/>
          <w:lang w:val="ro-RO" w:eastAsia="ar-SA"/>
        </w:rPr>
        <w:t xml:space="preserve">ilor de as. med. </w:t>
      </w:r>
      <w:r w:rsidRPr="0044594C">
        <w:rPr>
          <w:rFonts w:eastAsia="Arial" w:cstheme="minorHAnsi"/>
          <w:sz w:val="24"/>
          <w:szCs w:val="24"/>
          <w:lang w:val="ro-RO" w:eastAsia="ar-SA"/>
        </w:rPr>
        <w:tab/>
      </w:r>
      <w:r w:rsidRPr="0044594C">
        <w:rPr>
          <w:rFonts w:eastAsia="Arial" w:cstheme="minorHAnsi"/>
          <w:sz w:val="24"/>
          <w:szCs w:val="24"/>
          <w:lang w:val="ro-RO" w:eastAsia="ar-SA"/>
        </w:rPr>
        <w:tab/>
        <w:t>Lucre</w:t>
      </w:r>
      <w:r w:rsidRPr="0044594C">
        <w:rPr>
          <w:rFonts w:eastAsia="Times New Roman" w:cstheme="minorHAnsi"/>
          <w:sz w:val="24"/>
          <w:szCs w:val="24"/>
          <w:lang w:eastAsia="ar-SA"/>
        </w:rPr>
        <w:t>ţ</w:t>
      </w:r>
      <w:r w:rsidRPr="0044594C">
        <w:rPr>
          <w:rFonts w:eastAsia="Arial" w:cstheme="minorHAnsi"/>
          <w:sz w:val="24"/>
          <w:szCs w:val="24"/>
          <w:lang w:val="ro-RO" w:eastAsia="ar-SA"/>
        </w:rPr>
        <w:t>ia Titirca</w:t>
      </w:r>
    </w:p>
    <w:p w:rsidR="0044594C" w:rsidRPr="0044594C" w:rsidRDefault="0044594C" w:rsidP="0044594C">
      <w:pPr>
        <w:widowControl w:val="0"/>
        <w:numPr>
          <w:ilvl w:val="0"/>
          <w:numId w:val="24"/>
        </w:numPr>
        <w:suppressAutoHyphens/>
        <w:spacing w:after="0" w:line="240" w:lineRule="auto"/>
        <w:ind w:left="720"/>
        <w:jc w:val="both"/>
        <w:rPr>
          <w:rFonts w:eastAsia="Arial" w:cstheme="minorHAnsi"/>
          <w:sz w:val="24"/>
          <w:szCs w:val="24"/>
          <w:lang w:val="ro-RO" w:eastAsia="ar-SA"/>
        </w:rPr>
      </w:pPr>
      <w:r w:rsidRPr="0044594C">
        <w:rPr>
          <w:rFonts w:eastAsia="Arial" w:cstheme="minorHAnsi"/>
          <w:sz w:val="24"/>
          <w:szCs w:val="24"/>
          <w:lang w:val="ro-RO" w:eastAsia="ar-SA"/>
        </w:rPr>
        <w:t>Ghid de nursing</w:t>
      </w:r>
      <w:r w:rsidRPr="0044594C">
        <w:rPr>
          <w:rFonts w:eastAsia="Arial" w:cstheme="minorHAnsi"/>
          <w:sz w:val="24"/>
          <w:szCs w:val="24"/>
          <w:lang w:val="ro-RO" w:eastAsia="ar-SA"/>
        </w:rPr>
        <w:tab/>
      </w:r>
      <w:r w:rsidRPr="0044594C">
        <w:rPr>
          <w:rFonts w:eastAsia="Arial" w:cstheme="minorHAnsi"/>
          <w:sz w:val="24"/>
          <w:szCs w:val="24"/>
          <w:lang w:val="ro-RO" w:eastAsia="ar-SA"/>
        </w:rPr>
        <w:tab/>
      </w:r>
      <w:r w:rsidRPr="0044594C">
        <w:rPr>
          <w:rFonts w:eastAsia="Arial" w:cstheme="minorHAnsi"/>
          <w:sz w:val="24"/>
          <w:szCs w:val="24"/>
          <w:lang w:val="ro-RO" w:eastAsia="ar-SA"/>
        </w:rPr>
        <w:tab/>
      </w:r>
      <w:r w:rsidRPr="0044594C">
        <w:rPr>
          <w:rFonts w:eastAsia="Arial" w:cstheme="minorHAnsi"/>
          <w:sz w:val="24"/>
          <w:szCs w:val="24"/>
          <w:lang w:val="ro-RO" w:eastAsia="ar-SA"/>
        </w:rPr>
        <w:tab/>
      </w:r>
      <w:r w:rsidRPr="0044594C">
        <w:rPr>
          <w:rFonts w:eastAsia="Arial" w:cstheme="minorHAnsi"/>
          <w:sz w:val="24"/>
          <w:szCs w:val="24"/>
          <w:lang w:val="ro-RO" w:eastAsia="ar-SA"/>
        </w:rPr>
        <w:tab/>
      </w:r>
      <w:r w:rsidRPr="0044594C">
        <w:rPr>
          <w:rFonts w:eastAsia="Arial" w:cstheme="minorHAnsi"/>
          <w:sz w:val="24"/>
          <w:szCs w:val="24"/>
          <w:lang w:val="ro-RO" w:eastAsia="ar-SA"/>
        </w:rPr>
        <w:tab/>
        <w:t>Lucre</w:t>
      </w:r>
      <w:r w:rsidRPr="0044594C">
        <w:rPr>
          <w:rFonts w:eastAsia="Times New Roman" w:cstheme="minorHAnsi"/>
          <w:sz w:val="24"/>
          <w:szCs w:val="24"/>
          <w:lang w:eastAsia="ar-SA"/>
        </w:rPr>
        <w:t>ţ</w:t>
      </w:r>
      <w:r w:rsidRPr="0044594C">
        <w:rPr>
          <w:rFonts w:eastAsia="Arial" w:cstheme="minorHAnsi"/>
          <w:sz w:val="24"/>
          <w:szCs w:val="24"/>
          <w:lang w:val="ro-RO" w:eastAsia="ar-SA"/>
        </w:rPr>
        <w:t>ia Titirca</w:t>
      </w:r>
    </w:p>
    <w:p w:rsidR="0044594C" w:rsidRPr="0044594C" w:rsidRDefault="0044594C" w:rsidP="0044594C">
      <w:pPr>
        <w:widowControl w:val="0"/>
        <w:numPr>
          <w:ilvl w:val="0"/>
          <w:numId w:val="24"/>
        </w:numPr>
        <w:suppressAutoHyphens/>
        <w:spacing w:after="0" w:line="240" w:lineRule="auto"/>
        <w:ind w:left="720"/>
        <w:jc w:val="both"/>
        <w:rPr>
          <w:rFonts w:eastAsia="Arial" w:cstheme="minorHAnsi"/>
          <w:sz w:val="24"/>
          <w:szCs w:val="24"/>
          <w:lang w:val="ro-RO" w:eastAsia="ar-SA"/>
        </w:rPr>
      </w:pPr>
      <w:r w:rsidRPr="0044594C">
        <w:rPr>
          <w:rFonts w:eastAsia="Arial" w:cstheme="minorHAnsi"/>
          <w:sz w:val="24"/>
          <w:szCs w:val="24"/>
          <w:lang w:val="ro-RO" w:eastAsia="ar-SA"/>
        </w:rPr>
        <w:t>Urgen</w:t>
      </w:r>
      <w:r w:rsidRPr="0044594C">
        <w:rPr>
          <w:rFonts w:eastAsia="Times New Roman" w:cstheme="minorHAnsi"/>
          <w:sz w:val="24"/>
          <w:szCs w:val="24"/>
          <w:lang w:eastAsia="ar-SA"/>
        </w:rPr>
        <w:t>ţ</w:t>
      </w:r>
      <w:r w:rsidRPr="0044594C">
        <w:rPr>
          <w:rFonts w:eastAsia="Arial" w:cstheme="minorHAnsi"/>
          <w:sz w:val="24"/>
          <w:szCs w:val="24"/>
          <w:lang w:val="ro-RO" w:eastAsia="ar-SA"/>
        </w:rPr>
        <w:t>e medico+chirurgicale</w:t>
      </w:r>
      <w:r w:rsidRPr="0044594C">
        <w:rPr>
          <w:rFonts w:eastAsia="Arial" w:cstheme="minorHAnsi"/>
          <w:sz w:val="24"/>
          <w:szCs w:val="24"/>
          <w:lang w:val="ro-RO" w:eastAsia="ar-SA"/>
        </w:rPr>
        <w:tab/>
      </w:r>
      <w:r w:rsidRPr="0044594C">
        <w:rPr>
          <w:rFonts w:eastAsia="Arial" w:cstheme="minorHAnsi"/>
          <w:sz w:val="24"/>
          <w:szCs w:val="24"/>
          <w:lang w:val="ro-RO" w:eastAsia="ar-SA"/>
        </w:rPr>
        <w:tab/>
      </w:r>
      <w:r w:rsidRPr="0044594C">
        <w:rPr>
          <w:rFonts w:eastAsia="Arial" w:cstheme="minorHAnsi"/>
          <w:sz w:val="24"/>
          <w:szCs w:val="24"/>
          <w:lang w:val="ro-RO" w:eastAsia="ar-SA"/>
        </w:rPr>
        <w:tab/>
      </w:r>
      <w:r w:rsidRPr="0044594C">
        <w:rPr>
          <w:rFonts w:eastAsia="Arial" w:cstheme="minorHAnsi"/>
          <w:sz w:val="24"/>
          <w:szCs w:val="24"/>
          <w:lang w:val="ro-RO" w:eastAsia="ar-SA"/>
        </w:rPr>
        <w:tab/>
      </w:r>
      <w:r w:rsidRPr="0044594C">
        <w:rPr>
          <w:rFonts w:eastAsia="Arial" w:cstheme="minorHAnsi"/>
          <w:sz w:val="24"/>
          <w:szCs w:val="24"/>
          <w:lang w:val="ro-RO" w:eastAsia="ar-SA"/>
        </w:rPr>
        <w:tab/>
        <w:t>Lucre</w:t>
      </w:r>
      <w:r w:rsidRPr="0044594C">
        <w:rPr>
          <w:rFonts w:eastAsia="Times New Roman" w:cstheme="minorHAnsi"/>
          <w:sz w:val="24"/>
          <w:szCs w:val="24"/>
          <w:lang w:eastAsia="ar-SA"/>
        </w:rPr>
        <w:t>ţ</w:t>
      </w:r>
      <w:r w:rsidRPr="0044594C">
        <w:rPr>
          <w:rFonts w:eastAsia="Arial" w:cstheme="minorHAnsi"/>
          <w:sz w:val="24"/>
          <w:szCs w:val="24"/>
          <w:lang w:val="ro-RO" w:eastAsia="ar-SA"/>
        </w:rPr>
        <w:t>ia Titirca</w:t>
      </w:r>
    </w:p>
    <w:p w:rsidR="0044594C" w:rsidRDefault="0044594C" w:rsidP="0044594C">
      <w:pPr>
        <w:widowControl w:val="0"/>
        <w:numPr>
          <w:ilvl w:val="0"/>
          <w:numId w:val="24"/>
        </w:numPr>
        <w:suppressAutoHyphens/>
        <w:spacing w:after="0" w:line="240" w:lineRule="auto"/>
        <w:ind w:left="720"/>
        <w:jc w:val="both"/>
        <w:rPr>
          <w:rFonts w:eastAsia="Arial" w:cstheme="minorHAnsi"/>
          <w:sz w:val="24"/>
          <w:szCs w:val="24"/>
          <w:lang w:val="ro-RO" w:eastAsia="ar-SA"/>
        </w:rPr>
      </w:pPr>
      <w:r w:rsidRPr="0044594C">
        <w:rPr>
          <w:rFonts w:eastAsia="Arial" w:cstheme="minorHAnsi"/>
          <w:sz w:val="24"/>
          <w:szCs w:val="24"/>
          <w:lang w:val="ro-RO" w:eastAsia="ar-SA"/>
        </w:rPr>
        <w:t>Breviar de explor</w:t>
      </w:r>
      <w:r w:rsidRPr="0044594C">
        <w:rPr>
          <w:rFonts w:eastAsia="Times New Roman" w:cstheme="minorHAnsi"/>
          <w:sz w:val="24"/>
          <w:szCs w:val="24"/>
          <w:lang w:eastAsia="ar-SA"/>
        </w:rPr>
        <w:t>ă</w:t>
      </w:r>
      <w:r w:rsidRPr="0044594C">
        <w:rPr>
          <w:rFonts w:eastAsia="Arial" w:cstheme="minorHAnsi"/>
          <w:sz w:val="24"/>
          <w:szCs w:val="24"/>
          <w:lang w:val="ro-RO" w:eastAsia="ar-SA"/>
        </w:rPr>
        <w:t>ri func</w:t>
      </w:r>
      <w:r w:rsidRPr="0044594C">
        <w:rPr>
          <w:rFonts w:eastAsia="Times New Roman" w:cstheme="minorHAnsi"/>
          <w:sz w:val="24"/>
          <w:szCs w:val="24"/>
          <w:lang w:eastAsia="ar-SA"/>
        </w:rPr>
        <w:t>ţ</w:t>
      </w:r>
      <w:r w:rsidRPr="0044594C">
        <w:rPr>
          <w:rFonts w:eastAsia="Arial" w:cstheme="minorHAnsi"/>
          <w:sz w:val="24"/>
          <w:szCs w:val="24"/>
          <w:lang w:val="ro-RO" w:eastAsia="ar-SA"/>
        </w:rPr>
        <w:t xml:space="preserve">ionale </w:t>
      </w:r>
      <w:r w:rsidRPr="0044594C">
        <w:rPr>
          <w:rFonts w:eastAsia="Times New Roman" w:cstheme="minorHAnsi"/>
          <w:sz w:val="24"/>
          <w:szCs w:val="24"/>
          <w:lang w:eastAsia="ar-SA"/>
        </w:rPr>
        <w:t>ş</w:t>
      </w:r>
      <w:r w:rsidRPr="0044594C">
        <w:rPr>
          <w:rFonts w:eastAsia="Arial" w:cstheme="minorHAnsi"/>
          <w:sz w:val="24"/>
          <w:szCs w:val="24"/>
          <w:lang w:val="ro-RO" w:eastAsia="ar-SA"/>
        </w:rPr>
        <w:t xml:space="preserve">i </w:t>
      </w:r>
      <w:r w:rsidRPr="0044594C">
        <w:rPr>
          <w:rFonts w:eastAsia="Times New Roman" w:cstheme="minorHAnsi"/>
          <w:sz w:val="24"/>
          <w:szCs w:val="24"/>
          <w:lang w:eastAsia="ar-SA"/>
        </w:rPr>
        <w:t>î</w:t>
      </w:r>
      <w:r w:rsidRPr="0044594C">
        <w:rPr>
          <w:rFonts w:eastAsia="Arial" w:cstheme="minorHAnsi"/>
          <w:sz w:val="24"/>
          <w:szCs w:val="24"/>
          <w:lang w:val="ro-RO" w:eastAsia="ar-SA"/>
        </w:rPr>
        <w:t>ngrijiri speciale</w:t>
      </w:r>
      <w:r w:rsidRPr="0044594C">
        <w:rPr>
          <w:rFonts w:eastAsia="Arial" w:cstheme="minorHAnsi"/>
          <w:sz w:val="24"/>
          <w:szCs w:val="24"/>
          <w:lang w:val="ro-RO" w:eastAsia="ar-SA"/>
        </w:rPr>
        <w:tab/>
      </w:r>
      <w:r w:rsidRPr="0044594C">
        <w:rPr>
          <w:rFonts w:eastAsia="Arial" w:cstheme="minorHAnsi"/>
          <w:sz w:val="24"/>
          <w:szCs w:val="24"/>
          <w:lang w:val="ro-RO" w:eastAsia="ar-SA"/>
        </w:rPr>
        <w:tab/>
        <w:t>Lucre</w:t>
      </w:r>
      <w:r w:rsidRPr="0044594C">
        <w:rPr>
          <w:rFonts w:eastAsia="Times New Roman" w:cstheme="minorHAnsi"/>
          <w:sz w:val="24"/>
          <w:szCs w:val="24"/>
          <w:lang w:eastAsia="ar-SA"/>
        </w:rPr>
        <w:t>ţ</w:t>
      </w:r>
      <w:r w:rsidRPr="0044594C">
        <w:rPr>
          <w:rFonts w:eastAsia="Arial" w:cstheme="minorHAnsi"/>
          <w:sz w:val="24"/>
          <w:szCs w:val="24"/>
          <w:lang w:val="ro-RO" w:eastAsia="ar-SA"/>
        </w:rPr>
        <w:t>ia Titirca</w:t>
      </w:r>
    </w:p>
    <w:p w:rsidR="006A3A77" w:rsidRPr="0044594C" w:rsidRDefault="006A3A77" w:rsidP="0044594C">
      <w:pPr>
        <w:widowControl w:val="0"/>
        <w:numPr>
          <w:ilvl w:val="0"/>
          <w:numId w:val="24"/>
        </w:numPr>
        <w:suppressAutoHyphens/>
        <w:spacing w:after="0" w:line="240" w:lineRule="auto"/>
        <w:ind w:left="720"/>
        <w:jc w:val="both"/>
        <w:rPr>
          <w:rFonts w:eastAsia="Arial" w:cstheme="minorHAnsi"/>
          <w:sz w:val="24"/>
          <w:szCs w:val="24"/>
          <w:lang w:val="ro-RO" w:eastAsia="ar-SA"/>
        </w:rPr>
      </w:pPr>
      <w:r>
        <w:rPr>
          <w:rFonts w:eastAsia="Arial" w:cstheme="minorHAnsi"/>
          <w:sz w:val="24"/>
          <w:szCs w:val="24"/>
          <w:lang w:val="ro-RO" w:eastAsia="ar-SA"/>
        </w:rPr>
        <w:t xml:space="preserve">Ghid de resuscitare 2015 – </w:t>
      </w:r>
      <w:hyperlink r:id="rId6" w:history="1">
        <w:r w:rsidRPr="00B15995">
          <w:rPr>
            <w:rStyle w:val="Hyperlink"/>
            <w:rFonts w:eastAsia="Arial" w:cstheme="minorHAnsi"/>
            <w:sz w:val="24"/>
            <w:szCs w:val="24"/>
            <w:lang w:val="ro-RO" w:eastAsia="ar-SA"/>
          </w:rPr>
          <w:t>www.cnrr.org</w:t>
        </w:r>
      </w:hyperlink>
      <w:r>
        <w:rPr>
          <w:rFonts w:eastAsia="Arial" w:cstheme="minorHAnsi"/>
          <w:sz w:val="24"/>
          <w:szCs w:val="24"/>
          <w:lang w:val="ro-RO" w:eastAsia="ar-SA"/>
        </w:rPr>
        <w:t xml:space="preserve"> – Ghid resuscitare ERC 2015</w:t>
      </w:r>
    </w:p>
    <w:p w:rsidR="00786CEA" w:rsidRPr="00786CEA" w:rsidRDefault="00786CEA" w:rsidP="0087104C">
      <w:pPr>
        <w:pStyle w:val="Default"/>
        <w:rPr>
          <w:rFonts w:ascii="Times New Roman" w:hAnsi="Times New Roman" w:cs="Times New Roman"/>
          <w:bCs/>
        </w:rPr>
      </w:pPr>
    </w:p>
    <w:p w:rsidR="002A111C" w:rsidRDefault="002A111C" w:rsidP="00786CEA">
      <w:pPr>
        <w:pStyle w:val="Default"/>
        <w:rPr>
          <w:rFonts w:asciiTheme="minorHAnsi" w:hAnsiTheme="minorHAnsi" w:cstheme="minorHAnsi"/>
          <w:b/>
          <w:bCs/>
        </w:rPr>
      </w:pPr>
    </w:p>
    <w:p w:rsidR="002A111C" w:rsidRPr="0084600C" w:rsidRDefault="002A111C" w:rsidP="002A111C">
      <w:pPr>
        <w:pStyle w:val="Default"/>
        <w:ind w:left="720"/>
        <w:rPr>
          <w:rFonts w:ascii="Times New Roman" w:hAnsi="Times New Roman" w:cs="Times New Roman"/>
          <w:b/>
          <w:bCs/>
        </w:rPr>
      </w:pPr>
      <w:r>
        <w:rPr>
          <w:rFonts w:ascii="Times New Roman" w:hAnsi="Times New Roman" w:cs="Times New Roman"/>
          <w:b/>
          <w:bCs/>
        </w:rPr>
        <w:t>Infirmiere</w:t>
      </w:r>
    </w:p>
    <w:p w:rsidR="002A111C" w:rsidRDefault="002A111C" w:rsidP="002A111C">
      <w:pPr>
        <w:pStyle w:val="Default"/>
        <w:rPr>
          <w:rFonts w:ascii="Times New Roman" w:hAnsi="Times New Roman" w:cs="Times New Roman"/>
          <w:bCs/>
        </w:rPr>
      </w:pPr>
    </w:p>
    <w:p w:rsidR="002A111C" w:rsidRPr="0044594C" w:rsidRDefault="002A111C" w:rsidP="002A111C">
      <w:pPr>
        <w:widowControl w:val="0"/>
        <w:numPr>
          <w:ilvl w:val="0"/>
          <w:numId w:val="25"/>
        </w:numPr>
        <w:suppressAutoHyphens/>
        <w:spacing w:after="0" w:line="240" w:lineRule="auto"/>
        <w:ind w:left="360"/>
        <w:jc w:val="both"/>
        <w:rPr>
          <w:rFonts w:eastAsia="Arial" w:cstheme="minorHAnsi"/>
          <w:kern w:val="1"/>
          <w:sz w:val="24"/>
          <w:szCs w:val="24"/>
          <w:lang w:val="ro-RO"/>
        </w:rPr>
      </w:pPr>
      <w:r w:rsidRPr="0044594C">
        <w:rPr>
          <w:rFonts w:eastAsia="Arial" w:cstheme="minorHAnsi"/>
          <w:kern w:val="1"/>
          <w:sz w:val="24"/>
          <w:szCs w:val="24"/>
          <w:lang w:val="ro-RO"/>
        </w:rPr>
        <w:t xml:space="preserve">Ordinul MS nr. 1101/2016 privind aprobarea Normelor de supraveghere,  prevenire  </w:t>
      </w:r>
      <w:r w:rsidRPr="0044594C">
        <w:rPr>
          <w:rFonts w:eastAsia="Times New Roman" w:cstheme="minorHAnsi"/>
          <w:bCs/>
          <w:color w:val="000000"/>
          <w:sz w:val="24"/>
          <w:szCs w:val="24"/>
          <w:shd w:val="clear" w:color="auto" w:fill="FFFFFF"/>
          <w:lang w:eastAsia="ar-SA"/>
        </w:rPr>
        <w:t>şi</w:t>
      </w:r>
      <w:r w:rsidRPr="0044594C">
        <w:rPr>
          <w:rFonts w:eastAsia="Arial" w:cstheme="minorHAnsi"/>
          <w:kern w:val="1"/>
          <w:sz w:val="24"/>
          <w:szCs w:val="24"/>
          <w:lang w:val="ro-RO"/>
        </w:rPr>
        <w:t xml:space="preserve"> limitare </w:t>
      </w:r>
      <w:r w:rsidRPr="0044594C">
        <w:rPr>
          <w:rFonts w:eastAsia="Times New Roman" w:cstheme="minorHAnsi"/>
          <w:bCs/>
          <w:color w:val="000000"/>
          <w:sz w:val="24"/>
          <w:szCs w:val="24"/>
          <w:shd w:val="clear" w:color="auto" w:fill="FFFFFF"/>
          <w:lang w:eastAsia="ar-SA"/>
        </w:rPr>
        <w:t>şi</w:t>
      </w:r>
      <w:r w:rsidRPr="0044594C">
        <w:rPr>
          <w:rFonts w:eastAsia="Arial" w:cstheme="minorHAnsi"/>
          <w:kern w:val="1"/>
          <w:sz w:val="24"/>
          <w:szCs w:val="24"/>
          <w:lang w:val="ro-RO"/>
        </w:rPr>
        <w:t xml:space="preserve"> infec</w:t>
      </w:r>
      <w:r w:rsidRPr="0044594C">
        <w:rPr>
          <w:rFonts w:eastAsia="Times New Roman" w:cstheme="minorHAnsi"/>
          <w:bCs/>
          <w:color w:val="000000"/>
          <w:sz w:val="24"/>
          <w:szCs w:val="24"/>
          <w:shd w:val="clear" w:color="auto" w:fill="FFFFFF"/>
          <w:lang w:eastAsia="ar-SA"/>
        </w:rPr>
        <w:t>ţ</w:t>
      </w:r>
      <w:r w:rsidRPr="0044594C">
        <w:rPr>
          <w:rFonts w:eastAsia="Arial" w:cstheme="minorHAnsi"/>
          <w:kern w:val="1"/>
          <w:sz w:val="24"/>
          <w:szCs w:val="24"/>
          <w:lang w:val="ro-RO"/>
        </w:rPr>
        <w:t>iilor asociate asisten</w:t>
      </w:r>
      <w:r w:rsidRPr="0044594C">
        <w:rPr>
          <w:rFonts w:eastAsia="Times New Roman" w:cstheme="minorHAnsi"/>
          <w:bCs/>
          <w:color w:val="000000"/>
          <w:sz w:val="24"/>
          <w:szCs w:val="24"/>
          <w:shd w:val="clear" w:color="auto" w:fill="FFFFFF"/>
          <w:lang w:eastAsia="ar-SA"/>
        </w:rPr>
        <w:t>ţ</w:t>
      </w:r>
      <w:r w:rsidRPr="0044594C">
        <w:rPr>
          <w:rFonts w:eastAsia="Arial" w:cstheme="minorHAnsi"/>
          <w:kern w:val="1"/>
          <w:sz w:val="24"/>
          <w:szCs w:val="24"/>
          <w:lang w:val="ro-RO"/>
        </w:rPr>
        <w:t xml:space="preserve">ei medicale </w:t>
      </w:r>
      <w:r w:rsidRPr="0044594C">
        <w:rPr>
          <w:rFonts w:eastAsia="Times New Roman" w:cstheme="minorHAnsi"/>
          <w:sz w:val="24"/>
          <w:szCs w:val="24"/>
          <w:lang w:eastAsia="ar-SA"/>
        </w:rPr>
        <w:t>î</w:t>
      </w:r>
      <w:r w:rsidRPr="0044594C">
        <w:rPr>
          <w:rFonts w:eastAsia="Arial" w:cstheme="minorHAnsi"/>
          <w:kern w:val="1"/>
          <w:sz w:val="24"/>
          <w:szCs w:val="24"/>
          <w:lang w:val="ro-RO"/>
        </w:rPr>
        <w:t>n unit</w:t>
      </w:r>
      <w:r w:rsidRPr="0044594C">
        <w:rPr>
          <w:rFonts w:eastAsia="Times New Roman" w:cstheme="minorHAnsi"/>
          <w:color w:val="000000"/>
          <w:sz w:val="24"/>
          <w:szCs w:val="24"/>
          <w:shd w:val="clear" w:color="auto" w:fill="FFFFFF"/>
          <w:lang w:eastAsia="ar-SA"/>
        </w:rPr>
        <w:t>ă</w:t>
      </w:r>
      <w:r w:rsidRPr="0044594C">
        <w:rPr>
          <w:rFonts w:eastAsia="Times New Roman" w:cstheme="minorHAnsi"/>
          <w:bCs/>
          <w:color w:val="000000"/>
          <w:sz w:val="24"/>
          <w:szCs w:val="24"/>
          <w:shd w:val="clear" w:color="auto" w:fill="FFFFFF"/>
          <w:lang w:eastAsia="ar-SA"/>
        </w:rPr>
        <w:t>ţ</w:t>
      </w:r>
      <w:r w:rsidRPr="0044594C">
        <w:rPr>
          <w:rFonts w:eastAsia="Arial" w:cstheme="minorHAnsi"/>
          <w:kern w:val="1"/>
          <w:sz w:val="24"/>
          <w:szCs w:val="24"/>
          <w:lang w:val="ro-RO"/>
        </w:rPr>
        <w:t>ile sanitare.</w:t>
      </w:r>
    </w:p>
    <w:p w:rsidR="002A111C" w:rsidRPr="0044594C" w:rsidRDefault="002A111C" w:rsidP="002A111C">
      <w:pPr>
        <w:widowControl w:val="0"/>
        <w:numPr>
          <w:ilvl w:val="0"/>
          <w:numId w:val="25"/>
        </w:numPr>
        <w:suppressAutoHyphens/>
        <w:spacing w:after="0" w:line="240" w:lineRule="auto"/>
        <w:ind w:left="360"/>
        <w:jc w:val="both"/>
        <w:rPr>
          <w:rFonts w:eastAsia="Arial" w:cstheme="minorHAnsi"/>
          <w:kern w:val="1"/>
          <w:sz w:val="24"/>
          <w:szCs w:val="24"/>
        </w:rPr>
      </w:pPr>
      <w:r w:rsidRPr="0044594C">
        <w:rPr>
          <w:rFonts w:eastAsia="Arial" w:cstheme="minorHAnsi"/>
          <w:kern w:val="1"/>
          <w:sz w:val="24"/>
          <w:szCs w:val="24"/>
          <w:lang w:val="ro-RO"/>
        </w:rPr>
        <w:t xml:space="preserve">Ordinul MS nr.1761/2021 </w:t>
      </w:r>
      <w:r w:rsidRPr="0044594C">
        <w:rPr>
          <w:rFonts w:eastAsia="Arial" w:cstheme="minorHAnsi"/>
          <w:kern w:val="1"/>
          <w:sz w:val="24"/>
          <w:szCs w:val="24"/>
        </w:rPr>
        <w:t>pentru aprobarea Normelor tehnice privind cur</w:t>
      </w:r>
      <w:r w:rsidRPr="0044594C">
        <w:rPr>
          <w:rFonts w:eastAsia="Times New Roman" w:cstheme="minorHAnsi"/>
          <w:color w:val="000000"/>
          <w:sz w:val="24"/>
          <w:szCs w:val="24"/>
          <w:shd w:val="clear" w:color="auto" w:fill="FFFFFF"/>
          <w:lang w:eastAsia="ar-SA"/>
        </w:rPr>
        <w:t>ă</w:t>
      </w:r>
      <w:r w:rsidRPr="0044594C">
        <w:rPr>
          <w:rFonts w:eastAsia="Times New Roman" w:cstheme="minorHAnsi"/>
          <w:bCs/>
          <w:color w:val="000000"/>
          <w:sz w:val="24"/>
          <w:szCs w:val="24"/>
          <w:shd w:val="clear" w:color="auto" w:fill="FFFFFF"/>
          <w:lang w:eastAsia="ar-SA"/>
        </w:rPr>
        <w:t>ţ</w:t>
      </w:r>
      <w:r w:rsidRPr="0044594C">
        <w:rPr>
          <w:rFonts w:eastAsia="Arial" w:cstheme="minorHAnsi"/>
          <w:kern w:val="1"/>
          <w:sz w:val="24"/>
          <w:szCs w:val="24"/>
        </w:rPr>
        <w:t>area, dezinfec</w:t>
      </w:r>
      <w:r w:rsidRPr="0044594C">
        <w:rPr>
          <w:rFonts w:eastAsia="Times New Roman" w:cstheme="minorHAnsi"/>
          <w:bCs/>
          <w:color w:val="000000"/>
          <w:sz w:val="24"/>
          <w:szCs w:val="24"/>
          <w:shd w:val="clear" w:color="auto" w:fill="FFFFFF"/>
          <w:lang w:eastAsia="ar-SA"/>
        </w:rPr>
        <w:t>ţ</w:t>
      </w:r>
      <w:r w:rsidRPr="0044594C">
        <w:rPr>
          <w:rFonts w:eastAsia="Arial" w:cstheme="minorHAnsi"/>
          <w:kern w:val="1"/>
          <w:sz w:val="24"/>
          <w:szCs w:val="24"/>
        </w:rPr>
        <w:t xml:space="preserve">ia </w:t>
      </w:r>
      <w:r w:rsidRPr="0044594C">
        <w:rPr>
          <w:rFonts w:eastAsia="Times New Roman" w:cstheme="minorHAnsi"/>
          <w:bCs/>
          <w:color w:val="000000"/>
          <w:sz w:val="24"/>
          <w:szCs w:val="24"/>
          <w:shd w:val="clear" w:color="auto" w:fill="FFFFFF"/>
          <w:lang w:eastAsia="ar-SA"/>
        </w:rPr>
        <w:t>şi</w:t>
      </w:r>
      <w:r w:rsidRPr="0044594C">
        <w:rPr>
          <w:rFonts w:eastAsia="Arial" w:cstheme="minorHAnsi"/>
          <w:kern w:val="1"/>
          <w:sz w:val="24"/>
          <w:szCs w:val="24"/>
        </w:rPr>
        <w:t xml:space="preserve"> sterilizarea </w:t>
      </w:r>
      <w:r w:rsidRPr="0044594C">
        <w:rPr>
          <w:rFonts w:eastAsia="Times New Roman" w:cstheme="minorHAnsi"/>
          <w:sz w:val="24"/>
          <w:szCs w:val="24"/>
          <w:lang w:eastAsia="ar-SA"/>
        </w:rPr>
        <w:t>î</w:t>
      </w:r>
      <w:r w:rsidRPr="0044594C">
        <w:rPr>
          <w:rFonts w:eastAsia="Arial" w:cstheme="minorHAnsi"/>
          <w:kern w:val="1"/>
          <w:sz w:val="24"/>
          <w:szCs w:val="24"/>
        </w:rPr>
        <w:t>n unit</w:t>
      </w:r>
      <w:r w:rsidRPr="0044594C">
        <w:rPr>
          <w:rFonts w:eastAsia="Times New Roman" w:cstheme="minorHAnsi"/>
          <w:color w:val="000000"/>
          <w:sz w:val="24"/>
          <w:szCs w:val="24"/>
          <w:shd w:val="clear" w:color="auto" w:fill="FFFFFF"/>
          <w:lang w:eastAsia="ar-SA"/>
        </w:rPr>
        <w:t>ă</w:t>
      </w:r>
      <w:r w:rsidRPr="0044594C">
        <w:rPr>
          <w:rFonts w:eastAsia="Times New Roman" w:cstheme="minorHAnsi"/>
          <w:bCs/>
          <w:color w:val="000000"/>
          <w:sz w:val="24"/>
          <w:szCs w:val="24"/>
          <w:shd w:val="clear" w:color="auto" w:fill="FFFFFF"/>
          <w:lang w:eastAsia="ar-SA"/>
        </w:rPr>
        <w:t>ţ</w:t>
      </w:r>
      <w:r w:rsidRPr="0044594C">
        <w:rPr>
          <w:rFonts w:eastAsia="Arial" w:cstheme="minorHAnsi"/>
          <w:kern w:val="1"/>
          <w:sz w:val="24"/>
          <w:szCs w:val="24"/>
        </w:rPr>
        <w:t>ile sanitare.</w:t>
      </w:r>
    </w:p>
    <w:p w:rsidR="002A111C" w:rsidRPr="0044594C" w:rsidRDefault="002A111C" w:rsidP="002A111C">
      <w:pPr>
        <w:widowControl w:val="0"/>
        <w:numPr>
          <w:ilvl w:val="0"/>
          <w:numId w:val="25"/>
        </w:numPr>
        <w:suppressAutoHyphens/>
        <w:spacing w:after="0" w:line="240" w:lineRule="auto"/>
        <w:ind w:left="360"/>
        <w:jc w:val="both"/>
        <w:rPr>
          <w:rFonts w:eastAsia="Arial" w:cstheme="minorHAnsi"/>
          <w:kern w:val="1"/>
          <w:sz w:val="24"/>
          <w:szCs w:val="24"/>
        </w:rPr>
      </w:pPr>
      <w:r w:rsidRPr="0044594C">
        <w:rPr>
          <w:rFonts w:eastAsia="Arial" w:cstheme="minorHAnsi"/>
          <w:kern w:val="1"/>
          <w:sz w:val="24"/>
          <w:szCs w:val="24"/>
        </w:rPr>
        <w:t xml:space="preserve">Ordinul MS nr. </w:t>
      </w:r>
      <w:proofErr w:type="gramStart"/>
      <w:r w:rsidRPr="0044594C">
        <w:rPr>
          <w:rFonts w:eastAsia="Arial" w:cstheme="minorHAnsi"/>
          <w:kern w:val="1"/>
          <w:sz w:val="24"/>
          <w:szCs w:val="24"/>
        </w:rPr>
        <w:t>1226/2012</w:t>
      </w:r>
      <w:proofErr w:type="gramEnd"/>
      <w:r w:rsidRPr="0044594C">
        <w:rPr>
          <w:rFonts w:eastAsia="Arial" w:cstheme="minorHAnsi"/>
          <w:kern w:val="1"/>
          <w:sz w:val="24"/>
          <w:szCs w:val="24"/>
        </w:rPr>
        <w:t xml:space="preserve"> pentru aprobarea Normelor tehnice privind gestionarea deseurilor rezultate din activita</w:t>
      </w:r>
      <w:r w:rsidRPr="0044594C">
        <w:rPr>
          <w:rFonts w:eastAsia="Times New Roman" w:cstheme="minorHAnsi"/>
          <w:bCs/>
          <w:color w:val="000000"/>
          <w:sz w:val="24"/>
          <w:szCs w:val="24"/>
          <w:shd w:val="clear" w:color="auto" w:fill="FFFFFF"/>
          <w:lang w:eastAsia="ar-SA"/>
        </w:rPr>
        <w:t>ţ</w:t>
      </w:r>
      <w:r w:rsidRPr="0044594C">
        <w:rPr>
          <w:rFonts w:eastAsia="Arial" w:cstheme="minorHAnsi"/>
          <w:kern w:val="1"/>
          <w:sz w:val="24"/>
          <w:szCs w:val="24"/>
        </w:rPr>
        <w:t>ile medicale si a Metodologiei de culegere a datelor pentru baza na</w:t>
      </w:r>
      <w:r w:rsidRPr="0044594C">
        <w:rPr>
          <w:rFonts w:eastAsia="Times New Roman" w:cstheme="minorHAnsi"/>
          <w:bCs/>
          <w:color w:val="000000"/>
          <w:sz w:val="24"/>
          <w:szCs w:val="24"/>
          <w:shd w:val="clear" w:color="auto" w:fill="FFFFFF"/>
          <w:lang w:eastAsia="ar-SA"/>
        </w:rPr>
        <w:t>ţ</w:t>
      </w:r>
      <w:r w:rsidRPr="0044594C">
        <w:rPr>
          <w:rFonts w:eastAsia="Arial" w:cstheme="minorHAnsi"/>
          <w:kern w:val="1"/>
          <w:sz w:val="24"/>
          <w:szCs w:val="24"/>
        </w:rPr>
        <w:t>ional</w:t>
      </w:r>
      <w:r w:rsidRPr="0044594C">
        <w:rPr>
          <w:rFonts w:eastAsia="Times New Roman" w:cstheme="minorHAnsi"/>
          <w:color w:val="000000"/>
          <w:sz w:val="24"/>
          <w:szCs w:val="24"/>
          <w:shd w:val="clear" w:color="auto" w:fill="FFFFFF"/>
          <w:lang w:eastAsia="ar-SA"/>
        </w:rPr>
        <w:t>ă</w:t>
      </w:r>
      <w:r w:rsidRPr="0044594C">
        <w:rPr>
          <w:rFonts w:eastAsia="Arial" w:cstheme="minorHAnsi"/>
          <w:kern w:val="1"/>
          <w:sz w:val="24"/>
          <w:szCs w:val="24"/>
        </w:rPr>
        <w:t xml:space="preserve"> de date privind deseurile rezultate din activita</w:t>
      </w:r>
      <w:r w:rsidRPr="0044594C">
        <w:rPr>
          <w:rFonts w:eastAsia="Times New Roman" w:cstheme="minorHAnsi"/>
          <w:bCs/>
          <w:color w:val="000000"/>
          <w:sz w:val="24"/>
          <w:szCs w:val="24"/>
          <w:shd w:val="clear" w:color="auto" w:fill="FFFFFF"/>
          <w:lang w:eastAsia="ar-SA"/>
        </w:rPr>
        <w:t>ţ</w:t>
      </w:r>
      <w:r w:rsidRPr="0044594C">
        <w:rPr>
          <w:rFonts w:eastAsia="Arial" w:cstheme="minorHAnsi"/>
          <w:kern w:val="1"/>
          <w:sz w:val="24"/>
          <w:szCs w:val="24"/>
        </w:rPr>
        <w:t>ile medicale.</w:t>
      </w:r>
    </w:p>
    <w:p w:rsidR="002A111C" w:rsidRPr="0044594C" w:rsidRDefault="002A111C" w:rsidP="002A111C">
      <w:pPr>
        <w:widowControl w:val="0"/>
        <w:numPr>
          <w:ilvl w:val="0"/>
          <w:numId w:val="25"/>
        </w:numPr>
        <w:suppressAutoHyphens/>
        <w:spacing w:after="0" w:line="240" w:lineRule="auto"/>
        <w:ind w:left="360"/>
        <w:jc w:val="both"/>
        <w:rPr>
          <w:rFonts w:eastAsia="Arial" w:cstheme="minorHAnsi"/>
          <w:kern w:val="1"/>
          <w:sz w:val="24"/>
          <w:szCs w:val="24"/>
        </w:rPr>
      </w:pPr>
      <w:r w:rsidRPr="0044594C">
        <w:rPr>
          <w:rFonts w:eastAsia="Arial" w:cstheme="minorHAnsi"/>
          <w:kern w:val="1"/>
          <w:sz w:val="24"/>
          <w:szCs w:val="24"/>
        </w:rPr>
        <w:t>Ordinul MS 1025/2000 pentru aprobarea Normelor privind serviciile de sp</w:t>
      </w:r>
      <w:r w:rsidRPr="0044594C">
        <w:rPr>
          <w:rFonts w:eastAsia="Times New Roman" w:cstheme="minorHAnsi"/>
          <w:color w:val="000000"/>
          <w:sz w:val="24"/>
          <w:szCs w:val="24"/>
          <w:shd w:val="clear" w:color="auto" w:fill="FFFFFF"/>
          <w:lang w:eastAsia="ar-SA"/>
        </w:rPr>
        <w:t>ă</w:t>
      </w:r>
      <w:r w:rsidRPr="0044594C">
        <w:rPr>
          <w:rFonts w:eastAsia="Arial" w:cstheme="minorHAnsi"/>
          <w:kern w:val="1"/>
          <w:sz w:val="24"/>
          <w:szCs w:val="24"/>
        </w:rPr>
        <w:t>l</w:t>
      </w:r>
      <w:r w:rsidRPr="0044594C">
        <w:rPr>
          <w:rFonts w:eastAsia="Times New Roman" w:cstheme="minorHAnsi"/>
          <w:color w:val="000000"/>
          <w:sz w:val="24"/>
          <w:szCs w:val="24"/>
          <w:shd w:val="clear" w:color="auto" w:fill="FFFFFF"/>
          <w:lang w:eastAsia="ar-SA"/>
        </w:rPr>
        <w:t>ă</w:t>
      </w:r>
      <w:r w:rsidRPr="0044594C">
        <w:rPr>
          <w:rFonts w:eastAsia="Arial" w:cstheme="minorHAnsi"/>
          <w:kern w:val="1"/>
          <w:sz w:val="24"/>
          <w:szCs w:val="24"/>
        </w:rPr>
        <w:t>torie pentru unit</w:t>
      </w:r>
      <w:r w:rsidRPr="0044594C">
        <w:rPr>
          <w:rFonts w:eastAsia="Times New Roman" w:cstheme="minorHAnsi"/>
          <w:color w:val="000000"/>
          <w:sz w:val="24"/>
          <w:szCs w:val="24"/>
          <w:shd w:val="clear" w:color="auto" w:fill="FFFFFF"/>
          <w:lang w:eastAsia="ar-SA"/>
        </w:rPr>
        <w:t>ă</w:t>
      </w:r>
      <w:r w:rsidRPr="0044594C">
        <w:rPr>
          <w:rFonts w:eastAsia="Times New Roman" w:cstheme="minorHAnsi"/>
          <w:bCs/>
          <w:color w:val="000000"/>
          <w:sz w:val="24"/>
          <w:szCs w:val="24"/>
          <w:shd w:val="clear" w:color="auto" w:fill="FFFFFF"/>
          <w:lang w:eastAsia="ar-SA"/>
        </w:rPr>
        <w:t>ţ</w:t>
      </w:r>
      <w:r w:rsidRPr="0044594C">
        <w:rPr>
          <w:rFonts w:eastAsia="Arial" w:cstheme="minorHAnsi"/>
          <w:kern w:val="1"/>
          <w:sz w:val="24"/>
          <w:szCs w:val="24"/>
        </w:rPr>
        <w:t>ile medicale</w:t>
      </w:r>
    </w:p>
    <w:p w:rsidR="002A111C" w:rsidRPr="0044594C" w:rsidRDefault="002A111C" w:rsidP="002A111C">
      <w:pPr>
        <w:widowControl w:val="0"/>
        <w:suppressAutoHyphens/>
        <w:spacing w:after="0" w:line="240" w:lineRule="auto"/>
        <w:ind w:firstLine="720"/>
        <w:jc w:val="both"/>
        <w:rPr>
          <w:rFonts w:eastAsia="Arial" w:cstheme="minorHAnsi"/>
          <w:kern w:val="1"/>
          <w:sz w:val="24"/>
          <w:szCs w:val="24"/>
        </w:rPr>
      </w:pPr>
      <w:r w:rsidRPr="0044594C">
        <w:rPr>
          <w:rFonts w:eastAsia="Arial" w:cstheme="minorHAnsi"/>
          <w:kern w:val="1"/>
          <w:sz w:val="24"/>
          <w:szCs w:val="24"/>
        </w:rPr>
        <w:t>Capitolele:</w:t>
      </w:r>
    </w:p>
    <w:p w:rsidR="002A111C" w:rsidRPr="0044594C" w:rsidRDefault="002A111C" w:rsidP="002A111C">
      <w:pPr>
        <w:widowControl w:val="0"/>
        <w:numPr>
          <w:ilvl w:val="0"/>
          <w:numId w:val="26"/>
        </w:numPr>
        <w:suppressAutoHyphens/>
        <w:spacing w:after="0" w:line="240" w:lineRule="auto"/>
        <w:ind w:left="1170"/>
        <w:jc w:val="both"/>
        <w:rPr>
          <w:rFonts w:eastAsia="Arial" w:cstheme="minorHAnsi"/>
          <w:kern w:val="1"/>
          <w:sz w:val="24"/>
          <w:szCs w:val="24"/>
        </w:rPr>
      </w:pPr>
      <w:r w:rsidRPr="0044594C">
        <w:rPr>
          <w:rFonts w:eastAsia="Arial" w:cstheme="minorHAnsi"/>
          <w:kern w:val="1"/>
          <w:sz w:val="24"/>
          <w:szCs w:val="24"/>
        </w:rPr>
        <w:t xml:space="preserve">colectarea la sursa </w:t>
      </w:r>
      <w:r w:rsidRPr="0044594C">
        <w:rPr>
          <w:rFonts w:eastAsia="Times New Roman" w:cstheme="minorHAnsi"/>
          <w:bCs/>
          <w:color w:val="000000"/>
          <w:sz w:val="24"/>
          <w:szCs w:val="24"/>
          <w:shd w:val="clear" w:color="auto" w:fill="FFFFFF"/>
          <w:lang w:eastAsia="ar-SA"/>
        </w:rPr>
        <w:t>şi</w:t>
      </w:r>
      <w:r w:rsidRPr="0044594C">
        <w:rPr>
          <w:rFonts w:eastAsia="Arial" w:cstheme="minorHAnsi"/>
          <w:kern w:val="1"/>
          <w:sz w:val="24"/>
          <w:szCs w:val="24"/>
        </w:rPr>
        <w:t xml:space="preserve"> ambalarea lenjeriei;</w:t>
      </w:r>
    </w:p>
    <w:p w:rsidR="002A111C" w:rsidRPr="0044594C" w:rsidRDefault="002A111C" w:rsidP="002A111C">
      <w:pPr>
        <w:widowControl w:val="0"/>
        <w:numPr>
          <w:ilvl w:val="0"/>
          <w:numId w:val="26"/>
        </w:numPr>
        <w:suppressAutoHyphens/>
        <w:spacing w:after="0" w:line="240" w:lineRule="auto"/>
        <w:ind w:left="1170"/>
        <w:jc w:val="both"/>
        <w:rPr>
          <w:rFonts w:eastAsia="Arial" w:cstheme="minorHAnsi"/>
          <w:kern w:val="1"/>
          <w:sz w:val="24"/>
          <w:szCs w:val="24"/>
        </w:rPr>
      </w:pPr>
      <w:r w:rsidRPr="0044594C">
        <w:rPr>
          <w:rFonts w:eastAsia="Arial" w:cstheme="minorHAnsi"/>
          <w:kern w:val="1"/>
          <w:sz w:val="24"/>
          <w:szCs w:val="24"/>
        </w:rPr>
        <w:t xml:space="preserve">transportul </w:t>
      </w:r>
      <w:r w:rsidRPr="0044594C">
        <w:rPr>
          <w:rFonts w:eastAsia="Times New Roman" w:cstheme="minorHAnsi"/>
          <w:bCs/>
          <w:color w:val="000000"/>
          <w:sz w:val="24"/>
          <w:szCs w:val="24"/>
          <w:shd w:val="clear" w:color="auto" w:fill="FFFFFF"/>
          <w:lang w:eastAsia="ar-SA"/>
        </w:rPr>
        <w:t>şi</w:t>
      </w:r>
      <w:r w:rsidRPr="0044594C">
        <w:rPr>
          <w:rFonts w:eastAsia="Arial" w:cstheme="minorHAnsi"/>
          <w:kern w:val="1"/>
          <w:sz w:val="24"/>
          <w:szCs w:val="24"/>
        </w:rPr>
        <w:t xml:space="preserve"> depozitarea lenjeriei murdare;</w:t>
      </w:r>
    </w:p>
    <w:p w:rsidR="002A111C" w:rsidRPr="0044594C" w:rsidRDefault="002A111C" w:rsidP="002A111C">
      <w:pPr>
        <w:widowControl w:val="0"/>
        <w:numPr>
          <w:ilvl w:val="0"/>
          <w:numId w:val="26"/>
        </w:numPr>
        <w:suppressAutoHyphens/>
        <w:spacing w:after="0" w:line="240" w:lineRule="auto"/>
        <w:ind w:left="1170"/>
        <w:jc w:val="both"/>
        <w:rPr>
          <w:rFonts w:eastAsia="Arial" w:cstheme="minorHAnsi"/>
          <w:kern w:val="1"/>
          <w:sz w:val="24"/>
          <w:szCs w:val="24"/>
        </w:rPr>
      </w:pPr>
      <w:r w:rsidRPr="0044594C">
        <w:rPr>
          <w:rFonts w:eastAsia="Arial" w:cstheme="minorHAnsi"/>
          <w:kern w:val="1"/>
          <w:sz w:val="24"/>
          <w:szCs w:val="24"/>
        </w:rPr>
        <w:t xml:space="preserve">depozitarea </w:t>
      </w:r>
      <w:r w:rsidRPr="0044594C">
        <w:rPr>
          <w:rFonts w:eastAsia="Times New Roman" w:cstheme="minorHAnsi"/>
          <w:bCs/>
          <w:color w:val="000000"/>
          <w:sz w:val="24"/>
          <w:szCs w:val="24"/>
          <w:shd w:val="clear" w:color="auto" w:fill="FFFFFF"/>
          <w:lang w:eastAsia="ar-SA"/>
        </w:rPr>
        <w:t>şi</w:t>
      </w:r>
      <w:r w:rsidRPr="0044594C">
        <w:rPr>
          <w:rFonts w:eastAsia="Arial" w:cstheme="minorHAnsi"/>
          <w:kern w:val="1"/>
          <w:sz w:val="24"/>
          <w:szCs w:val="24"/>
        </w:rPr>
        <w:t xml:space="preserve"> transportul lenjeriei curate</w:t>
      </w:r>
    </w:p>
    <w:p w:rsidR="002A111C" w:rsidRPr="0044594C" w:rsidRDefault="002A111C" w:rsidP="002A111C">
      <w:pPr>
        <w:widowControl w:val="0"/>
        <w:numPr>
          <w:ilvl w:val="0"/>
          <w:numId w:val="26"/>
        </w:numPr>
        <w:suppressAutoHyphens/>
        <w:spacing w:after="0" w:line="240" w:lineRule="auto"/>
        <w:ind w:left="1170"/>
        <w:jc w:val="both"/>
        <w:rPr>
          <w:rFonts w:eastAsia="Arial" w:cstheme="minorHAnsi"/>
          <w:kern w:val="1"/>
          <w:sz w:val="24"/>
          <w:szCs w:val="24"/>
        </w:rPr>
      </w:pPr>
      <w:r w:rsidRPr="0044594C">
        <w:rPr>
          <w:rFonts w:eastAsia="Arial" w:cstheme="minorHAnsi"/>
          <w:kern w:val="1"/>
          <w:sz w:val="24"/>
          <w:szCs w:val="24"/>
        </w:rPr>
        <w:t>responsabilita</w:t>
      </w:r>
      <w:r w:rsidRPr="0044594C">
        <w:rPr>
          <w:rFonts w:eastAsia="Times New Roman" w:cstheme="minorHAnsi"/>
          <w:bCs/>
          <w:color w:val="000000"/>
          <w:sz w:val="24"/>
          <w:szCs w:val="24"/>
          <w:shd w:val="clear" w:color="auto" w:fill="FFFFFF"/>
          <w:lang w:eastAsia="ar-SA"/>
        </w:rPr>
        <w:t>ţ</w:t>
      </w:r>
      <w:r w:rsidRPr="0044594C">
        <w:rPr>
          <w:rFonts w:eastAsia="Arial" w:cstheme="minorHAnsi"/>
          <w:kern w:val="1"/>
          <w:sz w:val="24"/>
          <w:szCs w:val="24"/>
        </w:rPr>
        <w:t xml:space="preserve">ile infirmierei / </w:t>
      </w:r>
      <w:r w:rsidRPr="0044594C">
        <w:rPr>
          <w:rFonts w:eastAsia="Times New Roman" w:cstheme="minorHAnsi"/>
          <w:sz w:val="24"/>
          <w:szCs w:val="24"/>
          <w:lang w:eastAsia="ar-SA"/>
        </w:rPr>
        <w:t>î</w:t>
      </w:r>
      <w:r w:rsidRPr="0044594C">
        <w:rPr>
          <w:rFonts w:eastAsia="Arial" w:cstheme="minorHAnsi"/>
          <w:kern w:val="1"/>
          <w:sz w:val="24"/>
          <w:szCs w:val="24"/>
        </w:rPr>
        <w:t>ngrijitoarei curatenie / sp</w:t>
      </w:r>
      <w:r w:rsidRPr="0044594C">
        <w:rPr>
          <w:rFonts w:eastAsia="Times New Roman" w:cstheme="minorHAnsi"/>
          <w:color w:val="000000"/>
          <w:sz w:val="24"/>
          <w:szCs w:val="24"/>
          <w:shd w:val="clear" w:color="auto" w:fill="FFFFFF"/>
          <w:lang w:eastAsia="ar-SA"/>
        </w:rPr>
        <w:t>ă</w:t>
      </w:r>
      <w:r w:rsidRPr="0044594C">
        <w:rPr>
          <w:rFonts w:eastAsia="Arial" w:cstheme="minorHAnsi"/>
          <w:kern w:val="1"/>
          <w:sz w:val="24"/>
          <w:szCs w:val="24"/>
        </w:rPr>
        <w:t>l</w:t>
      </w:r>
      <w:r w:rsidRPr="0044594C">
        <w:rPr>
          <w:rFonts w:eastAsia="Times New Roman" w:cstheme="minorHAnsi"/>
          <w:color w:val="000000"/>
          <w:sz w:val="24"/>
          <w:szCs w:val="24"/>
          <w:shd w:val="clear" w:color="auto" w:fill="FFFFFF"/>
          <w:lang w:eastAsia="ar-SA"/>
        </w:rPr>
        <w:t>ă</w:t>
      </w:r>
      <w:r w:rsidRPr="0044594C">
        <w:rPr>
          <w:rFonts w:eastAsia="Arial" w:cstheme="minorHAnsi"/>
          <w:kern w:val="1"/>
          <w:sz w:val="24"/>
          <w:szCs w:val="24"/>
        </w:rPr>
        <w:t>toresei</w:t>
      </w:r>
    </w:p>
    <w:p w:rsidR="002A111C" w:rsidRPr="0044594C" w:rsidRDefault="002A111C" w:rsidP="002A111C">
      <w:pPr>
        <w:widowControl w:val="0"/>
        <w:numPr>
          <w:ilvl w:val="0"/>
          <w:numId w:val="25"/>
        </w:numPr>
        <w:suppressAutoHyphens/>
        <w:spacing w:after="0" w:line="240" w:lineRule="auto"/>
        <w:ind w:left="360"/>
        <w:jc w:val="both"/>
        <w:rPr>
          <w:rFonts w:eastAsia="Arial" w:cstheme="minorHAnsi"/>
          <w:kern w:val="1"/>
          <w:sz w:val="24"/>
          <w:szCs w:val="24"/>
        </w:rPr>
      </w:pPr>
      <w:r w:rsidRPr="0044594C">
        <w:rPr>
          <w:rFonts w:eastAsia="Arial" w:cstheme="minorHAnsi"/>
          <w:kern w:val="1"/>
          <w:sz w:val="24"/>
          <w:szCs w:val="24"/>
        </w:rPr>
        <w:t>Legea nr. 46/2003 privind drepturile pacientului</w:t>
      </w:r>
    </w:p>
    <w:p w:rsidR="002A111C" w:rsidRPr="009615DF" w:rsidRDefault="002A111C" w:rsidP="00BA0892">
      <w:pPr>
        <w:widowControl w:val="0"/>
        <w:numPr>
          <w:ilvl w:val="0"/>
          <w:numId w:val="25"/>
        </w:numPr>
        <w:tabs>
          <w:tab w:val="left" w:pos="360"/>
        </w:tabs>
        <w:suppressAutoHyphens/>
        <w:spacing w:after="0" w:line="240" w:lineRule="auto"/>
        <w:ind w:left="360"/>
        <w:jc w:val="both"/>
        <w:rPr>
          <w:rFonts w:eastAsia="Arial" w:cstheme="minorHAnsi"/>
          <w:kern w:val="1"/>
          <w:sz w:val="24"/>
          <w:szCs w:val="24"/>
          <w:lang w:val="ro-RO"/>
        </w:rPr>
      </w:pPr>
      <w:r w:rsidRPr="009615DF">
        <w:rPr>
          <w:rFonts w:eastAsia="Arial" w:cstheme="minorHAnsi"/>
          <w:kern w:val="1"/>
          <w:sz w:val="24"/>
          <w:szCs w:val="24"/>
        </w:rPr>
        <w:t>Regulamentul nr.679/27.04.2016 privind protec</w:t>
      </w:r>
      <w:r w:rsidRPr="009615DF">
        <w:rPr>
          <w:rFonts w:eastAsia="Times New Roman" w:cstheme="minorHAnsi"/>
          <w:bCs/>
          <w:color w:val="000000"/>
          <w:sz w:val="24"/>
          <w:szCs w:val="24"/>
          <w:shd w:val="clear" w:color="auto" w:fill="FFFFFF"/>
          <w:lang w:eastAsia="ar-SA"/>
        </w:rPr>
        <w:t>ţ</w:t>
      </w:r>
      <w:r w:rsidRPr="009615DF">
        <w:rPr>
          <w:rFonts w:eastAsia="Arial" w:cstheme="minorHAnsi"/>
          <w:kern w:val="1"/>
          <w:sz w:val="24"/>
          <w:szCs w:val="24"/>
        </w:rPr>
        <w:t xml:space="preserve">ia persoanelor fizice </w:t>
      </w:r>
      <w:r w:rsidRPr="009615DF">
        <w:rPr>
          <w:rFonts w:eastAsia="Times New Roman" w:cstheme="minorHAnsi"/>
          <w:sz w:val="24"/>
          <w:szCs w:val="24"/>
          <w:lang w:eastAsia="ar-SA"/>
        </w:rPr>
        <w:t>î</w:t>
      </w:r>
      <w:r w:rsidRPr="009615DF">
        <w:rPr>
          <w:rFonts w:eastAsia="Arial" w:cstheme="minorHAnsi"/>
          <w:kern w:val="1"/>
          <w:sz w:val="24"/>
          <w:szCs w:val="24"/>
        </w:rPr>
        <w:t>n ceea ce prive</w:t>
      </w:r>
      <w:r w:rsidRPr="009615DF">
        <w:rPr>
          <w:rFonts w:eastAsia="Times New Roman" w:cstheme="minorHAnsi"/>
          <w:bCs/>
          <w:color w:val="000000"/>
          <w:sz w:val="24"/>
          <w:szCs w:val="24"/>
          <w:shd w:val="clear" w:color="auto" w:fill="FFFFFF"/>
          <w:lang w:eastAsia="ar-SA"/>
        </w:rPr>
        <w:t>ş</w:t>
      </w:r>
      <w:r w:rsidRPr="009615DF">
        <w:rPr>
          <w:rFonts w:eastAsia="Arial" w:cstheme="minorHAnsi"/>
          <w:kern w:val="1"/>
          <w:sz w:val="24"/>
          <w:szCs w:val="24"/>
        </w:rPr>
        <w:t xml:space="preserve">te prelucrarea datelor cu caracter personal </w:t>
      </w:r>
      <w:r w:rsidRPr="009615DF">
        <w:rPr>
          <w:rFonts w:eastAsia="Times New Roman" w:cstheme="minorHAnsi"/>
          <w:bCs/>
          <w:color w:val="000000"/>
          <w:sz w:val="24"/>
          <w:szCs w:val="24"/>
          <w:shd w:val="clear" w:color="auto" w:fill="FFFFFF"/>
          <w:lang w:eastAsia="ar-SA"/>
        </w:rPr>
        <w:t>şi</w:t>
      </w:r>
      <w:r w:rsidRPr="009615DF">
        <w:rPr>
          <w:rFonts w:eastAsia="Arial" w:cstheme="minorHAnsi"/>
          <w:kern w:val="1"/>
          <w:sz w:val="24"/>
          <w:szCs w:val="24"/>
        </w:rPr>
        <w:t xml:space="preserve"> privind libera circula</w:t>
      </w:r>
      <w:r w:rsidRPr="009615DF">
        <w:rPr>
          <w:rFonts w:eastAsia="Times New Roman" w:cstheme="minorHAnsi"/>
          <w:bCs/>
          <w:color w:val="000000"/>
          <w:sz w:val="24"/>
          <w:szCs w:val="24"/>
          <w:shd w:val="clear" w:color="auto" w:fill="FFFFFF"/>
          <w:lang w:eastAsia="ar-SA"/>
        </w:rPr>
        <w:t>ţ</w:t>
      </w:r>
      <w:r w:rsidRPr="009615DF">
        <w:rPr>
          <w:rFonts w:eastAsia="Arial" w:cstheme="minorHAnsi"/>
          <w:kern w:val="1"/>
          <w:sz w:val="24"/>
          <w:szCs w:val="24"/>
        </w:rPr>
        <w:t xml:space="preserve">ie a acestor date </w:t>
      </w:r>
      <w:r w:rsidRPr="009615DF">
        <w:rPr>
          <w:rFonts w:eastAsia="Times New Roman" w:cstheme="minorHAnsi"/>
          <w:bCs/>
          <w:color w:val="000000"/>
          <w:sz w:val="24"/>
          <w:szCs w:val="24"/>
          <w:shd w:val="clear" w:color="auto" w:fill="FFFFFF"/>
          <w:lang w:eastAsia="ar-SA"/>
        </w:rPr>
        <w:t>ş</w:t>
      </w:r>
      <w:r w:rsidRPr="009615DF">
        <w:rPr>
          <w:rFonts w:eastAsia="Arial" w:cstheme="minorHAnsi"/>
          <w:kern w:val="1"/>
          <w:sz w:val="24"/>
          <w:szCs w:val="24"/>
        </w:rPr>
        <w:t>i de abrogare a  Directivei 95/46/CE (Regulamentul general privind protectia datelor): art.4, 5, 6.</w:t>
      </w:r>
    </w:p>
    <w:p w:rsidR="009615DF" w:rsidRDefault="00410AF7" w:rsidP="00056A84">
      <w:pPr>
        <w:pStyle w:val="ListParagraph"/>
        <w:numPr>
          <w:ilvl w:val="0"/>
          <w:numId w:val="25"/>
        </w:numPr>
        <w:spacing w:line="240" w:lineRule="auto"/>
        <w:rPr>
          <w:sz w:val="24"/>
          <w:szCs w:val="24"/>
        </w:rPr>
      </w:pPr>
      <w:r w:rsidRPr="009615DF">
        <w:rPr>
          <w:sz w:val="24"/>
          <w:szCs w:val="24"/>
        </w:rPr>
        <w:t>Legea nr. 319/2006 cu modificarile si completarile ulterioare</w:t>
      </w:r>
    </w:p>
    <w:p w:rsidR="00410AF7" w:rsidRPr="009615DF" w:rsidRDefault="00410AF7" w:rsidP="00056A84">
      <w:pPr>
        <w:pStyle w:val="ListParagraph"/>
        <w:numPr>
          <w:ilvl w:val="0"/>
          <w:numId w:val="25"/>
        </w:numPr>
        <w:spacing w:line="240" w:lineRule="auto"/>
        <w:rPr>
          <w:sz w:val="24"/>
          <w:szCs w:val="24"/>
        </w:rPr>
      </w:pPr>
      <w:r w:rsidRPr="009615DF">
        <w:rPr>
          <w:sz w:val="24"/>
          <w:szCs w:val="24"/>
        </w:rPr>
        <w:t>Legea nr.307/2006 cu modificarile si completarile ulterioare</w:t>
      </w:r>
    </w:p>
    <w:p w:rsidR="00CF174E" w:rsidRDefault="00CF174E" w:rsidP="002A111C">
      <w:pPr>
        <w:pStyle w:val="Default"/>
        <w:rPr>
          <w:rFonts w:asciiTheme="minorHAnsi" w:hAnsiTheme="minorHAnsi" w:cstheme="minorHAnsi"/>
          <w:b/>
          <w:bCs/>
        </w:rPr>
      </w:pPr>
    </w:p>
    <w:p w:rsidR="002A111C" w:rsidRDefault="002A111C" w:rsidP="002A111C">
      <w:pPr>
        <w:pStyle w:val="Default"/>
        <w:rPr>
          <w:rFonts w:asciiTheme="minorHAnsi" w:hAnsiTheme="minorHAnsi" w:cstheme="minorHAnsi"/>
          <w:b/>
          <w:bCs/>
        </w:rPr>
      </w:pPr>
      <w:r w:rsidRPr="00925E70">
        <w:rPr>
          <w:rFonts w:asciiTheme="minorHAnsi" w:hAnsiTheme="minorHAnsi" w:cstheme="minorHAnsi"/>
          <w:b/>
          <w:bCs/>
        </w:rPr>
        <w:t>Brancardier</w:t>
      </w:r>
    </w:p>
    <w:p w:rsidR="002A111C" w:rsidRPr="00925E70" w:rsidRDefault="002A111C" w:rsidP="002A111C">
      <w:pPr>
        <w:pStyle w:val="Default"/>
        <w:rPr>
          <w:rFonts w:asciiTheme="minorHAnsi" w:hAnsiTheme="minorHAnsi" w:cstheme="minorHAnsi"/>
          <w:b/>
          <w:bCs/>
        </w:rPr>
      </w:pPr>
    </w:p>
    <w:p w:rsidR="002A111C" w:rsidRPr="0044594C" w:rsidRDefault="002A111C" w:rsidP="002A111C">
      <w:pPr>
        <w:widowControl w:val="0"/>
        <w:numPr>
          <w:ilvl w:val="0"/>
          <w:numId w:val="27"/>
        </w:numPr>
        <w:suppressAutoHyphens/>
        <w:spacing w:after="0" w:line="240" w:lineRule="auto"/>
        <w:jc w:val="both"/>
        <w:rPr>
          <w:rFonts w:eastAsia="Arial" w:cstheme="minorHAnsi"/>
          <w:kern w:val="1"/>
          <w:sz w:val="24"/>
          <w:szCs w:val="24"/>
          <w:lang w:val="ro-RO"/>
        </w:rPr>
      </w:pPr>
      <w:r w:rsidRPr="0044594C">
        <w:rPr>
          <w:rFonts w:eastAsia="Arial" w:cstheme="minorHAnsi"/>
          <w:kern w:val="1"/>
          <w:sz w:val="24"/>
          <w:szCs w:val="24"/>
          <w:lang w:val="ro-RO"/>
        </w:rPr>
        <w:t xml:space="preserve">Ordinul MS nr. 1101/2016 privind aprobarea Normelor de supraveghere, prevenire </w:t>
      </w:r>
      <w:r w:rsidRPr="0044594C">
        <w:rPr>
          <w:rFonts w:eastAsia="Times New Roman" w:cstheme="minorHAnsi"/>
          <w:bCs/>
          <w:color w:val="000000"/>
          <w:sz w:val="24"/>
          <w:szCs w:val="24"/>
          <w:shd w:val="clear" w:color="auto" w:fill="FFFFFF"/>
          <w:lang w:eastAsia="ar-SA"/>
        </w:rPr>
        <w:t>şi</w:t>
      </w:r>
      <w:r w:rsidRPr="0044594C">
        <w:rPr>
          <w:rFonts w:eastAsia="Arial" w:cstheme="minorHAnsi"/>
          <w:kern w:val="1"/>
          <w:sz w:val="24"/>
          <w:szCs w:val="24"/>
          <w:lang w:val="ro-RO"/>
        </w:rPr>
        <w:t xml:space="preserve"> control al infec</w:t>
      </w:r>
      <w:r w:rsidRPr="0044594C">
        <w:rPr>
          <w:rFonts w:eastAsia="Times New Roman" w:cstheme="minorHAnsi"/>
          <w:bCs/>
          <w:color w:val="000000"/>
          <w:sz w:val="24"/>
          <w:szCs w:val="24"/>
          <w:shd w:val="clear" w:color="auto" w:fill="FFFFFF"/>
          <w:lang w:eastAsia="ar-SA"/>
        </w:rPr>
        <w:t>ţ</w:t>
      </w:r>
      <w:r w:rsidRPr="0044594C">
        <w:rPr>
          <w:rFonts w:eastAsia="Arial" w:cstheme="minorHAnsi"/>
          <w:kern w:val="1"/>
          <w:sz w:val="24"/>
          <w:szCs w:val="24"/>
          <w:lang w:val="ro-RO"/>
        </w:rPr>
        <w:t xml:space="preserve">iilor nosocomiale </w:t>
      </w:r>
      <w:r w:rsidRPr="0044594C">
        <w:rPr>
          <w:rFonts w:eastAsia="Times New Roman" w:cstheme="minorHAnsi"/>
          <w:sz w:val="24"/>
          <w:szCs w:val="24"/>
          <w:lang w:eastAsia="ar-SA"/>
        </w:rPr>
        <w:t>î</w:t>
      </w:r>
      <w:r w:rsidRPr="0044594C">
        <w:rPr>
          <w:rFonts w:eastAsia="Arial" w:cstheme="minorHAnsi"/>
          <w:kern w:val="1"/>
          <w:sz w:val="24"/>
          <w:szCs w:val="24"/>
          <w:lang w:val="ro-RO"/>
        </w:rPr>
        <w:t>n unit</w:t>
      </w:r>
      <w:r w:rsidRPr="0044594C">
        <w:rPr>
          <w:rFonts w:eastAsia="Times New Roman" w:cstheme="minorHAnsi"/>
          <w:color w:val="000000"/>
          <w:sz w:val="24"/>
          <w:szCs w:val="24"/>
          <w:shd w:val="clear" w:color="auto" w:fill="FFFFFF"/>
          <w:lang w:eastAsia="ar-SA"/>
        </w:rPr>
        <w:t>ă</w:t>
      </w:r>
      <w:r w:rsidRPr="0044594C">
        <w:rPr>
          <w:rFonts w:eastAsia="Times New Roman" w:cstheme="minorHAnsi"/>
          <w:bCs/>
          <w:color w:val="000000"/>
          <w:sz w:val="24"/>
          <w:szCs w:val="24"/>
          <w:shd w:val="clear" w:color="auto" w:fill="FFFFFF"/>
          <w:lang w:eastAsia="ar-SA"/>
        </w:rPr>
        <w:t>ţ</w:t>
      </w:r>
      <w:r w:rsidRPr="0044594C">
        <w:rPr>
          <w:rFonts w:eastAsia="Arial" w:cstheme="minorHAnsi"/>
          <w:kern w:val="1"/>
          <w:sz w:val="24"/>
          <w:szCs w:val="24"/>
          <w:lang w:val="ro-RO"/>
        </w:rPr>
        <w:t>ile sanitare.</w:t>
      </w:r>
    </w:p>
    <w:p w:rsidR="002A111C" w:rsidRPr="0044594C" w:rsidRDefault="002A111C" w:rsidP="002A111C">
      <w:pPr>
        <w:widowControl w:val="0"/>
        <w:numPr>
          <w:ilvl w:val="0"/>
          <w:numId w:val="27"/>
        </w:numPr>
        <w:suppressAutoHyphens/>
        <w:spacing w:after="0" w:line="240" w:lineRule="auto"/>
        <w:jc w:val="both"/>
        <w:rPr>
          <w:rFonts w:eastAsia="Arial" w:cstheme="minorHAnsi"/>
          <w:kern w:val="1"/>
          <w:sz w:val="24"/>
          <w:szCs w:val="24"/>
        </w:rPr>
      </w:pPr>
      <w:r w:rsidRPr="0044594C">
        <w:rPr>
          <w:rFonts w:eastAsia="Arial" w:cstheme="minorHAnsi"/>
          <w:kern w:val="1"/>
          <w:sz w:val="24"/>
          <w:szCs w:val="24"/>
        </w:rPr>
        <w:t xml:space="preserve">Ordinul MS nr. </w:t>
      </w:r>
      <w:proofErr w:type="gramStart"/>
      <w:r w:rsidRPr="0044594C">
        <w:rPr>
          <w:rFonts w:eastAsia="Arial" w:cstheme="minorHAnsi"/>
          <w:kern w:val="1"/>
          <w:sz w:val="24"/>
          <w:szCs w:val="24"/>
        </w:rPr>
        <w:t>1226/2012</w:t>
      </w:r>
      <w:proofErr w:type="gramEnd"/>
      <w:r w:rsidRPr="0044594C">
        <w:rPr>
          <w:rFonts w:eastAsia="Arial" w:cstheme="minorHAnsi"/>
          <w:kern w:val="1"/>
          <w:sz w:val="24"/>
          <w:szCs w:val="24"/>
        </w:rPr>
        <w:t xml:space="preserve"> pentru aprobarea Normelor tehnice privind gestionarea de</w:t>
      </w:r>
      <w:r w:rsidRPr="0044594C">
        <w:rPr>
          <w:rFonts w:eastAsia="Times New Roman" w:cstheme="minorHAnsi"/>
          <w:bCs/>
          <w:color w:val="000000"/>
          <w:sz w:val="24"/>
          <w:szCs w:val="24"/>
          <w:shd w:val="clear" w:color="auto" w:fill="FFFFFF"/>
          <w:lang w:eastAsia="ar-SA"/>
        </w:rPr>
        <w:t>ş</w:t>
      </w:r>
      <w:r w:rsidRPr="0044594C">
        <w:rPr>
          <w:rFonts w:eastAsia="Arial" w:cstheme="minorHAnsi"/>
          <w:kern w:val="1"/>
          <w:sz w:val="24"/>
          <w:szCs w:val="24"/>
        </w:rPr>
        <w:t>eurilor rezultate din activit</w:t>
      </w:r>
      <w:r w:rsidRPr="0044594C">
        <w:rPr>
          <w:rFonts w:eastAsia="Times New Roman" w:cstheme="minorHAnsi"/>
          <w:color w:val="000000"/>
          <w:sz w:val="24"/>
          <w:szCs w:val="24"/>
          <w:shd w:val="clear" w:color="auto" w:fill="FFFFFF"/>
          <w:lang w:eastAsia="ar-SA"/>
        </w:rPr>
        <w:t>ă</w:t>
      </w:r>
      <w:r w:rsidRPr="0044594C">
        <w:rPr>
          <w:rFonts w:eastAsia="Times New Roman" w:cstheme="minorHAnsi"/>
          <w:bCs/>
          <w:color w:val="000000"/>
          <w:sz w:val="24"/>
          <w:szCs w:val="24"/>
          <w:shd w:val="clear" w:color="auto" w:fill="FFFFFF"/>
          <w:lang w:eastAsia="ar-SA"/>
        </w:rPr>
        <w:t>ţ</w:t>
      </w:r>
      <w:r w:rsidRPr="0044594C">
        <w:rPr>
          <w:rFonts w:eastAsia="Arial" w:cstheme="minorHAnsi"/>
          <w:kern w:val="1"/>
          <w:sz w:val="24"/>
          <w:szCs w:val="24"/>
        </w:rPr>
        <w:t xml:space="preserve">ile medicale </w:t>
      </w:r>
      <w:r w:rsidRPr="0044594C">
        <w:rPr>
          <w:rFonts w:eastAsia="Times New Roman" w:cstheme="minorHAnsi"/>
          <w:bCs/>
          <w:color w:val="000000"/>
          <w:sz w:val="24"/>
          <w:szCs w:val="24"/>
          <w:shd w:val="clear" w:color="auto" w:fill="FFFFFF"/>
          <w:lang w:eastAsia="ar-SA"/>
        </w:rPr>
        <w:t>şi</w:t>
      </w:r>
      <w:r w:rsidRPr="0044594C">
        <w:rPr>
          <w:rFonts w:eastAsia="Arial" w:cstheme="minorHAnsi"/>
          <w:kern w:val="1"/>
          <w:sz w:val="24"/>
          <w:szCs w:val="24"/>
        </w:rPr>
        <w:t xml:space="preserve"> a Metodologiei de culegere a datelor pentru baza na</w:t>
      </w:r>
      <w:r w:rsidRPr="0044594C">
        <w:rPr>
          <w:rFonts w:eastAsia="Times New Roman" w:cstheme="minorHAnsi"/>
          <w:bCs/>
          <w:color w:val="000000"/>
          <w:sz w:val="24"/>
          <w:szCs w:val="24"/>
          <w:shd w:val="clear" w:color="auto" w:fill="FFFFFF"/>
          <w:lang w:eastAsia="ar-SA"/>
        </w:rPr>
        <w:t>ţ</w:t>
      </w:r>
      <w:r w:rsidRPr="0044594C">
        <w:rPr>
          <w:rFonts w:eastAsia="Arial" w:cstheme="minorHAnsi"/>
          <w:kern w:val="1"/>
          <w:sz w:val="24"/>
          <w:szCs w:val="24"/>
        </w:rPr>
        <w:t>ional</w:t>
      </w:r>
      <w:r w:rsidRPr="0044594C">
        <w:rPr>
          <w:rFonts w:eastAsia="Times New Roman" w:cstheme="minorHAnsi"/>
          <w:color w:val="000000"/>
          <w:sz w:val="24"/>
          <w:szCs w:val="24"/>
          <w:shd w:val="clear" w:color="auto" w:fill="FFFFFF"/>
          <w:lang w:eastAsia="ar-SA"/>
        </w:rPr>
        <w:t>ă</w:t>
      </w:r>
      <w:r w:rsidRPr="0044594C">
        <w:rPr>
          <w:rFonts w:eastAsia="Arial" w:cstheme="minorHAnsi"/>
          <w:kern w:val="1"/>
          <w:sz w:val="24"/>
          <w:szCs w:val="24"/>
        </w:rPr>
        <w:t xml:space="preserve"> de date privind de</w:t>
      </w:r>
      <w:r w:rsidRPr="0044594C">
        <w:rPr>
          <w:rFonts w:eastAsia="Times New Roman" w:cstheme="minorHAnsi"/>
          <w:bCs/>
          <w:color w:val="000000"/>
          <w:sz w:val="24"/>
          <w:szCs w:val="24"/>
          <w:shd w:val="clear" w:color="auto" w:fill="FFFFFF"/>
          <w:lang w:eastAsia="ar-SA"/>
        </w:rPr>
        <w:t>ş</w:t>
      </w:r>
      <w:r w:rsidRPr="0044594C">
        <w:rPr>
          <w:rFonts w:eastAsia="Arial" w:cstheme="minorHAnsi"/>
          <w:kern w:val="1"/>
          <w:sz w:val="24"/>
          <w:szCs w:val="24"/>
        </w:rPr>
        <w:t>eurile rezultate din activit</w:t>
      </w:r>
      <w:r w:rsidRPr="0044594C">
        <w:rPr>
          <w:rFonts w:eastAsia="Times New Roman" w:cstheme="minorHAnsi"/>
          <w:color w:val="000000"/>
          <w:sz w:val="24"/>
          <w:szCs w:val="24"/>
          <w:shd w:val="clear" w:color="auto" w:fill="FFFFFF"/>
          <w:lang w:eastAsia="ar-SA"/>
        </w:rPr>
        <w:t>ă</w:t>
      </w:r>
      <w:r w:rsidRPr="0044594C">
        <w:rPr>
          <w:rFonts w:eastAsia="Times New Roman" w:cstheme="minorHAnsi"/>
          <w:bCs/>
          <w:color w:val="000000"/>
          <w:sz w:val="24"/>
          <w:szCs w:val="24"/>
          <w:shd w:val="clear" w:color="auto" w:fill="FFFFFF"/>
          <w:lang w:eastAsia="ar-SA"/>
        </w:rPr>
        <w:t>ţ</w:t>
      </w:r>
      <w:r w:rsidRPr="0044594C">
        <w:rPr>
          <w:rFonts w:eastAsia="Arial" w:cstheme="minorHAnsi"/>
          <w:kern w:val="1"/>
          <w:sz w:val="24"/>
          <w:szCs w:val="24"/>
        </w:rPr>
        <w:t xml:space="preserve">ile medicale. (capitolele II, III, </w:t>
      </w:r>
      <w:r w:rsidRPr="0044594C">
        <w:rPr>
          <w:rFonts w:eastAsia="Arial" w:cstheme="minorHAnsi"/>
          <w:kern w:val="1"/>
          <w:sz w:val="24"/>
          <w:szCs w:val="24"/>
        </w:rPr>
        <w:lastRenderedPageBreak/>
        <w:t>IV, V, VI si VII)</w:t>
      </w:r>
    </w:p>
    <w:p w:rsidR="002A111C" w:rsidRPr="0044594C" w:rsidRDefault="002A111C" w:rsidP="002A111C">
      <w:pPr>
        <w:widowControl w:val="0"/>
        <w:numPr>
          <w:ilvl w:val="0"/>
          <w:numId w:val="27"/>
        </w:numPr>
        <w:suppressAutoHyphens/>
        <w:spacing w:after="0" w:line="240" w:lineRule="auto"/>
        <w:jc w:val="both"/>
        <w:rPr>
          <w:rFonts w:eastAsia="Arial" w:cstheme="minorHAnsi"/>
          <w:kern w:val="1"/>
          <w:sz w:val="24"/>
          <w:szCs w:val="24"/>
        </w:rPr>
      </w:pPr>
      <w:r w:rsidRPr="0044594C">
        <w:rPr>
          <w:rFonts w:eastAsia="Arial" w:cstheme="minorHAnsi"/>
          <w:kern w:val="1"/>
          <w:sz w:val="24"/>
          <w:szCs w:val="24"/>
        </w:rPr>
        <w:t xml:space="preserve">Legea nr. </w:t>
      </w:r>
      <w:proofErr w:type="gramStart"/>
      <w:r w:rsidRPr="0044594C">
        <w:rPr>
          <w:rFonts w:eastAsia="Arial" w:cstheme="minorHAnsi"/>
          <w:kern w:val="1"/>
          <w:sz w:val="24"/>
          <w:szCs w:val="24"/>
        </w:rPr>
        <w:t>46/2003</w:t>
      </w:r>
      <w:proofErr w:type="gramEnd"/>
      <w:r w:rsidRPr="0044594C">
        <w:rPr>
          <w:rFonts w:eastAsia="Arial" w:cstheme="minorHAnsi"/>
          <w:kern w:val="1"/>
          <w:sz w:val="24"/>
          <w:szCs w:val="24"/>
        </w:rPr>
        <w:t xml:space="preserve"> privind drepturile pacientului.</w:t>
      </w:r>
    </w:p>
    <w:p w:rsidR="002A111C" w:rsidRPr="00D03308" w:rsidRDefault="002A111C" w:rsidP="002A111C">
      <w:pPr>
        <w:pStyle w:val="ListParagraph"/>
        <w:widowControl w:val="0"/>
        <w:numPr>
          <w:ilvl w:val="0"/>
          <w:numId w:val="27"/>
        </w:numPr>
        <w:suppressAutoHyphens/>
        <w:spacing w:after="0" w:line="240" w:lineRule="auto"/>
        <w:jc w:val="both"/>
        <w:rPr>
          <w:rFonts w:eastAsia="Arial" w:cstheme="minorHAnsi"/>
          <w:kern w:val="1"/>
          <w:sz w:val="24"/>
          <w:szCs w:val="24"/>
        </w:rPr>
      </w:pPr>
      <w:r w:rsidRPr="00D03308">
        <w:rPr>
          <w:rFonts w:eastAsia="Arial" w:cstheme="minorHAnsi"/>
          <w:kern w:val="1"/>
          <w:sz w:val="24"/>
          <w:szCs w:val="24"/>
          <w:lang w:val="ro-RO"/>
        </w:rPr>
        <w:t xml:space="preserve">Ordinul MS nr.1761/2021 </w:t>
      </w:r>
      <w:r w:rsidRPr="00D03308">
        <w:rPr>
          <w:rFonts w:eastAsia="Arial" w:cstheme="minorHAnsi"/>
          <w:kern w:val="1"/>
          <w:sz w:val="24"/>
          <w:szCs w:val="24"/>
        </w:rPr>
        <w:t>pentru aprobarea Normelor tehnice privind cur</w:t>
      </w:r>
      <w:r w:rsidRPr="00D03308">
        <w:rPr>
          <w:rFonts w:eastAsia="Times New Roman" w:cstheme="minorHAnsi"/>
          <w:color w:val="000000"/>
          <w:sz w:val="24"/>
          <w:szCs w:val="24"/>
          <w:shd w:val="clear" w:color="auto" w:fill="FFFFFF"/>
          <w:lang w:eastAsia="ar-SA"/>
        </w:rPr>
        <w:t>ă</w:t>
      </w:r>
      <w:r w:rsidRPr="00D03308">
        <w:rPr>
          <w:rFonts w:eastAsia="Times New Roman" w:cstheme="minorHAnsi"/>
          <w:bCs/>
          <w:color w:val="000000"/>
          <w:sz w:val="24"/>
          <w:szCs w:val="24"/>
          <w:shd w:val="clear" w:color="auto" w:fill="FFFFFF"/>
          <w:lang w:eastAsia="ar-SA"/>
        </w:rPr>
        <w:t>ţ</w:t>
      </w:r>
      <w:r w:rsidRPr="00D03308">
        <w:rPr>
          <w:rFonts w:eastAsia="Arial" w:cstheme="minorHAnsi"/>
          <w:kern w:val="1"/>
          <w:sz w:val="24"/>
          <w:szCs w:val="24"/>
        </w:rPr>
        <w:t>area, dezinfec</w:t>
      </w:r>
      <w:r w:rsidRPr="00D03308">
        <w:rPr>
          <w:rFonts w:eastAsia="Times New Roman" w:cstheme="minorHAnsi"/>
          <w:bCs/>
          <w:color w:val="000000"/>
          <w:sz w:val="24"/>
          <w:szCs w:val="24"/>
          <w:shd w:val="clear" w:color="auto" w:fill="FFFFFF"/>
          <w:lang w:eastAsia="ar-SA"/>
        </w:rPr>
        <w:t>ţ</w:t>
      </w:r>
      <w:r w:rsidRPr="00D03308">
        <w:rPr>
          <w:rFonts w:eastAsia="Arial" w:cstheme="minorHAnsi"/>
          <w:kern w:val="1"/>
          <w:sz w:val="24"/>
          <w:szCs w:val="24"/>
        </w:rPr>
        <w:t xml:space="preserve">ia </w:t>
      </w:r>
      <w:r w:rsidRPr="00D03308">
        <w:rPr>
          <w:rFonts w:eastAsia="Times New Roman" w:cstheme="minorHAnsi"/>
          <w:bCs/>
          <w:color w:val="000000"/>
          <w:sz w:val="24"/>
          <w:szCs w:val="24"/>
          <w:shd w:val="clear" w:color="auto" w:fill="FFFFFF"/>
          <w:lang w:eastAsia="ar-SA"/>
        </w:rPr>
        <w:t>şi</w:t>
      </w:r>
      <w:r w:rsidRPr="00D03308">
        <w:rPr>
          <w:rFonts w:eastAsia="Arial" w:cstheme="minorHAnsi"/>
          <w:kern w:val="1"/>
          <w:sz w:val="24"/>
          <w:szCs w:val="24"/>
        </w:rPr>
        <w:t xml:space="preserve"> sterilizarea </w:t>
      </w:r>
      <w:r w:rsidRPr="00D03308">
        <w:rPr>
          <w:rFonts w:eastAsia="Times New Roman" w:cstheme="minorHAnsi"/>
          <w:sz w:val="24"/>
          <w:szCs w:val="24"/>
          <w:lang w:eastAsia="ar-SA"/>
        </w:rPr>
        <w:t>î</w:t>
      </w:r>
      <w:r w:rsidRPr="00D03308">
        <w:rPr>
          <w:rFonts w:eastAsia="Arial" w:cstheme="minorHAnsi"/>
          <w:kern w:val="1"/>
          <w:sz w:val="24"/>
          <w:szCs w:val="24"/>
        </w:rPr>
        <w:t>n unit</w:t>
      </w:r>
      <w:r w:rsidRPr="00D03308">
        <w:rPr>
          <w:rFonts w:eastAsia="Times New Roman" w:cstheme="minorHAnsi"/>
          <w:color w:val="000000"/>
          <w:sz w:val="24"/>
          <w:szCs w:val="24"/>
          <w:shd w:val="clear" w:color="auto" w:fill="FFFFFF"/>
          <w:lang w:eastAsia="ar-SA"/>
        </w:rPr>
        <w:t>ă</w:t>
      </w:r>
      <w:r w:rsidRPr="00D03308">
        <w:rPr>
          <w:rFonts w:eastAsia="Times New Roman" w:cstheme="minorHAnsi"/>
          <w:bCs/>
          <w:color w:val="000000"/>
          <w:sz w:val="24"/>
          <w:szCs w:val="24"/>
          <w:shd w:val="clear" w:color="auto" w:fill="FFFFFF"/>
          <w:lang w:eastAsia="ar-SA"/>
        </w:rPr>
        <w:t>ţ</w:t>
      </w:r>
      <w:r w:rsidRPr="00D03308">
        <w:rPr>
          <w:rFonts w:eastAsia="Arial" w:cstheme="minorHAnsi"/>
          <w:kern w:val="1"/>
          <w:sz w:val="24"/>
          <w:szCs w:val="24"/>
        </w:rPr>
        <w:t>ile sanitare.</w:t>
      </w:r>
    </w:p>
    <w:p w:rsidR="00410AF7" w:rsidRDefault="00410AF7" w:rsidP="00410AF7">
      <w:pPr>
        <w:pStyle w:val="ListParagraph"/>
        <w:numPr>
          <w:ilvl w:val="0"/>
          <w:numId w:val="27"/>
        </w:numPr>
        <w:rPr>
          <w:sz w:val="24"/>
          <w:szCs w:val="24"/>
        </w:rPr>
      </w:pPr>
      <w:r>
        <w:rPr>
          <w:sz w:val="24"/>
          <w:szCs w:val="24"/>
        </w:rPr>
        <w:t>Legea nr.</w:t>
      </w:r>
      <w:r w:rsidRPr="000E55B9">
        <w:rPr>
          <w:sz w:val="24"/>
          <w:szCs w:val="24"/>
        </w:rPr>
        <w:t xml:space="preserve"> </w:t>
      </w:r>
      <w:r>
        <w:rPr>
          <w:sz w:val="24"/>
          <w:szCs w:val="24"/>
        </w:rPr>
        <w:t>319/2006 cu modificarile si completarile ulterioare</w:t>
      </w:r>
    </w:p>
    <w:p w:rsidR="00410AF7" w:rsidRPr="000E55B9" w:rsidRDefault="00410AF7" w:rsidP="00410AF7">
      <w:pPr>
        <w:pStyle w:val="ListParagraph"/>
        <w:numPr>
          <w:ilvl w:val="0"/>
          <w:numId w:val="27"/>
        </w:numPr>
        <w:rPr>
          <w:sz w:val="24"/>
          <w:szCs w:val="24"/>
        </w:rPr>
      </w:pPr>
      <w:r>
        <w:rPr>
          <w:sz w:val="24"/>
          <w:szCs w:val="24"/>
        </w:rPr>
        <w:t>Legea nr.307/2006 cu modificarile si completarile ulterioare</w:t>
      </w:r>
    </w:p>
    <w:p w:rsidR="002A111C" w:rsidRPr="00D03308" w:rsidRDefault="002A111C" w:rsidP="002A111C">
      <w:pPr>
        <w:pStyle w:val="Default"/>
        <w:rPr>
          <w:rFonts w:asciiTheme="minorHAnsi" w:hAnsiTheme="minorHAnsi" w:cstheme="minorHAnsi"/>
          <w:bCs/>
        </w:rPr>
      </w:pPr>
    </w:p>
    <w:p w:rsidR="002A111C" w:rsidRDefault="002A111C" w:rsidP="002A111C">
      <w:pPr>
        <w:spacing w:after="0" w:line="240" w:lineRule="auto"/>
        <w:rPr>
          <w:rFonts w:eastAsia="Times New Roman" w:cstheme="minorHAnsi"/>
          <w:b/>
          <w:color w:val="000000"/>
          <w:sz w:val="24"/>
          <w:szCs w:val="24"/>
          <w:lang w:eastAsia="ro-RO"/>
        </w:rPr>
      </w:pPr>
    </w:p>
    <w:p w:rsidR="00786CEA" w:rsidRDefault="00786CEA" w:rsidP="00786CEA">
      <w:pPr>
        <w:pStyle w:val="Default"/>
        <w:rPr>
          <w:rFonts w:ascii="Times New Roman" w:hAnsi="Times New Roman" w:cs="Times New Roman"/>
          <w:b/>
          <w:bCs/>
        </w:rPr>
      </w:pPr>
      <w:r w:rsidRPr="00786CEA">
        <w:rPr>
          <w:rFonts w:ascii="Times New Roman" w:hAnsi="Times New Roman" w:cs="Times New Roman"/>
          <w:b/>
          <w:bCs/>
        </w:rPr>
        <w:t>Tematica</w:t>
      </w:r>
    </w:p>
    <w:p w:rsidR="00AD2D27" w:rsidRDefault="00AD2D27" w:rsidP="00786CEA">
      <w:pPr>
        <w:rPr>
          <w:b/>
          <w:sz w:val="24"/>
          <w:szCs w:val="24"/>
        </w:rPr>
      </w:pPr>
    </w:p>
    <w:p w:rsidR="00786CEA" w:rsidRDefault="00904E00" w:rsidP="00786CEA">
      <w:pPr>
        <w:rPr>
          <w:b/>
          <w:sz w:val="24"/>
          <w:szCs w:val="24"/>
        </w:rPr>
      </w:pPr>
      <w:r>
        <w:rPr>
          <w:b/>
          <w:sz w:val="24"/>
          <w:szCs w:val="24"/>
        </w:rPr>
        <w:t>Asistent</w:t>
      </w:r>
      <w:r w:rsidR="00786CEA" w:rsidRPr="0087104C">
        <w:rPr>
          <w:b/>
          <w:sz w:val="24"/>
          <w:szCs w:val="24"/>
        </w:rPr>
        <w:t xml:space="preserve"> medical</w:t>
      </w:r>
    </w:p>
    <w:p w:rsidR="00AD2D27" w:rsidRPr="00AD2D27" w:rsidRDefault="00F00279" w:rsidP="00AD2D27">
      <w:pPr>
        <w:spacing w:after="0" w:line="240" w:lineRule="auto"/>
        <w:rPr>
          <w:rFonts w:eastAsia="Times New Roman" w:cstheme="minorHAnsi"/>
          <w:sz w:val="24"/>
          <w:szCs w:val="24"/>
          <w:lang w:eastAsia="ro-RO"/>
        </w:rPr>
      </w:pPr>
      <w:r>
        <w:rPr>
          <w:rFonts w:eastAsia="Times New Roman" w:cstheme="minorHAnsi"/>
          <w:color w:val="000000"/>
          <w:sz w:val="24"/>
          <w:szCs w:val="24"/>
          <w:lang w:eastAsia="ro-RO"/>
        </w:rPr>
        <w:t>I</w:t>
      </w:r>
      <w:r w:rsidR="00AD2D27" w:rsidRPr="00AD2D27">
        <w:rPr>
          <w:rFonts w:eastAsia="Times New Roman" w:cstheme="minorHAnsi"/>
          <w:color w:val="000000"/>
          <w:sz w:val="24"/>
          <w:szCs w:val="24"/>
          <w:lang w:eastAsia="ro-RO"/>
        </w:rPr>
        <w:t xml:space="preserve">. Tehnici de îngrijire a omului bolnav și a omului sănătos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1. Administrarea medicamentelor;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2. Administrarea produselor sangvine;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3. Sondaje, lavaje, clisme, stome;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4. Recoltarea produselor biologice și </w:t>
      </w:r>
      <w:proofErr w:type="gramStart"/>
      <w:r w:rsidRPr="00AD2D27">
        <w:rPr>
          <w:rFonts w:eastAsia="Times New Roman" w:cstheme="minorHAnsi"/>
          <w:color w:val="000000"/>
          <w:sz w:val="24"/>
          <w:szCs w:val="24"/>
          <w:lang w:eastAsia="ro-RO"/>
        </w:rPr>
        <w:t>patologice ;</w:t>
      </w:r>
      <w:proofErr w:type="gramEnd"/>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5. Evaluarea și înregistrarea în FO a funcțiilor vitale;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6. Înregistrarea EKG;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7. Bilanț hidroelectrolitic;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8. Pregătirea pacientului pentru explorări imagistice și endoscopice;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9. Tehnica efectuării pansamentelor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10. Igiena și confortul pacientului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11. Alimentația și dieta pacientului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12. Întocmirea planului de îngrijire a pacientului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II. Urgențe medico-chirurgicale: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1. Insuficiența respiratorie acută: cauze, simptomatologie, conduită de urgență;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2. Hemoragii: cauze, simptomatologie, conduită de urgență;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3. Edemul pulmonar acut (EPA) și boala tromboembolică: factori etiologici principali,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manifestări clinice, conduită de urgență, tratamentul E.P.A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4. Infarctul miocardic acut (I.M.A.): semne clinice, conduită de urgență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5. Hipertensiunea arterială: fiziopatologie, terapie.</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6. Complicațiile diabetului zaharat: cauze, manifestări clinice, conduită terapeutică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7. Șocul anafilactic</w:t>
      </w:r>
    </w:p>
    <w:p w:rsidR="00AD2D27" w:rsidRDefault="00AD2D27" w:rsidP="00AD2D27">
      <w:pPr>
        <w:spacing w:after="0" w:line="240" w:lineRule="auto"/>
        <w:rPr>
          <w:rFonts w:eastAsia="Times New Roman" w:cstheme="minorHAnsi"/>
          <w:color w:val="000000"/>
          <w:sz w:val="24"/>
          <w:szCs w:val="24"/>
          <w:lang w:eastAsia="ro-RO"/>
        </w:rPr>
      </w:pPr>
      <w:r w:rsidRPr="00AD2D27">
        <w:rPr>
          <w:rFonts w:eastAsia="Times New Roman" w:cstheme="minorHAnsi"/>
          <w:color w:val="000000"/>
          <w:sz w:val="24"/>
          <w:szCs w:val="24"/>
          <w:lang w:eastAsia="ro-RO"/>
        </w:rPr>
        <w:t xml:space="preserve">8. Stările comatoase.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III. Bolile infecțioase și epidemiologice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IV. Prevenirea și limitarea transmiterii infecțiilor asociate asistenței medicale, precauțiunile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universale și complementare, manipularea deșeurilor rezultate din activitatea medicală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V. Elemente de nursing oncologic: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 concepte fundamentale în cancer, factori de risc, diagnostic, stadializare, tratament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specific;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 depistare precoce și screening;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 principiile tratamentelor în cancer;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lastRenderedPageBreak/>
        <w:t xml:space="preserve">- nursing în principalele cancere umane;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 urgențele oncologice;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 îngrijirea pacientului cu radioterapie, cu chimioterapie citotoxică;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 manipularea în siguranță a citostaticelor;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 îngrijirea pacientului aflat în stare terminală. </w:t>
      </w:r>
    </w:p>
    <w:p w:rsidR="00AD2D27" w:rsidRPr="00AD2D27" w:rsidRDefault="00AD2D27" w:rsidP="00AD2D27">
      <w:pPr>
        <w:spacing w:after="0" w:line="240" w:lineRule="auto"/>
        <w:rPr>
          <w:rFonts w:eastAsia="Times New Roman" w:cstheme="minorHAnsi"/>
          <w:sz w:val="24"/>
          <w:szCs w:val="24"/>
          <w:lang w:eastAsia="ro-RO"/>
        </w:rPr>
      </w:pPr>
      <w:r w:rsidRPr="00AD2D27">
        <w:rPr>
          <w:rFonts w:eastAsia="Times New Roman" w:cstheme="minorHAnsi"/>
          <w:color w:val="000000"/>
          <w:sz w:val="24"/>
          <w:szCs w:val="24"/>
          <w:lang w:eastAsia="ro-RO"/>
        </w:rPr>
        <w:t xml:space="preserve">VI. Drepturile și obligațiile pacienților </w:t>
      </w:r>
    </w:p>
    <w:p w:rsidR="00AD2D27" w:rsidRDefault="00AD2D27" w:rsidP="00AD2D27">
      <w:pPr>
        <w:spacing w:after="0" w:line="240" w:lineRule="auto"/>
        <w:rPr>
          <w:rFonts w:eastAsia="Times New Roman" w:cstheme="minorHAnsi"/>
          <w:color w:val="000000"/>
          <w:sz w:val="24"/>
          <w:szCs w:val="24"/>
          <w:lang w:eastAsia="ro-RO"/>
        </w:rPr>
      </w:pPr>
      <w:r w:rsidRPr="00AD2D27">
        <w:rPr>
          <w:rFonts w:eastAsia="Times New Roman" w:cstheme="minorHAnsi"/>
          <w:color w:val="000000"/>
          <w:sz w:val="24"/>
          <w:szCs w:val="24"/>
          <w:lang w:eastAsia="ro-RO"/>
        </w:rPr>
        <w:t xml:space="preserve">VII. Noțiuni generale pentru exercitarea profesiei de asistent medical generalist </w:t>
      </w:r>
    </w:p>
    <w:p w:rsidR="002A111C" w:rsidRDefault="002A111C" w:rsidP="00AD2D27">
      <w:pPr>
        <w:spacing w:after="0" w:line="240" w:lineRule="auto"/>
        <w:rPr>
          <w:rFonts w:eastAsia="Times New Roman" w:cstheme="minorHAnsi"/>
          <w:color w:val="000000"/>
          <w:sz w:val="24"/>
          <w:szCs w:val="24"/>
          <w:lang w:eastAsia="ro-RO"/>
        </w:rPr>
      </w:pPr>
    </w:p>
    <w:p w:rsidR="002A111C" w:rsidRDefault="002A111C" w:rsidP="00AD2D27">
      <w:pPr>
        <w:spacing w:after="0" w:line="240" w:lineRule="auto"/>
        <w:rPr>
          <w:rFonts w:eastAsia="Times New Roman" w:cstheme="minorHAnsi"/>
          <w:color w:val="000000"/>
          <w:sz w:val="24"/>
          <w:szCs w:val="24"/>
          <w:lang w:eastAsia="ro-RO"/>
        </w:rPr>
      </w:pPr>
    </w:p>
    <w:p w:rsidR="002A111C" w:rsidRDefault="002A111C" w:rsidP="002A111C">
      <w:pPr>
        <w:pStyle w:val="NoSpacing"/>
        <w:rPr>
          <w:lang w:val="ro-RO"/>
        </w:rPr>
      </w:pPr>
      <w:r>
        <w:rPr>
          <w:lang w:val="ro-RO"/>
        </w:rPr>
        <w:t>19. Receptia medicamentelor. Supravegherea si depozitarea medicamentelor</w:t>
      </w:r>
    </w:p>
    <w:p w:rsidR="002A111C" w:rsidRDefault="002A111C" w:rsidP="002A111C">
      <w:pPr>
        <w:pStyle w:val="NoSpacing"/>
        <w:rPr>
          <w:lang w:val="ro-RO"/>
        </w:rPr>
      </w:pPr>
      <w:r>
        <w:rPr>
          <w:lang w:val="ro-RO"/>
        </w:rPr>
        <w:t>20. Regimul produselor toxice si stupefiante</w:t>
      </w:r>
    </w:p>
    <w:p w:rsidR="002A111C" w:rsidRDefault="002A111C" w:rsidP="002A111C">
      <w:pPr>
        <w:pStyle w:val="NoSpacing"/>
        <w:rPr>
          <w:lang w:val="ro-RO"/>
        </w:rPr>
      </w:pPr>
      <w:r>
        <w:rPr>
          <w:lang w:val="ro-RO"/>
        </w:rPr>
        <w:t>21. Gestionarea deseurilor rezultate din activitati medicale</w:t>
      </w:r>
    </w:p>
    <w:p w:rsidR="002A111C" w:rsidRDefault="002A111C" w:rsidP="002A111C">
      <w:pPr>
        <w:pStyle w:val="NoSpacing"/>
        <w:rPr>
          <w:lang w:val="ro-RO"/>
        </w:rPr>
      </w:pPr>
      <w:r>
        <w:rPr>
          <w:lang w:val="ro-RO"/>
        </w:rPr>
        <w:t>22. Norme privind supravegherea, prevenirea si limitarea infectiilor asociate asistentei medicale in unitatile sanitare</w:t>
      </w:r>
    </w:p>
    <w:p w:rsidR="002A111C" w:rsidRPr="00FE4EBA" w:rsidRDefault="002A111C" w:rsidP="002A111C">
      <w:pPr>
        <w:pStyle w:val="NoSpacing"/>
        <w:rPr>
          <w:lang w:val="ro-RO"/>
        </w:rPr>
      </w:pPr>
      <w:r>
        <w:rPr>
          <w:lang w:val="ro-RO"/>
        </w:rPr>
        <w:t>23.Norme  tehnice privind curatarea, dezinfectia si sterilizarea in unitatile sanitare</w:t>
      </w:r>
    </w:p>
    <w:p w:rsidR="002A111C" w:rsidRDefault="002A111C" w:rsidP="00AD2D27">
      <w:pPr>
        <w:spacing w:after="0" w:line="240" w:lineRule="auto"/>
        <w:rPr>
          <w:rFonts w:eastAsia="Times New Roman" w:cstheme="minorHAnsi"/>
          <w:b/>
          <w:color w:val="000000"/>
          <w:sz w:val="24"/>
          <w:szCs w:val="24"/>
          <w:lang w:eastAsia="ro-RO"/>
        </w:rPr>
      </w:pPr>
    </w:p>
    <w:p w:rsidR="002A111C" w:rsidRDefault="002A111C" w:rsidP="00AD2D27">
      <w:pPr>
        <w:spacing w:after="0" w:line="240" w:lineRule="auto"/>
        <w:rPr>
          <w:rFonts w:eastAsia="Times New Roman" w:cstheme="minorHAnsi"/>
          <w:b/>
          <w:color w:val="000000"/>
          <w:sz w:val="24"/>
          <w:szCs w:val="24"/>
          <w:lang w:eastAsia="ro-RO"/>
        </w:rPr>
      </w:pPr>
    </w:p>
    <w:p w:rsidR="006D6155" w:rsidRDefault="006D6155" w:rsidP="006D6155">
      <w:pPr>
        <w:pStyle w:val="Default"/>
        <w:rPr>
          <w:rFonts w:ascii="Times New Roman" w:hAnsi="Times New Roman" w:cs="Times New Roman"/>
          <w:b/>
        </w:rPr>
      </w:pPr>
      <w:r>
        <w:rPr>
          <w:rFonts w:ascii="Times New Roman" w:hAnsi="Times New Roman" w:cs="Times New Roman"/>
          <w:b/>
        </w:rPr>
        <w:t>Infirmiera</w:t>
      </w:r>
    </w:p>
    <w:p w:rsidR="006D6155" w:rsidRDefault="006D6155" w:rsidP="006D6155">
      <w:pPr>
        <w:pStyle w:val="Default"/>
        <w:rPr>
          <w:rFonts w:ascii="Times New Roman" w:hAnsi="Times New Roman" w:cs="Times New Roman"/>
          <w:b/>
        </w:rPr>
      </w:pPr>
    </w:p>
    <w:p w:rsidR="006D6155" w:rsidRPr="00AD2D27" w:rsidRDefault="006D6155" w:rsidP="006D6155">
      <w:pPr>
        <w:pStyle w:val="NoSpacing"/>
      </w:pPr>
      <w:proofErr w:type="gramStart"/>
      <w:r>
        <w:t>1</w:t>
      </w:r>
      <w:proofErr w:type="gramEnd"/>
      <w:r w:rsidRPr="00AD2D27">
        <w:t xml:space="preserve"> Măsuri de prevenire a infecțiilor asociate asistentei medicale prin respectarea circuitelor funcţionale ale spitalului. </w:t>
      </w:r>
    </w:p>
    <w:p w:rsidR="006D6155" w:rsidRPr="00AD2D27" w:rsidRDefault="006D6155" w:rsidP="006D6155">
      <w:pPr>
        <w:pStyle w:val="NoSpacing"/>
      </w:pPr>
      <w:r w:rsidRPr="00AD2D27">
        <w:t xml:space="preserve">2. Măsuri de protecţia muncii în spital: </w:t>
      </w:r>
    </w:p>
    <w:p w:rsidR="006D6155" w:rsidRPr="00AD2D27" w:rsidRDefault="006D6155" w:rsidP="006D6155">
      <w:pPr>
        <w:pStyle w:val="NoSpacing"/>
      </w:pPr>
      <w:r w:rsidRPr="00AD2D27">
        <w:t xml:space="preserve">- Precauţiuni universale (P.U.) </w:t>
      </w:r>
    </w:p>
    <w:p w:rsidR="006D6155" w:rsidRPr="00AD2D27" w:rsidRDefault="006D6155" w:rsidP="006D6155">
      <w:pPr>
        <w:pStyle w:val="NoSpacing"/>
      </w:pPr>
      <w:r w:rsidRPr="00AD2D27">
        <w:t xml:space="preserve">-Ţinuta la locul de muncă; </w:t>
      </w:r>
    </w:p>
    <w:p w:rsidR="006D6155" w:rsidRPr="00AD2D27" w:rsidRDefault="006D6155" w:rsidP="006D6155">
      <w:pPr>
        <w:pStyle w:val="NoSpacing"/>
      </w:pPr>
      <w:r w:rsidRPr="00AD2D27">
        <w:t xml:space="preserve">3. Comunicarea în cadrul echipei de îngrijire si comunicarea cu pacientul: </w:t>
      </w:r>
    </w:p>
    <w:p w:rsidR="006D6155" w:rsidRPr="00AD2D27" w:rsidRDefault="006D6155" w:rsidP="006D6155">
      <w:pPr>
        <w:pStyle w:val="NoSpacing"/>
      </w:pPr>
      <w:r w:rsidRPr="00AD2D27">
        <w:t xml:space="preserve">- </w:t>
      </w:r>
      <w:proofErr w:type="gramStart"/>
      <w:r w:rsidRPr="00AD2D27">
        <w:t>îndatoriri</w:t>
      </w:r>
      <w:proofErr w:type="gramEnd"/>
      <w:r w:rsidRPr="00AD2D27">
        <w:t xml:space="preserve"> faţă de colegi, asistente, medici. </w:t>
      </w:r>
    </w:p>
    <w:p w:rsidR="006D6155" w:rsidRPr="00AD2D27" w:rsidRDefault="006D6155" w:rsidP="006D6155">
      <w:pPr>
        <w:pStyle w:val="NoSpacing"/>
      </w:pPr>
      <w:r w:rsidRPr="00AD2D27">
        <w:t xml:space="preserve">- </w:t>
      </w:r>
      <w:proofErr w:type="gramStart"/>
      <w:r w:rsidRPr="00AD2D27">
        <w:t>drepturile</w:t>
      </w:r>
      <w:proofErr w:type="gramEnd"/>
      <w:r w:rsidRPr="00AD2D27">
        <w:t xml:space="preserve"> pacientului. </w:t>
      </w:r>
    </w:p>
    <w:p w:rsidR="006D6155" w:rsidRPr="00AD2D27" w:rsidRDefault="006D6155" w:rsidP="006D6155">
      <w:pPr>
        <w:pStyle w:val="NoSpacing"/>
      </w:pPr>
      <w:r w:rsidRPr="00AD2D27">
        <w:t xml:space="preserve">4. Rolul infirmierei în asigurarea conditiilor de spitalizare ale bolnavilor: </w:t>
      </w:r>
    </w:p>
    <w:p w:rsidR="006D6155" w:rsidRPr="00AD2D27" w:rsidRDefault="006D6155" w:rsidP="006D6155">
      <w:pPr>
        <w:pStyle w:val="NoSpacing"/>
      </w:pPr>
      <w:r w:rsidRPr="00AD2D27">
        <w:t xml:space="preserve">- </w:t>
      </w:r>
      <w:proofErr w:type="gramStart"/>
      <w:r w:rsidRPr="00AD2D27">
        <w:t>asigurarea</w:t>
      </w:r>
      <w:proofErr w:type="gramEnd"/>
      <w:r w:rsidRPr="00AD2D27">
        <w:t xml:space="preserve"> secției cu lenjerie curata; </w:t>
      </w:r>
    </w:p>
    <w:p w:rsidR="006D6155" w:rsidRPr="00AD2D27" w:rsidRDefault="006D6155" w:rsidP="006D6155">
      <w:pPr>
        <w:pStyle w:val="NoSpacing"/>
      </w:pPr>
      <w:r w:rsidRPr="00AD2D27">
        <w:t xml:space="preserve">- intreținerea și curățirea saloanelor și a anexelor; </w:t>
      </w:r>
    </w:p>
    <w:p w:rsidR="006D6155" w:rsidRPr="00AD2D27" w:rsidRDefault="006D6155" w:rsidP="006D6155">
      <w:pPr>
        <w:pStyle w:val="NoSpacing"/>
      </w:pPr>
      <w:r w:rsidRPr="00AD2D27">
        <w:t>5. Rolul infirmierei în pregătirea pacientului pentru investigații;</w:t>
      </w:r>
    </w:p>
    <w:p w:rsidR="006D6155" w:rsidRPr="00AD2D27" w:rsidRDefault="006D6155" w:rsidP="006D6155">
      <w:pPr>
        <w:pStyle w:val="NoSpacing"/>
      </w:pPr>
      <w:r w:rsidRPr="00AD2D27">
        <w:t xml:space="preserve">6. Asigurarea igienei corporale la bolnavii internați. </w:t>
      </w:r>
    </w:p>
    <w:p w:rsidR="006D6155" w:rsidRDefault="006D6155" w:rsidP="006D6155">
      <w:pPr>
        <w:pStyle w:val="NoSpacing"/>
        <w:rPr>
          <w:rFonts w:cstheme="minorHAnsi"/>
          <w:sz w:val="24"/>
          <w:szCs w:val="24"/>
        </w:rPr>
      </w:pPr>
      <w:r w:rsidRPr="00AD2D27">
        <w:rPr>
          <w:rFonts w:cstheme="minorHAnsi"/>
          <w:sz w:val="24"/>
          <w:szCs w:val="24"/>
        </w:rPr>
        <w:t xml:space="preserve">7. Alimentația și hidratarea bolnavului. </w:t>
      </w:r>
    </w:p>
    <w:p w:rsidR="006D6155" w:rsidRPr="00AD2D27" w:rsidRDefault="006D6155" w:rsidP="006D6155">
      <w:pPr>
        <w:pStyle w:val="NoSpacing"/>
      </w:pPr>
      <w:r w:rsidRPr="00AD2D27">
        <w:t>8. Ambalarea, transportul şi depozitarea deşeurilor periculoase, rezultate din activitatea medicală;</w:t>
      </w:r>
    </w:p>
    <w:p w:rsidR="006D6155" w:rsidRPr="00AD2D27" w:rsidRDefault="006D6155" w:rsidP="006D6155">
      <w:pPr>
        <w:pStyle w:val="NoSpacing"/>
      </w:pPr>
      <w:r w:rsidRPr="00AD2D27">
        <w:t>9. Îngrijirea bolnavilor cu nevoi speciale;</w:t>
      </w:r>
    </w:p>
    <w:p w:rsidR="006D6155" w:rsidRPr="00AD2D27" w:rsidRDefault="006D6155" w:rsidP="006D6155">
      <w:pPr>
        <w:pStyle w:val="NoSpacing"/>
      </w:pPr>
      <w:r w:rsidRPr="00AD2D27">
        <w:t>10. Boli infecto-contagioase;</w:t>
      </w:r>
    </w:p>
    <w:p w:rsidR="006D6155" w:rsidRPr="00AD2D27" w:rsidRDefault="006D6155" w:rsidP="006D6155">
      <w:pPr>
        <w:pStyle w:val="NoSpacing"/>
      </w:pPr>
      <w:r w:rsidRPr="00AD2D27">
        <w:t xml:space="preserve">11. </w:t>
      </w:r>
      <w:proofErr w:type="gramStart"/>
      <w:r w:rsidRPr="00AD2D27">
        <w:t>Asistenta  de</w:t>
      </w:r>
      <w:proofErr w:type="gramEnd"/>
      <w:r w:rsidRPr="00AD2D27">
        <w:t xml:space="preserve"> urgență. </w:t>
      </w:r>
    </w:p>
    <w:p w:rsidR="002A111C" w:rsidRPr="0044594C" w:rsidRDefault="002A111C" w:rsidP="002A111C">
      <w:pPr>
        <w:widowControl w:val="0"/>
        <w:suppressAutoHyphens/>
        <w:spacing w:after="0" w:line="240" w:lineRule="auto"/>
        <w:rPr>
          <w:rFonts w:eastAsia="Arial" w:cstheme="minorHAnsi"/>
          <w:kern w:val="1"/>
          <w:sz w:val="24"/>
          <w:szCs w:val="24"/>
          <w:lang w:val="ro-RO"/>
        </w:rPr>
      </w:pPr>
    </w:p>
    <w:p w:rsidR="002A111C" w:rsidRDefault="002A111C" w:rsidP="00AD2D27">
      <w:pPr>
        <w:spacing w:after="0" w:line="240" w:lineRule="auto"/>
        <w:rPr>
          <w:rFonts w:eastAsia="Times New Roman" w:cstheme="minorHAnsi"/>
          <w:b/>
          <w:color w:val="000000"/>
          <w:sz w:val="24"/>
          <w:szCs w:val="24"/>
          <w:lang w:eastAsia="ro-RO"/>
        </w:rPr>
      </w:pPr>
    </w:p>
    <w:p w:rsidR="00CF174E" w:rsidRDefault="00CF174E" w:rsidP="00AD2D27">
      <w:pPr>
        <w:spacing w:after="0" w:line="240" w:lineRule="auto"/>
        <w:rPr>
          <w:rFonts w:eastAsia="Times New Roman" w:cstheme="minorHAnsi"/>
          <w:b/>
          <w:color w:val="000000"/>
          <w:sz w:val="24"/>
          <w:szCs w:val="24"/>
          <w:lang w:eastAsia="ro-RO"/>
        </w:rPr>
      </w:pPr>
    </w:p>
    <w:p w:rsidR="009615DF" w:rsidRDefault="009615DF" w:rsidP="00AD2D27">
      <w:pPr>
        <w:spacing w:after="0" w:line="240" w:lineRule="auto"/>
        <w:rPr>
          <w:rFonts w:eastAsia="Times New Roman" w:cstheme="minorHAnsi"/>
          <w:b/>
          <w:color w:val="000000"/>
          <w:sz w:val="24"/>
          <w:szCs w:val="24"/>
          <w:lang w:eastAsia="ro-RO"/>
        </w:rPr>
      </w:pPr>
    </w:p>
    <w:p w:rsidR="009615DF" w:rsidRDefault="009615DF" w:rsidP="00AD2D27">
      <w:pPr>
        <w:spacing w:after="0" w:line="240" w:lineRule="auto"/>
        <w:rPr>
          <w:rFonts w:eastAsia="Times New Roman" w:cstheme="minorHAnsi"/>
          <w:b/>
          <w:color w:val="000000"/>
          <w:sz w:val="24"/>
          <w:szCs w:val="24"/>
          <w:lang w:eastAsia="ro-RO"/>
        </w:rPr>
      </w:pPr>
    </w:p>
    <w:p w:rsidR="009615DF" w:rsidRDefault="009615DF" w:rsidP="00AD2D27">
      <w:pPr>
        <w:spacing w:after="0" w:line="240" w:lineRule="auto"/>
        <w:rPr>
          <w:rFonts w:eastAsia="Times New Roman" w:cstheme="minorHAnsi"/>
          <w:b/>
          <w:color w:val="000000"/>
          <w:sz w:val="24"/>
          <w:szCs w:val="24"/>
          <w:lang w:eastAsia="ro-RO"/>
        </w:rPr>
      </w:pPr>
    </w:p>
    <w:p w:rsidR="009615DF" w:rsidRDefault="009615DF" w:rsidP="00AD2D27">
      <w:pPr>
        <w:spacing w:after="0" w:line="240" w:lineRule="auto"/>
        <w:rPr>
          <w:rFonts w:eastAsia="Times New Roman" w:cstheme="minorHAnsi"/>
          <w:b/>
          <w:color w:val="000000"/>
          <w:sz w:val="24"/>
          <w:szCs w:val="24"/>
          <w:lang w:eastAsia="ro-RO"/>
        </w:rPr>
      </w:pPr>
    </w:p>
    <w:p w:rsidR="00CF174E" w:rsidRDefault="00CF174E" w:rsidP="00AD2D27">
      <w:pPr>
        <w:spacing w:after="0" w:line="240" w:lineRule="auto"/>
        <w:rPr>
          <w:rFonts w:eastAsia="Times New Roman" w:cstheme="minorHAnsi"/>
          <w:b/>
          <w:color w:val="000000"/>
          <w:sz w:val="24"/>
          <w:szCs w:val="24"/>
          <w:lang w:eastAsia="ro-RO"/>
        </w:rPr>
      </w:pPr>
    </w:p>
    <w:p w:rsidR="002A111C" w:rsidRDefault="002A111C" w:rsidP="00AD2D27">
      <w:pPr>
        <w:spacing w:after="0" w:line="240" w:lineRule="auto"/>
        <w:rPr>
          <w:rFonts w:eastAsia="Times New Roman" w:cstheme="minorHAnsi"/>
          <w:b/>
          <w:color w:val="000000"/>
          <w:sz w:val="24"/>
          <w:szCs w:val="24"/>
          <w:lang w:eastAsia="ro-RO"/>
        </w:rPr>
      </w:pPr>
    </w:p>
    <w:p w:rsidR="00032A34" w:rsidRDefault="00032A34" w:rsidP="0088435D">
      <w:pPr>
        <w:ind w:left="1290"/>
        <w:rPr>
          <w:b/>
          <w:sz w:val="24"/>
          <w:szCs w:val="24"/>
        </w:rPr>
      </w:pPr>
      <w:r w:rsidRPr="00EA3A54">
        <w:rPr>
          <w:b/>
          <w:sz w:val="24"/>
          <w:szCs w:val="24"/>
        </w:rPr>
        <w:lastRenderedPageBreak/>
        <w:t>Calendarul de desfasurare a concursului</w:t>
      </w:r>
    </w:p>
    <w:tbl>
      <w:tblPr>
        <w:tblStyle w:val="TableGrid"/>
        <w:tblW w:w="0" w:type="auto"/>
        <w:tblInd w:w="1290" w:type="dxa"/>
        <w:tblLook w:val="04A0" w:firstRow="1" w:lastRow="0" w:firstColumn="1" w:lastColumn="0" w:noHBand="0" w:noVBand="1"/>
      </w:tblPr>
      <w:tblGrid>
        <w:gridCol w:w="865"/>
        <w:gridCol w:w="4230"/>
        <w:gridCol w:w="2965"/>
      </w:tblGrid>
      <w:tr w:rsidR="00842153" w:rsidTr="00842153">
        <w:tc>
          <w:tcPr>
            <w:tcW w:w="865" w:type="dxa"/>
          </w:tcPr>
          <w:p w:rsidR="00842153" w:rsidRPr="00842153" w:rsidRDefault="00842153" w:rsidP="0088435D">
            <w:pPr>
              <w:rPr>
                <w:sz w:val="24"/>
                <w:szCs w:val="24"/>
              </w:rPr>
            </w:pPr>
            <w:r w:rsidRPr="00842153">
              <w:rPr>
                <w:sz w:val="24"/>
                <w:szCs w:val="24"/>
              </w:rPr>
              <w:t>Nr.crt.</w:t>
            </w:r>
          </w:p>
        </w:tc>
        <w:tc>
          <w:tcPr>
            <w:tcW w:w="4230" w:type="dxa"/>
          </w:tcPr>
          <w:p w:rsidR="00842153" w:rsidRPr="001031DB" w:rsidRDefault="00842153" w:rsidP="0088435D">
            <w:pPr>
              <w:rPr>
                <w:sz w:val="24"/>
                <w:szCs w:val="24"/>
              </w:rPr>
            </w:pPr>
            <w:r w:rsidRPr="001031DB">
              <w:rPr>
                <w:sz w:val="24"/>
                <w:szCs w:val="24"/>
              </w:rPr>
              <w:t>Acti</w:t>
            </w:r>
            <w:r w:rsidR="001031DB">
              <w:rPr>
                <w:sz w:val="24"/>
                <w:szCs w:val="24"/>
              </w:rPr>
              <w:t>vitatea</w:t>
            </w:r>
          </w:p>
        </w:tc>
        <w:tc>
          <w:tcPr>
            <w:tcW w:w="2965" w:type="dxa"/>
          </w:tcPr>
          <w:p w:rsidR="00842153" w:rsidRPr="001031DB" w:rsidRDefault="001031DB" w:rsidP="0088435D">
            <w:pPr>
              <w:rPr>
                <w:sz w:val="24"/>
                <w:szCs w:val="24"/>
              </w:rPr>
            </w:pPr>
            <w:r>
              <w:rPr>
                <w:sz w:val="24"/>
                <w:szCs w:val="24"/>
              </w:rPr>
              <w:t>Data si ora</w:t>
            </w:r>
          </w:p>
        </w:tc>
      </w:tr>
      <w:tr w:rsidR="00842153" w:rsidTr="00842153">
        <w:tc>
          <w:tcPr>
            <w:tcW w:w="865" w:type="dxa"/>
          </w:tcPr>
          <w:p w:rsidR="00842153" w:rsidRPr="001031DB" w:rsidRDefault="004B12E6" w:rsidP="0088435D">
            <w:pPr>
              <w:rPr>
                <w:sz w:val="24"/>
                <w:szCs w:val="24"/>
              </w:rPr>
            </w:pPr>
            <w:r>
              <w:rPr>
                <w:sz w:val="24"/>
                <w:szCs w:val="24"/>
              </w:rPr>
              <w:t>1</w:t>
            </w:r>
          </w:p>
        </w:tc>
        <w:tc>
          <w:tcPr>
            <w:tcW w:w="4230" w:type="dxa"/>
          </w:tcPr>
          <w:p w:rsidR="00842153" w:rsidRPr="002B5E0F" w:rsidRDefault="001031DB" w:rsidP="0088435D">
            <w:pPr>
              <w:rPr>
                <w:b/>
                <w:sz w:val="24"/>
                <w:szCs w:val="24"/>
              </w:rPr>
            </w:pPr>
            <w:r w:rsidRPr="002B5E0F">
              <w:rPr>
                <w:b/>
                <w:sz w:val="24"/>
                <w:szCs w:val="24"/>
              </w:rPr>
              <w:t>Depunerea dosarelor de participare la concurs</w:t>
            </w:r>
          </w:p>
        </w:tc>
        <w:tc>
          <w:tcPr>
            <w:tcW w:w="2965" w:type="dxa"/>
          </w:tcPr>
          <w:p w:rsidR="00842153" w:rsidRPr="002B5E0F" w:rsidRDefault="00EA3A54" w:rsidP="009615DF">
            <w:pPr>
              <w:rPr>
                <w:b/>
                <w:sz w:val="24"/>
                <w:szCs w:val="24"/>
              </w:rPr>
            </w:pPr>
            <w:r w:rsidRPr="002B5E0F">
              <w:rPr>
                <w:b/>
                <w:sz w:val="24"/>
                <w:szCs w:val="24"/>
              </w:rPr>
              <w:t xml:space="preserve">Pana la </w:t>
            </w:r>
            <w:r w:rsidR="006D6155" w:rsidRPr="002B5E0F">
              <w:rPr>
                <w:b/>
                <w:sz w:val="24"/>
                <w:szCs w:val="24"/>
              </w:rPr>
              <w:t>1</w:t>
            </w:r>
            <w:r w:rsidR="009615DF">
              <w:rPr>
                <w:b/>
                <w:sz w:val="24"/>
                <w:szCs w:val="24"/>
              </w:rPr>
              <w:t>7</w:t>
            </w:r>
            <w:r w:rsidR="002B7AFA" w:rsidRPr="002B5E0F">
              <w:rPr>
                <w:b/>
                <w:sz w:val="24"/>
                <w:szCs w:val="24"/>
              </w:rPr>
              <w:t>,</w:t>
            </w:r>
            <w:r w:rsidR="009615DF">
              <w:rPr>
                <w:b/>
                <w:sz w:val="24"/>
                <w:szCs w:val="24"/>
              </w:rPr>
              <w:t>11</w:t>
            </w:r>
            <w:r w:rsidR="002B7AFA" w:rsidRPr="002B5E0F">
              <w:rPr>
                <w:b/>
                <w:sz w:val="24"/>
                <w:szCs w:val="24"/>
              </w:rPr>
              <w:t>,202</w:t>
            </w:r>
            <w:r w:rsidR="009615DF">
              <w:rPr>
                <w:b/>
                <w:sz w:val="24"/>
                <w:szCs w:val="24"/>
              </w:rPr>
              <w:t>6</w:t>
            </w:r>
            <w:r w:rsidR="002B7AFA" w:rsidRPr="002B5E0F">
              <w:rPr>
                <w:b/>
                <w:sz w:val="24"/>
                <w:szCs w:val="24"/>
              </w:rPr>
              <w:t xml:space="preserve">           ora 15,00</w:t>
            </w:r>
          </w:p>
        </w:tc>
      </w:tr>
      <w:tr w:rsidR="00842153" w:rsidTr="00842153">
        <w:tc>
          <w:tcPr>
            <w:tcW w:w="865" w:type="dxa"/>
          </w:tcPr>
          <w:p w:rsidR="00842153" w:rsidRPr="001031DB" w:rsidRDefault="002B5E0F" w:rsidP="0088435D">
            <w:pPr>
              <w:rPr>
                <w:sz w:val="24"/>
                <w:szCs w:val="24"/>
              </w:rPr>
            </w:pPr>
            <w:r>
              <w:rPr>
                <w:sz w:val="24"/>
                <w:szCs w:val="24"/>
              </w:rPr>
              <w:t>2</w:t>
            </w:r>
          </w:p>
        </w:tc>
        <w:tc>
          <w:tcPr>
            <w:tcW w:w="4230" w:type="dxa"/>
          </w:tcPr>
          <w:p w:rsidR="00842153" w:rsidRDefault="001031DB" w:rsidP="0088435D">
            <w:pPr>
              <w:rPr>
                <w:sz w:val="24"/>
                <w:szCs w:val="24"/>
              </w:rPr>
            </w:pPr>
            <w:r>
              <w:rPr>
                <w:sz w:val="24"/>
                <w:szCs w:val="24"/>
              </w:rPr>
              <w:t>Afisarea rezultatelor selectiei dosarelor</w:t>
            </w:r>
          </w:p>
          <w:p w:rsidR="004B12E6" w:rsidRPr="001031DB" w:rsidRDefault="004B12E6" w:rsidP="0088435D">
            <w:pPr>
              <w:rPr>
                <w:sz w:val="24"/>
                <w:szCs w:val="24"/>
              </w:rPr>
            </w:pPr>
          </w:p>
        </w:tc>
        <w:tc>
          <w:tcPr>
            <w:tcW w:w="2965" w:type="dxa"/>
          </w:tcPr>
          <w:p w:rsidR="00842153" w:rsidRPr="001031DB" w:rsidRDefault="009615DF" w:rsidP="009615DF">
            <w:pPr>
              <w:rPr>
                <w:sz w:val="24"/>
                <w:szCs w:val="24"/>
              </w:rPr>
            </w:pPr>
            <w:r>
              <w:rPr>
                <w:sz w:val="24"/>
                <w:szCs w:val="24"/>
              </w:rPr>
              <w:t>18</w:t>
            </w:r>
            <w:r w:rsidR="0087104C">
              <w:rPr>
                <w:sz w:val="24"/>
                <w:szCs w:val="24"/>
              </w:rPr>
              <w:t>,</w:t>
            </w:r>
            <w:r>
              <w:rPr>
                <w:sz w:val="24"/>
                <w:szCs w:val="24"/>
              </w:rPr>
              <w:t>11</w:t>
            </w:r>
            <w:r w:rsidR="003909BB">
              <w:rPr>
                <w:sz w:val="24"/>
                <w:szCs w:val="24"/>
              </w:rPr>
              <w:t>,202</w:t>
            </w:r>
            <w:r>
              <w:rPr>
                <w:sz w:val="24"/>
                <w:szCs w:val="24"/>
              </w:rPr>
              <w:t>6</w:t>
            </w:r>
            <w:r w:rsidR="002B7AFA">
              <w:rPr>
                <w:sz w:val="24"/>
                <w:szCs w:val="24"/>
              </w:rPr>
              <w:t>, ora 1</w:t>
            </w:r>
            <w:r>
              <w:rPr>
                <w:sz w:val="24"/>
                <w:szCs w:val="24"/>
              </w:rPr>
              <w:t>2</w:t>
            </w:r>
            <w:r w:rsidR="002B7AFA">
              <w:rPr>
                <w:sz w:val="24"/>
                <w:szCs w:val="24"/>
              </w:rPr>
              <w:t>,00</w:t>
            </w:r>
          </w:p>
        </w:tc>
      </w:tr>
      <w:tr w:rsidR="00842153" w:rsidTr="00842153">
        <w:tc>
          <w:tcPr>
            <w:tcW w:w="865" w:type="dxa"/>
          </w:tcPr>
          <w:p w:rsidR="00842153" w:rsidRPr="001031DB" w:rsidRDefault="002B5E0F" w:rsidP="0088435D">
            <w:pPr>
              <w:rPr>
                <w:sz w:val="24"/>
                <w:szCs w:val="24"/>
              </w:rPr>
            </w:pPr>
            <w:r>
              <w:rPr>
                <w:sz w:val="24"/>
                <w:szCs w:val="24"/>
              </w:rPr>
              <w:t>3</w:t>
            </w:r>
          </w:p>
        </w:tc>
        <w:tc>
          <w:tcPr>
            <w:tcW w:w="4230" w:type="dxa"/>
          </w:tcPr>
          <w:p w:rsidR="00842153" w:rsidRPr="001031DB" w:rsidRDefault="001031DB" w:rsidP="0088435D">
            <w:pPr>
              <w:rPr>
                <w:sz w:val="24"/>
                <w:szCs w:val="24"/>
              </w:rPr>
            </w:pPr>
            <w:r>
              <w:rPr>
                <w:sz w:val="24"/>
                <w:szCs w:val="24"/>
              </w:rPr>
              <w:t>Depunerea contestatiilor privind rezultatele selectiei dosarelor</w:t>
            </w:r>
          </w:p>
        </w:tc>
        <w:tc>
          <w:tcPr>
            <w:tcW w:w="2965" w:type="dxa"/>
          </w:tcPr>
          <w:p w:rsidR="00842153" w:rsidRPr="001031DB" w:rsidRDefault="006D6155" w:rsidP="009615DF">
            <w:pPr>
              <w:rPr>
                <w:sz w:val="24"/>
                <w:szCs w:val="24"/>
              </w:rPr>
            </w:pPr>
            <w:r>
              <w:rPr>
                <w:sz w:val="24"/>
                <w:szCs w:val="24"/>
              </w:rPr>
              <w:t>1</w:t>
            </w:r>
            <w:r w:rsidR="009615DF">
              <w:rPr>
                <w:sz w:val="24"/>
                <w:szCs w:val="24"/>
              </w:rPr>
              <w:t>9</w:t>
            </w:r>
            <w:r w:rsidR="002B7AFA">
              <w:rPr>
                <w:sz w:val="24"/>
                <w:szCs w:val="24"/>
              </w:rPr>
              <w:t>,</w:t>
            </w:r>
            <w:r w:rsidR="009615DF">
              <w:rPr>
                <w:sz w:val="24"/>
                <w:szCs w:val="24"/>
              </w:rPr>
              <w:t>11</w:t>
            </w:r>
            <w:r w:rsidR="003909BB">
              <w:rPr>
                <w:sz w:val="24"/>
                <w:szCs w:val="24"/>
              </w:rPr>
              <w:t>,202</w:t>
            </w:r>
            <w:r w:rsidR="009615DF">
              <w:rPr>
                <w:sz w:val="24"/>
                <w:szCs w:val="24"/>
              </w:rPr>
              <w:t>6</w:t>
            </w:r>
            <w:r w:rsidR="002B7AFA">
              <w:rPr>
                <w:sz w:val="24"/>
                <w:szCs w:val="24"/>
              </w:rPr>
              <w:t>, ora 12,00</w:t>
            </w:r>
          </w:p>
        </w:tc>
      </w:tr>
      <w:tr w:rsidR="00842153" w:rsidTr="00842153">
        <w:tc>
          <w:tcPr>
            <w:tcW w:w="865" w:type="dxa"/>
          </w:tcPr>
          <w:p w:rsidR="00842153" w:rsidRPr="001031DB" w:rsidRDefault="002B5E0F" w:rsidP="0088435D">
            <w:pPr>
              <w:rPr>
                <w:sz w:val="24"/>
                <w:szCs w:val="24"/>
              </w:rPr>
            </w:pPr>
            <w:r>
              <w:rPr>
                <w:sz w:val="24"/>
                <w:szCs w:val="24"/>
              </w:rPr>
              <w:t>4</w:t>
            </w:r>
          </w:p>
        </w:tc>
        <w:tc>
          <w:tcPr>
            <w:tcW w:w="4230" w:type="dxa"/>
          </w:tcPr>
          <w:p w:rsidR="00842153" w:rsidRPr="001031DB" w:rsidRDefault="001031DB" w:rsidP="0088435D">
            <w:pPr>
              <w:rPr>
                <w:sz w:val="24"/>
                <w:szCs w:val="24"/>
              </w:rPr>
            </w:pPr>
            <w:r>
              <w:rPr>
                <w:sz w:val="24"/>
                <w:szCs w:val="24"/>
              </w:rPr>
              <w:t>Afisarea rezultatului solutionarii contestatiilor</w:t>
            </w:r>
          </w:p>
        </w:tc>
        <w:tc>
          <w:tcPr>
            <w:tcW w:w="2965" w:type="dxa"/>
          </w:tcPr>
          <w:p w:rsidR="00842153" w:rsidRPr="001031DB" w:rsidRDefault="009615DF" w:rsidP="009615DF">
            <w:pPr>
              <w:rPr>
                <w:sz w:val="24"/>
                <w:szCs w:val="24"/>
              </w:rPr>
            </w:pPr>
            <w:r>
              <w:rPr>
                <w:sz w:val="24"/>
                <w:szCs w:val="24"/>
              </w:rPr>
              <w:t>20</w:t>
            </w:r>
            <w:r w:rsidR="002B7AFA">
              <w:rPr>
                <w:sz w:val="24"/>
                <w:szCs w:val="24"/>
              </w:rPr>
              <w:t>,</w:t>
            </w:r>
            <w:r>
              <w:rPr>
                <w:sz w:val="24"/>
                <w:szCs w:val="24"/>
              </w:rPr>
              <w:t>11</w:t>
            </w:r>
            <w:r w:rsidR="002B7AFA">
              <w:rPr>
                <w:sz w:val="24"/>
                <w:szCs w:val="24"/>
              </w:rPr>
              <w:t>,202</w:t>
            </w:r>
            <w:r>
              <w:rPr>
                <w:sz w:val="24"/>
                <w:szCs w:val="24"/>
              </w:rPr>
              <w:t>6</w:t>
            </w:r>
            <w:r w:rsidR="002B7AFA">
              <w:rPr>
                <w:sz w:val="24"/>
                <w:szCs w:val="24"/>
              </w:rPr>
              <w:t>, ora 12,00</w:t>
            </w:r>
          </w:p>
        </w:tc>
      </w:tr>
      <w:tr w:rsidR="00842153" w:rsidTr="00842153">
        <w:tc>
          <w:tcPr>
            <w:tcW w:w="865" w:type="dxa"/>
          </w:tcPr>
          <w:p w:rsidR="00842153" w:rsidRPr="001031DB" w:rsidRDefault="002B5E0F" w:rsidP="0088435D">
            <w:pPr>
              <w:rPr>
                <w:sz w:val="24"/>
                <w:szCs w:val="24"/>
              </w:rPr>
            </w:pPr>
            <w:r>
              <w:rPr>
                <w:sz w:val="24"/>
                <w:szCs w:val="24"/>
              </w:rPr>
              <w:t>5</w:t>
            </w:r>
          </w:p>
        </w:tc>
        <w:tc>
          <w:tcPr>
            <w:tcW w:w="4230" w:type="dxa"/>
          </w:tcPr>
          <w:p w:rsidR="00842153" w:rsidRPr="004A7DE0" w:rsidRDefault="001031DB" w:rsidP="0088435D">
            <w:pPr>
              <w:rPr>
                <w:b/>
                <w:sz w:val="24"/>
                <w:szCs w:val="24"/>
              </w:rPr>
            </w:pPr>
            <w:r w:rsidRPr="004A7DE0">
              <w:rPr>
                <w:b/>
                <w:sz w:val="24"/>
                <w:szCs w:val="24"/>
              </w:rPr>
              <w:t>Proba scrisa</w:t>
            </w:r>
          </w:p>
          <w:p w:rsidR="004B12E6" w:rsidRPr="004A7DE0" w:rsidRDefault="004B12E6" w:rsidP="0088435D">
            <w:pPr>
              <w:rPr>
                <w:b/>
                <w:sz w:val="24"/>
                <w:szCs w:val="24"/>
              </w:rPr>
            </w:pPr>
          </w:p>
        </w:tc>
        <w:tc>
          <w:tcPr>
            <w:tcW w:w="2965" w:type="dxa"/>
          </w:tcPr>
          <w:p w:rsidR="00842153" w:rsidRPr="004A7DE0" w:rsidRDefault="006D6155" w:rsidP="009615DF">
            <w:pPr>
              <w:rPr>
                <w:b/>
                <w:sz w:val="24"/>
                <w:szCs w:val="24"/>
              </w:rPr>
            </w:pPr>
            <w:r>
              <w:rPr>
                <w:b/>
                <w:sz w:val="24"/>
                <w:szCs w:val="24"/>
              </w:rPr>
              <w:t>2</w:t>
            </w:r>
            <w:r w:rsidR="009615DF">
              <w:rPr>
                <w:b/>
                <w:sz w:val="24"/>
                <w:szCs w:val="24"/>
              </w:rPr>
              <w:t>6</w:t>
            </w:r>
            <w:r w:rsidR="002B7AFA" w:rsidRPr="004A7DE0">
              <w:rPr>
                <w:b/>
                <w:sz w:val="24"/>
                <w:szCs w:val="24"/>
              </w:rPr>
              <w:t>,</w:t>
            </w:r>
            <w:r w:rsidR="009615DF">
              <w:rPr>
                <w:b/>
                <w:sz w:val="24"/>
                <w:szCs w:val="24"/>
              </w:rPr>
              <w:t>11</w:t>
            </w:r>
            <w:r w:rsidR="002B7AFA" w:rsidRPr="004A7DE0">
              <w:rPr>
                <w:b/>
                <w:sz w:val="24"/>
                <w:szCs w:val="24"/>
              </w:rPr>
              <w:t>,202</w:t>
            </w:r>
            <w:r w:rsidR="009615DF">
              <w:rPr>
                <w:b/>
                <w:sz w:val="24"/>
                <w:szCs w:val="24"/>
              </w:rPr>
              <w:t>6</w:t>
            </w:r>
            <w:r w:rsidR="002B7AFA" w:rsidRPr="004A7DE0">
              <w:rPr>
                <w:b/>
                <w:sz w:val="24"/>
                <w:szCs w:val="24"/>
              </w:rPr>
              <w:t xml:space="preserve">, ora </w:t>
            </w:r>
            <w:r w:rsidR="009615DF">
              <w:rPr>
                <w:b/>
                <w:sz w:val="24"/>
                <w:szCs w:val="24"/>
              </w:rPr>
              <w:t>13</w:t>
            </w:r>
            <w:r w:rsidR="002B7AFA" w:rsidRPr="004A7DE0">
              <w:rPr>
                <w:b/>
                <w:sz w:val="24"/>
                <w:szCs w:val="24"/>
              </w:rPr>
              <w:t>,00</w:t>
            </w:r>
          </w:p>
        </w:tc>
      </w:tr>
      <w:tr w:rsidR="00842153" w:rsidTr="00842153">
        <w:tc>
          <w:tcPr>
            <w:tcW w:w="865" w:type="dxa"/>
          </w:tcPr>
          <w:p w:rsidR="00842153" w:rsidRPr="001031DB" w:rsidRDefault="002B5E0F" w:rsidP="0088435D">
            <w:pPr>
              <w:rPr>
                <w:sz w:val="24"/>
                <w:szCs w:val="24"/>
              </w:rPr>
            </w:pPr>
            <w:r>
              <w:rPr>
                <w:sz w:val="24"/>
                <w:szCs w:val="24"/>
              </w:rPr>
              <w:t>6</w:t>
            </w:r>
          </w:p>
        </w:tc>
        <w:tc>
          <w:tcPr>
            <w:tcW w:w="4230" w:type="dxa"/>
          </w:tcPr>
          <w:p w:rsidR="00842153" w:rsidRPr="002B5E0F" w:rsidRDefault="001031DB" w:rsidP="0088435D">
            <w:pPr>
              <w:rPr>
                <w:sz w:val="24"/>
                <w:szCs w:val="24"/>
              </w:rPr>
            </w:pPr>
            <w:r w:rsidRPr="002B5E0F">
              <w:rPr>
                <w:sz w:val="24"/>
                <w:szCs w:val="24"/>
              </w:rPr>
              <w:t>Afisarea rezultatelor la proba scrisa</w:t>
            </w:r>
          </w:p>
          <w:p w:rsidR="004B12E6" w:rsidRPr="002B5E0F" w:rsidRDefault="004B12E6" w:rsidP="0088435D">
            <w:pPr>
              <w:rPr>
                <w:sz w:val="24"/>
                <w:szCs w:val="24"/>
              </w:rPr>
            </w:pPr>
          </w:p>
        </w:tc>
        <w:tc>
          <w:tcPr>
            <w:tcW w:w="2965" w:type="dxa"/>
          </w:tcPr>
          <w:p w:rsidR="00842153" w:rsidRPr="002B5E0F" w:rsidRDefault="006D6155" w:rsidP="0088435D">
            <w:pPr>
              <w:rPr>
                <w:sz w:val="24"/>
                <w:szCs w:val="24"/>
              </w:rPr>
            </w:pPr>
            <w:r w:rsidRPr="002B5E0F">
              <w:rPr>
                <w:sz w:val="24"/>
                <w:szCs w:val="24"/>
              </w:rPr>
              <w:t>2</w:t>
            </w:r>
            <w:r w:rsidR="009615DF">
              <w:rPr>
                <w:sz w:val="24"/>
                <w:szCs w:val="24"/>
              </w:rPr>
              <w:t>7</w:t>
            </w:r>
            <w:r w:rsidR="002B7AFA" w:rsidRPr="002B5E0F">
              <w:rPr>
                <w:sz w:val="24"/>
                <w:szCs w:val="24"/>
              </w:rPr>
              <w:t>,</w:t>
            </w:r>
            <w:r w:rsidR="009615DF">
              <w:rPr>
                <w:sz w:val="24"/>
                <w:szCs w:val="24"/>
              </w:rPr>
              <w:t>11</w:t>
            </w:r>
            <w:r w:rsidR="002B7AFA" w:rsidRPr="002B5E0F">
              <w:rPr>
                <w:sz w:val="24"/>
                <w:szCs w:val="24"/>
              </w:rPr>
              <w:t>,202</w:t>
            </w:r>
            <w:r w:rsidR="009615DF">
              <w:rPr>
                <w:sz w:val="24"/>
                <w:szCs w:val="24"/>
              </w:rPr>
              <w:t>6</w:t>
            </w:r>
            <w:r w:rsidR="002B7AFA" w:rsidRPr="002B5E0F">
              <w:rPr>
                <w:sz w:val="24"/>
                <w:szCs w:val="24"/>
              </w:rPr>
              <w:t>, ora 1</w:t>
            </w:r>
            <w:r w:rsidR="009615DF">
              <w:rPr>
                <w:sz w:val="24"/>
                <w:szCs w:val="24"/>
              </w:rPr>
              <w:t>2</w:t>
            </w:r>
            <w:r w:rsidR="002B7AFA" w:rsidRPr="002B5E0F">
              <w:rPr>
                <w:sz w:val="24"/>
                <w:szCs w:val="24"/>
              </w:rPr>
              <w:t>,00</w:t>
            </w:r>
          </w:p>
          <w:p w:rsidR="002B7AFA" w:rsidRPr="002B5E0F" w:rsidRDefault="002B7AFA" w:rsidP="0088435D">
            <w:pPr>
              <w:rPr>
                <w:sz w:val="24"/>
                <w:szCs w:val="24"/>
              </w:rPr>
            </w:pPr>
          </w:p>
        </w:tc>
      </w:tr>
      <w:tr w:rsidR="001031DB" w:rsidTr="00842153">
        <w:tc>
          <w:tcPr>
            <w:tcW w:w="865" w:type="dxa"/>
          </w:tcPr>
          <w:p w:rsidR="001031DB" w:rsidRPr="001031DB" w:rsidRDefault="002B5E0F" w:rsidP="001031DB">
            <w:pPr>
              <w:rPr>
                <w:sz w:val="24"/>
                <w:szCs w:val="24"/>
              </w:rPr>
            </w:pPr>
            <w:r>
              <w:rPr>
                <w:sz w:val="24"/>
                <w:szCs w:val="24"/>
              </w:rPr>
              <w:t>7</w:t>
            </w:r>
          </w:p>
        </w:tc>
        <w:tc>
          <w:tcPr>
            <w:tcW w:w="4230" w:type="dxa"/>
          </w:tcPr>
          <w:p w:rsidR="001031DB" w:rsidRPr="002B5E0F" w:rsidRDefault="001031DB" w:rsidP="001031DB">
            <w:pPr>
              <w:rPr>
                <w:sz w:val="24"/>
                <w:szCs w:val="24"/>
              </w:rPr>
            </w:pPr>
            <w:r w:rsidRPr="002B5E0F">
              <w:rPr>
                <w:sz w:val="24"/>
                <w:szCs w:val="24"/>
              </w:rPr>
              <w:t>Depunerea contestatiilor privind rezultatele la proba scrisa</w:t>
            </w:r>
          </w:p>
        </w:tc>
        <w:tc>
          <w:tcPr>
            <w:tcW w:w="2965" w:type="dxa"/>
          </w:tcPr>
          <w:p w:rsidR="001031DB" w:rsidRPr="002B5E0F" w:rsidRDefault="00BA2154" w:rsidP="00BA2154">
            <w:pPr>
              <w:rPr>
                <w:sz w:val="24"/>
                <w:szCs w:val="24"/>
              </w:rPr>
            </w:pPr>
            <w:r>
              <w:rPr>
                <w:sz w:val="24"/>
                <w:szCs w:val="24"/>
              </w:rPr>
              <w:t>02</w:t>
            </w:r>
            <w:r w:rsidR="002B7AFA" w:rsidRPr="002B5E0F">
              <w:rPr>
                <w:sz w:val="24"/>
                <w:szCs w:val="24"/>
              </w:rPr>
              <w:t>,</w:t>
            </w:r>
            <w:r>
              <w:rPr>
                <w:sz w:val="24"/>
                <w:szCs w:val="24"/>
              </w:rPr>
              <w:t>12</w:t>
            </w:r>
            <w:r w:rsidR="002B7AFA" w:rsidRPr="002B5E0F">
              <w:rPr>
                <w:sz w:val="24"/>
                <w:szCs w:val="24"/>
              </w:rPr>
              <w:t>,202</w:t>
            </w:r>
            <w:r>
              <w:rPr>
                <w:sz w:val="24"/>
                <w:szCs w:val="24"/>
              </w:rPr>
              <w:t>6</w:t>
            </w:r>
            <w:r w:rsidR="002B7AFA" w:rsidRPr="002B5E0F">
              <w:rPr>
                <w:sz w:val="24"/>
                <w:szCs w:val="24"/>
              </w:rPr>
              <w:t>, ora 1</w:t>
            </w:r>
            <w:r>
              <w:rPr>
                <w:sz w:val="24"/>
                <w:szCs w:val="24"/>
              </w:rPr>
              <w:t>2</w:t>
            </w:r>
            <w:r w:rsidR="002B7AFA" w:rsidRPr="002B5E0F">
              <w:rPr>
                <w:sz w:val="24"/>
                <w:szCs w:val="24"/>
              </w:rPr>
              <w:t>,00</w:t>
            </w:r>
          </w:p>
        </w:tc>
      </w:tr>
      <w:tr w:rsidR="001031DB" w:rsidTr="00842153">
        <w:tc>
          <w:tcPr>
            <w:tcW w:w="865" w:type="dxa"/>
          </w:tcPr>
          <w:p w:rsidR="001031DB" w:rsidRPr="001031DB" w:rsidRDefault="002B5E0F" w:rsidP="001031DB">
            <w:pPr>
              <w:rPr>
                <w:sz w:val="24"/>
                <w:szCs w:val="24"/>
              </w:rPr>
            </w:pPr>
            <w:r>
              <w:rPr>
                <w:sz w:val="24"/>
                <w:szCs w:val="24"/>
              </w:rPr>
              <w:t>8</w:t>
            </w:r>
          </w:p>
        </w:tc>
        <w:tc>
          <w:tcPr>
            <w:tcW w:w="4230" w:type="dxa"/>
          </w:tcPr>
          <w:p w:rsidR="001031DB" w:rsidRPr="002B5E0F" w:rsidRDefault="001031DB" w:rsidP="001031DB">
            <w:pPr>
              <w:rPr>
                <w:sz w:val="24"/>
                <w:szCs w:val="24"/>
              </w:rPr>
            </w:pPr>
            <w:r w:rsidRPr="002B5E0F">
              <w:rPr>
                <w:sz w:val="24"/>
                <w:szCs w:val="24"/>
              </w:rPr>
              <w:t>Afisarea rezultatului solutionarii  contestatiilor</w:t>
            </w:r>
          </w:p>
        </w:tc>
        <w:tc>
          <w:tcPr>
            <w:tcW w:w="2965" w:type="dxa"/>
          </w:tcPr>
          <w:p w:rsidR="001031DB" w:rsidRPr="002B5E0F" w:rsidRDefault="00BA2154" w:rsidP="00BA2154">
            <w:pPr>
              <w:rPr>
                <w:sz w:val="24"/>
                <w:szCs w:val="24"/>
              </w:rPr>
            </w:pPr>
            <w:r>
              <w:rPr>
                <w:sz w:val="24"/>
                <w:szCs w:val="24"/>
              </w:rPr>
              <w:t>03</w:t>
            </w:r>
            <w:r w:rsidR="002B7AFA" w:rsidRPr="002B5E0F">
              <w:rPr>
                <w:sz w:val="24"/>
                <w:szCs w:val="24"/>
              </w:rPr>
              <w:t>,</w:t>
            </w:r>
            <w:r>
              <w:rPr>
                <w:sz w:val="24"/>
                <w:szCs w:val="24"/>
              </w:rPr>
              <w:t>12</w:t>
            </w:r>
            <w:r w:rsidR="002B7AFA" w:rsidRPr="002B5E0F">
              <w:rPr>
                <w:sz w:val="24"/>
                <w:szCs w:val="24"/>
              </w:rPr>
              <w:t>,202</w:t>
            </w:r>
            <w:r>
              <w:rPr>
                <w:sz w:val="24"/>
                <w:szCs w:val="24"/>
              </w:rPr>
              <w:t>6</w:t>
            </w:r>
            <w:r w:rsidR="006D6155" w:rsidRPr="002B5E0F">
              <w:rPr>
                <w:sz w:val="24"/>
                <w:szCs w:val="24"/>
              </w:rPr>
              <w:t>, ora 1</w:t>
            </w:r>
            <w:r>
              <w:rPr>
                <w:sz w:val="24"/>
                <w:szCs w:val="24"/>
              </w:rPr>
              <w:t>2</w:t>
            </w:r>
            <w:r w:rsidR="002B7AFA" w:rsidRPr="002B5E0F">
              <w:rPr>
                <w:sz w:val="24"/>
                <w:szCs w:val="24"/>
              </w:rPr>
              <w:t>,00</w:t>
            </w:r>
          </w:p>
        </w:tc>
      </w:tr>
      <w:tr w:rsidR="001031DB" w:rsidTr="00842153">
        <w:tc>
          <w:tcPr>
            <w:tcW w:w="865" w:type="dxa"/>
          </w:tcPr>
          <w:p w:rsidR="001031DB" w:rsidRPr="001031DB" w:rsidRDefault="002B5E0F" w:rsidP="001031DB">
            <w:pPr>
              <w:rPr>
                <w:sz w:val="24"/>
                <w:szCs w:val="24"/>
              </w:rPr>
            </w:pPr>
            <w:r>
              <w:rPr>
                <w:sz w:val="24"/>
                <w:szCs w:val="24"/>
              </w:rPr>
              <w:t>9</w:t>
            </w:r>
          </w:p>
        </w:tc>
        <w:tc>
          <w:tcPr>
            <w:tcW w:w="4230" w:type="dxa"/>
          </w:tcPr>
          <w:p w:rsidR="001031DB" w:rsidRPr="002B5E0F" w:rsidRDefault="001031DB" w:rsidP="001031DB">
            <w:pPr>
              <w:rPr>
                <w:b/>
                <w:sz w:val="24"/>
                <w:szCs w:val="24"/>
              </w:rPr>
            </w:pPr>
            <w:r w:rsidRPr="002B5E0F">
              <w:rPr>
                <w:b/>
                <w:sz w:val="24"/>
                <w:szCs w:val="24"/>
              </w:rPr>
              <w:t>Proba interviu</w:t>
            </w:r>
          </w:p>
          <w:p w:rsidR="004B12E6" w:rsidRPr="002B5E0F" w:rsidRDefault="004B12E6" w:rsidP="001031DB">
            <w:pPr>
              <w:rPr>
                <w:b/>
                <w:sz w:val="24"/>
                <w:szCs w:val="24"/>
              </w:rPr>
            </w:pPr>
          </w:p>
        </w:tc>
        <w:tc>
          <w:tcPr>
            <w:tcW w:w="2965" w:type="dxa"/>
          </w:tcPr>
          <w:p w:rsidR="001031DB" w:rsidRPr="002B5E0F" w:rsidRDefault="00BA2154" w:rsidP="001031DB">
            <w:pPr>
              <w:rPr>
                <w:b/>
                <w:sz w:val="24"/>
                <w:szCs w:val="24"/>
              </w:rPr>
            </w:pPr>
            <w:r>
              <w:rPr>
                <w:b/>
                <w:sz w:val="24"/>
                <w:szCs w:val="24"/>
              </w:rPr>
              <w:t>07</w:t>
            </w:r>
            <w:r w:rsidR="002B7AFA" w:rsidRPr="002B5E0F">
              <w:rPr>
                <w:b/>
                <w:sz w:val="24"/>
                <w:szCs w:val="24"/>
              </w:rPr>
              <w:t>,</w:t>
            </w:r>
            <w:r>
              <w:rPr>
                <w:b/>
                <w:sz w:val="24"/>
                <w:szCs w:val="24"/>
              </w:rPr>
              <w:t>12</w:t>
            </w:r>
            <w:r w:rsidR="002B7AFA" w:rsidRPr="002B5E0F">
              <w:rPr>
                <w:b/>
                <w:sz w:val="24"/>
                <w:szCs w:val="24"/>
              </w:rPr>
              <w:t>,202</w:t>
            </w:r>
            <w:r>
              <w:rPr>
                <w:b/>
                <w:sz w:val="24"/>
                <w:szCs w:val="24"/>
              </w:rPr>
              <w:t>6</w:t>
            </w:r>
            <w:r w:rsidR="002B7AFA" w:rsidRPr="002B5E0F">
              <w:rPr>
                <w:b/>
                <w:sz w:val="24"/>
                <w:szCs w:val="24"/>
              </w:rPr>
              <w:t xml:space="preserve">, ora </w:t>
            </w:r>
            <w:r>
              <w:rPr>
                <w:b/>
                <w:sz w:val="24"/>
                <w:szCs w:val="24"/>
              </w:rPr>
              <w:t>1</w:t>
            </w:r>
            <w:r w:rsidR="002B7AFA" w:rsidRPr="002B5E0F">
              <w:rPr>
                <w:b/>
                <w:sz w:val="24"/>
                <w:szCs w:val="24"/>
              </w:rPr>
              <w:t>0,00</w:t>
            </w:r>
          </w:p>
          <w:p w:rsidR="002B7AFA" w:rsidRPr="002B5E0F" w:rsidRDefault="002B7AFA" w:rsidP="001031DB">
            <w:pPr>
              <w:rPr>
                <w:b/>
                <w:sz w:val="24"/>
                <w:szCs w:val="24"/>
              </w:rPr>
            </w:pPr>
          </w:p>
        </w:tc>
      </w:tr>
      <w:tr w:rsidR="001031DB" w:rsidTr="00842153">
        <w:tc>
          <w:tcPr>
            <w:tcW w:w="865" w:type="dxa"/>
          </w:tcPr>
          <w:p w:rsidR="001031DB" w:rsidRPr="001031DB" w:rsidRDefault="002B5E0F" w:rsidP="001031DB">
            <w:pPr>
              <w:rPr>
                <w:sz w:val="24"/>
                <w:szCs w:val="24"/>
              </w:rPr>
            </w:pPr>
            <w:r>
              <w:rPr>
                <w:sz w:val="24"/>
                <w:szCs w:val="24"/>
              </w:rPr>
              <w:t>10</w:t>
            </w:r>
          </w:p>
        </w:tc>
        <w:tc>
          <w:tcPr>
            <w:tcW w:w="4230" w:type="dxa"/>
          </w:tcPr>
          <w:p w:rsidR="001031DB" w:rsidRDefault="001031DB" w:rsidP="001031DB">
            <w:pPr>
              <w:rPr>
                <w:sz w:val="24"/>
                <w:szCs w:val="24"/>
              </w:rPr>
            </w:pPr>
            <w:r>
              <w:rPr>
                <w:sz w:val="24"/>
                <w:szCs w:val="24"/>
              </w:rPr>
              <w:t>Afisarea rezultatelor la interviu</w:t>
            </w:r>
          </w:p>
          <w:p w:rsidR="004B12E6" w:rsidRPr="001031DB" w:rsidRDefault="004B12E6" w:rsidP="001031DB">
            <w:pPr>
              <w:rPr>
                <w:sz w:val="24"/>
                <w:szCs w:val="24"/>
              </w:rPr>
            </w:pPr>
          </w:p>
        </w:tc>
        <w:tc>
          <w:tcPr>
            <w:tcW w:w="2965" w:type="dxa"/>
          </w:tcPr>
          <w:p w:rsidR="001031DB" w:rsidRPr="001031DB" w:rsidRDefault="00BA2154" w:rsidP="00BA2154">
            <w:pPr>
              <w:rPr>
                <w:sz w:val="24"/>
                <w:szCs w:val="24"/>
              </w:rPr>
            </w:pPr>
            <w:r>
              <w:rPr>
                <w:sz w:val="24"/>
                <w:szCs w:val="24"/>
              </w:rPr>
              <w:t>08</w:t>
            </w:r>
            <w:r w:rsidR="002B7AFA">
              <w:rPr>
                <w:sz w:val="24"/>
                <w:szCs w:val="24"/>
              </w:rPr>
              <w:t>,</w:t>
            </w:r>
            <w:r>
              <w:rPr>
                <w:sz w:val="24"/>
                <w:szCs w:val="24"/>
              </w:rPr>
              <w:t>12</w:t>
            </w:r>
            <w:r w:rsidR="003909BB">
              <w:rPr>
                <w:sz w:val="24"/>
                <w:szCs w:val="24"/>
              </w:rPr>
              <w:t>,202</w:t>
            </w:r>
            <w:r>
              <w:rPr>
                <w:sz w:val="24"/>
                <w:szCs w:val="24"/>
              </w:rPr>
              <w:t>6</w:t>
            </w:r>
            <w:r w:rsidR="002B7AFA">
              <w:rPr>
                <w:sz w:val="24"/>
                <w:szCs w:val="24"/>
              </w:rPr>
              <w:t xml:space="preserve">, ora </w:t>
            </w:r>
            <w:r>
              <w:rPr>
                <w:sz w:val="24"/>
                <w:szCs w:val="24"/>
              </w:rPr>
              <w:t>10</w:t>
            </w:r>
            <w:r w:rsidR="002B7AFA">
              <w:rPr>
                <w:sz w:val="24"/>
                <w:szCs w:val="24"/>
              </w:rPr>
              <w:t>,00</w:t>
            </w:r>
          </w:p>
        </w:tc>
      </w:tr>
      <w:tr w:rsidR="001031DB" w:rsidTr="00842153">
        <w:tc>
          <w:tcPr>
            <w:tcW w:w="865" w:type="dxa"/>
          </w:tcPr>
          <w:p w:rsidR="001031DB" w:rsidRPr="001031DB" w:rsidRDefault="002B5E0F" w:rsidP="001031DB">
            <w:pPr>
              <w:rPr>
                <w:sz w:val="24"/>
                <w:szCs w:val="24"/>
              </w:rPr>
            </w:pPr>
            <w:r>
              <w:rPr>
                <w:sz w:val="24"/>
                <w:szCs w:val="24"/>
              </w:rPr>
              <w:t>11</w:t>
            </w:r>
          </w:p>
        </w:tc>
        <w:tc>
          <w:tcPr>
            <w:tcW w:w="4230" w:type="dxa"/>
          </w:tcPr>
          <w:p w:rsidR="001031DB" w:rsidRPr="001031DB" w:rsidRDefault="001031DB" w:rsidP="001031DB">
            <w:pPr>
              <w:rPr>
                <w:sz w:val="24"/>
                <w:szCs w:val="24"/>
              </w:rPr>
            </w:pPr>
            <w:r>
              <w:rPr>
                <w:sz w:val="24"/>
                <w:szCs w:val="24"/>
              </w:rPr>
              <w:t>Depunerea contestatiilor privind rezultatele la interviu</w:t>
            </w:r>
          </w:p>
        </w:tc>
        <w:tc>
          <w:tcPr>
            <w:tcW w:w="2965" w:type="dxa"/>
          </w:tcPr>
          <w:p w:rsidR="001031DB" w:rsidRPr="001031DB" w:rsidRDefault="00BA2154" w:rsidP="00BA2154">
            <w:pPr>
              <w:rPr>
                <w:sz w:val="24"/>
                <w:szCs w:val="24"/>
              </w:rPr>
            </w:pPr>
            <w:r>
              <w:rPr>
                <w:sz w:val="24"/>
                <w:szCs w:val="24"/>
              </w:rPr>
              <w:t>09</w:t>
            </w:r>
            <w:r w:rsidR="002B7AFA">
              <w:rPr>
                <w:sz w:val="24"/>
                <w:szCs w:val="24"/>
              </w:rPr>
              <w:t>,</w:t>
            </w:r>
            <w:r>
              <w:rPr>
                <w:sz w:val="24"/>
                <w:szCs w:val="24"/>
              </w:rPr>
              <w:t>12</w:t>
            </w:r>
            <w:r w:rsidR="002B7AFA">
              <w:rPr>
                <w:sz w:val="24"/>
                <w:szCs w:val="24"/>
              </w:rPr>
              <w:t>,202</w:t>
            </w:r>
            <w:r>
              <w:rPr>
                <w:sz w:val="24"/>
                <w:szCs w:val="24"/>
              </w:rPr>
              <w:t>6</w:t>
            </w:r>
            <w:r w:rsidR="002B7AFA">
              <w:rPr>
                <w:sz w:val="24"/>
                <w:szCs w:val="24"/>
              </w:rPr>
              <w:t xml:space="preserve">, ora </w:t>
            </w:r>
            <w:r>
              <w:rPr>
                <w:sz w:val="24"/>
                <w:szCs w:val="24"/>
              </w:rPr>
              <w:t>10</w:t>
            </w:r>
            <w:r w:rsidR="002B7AFA">
              <w:rPr>
                <w:sz w:val="24"/>
                <w:szCs w:val="24"/>
              </w:rPr>
              <w:t>,00</w:t>
            </w:r>
          </w:p>
        </w:tc>
      </w:tr>
      <w:tr w:rsidR="001031DB" w:rsidTr="00842153">
        <w:tc>
          <w:tcPr>
            <w:tcW w:w="865" w:type="dxa"/>
          </w:tcPr>
          <w:p w:rsidR="001031DB" w:rsidRPr="001031DB" w:rsidRDefault="002B5E0F" w:rsidP="001031DB">
            <w:pPr>
              <w:rPr>
                <w:sz w:val="24"/>
                <w:szCs w:val="24"/>
              </w:rPr>
            </w:pPr>
            <w:r>
              <w:rPr>
                <w:sz w:val="24"/>
                <w:szCs w:val="24"/>
              </w:rPr>
              <w:t>12</w:t>
            </w:r>
          </w:p>
        </w:tc>
        <w:tc>
          <w:tcPr>
            <w:tcW w:w="4230" w:type="dxa"/>
          </w:tcPr>
          <w:p w:rsidR="001031DB" w:rsidRPr="001031DB" w:rsidRDefault="001031DB" w:rsidP="001031DB">
            <w:pPr>
              <w:rPr>
                <w:sz w:val="24"/>
                <w:szCs w:val="24"/>
              </w:rPr>
            </w:pPr>
            <w:r>
              <w:rPr>
                <w:sz w:val="24"/>
                <w:szCs w:val="24"/>
              </w:rPr>
              <w:t>Afisarea rezultatului solutionarii contestatiilor</w:t>
            </w:r>
          </w:p>
        </w:tc>
        <w:tc>
          <w:tcPr>
            <w:tcW w:w="2965" w:type="dxa"/>
          </w:tcPr>
          <w:p w:rsidR="001031DB" w:rsidRPr="001031DB" w:rsidRDefault="00BA2154" w:rsidP="00BA2154">
            <w:pPr>
              <w:rPr>
                <w:sz w:val="24"/>
                <w:szCs w:val="24"/>
              </w:rPr>
            </w:pPr>
            <w:r>
              <w:rPr>
                <w:sz w:val="24"/>
                <w:szCs w:val="24"/>
              </w:rPr>
              <w:t>1</w:t>
            </w:r>
            <w:r w:rsidR="0086013A">
              <w:rPr>
                <w:sz w:val="24"/>
                <w:szCs w:val="24"/>
              </w:rPr>
              <w:t>0</w:t>
            </w:r>
            <w:r w:rsidR="002B7AFA">
              <w:rPr>
                <w:sz w:val="24"/>
                <w:szCs w:val="24"/>
              </w:rPr>
              <w:t>,</w:t>
            </w:r>
            <w:r>
              <w:rPr>
                <w:sz w:val="24"/>
                <w:szCs w:val="24"/>
              </w:rPr>
              <w:t>12</w:t>
            </w:r>
            <w:r w:rsidR="002B7AFA">
              <w:rPr>
                <w:sz w:val="24"/>
                <w:szCs w:val="24"/>
              </w:rPr>
              <w:t>,202</w:t>
            </w:r>
            <w:r>
              <w:rPr>
                <w:sz w:val="24"/>
                <w:szCs w:val="24"/>
              </w:rPr>
              <w:t>6</w:t>
            </w:r>
            <w:r w:rsidR="002B7AFA">
              <w:rPr>
                <w:sz w:val="24"/>
                <w:szCs w:val="24"/>
              </w:rPr>
              <w:t xml:space="preserve">, ora </w:t>
            </w:r>
            <w:r>
              <w:rPr>
                <w:sz w:val="24"/>
                <w:szCs w:val="24"/>
              </w:rPr>
              <w:t>1</w:t>
            </w:r>
            <w:r w:rsidR="002B5E0F">
              <w:rPr>
                <w:sz w:val="24"/>
                <w:szCs w:val="24"/>
              </w:rPr>
              <w:t>0</w:t>
            </w:r>
            <w:r w:rsidR="002B7AFA">
              <w:rPr>
                <w:sz w:val="24"/>
                <w:szCs w:val="24"/>
              </w:rPr>
              <w:t>,00</w:t>
            </w:r>
          </w:p>
        </w:tc>
      </w:tr>
      <w:tr w:rsidR="001031DB" w:rsidRPr="002B5E0F" w:rsidTr="00842153">
        <w:tc>
          <w:tcPr>
            <w:tcW w:w="865" w:type="dxa"/>
          </w:tcPr>
          <w:p w:rsidR="001031DB" w:rsidRPr="001031DB" w:rsidRDefault="002B5E0F" w:rsidP="001031DB">
            <w:pPr>
              <w:rPr>
                <w:sz w:val="24"/>
                <w:szCs w:val="24"/>
              </w:rPr>
            </w:pPr>
            <w:r>
              <w:rPr>
                <w:sz w:val="24"/>
                <w:szCs w:val="24"/>
              </w:rPr>
              <w:t>13</w:t>
            </w:r>
          </w:p>
        </w:tc>
        <w:tc>
          <w:tcPr>
            <w:tcW w:w="4230" w:type="dxa"/>
          </w:tcPr>
          <w:p w:rsidR="001031DB" w:rsidRPr="002B5E0F" w:rsidRDefault="004B12E6" w:rsidP="001031DB">
            <w:pPr>
              <w:rPr>
                <w:b/>
                <w:sz w:val="24"/>
                <w:szCs w:val="24"/>
              </w:rPr>
            </w:pPr>
            <w:r w:rsidRPr="002B5E0F">
              <w:rPr>
                <w:b/>
                <w:sz w:val="24"/>
                <w:szCs w:val="24"/>
              </w:rPr>
              <w:t>Afisarea rezultatului final al concursului</w:t>
            </w:r>
          </w:p>
          <w:p w:rsidR="002B7AFA" w:rsidRPr="002B5E0F" w:rsidRDefault="002B7AFA" w:rsidP="001031DB">
            <w:pPr>
              <w:rPr>
                <w:b/>
                <w:sz w:val="24"/>
                <w:szCs w:val="24"/>
              </w:rPr>
            </w:pPr>
          </w:p>
        </w:tc>
        <w:tc>
          <w:tcPr>
            <w:tcW w:w="2965" w:type="dxa"/>
          </w:tcPr>
          <w:p w:rsidR="001031DB" w:rsidRPr="002B5E0F" w:rsidRDefault="00BA2154" w:rsidP="00BA2154">
            <w:pPr>
              <w:rPr>
                <w:b/>
                <w:sz w:val="24"/>
                <w:szCs w:val="24"/>
              </w:rPr>
            </w:pPr>
            <w:r>
              <w:rPr>
                <w:b/>
                <w:sz w:val="24"/>
                <w:szCs w:val="24"/>
              </w:rPr>
              <w:t>10</w:t>
            </w:r>
            <w:r w:rsidR="002B7AFA" w:rsidRPr="002B5E0F">
              <w:rPr>
                <w:b/>
                <w:sz w:val="24"/>
                <w:szCs w:val="24"/>
              </w:rPr>
              <w:t>,</w:t>
            </w:r>
            <w:r>
              <w:rPr>
                <w:b/>
                <w:sz w:val="24"/>
                <w:szCs w:val="24"/>
              </w:rPr>
              <w:t>12</w:t>
            </w:r>
            <w:r w:rsidR="002B7AFA" w:rsidRPr="002B5E0F">
              <w:rPr>
                <w:b/>
                <w:sz w:val="24"/>
                <w:szCs w:val="24"/>
              </w:rPr>
              <w:t>,202</w:t>
            </w:r>
            <w:r>
              <w:rPr>
                <w:b/>
                <w:sz w:val="24"/>
                <w:szCs w:val="24"/>
              </w:rPr>
              <w:t>6</w:t>
            </w:r>
            <w:r w:rsidR="002B7AFA" w:rsidRPr="002B5E0F">
              <w:rPr>
                <w:b/>
                <w:sz w:val="24"/>
                <w:szCs w:val="24"/>
              </w:rPr>
              <w:t xml:space="preserve">, </w:t>
            </w:r>
            <w:r w:rsidR="00A55535" w:rsidRPr="002B5E0F">
              <w:rPr>
                <w:b/>
                <w:sz w:val="24"/>
                <w:szCs w:val="24"/>
              </w:rPr>
              <w:t>ora 1</w:t>
            </w:r>
            <w:r>
              <w:rPr>
                <w:b/>
                <w:sz w:val="24"/>
                <w:szCs w:val="24"/>
              </w:rPr>
              <w:t>3</w:t>
            </w:r>
            <w:r w:rsidR="00A55535" w:rsidRPr="002B5E0F">
              <w:rPr>
                <w:b/>
                <w:sz w:val="24"/>
                <w:szCs w:val="24"/>
              </w:rPr>
              <w:t>,00</w:t>
            </w:r>
          </w:p>
        </w:tc>
      </w:tr>
    </w:tbl>
    <w:p w:rsidR="008D4F03" w:rsidRDefault="008D4F03" w:rsidP="0088435D">
      <w:pPr>
        <w:ind w:left="1290"/>
        <w:rPr>
          <w:b/>
          <w:sz w:val="24"/>
          <w:szCs w:val="24"/>
        </w:rPr>
      </w:pPr>
    </w:p>
    <w:p w:rsidR="002C3B41" w:rsidRPr="002C3B41" w:rsidRDefault="002C3B41" w:rsidP="00F83328">
      <w:pPr>
        <w:ind w:left="720"/>
        <w:rPr>
          <w:b/>
          <w:sz w:val="24"/>
          <w:szCs w:val="24"/>
        </w:rPr>
      </w:pPr>
      <w:r>
        <w:rPr>
          <w:sz w:val="24"/>
          <w:szCs w:val="24"/>
        </w:rPr>
        <w:t xml:space="preserve">                  </w:t>
      </w:r>
      <w:r w:rsidRPr="002C3B41">
        <w:rPr>
          <w:b/>
          <w:sz w:val="24"/>
          <w:szCs w:val="24"/>
        </w:rPr>
        <w:t>MANAGER</w:t>
      </w:r>
    </w:p>
    <w:p w:rsidR="002C3B41" w:rsidRDefault="002C3B41" w:rsidP="00F83328">
      <w:pPr>
        <w:ind w:left="720"/>
        <w:rPr>
          <w:sz w:val="24"/>
          <w:szCs w:val="24"/>
        </w:rPr>
      </w:pPr>
      <w:r>
        <w:rPr>
          <w:sz w:val="24"/>
          <w:szCs w:val="24"/>
        </w:rPr>
        <w:t xml:space="preserve">          Prof.Dr.Narcis Copca                                                                              RUNOS</w:t>
      </w:r>
    </w:p>
    <w:p w:rsidR="002C3B41" w:rsidRPr="00F83328" w:rsidRDefault="002C3B41" w:rsidP="00F83328">
      <w:pPr>
        <w:ind w:left="720"/>
        <w:rPr>
          <w:sz w:val="24"/>
          <w:szCs w:val="24"/>
        </w:rPr>
      </w:pPr>
      <w:r>
        <w:rPr>
          <w:sz w:val="24"/>
          <w:szCs w:val="24"/>
        </w:rPr>
        <w:t xml:space="preserve">                                                                                                             </w:t>
      </w:r>
      <w:r w:rsidR="008D4F03">
        <w:rPr>
          <w:sz w:val="24"/>
          <w:szCs w:val="24"/>
        </w:rPr>
        <w:t xml:space="preserve"> </w:t>
      </w:r>
      <w:r>
        <w:rPr>
          <w:sz w:val="24"/>
          <w:szCs w:val="24"/>
        </w:rPr>
        <w:t xml:space="preserve">         Dana Neamtu</w:t>
      </w:r>
    </w:p>
    <w:sectPr w:rsidR="002C3B41" w:rsidRPr="00F833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ABC8D98"/>
    <w:lvl w:ilvl="0">
      <w:start w:val="1"/>
      <w:numFmt w:val="decimal"/>
      <w:lvlText w:val="%1."/>
      <w:lvlJc w:val="left"/>
      <w:pPr>
        <w:tabs>
          <w:tab w:val="num" w:pos="450"/>
        </w:tabs>
        <w:ind w:left="450" w:firstLine="0"/>
      </w:pPr>
      <w:rPr>
        <w:rFonts w:hint="default"/>
      </w:rPr>
    </w:lvl>
    <w:lvl w:ilvl="1">
      <w:start w:val="1"/>
      <w:numFmt w:val="none"/>
      <w:suff w:val="nothing"/>
      <w:lvlText w:val=""/>
      <w:lvlJc w:val="left"/>
      <w:pPr>
        <w:ind w:left="450" w:firstLine="0"/>
      </w:pPr>
      <w:rPr>
        <w:rFonts w:hint="default"/>
      </w:rPr>
    </w:lvl>
    <w:lvl w:ilvl="2">
      <w:start w:val="1"/>
      <w:numFmt w:val="none"/>
      <w:suff w:val="nothing"/>
      <w:lvlText w:val=""/>
      <w:lvlJc w:val="left"/>
      <w:pPr>
        <w:ind w:left="450" w:firstLine="0"/>
      </w:pPr>
      <w:rPr>
        <w:rFonts w:hint="default"/>
      </w:rPr>
    </w:lvl>
    <w:lvl w:ilvl="3">
      <w:start w:val="1"/>
      <w:numFmt w:val="none"/>
      <w:suff w:val="nothing"/>
      <w:lvlText w:val=""/>
      <w:lvlJc w:val="left"/>
      <w:pPr>
        <w:ind w:left="450" w:firstLine="0"/>
      </w:pPr>
      <w:rPr>
        <w:rFonts w:hint="default"/>
      </w:rPr>
    </w:lvl>
    <w:lvl w:ilvl="4">
      <w:start w:val="1"/>
      <w:numFmt w:val="none"/>
      <w:suff w:val="nothing"/>
      <w:lvlText w:val=""/>
      <w:lvlJc w:val="left"/>
      <w:pPr>
        <w:ind w:left="450" w:firstLine="0"/>
      </w:pPr>
      <w:rPr>
        <w:rFonts w:hint="default"/>
      </w:rPr>
    </w:lvl>
    <w:lvl w:ilvl="5">
      <w:start w:val="1"/>
      <w:numFmt w:val="none"/>
      <w:suff w:val="nothing"/>
      <w:lvlText w:val=""/>
      <w:lvlJc w:val="left"/>
      <w:pPr>
        <w:ind w:left="450" w:firstLine="0"/>
      </w:pPr>
      <w:rPr>
        <w:rFonts w:hint="default"/>
      </w:rPr>
    </w:lvl>
    <w:lvl w:ilvl="6">
      <w:start w:val="1"/>
      <w:numFmt w:val="none"/>
      <w:suff w:val="nothing"/>
      <w:lvlText w:val=""/>
      <w:lvlJc w:val="left"/>
      <w:pPr>
        <w:ind w:left="450" w:firstLine="0"/>
      </w:pPr>
      <w:rPr>
        <w:rFonts w:hint="default"/>
      </w:rPr>
    </w:lvl>
    <w:lvl w:ilvl="7">
      <w:start w:val="1"/>
      <w:numFmt w:val="none"/>
      <w:suff w:val="nothing"/>
      <w:lvlText w:val=""/>
      <w:lvlJc w:val="left"/>
      <w:pPr>
        <w:ind w:left="450" w:firstLine="0"/>
      </w:pPr>
      <w:rPr>
        <w:rFonts w:hint="default"/>
      </w:rPr>
    </w:lvl>
    <w:lvl w:ilvl="8">
      <w:start w:val="1"/>
      <w:numFmt w:val="none"/>
      <w:suff w:val="nothing"/>
      <w:lvlText w:val=""/>
      <w:lvlJc w:val="left"/>
      <w:pPr>
        <w:ind w:left="450" w:firstLine="0"/>
      </w:pPr>
      <w:rPr>
        <w:rFonts w:hint="default"/>
      </w:rPr>
    </w:lvl>
  </w:abstractNum>
  <w:abstractNum w:abstractNumId="1" w15:restartNumberingAfterBreak="0">
    <w:nsid w:val="0ACD0749"/>
    <w:multiLevelType w:val="hybridMultilevel"/>
    <w:tmpl w:val="FDA89D58"/>
    <w:lvl w:ilvl="0" w:tplc="1D6C28DE">
      <w:numFmt w:val="bullet"/>
      <w:lvlText w:val="-"/>
      <w:lvlJc w:val="left"/>
      <w:pPr>
        <w:tabs>
          <w:tab w:val="num" w:pos="1440"/>
        </w:tabs>
        <w:ind w:left="1440" w:hanging="360"/>
      </w:pPr>
      <w:rPr>
        <w:rFonts w:ascii="Times New Roman" w:eastAsia="Times New Roman" w:hAnsi="Times New Roman" w:cs="Times New Roman" w:hint="default"/>
        <w:color w:val="auto"/>
      </w:rPr>
    </w:lvl>
    <w:lvl w:ilvl="1" w:tplc="04090003">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0B3A59F9"/>
    <w:multiLevelType w:val="hybridMultilevel"/>
    <w:tmpl w:val="C4883278"/>
    <w:lvl w:ilvl="0" w:tplc="94A85C2A">
      <w:numFmt w:val="bullet"/>
      <w:lvlText w:val="-"/>
      <w:lvlJc w:val="left"/>
      <w:pPr>
        <w:ind w:left="1140" w:hanging="360"/>
      </w:pPr>
      <w:rPr>
        <w:rFonts w:ascii="Calibri" w:eastAsiaTheme="minorHAnsi" w:hAnsi="Calibri" w:cs="Calibri"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 w15:restartNumberingAfterBreak="0">
    <w:nsid w:val="121A2C7E"/>
    <w:multiLevelType w:val="hybridMultilevel"/>
    <w:tmpl w:val="D332D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4830EF"/>
    <w:multiLevelType w:val="hybridMultilevel"/>
    <w:tmpl w:val="E926F510"/>
    <w:lvl w:ilvl="0" w:tplc="94A85C2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8F4BC3"/>
    <w:multiLevelType w:val="hybridMultilevel"/>
    <w:tmpl w:val="14623420"/>
    <w:lvl w:ilvl="0" w:tplc="F66C50E0">
      <w:start w:val="1"/>
      <w:numFmt w:val="decimal"/>
      <w:lvlText w:val="(%1)"/>
      <w:lvlJc w:val="left"/>
      <w:pPr>
        <w:ind w:left="1290" w:hanging="360"/>
      </w:pPr>
      <w:rPr>
        <w:rFonts w:hint="default"/>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6" w15:restartNumberingAfterBreak="0">
    <w:nsid w:val="23291A1C"/>
    <w:multiLevelType w:val="hybridMultilevel"/>
    <w:tmpl w:val="D7460FA6"/>
    <w:lvl w:ilvl="0" w:tplc="282A537A">
      <w:start w:val="1"/>
      <w:numFmt w:val="lowerLetter"/>
      <w:lvlText w:val="%1)"/>
      <w:lvlJc w:val="left"/>
      <w:pPr>
        <w:ind w:left="2355" w:hanging="360"/>
      </w:pPr>
      <w:rPr>
        <w:rFonts w:hint="default"/>
      </w:rPr>
    </w:lvl>
    <w:lvl w:ilvl="1" w:tplc="04090019" w:tentative="1">
      <w:start w:val="1"/>
      <w:numFmt w:val="lowerLetter"/>
      <w:lvlText w:val="%2."/>
      <w:lvlJc w:val="left"/>
      <w:pPr>
        <w:ind w:left="3075" w:hanging="360"/>
      </w:pPr>
    </w:lvl>
    <w:lvl w:ilvl="2" w:tplc="0409001B" w:tentative="1">
      <w:start w:val="1"/>
      <w:numFmt w:val="lowerRoman"/>
      <w:lvlText w:val="%3."/>
      <w:lvlJc w:val="right"/>
      <w:pPr>
        <w:ind w:left="3795" w:hanging="180"/>
      </w:pPr>
    </w:lvl>
    <w:lvl w:ilvl="3" w:tplc="0409000F" w:tentative="1">
      <w:start w:val="1"/>
      <w:numFmt w:val="decimal"/>
      <w:lvlText w:val="%4."/>
      <w:lvlJc w:val="left"/>
      <w:pPr>
        <w:ind w:left="4515" w:hanging="360"/>
      </w:pPr>
    </w:lvl>
    <w:lvl w:ilvl="4" w:tplc="04090019" w:tentative="1">
      <w:start w:val="1"/>
      <w:numFmt w:val="lowerLetter"/>
      <w:lvlText w:val="%5."/>
      <w:lvlJc w:val="left"/>
      <w:pPr>
        <w:ind w:left="5235" w:hanging="360"/>
      </w:pPr>
    </w:lvl>
    <w:lvl w:ilvl="5" w:tplc="0409001B" w:tentative="1">
      <w:start w:val="1"/>
      <w:numFmt w:val="lowerRoman"/>
      <w:lvlText w:val="%6."/>
      <w:lvlJc w:val="right"/>
      <w:pPr>
        <w:ind w:left="5955" w:hanging="180"/>
      </w:pPr>
    </w:lvl>
    <w:lvl w:ilvl="6" w:tplc="0409000F" w:tentative="1">
      <w:start w:val="1"/>
      <w:numFmt w:val="decimal"/>
      <w:lvlText w:val="%7."/>
      <w:lvlJc w:val="left"/>
      <w:pPr>
        <w:ind w:left="6675" w:hanging="360"/>
      </w:pPr>
    </w:lvl>
    <w:lvl w:ilvl="7" w:tplc="04090019" w:tentative="1">
      <w:start w:val="1"/>
      <w:numFmt w:val="lowerLetter"/>
      <w:lvlText w:val="%8."/>
      <w:lvlJc w:val="left"/>
      <w:pPr>
        <w:ind w:left="7395" w:hanging="360"/>
      </w:pPr>
    </w:lvl>
    <w:lvl w:ilvl="8" w:tplc="0409001B" w:tentative="1">
      <w:start w:val="1"/>
      <w:numFmt w:val="lowerRoman"/>
      <w:lvlText w:val="%9."/>
      <w:lvlJc w:val="right"/>
      <w:pPr>
        <w:ind w:left="8115" w:hanging="180"/>
      </w:pPr>
    </w:lvl>
  </w:abstractNum>
  <w:abstractNum w:abstractNumId="7" w15:restartNumberingAfterBreak="0">
    <w:nsid w:val="24307224"/>
    <w:multiLevelType w:val="hybridMultilevel"/>
    <w:tmpl w:val="ACDC2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9E0378"/>
    <w:multiLevelType w:val="hybridMultilevel"/>
    <w:tmpl w:val="9390A7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D87713"/>
    <w:multiLevelType w:val="hybridMultilevel"/>
    <w:tmpl w:val="F0602026"/>
    <w:lvl w:ilvl="0" w:tplc="D5CA591C">
      <w:start w:val="1"/>
      <w:numFmt w:val="decimal"/>
      <w:lvlText w:val="%1."/>
      <w:lvlJc w:val="left"/>
      <w:pPr>
        <w:ind w:left="1605" w:hanging="360"/>
      </w:pPr>
      <w:rPr>
        <w:rFonts w:hint="default"/>
      </w:r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10" w15:restartNumberingAfterBreak="0">
    <w:nsid w:val="351F1DEF"/>
    <w:multiLevelType w:val="hybridMultilevel"/>
    <w:tmpl w:val="281C00F2"/>
    <w:lvl w:ilvl="0" w:tplc="94A85C2A">
      <w:numFmt w:val="bullet"/>
      <w:lvlText w:val="-"/>
      <w:lvlJc w:val="left"/>
      <w:pPr>
        <w:ind w:left="1140" w:hanging="360"/>
      </w:pPr>
      <w:rPr>
        <w:rFonts w:ascii="Calibri" w:eastAsiaTheme="minorHAnsi" w:hAnsi="Calibri" w:cs="Calibri"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1" w15:restartNumberingAfterBreak="0">
    <w:nsid w:val="42405C03"/>
    <w:multiLevelType w:val="hybridMultilevel"/>
    <w:tmpl w:val="96C20738"/>
    <w:lvl w:ilvl="0" w:tplc="AFA6E6A2">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44181744"/>
    <w:multiLevelType w:val="hybridMultilevel"/>
    <w:tmpl w:val="8C0E65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AF15F0"/>
    <w:multiLevelType w:val="hybridMultilevel"/>
    <w:tmpl w:val="3A8436EA"/>
    <w:lvl w:ilvl="0" w:tplc="A7F041CA">
      <w:start w:val="1"/>
      <w:numFmt w:val="decimal"/>
      <w:lvlText w:val="%1."/>
      <w:lvlJc w:val="left"/>
      <w:pPr>
        <w:ind w:left="1650" w:hanging="360"/>
      </w:pPr>
      <w:rPr>
        <w:rFonts w:hint="default"/>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14" w15:restartNumberingAfterBreak="0">
    <w:nsid w:val="4F8B5B81"/>
    <w:multiLevelType w:val="hybridMultilevel"/>
    <w:tmpl w:val="51629F12"/>
    <w:lvl w:ilvl="0" w:tplc="D8667D9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893CB3"/>
    <w:multiLevelType w:val="hybridMultilevel"/>
    <w:tmpl w:val="9DA0A426"/>
    <w:lvl w:ilvl="0" w:tplc="94A85C2A">
      <w:numFmt w:val="bullet"/>
      <w:lvlText w:val="-"/>
      <w:lvlJc w:val="left"/>
      <w:pPr>
        <w:ind w:left="1080" w:hanging="360"/>
      </w:pPr>
      <w:rPr>
        <w:rFonts w:ascii="Calibri" w:eastAsiaTheme="minorHAnsi" w:hAnsi="Calibri" w:cs="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1B71587"/>
    <w:multiLevelType w:val="hybridMultilevel"/>
    <w:tmpl w:val="F57C30B6"/>
    <w:lvl w:ilvl="0" w:tplc="0409000F">
      <w:start w:val="2"/>
      <w:numFmt w:val="decimal"/>
      <w:lvlText w:val="%1."/>
      <w:lvlJc w:val="left"/>
      <w:pPr>
        <w:ind w:left="786"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56C46FB2"/>
    <w:multiLevelType w:val="hybridMultilevel"/>
    <w:tmpl w:val="67A8F2B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5873764A"/>
    <w:multiLevelType w:val="hybridMultilevel"/>
    <w:tmpl w:val="BAFA8728"/>
    <w:lvl w:ilvl="0" w:tplc="22C414A0">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0E1ECF"/>
    <w:multiLevelType w:val="hybridMultilevel"/>
    <w:tmpl w:val="8C5C1B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9553B4"/>
    <w:multiLevelType w:val="multilevel"/>
    <w:tmpl w:val="B24A571C"/>
    <w:lvl w:ilvl="0">
      <w:start w:val="1"/>
      <w:numFmt w:val="decimal"/>
      <w:lvlText w:val="%1."/>
      <w:lvlJc w:val="left"/>
      <w:pPr>
        <w:tabs>
          <w:tab w:val="num" w:pos="450"/>
        </w:tabs>
        <w:ind w:left="450" w:firstLine="0"/>
      </w:pPr>
      <w:rPr>
        <w:rFonts w:hint="default"/>
      </w:rPr>
    </w:lvl>
    <w:lvl w:ilvl="1">
      <w:start w:val="1"/>
      <w:numFmt w:val="none"/>
      <w:suff w:val="nothing"/>
      <w:lvlText w:val=""/>
      <w:lvlJc w:val="left"/>
      <w:pPr>
        <w:ind w:left="450" w:firstLine="0"/>
      </w:pPr>
      <w:rPr>
        <w:rFonts w:hint="default"/>
      </w:rPr>
    </w:lvl>
    <w:lvl w:ilvl="2">
      <w:start w:val="1"/>
      <w:numFmt w:val="none"/>
      <w:suff w:val="nothing"/>
      <w:lvlText w:val=""/>
      <w:lvlJc w:val="left"/>
      <w:pPr>
        <w:ind w:left="450" w:firstLine="0"/>
      </w:pPr>
      <w:rPr>
        <w:rFonts w:hint="default"/>
      </w:rPr>
    </w:lvl>
    <w:lvl w:ilvl="3">
      <w:start w:val="1"/>
      <w:numFmt w:val="none"/>
      <w:suff w:val="nothing"/>
      <w:lvlText w:val=""/>
      <w:lvlJc w:val="left"/>
      <w:pPr>
        <w:ind w:left="450" w:firstLine="0"/>
      </w:pPr>
      <w:rPr>
        <w:rFonts w:hint="default"/>
      </w:rPr>
    </w:lvl>
    <w:lvl w:ilvl="4">
      <w:start w:val="1"/>
      <w:numFmt w:val="none"/>
      <w:suff w:val="nothing"/>
      <w:lvlText w:val=""/>
      <w:lvlJc w:val="left"/>
      <w:pPr>
        <w:ind w:left="450" w:firstLine="0"/>
      </w:pPr>
      <w:rPr>
        <w:rFonts w:hint="default"/>
      </w:rPr>
    </w:lvl>
    <w:lvl w:ilvl="5">
      <w:start w:val="1"/>
      <w:numFmt w:val="none"/>
      <w:suff w:val="nothing"/>
      <w:lvlText w:val=""/>
      <w:lvlJc w:val="left"/>
      <w:pPr>
        <w:ind w:left="450" w:firstLine="0"/>
      </w:pPr>
      <w:rPr>
        <w:rFonts w:hint="default"/>
      </w:rPr>
    </w:lvl>
    <w:lvl w:ilvl="6">
      <w:start w:val="1"/>
      <w:numFmt w:val="none"/>
      <w:suff w:val="nothing"/>
      <w:lvlText w:val=""/>
      <w:lvlJc w:val="left"/>
      <w:pPr>
        <w:ind w:left="450" w:firstLine="0"/>
      </w:pPr>
      <w:rPr>
        <w:rFonts w:hint="default"/>
      </w:rPr>
    </w:lvl>
    <w:lvl w:ilvl="7">
      <w:start w:val="1"/>
      <w:numFmt w:val="none"/>
      <w:suff w:val="nothing"/>
      <w:lvlText w:val=""/>
      <w:lvlJc w:val="left"/>
      <w:pPr>
        <w:ind w:left="450" w:firstLine="0"/>
      </w:pPr>
      <w:rPr>
        <w:rFonts w:hint="default"/>
      </w:rPr>
    </w:lvl>
    <w:lvl w:ilvl="8">
      <w:start w:val="1"/>
      <w:numFmt w:val="none"/>
      <w:suff w:val="nothing"/>
      <w:lvlText w:val=""/>
      <w:lvlJc w:val="left"/>
      <w:pPr>
        <w:ind w:left="450" w:firstLine="0"/>
      </w:pPr>
      <w:rPr>
        <w:rFonts w:hint="default"/>
      </w:rPr>
    </w:lvl>
  </w:abstractNum>
  <w:abstractNum w:abstractNumId="21" w15:restartNumberingAfterBreak="0">
    <w:nsid w:val="5C8E6C38"/>
    <w:multiLevelType w:val="hybridMultilevel"/>
    <w:tmpl w:val="ECC02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CA622D"/>
    <w:multiLevelType w:val="hybridMultilevel"/>
    <w:tmpl w:val="47F607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2291C5A"/>
    <w:multiLevelType w:val="hybridMultilevel"/>
    <w:tmpl w:val="13AAA650"/>
    <w:lvl w:ilvl="0" w:tplc="94A85C2A">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39935B6"/>
    <w:multiLevelType w:val="hybridMultilevel"/>
    <w:tmpl w:val="AA505FC4"/>
    <w:lvl w:ilvl="0" w:tplc="22C414A0">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7D3637"/>
    <w:multiLevelType w:val="multilevel"/>
    <w:tmpl w:val="49244608"/>
    <w:lvl w:ilvl="0">
      <w:start w:val="1"/>
      <w:numFmt w:val="decimal"/>
      <w:lvlText w:val="%1."/>
      <w:lvlJc w:val="left"/>
      <w:pPr>
        <w:tabs>
          <w:tab w:val="num" w:pos="810"/>
        </w:tabs>
        <w:ind w:left="81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7231015D"/>
    <w:multiLevelType w:val="hybridMultilevel"/>
    <w:tmpl w:val="CB343992"/>
    <w:lvl w:ilvl="0" w:tplc="0F1ABE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634768A"/>
    <w:multiLevelType w:val="hybridMultilevel"/>
    <w:tmpl w:val="809A005C"/>
    <w:lvl w:ilvl="0" w:tplc="94A85C2A">
      <w:numFmt w:val="bullet"/>
      <w:lvlText w:val="-"/>
      <w:lvlJc w:val="left"/>
      <w:pPr>
        <w:ind w:left="1170" w:hanging="360"/>
      </w:pPr>
      <w:rPr>
        <w:rFonts w:ascii="Calibri" w:eastAsiaTheme="minorHAnsi" w:hAnsi="Calibri" w:cs="Calibri"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8" w15:restartNumberingAfterBreak="0">
    <w:nsid w:val="7A125471"/>
    <w:multiLevelType w:val="hybridMultilevel"/>
    <w:tmpl w:val="9736928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15:restartNumberingAfterBreak="0">
    <w:nsid w:val="7A322F0E"/>
    <w:multiLevelType w:val="hybridMultilevel"/>
    <w:tmpl w:val="7EF269DC"/>
    <w:lvl w:ilvl="0" w:tplc="5F42C5AA">
      <w:start w:val="1"/>
      <w:numFmt w:val="lowerLetter"/>
      <w:lvlText w:val="%1)"/>
      <w:lvlJc w:val="left"/>
      <w:pPr>
        <w:ind w:left="1290" w:hanging="360"/>
      </w:pPr>
      <w:rPr>
        <w:rFonts w:hint="default"/>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num w:numId="1">
    <w:abstractNumId w:val="17"/>
  </w:num>
  <w:num w:numId="2">
    <w:abstractNumId w:val="2"/>
  </w:num>
  <w:num w:numId="3">
    <w:abstractNumId w:val="8"/>
  </w:num>
  <w:num w:numId="4">
    <w:abstractNumId w:val="15"/>
  </w:num>
  <w:num w:numId="5">
    <w:abstractNumId w:val="26"/>
  </w:num>
  <w:num w:numId="6">
    <w:abstractNumId w:val="5"/>
  </w:num>
  <w:num w:numId="7">
    <w:abstractNumId w:val="29"/>
  </w:num>
  <w:num w:numId="8">
    <w:abstractNumId w:val="10"/>
  </w:num>
  <w:num w:numId="9">
    <w:abstractNumId w:val="6"/>
  </w:num>
  <w:num w:numId="10">
    <w:abstractNumId w:val="4"/>
  </w:num>
  <w:num w:numId="11">
    <w:abstractNumId w:val="1"/>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27"/>
  </w:num>
  <w:num w:numId="15">
    <w:abstractNumId w:val="23"/>
  </w:num>
  <w:num w:numId="16">
    <w:abstractNumId w:val="21"/>
  </w:num>
  <w:num w:numId="17">
    <w:abstractNumId w:val="28"/>
  </w:num>
  <w:num w:numId="18">
    <w:abstractNumId w:val="13"/>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24"/>
  </w:num>
  <w:num w:numId="24">
    <w:abstractNumId w:val="22"/>
  </w:num>
  <w:num w:numId="25">
    <w:abstractNumId w:val="0"/>
  </w:num>
  <w:num w:numId="26">
    <w:abstractNumId w:val="14"/>
  </w:num>
  <w:num w:numId="27">
    <w:abstractNumId w:val="20"/>
  </w:num>
  <w:num w:numId="28">
    <w:abstractNumId w:val="3"/>
  </w:num>
  <w:num w:numId="29">
    <w:abstractNumId w:val="19"/>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F35"/>
    <w:rsid w:val="00032A34"/>
    <w:rsid w:val="000A6185"/>
    <w:rsid w:val="000E279A"/>
    <w:rsid w:val="001031DB"/>
    <w:rsid w:val="00125B6A"/>
    <w:rsid w:val="001446E5"/>
    <w:rsid w:val="00256D4A"/>
    <w:rsid w:val="00262AC3"/>
    <w:rsid w:val="00265B84"/>
    <w:rsid w:val="0028630F"/>
    <w:rsid w:val="002A111C"/>
    <w:rsid w:val="002B5E0F"/>
    <w:rsid w:val="002B7AFA"/>
    <w:rsid w:val="002C3B41"/>
    <w:rsid w:val="00355601"/>
    <w:rsid w:val="003909BB"/>
    <w:rsid w:val="003B5B6B"/>
    <w:rsid w:val="00400B37"/>
    <w:rsid w:val="004106CB"/>
    <w:rsid w:val="00410AF7"/>
    <w:rsid w:val="00421813"/>
    <w:rsid w:val="00426699"/>
    <w:rsid w:val="0044594C"/>
    <w:rsid w:val="0048483D"/>
    <w:rsid w:val="004A7DE0"/>
    <w:rsid w:val="004B12E6"/>
    <w:rsid w:val="00503F1C"/>
    <w:rsid w:val="0051052E"/>
    <w:rsid w:val="00530DE1"/>
    <w:rsid w:val="005774DC"/>
    <w:rsid w:val="005D62B0"/>
    <w:rsid w:val="00636943"/>
    <w:rsid w:val="006675B4"/>
    <w:rsid w:val="00672BE6"/>
    <w:rsid w:val="006A3A77"/>
    <w:rsid w:val="006C1883"/>
    <w:rsid w:val="006D6155"/>
    <w:rsid w:val="00770A23"/>
    <w:rsid w:val="007759D3"/>
    <w:rsid w:val="00786CEA"/>
    <w:rsid w:val="00842153"/>
    <w:rsid w:val="0084600C"/>
    <w:rsid w:val="0086013A"/>
    <w:rsid w:val="0087104C"/>
    <w:rsid w:val="0088435D"/>
    <w:rsid w:val="008A4201"/>
    <w:rsid w:val="008C2F06"/>
    <w:rsid w:val="008D4F03"/>
    <w:rsid w:val="008D5230"/>
    <w:rsid w:val="008E33CA"/>
    <w:rsid w:val="00904E00"/>
    <w:rsid w:val="0090744D"/>
    <w:rsid w:val="00925E70"/>
    <w:rsid w:val="009602B2"/>
    <w:rsid w:val="009615DF"/>
    <w:rsid w:val="00987468"/>
    <w:rsid w:val="009E10B8"/>
    <w:rsid w:val="00A23BF5"/>
    <w:rsid w:val="00A243E1"/>
    <w:rsid w:val="00A55535"/>
    <w:rsid w:val="00AA51D1"/>
    <w:rsid w:val="00AC0A06"/>
    <w:rsid w:val="00AD2D27"/>
    <w:rsid w:val="00AF6F35"/>
    <w:rsid w:val="00B84CD7"/>
    <w:rsid w:val="00B90079"/>
    <w:rsid w:val="00BA2154"/>
    <w:rsid w:val="00BA3997"/>
    <w:rsid w:val="00BB07C1"/>
    <w:rsid w:val="00BE1B09"/>
    <w:rsid w:val="00BF6686"/>
    <w:rsid w:val="00C441F4"/>
    <w:rsid w:val="00C600AB"/>
    <w:rsid w:val="00CF174E"/>
    <w:rsid w:val="00D03308"/>
    <w:rsid w:val="00D33FF4"/>
    <w:rsid w:val="00D405AD"/>
    <w:rsid w:val="00DE4952"/>
    <w:rsid w:val="00E24A18"/>
    <w:rsid w:val="00E467E2"/>
    <w:rsid w:val="00EA3A54"/>
    <w:rsid w:val="00F00279"/>
    <w:rsid w:val="00F21184"/>
    <w:rsid w:val="00F83328"/>
    <w:rsid w:val="00FB2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C740"/>
  <w15:chartTrackingRefBased/>
  <w15:docId w15:val="{26CA36F8-C481-434B-97BB-E8D412316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1883"/>
    <w:pPr>
      <w:ind w:left="720"/>
      <w:contextualSpacing/>
    </w:pPr>
  </w:style>
  <w:style w:type="table" w:styleId="TableGrid">
    <w:name w:val="Table Grid"/>
    <w:basedOn w:val="TableNormal"/>
    <w:uiPriority w:val="39"/>
    <w:rsid w:val="008421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A3A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3A54"/>
    <w:rPr>
      <w:rFonts w:ascii="Segoe UI" w:hAnsi="Segoe UI" w:cs="Segoe UI"/>
      <w:sz w:val="18"/>
      <w:szCs w:val="18"/>
    </w:rPr>
  </w:style>
  <w:style w:type="paragraph" w:customStyle="1" w:styleId="Default">
    <w:name w:val="Default"/>
    <w:rsid w:val="0087104C"/>
    <w:pPr>
      <w:autoSpaceDE w:val="0"/>
      <w:autoSpaceDN w:val="0"/>
      <w:adjustRightInd w:val="0"/>
      <w:spacing w:after="0" w:line="240" w:lineRule="auto"/>
    </w:pPr>
    <w:rPr>
      <w:rFonts w:ascii="Arial" w:hAnsi="Arial" w:cs="Arial"/>
      <w:color w:val="000000"/>
      <w:sz w:val="24"/>
      <w:szCs w:val="24"/>
    </w:rPr>
  </w:style>
  <w:style w:type="character" w:customStyle="1" w:styleId="slitbdy">
    <w:name w:val="s_lit_bdy"/>
    <w:basedOn w:val="DefaultParagraphFont"/>
    <w:rsid w:val="0044594C"/>
  </w:style>
  <w:style w:type="paragraph" w:styleId="NoSpacing">
    <w:name w:val="No Spacing"/>
    <w:uiPriority w:val="1"/>
    <w:qFormat/>
    <w:rsid w:val="00AD2D27"/>
    <w:pPr>
      <w:spacing w:after="0" w:line="240" w:lineRule="auto"/>
    </w:pPr>
  </w:style>
  <w:style w:type="character" w:styleId="Hyperlink">
    <w:name w:val="Hyperlink"/>
    <w:basedOn w:val="DefaultParagraphFont"/>
    <w:uiPriority w:val="99"/>
    <w:unhideWhenUsed/>
    <w:rsid w:val="006A3A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089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nrr.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32AF3-87EE-417C-9986-D17039D6F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524</TotalTime>
  <Pages>1</Pages>
  <Words>2732</Words>
  <Characters>15579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Administrativ</dc:creator>
  <cp:keywords/>
  <dc:description/>
  <cp:lastModifiedBy>Doctor</cp:lastModifiedBy>
  <cp:revision>9</cp:revision>
  <cp:lastPrinted>2026-10-13T07:18:00Z</cp:lastPrinted>
  <dcterms:created xsi:type="dcterms:W3CDTF">2026-10-05T13:14:00Z</dcterms:created>
  <dcterms:modified xsi:type="dcterms:W3CDTF">2026-10-29T13:32:00Z</dcterms:modified>
</cp:coreProperties>
</file>