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BF02A7" w:rsidRDefault="00A642DA" w:rsidP="00EC08FB">
      <w:pPr>
        <w:spacing w:after="0"/>
        <w:ind w:left="709"/>
        <w:jc w:val="both"/>
        <w:rPr>
          <w:rFonts w:asciiTheme="minorHAnsi" w:hAnsiTheme="minorHAnsi" w:cstheme="minorHAnsi"/>
          <w:sz w:val="24"/>
          <w:szCs w:val="24"/>
        </w:rPr>
      </w:pPr>
    </w:p>
    <w:p w:rsidR="00787F67" w:rsidRPr="00BF02A7" w:rsidRDefault="00787F67" w:rsidP="00EC08FB">
      <w:pPr>
        <w:spacing w:after="0"/>
        <w:ind w:left="709"/>
        <w:jc w:val="both"/>
        <w:rPr>
          <w:rFonts w:asciiTheme="minorHAnsi" w:hAnsiTheme="minorHAnsi" w:cstheme="minorHAnsi"/>
          <w:sz w:val="24"/>
          <w:szCs w:val="24"/>
        </w:rPr>
      </w:pPr>
    </w:p>
    <w:p w:rsidR="00A642DA" w:rsidRPr="00BF02A7" w:rsidRDefault="00A642DA" w:rsidP="00EC08FB">
      <w:pPr>
        <w:spacing w:after="0"/>
        <w:ind w:left="709"/>
        <w:jc w:val="center"/>
        <w:rPr>
          <w:rFonts w:asciiTheme="minorHAnsi" w:hAnsiTheme="minorHAnsi" w:cstheme="minorHAnsi"/>
          <w:sz w:val="24"/>
          <w:szCs w:val="24"/>
        </w:rPr>
      </w:pPr>
      <w:r w:rsidRPr="00BF02A7">
        <w:rPr>
          <w:rFonts w:asciiTheme="minorHAnsi" w:hAnsiTheme="minorHAnsi" w:cstheme="minorHAnsi"/>
          <w:sz w:val="24"/>
          <w:szCs w:val="24"/>
        </w:rPr>
        <w:t>A N U N Ț</w:t>
      </w:r>
    </w:p>
    <w:p w:rsidR="00EC08FB" w:rsidRPr="00BF02A7" w:rsidRDefault="00EC08FB" w:rsidP="00EC08FB">
      <w:pPr>
        <w:spacing w:after="0"/>
        <w:ind w:left="709"/>
        <w:jc w:val="center"/>
        <w:rPr>
          <w:rFonts w:asciiTheme="minorHAnsi" w:hAnsiTheme="minorHAnsi" w:cstheme="minorHAnsi"/>
          <w:sz w:val="24"/>
          <w:szCs w:val="24"/>
        </w:rPr>
      </w:pPr>
    </w:p>
    <w:p w:rsidR="001F66EF"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Spitalul Clinic Judetean de Urgenta Ilfov, cu sediul în B-dul Basarabia, nr. 49-51, sector 2, București, organizeaza concurs pentru ocuparea un</w:t>
      </w:r>
      <w:r w:rsidR="00F736EC" w:rsidRPr="00BF02A7">
        <w:rPr>
          <w:rFonts w:asciiTheme="minorHAnsi" w:hAnsiTheme="minorHAnsi" w:cstheme="minorHAnsi"/>
          <w:sz w:val="24"/>
          <w:szCs w:val="24"/>
        </w:rPr>
        <w:t>or</w:t>
      </w:r>
      <w:r w:rsidRPr="00BF02A7">
        <w:rPr>
          <w:rFonts w:asciiTheme="minorHAnsi" w:hAnsiTheme="minorHAnsi" w:cstheme="minorHAnsi"/>
          <w:sz w:val="24"/>
          <w:szCs w:val="24"/>
        </w:rPr>
        <w:t xml:space="preserve"> functii contractual vacante in conformitat</w:t>
      </w:r>
      <w:r w:rsidR="00CA163E" w:rsidRPr="00BF02A7">
        <w:rPr>
          <w:rFonts w:asciiTheme="minorHAnsi" w:hAnsiTheme="minorHAnsi" w:cstheme="minorHAnsi"/>
          <w:sz w:val="24"/>
          <w:szCs w:val="24"/>
        </w:rPr>
        <w:t>e cu prevederile H.G. nr. 1336/</w:t>
      </w:r>
      <w:r w:rsidRPr="00BF02A7">
        <w:rPr>
          <w:rFonts w:asciiTheme="minorHAnsi" w:hAnsiTheme="minorHAnsi" w:cstheme="minorHAnsi"/>
          <w:sz w:val="24"/>
          <w:szCs w:val="24"/>
        </w:rPr>
        <w:t xml:space="preserve">28.10.2022, respectând prevederile Ordonanței de Urgență </w:t>
      </w:r>
      <w:r w:rsidR="00396D89" w:rsidRPr="00BF02A7">
        <w:rPr>
          <w:rFonts w:asciiTheme="minorHAnsi" w:hAnsiTheme="minorHAnsi" w:cstheme="minorHAnsi"/>
          <w:sz w:val="24"/>
          <w:szCs w:val="24"/>
        </w:rPr>
        <w:t>nr. 156/2024 și Legii nr. 166/2026</w:t>
      </w:r>
      <w:r w:rsidRPr="00BF02A7">
        <w:rPr>
          <w:rFonts w:asciiTheme="minorHAnsi" w:hAnsiTheme="minorHAnsi" w:cstheme="minorHAnsi"/>
          <w:sz w:val="24"/>
          <w:szCs w:val="24"/>
        </w:rPr>
        <w:t>, după cum urmează:</w:t>
      </w:r>
    </w:p>
    <w:p w:rsidR="0038469B" w:rsidRPr="00BF02A7" w:rsidRDefault="0038469B" w:rsidP="00EC08FB">
      <w:pPr>
        <w:spacing w:after="0"/>
        <w:ind w:firstLine="708"/>
        <w:jc w:val="both"/>
        <w:rPr>
          <w:rFonts w:asciiTheme="minorHAnsi" w:hAnsiTheme="minorHAnsi" w:cstheme="minorHAnsi"/>
          <w:sz w:val="24"/>
          <w:szCs w:val="24"/>
        </w:rPr>
      </w:pP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DENUMIREA POSTULUI: Asistent medical generalist principal</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NUMARUL POSTURILOR: 1 post vacant</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NIVELUL POSTULUI: functie de executie</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COMPARTIMENT/STRUCTURA: Compartiment Neonatologie - Terapie Intensiva Neonatologie</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DURATA TIMPULUI DE LUCRU: 8 ore pe zi; 40 de ore pe saptamana</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PERIOADA: nedeterminata</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DENUMIREA POSTULUI: Asistent medical generalist principal</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NUMARUL POSTURILOR: 2 posturi vacante</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NIVELUL POSTULUI: functie de executie</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COMPARTIMENT/STRUCTURA: Compartiment Neonatologie </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DURATA TIMPULUI DE LUCRU: 8 ore pe zi; 40 de ore pe saptamana</w:t>
      </w:r>
    </w:p>
    <w:p w:rsidR="0041755F" w:rsidRPr="00BF02A7" w:rsidRDefault="0041755F" w:rsidP="0041755F">
      <w:pPr>
        <w:pStyle w:val="NormalWeb"/>
        <w:shd w:val="clear" w:color="auto" w:fill="FFFFFF"/>
        <w:spacing w:before="0" w:beforeAutospacing="0" w:after="0" w:afterAutospacing="0"/>
        <w:ind w:left="720"/>
        <w:rPr>
          <w:rFonts w:asciiTheme="minorHAnsi" w:hAnsiTheme="minorHAnsi" w:cstheme="minorHAnsi"/>
        </w:rPr>
      </w:pPr>
      <w:r w:rsidRPr="00BF02A7">
        <w:rPr>
          <w:rFonts w:asciiTheme="minorHAnsi" w:hAnsiTheme="minorHAnsi" w:cstheme="minorHAnsi"/>
        </w:rPr>
        <w:t>PERIOADA: nedeterminata</w:t>
      </w:r>
    </w:p>
    <w:p w:rsidR="00F736EC" w:rsidRPr="00BF02A7" w:rsidRDefault="00F736EC" w:rsidP="00F736EC">
      <w:pPr>
        <w:pStyle w:val="NormalWeb"/>
        <w:shd w:val="clear" w:color="auto" w:fill="FFFFFF"/>
        <w:spacing w:before="0" w:beforeAutospacing="0" w:after="0" w:afterAutospacing="0"/>
        <w:ind w:left="720"/>
        <w:rPr>
          <w:rFonts w:asciiTheme="minorHAnsi" w:hAnsiTheme="minorHAnsi" w:cstheme="minorHAnsi"/>
        </w:rPr>
      </w:pPr>
    </w:p>
    <w:p w:rsidR="00A771BC" w:rsidRPr="00BF02A7" w:rsidRDefault="00A771BC" w:rsidP="00EC08FB">
      <w:pPr>
        <w:spacing w:after="0"/>
        <w:jc w:val="both"/>
        <w:rPr>
          <w:rFonts w:asciiTheme="minorHAnsi" w:hAnsiTheme="minorHAnsi" w:cstheme="minorHAnsi"/>
          <w:sz w:val="24"/>
          <w:szCs w:val="24"/>
          <w:shd w:val="clear" w:color="auto" w:fill="FFFFFF"/>
        </w:rPr>
      </w:pP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b) cunoaște limba română, scris și vorbit;</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BF02A7" w:rsidRDefault="00A642DA" w:rsidP="00EC08FB">
      <w:pPr>
        <w:spacing w:after="0"/>
        <w:ind w:firstLine="708"/>
        <w:jc w:val="both"/>
        <w:rPr>
          <w:rFonts w:asciiTheme="minorHAnsi" w:hAnsiTheme="minorHAnsi" w:cstheme="minorHAnsi"/>
          <w:sz w:val="24"/>
          <w:szCs w:val="24"/>
        </w:rPr>
      </w:pPr>
    </w:p>
    <w:p w:rsidR="007605FD" w:rsidRPr="00BF02A7" w:rsidRDefault="0038469B" w:rsidP="00EC08FB">
      <w:pPr>
        <w:shd w:val="clear" w:color="auto" w:fill="FFFFFF"/>
        <w:spacing w:after="0"/>
        <w:jc w:val="both"/>
        <w:rPr>
          <w:rFonts w:asciiTheme="minorHAnsi" w:eastAsia="Times New Roman" w:hAnsiTheme="minorHAnsi" w:cstheme="minorHAnsi"/>
          <w:sz w:val="24"/>
          <w:szCs w:val="24"/>
          <w:lang w:val="en-US"/>
        </w:rPr>
      </w:pPr>
      <w:r w:rsidRPr="00BF02A7">
        <w:rPr>
          <w:rFonts w:asciiTheme="minorHAnsi" w:eastAsia="Times New Roman" w:hAnsiTheme="minorHAnsi" w:cstheme="minorHAnsi"/>
          <w:sz w:val="24"/>
          <w:szCs w:val="24"/>
          <w:lang w:val="en-US"/>
        </w:rPr>
        <w:t>CONDIȚII SPECIFICE</w:t>
      </w:r>
    </w:p>
    <w:p w:rsidR="00F736EC" w:rsidRPr="00BF02A7" w:rsidRDefault="0041755F" w:rsidP="00F736EC">
      <w:pPr>
        <w:pStyle w:val="NormalWeb"/>
        <w:shd w:val="clear" w:color="auto" w:fill="FFFFFF"/>
        <w:spacing w:before="0" w:beforeAutospacing="0" w:after="0" w:afterAutospacing="0"/>
        <w:rPr>
          <w:rFonts w:asciiTheme="minorHAnsi" w:hAnsiTheme="minorHAnsi" w:cstheme="minorHAnsi"/>
          <w:lang w:val="en-US"/>
        </w:rPr>
      </w:pPr>
      <w:r w:rsidRPr="00BF02A7">
        <w:rPr>
          <w:rFonts w:asciiTheme="minorHAnsi" w:hAnsiTheme="minorHAnsi" w:cstheme="minorHAnsi"/>
        </w:rPr>
        <w:t>Asistent medical generalist principal</w:t>
      </w:r>
      <w:r w:rsidR="007605FD" w:rsidRPr="00BF02A7">
        <w:rPr>
          <w:rFonts w:asciiTheme="minorHAnsi" w:hAnsiTheme="minorHAnsi" w:cstheme="minorHAnsi"/>
          <w:lang w:val="en-US"/>
        </w:rPr>
        <w:t xml:space="preserve">: </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Studii: diploma de licenta in specialitate </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diploma de grad principal</w:t>
      </w:r>
    </w:p>
    <w:p w:rsidR="0041755F" w:rsidRPr="00BF02A7" w:rsidRDefault="0041755F" w:rsidP="0041755F">
      <w:pPr>
        <w:shd w:val="clear" w:color="auto" w:fill="FFFFFF"/>
        <w:spacing w:after="0" w:line="240" w:lineRule="auto"/>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certificat de membru Ordinul Asistenților Medicali vizat pe anul in curs</w:t>
      </w:r>
    </w:p>
    <w:p w:rsidR="0041755F" w:rsidRPr="00BF02A7" w:rsidRDefault="0041755F" w:rsidP="0041755F">
      <w:pPr>
        <w:shd w:val="clear" w:color="auto" w:fill="FFFFFF"/>
        <w:spacing w:after="0" w:line="240" w:lineRule="auto"/>
        <w:ind w:right="57"/>
        <w:jc w:val="both"/>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aviz anual pentru autorizarea exercitării profesiei</w:t>
      </w:r>
      <w:r w:rsidRPr="00BF02A7">
        <w:rPr>
          <w:rFonts w:asciiTheme="minorHAnsi" w:eastAsia="Times New Roman" w:hAnsiTheme="minorHAnsi" w:cstheme="minorHAnsi"/>
          <w:i/>
          <w:iCs/>
          <w:sz w:val="24"/>
          <w:szCs w:val="24"/>
          <w:lang w:eastAsia="ro-RO"/>
        </w:rPr>
        <w:t>                                          </w:t>
      </w:r>
    </w:p>
    <w:p w:rsidR="0041755F" w:rsidRPr="00BF02A7" w:rsidRDefault="0041755F" w:rsidP="0041755F">
      <w:pPr>
        <w:shd w:val="clear" w:color="auto" w:fill="FFFFFF"/>
        <w:spacing w:after="0" w:line="240" w:lineRule="auto"/>
        <w:ind w:right="57"/>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asigurarea de malpraxis se va prezenta în termen la momentul incheierii contractului individual de munca</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-Vechime in domeniul studiilor: minim 5 ani in specialitate</w:t>
      </w:r>
    </w:p>
    <w:p w:rsidR="00F736EC" w:rsidRPr="00BF02A7" w:rsidRDefault="00F736EC" w:rsidP="00F736EC">
      <w:pPr>
        <w:shd w:val="clear" w:color="auto" w:fill="FFFFFF"/>
        <w:spacing w:after="0" w:line="240" w:lineRule="auto"/>
        <w:ind w:left="720"/>
        <w:rPr>
          <w:rFonts w:asciiTheme="minorHAnsi" w:eastAsia="Times New Roman" w:hAnsiTheme="minorHAnsi" w:cstheme="minorHAnsi"/>
          <w:sz w:val="24"/>
          <w:szCs w:val="24"/>
          <w:lang w:eastAsia="ro-RO"/>
        </w:rPr>
      </w:pPr>
    </w:p>
    <w:p w:rsidR="00F736EC" w:rsidRPr="00BF02A7" w:rsidRDefault="00F736EC" w:rsidP="00F736EC">
      <w:pPr>
        <w:shd w:val="clear" w:color="auto" w:fill="FFFFFF"/>
        <w:spacing w:after="0"/>
        <w:jc w:val="both"/>
        <w:rPr>
          <w:rFonts w:asciiTheme="minorHAnsi" w:eastAsia="Times New Roman" w:hAnsiTheme="minorHAnsi" w:cstheme="minorHAnsi"/>
          <w:sz w:val="24"/>
          <w:szCs w:val="24"/>
          <w:lang w:val="en-US"/>
        </w:rPr>
      </w:pPr>
      <w:r w:rsidRPr="00BF02A7">
        <w:rPr>
          <w:rFonts w:asciiTheme="minorHAnsi" w:eastAsia="Times New Roman" w:hAnsiTheme="minorHAnsi" w:cstheme="minorHAnsi"/>
          <w:sz w:val="24"/>
          <w:szCs w:val="24"/>
          <w:lang w:val="en-US"/>
        </w:rPr>
        <w:t>CONDIȚII SPECIFICE:</w:t>
      </w:r>
    </w:p>
    <w:p w:rsidR="00F736EC" w:rsidRPr="00BF02A7" w:rsidRDefault="0041755F" w:rsidP="00F736EC">
      <w:pPr>
        <w:shd w:val="clear" w:color="auto" w:fill="FFFFFF"/>
        <w:spacing w:after="0"/>
        <w:jc w:val="both"/>
        <w:rPr>
          <w:rFonts w:asciiTheme="minorHAnsi" w:hAnsiTheme="minorHAnsi" w:cstheme="minorHAnsi"/>
          <w:sz w:val="24"/>
          <w:szCs w:val="24"/>
        </w:rPr>
      </w:pPr>
      <w:r w:rsidRPr="00BF02A7">
        <w:rPr>
          <w:rFonts w:asciiTheme="minorHAnsi" w:hAnsiTheme="minorHAnsi" w:cstheme="minorHAnsi"/>
          <w:sz w:val="24"/>
          <w:szCs w:val="24"/>
        </w:rPr>
        <w:t>Asistent medical generalist principal</w:t>
      </w:r>
      <w:r w:rsidR="00F736EC" w:rsidRPr="00BF02A7">
        <w:rPr>
          <w:rFonts w:asciiTheme="minorHAnsi" w:hAnsiTheme="minorHAnsi" w:cstheme="minorHAnsi"/>
          <w:sz w:val="24"/>
          <w:szCs w:val="24"/>
        </w:rPr>
        <w:t>:</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Studii: diplomă  de bacalaureat</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diplomă de absolvire a școlii sanitare postliceale sau echivalentă sau diplomă de studii postliceale prin echivalare cf. HG 797/1997</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diploma de grad principal</w:t>
      </w:r>
    </w:p>
    <w:p w:rsidR="0041755F" w:rsidRPr="00BF02A7" w:rsidRDefault="0041755F" w:rsidP="0041755F">
      <w:pPr>
        <w:shd w:val="clear" w:color="auto" w:fill="FFFFFF"/>
        <w:spacing w:after="0" w:line="240" w:lineRule="auto"/>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certificat de membru Ordinul Asistenților Medicali vizat pe anul in curs</w:t>
      </w:r>
    </w:p>
    <w:p w:rsidR="0041755F" w:rsidRPr="00BF02A7" w:rsidRDefault="0041755F" w:rsidP="0041755F">
      <w:pPr>
        <w:shd w:val="clear" w:color="auto" w:fill="FFFFFF"/>
        <w:spacing w:after="0" w:line="240" w:lineRule="auto"/>
        <w:ind w:right="57"/>
        <w:jc w:val="both"/>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aviz anual pentru autorizarea exercitării profesiei</w:t>
      </w:r>
      <w:r w:rsidRPr="00BF02A7">
        <w:rPr>
          <w:rFonts w:asciiTheme="minorHAnsi" w:eastAsia="Times New Roman" w:hAnsiTheme="minorHAnsi" w:cstheme="minorHAnsi"/>
          <w:i/>
          <w:iCs/>
          <w:sz w:val="24"/>
          <w:szCs w:val="24"/>
          <w:lang w:eastAsia="ro-RO"/>
        </w:rPr>
        <w:t>                                          </w:t>
      </w:r>
    </w:p>
    <w:p w:rsidR="0041755F" w:rsidRPr="00BF02A7" w:rsidRDefault="0041755F" w:rsidP="0041755F">
      <w:pPr>
        <w:shd w:val="clear" w:color="auto" w:fill="FFFFFF"/>
        <w:spacing w:after="0" w:line="240" w:lineRule="auto"/>
        <w:ind w:right="57"/>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             - asigurarea de malpraxis se va prezenta în termen la momentul incheierii contractului individual de munca</w:t>
      </w:r>
    </w:p>
    <w:p w:rsidR="0041755F" w:rsidRPr="00BF02A7" w:rsidRDefault="0041755F" w:rsidP="0041755F">
      <w:pPr>
        <w:shd w:val="clear" w:color="auto" w:fill="FFFFFF"/>
        <w:spacing w:after="0" w:line="240" w:lineRule="auto"/>
        <w:ind w:left="720"/>
        <w:rPr>
          <w:rFonts w:asciiTheme="minorHAnsi" w:eastAsia="Times New Roman" w:hAnsiTheme="minorHAnsi" w:cstheme="minorHAnsi"/>
          <w:sz w:val="24"/>
          <w:szCs w:val="24"/>
          <w:lang w:eastAsia="ro-RO"/>
        </w:rPr>
      </w:pPr>
      <w:r w:rsidRPr="00BF02A7">
        <w:rPr>
          <w:rFonts w:asciiTheme="minorHAnsi" w:eastAsia="Times New Roman" w:hAnsiTheme="minorHAnsi" w:cstheme="minorHAnsi"/>
          <w:sz w:val="24"/>
          <w:szCs w:val="24"/>
          <w:lang w:eastAsia="ro-RO"/>
        </w:rPr>
        <w:t>Vechime in domeniul studiilor: minim 5 ani in specialitate</w:t>
      </w:r>
    </w:p>
    <w:p w:rsidR="00EC08FB" w:rsidRPr="00BF02A7" w:rsidRDefault="00EC08FB" w:rsidP="00EC08FB">
      <w:pPr>
        <w:shd w:val="clear" w:color="auto" w:fill="FFFFFF"/>
        <w:spacing w:after="0"/>
        <w:jc w:val="both"/>
        <w:rPr>
          <w:rFonts w:asciiTheme="minorHAnsi" w:eastAsia="Times New Roman" w:hAnsiTheme="minorHAnsi" w:cstheme="minorHAnsi"/>
          <w:sz w:val="24"/>
          <w:szCs w:val="24"/>
          <w:lang w:eastAsia="ro-RO"/>
        </w:rPr>
      </w:pPr>
    </w:p>
    <w:p w:rsidR="00A642DA" w:rsidRPr="00BF02A7" w:rsidRDefault="00A642DA" w:rsidP="00EC08FB">
      <w:pPr>
        <w:spacing w:after="0"/>
        <w:ind w:firstLine="708"/>
        <w:jc w:val="both"/>
        <w:rPr>
          <w:rFonts w:asciiTheme="minorHAnsi" w:hAnsiTheme="minorHAnsi" w:cstheme="minorHAnsi"/>
          <w:sz w:val="24"/>
          <w:szCs w:val="24"/>
          <w:shd w:val="clear" w:color="auto" w:fill="FFFFFF"/>
        </w:rPr>
      </w:pPr>
      <w:r w:rsidRPr="00BF02A7">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b) copia actului de identitate sau orice alt document care atestă identitatea, potrivit legii, aflate în termen de valabilitate;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c) copia certificatului de căsătorie sau a altui document prin care s-a realizat schimbarea de nume, după caz;</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f) certificat de cazier judiciar sau, după caz, extrasul de pe cazierul judiciar;</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i) curriculum vitae, model comun european.</w:t>
      </w:r>
    </w:p>
    <w:p w:rsidR="00AA33F9" w:rsidRPr="00BF02A7" w:rsidRDefault="00AA33F9"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BF02A7" w:rsidRDefault="00AA33F9"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 xml:space="preserve">Copiile de pe actele prevăzute la </w:t>
      </w:r>
      <w:hyperlink r:id="rId8" w:history="1">
        <w:r w:rsidRPr="00BF02A7">
          <w:rPr>
            <w:rFonts w:asciiTheme="minorHAnsi" w:hAnsiTheme="minorHAnsi" w:cstheme="minorHAnsi"/>
            <w:sz w:val="24"/>
            <w:szCs w:val="24"/>
          </w:rPr>
          <w:t>lit. b)</w:t>
        </w:r>
      </w:hyperlink>
      <w:r w:rsidRPr="00BF02A7">
        <w:rPr>
          <w:rFonts w:asciiTheme="minorHAnsi" w:hAnsiTheme="minorHAnsi" w:cstheme="minorHAnsi"/>
          <w:sz w:val="24"/>
          <w:szCs w:val="24"/>
        </w:rPr>
        <w:t xml:space="preserve"> - </w:t>
      </w:r>
      <w:hyperlink r:id="rId9" w:history="1">
        <w:r w:rsidRPr="00BF02A7">
          <w:rPr>
            <w:rFonts w:asciiTheme="minorHAnsi" w:hAnsiTheme="minorHAnsi" w:cstheme="minorHAnsi"/>
            <w:sz w:val="24"/>
            <w:szCs w:val="24"/>
          </w:rPr>
          <w:t>e)</w:t>
        </w:r>
      </w:hyperlink>
      <w:r w:rsidRPr="00BF02A7">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BF02A7" w:rsidRDefault="006522AE"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 xml:space="preserve">Copiile de pe actele prevăzute la </w:t>
      </w:r>
      <w:hyperlink r:id="rId10" w:history="1">
        <w:r w:rsidRPr="00BF02A7">
          <w:rPr>
            <w:rStyle w:val="Hyperlink"/>
            <w:rFonts w:asciiTheme="minorHAnsi" w:hAnsiTheme="minorHAnsi" w:cstheme="minorHAnsi"/>
            <w:color w:val="auto"/>
            <w:sz w:val="24"/>
            <w:szCs w:val="24"/>
          </w:rPr>
          <w:t>lit. b)</w:t>
        </w:r>
      </w:hyperlink>
      <w:r w:rsidRPr="00BF02A7">
        <w:rPr>
          <w:rFonts w:asciiTheme="minorHAnsi" w:hAnsiTheme="minorHAnsi" w:cstheme="minorHAnsi"/>
          <w:sz w:val="24"/>
          <w:szCs w:val="24"/>
        </w:rPr>
        <w:t xml:space="preserve"> - </w:t>
      </w:r>
      <w:hyperlink r:id="rId11" w:history="1">
        <w:r w:rsidRPr="00BF02A7">
          <w:rPr>
            <w:rStyle w:val="Hyperlink"/>
            <w:rFonts w:asciiTheme="minorHAnsi" w:hAnsiTheme="minorHAnsi" w:cstheme="minorHAnsi"/>
            <w:color w:val="auto"/>
            <w:sz w:val="24"/>
            <w:szCs w:val="24"/>
          </w:rPr>
          <w:t>e)</w:t>
        </w:r>
      </w:hyperlink>
      <w:r w:rsidRPr="00BF02A7">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BF02A7" w:rsidRDefault="00AA33F9"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 xml:space="preserve">Documentul prevăzut la </w:t>
      </w:r>
      <w:hyperlink r:id="rId12" w:history="1">
        <w:r w:rsidRPr="00BF02A7">
          <w:rPr>
            <w:rFonts w:asciiTheme="minorHAnsi" w:hAnsiTheme="minorHAnsi" w:cstheme="minorHAnsi"/>
            <w:sz w:val="24"/>
            <w:szCs w:val="24"/>
          </w:rPr>
          <w:t>lit. f)</w:t>
        </w:r>
      </w:hyperlink>
      <w:r w:rsidRPr="00BF02A7">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BF02A7">
          <w:rPr>
            <w:rFonts w:asciiTheme="minorHAnsi" w:hAnsiTheme="minorHAnsi" w:cstheme="minorHAnsi"/>
            <w:sz w:val="24"/>
            <w:szCs w:val="24"/>
          </w:rPr>
          <w:t>lit. f)</w:t>
        </w:r>
      </w:hyperlink>
      <w:r w:rsidRPr="00BF02A7">
        <w:rPr>
          <w:rFonts w:asciiTheme="minorHAnsi" w:hAnsiTheme="minorHAnsi" w:cstheme="minorHAnsi"/>
          <w:sz w:val="24"/>
          <w:szCs w:val="24"/>
        </w:rPr>
        <w:t xml:space="preserve">, anterior datei de susţinere a probei scrise şi/sau probei practice. </w:t>
      </w:r>
    </w:p>
    <w:p w:rsidR="00AA33F9" w:rsidRPr="00BF02A7" w:rsidRDefault="00AA33F9"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lang w:eastAsia="en-GB"/>
        </w:rPr>
        <w:t xml:space="preserve">În vederea participării la concurs, candidaţii depun dosarul de concurs la </w:t>
      </w:r>
      <w:r w:rsidRPr="00BF02A7">
        <w:rPr>
          <w:rFonts w:asciiTheme="minorHAnsi" w:hAnsiTheme="minorHAnsi" w:cstheme="minorHAnsi"/>
          <w:sz w:val="24"/>
          <w:szCs w:val="24"/>
        </w:rPr>
        <w:t xml:space="preserve">Serviciul RUNOS al Spitalului Clinic Judetean de Urgenta Ilfov </w:t>
      </w:r>
      <w:r w:rsidRPr="00BF02A7">
        <w:rPr>
          <w:rFonts w:asciiTheme="minorHAnsi" w:hAnsiTheme="minorHAnsi" w:cstheme="minorHAnsi"/>
          <w:sz w:val="24"/>
          <w:szCs w:val="24"/>
          <w:lang w:eastAsia="ro-RO"/>
        </w:rPr>
        <w:t xml:space="preserve">persoană de contact: </w:t>
      </w:r>
      <w:r w:rsidR="00AE70D0" w:rsidRPr="00BF02A7">
        <w:rPr>
          <w:rFonts w:asciiTheme="minorHAnsi" w:hAnsiTheme="minorHAnsi" w:cstheme="minorHAnsi"/>
          <w:sz w:val="24"/>
          <w:szCs w:val="24"/>
        </w:rPr>
        <w:t>Ioan Ionela Gina</w:t>
      </w:r>
      <w:r w:rsidRPr="00BF02A7">
        <w:rPr>
          <w:rFonts w:asciiTheme="minorHAnsi" w:hAnsiTheme="minorHAnsi" w:cstheme="minorHAnsi"/>
          <w:sz w:val="24"/>
          <w:szCs w:val="24"/>
          <w:lang w:eastAsia="ro-RO"/>
        </w:rPr>
        <w:t xml:space="preserve">, având funcția  de economist telefon 0372 702 814 sau e-mail: </w:t>
      </w:r>
      <w:hyperlink r:id="rId14" w:history="1">
        <w:r w:rsidRPr="00BF02A7">
          <w:rPr>
            <w:rStyle w:val="Hyperlink"/>
            <w:rFonts w:asciiTheme="minorHAnsi" w:hAnsiTheme="minorHAnsi" w:cstheme="minorHAnsi"/>
            <w:color w:val="auto"/>
            <w:sz w:val="24"/>
            <w:szCs w:val="24"/>
            <w:lang w:eastAsia="ro-RO"/>
          </w:rPr>
          <w:t>runos.spitalulilfov@gmail.com</w:t>
        </w:r>
      </w:hyperlink>
    </w:p>
    <w:p w:rsidR="00EC08FB" w:rsidRPr="00BF02A7" w:rsidRDefault="00EC08FB" w:rsidP="00EC08FB">
      <w:pPr>
        <w:spacing w:after="0"/>
        <w:ind w:firstLine="708"/>
        <w:jc w:val="both"/>
        <w:rPr>
          <w:rFonts w:asciiTheme="minorHAnsi" w:hAnsiTheme="minorHAnsi" w:cstheme="minorHAnsi"/>
          <w:sz w:val="24"/>
          <w:szCs w:val="24"/>
        </w:rPr>
      </w:pPr>
    </w:p>
    <w:p w:rsidR="00357CCF" w:rsidRPr="00BF02A7" w:rsidRDefault="00A642DA" w:rsidP="00EC08FB">
      <w:pPr>
        <w:spacing w:after="0"/>
        <w:ind w:firstLine="708"/>
        <w:jc w:val="both"/>
        <w:rPr>
          <w:rFonts w:asciiTheme="minorHAnsi" w:hAnsiTheme="minorHAnsi" w:cstheme="minorHAnsi"/>
          <w:sz w:val="24"/>
          <w:szCs w:val="24"/>
        </w:rPr>
      </w:pPr>
      <w:r w:rsidRPr="00BF02A7">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BF02A7" w:rsidTr="007E7F46">
        <w:trPr>
          <w:trHeight w:val="551"/>
        </w:trPr>
        <w:tc>
          <w:tcPr>
            <w:tcW w:w="637" w:type="dxa"/>
          </w:tcPr>
          <w:p w:rsidR="00357CCF" w:rsidRPr="00BF02A7" w:rsidRDefault="00357CCF" w:rsidP="00EC08FB">
            <w:pPr>
              <w:pStyle w:val="TableParagraph"/>
              <w:spacing w:line="276" w:lineRule="auto"/>
              <w:ind w:left="141" w:right="113" w:firstLine="7"/>
              <w:jc w:val="both"/>
              <w:rPr>
                <w:rFonts w:asciiTheme="minorHAnsi" w:hAnsiTheme="minorHAnsi" w:cstheme="minorHAnsi"/>
                <w:sz w:val="24"/>
                <w:szCs w:val="24"/>
              </w:rPr>
            </w:pPr>
            <w:r w:rsidRPr="00BF02A7">
              <w:rPr>
                <w:rFonts w:asciiTheme="minorHAnsi" w:hAnsiTheme="minorHAnsi" w:cstheme="minorHAnsi"/>
                <w:sz w:val="24"/>
                <w:szCs w:val="24"/>
              </w:rPr>
              <w:t>Nr.</w:t>
            </w:r>
            <w:r w:rsidRPr="00BF02A7">
              <w:rPr>
                <w:rFonts w:asciiTheme="minorHAnsi" w:hAnsiTheme="minorHAnsi" w:cstheme="minorHAnsi"/>
                <w:spacing w:val="-57"/>
                <w:sz w:val="24"/>
                <w:szCs w:val="24"/>
              </w:rPr>
              <w:t xml:space="preserve"> </w:t>
            </w:r>
            <w:r w:rsidRPr="00BF02A7">
              <w:rPr>
                <w:rFonts w:asciiTheme="minorHAnsi" w:hAnsiTheme="minorHAnsi" w:cstheme="minorHAnsi"/>
                <w:sz w:val="24"/>
                <w:szCs w:val="24"/>
              </w:rPr>
              <w:t>crt.</w:t>
            </w:r>
          </w:p>
        </w:tc>
        <w:tc>
          <w:tcPr>
            <w:tcW w:w="4630" w:type="dxa"/>
          </w:tcPr>
          <w:p w:rsidR="00357CCF" w:rsidRPr="00BF02A7" w:rsidRDefault="00357CCF" w:rsidP="00EC08FB">
            <w:pPr>
              <w:pStyle w:val="TableParagraph"/>
              <w:spacing w:before="138" w:line="276" w:lineRule="auto"/>
              <w:ind w:left="94" w:right="142"/>
              <w:jc w:val="center"/>
              <w:rPr>
                <w:rFonts w:asciiTheme="minorHAnsi" w:hAnsiTheme="minorHAnsi" w:cstheme="minorHAnsi"/>
                <w:sz w:val="24"/>
                <w:szCs w:val="24"/>
              </w:rPr>
            </w:pPr>
            <w:r w:rsidRPr="00BF02A7">
              <w:rPr>
                <w:rFonts w:asciiTheme="minorHAnsi" w:hAnsiTheme="minorHAnsi" w:cstheme="minorHAnsi"/>
                <w:sz w:val="24"/>
                <w:szCs w:val="24"/>
              </w:rPr>
              <w:t>Activităţi</w:t>
            </w:r>
          </w:p>
        </w:tc>
        <w:tc>
          <w:tcPr>
            <w:tcW w:w="4961" w:type="dxa"/>
          </w:tcPr>
          <w:p w:rsidR="00357CCF" w:rsidRPr="00BF02A7" w:rsidRDefault="00357CCF" w:rsidP="00EC08FB">
            <w:pPr>
              <w:pStyle w:val="TableParagraph"/>
              <w:spacing w:line="276" w:lineRule="auto"/>
              <w:ind w:left="206" w:right="197"/>
              <w:jc w:val="center"/>
              <w:rPr>
                <w:rFonts w:asciiTheme="minorHAnsi" w:hAnsiTheme="minorHAnsi" w:cstheme="minorHAnsi"/>
                <w:sz w:val="24"/>
                <w:szCs w:val="24"/>
              </w:rPr>
            </w:pPr>
            <w:r w:rsidRPr="00BF02A7">
              <w:rPr>
                <w:rFonts w:asciiTheme="minorHAnsi" w:hAnsiTheme="minorHAnsi" w:cstheme="minorHAnsi"/>
                <w:sz w:val="24"/>
                <w:szCs w:val="24"/>
              </w:rPr>
              <w:t>Data</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1.</w:t>
            </w:r>
          </w:p>
        </w:tc>
        <w:tc>
          <w:tcPr>
            <w:tcW w:w="4630" w:type="dxa"/>
          </w:tcPr>
          <w:p w:rsidR="00357CCF" w:rsidRPr="00BF02A7" w:rsidRDefault="00357CCF" w:rsidP="00EC08FB">
            <w:pPr>
              <w:pStyle w:val="TableParagraph"/>
              <w:spacing w:line="276" w:lineRule="auto"/>
              <w:ind w:left="107" w:right="87"/>
              <w:jc w:val="both"/>
              <w:rPr>
                <w:rFonts w:asciiTheme="minorHAnsi" w:hAnsiTheme="minorHAnsi" w:cstheme="minorHAnsi"/>
                <w:sz w:val="24"/>
                <w:szCs w:val="24"/>
              </w:rPr>
            </w:pPr>
            <w:r w:rsidRPr="00BF02A7">
              <w:rPr>
                <w:rFonts w:asciiTheme="minorHAnsi" w:hAnsiTheme="minorHAnsi" w:cstheme="minorHAnsi"/>
                <w:sz w:val="24"/>
                <w:szCs w:val="24"/>
              </w:rPr>
              <w:t xml:space="preserve">Publicarea anuntului </w:t>
            </w:r>
          </w:p>
        </w:tc>
        <w:tc>
          <w:tcPr>
            <w:tcW w:w="4961" w:type="dxa"/>
          </w:tcPr>
          <w:p w:rsidR="00357CCF" w:rsidRPr="00BF02A7" w:rsidRDefault="0041755F" w:rsidP="00EC08FB">
            <w:pPr>
              <w:pStyle w:val="TableParagraph"/>
              <w:tabs>
                <w:tab w:val="left" w:pos="2004"/>
              </w:tabs>
              <w:spacing w:line="276" w:lineRule="auto"/>
              <w:ind w:left="207" w:right="197"/>
              <w:jc w:val="center"/>
              <w:rPr>
                <w:rFonts w:asciiTheme="minorHAnsi" w:hAnsiTheme="minorHAnsi" w:cstheme="minorHAnsi"/>
                <w:sz w:val="24"/>
                <w:szCs w:val="24"/>
              </w:rPr>
            </w:pPr>
            <w:r w:rsidRPr="00BF02A7">
              <w:rPr>
                <w:rFonts w:asciiTheme="minorHAnsi" w:hAnsiTheme="minorHAnsi" w:cstheme="minorHAnsi"/>
                <w:sz w:val="24"/>
                <w:szCs w:val="24"/>
              </w:rPr>
              <w:t>3</w:t>
            </w:r>
            <w:r w:rsidR="00F736EC" w:rsidRPr="00BF02A7">
              <w:rPr>
                <w:rFonts w:asciiTheme="minorHAnsi" w:hAnsiTheme="minorHAnsi" w:cstheme="minorHAnsi"/>
                <w:sz w:val="24"/>
                <w:szCs w:val="24"/>
              </w:rPr>
              <w:t>0.10</w:t>
            </w:r>
            <w:r w:rsidR="0099415F" w:rsidRPr="00BF02A7">
              <w:rPr>
                <w:rFonts w:asciiTheme="minorHAnsi" w:hAnsiTheme="minorHAnsi" w:cstheme="minorHAnsi"/>
                <w:sz w:val="24"/>
                <w:szCs w:val="24"/>
              </w:rPr>
              <w:t>.2026</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2.</w:t>
            </w:r>
          </w:p>
        </w:tc>
        <w:tc>
          <w:tcPr>
            <w:tcW w:w="4630" w:type="dxa"/>
          </w:tcPr>
          <w:p w:rsidR="00357CCF" w:rsidRPr="00BF02A7" w:rsidRDefault="00357CCF" w:rsidP="00EC08FB">
            <w:pPr>
              <w:pStyle w:val="TableParagraph"/>
              <w:spacing w:line="276" w:lineRule="auto"/>
              <w:ind w:left="107" w:right="87"/>
              <w:jc w:val="both"/>
              <w:rPr>
                <w:rFonts w:asciiTheme="minorHAnsi" w:hAnsiTheme="minorHAnsi" w:cstheme="minorHAnsi"/>
                <w:sz w:val="24"/>
                <w:szCs w:val="24"/>
              </w:rPr>
            </w:pPr>
            <w:r w:rsidRPr="00BF02A7">
              <w:rPr>
                <w:rFonts w:asciiTheme="minorHAnsi" w:hAnsiTheme="minorHAnsi" w:cstheme="minorHAnsi"/>
                <w:sz w:val="24"/>
                <w:szCs w:val="24"/>
              </w:rPr>
              <w:t>Data limita pentru depunerea dosarelor de participare la concurs la adresa:</w:t>
            </w:r>
          </w:p>
          <w:p w:rsidR="00357CCF" w:rsidRPr="00BF02A7" w:rsidRDefault="00357CCF" w:rsidP="00EC08FB">
            <w:pPr>
              <w:pStyle w:val="TableParagraph"/>
              <w:spacing w:line="276" w:lineRule="auto"/>
              <w:ind w:left="107" w:right="87"/>
              <w:jc w:val="both"/>
              <w:rPr>
                <w:rFonts w:asciiTheme="minorHAnsi" w:hAnsiTheme="minorHAnsi" w:cstheme="minorHAnsi"/>
                <w:sz w:val="24"/>
                <w:szCs w:val="24"/>
              </w:rPr>
            </w:pPr>
            <w:r w:rsidRPr="00BF02A7">
              <w:rPr>
                <w:rFonts w:asciiTheme="minorHAnsi" w:hAnsiTheme="minorHAnsi" w:cstheme="minorHAnsi"/>
                <w:sz w:val="24"/>
                <w:szCs w:val="24"/>
              </w:rPr>
              <w:t>Spitalul Clinic Judetean de Urgenta Ilfov, adresa: Bdul Basarabia nr.49-51, sector 2, Bucuresti</w:t>
            </w:r>
          </w:p>
        </w:tc>
        <w:tc>
          <w:tcPr>
            <w:tcW w:w="4961" w:type="dxa"/>
          </w:tcPr>
          <w:p w:rsidR="00357CCF" w:rsidRPr="00BF02A7" w:rsidRDefault="0041755F" w:rsidP="00F736EC">
            <w:pPr>
              <w:pStyle w:val="TableParagraph"/>
              <w:spacing w:line="276" w:lineRule="auto"/>
              <w:ind w:left="207" w:right="197"/>
              <w:jc w:val="center"/>
              <w:rPr>
                <w:rFonts w:asciiTheme="minorHAnsi" w:hAnsiTheme="minorHAnsi" w:cstheme="minorHAnsi"/>
                <w:sz w:val="24"/>
                <w:szCs w:val="24"/>
              </w:rPr>
            </w:pPr>
            <w:r w:rsidRPr="00BF02A7">
              <w:rPr>
                <w:rFonts w:asciiTheme="minorHAnsi" w:hAnsiTheme="minorHAnsi" w:cstheme="minorHAnsi"/>
                <w:sz w:val="24"/>
                <w:szCs w:val="24"/>
              </w:rPr>
              <w:t>02.11</w:t>
            </w:r>
            <w:r w:rsidR="00DD112C" w:rsidRPr="00BF02A7">
              <w:rPr>
                <w:rFonts w:asciiTheme="minorHAnsi" w:hAnsiTheme="minorHAnsi" w:cstheme="minorHAnsi"/>
                <w:sz w:val="24"/>
                <w:szCs w:val="24"/>
              </w:rPr>
              <w:t>.2026</w:t>
            </w:r>
            <w:r w:rsidR="00CA163E" w:rsidRPr="00BF02A7">
              <w:rPr>
                <w:rFonts w:asciiTheme="minorHAnsi" w:hAnsiTheme="minorHAnsi" w:cstheme="minorHAnsi"/>
                <w:sz w:val="24"/>
                <w:szCs w:val="24"/>
              </w:rPr>
              <w:t xml:space="preserve"> </w:t>
            </w:r>
            <w:r w:rsidRPr="00BF02A7">
              <w:rPr>
                <w:rFonts w:asciiTheme="minorHAnsi" w:hAnsiTheme="minorHAnsi" w:cstheme="minorHAnsi"/>
                <w:sz w:val="24"/>
                <w:szCs w:val="24"/>
              </w:rPr>
              <w:t>– 1</w:t>
            </w:r>
            <w:r w:rsidR="00F736EC" w:rsidRPr="00BF02A7">
              <w:rPr>
                <w:rFonts w:asciiTheme="minorHAnsi" w:hAnsiTheme="minorHAnsi" w:cstheme="minorHAnsi"/>
                <w:sz w:val="24"/>
                <w:szCs w:val="24"/>
              </w:rPr>
              <w:t>3.11</w:t>
            </w:r>
            <w:r w:rsidR="004265F8" w:rsidRPr="00BF02A7">
              <w:rPr>
                <w:rFonts w:asciiTheme="minorHAnsi" w:hAnsiTheme="minorHAnsi" w:cstheme="minorHAnsi"/>
                <w:sz w:val="24"/>
                <w:szCs w:val="24"/>
              </w:rPr>
              <w:t>.2026, ora 1</w:t>
            </w:r>
            <w:r w:rsidR="00875728" w:rsidRPr="00BF02A7">
              <w:rPr>
                <w:rFonts w:asciiTheme="minorHAnsi" w:hAnsiTheme="minorHAnsi" w:cstheme="minorHAnsi"/>
                <w:sz w:val="24"/>
                <w:szCs w:val="24"/>
              </w:rPr>
              <w:t>3</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5" w:line="276" w:lineRule="auto"/>
              <w:jc w:val="both"/>
              <w:rPr>
                <w:rFonts w:asciiTheme="minorHAnsi" w:hAnsiTheme="minorHAnsi" w:cstheme="minorHAnsi"/>
                <w:sz w:val="24"/>
                <w:szCs w:val="24"/>
              </w:rPr>
            </w:pPr>
            <w:r w:rsidRPr="00BF02A7">
              <w:rPr>
                <w:rFonts w:asciiTheme="minorHAnsi" w:hAnsiTheme="minorHAnsi" w:cstheme="minorHAnsi"/>
                <w:sz w:val="24"/>
                <w:szCs w:val="24"/>
              </w:rPr>
              <w:lastRenderedPageBreak/>
              <w:t>3.</w:t>
            </w:r>
          </w:p>
        </w:tc>
        <w:tc>
          <w:tcPr>
            <w:tcW w:w="4630" w:type="dxa"/>
          </w:tcPr>
          <w:p w:rsidR="00357CCF" w:rsidRPr="00BF02A7" w:rsidRDefault="00357CCF" w:rsidP="00EC08FB">
            <w:pPr>
              <w:pStyle w:val="TableParagraph"/>
              <w:spacing w:before="85" w:line="276" w:lineRule="auto"/>
              <w:ind w:left="107"/>
              <w:jc w:val="both"/>
              <w:rPr>
                <w:rFonts w:asciiTheme="minorHAnsi" w:hAnsiTheme="minorHAnsi" w:cstheme="minorHAnsi"/>
                <w:sz w:val="24"/>
                <w:szCs w:val="24"/>
              </w:rPr>
            </w:pPr>
            <w:r w:rsidRPr="00BF02A7">
              <w:rPr>
                <w:rFonts w:asciiTheme="minorHAnsi" w:hAnsiTheme="minorHAnsi" w:cstheme="minorHAnsi"/>
                <w:sz w:val="24"/>
                <w:szCs w:val="24"/>
              </w:rPr>
              <w:t>Selecţia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dosarelor</w:t>
            </w:r>
            <w:r w:rsidRPr="00BF02A7">
              <w:rPr>
                <w:rFonts w:asciiTheme="minorHAnsi" w:hAnsiTheme="minorHAnsi" w:cstheme="minorHAnsi"/>
                <w:spacing w:val="-1"/>
                <w:sz w:val="24"/>
                <w:szCs w:val="24"/>
              </w:rPr>
              <w:t xml:space="preserve"> </w:t>
            </w:r>
            <w:r w:rsidRPr="00BF02A7">
              <w:rPr>
                <w:rFonts w:asciiTheme="minorHAnsi" w:hAnsiTheme="minorHAnsi" w:cstheme="minorHAnsi"/>
                <w:sz w:val="24"/>
                <w:szCs w:val="24"/>
              </w:rPr>
              <w:t>de</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către</w:t>
            </w:r>
            <w:r w:rsidRPr="00BF02A7">
              <w:rPr>
                <w:rFonts w:asciiTheme="minorHAnsi" w:hAnsiTheme="minorHAnsi" w:cstheme="minorHAnsi"/>
                <w:spacing w:val="-1"/>
                <w:sz w:val="24"/>
                <w:szCs w:val="24"/>
              </w:rPr>
              <w:t xml:space="preserve"> </w:t>
            </w:r>
            <w:r w:rsidRPr="00BF02A7">
              <w:rPr>
                <w:rFonts w:asciiTheme="minorHAnsi" w:hAnsiTheme="minorHAnsi" w:cstheme="minorHAnsi"/>
                <w:sz w:val="24"/>
                <w:szCs w:val="24"/>
              </w:rPr>
              <w:t>membrii</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comisiei</w:t>
            </w:r>
            <w:r w:rsidRPr="00BF02A7">
              <w:rPr>
                <w:rFonts w:asciiTheme="minorHAnsi" w:hAnsiTheme="minorHAnsi" w:cstheme="minorHAnsi"/>
                <w:spacing w:val="-1"/>
                <w:sz w:val="24"/>
                <w:szCs w:val="24"/>
              </w:rPr>
              <w:t xml:space="preserve"> </w:t>
            </w:r>
            <w:r w:rsidRPr="00BF02A7">
              <w:rPr>
                <w:rFonts w:asciiTheme="minorHAnsi" w:hAnsiTheme="minorHAnsi" w:cstheme="minorHAnsi"/>
                <w:sz w:val="24"/>
                <w:szCs w:val="24"/>
              </w:rPr>
              <w:t>de</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concurs</w:t>
            </w:r>
          </w:p>
        </w:tc>
        <w:tc>
          <w:tcPr>
            <w:tcW w:w="4961" w:type="dxa"/>
          </w:tcPr>
          <w:p w:rsidR="00357CCF" w:rsidRPr="00BF02A7" w:rsidRDefault="0041755F" w:rsidP="00EC08FB">
            <w:pPr>
              <w:pStyle w:val="TableParagraph"/>
              <w:spacing w:line="276" w:lineRule="auto"/>
              <w:ind w:left="207" w:right="197"/>
              <w:jc w:val="center"/>
              <w:rPr>
                <w:rFonts w:asciiTheme="minorHAnsi" w:hAnsiTheme="minorHAnsi" w:cstheme="minorHAnsi"/>
                <w:sz w:val="24"/>
                <w:szCs w:val="24"/>
              </w:rPr>
            </w:pPr>
            <w:r w:rsidRPr="00BF02A7">
              <w:rPr>
                <w:rFonts w:asciiTheme="minorHAnsi" w:hAnsiTheme="minorHAnsi" w:cstheme="minorHAnsi"/>
                <w:sz w:val="24"/>
                <w:szCs w:val="24"/>
              </w:rPr>
              <w:t>17</w:t>
            </w:r>
            <w:r w:rsidR="00F736EC" w:rsidRPr="00BF02A7">
              <w:rPr>
                <w:rFonts w:asciiTheme="minorHAnsi" w:hAnsiTheme="minorHAnsi" w:cstheme="minorHAnsi"/>
                <w:sz w:val="24"/>
                <w:szCs w:val="24"/>
              </w:rPr>
              <w:t>.11</w:t>
            </w:r>
            <w:r w:rsidR="00F24131" w:rsidRPr="00BF02A7">
              <w:rPr>
                <w:rFonts w:asciiTheme="minorHAnsi" w:hAnsiTheme="minorHAnsi" w:cstheme="minorHAnsi"/>
                <w:sz w:val="24"/>
                <w:szCs w:val="24"/>
              </w:rPr>
              <w:t>.2026</w:t>
            </w:r>
            <w:r w:rsidR="004265F8" w:rsidRPr="00BF02A7">
              <w:rPr>
                <w:rFonts w:asciiTheme="minorHAnsi" w:hAnsiTheme="minorHAnsi" w:cstheme="minorHAnsi"/>
                <w:sz w:val="24"/>
                <w:szCs w:val="24"/>
              </w:rPr>
              <w:t>, ora 1</w:t>
            </w:r>
            <w:r w:rsidR="009D1FD9" w:rsidRPr="00BF02A7">
              <w:rPr>
                <w:rFonts w:asciiTheme="minorHAnsi" w:hAnsiTheme="minorHAnsi" w:cstheme="minorHAnsi"/>
                <w:sz w:val="24"/>
                <w:szCs w:val="24"/>
              </w:rPr>
              <w:t>3</w:t>
            </w:r>
            <w:r w:rsidR="004265F8" w:rsidRPr="00BF02A7">
              <w:rPr>
                <w:rFonts w:asciiTheme="minorHAnsi" w:hAnsiTheme="minorHAnsi" w:cstheme="minorHAnsi"/>
                <w:sz w:val="24"/>
                <w:szCs w:val="24"/>
              </w:rPr>
              <w:t>.00</w:t>
            </w:r>
          </w:p>
        </w:tc>
      </w:tr>
      <w:tr w:rsidR="00357CCF" w:rsidRPr="00BF02A7" w:rsidTr="007E7F46">
        <w:trPr>
          <w:trHeight w:val="566"/>
        </w:trPr>
        <w:tc>
          <w:tcPr>
            <w:tcW w:w="637" w:type="dxa"/>
          </w:tcPr>
          <w:p w:rsidR="00357CCF" w:rsidRPr="00BF02A7" w:rsidRDefault="00357CCF" w:rsidP="00EC08FB">
            <w:pPr>
              <w:pStyle w:val="TableParagraph"/>
              <w:spacing w:before="145" w:line="276" w:lineRule="auto"/>
              <w:jc w:val="both"/>
              <w:rPr>
                <w:rFonts w:asciiTheme="minorHAnsi" w:hAnsiTheme="minorHAnsi" w:cstheme="minorHAnsi"/>
                <w:sz w:val="24"/>
                <w:szCs w:val="24"/>
              </w:rPr>
            </w:pPr>
            <w:r w:rsidRPr="00BF02A7">
              <w:rPr>
                <w:rFonts w:asciiTheme="minorHAnsi" w:hAnsiTheme="minorHAnsi" w:cstheme="minorHAnsi"/>
                <w:sz w:val="24"/>
                <w:szCs w:val="24"/>
              </w:rPr>
              <w:t>4.</w:t>
            </w:r>
          </w:p>
        </w:tc>
        <w:tc>
          <w:tcPr>
            <w:tcW w:w="4630" w:type="dxa"/>
          </w:tcPr>
          <w:p w:rsidR="00357CCF" w:rsidRPr="00BF02A7" w:rsidRDefault="00357CCF" w:rsidP="00EC08FB">
            <w:pPr>
              <w:pStyle w:val="TableParagraph"/>
              <w:spacing w:before="145"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Afişarea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rezultatelor</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selecţiei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dosarelor</w:t>
            </w:r>
          </w:p>
        </w:tc>
        <w:tc>
          <w:tcPr>
            <w:tcW w:w="4961" w:type="dxa"/>
          </w:tcPr>
          <w:p w:rsidR="00357CCF" w:rsidRPr="00BF02A7" w:rsidRDefault="0041755F" w:rsidP="00F736EC">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18</w:t>
            </w:r>
            <w:r w:rsidR="00F736EC" w:rsidRPr="00BF02A7">
              <w:rPr>
                <w:rFonts w:asciiTheme="minorHAnsi" w:hAnsiTheme="minorHAnsi" w:cstheme="minorHAnsi"/>
                <w:sz w:val="24"/>
                <w:szCs w:val="24"/>
              </w:rPr>
              <w:t>.11.2026</w:t>
            </w:r>
            <w:r w:rsidR="0038469B" w:rsidRPr="00BF02A7">
              <w:rPr>
                <w:rFonts w:asciiTheme="minorHAnsi" w:hAnsiTheme="minorHAnsi" w:cstheme="minorHAnsi"/>
                <w:sz w:val="24"/>
                <w:szCs w:val="24"/>
              </w:rPr>
              <w:t>, ora 1</w:t>
            </w:r>
            <w:r w:rsidR="009D1FD9" w:rsidRPr="00BF02A7">
              <w:rPr>
                <w:rFonts w:asciiTheme="minorHAnsi" w:hAnsiTheme="minorHAnsi" w:cstheme="minorHAnsi"/>
                <w:sz w:val="24"/>
                <w:szCs w:val="24"/>
              </w:rPr>
              <w:t>3</w:t>
            </w:r>
            <w:r w:rsidR="0038469B"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5.</w:t>
            </w:r>
          </w:p>
        </w:tc>
        <w:tc>
          <w:tcPr>
            <w:tcW w:w="4630" w:type="dxa"/>
          </w:tcPr>
          <w:p w:rsidR="00357CCF" w:rsidRPr="00BF02A7" w:rsidRDefault="00357CCF" w:rsidP="00EC08FB">
            <w:pPr>
              <w:pStyle w:val="TableParagraph"/>
              <w:spacing w:line="276" w:lineRule="auto"/>
              <w:ind w:left="107" w:right="1013"/>
              <w:jc w:val="both"/>
              <w:rPr>
                <w:rFonts w:asciiTheme="minorHAnsi" w:hAnsiTheme="minorHAnsi" w:cstheme="minorHAnsi"/>
                <w:sz w:val="24"/>
                <w:szCs w:val="24"/>
              </w:rPr>
            </w:pPr>
            <w:r w:rsidRPr="00BF02A7">
              <w:rPr>
                <w:rFonts w:asciiTheme="minorHAnsi" w:hAnsiTheme="minorHAnsi" w:cstheme="minorHAnsi"/>
                <w:sz w:val="24"/>
                <w:szCs w:val="24"/>
              </w:rPr>
              <w:t xml:space="preserve">Depunerea contestaţiilor privind rezultatele selecţiei </w:t>
            </w:r>
            <w:r w:rsidRPr="00BF02A7">
              <w:rPr>
                <w:rFonts w:asciiTheme="minorHAnsi" w:hAnsiTheme="minorHAnsi" w:cstheme="minorHAnsi"/>
                <w:spacing w:val="-57"/>
                <w:sz w:val="24"/>
                <w:szCs w:val="24"/>
              </w:rPr>
              <w:t xml:space="preserve"> </w:t>
            </w:r>
            <w:r w:rsidRPr="00BF02A7">
              <w:rPr>
                <w:rFonts w:asciiTheme="minorHAnsi" w:hAnsiTheme="minorHAnsi" w:cstheme="minorHAnsi"/>
                <w:sz w:val="24"/>
                <w:szCs w:val="24"/>
              </w:rPr>
              <w:t>dosarelor</w:t>
            </w:r>
          </w:p>
        </w:tc>
        <w:tc>
          <w:tcPr>
            <w:tcW w:w="4961" w:type="dxa"/>
          </w:tcPr>
          <w:p w:rsidR="00357CCF" w:rsidRPr="00BF02A7" w:rsidRDefault="0041755F" w:rsidP="00F736EC">
            <w:pPr>
              <w:pStyle w:val="TableParagraph"/>
              <w:spacing w:before="1"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19</w:t>
            </w:r>
            <w:r w:rsidR="00F736EC" w:rsidRPr="00BF02A7">
              <w:rPr>
                <w:rFonts w:asciiTheme="minorHAnsi" w:hAnsiTheme="minorHAnsi" w:cstheme="minorHAnsi"/>
                <w:sz w:val="24"/>
                <w:szCs w:val="24"/>
              </w:rPr>
              <w:t>.11.2026</w:t>
            </w:r>
            <w:r w:rsidR="004265F8" w:rsidRPr="00BF02A7">
              <w:rPr>
                <w:rFonts w:asciiTheme="minorHAnsi" w:hAnsiTheme="minorHAnsi" w:cstheme="minorHAnsi"/>
                <w:sz w:val="24"/>
                <w:szCs w:val="24"/>
              </w:rPr>
              <w:t xml:space="preserve">, ora </w:t>
            </w:r>
            <w:r w:rsidR="0038469B" w:rsidRPr="00BF02A7">
              <w:rPr>
                <w:rFonts w:asciiTheme="minorHAnsi" w:hAnsiTheme="minorHAnsi" w:cstheme="minorHAnsi"/>
                <w:sz w:val="24"/>
                <w:szCs w:val="24"/>
              </w:rPr>
              <w:t>1</w:t>
            </w:r>
            <w:r w:rsidR="009D1FD9" w:rsidRPr="00BF02A7">
              <w:rPr>
                <w:rFonts w:asciiTheme="minorHAnsi" w:hAnsiTheme="minorHAnsi" w:cstheme="minorHAnsi"/>
                <w:sz w:val="24"/>
                <w:szCs w:val="24"/>
              </w:rPr>
              <w:t>3</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6.</w:t>
            </w:r>
          </w:p>
        </w:tc>
        <w:tc>
          <w:tcPr>
            <w:tcW w:w="4630" w:type="dxa"/>
          </w:tcPr>
          <w:p w:rsidR="00357CCF" w:rsidRPr="00BF02A7" w:rsidRDefault="00357CCF" w:rsidP="00EC08FB">
            <w:pPr>
              <w:pStyle w:val="TableParagraph"/>
              <w:spacing w:before="146"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Afişarea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rezultatului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soluţionării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contestaţiilor</w:t>
            </w:r>
          </w:p>
        </w:tc>
        <w:tc>
          <w:tcPr>
            <w:tcW w:w="4961" w:type="dxa"/>
          </w:tcPr>
          <w:p w:rsidR="00357CCF" w:rsidRPr="00BF02A7" w:rsidRDefault="0041755F" w:rsidP="00EC08FB">
            <w:pPr>
              <w:pStyle w:val="TableParagraph"/>
              <w:spacing w:before="1"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w:t>
            </w:r>
            <w:r w:rsidR="00F736EC" w:rsidRPr="00BF02A7">
              <w:rPr>
                <w:rFonts w:asciiTheme="minorHAnsi" w:hAnsiTheme="minorHAnsi" w:cstheme="minorHAnsi"/>
                <w:sz w:val="24"/>
                <w:szCs w:val="24"/>
              </w:rPr>
              <w:t>0.11.2026</w:t>
            </w:r>
            <w:r w:rsidR="0038469B" w:rsidRPr="00BF02A7">
              <w:rPr>
                <w:rFonts w:asciiTheme="minorHAnsi" w:hAnsiTheme="minorHAnsi" w:cstheme="minorHAnsi"/>
                <w:sz w:val="24"/>
                <w:szCs w:val="24"/>
              </w:rPr>
              <w:t>, ora 1</w:t>
            </w:r>
            <w:r w:rsidR="009D1FD9" w:rsidRPr="00BF02A7">
              <w:rPr>
                <w:rFonts w:asciiTheme="minorHAnsi" w:hAnsiTheme="minorHAnsi" w:cstheme="minorHAnsi"/>
                <w:sz w:val="24"/>
                <w:szCs w:val="24"/>
              </w:rPr>
              <w:t>3</w:t>
            </w:r>
            <w:r w:rsidR="0038469B"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7.</w:t>
            </w:r>
          </w:p>
        </w:tc>
        <w:tc>
          <w:tcPr>
            <w:tcW w:w="4630" w:type="dxa"/>
          </w:tcPr>
          <w:p w:rsidR="00357CCF" w:rsidRPr="00BF02A7" w:rsidRDefault="00357CCF" w:rsidP="00EC08FB">
            <w:pPr>
              <w:pStyle w:val="TableParagraph"/>
              <w:spacing w:before="86" w:line="276" w:lineRule="auto"/>
              <w:ind w:left="107"/>
              <w:jc w:val="both"/>
              <w:rPr>
                <w:rFonts w:asciiTheme="minorHAnsi" w:hAnsiTheme="minorHAnsi" w:cstheme="minorHAnsi"/>
                <w:sz w:val="24"/>
                <w:szCs w:val="24"/>
              </w:rPr>
            </w:pPr>
            <w:r w:rsidRPr="00BF02A7">
              <w:rPr>
                <w:rFonts w:asciiTheme="minorHAnsi" w:hAnsiTheme="minorHAnsi" w:cstheme="minorHAnsi"/>
                <w:sz w:val="24"/>
                <w:szCs w:val="24"/>
              </w:rPr>
              <w:t>Susţinerea</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probei</w:t>
            </w:r>
            <w:r w:rsidRPr="00BF02A7">
              <w:rPr>
                <w:rFonts w:asciiTheme="minorHAnsi" w:hAnsiTheme="minorHAnsi" w:cstheme="minorHAnsi"/>
                <w:spacing w:val="-1"/>
                <w:sz w:val="24"/>
                <w:szCs w:val="24"/>
              </w:rPr>
              <w:t xml:space="preserve"> </w:t>
            </w:r>
            <w:r w:rsidRPr="00BF02A7">
              <w:rPr>
                <w:rFonts w:asciiTheme="minorHAnsi" w:hAnsiTheme="minorHAnsi" w:cstheme="minorHAnsi"/>
                <w:sz w:val="24"/>
                <w:szCs w:val="24"/>
              </w:rPr>
              <w:t>scrise</w:t>
            </w:r>
          </w:p>
        </w:tc>
        <w:tc>
          <w:tcPr>
            <w:tcW w:w="4961" w:type="dxa"/>
          </w:tcPr>
          <w:p w:rsidR="00357CCF" w:rsidRPr="00BF02A7" w:rsidRDefault="0041755F" w:rsidP="0041755F">
            <w:pPr>
              <w:pStyle w:val="TableParagraph"/>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23</w:t>
            </w:r>
            <w:r w:rsidR="00F736EC" w:rsidRPr="00BF02A7">
              <w:rPr>
                <w:rFonts w:asciiTheme="minorHAnsi" w:hAnsiTheme="minorHAnsi" w:cstheme="minorHAnsi"/>
                <w:sz w:val="24"/>
                <w:szCs w:val="24"/>
              </w:rPr>
              <w:t>.11.2026</w:t>
            </w:r>
            <w:r w:rsidR="004265F8" w:rsidRPr="00BF02A7">
              <w:rPr>
                <w:rFonts w:asciiTheme="minorHAnsi" w:hAnsiTheme="minorHAnsi" w:cstheme="minorHAnsi"/>
                <w:sz w:val="24"/>
                <w:szCs w:val="24"/>
              </w:rPr>
              <w:t xml:space="preserve">, ora </w:t>
            </w:r>
            <w:r w:rsidRPr="00BF02A7">
              <w:rPr>
                <w:rFonts w:asciiTheme="minorHAnsi" w:hAnsiTheme="minorHAnsi" w:cstheme="minorHAnsi"/>
                <w:sz w:val="24"/>
                <w:szCs w:val="24"/>
              </w:rPr>
              <w:t>10</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8.</w:t>
            </w:r>
          </w:p>
        </w:tc>
        <w:tc>
          <w:tcPr>
            <w:tcW w:w="4630" w:type="dxa"/>
          </w:tcPr>
          <w:p w:rsidR="00357CCF" w:rsidRPr="00BF02A7" w:rsidRDefault="00357CCF" w:rsidP="00EC08FB">
            <w:pPr>
              <w:pStyle w:val="TableParagraph"/>
              <w:spacing w:before="146"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Afişarea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rezultatului</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probei</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scrise</w:t>
            </w:r>
          </w:p>
        </w:tc>
        <w:tc>
          <w:tcPr>
            <w:tcW w:w="4961" w:type="dxa"/>
          </w:tcPr>
          <w:p w:rsidR="00357CCF" w:rsidRPr="00BF02A7" w:rsidRDefault="0041755F" w:rsidP="0041755F">
            <w:pPr>
              <w:pStyle w:val="TableParagraph"/>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24.11.2026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 xml:space="preserve">ora </w:t>
            </w:r>
            <w:r w:rsidRPr="00BF02A7">
              <w:rPr>
                <w:rFonts w:asciiTheme="minorHAnsi" w:hAnsiTheme="minorHAnsi" w:cstheme="minorHAnsi"/>
                <w:sz w:val="24"/>
                <w:szCs w:val="24"/>
              </w:rPr>
              <w:t>10</w:t>
            </w:r>
            <w:r w:rsidR="004265F8" w:rsidRPr="00BF02A7">
              <w:rPr>
                <w:rFonts w:asciiTheme="minorHAnsi" w:hAnsiTheme="minorHAnsi" w:cstheme="minorHAnsi"/>
                <w:sz w:val="24"/>
                <w:szCs w:val="24"/>
              </w:rPr>
              <w:t>.00</w:t>
            </w:r>
          </w:p>
        </w:tc>
      </w:tr>
      <w:tr w:rsidR="00357CCF" w:rsidRPr="00BF02A7" w:rsidTr="007E7F46">
        <w:trPr>
          <w:trHeight w:val="565"/>
        </w:trPr>
        <w:tc>
          <w:tcPr>
            <w:tcW w:w="637" w:type="dxa"/>
          </w:tcPr>
          <w:p w:rsidR="00357CCF" w:rsidRPr="00BF02A7" w:rsidRDefault="00357CCF" w:rsidP="00EC08FB">
            <w:pPr>
              <w:pStyle w:val="TableParagraph"/>
              <w:spacing w:before="145" w:line="276" w:lineRule="auto"/>
              <w:jc w:val="both"/>
              <w:rPr>
                <w:rFonts w:asciiTheme="minorHAnsi" w:hAnsiTheme="minorHAnsi" w:cstheme="minorHAnsi"/>
                <w:sz w:val="24"/>
                <w:szCs w:val="24"/>
              </w:rPr>
            </w:pPr>
            <w:r w:rsidRPr="00BF02A7">
              <w:rPr>
                <w:rFonts w:asciiTheme="minorHAnsi" w:hAnsiTheme="minorHAnsi" w:cstheme="minorHAnsi"/>
                <w:sz w:val="24"/>
                <w:szCs w:val="24"/>
              </w:rPr>
              <w:t>9.</w:t>
            </w:r>
          </w:p>
        </w:tc>
        <w:tc>
          <w:tcPr>
            <w:tcW w:w="4630" w:type="dxa"/>
          </w:tcPr>
          <w:p w:rsidR="00357CCF" w:rsidRPr="00BF02A7" w:rsidRDefault="00357CCF" w:rsidP="00EC08FB">
            <w:pPr>
              <w:pStyle w:val="TableParagraph"/>
              <w:spacing w:line="276" w:lineRule="auto"/>
              <w:ind w:left="107" w:right="580"/>
              <w:jc w:val="both"/>
              <w:rPr>
                <w:rFonts w:asciiTheme="minorHAnsi" w:hAnsiTheme="minorHAnsi" w:cstheme="minorHAnsi"/>
                <w:sz w:val="24"/>
                <w:szCs w:val="24"/>
              </w:rPr>
            </w:pPr>
            <w:r w:rsidRPr="00BF02A7">
              <w:rPr>
                <w:rFonts w:asciiTheme="minorHAnsi" w:hAnsiTheme="minorHAnsi" w:cstheme="minorHAnsi"/>
                <w:sz w:val="24"/>
                <w:szCs w:val="24"/>
              </w:rPr>
              <w:t>Depunerea contestaţiilor privind rezultatele probei scrise</w:t>
            </w:r>
            <w:r w:rsidRPr="00BF02A7">
              <w:rPr>
                <w:rFonts w:asciiTheme="minorHAnsi" w:hAnsiTheme="minorHAnsi" w:cstheme="minorHAnsi"/>
                <w:spacing w:val="-57"/>
                <w:sz w:val="24"/>
                <w:szCs w:val="24"/>
              </w:rPr>
              <w:t xml:space="preserve"> </w:t>
            </w:r>
          </w:p>
        </w:tc>
        <w:tc>
          <w:tcPr>
            <w:tcW w:w="4961" w:type="dxa"/>
          </w:tcPr>
          <w:p w:rsidR="00357CCF" w:rsidRPr="00BF02A7" w:rsidRDefault="0041755F" w:rsidP="0041755F">
            <w:pPr>
              <w:pStyle w:val="TableParagraph"/>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24.11.2026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ora 1</w:t>
            </w:r>
            <w:r w:rsidR="00F736EC" w:rsidRPr="00BF02A7">
              <w:rPr>
                <w:rFonts w:asciiTheme="minorHAnsi" w:hAnsiTheme="minorHAnsi" w:cstheme="minorHAnsi"/>
                <w:sz w:val="24"/>
                <w:szCs w:val="24"/>
              </w:rPr>
              <w:t>5</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10.</w:t>
            </w:r>
          </w:p>
        </w:tc>
        <w:tc>
          <w:tcPr>
            <w:tcW w:w="4630" w:type="dxa"/>
          </w:tcPr>
          <w:p w:rsidR="00357CCF" w:rsidRPr="00BF02A7" w:rsidRDefault="00357CCF" w:rsidP="00EC08FB">
            <w:pPr>
              <w:pStyle w:val="TableParagraph"/>
              <w:spacing w:before="146"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Afişarea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rezultatului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soluţionării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contestaţiilor</w:t>
            </w:r>
          </w:p>
        </w:tc>
        <w:tc>
          <w:tcPr>
            <w:tcW w:w="4961" w:type="dxa"/>
          </w:tcPr>
          <w:p w:rsidR="00357CCF" w:rsidRPr="00BF02A7" w:rsidRDefault="0041755F" w:rsidP="0041755F">
            <w:pPr>
              <w:pStyle w:val="TableParagraph"/>
              <w:spacing w:before="1"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25.11.2026</w:t>
            </w:r>
            <w:r w:rsidR="004265F8" w:rsidRPr="00BF02A7">
              <w:rPr>
                <w:rFonts w:asciiTheme="minorHAnsi" w:hAnsiTheme="minorHAnsi" w:cstheme="minorHAnsi"/>
                <w:sz w:val="24"/>
                <w:szCs w:val="24"/>
              </w:rPr>
              <w:t xml:space="preserve">, ora </w:t>
            </w:r>
            <w:r w:rsidR="00EC08FB" w:rsidRPr="00BF02A7">
              <w:rPr>
                <w:rFonts w:asciiTheme="minorHAnsi" w:hAnsiTheme="minorHAnsi" w:cstheme="minorHAnsi"/>
                <w:sz w:val="24"/>
                <w:szCs w:val="24"/>
              </w:rPr>
              <w:t>1</w:t>
            </w:r>
            <w:r w:rsidR="00F736EC" w:rsidRPr="00BF02A7">
              <w:rPr>
                <w:rFonts w:asciiTheme="minorHAnsi" w:hAnsiTheme="minorHAnsi" w:cstheme="minorHAnsi"/>
                <w:sz w:val="24"/>
                <w:szCs w:val="24"/>
              </w:rPr>
              <w:t>5</w:t>
            </w:r>
            <w:r w:rsidR="004265F8" w:rsidRPr="00BF02A7">
              <w:rPr>
                <w:rFonts w:asciiTheme="minorHAnsi" w:hAnsiTheme="minorHAnsi" w:cstheme="minorHAnsi"/>
                <w:sz w:val="24"/>
                <w:szCs w:val="24"/>
              </w:rPr>
              <w:t>.00</w:t>
            </w:r>
          </w:p>
        </w:tc>
      </w:tr>
      <w:tr w:rsidR="00357CCF" w:rsidRPr="00BF02A7" w:rsidTr="004845A7">
        <w:trPr>
          <w:trHeight w:val="684"/>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11.</w:t>
            </w:r>
          </w:p>
        </w:tc>
        <w:tc>
          <w:tcPr>
            <w:tcW w:w="4630" w:type="dxa"/>
          </w:tcPr>
          <w:p w:rsidR="00357CCF" w:rsidRPr="00BF02A7" w:rsidRDefault="00357CCF" w:rsidP="00EC08FB">
            <w:pPr>
              <w:pStyle w:val="TableParagraph"/>
              <w:spacing w:before="146"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Susţinerea</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interviului</w:t>
            </w:r>
          </w:p>
        </w:tc>
        <w:tc>
          <w:tcPr>
            <w:tcW w:w="4961" w:type="dxa"/>
          </w:tcPr>
          <w:p w:rsidR="00357CCF" w:rsidRPr="00BF02A7" w:rsidRDefault="0041755F" w:rsidP="0041755F">
            <w:pPr>
              <w:pStyle w:val="TableParagraph"/>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26.11.2026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 xml:space="preserve">ora </w:t>
            </w:r>
            <w:r w:rsidRPr="00BF02A7">
              <w:rPr>
                <w:rFonts w:asciiTheme="minorHAnsi" w:hAnsiTheme="minorHAnsi" w:cstheme="minorHAnsi"/>
                <w:sz w:val="24"/>
                <w:szCs w:val="24"/>
              </w:rPr>
              <w:t>10</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6" w:line="276" w:lineRule="auto"/>
              <w:jc w:val="both"/>
              <w:rPr>
                <w:rFonts w:asciiTheme="minorHAnsi" w:hAnsiTheme="minorHAnsi" w:cstheme="minorHAnsi"/>
                <w:sz w:val="24"/>
                <w:szCs w:val="24"/>
              </w:rPr>
            </w:pPr>
            <w:r w:rsidRPr="00BF02A7">
              <w:rPr>
                <w:rFonts w:asciiTheme="minorHAnsi" w:hAnsiTheme="minorHAnsi" w:cstheme="minorHAnsi"/>
                <w:sz w:val="24"/>
                <w:szCs w:val="24"/>
              </w:rPr>
              <w:t>12.</w:t>
            </w:r>
          </w:p>
        </w:tc>
        <w:tc>
          <w:tcPr>
            <w:tcW w:w="4630" w:type="dxa"/>
          </w:tcPr>
          <w:p w:rsidR="00357CCF" w:rsidRPr="00BF02A7" w:rsidRDefault="00357CCF" w:rsidP="00EC08FB">
            <w:pPr>
              <w:pStyle w:val="TableParagraph"/>
              <w:spacing w:before="146"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Comunicarea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rezultatelor</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după</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susţinerea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interviului</w:t>
            </w:r>
          </w:p>
        </w:tc>
        <w:tc>
          <w:tcPr>
            <w:tcW w:w="4961" w:type="dxa"/>
          </w:tcPr>
          <w:p w:rsidR="00357CCF" w:rsidRPr="00BF02A7" w:rsidRDefault="0041755F" w:rsidP="0041755F">
            <w:pPr>
              <w:pStyle w:val="TableParagraph"/>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27.11.2026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 xml:space="preserve">ora </w:t>
            </w:r>
            <w:r w:rsidRPr="00BF02A7">
              <w:rPr>
                <w:rFonts w:asciiTheme="minorHAnsi" w:hAnsiTheme="minorHAnsi" w:cstheme="minorHAnsi"/>
                <w:sz w:val="24"/>
                <w:szCs w:val="24"/>
              </w:rPr>
              <w:t>10</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5" w:line="276" w:lineRule="auto"/>
              <w:jc w:val="both"/>
              <w:rPr>
                <w:rFonts w:asciiTheme="minorHAnsi" w:hAnsiTheme="minorHAnsi" w:cstheme="minorHAnsi"/>
                <w:sz w:val="24"/>
                <w:szCs w:val="24"/>
              </w:rPr>
            </w:pPr>
            <w:r w:rsidRPr="00BF02A7">
              <w:rPr>
                <w:rFonts w:asciiTheme="minorHAnsi" w:hAnsiTheme="minorHAnsi" w:cstheme="minorHAnsi"/>
                <w:sz w:val="24"/>
                <w:szCs w:val="24"/>
              </w:rPr>
              <w:t>13.</w:t>
            </w:r>
          </w:p>
        </w:tc>
        <w:tc>
          <w:tcPr>
            <w:tcW w:w="4630" w:type="dxa"/>
          </w:tcPr>
          <w:p w:rsidR="00357CCF" w:rsidRPr="00BF02A7" w:rsidRDefault="00357CCF" w:rsidP="00EC08FB">
            <w:pPr>
              <w:pStyle w:val="TableParagraph"/>
              <w:spacing w:before="145"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Depunerea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contestaţiilor</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privind</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rezultatul</w:t>
            </w:r>
            <w:r w:rsidRPr="00BF02A7">
              <w:rPr>
                <w:rFonts w:asciiTheme="minorHAnsi" w:hAnsiTheme="minorHAnsi" w:cstheme="minorHAnsi"/>
                <w:spacing w:val="-4"/>
                <w:sz w:val="24"/>
                <w:szCs w:val="24"/>
              </w:rPr>
              <w:t xml:space="preserve"> </w:t>
            </w:r>
            <w:r w:rsidRPr="00BF02A7">
              <w:rPr>
                <w:rFonts w:asciiTheme="minorHAnsi" w:hAnsiTheme="minorHAnsi" w:cstheme="minorHAnsi"/>
                <w:sz w:val="24"/>
                <w:szCs w:val="24"/>
              </w:rPr>
              <w:t>interviului</w:t>
            </w:r>
          </w:p>
        </w:tc>
        <w:tc>
          <w:tcPr>
            <w:tcW w:w="4961" w:type="dxa"/>
          </w:tcPr>
          <w:p w:rsidR="00357CCF" w:rsidRPr="00BF02A7" w:rsidRDefault="0041755F" w:rsidP="0041755F">
            <w:pPr>
              <w:spacing w:after="0"/>
              <w:jc w:val="center"/>
              <w:rPr>
                <w:rFonts w:asciiTheme="minorHAnsi" w:hAnsiTheme="minorHAnsi" w:cstheme="minorHAnsi"/>
                <w:sz w:val="24"/>
                <w:szCs w:val="24"/>
              </w:rPr>
            </w:pPr>
            <w:r w:rsidRPr="00BF02A7">
              <w:rPr>
                <w:rFonts w:asciiTheme="minorHAnsi" w:hAnsiTheme="minorHAnsi" w:cstheme="minorHAnsi"/>
                <w:sz w:val="24"/>
                <w:szCs w:val="24"/>
              </w:rPr>
              <w:t>27.11.2026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ora 1</w:t>
            </w:r>
            <w:r w:rsidR="00875728" w:rsidRPr="00BF02A7">
              <w:rPr>
                <w:rFonts w:asciiTheme="minorHAnsi" w:hAnsiTheme="minorHAnsi" w:cstheme="minorHAnsi"/>
                <w:sz w:val="24"/>
                <w:szCs w:val="24"/>
              </w:rPr>
              <w:t>3</w:t>
            </w:r>
            <w:r w:rsidR="004265F8" w:rsidRPr="00BF02A7">
              <w:rPr>
                <w:rFonts w:asciiTheme="minorHAnsi" w:hAnsiTheme="minorHAnsi" w:cstheme="minorHAnsi"/>
                <w:sz w:val="24"/>
                <w:szCs w:val="24"/>
              </w:rPr>
              <w:t>.00</w:t>
            </w:r>
          </w:p>
        </w:tc>
      </w:tr>
      <w:tr w:rsidR="00357CCF" w:rsidRPr="00BF02A7" w:rsidTr="007E7F46">
        <w:trPr>
          <w:trHeight w:val="567"/>
        </w:trPr>
        <w:tc>
          <w:tcPr>
            <w:tcW w:w="637" w:type="dxa"/>
          </w:tcPr>
          <w:p w:rsidR="00357CCF" w:rsidRPr="00BF02A7" w:rsidRDefault="00357CCF" w:rsidP="00EC08FB">
            <w:pPr>
              <w:pStyle w:val="TableParagraph"/>
              <w:spacing w:before="145" w:line="276" w:lineRule="auto"/>
              <w:jc w:val="both"/>
              <w:rPr>
                <w:rFonts w:asciiTheme="minorHAnsi" w:hAnsiTheme="minorHAnsi" w:cstheme="minorHAnsi"/>
                <w:sz w:val="24"/>
                <w:szCs w:val="24"/>
              </w:rPr>
            </w:pPr>
            <w:r w:rsidRPr="00BF02A7">
              <w:rPr>
                <w:rFonts w:asciiTheme="minorHAnsi" w:hAnsiTheme="minorHAnsi" w:cstheme="minorHAnsi"/>
                <w:sz w:val="24"/>
                <w:szCs w:val="24"/>
              </w:rPr>
              <w:t>14.</w:t>
            </w:r>
          </w:p>
        </w:tc>
        <w:tc>
          <w:tcPr>
            <w:tcW w:w="4630" w:type="dxa"/>
          </w:tcPr>
          <w:p w:rsidR="00357CCF" w:rsidRPr="00BF02A7" w:rsidRDefault="00357CCF" w:rsidP="00EC08FB">
            <w:pPr>
              <w:pStyle w:val="TableParagraph"/>
              <w:spacing w:before="145"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Afişarea</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rezultatului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soluţionării</w:t>
            </w:r>
            <w:r w:rsidRPr="00BF02A7">
              <w:rPr>
                <w:rFonts w:asciiTheme="minorHAnsi" w:hAnsiTheme="minorHAnsi" w:cstheme="minorHAnsi"/>
                <w:spacing w:val="-3"/>
                <w:sz w:val="24"/>
                <w:szCs w:val="24"/>
              </w:rPr>
              <w:t xml:space="preserve"> </w:t>
            </w:r>
            <w:r w:rsidRPr="00BF02A7">
              <w:rPr>
                <w:rFonts w:asciiTheme="minorHAnsi" w:hAnsiTheme="minorHAnsi" w:cstheme="minorHAnsi"/>
                <w:sz w:val="24"/>
                <w:szCs w:val="24"/>
              </w:rPr>
              <w:t>contestaţiilor</w:t>
            </w:r>
          </w:p>
        </w:tc>
        <w:tc>
          <w:tcPr>
            <w:tcW w:w="4961" w:type="dxa"/>
          </w:tcPr>
          <w:p w:rsidR="00357CCF" w:rsidRPr="00BF02A7" w:rsidRDefault="0041755F" w:rsidP="00F736EC">
            <w:pPr>
              <w:spacing w:after="0"/>
              <w:jc w:val="center"/>
              <w:rPr>
                <w:rFonts w:asciiTheme="minorHAnsi" w:hAnsiTheme="minorHAnsi" w:cstheme="minorHAnsi"/>
                <w:sz w:val="24"/>
                <w:szCs w:val="24"/>
              </w:rPr>
            </w:pPr>
            <w:r w:rsidRPr="00BF02A7">
              <w:rPr>
                <w:rFonts w:asciiTheme="minorHAnsi" w:hAnsiTheme="minorHAnsi" w:cstheme="minorHAnsi"/>
                <w:sz w:val="24"/>
                <w:szCs w:val="24"/>
              </w:rPr>
              <w:t>02.12.2026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ora 1</w:t>
            </w:r>
            <w:r w:rsidR="00875728" w:rsidRPr="00BF02A7">
              <w:rPr>
                <w:rFonts w:asciiTheme="minorHAnsi" w:hAnsiTheme="minorHAnsi" w:cstheme="minorHAnsi"/>
                <w:sz w:val="24"/>
                <w:szCs w:val="24"/>
              </w:rPr>
              <w:t>3</w:t>
            </w:r>
            <w:r w:rsidR="004265F8" w:rsidRPr="00BF02A7">
              <w:rPr>
                <w:rFonts w:asciiTheme="minorHAnsi" w:hAnsiTheme="minorHAnsi" w:cstheme="minorHAnsi"/>
                <w:sz w:val="24"/>
                <w:szCs w:val="24"/>
              </w:rPr>
              <w:t>.00</w:t>
            </w:r>
          </w:p>
        </w:tc>
      </w:tr>
      <w:tr w:rsidR="00357CCF" w:rsidRPr="00BF02A7" w:rsidTr="007E7F46">
        <w:trPr>
          <w:trHeight w:val="565"/>
        </w:trPr>
        <w:tc>
          <w:tcPr>
            <w:tcW w:w="637" w:type="dxa"/>
          </w:tcPr>
          <w:p w:rsidR="00357CCF" w:rsidRPr="00BF02A7" w:rsidRDefault="00357CCF" w:rsidP="00EC08FB">
            <w:pPr>
              <w:pStyle w:val="TableParagraph"/>
              <w:spacing w:before="145" w:line="276" w:lineRule="auto"/>
              <w:jc w:val="both"/>
              <w:rPr>
                <w:rFonts w:asciiTheme="minorHAnsi" w:hAnsiTheme="minorHAnsi" w:cstheme="minorHAnsi"/>
                <w:sz w:val="24"/>
                <w:szCs w:val="24"/>
              </w:rPr>
            </w:pPr>
            <w:r w:rsidRPr="00BF02A7">
              <w:rPr>
                <w:rFonts w:asciiTheme="minorHAnsi" w:hAnsiTheme="minorHAnsi" w:cstheme="minorHAnsi"/>
                <w:sz w:val="24"/>
                <w:szCs w:val="24"/>
              </w:rPr>
              <w:t>15.</w:t>
            </w:r>
          </w:p>
        </w:tc>
        <w:tc>
          <w:tcPr>
            <w:tcW w:w="4630" w:type="dxa"/>
          </w:tcPr>
          <w:p w:rsidR="00357CCF" w:rsidRPr="00BF02A7" w:rsidRDefault="00357CCF" w:rsidP="00EC08FB">
            <w:pPr>
              <w:pStyle w:val="TableParagraph"/>
              <w:spacing w:before="145" w:line="276" w:lineRule="auto"/>
              <w:ind w:left="108"/>
              <w:jc w:val="both"/>
              <w:rPr>
                <w:rFonts w:asciiTheme="minorHAnsi" w:hAnsiTheme="minorHAnsi" w:cstheme="minorHAnsi"/>
                <w:sz w:val="24"/>
                <w:szCs w:val="24"/>
              </w:rPr>
            </w:pPr>
            <w:r w:rsidRPr="00BF02A7">
              <w:rPr>
                <w:rFonts w:asciiTheme="minorHAnsi" w:hAnsiTheme="minorHAnsi" w:cstheme="minorHAnsi"/>
                <w:sz w:val="24"/>
                <w:szCs w:val="24"/>
              </w:rPr>
              <w:t>Afişarea</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rezultatului</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final</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al</w:t>
            </w:r>
            <w:r w:rsidRPr="00BF02A7">
              <w:rPr>
                <w:rFonts w:asciiTheme="minorHAnsi" w:hAnsiTheme="minorHAnsi" w:cstheme="minorHAnsi"/>
                <w:spacing w:val="-2"/>
                <w:sz w:val="24"/>
                <w:szCs w:val="24"/>
              </w:rPr>
              <w:t xml:space="preserve"> </w:t>
            </w:r>
            <w:r w:rsidRPr="00BF02A7">
              <w:rPr>
                <w:rFonts w:asciiTheme="minorHAnsi" w:hAnsiTheme="minorHAnsi" w:cstheme="minorHAnsi"/>
                <w:sz w:val="24"/>
                <w:szCs w:val="24"/>
              </w:rPr>
              <w:t>concursului</w:t>
            </w:r>
          </w:p>
        </w:tc>
        <w:tc>
          <w:tcPr>
            <w:tcW w:w="4961" w:type="dxa"/>
          </w:tcPr>
          <w:p w:rsidR="00357CCF" w:rsidRPr="00BF02A7" w:rsidRDefault="0041755F" w:rsidP="00F736EC">
            <w:pPr>
              <w:pStyle w:val="TableParagraph"/>
              <w:spacing w:line="276" w:lineRule="auto"/>
              <w:ind w:left="205" w:right="197"/>
              <w:jc w:val="center"/>
              <w:rPr>
                <w:rFonts w:asciiTheme="minorHAnsi" w:hAnsiTheme="minorHAnsi" w:cstheme="minorHAnsi"/>
                <w:sz w:val="24"/>
                <w:szCs w:val="24"/>
              </w:rPr>
            </w:pPr>
            <w:r w:rsidRPr="00BF02A7">
              <w:rPr>
                <w:rFonts w:asciiTheme="minorHAnsi" w:hAnsiTheme="minorHAnsi" w:cstheme="minorHAnsi"/>
                <w:sz w:val="24"/>
                <w:szCs w:val="24"/>
              </w:rPr>
              <w:t>02.12.2026</w:t>
            </w:r>
            <w:r w:rsidR="00CA163E" w:rsidRPr="00BF02A7">
              <w:rPr>
                <w:rFonts w:asciiTheme="minorHAnsi" w:hAnsiTheme="minorHAnsi" w:cstheme="minorHAnsi"/>
                <w:sz w:val="24"/>
                <w:szCs w:val="24"/>
              </w:rPr>
              <w:t xml:space="preserve">, </w:t>
            </w:r>
            <w:r w:rsidR="004265F8" w:rsidRPr="00BF02A7">
              <w:rPr>
                <w:rFonts w:asciiTheme="minorHAnsi" w:hAnsiTheme="minorHAnsi" w:cstheme="minorHAnsi"/>
                <w:sz w:val="24"/>
                <w:szCs w:val="24"/>
              </w:rPr>
              <w:t>ora 1</w:t>
            </w:r>
            <w:r w:rsidR="00875728" w:rsidRPr="00BF02A7">
              <w:rPr>
                <w:rFonts w:asciiTheme="minorHAnsi" w:hAnsiTheme="minorHAnsi" w:cstheme="minorHAnsi"/>
                <w:sz w:val="24"/>
                <w:szCs w:val="24"/>
              </w:rPr>
              <w:t>6</w:t>
            </w:r>
            <w:r w:rsidR="004265F8" w:rsidRPr="00BF02A7">
              <w:rPr>
                <w:rFonts w:asciiTheme="minorHAnsi" w:hAnsiTheme="minorHAnsi" w:cstheme="minorHAnsi"/>
                <w:sz w:val="24"/>
                <w:szCs w:val="24"/>
              </w:rPr>
              <w:t>.00</w:t>
            </w:r>
          </w:p>
        </w:tc>
      </w:tr>
    </w:tbl>
    <w:p w:rsidR="00B2605E" w:rsidRPr="00BF02A7" w:rsidRDefault="00B2605E" w:rsidP="00CD3B49">
      <w:pPr>
        <w:suppressAutoHyphens/>
        <w:autoSpaceDN w:val="0"/>
        <w:spacing w:after="0"/>
        <w:contextualSpacing/>
        <w:jc w:val="both"/>
        <w:textAlignment w:val="baseline"/>
        <w:rPr>
          <w:rFonts w:asciiTheme="minorHAnsi" w:eastAsia="Times New Roman" w:hAnsiTheme="minorHAnsi" w:cstheme="minorHAnsi"/>
          <w:b/>
          <w:bCs/>
          <w:sz w:val="24"/>
          <w:szCs w:val="24"/>
          <w:lang w:val="en-US"/>
        </w:rPr>
      </w:pPr>
    </w:p>
    <w:p w:rsidR="004D46AA" w:rsidRPr="00BF02A7"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lang w:val="en-US"/>
        </w:rPr>
      </w:pPr>
    </w:p>
    <w:p w:rsidR="00CD3B49" w:rsidRPr="00BF02A7" w:rsidRDefault="00CD3B49" w:rsidP="00CD3B49">
      <w:pPr>
        <w:spacing w:after="0"/>
        <w:jc w:val="center"/>
        <w:rPr>
          <w:rFonts w:asciiTheme="minorHAnsi" w:hAnsiTheme="minorHAnsi" w:cstheme="minorHAnsi"/>
          <w:sz w:val="24"/>
          <w:szCs w:val="24"/>
        </w:rPr>
      </w:pPr>
      <w:r w:rsidRPr="00BF02A7">
        <w:rPr>
          <w:rFonts w:asciiTheme="minorHAnsi" w:hAnsiTheme="minorHAnsi" w:cstheme="minorHAnsi"/>
          <w:sz w:val="24"/>
          <w:szCs w:val="24"/>
        </w:rPr>
        <w:t>BIBLIOGRAFIA</w:t>
      </w:r>
    </w:p>
    <w:p w:rsidR="0041755F" w:rsidRPr="00BF02A7" w:rsidRDefault="00CD3B49" w:rsidP="0041755F">
      <w:pPr>
        <w:spacing w:after="0"/>
        <w:jc w:val="center"/>
        <w:rPr>
          <w:rFonts w:asciiTheme="minorHAnsi" w:hAnsiTheme="minorHAnsi" w:cstheme="minorHAnsi"/>
          <w:sz w:val="24"/>
          <w:szCs w:val="24"/>
        </w:rPr>
      </w:pPr>
      <w:r w:rsidRPr="00BF02A7">
        <w:rPr>
          <w:rFonts w:asciiTheme="minorHAnsi" w:hAnsiTheme="minorHAnsi" w:cstheme="minorHAnsi"/>
          <w:sz w:val="24"/>
          <w:szCs w:val="24"/>
        </w:rPr>
        <w:t xml:space="preserve">la concursul organizat în vederea ocupării </w:t>
      </w:r>
      <w:r w:rsidR="00F736EC" w:rsidRPr="00BF02A7">
        <w:rPr>
          <w:rFonts w:asciiTheme="minorHAnsi" w:hAnsiTheme="minorHAnsi" w:cstheme="minorHAnsi"/>
          <w:sz w:val="24"/>
          <w:szCs w:val="24"/>
        </w:rPr>
        <w:t>postu</w:t>
      </w:r>
      <w:r w:rsidR="00392582" w:rsidRPr="00BF02A7">
        <w:rPr>
          <w:rFonts w:asciiTheme="minorHAnsi" w:hAnsiTheme="minorHAnsi" w:cstheme="minorHAnsi"/>
          <w:sz w:val="24"/>
          <w:szCs w:val="24"/>
        </w:rPr>
        <w:t>rilor vacante</w:t>
      </w:r>
    </w:p>
    <w:p w:rsidR="00875728" w:rsidRPr="00BF02A7" w:rsidRDefault="00875728" w:rsidP="0041755F">
      <w:pPr>
        <w:spacing w:after="0"/>
        <w:jc w:val="center"/>
        <w:rPr>
          <w:rFonts w:asciiTheme="minorHAnsi" w:hAnsiTheme="minorHAnsi" w:cstheme="minorHAnsi"/>
          <w:sz w:val="24"/>
          <w:szCs w:val="24"/>
        </w:rPr>
      </w:pPr>
    </w:p>
    <w:p w:rsidR="00056785" w:rsidRPr="00BF02A7" w:rsidRDefault="00056785" w:rsidP="00056785">
      <w:pPr>
        <w:numPr>
          <w:ilvl w:val="0"/>
          <w:numId w:val="17"/>
        </w:numPr>
        <w:spacing w:after="0" w:line="240" w:lineRule="auto"/>
        <w:contextualSpacing/>
        <w:rPr>
          <w:rFonts w:ascii="Times New Roman" w:hAnsi="Times New Roman"/>
          <w:kern w:val="2"/>
          <w:sz w:val="24"/>
          <w:szCs w:val="24"/>
        </w:rPr>
      </w:pPr>
      <w:r w:rsidRPr="00BF02A7">
        <w:rPr>
          <w:rFonts w:ascii="Times New Roman" w:hAnsi="Times New Roman"/>
          <w:kern w:val="2"/>
          <w:sz w:val="24"/>
          <w:szCs w:val="24"/>
        </w:rPr>
        <w:t>Tratat de îngrijiri medicale pt asistenți medicali generalist -vol 1-3 Prof. Dr. Marcean Crin,Coord./Bucuresti:Editura Universala ,,Carol Davila’’:2021,ISBN:978-606-011-167-2</w:t>
      </w:r>
    </w:p>
    <w:p w:rsidR="00056785" w:rsidRPr="00BF02A7" w:rsidRDefault="00056785" w:rsidP="00056785">
      <w:pPr>
        <w:numPr>
          <w:ilvl w:val="0"/>
          <w:numId w:val="17"/>
        </w:numPr>
        <w:spacing w:after="0" w:line="240" w:lineRule="auto"/>
        <w:contextualSpacing/>
        <w:rPr>
          <w:rFonts w:ascii="Times New Roman" w:hAnsi="Times New Roman"/>
          <w:kern w:val="2"/>
          <w:sz w:val="24"/>
          <w:szCs w:val="24"/>
        </w:rPr>
      </w:pPr>
      <w:r w:rsidRPr="00BF02A7">
        <w:rPr>
          <w:rFonts w:ascii="Times New Roman" w:hAnsi="Times New Roman"/>
          <w:kern w:val="2"/>
          <w:sz w:val="24"/>
          <w:szCs w:val="24"/>
        </w:rPr>
        <w:t>Administrarea medicamentelor, Nursing General, Bealcu F., Ghinescu MC, Streinu GA, Surduleasa E Bucuresti: Editura Etna; 2026, ISBN: 978-630-6644-24-7</w:t>
      </w:r>
    </w:p>
    <w:p w:rsidR="00056785" w:rsidRPr="00BF02A7" w:rsidRDefault="00056785" w:rsidP="00056785">
      <w:pPr>
        <w:numPr>
          <w:ilvl w:val="0"/>
          <w:numId w:val="17"/>
        </w:numPr>
        <w:spacing w:after="0" w:line="240" w:lineRule="auto"/>
        <w:ind w:right="-576"/>
        <w:contextualSpacing/>
        <w:rPr>
          <w:rFonts w:ascii="Times New Roman" w:hAnsi="Times New Roman"/>
          <w:kern w:val="2"/>
          <w:sz w:val="24"/>
          <w:szCs w:val="24"/>
        </w:rPr>
      </w:pPr>
      <w:r w:rsidRPr="00BF02A7">
        <w:rPr>
          <w:rFonts w:ascii="Times New Roman" w:hAnsi="Times New Roman"/>
          <w:kern w:val="2"/>
          <w:sz w:val="24"/>
          <w:szCs w:val="24"/>
        </w:rPr>
        <w:t>Recoltarea probelor biologice si patologice. Grupe sanguine si transfuzia sanguina. Hemocomponentele. Nursing General. Bealcu F., Ghinescu MC, Streinu GA, Surduleasa E Bucuresti Editura Etna; 2026, ISBN: 978-630-6644-24-7</w:t>
      </w:r>
    </w:p>
    <w:p w:rsidR="00056785" w:rsidRPr="00BF02A7" w:rsidRDefault="00056785" w:rsidP="00056785">
      <w:pPr>
        <w:numPr>
          <w:ilvl w:val="0"/>
          <w:numId w:val="17"/>
        </w:numPr>
        <w:spacing w:after="0" w:line="240" w:lineRule="auto"/>
        <w:ind w:right="-576"/>
        <w:contextualSpacing/>
        <w:rPr>
          <w:rFonts w:ascii="Times New Roman" w:hAnsi="Times New Roman"/>
          <w:kern w:val="2"/>
          <w:sz w:val="24"/>
          <w:szCs w:val="24"/>
        </w:rPr>
      </w:pPr>
      <w:r w:rsidRPr="00BF02A7">
        <w:rPr>
          <w:rFonts w:ascii="Times New Roman" w:hAnsi="Times New Roman"/>
          <w:kern w:val="2"/>
          <w:sz w:val="24"/>
          <w:szCs w:val="24"/>
        </w:rPr>
        <w:t>Acte normative:</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4.1.OUG nr.148/2008 Exercitarea profesiei de asistent medical generalist, responsabilitati si obligatii   </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profesionale </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4.2.Legea nr.46/2003- Drepturile pacientului</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4.3. Ordinul MS nr.1410/2016 Normele de aplicare a Legii drepturilor pacientului</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4.4. Ordinul MS nr.1101/2016, Supravegherea prevenirea si limitarea infectiilor asociate asistentei medicale</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4.5. Ordinul MS nr.1761/2021- Curatarea, dezinfectia, sterilizarea si igiena mainilor</w:t>
      </w:r>
    </w:p>
    <w:p w:rsidR="00056785" w:rsidRPr="00BF02A7" w:rsidRDefault="00056785"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lastRenderedPageBreak/>
        <w:t xml:space="preserve">  4.6. Ordinul MS nr.</w:t>
      </w:r>
      <w:r w:rsidR="005509A0" w:rsidRPr="00BF02A7">
        <w:rPr>
          <w:rFonts w:ascii="Times New Roman" w:hAnsi="Times New Roman"/>
          <w:kern w:val="2"/>
          <w:sz w:val="24"/>
          <w:szCs w:val="24"/>
        </w:rPr>
        <w:t>1226/2012 – Gestionarea deseurilor rezultate din activitati medicale</w:t>
      </w:r>
    </w:p>
    <w:p w:rsidR="005509A0" w:rsidRPr="00BF02A7" w:rsidRDefault="005509A0"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4.7. Ordinul MS nr. 3368/2024 – modificat prin Ordinul MS nr. 5954/2024 Organizarea si clasificarea  </w:t>
      </w:r>
    </w:p>
    <w:p w:rsidR="005509A0" w:rsidRPr="00BF02A7" w:rsidRDefault="005509A0" w:rsidP="00056785">
      <w:pPr>
        <w:spacing w:after="0" w:line="240" w:lineRule="auto"/>
        <w:ind w:left="360" w:right="-576"/>
        <w:contextualSpacing/>
        <w:rPr>
          <w:rFonts w:ascii="Times New Roman" w:hAnsi="Times New Roman"/>
          <w:kern w:val="2"/>
          <w:sz w:val="24"/>
          <w:szCs w:val="24"/>
        </w:rPr>
      </w:pPr>
      <w:r w:rsidRPr="00BF02A7">
        <w:rPr>
          <w:rFonts w:ascii="Times New Roman" w:hAnsi="Times New Roman"/>
          <w:kern w:val="2"/>
          <w:sz w:val="24"/>
          <w:szCs w:val="24"/>
        </w:rPr>
        <w:t xml:space="preserve">         unitatilor de obstetrica ginecologie si neonatologie</w:t>
      </w:r>
    </w:p>
    <w:p w:rsidR="005509A0" w:rsidRPr="00BF02A7" w:rsidRDefault="005509A0" w:rsidP="005509A0">
      <w:pPr>
        <w:pStyle w:val="ListParagraph"/>
        <w:numPr>
          <w:ilvl w:val="1"/>
          <w:numId w:val="17"/>
        </w:numPr>
        <w:ind w:right="-576"/>
        <w:contextualSpacing/>
        <w:rPr>
          <w:kern w:val="2"/>
        </w:rPr>
      </w:pPr>
      <w:r w:rsidRPr="00BF02A7">
        <w:rPr>
          <w:kern w:val="2"/>
        </w:rPr>
        <w:t xml:space="preserve"> Ordinul nr. 1101/2016 privind aprobarea normelor de supraveghere , prevenire si limitare a infectiilor asociate asistentei medicale in unitatile sanitare</w:t>
      </w:r>
    </w:p>
    <w:p w:rsidR="005509A0" w:rsidRPr="00BF02A7" w:rsidRDefault="005509A0" w:rsidP="005509A0">
      <w:pPr>
        <w:pStyle w:val="ListParagraph"/>
        <w:numPr>
          <w:ilvl w:val="1"/>
          <w:numId w:val="17"/>
        </w:numPr>
        <w:ind w:right="-576"/>
        <w:contextualSpacing/>
        <w:rPr>
          <w:kern w:val="2"/>
        </w:rPr>
      </w:pPr>
      <w:r w:rsidRPr="00BF02A7">
        <w:rPr>
          <w:kern w:val="2"/>
        </w:rPr>
        <w:t xml:space="preserve"> Ordinul nr. 961 din 19.08.2016 – Pentru aprobarea normelor tehnice privind curatarea, dezinfectia si sterilizarea in unitatile sanitare</w:t>
      </w:r>
    </w:p>
    <w:p w:rsidR="005509A0" w:rsidRPr="00BF02A7" w:rsidRDefault="005509A0" w:rsidP="005509A0">
      <w:pPr>
        <w:pStyle w:val="ListParagraph"/>
        <w:numPr>
          <w:ilvl w:val="0"/>
          <w:numId w:val="17"/>
        </w:numPr>
        <w:ind w:right="-576"/>
        <w:contextualSpacing/>
        <w:rPr>
          <w:kern w:val="2"/>
        </w:rPr>
      </w:pPr>
      <w:r w:rsidRPr="00BF02A7">
        <w:rPr>
          <w:kern w:val="2"/>
        </w:rPr>
        <w:t>Codul de etica si deontologie al asitentului medical generalis, moasei si asistentului medical din Romania, in versiunea aplicabila la data concursului</w:t>
      </w:r>
    </w:p>
    <w:p w:rsidR="005509A0" w:rsidRPr="00BF02A7" w:rsidRDefault="005509A0" w:rsidP="005509A0">
      <w:pPr>
        <w:pStyle w:val="ListParagraph"/>
        <w:numPr>
          <w:ilvl w:val="0"/>
          <w:numId w:val="17"/>
        </w:numPr>
        <w:ind w:right="-576"/>
        <w:contextualSpacing/>
        <w:rPr>
          <w:kern w:val="2"/>
        </w:rPr>
      </w:pPr>
      <w:r w:rsidRPr="00BF02A7">
        <w:rPr>
          <w:kern w:val="2"/>
        </w:rPr>
        <w:t xml:space="preserve">Ghid practic de neonatologie </w:t>
      </w:r>
      <w:r w:rsidR="0036479F" w:rsidRPr="00BF02A7">
        <w:rPr>
          <w:kern w:val="2"/>
        </w:rPr>
        <w:t>/https://www.imft.ro/wp-content/uploads/2026/09</w:t>
      </w:r>
    </w:p>
    <w:p w:rsidR="0041755F" w:rsidRPr="00BF02A7" w:rsidRDefault="0041755F" w:rsidP="0041755F">
      <w:pPr>
        <w:spacing w:after="0"/>
        <w:jc w:val="center"/>
        <w:rPr>
          <w:rFonts w:asciiTheme="minorHAnsi" w:hAnsiTheme="minorHAnsi" w:cstheme="minorHAnsi"/>
          <w:sz w:val="24"/>
          <w:szCs w:val="24"/>
        </w:rPr>
      </w:pPr>
    </w:p>
    <w:p w:rsidR="0041755F" w:rsidRPr="00BF02A7" w:rsidRDefault="0041755F" w:rsidP="0041755F">
      <w:pPr>
        <w:spacing w:after="0"/>
        <w:jc w:val="center"/>
        <w:rPr>
          <w:rFonts w:asciiTheme="minorHAnsi" w:hAnsiTheme="minorHAnsi" w:cstheme="minorHAnsi"/>
          <w:sz w:val="24"/>
          <w:szCs w:val="24"/>
        </w:rPr>
      </w:pPr>
    </w:p>
    <w:p w:rsidR="00CD3B49" w:rsidRPr="00BF02A7" w:rsidRDefault="00CD3B49" w:rsidP="00CD3B49">
      <w:pPr>
        <w:spacing w:after="0"/>
        <w:jc w:val="center"/>
        <w:rPr>
          <w:rFonts w:asciiTheme="minorHAnsi" w:hAnsiTheme="minorHAnsi" w:cstheme="minorHAnsi"/>
          <w:sz w:val="24"/>
          <w:szCs w:val="24"/>
        </w:rPr>
      </w:pPr>
      <w:r w:rsidRPr="00BF02A7">
        <w:rPr>
          <w:rFonts w:asciiTheme="minorHAnsi" w:hAnsiTheme="minorHAnsi" w:cstheme="minorHAnsi"/>
          <w:sz w:val="24"/>
          <w:szCs w:val="24"/>
        </w:rPr>
        <w:t>TEMATICA</w:t>
      </w:r>
    </w:p>
    <w:p w:rsidR="00CD3B49" w:rsidRPr="00BF02A7" w:rsidRDefault="00CD3B49" w:rsidP="00CD3B49">
      <w:pPr>
        <w:spacing w:after="0"/>
        <w:jc w:val="center"/>
        <w:rPr>
          <w:rFonts w:asciiTheme="minorHAnsi" w:hAnsiTheme="minorHAnsi" w:cstheme="minorHAnsi"/>
          <w:sz w:val="24"/>
          <w:szCs w:val="24"/>
        </w:rPr>
      </w:pPr>
      <w:r w:rsidRPr="00BF02A7">
        <w:rPr>
          <w:rFonts w:asciiTheme="minorHAnsi" w:hAnsiTheme="minorHAnsi" w:cstheme="minorHAnsi"/>
          <w:sz w:val="24"/>
          <w:szCs w:val="24"/>
        </w:rPr>
        <w:t xml:space="preserve">la concursul organizat în vederea ocupării </w:t>
      </w:r>
      <w:r w:rsidR="00392582" w:rsidRPr="00BF02A7">
        <w:rPr>
          <w:rFonts w:asciiTheme="minorHAnsi" w:hAnsiTheme="minorHAnsi" w:cstheme="minorHAnsi"/>
          <w:sz w:val="24"/>
          <w:szCs w:val="24"/>
        </w:rPr>
        <w:t>posturilor vacante</w:t>
      </w:r>
      <w:r w:rsidR="00F736EC" w:rsidRPr="00BF02A7">
        <w:rPr>
          <w:rFonts w:asciiTheme="minorHAnsi" w:hAnsiTheme="minorHAnsi" w:cstheme="minorHAnsi"/>
          <w:sz w:val="24"/>
          <w:szCs w:val="24"/>
        </w:rPr>
        <w:t xml:space="preserve"> </w:t>
      </w:r>
    </w:p>
    <w:p w:rsidR="00F736EC" w:rsidRPr="00BF02A7" w:rsidRDefault="00E03AFE" w:rsidP="0041755F">
      <w:pPr>
        <w:spacing w:after="0"/>
        <w:ind w:left="-576" w:right="-720"/>
        <w:rPr>
          <w:rFonts w:asciiTheme="minorHAnsi" w:hAnsiTheme="minorHAnsi" w:cstheme="minorHAnsi"/>
          <w:sz w:val="24"/>
          <w:szCs w:val="24"/>
        </w:rPr>
      </w:pPr>
      <w:r w:rsidRPr="00BF02A7">
        <w:rPr>
          <w:rFonts w:asciiTheme="minorHAnsi" w:hAnsiTheme="minorHAnsi" w:cstheme="minorHAnsi"/>
          <w:sz w:val="24"/>
          <w:szCs w:val="24"/>
          <w:lang w:val="it-IT"/>
        </w:rPr>
        <w:t xml:space="preserve">    </w:t>
      </w:r>
      <w:r w:rsidR="0036479F" w:rsidRPr="00BF02A7">
        <w:rPr>
          <w:rFonts w:asciiTheme="minorHAnsi" w:hAnsiTheme="minorHAnsi" w:cstheme="minorHAnsi"/>
          <w:sz w:val="24"/>
          <w:szCs w:val="24"/>
          <w:lang w:val="it-IT"/>
        </w:rPr>
        <w:t>I.</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1.  Insuficiența respiratorie acută: </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2. Bronhopneumonia obstructivă cronică:</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3. Criza de astm bronsic: </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4. Socul anafilactic: </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5. Angina pectorală</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6. Infarctul miocardic</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7. Encefalopatia hipertensivă </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8. Tulburari de ritm ale inimii</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  9. Hemoragiile digestive superioare </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10. Edemul pulmonar acut</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11. Embolia pulmonară </w:t>
      </w:r>
    </w:p>
    <w:p w:rsidR="0036479F" w:rsidRPr="00BF02A7" w:rsidRDefault="0036479F" w:rsidP="0036479F">
      <w:pPr>
        <w:spacing w:after="0" w:line="240" w:lineRule="auto"/>
        <w:rPr>
          <w:rFonts w:ascii="Times New Roman" w:hAnsi="Times New Roman"/>
          <w:kern w:val="2"/>
          <w:sz w:val="24"/>
          <w:szCs w:val="24"/>
        </w:rPr>
      </w:pPr>
      <w:r w:rsidRPr="00BF02A7">
        <w:rPr>
          <w:rFonts w:ascii="Times New Roman" w:hAnsi="Times New Roman"/>
          <w:kern w:val="2"/>
          <w:sz w:val="24"/>
          <w:szCs w:val="24"/>
        </w:rPr>
        <w:t xml:space="preserve">12. Resuscitarea cardio-respiratorie la adult </w:t>
      </w:r>
    </w:p>
    <w:p w:rsidR="0036479F" w:rsidRPr="00BF02A7" w:rsidRDefault="0036479F" w:rsidP="0036479F">
      <w:pPr>
        <w:spacing w:after="0" w:line="240" w:lineRule="auto"/>
        <w:rPr>
          <w:rFonts w:ascii="Times New Roman" w:hAnsi="Times New Roman"/>
          <w:kern w:val="2"/>
          <w:sz w:val="24"/>
          <w:szCs w:val="24"/>
          <w:lang w:val="pt-BR"/>
        </w:rPr>
      </w:pPr>
      <w:r w:rsidRPr="00BF02A7">
        <w:rPr>
          <w:rFonts w:ascii="Times New Roman" w:hAnsi="Times New Roman"/>
          <w:kern w:val="2"/>
          <w:sz w:val="24"/>
          <w:szCs w:val="24"/>
          <w:lang w:val="pt-BR"/>
        </w:rPr>
        <w:t>13. Insuficiența renală acută</w:t>
      </w:r>
    </w:p>
    <w:p w:rsidR="0036479F" w:rsidRPr="00BF02A7" w:rsidRDefault="0036479F" w:rsidP="0036479F">
      <w:pPr>
        <w:spacing w:after="0" w:line="240" w:lineRule="auto"/>
        <w:rPr>
          <w:rFonts w:ascii="Times New Roman" w:hAnsi="Times New Roman"/>
          <w:kern w:val="2"/>
          <w:sz w:val="24"/>
          <w:szCs w:val="24"/>
          <w:lang w:val="pt-BR"/>
        </w:rPr>
      </w:pPr>
      <w:r w:rsidRPr="00BF02A7">
        <w:rPr>
          <w:rFonts w:ascii="Times New Roman" w:hAnsi="Times New Roman"/>
          <w:kern w:val="2"/>
          <w:sz w:val="24"/>
          <w:szCs w:val="24"/>
          <w:lang w:val="pt-BR"/>
        </w:rPr>
        <w:t xml:space="preserve">14. Insuficiența renală cronică </w:t>
      </w:r>
    </w:p>
    <w:p w:rsidR="0036479F" w:rsidRPr="00BF02A7" w:rsidRDefault="0036479F" w:rsidP="0036479F">
      <w:pPr>
        <w:spacing w:after="0" w:line="240" w:lineRule="auto"/>
        <w:rPr>
          <w:rFonts w:ascii="Times New Roman" w:hAnsi="Times New Roman"/>
          <w:kern w:val="2"/>
          <w:sz w:val="24"/>
          <w:szCs w:val="24"/>
          <w:lang w:val="pt-BR"/>
        </w:rPr>
      </w:pPr>
      <w:r w:rsidRPr="00BF02A7">
        <w:rPr>
          <w:rFonts w:ascii="Times New Roman" w:hAnsi="Times New Roman"/>
          <w:kern w:val="2"/>
          <w:sz w:val="24"/>
          <w:szCs w:val="24"/>
          <w:lang w:val="pt-BR"/>
        </w:rPr>
        <w:t>15. Colica renală</w:t>
      </w:r>
    </w:p>
    <w:p w:rsidR="0036479F" w:rsidRPr="00BF02A7" w:rsidRDefault="0036479F" w:rsidP="0036479F">
      <w:pPr>
        <w:spacing w:after="0" w:line="240" w:lineRule="auto"/>
        <w:rPr>
          <w:rFonts w:ascii="Times New Roman" w:hAnsi="Times New Roman"/>
          <w:kern w:val="2"/>
          <w:sz w:val="24"/>
          <w:szCs w:val="24"/>
          <w:lang w:val="pt-BR"/>
        </w:rPr>
      </w:pPr>
      <w:r w:rsidRPr="00BF02A7">
        <w:rPr>
          <w:rFonts w:ascii="Times New Roman" w:hAnsi="Times New Roman"/>
          <w:kern w:val="2"/>
          <w:sz w:val="24"/>
          <w:szCs w:val="24"/>
          <w:lang w:val="pt-BR"/>
        </w:rPr>
        <w:t xml:space="preserve">16. Retenția acută de urină </w:t>
      </w:r>
    </w:p>
    <w:p w:rsidR="0036479F" w:rsidRPr="00BF02A7" w:rsidRDefault="0036479F" w:rsidP="0036479F">
      <w:pPr>
        <w:spacing w:after="0" w:line="240" w:lineRule="auto"/>
        <w:rPr>
          <w:rFonts w:ascii="Times New Roman" w:hAnsi="Times New Roman"/>
          <w:kern w:val="2"/>
          <w:sz w:val="24"/>
          <w:szCs w:val="24"/>
          <w:lang w:val="pt-BR"/>
        </w:rPr>
      </w:pPr>
      <w:r w:rsidRPr="00BF02A7">
        <w:rPr>
          <w:rFonts w:ascii="Times New Roman" w:hAnsi="Times New Roman"/>
          <w:kern w:val="2"/>
          <w:sz w:val="24"/>
          <w:szCs w:val="24"/>
          <w:lang w:val="pt-BR"/>
        </w:rPr>
        <w:t>17. Coma hipoglicemică</w:t>
      </w:r>
    </w:p>
    <w:p w:rsidR="0036479F" w:rsidRPr="00BF02A7" w:rsidRDefault="0036479F" w:rsidP="0036479F">
      <w:pPr>
        <w:spacing w:after="0" w:line="240" w:lineRule="auto"/>
        <w:rPr>
          <w:rFonts w:ascii="Times New Roman" w:hAnsi="Times New Roman"/>
          <w:kern w:val="2"/>
          <w:sz w:val="24"/>
          <w:szCs w:val="24"/>
          <w:lang w:val="pt-BR"/>
        </w:rPr>
      </w:pPr>
      <w:r w:rsidRPr="00BF02A7">
        <w:rPr>
          <w:rFonts w:ascii="Times New Roman" w:hAnsi="Times New Roman"/>
          <w:kern w:val="2"/>
          <w:sz w:val="24"/>
          <w:szCs w:val="24"/>
          <w:lang w:val="pt-BR"/>
        </w:rPr>
        <w:t xml:space="preserve">18. Coma hiperglicemică </w:t>
      </w:r>
    </w:p>
    <w:p w:rsidR="00F736EC" w:rsidRPr="00BF02A7" w:rsidRDefault="00F736EC" w:rsidP="00F736EC">
      <w:pPr>
        <w:spacing w:after="0"/>
        <w:jc w:val="both"/>
        <w:rPr>
          <w:rFonts w:asciiTheme="minorHAnsi" w:hAnsiTheme="minorHAnsi" w:cstheme="minorHAnsi"/>
          <w:sz w:val="24"/>
          <w:szCs w:val="24"/>
        </w:rPr>
      </w:pPr>
    </w:p>
    <w:p w:rsidR="00CD3B49" w:rsidRPr="00BF02A7" w:rsidRDefault="0036479F" w:rsidP="00CD3B49">
      <w:pPr>
        <w:spacing w:after="0"/>
        <w:jc w:val="both"/>
        <w:rPr>
          <w:rFonts w:asciiTheme="minorHAnsi" w:hAnsiTheme="minorHAnsi" w:cstheme="minorHAnsi"/>
          <w:sz w:val="24"/>
          <w:szCs w:val="24"/>
        </w:rPr>
      </w:pPr>
      <w:r w:rsidRPr="00BF02A7">
        <w:rPr>
          <w:rFonts w:asciiTheme="minorHAnsi" w:hAnsiTheme="minorHAnsi" w:cstheme="minorHAnsi"/>
          <w:sz w:val="24"/>
          <w:szCs w:val="24"/>
        </w:rPr>
        <w:t>II.</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Particularitatile anatomice si fiziologice ale nou nascutului</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Evaluarea nou nascutului la nastere. Scorul Apgar</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Ingrijirea imediata a nou nascutului in sala de nastere</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Ingrijirea nou nascutului in sala de nastere</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Alimentatia naturala si artificiala a nou nascutului</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Prematuritatea. Ingrijirea niu-nascutului prematur</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Icterul neonatal</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Boala hemolitica a nou nascutului</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Hipoglicemia neonatala</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Sindromul de detresa respiratorie neonatala</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Apneea nou nascutului</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Asfixia perinatala</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Infectiile neonatale. Sepsisul neonatal</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Convulsiile neonatale</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lastRenderedPageBreak/>
        <w:t>Tulburarile de termoreglare la nou nascut</w:t>
      </w:r>
    </w:p>
    <w:p w:rsidR="0036479F" w:rsidRPr="00BF02A7" w:rsidRDefault="0036479F"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Resuscitarea</w:t>
      </w:r>
      <w:r w:rsidR="007E189E" w:rsidRPr="00BF02A7">
        <w:rPr>
          <w:rFonts w:asciiTheme="minorHAnsi" w:hAnsiTheme="minorHAnsi" w:cstheme="minorHAnsi"/>
        </w:rPr>
        <w:t xml:space="preserve"> neonatala</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Oxigenoterapia si fototerapia la nou nascut</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Recoltarea produselor biologice la nou nascut</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Administrarea medicamentelor si perfuziilor la nou nascut</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Profilaxia si screeningul neonatal</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Prevenirea infectiilor asociate asistentei medicale</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Curatarea, dezinfectia si sterilizarea in unitatile saitare</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Gestionarea deseurilor rezultate din activitatea  medicala</w:t>
      </w:r>
    </w:p>
    <w:p w:rsidR="007E189E" w:rsidRPr="00BF02A7" w:rsidRDefault="007E189E" w:rsidP="0036479F">
      <w:pPr>
        <w:pStyle w:val="ListParagraph"/>
        <w:numPr>
          <w:ilvl w:val="0"/>
          <w:numId w:val="18"/>
        </w:numPr>
        <w:jc w:val="both"/>
        <w:rPr>
          <w:rFonts w:asciiTheme="minorHAnsi" w:hAnsiTheme="minorHAnsi" w:cstheme="minorHAnsi"/>
        </w:rPr>
      </w:pPr>
      <w:r w:rsidRPr="00BF02A7">
        <w:rPr>
          <w:rFonts w:asciiTheme="minorHAnsi" w:hAnsiTheme="minorHAnsi" w:cstheme="minorHAnsi"/>
        </w:rPr>
        <w:t>Drepturile pacientului si responsabilitatile profesionaleale asistentului medical</w:t>
      </w:r>
    </w:p>
    <w:p w:rsidR="007E189E" w:rsidRPr="00BF02A7" w:rsidRDefault="007E189E" w:rsidP="00392582">
      <w:pPr>
        <w:ind w:left="360"/>
        <w:jc w:val="both"/>
        <w:rPr>
          <w:rFonts w:asciiTheme="minorHAnsi" w:hAnsiTheme="minorHAnsi" w:cstheme="minorHAnsi"/>
        </w:rPr>
      </w:pPr>
    </w:p>
    <w:p w:rsidR="00A642DA" w:rsidRPr="00BF02A7" w:rsidRDefault="001D1DBB" w:rsidP="00CD3B49">
      <w:pPr>
        <w:spacing w:after="0"/>
        <w:jc w:val="both"/>
        <w:rPr>
          <w:rFonts w:asciiTheme="minorHAnsi" w:hAnsiTheme="minorHAnsi" w:cstheme="minorHAnsi"/>
          <w:sz w:val="24"/>
          <w:szCs w:val="24"/>
        </w:rPr>
      </w:pPr>
      <w:r w:rsidRPr="00BF02A7">
        <w:rPr>
          <w:rFonts w:asciiTheme="minorHAnsi" w:hAnsiTheme="minorHAnsi" w:cstheme="minorHAnsi"/>
          <w:sz w:val="24"/>
          <w:szCs w:val="24"/>
        </w:rPr>
        <w:t xml:space="preserve">      </w:t>
      </w:r>
      <w:r w:rsidR="00A642DA" w:rsidRPr="00BF02A7">
        <w:rPr>
          <w:rFonts w:asciiTheme="minorHAnsi" w:hAnsiTheme="minorHAnsi" w:cstheme="minorHAnsi"/>
          <w:sz w:val="24"/>
          <w:szCs w:val="24"/>
        </w:rPr>
        <w:t xml:space="preserve">Informații suplimentare se pot obține de la sediul institutiei, de pe </w:t>
      </w:r>
      <w:r w:rsidR="00A642DA" w:rsidRPr="00BF02A7">
        <w:rPr>
          <w:rFonts w:asciiTheme="minorHAnsi" w:eastAsia="Times New Roman" w:hAnsiTheme="minorHAnsi" w:cstheme="minorHAnsi"/>
          <w:sz w:val="24"/>
          <w:szCs w:val="24"/>
          <w:lang w:eastAsia="ro-RO"/>
        </w:rPr>
        <w:t xml:space="preserve">website: </w:t>
      </w:r>
      <w:r w:rsidR="00A642DA" w:rsidRPr="00BF02A7">
        <w:rPr>
          <w:rFonts w:asciiTheme="minorHAnsi" w:hAnsiTheme="minorHAnsi" w:cstheme="minorHAnsi"/>
          <w:sz w:val="24"/>
          <w:szCs w:val="24"/>
        </w:rPr>
        <w:t>scjuilfov-asec.ro</w:t>
      </w:r>
      <w:r w:rsidR="00A642DA" w:rsidRPr="00BF02A7">
        <w:rPr>
          <w:rFonts w:asciiTheme="minorHAnsi" w:eastAsia="Times New Roman" w:hAnsiTheme="minorHAnsi" w:cstheme="minorHAnsi"/>
          <w:sz w:val="24"/>
          <w:szCs w:val="24"/>
          <w:lang w:eastAsia="ro-RO"/>
        </w:rPr>
        <w:t xml:space="preserve">, persoană de contact: </w:t>
      </w:r>
      <w:r w:rsidR="007E189E" w:rsidRPr="00BF02A7">
        <w:rPr>
          <w:rFonts w:asciiTheme="minorHAnsi" w:hAnsiTheme="minorHAnsi" w:cstheme="minorHAnsi"/>
          <w:sz w:val="24"/>
          <w:szCs w:val="24"/>
        </w:rPr>
        <w:t>Negrea Corina Gabriela</w:t>
      </w:r>
      <w:r w:rsidR="00BC3095" w:rsidRPr="00BF02A7">
        <w:rPr>
          <w:rFonts w:asciiTheme="minorHAnsi" w:eastAsia="Times New Roman" w:hAnsiTheme="minorHAnsi" w:cstheme="minorHAnsi"/>
          <w:sz w:val="24"/>
          <w:szCs w:val="24"/>
          <w:lang w:eastAsia="ro-RO"/>
        </w:rPr>
        <w:t xml:space="preserve"> </w:t>
      </w:r>
      <w:r w:rsidR="00A642DA" w:rsidRPr="00BF02A7">
        <w:rPr>
          <w:rFonts w:asciiTheme="minorHAnsi" w:eastAsia="Times New Roman" w:hAnsiTheme="minorHAnsi" w:cstheme="minorHAnsi"/>
          <w:sz w:val="24"/>
          <w:szCs w:val="24"/>
          <w:lang w:eastAsia="ro-RO"/>
        </w:rPr>
        <w:t xml:space="preserve">functia </w:t>
      </w:r>
      <w:r w:rsidR="00A642DA" w:rsidRPr="00BF02A7">
        <w:rPr>
          <w:rFonts w:asciiTheme="minorHAnsi" w:hAnsiTheme="minorHAnsi" w:cstheme="minorHAnsi"/>
          <w:sz w:val="24"/>
          <w:szCs w:val="24"/>
        </w:rPr>
        <w:t>economist</w:t>
      </w:r>
      <w:r w:rsidR="00A642DA" w:rsidRPr="00BF02A7">
        <w:rPr>
          <w:rFonts w:asciiTheme="minorHAnsi" w:eastAsia="Times New Roman" w:hAnsiTheme="minorHAnsi" w:cstheme="minorHAnsi"/>
          <w:sz w:val="24"/>
          <w:szCs w:val="24"/>
          <w:lang w:eastAsia="ro-RO"/>
        </w:rPr>
        <w:t xml:space="preserve">, </w:t>
      </w:r>
      <w:r w:rsidR="00A642DA" w:rsidRPr="00BF02A7">
        <w:rPr>
          <w:rFonts w:asciiTheme="minorHAnsi" w:hAnsiTheme="minorHAnsi" w:cstheme="minorHAnsi"/>
          <w:sz w:val="24"/>
          <w:szCs w:val="24"/>
        </w:rPr>
        <w:t>numarul de telefon 0372 702 814, adresa de e-mail: runos.spitalulilfov@gmail.com.</w:t>
      </w:r>
    </w:p>
    <w:p w:rsidR="00EC08FB" w:rsidRPr="00BF02A7" w:rsidRDefault="00EC08FB" w:rsidP="00EC08FB">
      <w:pPr>
        <w:spacing w:after="0"/>
        <w:ind w:firstLine="708"/>
        <w:jc w:val="both"/>
        <w:rPr>
          <w:rFonts w:asciiTheme="minorHAnsi" w:hAnsiTheme="minorHAnsi" w:cstheme="minorHAnsi"/>
          <w:sz w:val="24"/>
          <w:szCs w:val="24"/>
        </w:rPr>
      </w:pPr>
    </w:p>
    <w:p w:rsidR="004D6474" w:rsidRPr="00BF02A7" w:rsidRDefault="00EC08FB" w:rsidP="004D6474">
      <w:pPr>
        <w:spacing w:after="0"/>
        <w:ind w:left="240" w:right="57"/>
        <w:rPr>
          <w:rFonts w:asciiTheme="minorHAnsi" w:hAnsiTheme="minorHAnsi" w:cstheme="minorHAnsi"/>
          <w:bCs/>
          <w:sz w:val="24"/>
          <w:szCs w:val="24"/>
        </w:rPr>
      </w:pPr>
      <w:r w:rsidRPr="00BF02A7">
        <w:rPr>
          <w:rFonts w:asciiTheme="minorHAnsi" w:hAnsiTheme="minorHAnsi" w:cstheme="minorHAnsi"/>
          <w:sz w:val="24"/>
          <w:szCs w:val="24"/>
        </w:rPr>
        <w:t xml:space="preserve">             </w:t>
      </w:r>
      <w:r w:rsidR="004D6474" w:rsidRPr="00BF02A7">
        <w:rPr>
          <w:rFonts w:asciiTheme="minorHAnsi" w:hAnsiTheme="minorHAnsi" w:cstheme="minorHAnsi"/>
          <w:sz w:val="24"/>
          <w:szCs w:val="24"/>
        </w:rPr>
        <w:t xml:space="preserve">MANAGER,                                                    </w:t>
      </w:r>
      <w:r w:rsidR="004D6474" w:rsidRPr="00BF02A7">
        <w:rPr>
          <w:rFonts w:asciiTheme="minorHAnsi" w:hAnsiTheme="minorHAnsi" w:cstheme="minorHAnsi"/>
          <w:bCs/>
          <w:sz w:val="24"/>
          <w:szCs w:val="24"/>
        </w:rPr>
        <w:t xml:space="preserve">pt. SEF SERVICIU RUNOS si Registratura Medicala </w:t>
      </w:r>
    </w:p>
    <w:p w:rsidR="004D6474" w:rsidRPr="00BF02A7" w:rsidRDefault="004D6474" w:rsidP="004D6474">
      <w:pPr>
        <w:spacing w:after="0"/>
        <w:ind w:left="567" w:right="567"/>
        <w:jc w:val="both"/>
        <w:rPr>
          <w:rFonts w:asciiTheme="minorHAnsi" w:hAnsiTheme="minorHAnsi" w:cstheme="minorHAnsi"/>
          <w:bCs/>
          <w:sz w:val="24"/>
          <w:szCs w:val="24"/>
        </w:rPr>
      </w:pPr>
      <w:r w:rsidRPr="00BF02A7">
        <w:rPr>
          <w:rFonts w:asciiTheme="minorHAnsi" w:hAnsiTheme="minorHAnsi" w:cstheme="minorHAnsi"/>
          <w:bCs/>
          <w:sz w:val="24"/>
          <w:szCs w:val="24"/>
        </w:rPr>
        <w:t xml:space="preserve">  Dr. Lungu Vasile                                                                   cf deciziei nr.157/11.09.2026</w:t>
      </w:r>
    </w:p>
    <w:p w:rsidR="004D6474" w:rsidRPr="00BF02A7" w:rsidRDefault="004D6474" w:rsidP="004D6474">
      <w:pPr>
        <w:ind w:left="567" w:right="567"/>
        <w:rPr>
          <w:rFonts w:asciiTheme="minorHAnsi" w:hAnsiTheme="minorHAnsi" w:cstheme="minorHAnsi"/>
          <w:b/>
          <w:sz w:val="24"/>
          <w:szCs w:val="24"/>
        </w:rPr>
      </w:pPr>
      <w:r w:rsidRPr="00BF02A7">
        <w:rPr>
          <w:rFonts w:asciiTheme="minorHAnsi" w:hAnsiTheme="minorHAnsi" w:cstheme="minorHAnsi"/>
          <w:bCs/>
          <w:sz w:val="24"/>
          <w:szCs w:val="24"/>
        </w:rPr>
        <w:t xml:space="preserve">                                                                             </w:t>
      </w:r>
      <w:r w:rsidR="007E189E" w:rsidRPr="00BF02A7">
        <w:rPr>
          <w:rFonts w:asciiTheme="minorHAnsi" w:hAnsiTheme="minorHAnsi" w:cstheme="minorHAnsi"/>
          <w:bCs/>
          <w:sz w:val="24"/>
          <w:szCs w:val="24"/>
        </w:rPr>
        <w:t xml:space="preserve">            </w:t>
      </w:r>
      <w:r w:rsidRPr="00BF02A7">
        <w:rPr>
          <w:rFonts w:asciiTheme="minorHAnsi" w:hAnsiTheme="minorHAnsi" w:cstheme="minorHAnsi"/>
          <w:bCs/>
          <w:sz w:val="24"/>
          <w:szCs w:val="24"/>
        </w:rPr>
        <w:t xml:space="preserve"> SCARLATACHE DANCIU  MIRELA FELICIA                                                                                                                                                                                                                                                                                              </w:t>
      </w:r>
    </w:p>
    <w:p w:rsidR="004D6474" w:rsidRPr="00BF02A7" w:rsidRDefault="004D6474" w:rsidP="004D6474">
      <w:pPr>
        <w:spacing w:after="0"/>
        <w:ind w:right="57"/>
        <w:jc w:val="both"/>
        <w:rPr>
          <w:rFonts w:asciiTheme="minorHAnsi" w:hAnsiTheme="minorHAnsi" w:cstheme="minorHAnsi"/>
          <w:sz w:val="24"/>
          <w:szCs w:val="24"/>
        </w:rPr>
      </w:pPr>
    </w:p>
    <w:p w:rsidR="007E189E" w:rsidRPr="00BF02A7" w:rsidRDefault="007E189E" w:rsidP="004D6474">
      <w:pPr>
        <w:spacing w:after="0"/>
        <w:ind w:right="57"/>
        <w:jc w:val="both"/>
        <w:rPr>
          <w:rFonts w:asciiTheme="minorHAnsi" w:hAnsiTheme="minorHAnsi" w:cstheme="minorHAnsi"/>
          <w:sz w:val="24"/>
          <w:szCs w:val="24"/>
        </w:rPr>
      </w:pPr>
    </w:p>
    <w:p w:rsidR="004D6474" w:rsidRPr="00BF02A7" w:rsidRDefault="004D6474" w:rsidP="004D6474">
      <w:pPr>
        <w:spacing w:after="0"/>
        <w:ind w:right="57"/>
        <w:jc w:val="both"/>
        <w:rPr>
          <w:rFonts w:asciiTheme="minorHAnsi" w:hAnsiTheme="minorHAnsi" w:cstheme="minorHAnsi"/>
          <w:sz w:val="24"/>
          <w:szCs w:val="24"/>
        </w:rPr>
      </w:pPr>
    </w:p>
    <w:p w:rsidR="004D6474" w:rsidRPr="00BF02A7" w:rsidRDefault="004D6474" w:rsidP="004D6474">
      <w:pPr>
        <w:spacing w:after="0"/>
        <w:ind w:right="57"/>
        <w:jc w:val="both"/>
        <w:rPr>
          <w:rFonts w:asciiTheme="minorHAnsi" w:hAnsiTheme="minorHAnsi" w:cstheme="minorHAnsi"/>
          <w:sz w:val="24"/>
          <w:szCs w:val="24"/>
        </w:rPr>
      </w:pPr>
      <w:r w:rsidRPr="00BF02A7">
        <w:rPr>
          <w:rFonts w:asciiTheme="minorHAnsi" w:hAnsiTheme="minorHAnsi" w:cstheme="minorHAnsi"/>
          <w:sz w:val="24"/>
          <w:szCs w:val="24"/>
        </w:rPr>
        <w:t xml:space="preserve">                                                                                                        </w:t>
      </w:r>
      <w:r w:rsidR="007E189E" w:rsidRPr="00BF02A7">
        <w:rPr>
          <w:rFonts w:asciiTheme="minorHAnsi" w:hAnsiTheme="minorHAnsi" w:cstheme="minorHAnsi"/>
          <w:sz w:val="24"/>
          <w:szCs w:val="24"/>
        </w:rPr>
        <w:t xml:space="preserve">  </w:t>
      </w:r>
      <w:r w:rsidRPr="00BF02A7">
        <w:rPr>
          <w:rFonts w:asciiTheme="minorHAnsi" w:hAnsiTheme="minorHAnsi" w:cstheme="minorHAnsi"/>
          <w:sz w:val="24"/>
          <w:szCs w:val="24"/>
        </w:rPr>
        <w:t xml:space="preserve"> </w:t>
      </w:r>
    </w:p>
    <w:p w:rsidR="004D6474" w:rsidRPr="00BF02A7" w:rsidRDefault="004D6474" w:rsidP="004D6474">
      <w:pPr>
        <w:spacing w:after="0"/>
        <w:ind w:left="240" w:right="57"/>
        <w:jc w:val="both"/>
        <w:rPr>
          <w:rFonts w:asciiTheme="minorHAnsi" w:hAnsiTheme="minorHAnsi" w:cstheme="minorHAnsi"/>
          <w:sz w:val="24"/>
          <w:szCs w:val="24"/>
        </w:rPr>
      </w:pPr>
      <w:r w:rsidRPr="00BF02A7">
        <w:rPr>
          <w:rFonts w:asciiTheme="minorHAnsi" w:hAnsiTheme="minorHAnsi" w:cstheme="minorHAnsi"/>
          <w:sz w:val="24"/>
          <w:szCs w:val="24"/>
        </w:rPr>
        <w:t xml:space="preserve">    Serviciul Financiar Contabilitate si Buget                                              Intocmit,</w:t>
      </w:r>
    </w:p>
    <w:p w:rsidR="004D6474" w:rsidRPr="00BF02A7" w:rsidRDefault="004D6474" w:rsidP="004D6474">
      <w:pPr>
        <w:spacing w:after="0"/>
        <w:ind w:right="57"/>
        <w:jc w:val="both"/>
        <w:rPr>
          <w:rFonts w:asciiTheme="minorHAnsi" w:hAnsiTheme="minorHAnsi" w:cstheme="minorHAnsi"/>
          <w:sz w:val="24"/>
          <w:szCs w:val="24"/>
        </w:rPr>
      </w:pPr>
      <w:r w:rsidRPr="00BF02A7">
        <w:rPr>
          <w:rFonts w:asciiTheme="minorHAnsi" w:hAnsiTheme="minorHAnsi" w:cstheme="minorHAnsi"/>
          <w:sz w:val="24"/>
          <w:szCs w:val="24"/>
        </w:rPr>
        <w:t xml:space="preserve">                         Harlea Ionut                                                              Ec. Negrea Corina Gabriela                                      </w:t>
      </w:r>
    </w:p>
    <w:p w:rsidR="00A3777A" w:rsidRPr="00BF02A7" w:rsidRDefault="00A3777A" w:rsidP="004D6474">
      <w:pPr>
        <w:spacing w:after="0"/>
        <w:ind w:left="240" w:right="57"/>
        <w:jc w:val="both"/>
        <w:rPr>
          <w:rFonts w:asciiTheme="minorHAnsi" w:hAnsiTheme="minorHAnsi" w:cstheme="minorHAnsi"/>
          <w:sz w:val="24"/>
          <w:szCs w:val="24"/>
        </w:rPr>
      </w:pPr>
    </w:p>
    <w:sectPr w:rsidR="00A3777A" w:rsidRPr="00BF02A7"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F64" w:rsidRDefault="00A33F64" w:rsidP="00F03354">
      <w:pPr>
        <w:spacing w:after="0" w:line="240" w:lineRule="auto"/>
      </w:pPr>
      <w:r>
        <w:separator/>
      </w:r>
    </w:p>
  </w:endnote>
  <w:endnote w:type="continuationSeparator" w:id="0">
    <w:p w:rsidR="00A33F64" w:rsidRDefault="00A33F6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F64" w:rsidRDefault="00A33F64" w:rsidP="00F03354">
      <w:pPr>
        <w:spacing w:after="0" w:line="240" w:lineRule="auto"/>
      </w:pPr>
      <w:r>
        <w:separator/>
      </w:r>
    </w:p>
  </w:footnote>
  <w:footnote w:type="continuationSeparator" w:id="0">
    <w:p w:rsidR="00A33F64" w:rsidRDefault="00A33F6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val="en-US"/>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2E2B"/>
    <w:multiLevelType w:val="hybridMultilevel"/>
    <w:tmpl w:val="FFFFFFFF"/>
    <w:lvl w:ilvl="0" w:tplc="B5449508">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F14DEC6">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222F0B0">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DD608FC">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A740698">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9A2F7B6">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BF48EA8">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EDECF7A">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3327CE8">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072A7F5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nsid w:val="083C03D2"/>
    <w:multiLevelType w:val="hybridMultilevel"/>
    <w:tmpl w:val="FFFFFFFF"/>
    <w:lvl w:ilvl="0" w:tplc="6B761024">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9A26FDC">
      <w:start w:val="1"/>
      <w:numFmt w:val="lowerLetter"/>
      <w:lvlText w:val="%2"/>
      <w:lvlJc w:val="left"/>
      <w:pPr>
        <w:ind w:left="11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618086E">
      <w:start w:val="1"/>
      <w:numFmt w:val="lowerRoman"/>
      <w:lvlText w:val="%3"/>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7C6C76A">
      <w:start w:val="1"/>
      <w:numFmt w:val="decimal"/>
      <w:lvlText w:val="%4"/>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10CB85E">
      <w:start w:val="1"/>
      <w:numFmt w:val="lowerLetter"/>
      <w:lvlText w:val="%5"/>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5B0E018">
      <w:start w:val="1"/>
      <w:numFmt w:val="lowerRoman"/>
      <w:lvlText w:val="%6"/>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7306B7C">
      <w:start w:val="1"/>
      <w:numFmt w:val="decimal"/>
      <w:lvlText w:val="%7"/>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6648D02">
      <w:start w:val="1"/>
      <w:numFmt w:val="lowerLetter"/>
      <w:lvlText w:val="%8"/>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1824918">
      <w:start w:val="1"/>
      <w:numFmt w:val="lowerRoman"/>
      <w:lvlText w:val="%9"/>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nsid w:val="0F195D31"/>
    <w:multiLevelType w:val="multilevel"/>
    <w:tmpl w:val="FFFFFFFF"/>
    <w:lvl w:ilvl="0">
      <w:start w:val="2"/>
      <w:numFmt w:val="decimal"/>
      <w:lvlText w:val="%1."/>
      <w:lvlJc w:val="left"/>
      <w:pPr>
        <w:ind w:left="3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0FB008B9"/>
    <w:multiLevelType w:val="hybridMultilevel"/>
    <w:tmpl w:val="FFFFFFFF"/>
    <w:lvl w:ilvl="0" w:tplc="A554154A">
      <w:start w:val="1"/>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D2EE9E">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9C4CCC">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2E3646">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3236B8">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74C602">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E6E408">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B8535E">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AEC9E">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29625746"/>
    <w:multiLevelType w:val="hybridMultilevel"/>
    <w:tmpl w:val="FFFFFFFF"/>
    <w:lvl w:ilvl="0" w:tplc="C4EC0952">
      <w:start w:val="2"/>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A4D354">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8447C0">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9E1E0E">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0281F8">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EEE926">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BA79F6">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BCD1FE">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9EEAEA">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nsid w:val="29B3705A"/>
    <w:multiLevelType w:val="multilevel"/>
    <w:tmpl w:val="FFFFFFFF"/>
    <w:lvl w:ilvl="0">
      <w:start w:val="2"/>
      <w:numFmt w:val="decimal"/>
      <w:lvlText w:val="%1."/>
      <w:lvlJc w:val="left"/>
      <w:pPr>
        <w:ind w:left="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308E7B7A"/>
    <w:multiLevelType w:val="multilevel"/>
    <w:tmpl w:val="D55E20EC"/>
    <w:lvl w:ilvl="0">
      <w:start w:val="1"/>
      <w:numFmt w:val="decimal"/>
      <w:lvlText w:val="%1."/>
      <w:lvlJc w:val="left"/>
      <w:pPr>
        <w:ind w:left="720" w:hanging="360"/>
      </w:pPr>
      <w:rPr>
        <w:rFonts w:hint="default"/>
      </w:rPr>
    </w:lvl>
    <w:lvl w:ilvl="1">
      <w:start w:val="8"/>
      <w:numFmt w:val="decimal"/>
      <w:isLgl/>
      <w:lvlText w:val="%1.%2."/>
      <w:lvlJc w:val="left"/>
      <w:pPr>
        <w:ind w:left="84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8">
    <w:nsid w:val="32F76F68"/>
    <w:multiLevelType w:val="hybridMultilevel"/>
    <w:tmpl w:val="FFFFFFFF"/>
    <w:lvl w:ilvl="0" w:tplc="5D5272A4">
      <w:start w:val="2"/>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5C7DEA">
      <w:start w:val="1"/>
      <w:numFmt w:val="lowerLetter"/>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86F594">
      <w:start w:val="1"/>
      <w:numFmt w:val="lowerRoman"/>
      <w:lvlText w:val="%3"/>
      <w:lvlJc w:val="left"/>
      <w:pPr>
        <w:ind w:left="1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2247E2">
      <w:start w:val="1"/>
      <w:numFmt w:val="decimal"/>
      <w:lvlText w:val="%4"/>
      <w:lvlJc w:val="left"/>
      <w:pPr>
        <w:ind w:left="2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E9A6A">
      <w:start w:val="1"/>
      <w:numFmt w:val="lowerLetter"/>
      <w:lvlText w:val="%5"/>
      <w:lvlJc w:val="left"/>
      <w:pPr>
        <w:ind w:left="3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3288E2">
      <w:start w:val="1"/>
      <w:numFmt w:val="lowerRoman"/>
      <w:lvlText w:val="%6"/>
      <w:lvlJc w:val="left"/>
      <w:pPr>
        <w:ind w:left="3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C436AE">
      <w:start w:val="1"/>
      <w:numFmt w:val="decimal"/>
      <w:lvlText w:val="%7"/>
      <w:lvlJc w:val="left"/>
      <w:pPr>
        <w:ind w:left="4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7094C4">
      <w:start w:val="1"/>
      <w:numFmt w:val="lowerLetter"/>
      <w:lvlText w:val="%8"/>
      <w:lvlJc w:val="left"/>
      <w:pPr>
        <w:ind w:left="5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F415A0">
      <w:start w:val="1"/>
      <w:numFmt w:val="lowerRoman"/>
      <w:lvlText w:val="%9"/>
      <w:lvlJc w:val="left"/>
      <w:pPr>
        <w:ind w:left="6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398A249B"/>
    <w:multiLevelType w:val="hybridMultilevel"/>
    <w:tmpl w:val="FFFFFFFF"/>
    <w:lvl w:ilvl="0" w:tplc="019E7D52">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00C75B4">
      <w:start w:val="1"/>
      <w:numFmt w:val="lowerLetter"/>
      <w:lvlText w:val="%2"/>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A9641DE">
      <w:start w:val="1"/>
      <w:numFmt w:val="lowerRoman"/>
      <w:lvlText w:val="%3"/>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5D6417E">
      <w:start w:val="1"/>
      <w:numFmt w:val="decimal"/>
      <w:lvlText w:val="%4"/>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D8E4696">
      <w:start w:val="1"/>
      <w:numFmt w:val="lowerLetter"/>
      <w:lvlText w:val="%5"/>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3367008">
      <w:start w:val="1"/>
      <w:numFmt w:val="lowerRoman"/>
      <w:lvlText w:val="%6"/>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3769052">
      <w:start w:val="1"/>
      <w:numFmt w:val="decimal"/>
      <w:lvlText w:val="%7"/>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246966A">
      <w:start w:val="1"/>
      <w:numFmt w:val="lowerLetter"/>
      <w:lvlText w:val="%8"/>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9A2D66C">
      <w:start w:val="1"/>
      <w:numFmt w:val="lowerRoman"/>
      <w:lvlText w:val="%9"/>
      <w:lvlJc w:val="left"/>
      <w:pPr>
        <w:ind w:left="61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42C839FA"/>
    <w:multiLevelType w:val="hybridMultilevel"/>
    <w:tmpl w:val="C32E48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DD498A"/>
    <w:multiLevelType w:val="hybridMultilevel"/>
    <w:tmpl w:val="96E8D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3C526D"/>
    <w:multiLevelType w:val="multilevel"/>
    <w:tmpl w:val="FFFFFFFF"/>
    <w:lvl w:ilvl="0">
      <w:start w:val="2"/>
      <w:numFmt w:val="decimal"/>
      <w:lvlText w:val="%1."/>
      <w:lvlJc w:val="left"/>
      <w:pPr>
        <w:ind w:left="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nsid w:val="5ACA3CB7"/>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4">
    <w:nsid w:val="6717376B"/>
    <w:multiLevelType w:val="hybridMultilevel"/>
    <w:tmpl w:val="B50062BA"/>
    <w:lvl w:ilvl="0" w:tplc="5638F78E">
      <w:start w:val="1"/>
      <w:numFmt w:val="decimal"/>
      <w:lvlText w:val="%1."/>
      <w:lvlJc w:val="left"/>
      <w:pPr>
        <w:ind w:left="264" w:hanging="360"/>
      </w:pPr>
      <w:rPr>
        <w:rFonts w:hint="default"/>
      </w:rPr>
    </w:lvl>
    <w:lvl w:ilvl="1" w:tplc="04090019" w:tentative="1">
      <w:start w:val="1"/>
      <w:numFmt w:val="lowerLetter"/>
      <w:lvlText w:val="%2."/>
      <w:lvlJc w:val="left"/>
      <w:pPr>
        <w:ind w:left="984" w:hanging="360"/>
      </w:pPr>
    </w:lvl>
    <w:lvl w:ilvl="2" w:tplc="0409001B" w:tentative="1">
      <w:start w:val="1"/>
      <w:numFmt w:val="lowerRoman"/>
      <w:lvlText w:val="%3."/>
      <w:lvlJc w:val="right"/>
      <w:pPr>
        <w:ind w:left="1704" w:hanging="180"/>
      </w:pPr>
    </w:lvl>
    <w:lvl w:ilvl="3" w:tplc="0409000F" w:tentative="1">
      <w:start w:val="1"/>
      <w:numFmt w:val="decimal"/>
      <w:lvlText w:val="%4."/>
      <w:lvlJc w:val="left"/>
      <w:pPr>
        <w:ind w:left="2424" w:hanging="360"/>
      </w:pPr>
    </w:lvl>
    <w:lvl w:ilvl="4" w:tplc="04090019" w:tentative="1">
      <w:start w:val="1"/>
      <w:numFmt w:val="lowerLetter"/>
      <w:lvlText w:val="%5."/>
      <w:lvlJc w:val="left"/>
      <w:pPr>
        <w:ind w:left="3144" w:hanging="360"/>
      </w:pPr>
    </w:lvl>
    <w:lvl w:ilvl="5" w:tplc="0409001B" w:tentative="1">
      <w:start w:val="1"/>
      <w:numFmt w:val="lowerRoman"/>
      <w:lvlText w:val="%6."/>
      <w:lvlJc w:val="right"/>
      <w:pPr>
        <w:ind w:left="3864" w:hanging="180"/>
      </w:pPr>
    </w:lvl>
    <w:lvl w:ilvl="6" w:tplc="0409000F" w:tentative="1">
      <w:start w:val="1"/>
      <w:numFmt w:val="decimal"/>
      <w:lvlText w:val="%7."/>
      <w:lvlJc w:val="left"/>
      <w:pPr>
        <w:ind w:left="4584" w:hanging="360"/>
      </w:pPr>
    </w:lvl>
    <w:lvl w:ilvl="7" w:tplc="04090019" w:tentative="1">
      <w:start w:val="1"/>
      <w:numFmt w:val="lowerLetter"/>
      <w:lvlText w:val="%8."/>
      <w:lvlJc w:val="left"/>
      <w:pPr>
        <w:ind w:left="5304" w:hanging="360"/>
      </w:pPr>
    </w:lvl>
    <w:lvl w:ilvl="8" w:tplc="0409001B" w:tentative="1">
      <w:start w:val="1"/>
      <w:numFmt w:val="lowerRoman"/>
      <w:lvlText w:val="%9."/>
      <w:lvlJc w:val="right"/>
      <w:pPr>
        <w:ind w:left="6024" w:hanging="180"/>
      </w:pPr>
    </w:lvl>
  </w:abstractNum>
  <w:abstractNum w:abstractNumId="15">
    <w:nsid w:val="6D1931D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nsid w:val="799C2AEE"/>
    <w:multiLevelType w:val="multilevel"/>
    <w:tmpl w:val="FFFFFFFF"/>
    <w:lvl w:ilvl="0">
      <w:start w:val="1"/>
      <w:numFmt w:val="decimal"/>
      <w:lvlText w:val="%1."/>
      <w:lvlJc w:val="left"/>
      <w:pPr>
        <w:ind w:left="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nsid w:val="7E777384"/>
    <w:multiLevelType w:val="hybridMultilevel"/>
    <w:tmpl w:val="FFFFFFFF"/>
    <w:lvl w:ilvl="0" w:tplc="DE80944E">
      <w:start w:val="1"/>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E4654C">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D65428">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E6C590">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EE8A5C">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AAB246">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A07CC6">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D62EE6">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32BA98">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4"/>
  </w:num>
  <w:num w:numId="3">
    <w:abstractNumId w:val="17"/>
  </w:num>
  <w:num w:numId="4">
    <w:abstractNumId w:val="0"/>
  </w:num>
  <w:num w:numId="5">
    <w:abstractNumId w:val="9"/>
  </w:num>
  <w:num w:numId="6">
    <w:abstractNumId w:val="8"/>
  </w:num>
  <w:num w:numId="7">
    <w:abstractNumId w:val="2"/>
  </w:num>
  <w:num w:numId="8">
    <w:abstractNumId w:val="12"/>
  </w:num>
  <w:num w:numId="9">
    <w:abstractNumId w:val="13"/>
  </w:num>
  <w:num w:numId="10">
    <w:abstractNumId w:val="1"/>
  </w:num>
  <w:num w:numId="11">
    <w:abstractNumId w:val="15"/>
  </w:num>
  <w:num w:numId="12">
    <w:abstractNumId w:val="6"/>
  </w:num>
  <w:num w:numId="13">
    <w:abstractNumId w:val="3"/>
  </w:num>
  <w:num w:numId="14">
    <w:abstractNumId w:val="16"/>
  </w:num>
  <w:num w:numId="15">
    <w:abstractNumId w:val="5"/>
  </w:num>
  <w:num w:numId="16">
    <w:abstractNumId w:val="14"/>
  </w:num>
  <w:num w:numId="17">
    <w:abstractNumId w:val="7"/>
  </w:num>
  <w:num w:numId="18">
    <w:abstractNumId w:val="1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3339D"/>
    <w:rsid w:val="000424EB"/>
    <w:rsid w:val="00043A61"/>
    <w:rsid w:val="000468FA"/>
    <w:rsid w:val="000529F5"/>
    <w:rsid w:val="00056785"/>
    <w:rsid w:val="000601F0"/>
    <w:rsid w:val="00060BBF"/>
    <w:rsid w:val="000625B7"/>
    <w:rsid w:val="00077A8F"/>
    <w:rsid w:val="000806E4"/>
    <w:rsid w:val="00082AD8"/>
    <w:rsid w:val="00091C0E"/>
    <w:rsid w:val="00093482"/>
    <w:rsid w:val="000A54AB"/>
    <w:rsid w:val="000B5EB7"/>
    <w:rsid w:val="000C0360"/>
    <w:rsid w:val="000E25FD"/>
    <w:rsid w:val="000E462C"/>
    <w:rsid w:val="000F10B2"/>
    <w:rsid w:val="000F44FB"/>
    <w:rsid w:val="000F4505"/>
    <w:rsid w:val="000F6354"/>
    <w:rsid w:val="00113E78"/>
    <w:rsid w:val="00122EC3"/>
    <w:rsid w:val="0012466B"/>
    <w:rsid w:val="00130039"/>
    <w:rsid w:val="0014432E"/>
    <w:rsid w:val="001506D8"/>
    <w:rsid w:val="001657AC"/>
    <w:rsid w:val="001676B3"/>
    <w:rsid w:val="00171AB5"/>
    <w:rsid w:val="00175D54"/>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27D6E"/>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D5478"/>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6479F"/>
    <w:rsid w:val="00364AA5"/>
    <w:rsid w:val="00370247"/>
    <w:rsid w:val="00375E2E"/>
    <w:rsid w:val="003843AB"/>
    <w:rsid w:val="0038469B"/>
    <w:rsid w:val="00391DA8"/>
    <w:rsid w:val="00392582"/>
    <w:rsid w:val="00396D89"/>
    <w:rsid w:val="003A3865"/>
    <w:rsid w:val="003A573E"/>
    <w:rsid w:val="003B1203"/>
    <w:rsid w:val="003B6D4A"/>
    <w:rsid w:val="003E134E"/>
    <w:rsid w:val="003E3B00"/>
    <w:rsid w:val="003E505C"/>
    <w:rsid w:val="0040509F"/>
    <w:rsid w:val="0041026E"/>
    <w:rsid w:val="004107B8"/>
    <w:rsid w:val="00410A9E"/>
    <w:rsid w:val="0041755F"/>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D6474"/>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38BD"/>
    <w:rsid w:val="005274DD"/>
    <w:rsid w:val="005316C0"/>
    <w:rsid w:val="0053417D"/>
    <w:rsid w:val="005348F1"/>
    <w:rsid w:val="00546EBC"/>
    <w:rsid w:val="00550177"/>
    <w:rsid w:val="005509A0"/>
    <w:rsid w:val="005537A3"/>
    <w:rsid w:val="005664C9"/>
    <w:rsid w:val="00573EC7"/>
    <w:rsid w:val="0058719F"/>
    <w:rsid w:val="00595E3A"/>
    <w:rsid w:val="00596B94"/>
    <w:rsid w:val="005A1E49"/>
    <w:rsid w:val="005A54E1"/>
    <w:rsid w:val="005A7755"/>
    <w:rsid w:val="005B20A0"/>
    <w:rsid w:val="005C2E4F"/>
    <w:rsid w:val="005C71B3"/>
    <w:rsid w:val="005D74D5"/>
    <w:rsid w:val="005D7EB3"/>
    <w:rsid w:val="005E13A4"/>
    <w:rsid w:val="005E46E0"/>
    <w:rsid w:val="005E5910"/>
    <w:rsid w:val="005E7E59"/>
    <w:rsid w:val="005F1A05"/>
    <w:rsid w:val="005F2847"/>
    <w:rsid w:val="005F2DBB"/>
    <w:rsid w:val="005F7BAF"/>
    <w:rsid w:val="00614E3B"/>
    <w:rsid w:val="006152E0"/>
    <w:rsid w:val="00617355"/>
    <w:rsid w:val="006177AD"/>
    <w:rsid w:val="00645198"/>
    <w:rsid w:val="006478F3"/>
    <w:rsid w:val="006522AE"/>
    <w:rsid w:val="00653838"/>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044B"/>
    <w:rsid w:val="0070520B"/>
    <w:rsid w:val="0070707E"/>
    <w:rsid w:val="00710D63"/>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41D4"/>
    <w:rsid w:val="007B4FB8"/>
    <w:rsid w:val="007C1682"/>
    <w:rsid w:val="007C2249"/>
    <w:rsid w:val="007C6B85"/>
    <w:rsid w:val="007E189E"/>
    <w:rsid w:val="007E49C7"/>
    <w:rsid w:val="0080259F"/>
    <w:rsid w:val="00805625"/>
    <w:rsid w:val="008136C4"/>
    <w:rsid w:val="0081616F"/>
    <w:rsid w:val="008171DA"/>
    <w:rsid w:val="00820DFD"/>
    <w:rsid w:val="0082329C"/>
    <w:rsid w:val="00823BB9"/>
    <w:rsid w:val="00825452"/>
    <w:rsid w:val="00831027"/>
    <w:rsid w:val="00831AFF"/>
    <w:rsid w:val="00833807"/>
    <w:rsid w:val="0083436C"/>
    <w:rsid w:val="00835DCE"/>
    <w:rsid w:val="008461D2"/>
    <w:rsid w:val="00852B55"/>
    <w:rsid w:val="0086257B"/>
    <w:rsid w:val="00870EF3"/>
    <w:rsid w:val="00875728"/>
    <w:rsid w:val="00877EC7"/>
    <w:rsid w:val="00881B31"/>
    <w:rsid w:val="00885CA1"/>
    <w:rsid w:val="00894459"/>
    <w:rsid w:val="00895780"/>
    <w:rsid w:val="00897080"/>
    <w:rsid w:val="00897AE5"/>
    <w:rsid w:val="008A1B4A"/>
    <w:rsid w:val="008A271B"/>
    <w:rsid w:val="008A3B3E"/>
    <w:rsid w:val="008A4160"/>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B603B"/>
    <w:rsid w:val="009C01A0"/>
    <w:rsid w:val="009C18BE"/>
    <w:rsid w:val="009C56ED"/>
    <w:rsid w:val="009C7709"/>
    <w:rsid w:val="009D1FD9"/>
    <w:rsid w:val="009D21CF"/>
    <w:rsid w:val="009D4F39"/>
    <w:rsid w:val="009E40B8"/>
    <w:rsid w:val="009F4CA4"/>
    <w:rsid w:val="009F5316"/>
    <w:rsid w:val="009F65DE"/>
    <w:rsid w:val="009F7D39"/>
    <w:rsid w:val="00A131DD"/>
    <w:rsid w:val="00A310A0"/>
    <w:rsid w:val="00A31B89"/>
    <w:rsid w:val="00A33F64"/>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48F3"/>
    <w:rsid w:val="00AB69E5"/>
    <w:rsid w:val="00AC0494"/>
    <w:rsid w:val="00AC248C"/>
    <w:rsid w:val="00AC58D3"/>
    <w:rsid w:val="00AC5C24"/>
    <w:rsid w:val="00AD2723"/>
    <w:rsid w:val="00AD3945"/>
    <w:rsid w:val="00AE3BF3"/>
    <w:rsid w:val="00AE70D0"/>
    <w:rsid w:val="00AF008C"/>
    <w:rsid w:val="00AF7C95"/>
    <w:rsid w:val="00B11CB1"/>
    <w:rsid w:val="00B15EBC"/>
    <w:rsid w:val="00B175EA"/>
    <w:rsid w:val="00B2605E"/>
    <w:rsid w:val="00B26A83"/>
    <w:rsid w:val="00B34899"/>
    <w:rsid w:val="00B4435A"/>
    <w:rsid w:val="00B500F5"/>
    <w:rsid w:val="00B50177"/>
    <w:rsid w:val="00B522A6"/>
    <w:rsid w:val="00B5496F"/>
    <w:rsid w:val="00B635BC"/>
    <w:rsid w:val="00B70408"/>
    <w:rsid w:val="00B8249B"/>
    <w:rsid w:val="00B83DCC"/>
    <w:rsid w:val="00B90E1B"/>
    <w:rsid w:val="00BB351D"/>
    <w:rsid w:val="00BB39EC"/>
    <w:rsid w:val="00BC3095"/>
    <w:rsid w:val="00BC633B"/>
    <w:rsid w:val="00BD500B"/>
    <w:rsid w:val="00BE41EE"/>
    <w:rsid w:val="00BE5E22"/>
    <w:rsid w:val="00BF02A7"/>
    <w:rsid w:val="00C04083"/>
    <w:rsid w:val="00C15586"/>
    <w:rsid w:val="00C30501"/>
    <w:rsid w:val="00C31E97"/>
    <w:rsid w:val="00C42142"/>
    <w:rsid w:val="00C46A8C"/>
    <w:rsid w:val="00C47118"/>
    <w:rsid w:val="00C56E76"/>
    <w:rsid w:val="00C81E0C"/>
    <w:rsid w:val="00C83584"/>
    <w:rsid w:val="00C874AB"/>
    <w:rsid w:val="00C9042C"/>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4806"/>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4ED4"/>
    <w:rsid w:val="00DD7D40"/>
    <w:rsid w:val="00DE6968"/>
    <w:rsid w:val="00DF128B"/>
    <w:rsid w:val="00E024E9"/>
    <w:rsid w:val="00E03AFE"/>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08FB"/>
    <w:rsid w:val="00EC290D"/>
    <w:rsid w:val="00EC6B99"/>
    <w:rsid w:val="00EC7515"/>
    <w:rsid w:val="00EE12B5"/>
    <w:rsid w:val="00EE2A44"/>
    <w:rsid w:val="00EF54DD"/>
    <w:rsid w:val="00EF5DFE"/>
    <w:rsid w:val="00F03354"/>
    <w:rsid w:val="00F201B0"/>
    <w:rsid w:val="00F22235"/>
    <w:rsid w:val="00F2235C"/>
    <w:rsid w:val="00F24131"/>
    <w:rsid w:val="00F4088D"/>
    <w:rsid w:val="00F41C32"/>
    <w:rsid w:val="00F42122"/>
    <w:rsid w:val="00F53B7D"/>
    <w:rsid w:val="00F71863"/>
    <w:rsid w:val="00F736EC"/>
    <w:rsid w:val="00F73995"/>
    <w:rsid w:val="00F75781"/>
    <w:rsid w:val="00F76CAB"/>
    <w:rsid w:val="00F8696B"/>
    <w:rsid w:val="00F945B8"/>
    <w:rsid w:val="00F95296"/>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6EC"/>
    <w:pPr>
      <w:spacing w:after="200" w:line="276" w:lineRule="auto"/>
    </w:pPr>
    <w:rPr>
      <w:sz w:val="22"/>
      <w:szCs w:val="22"/>
      <w:lang w:val="ro-RO"/>
    </w:rPr>
  </w:style>
  <w:style w:type="paragraph" w:styleId="Heading2">
    <w:name w:val="heading 2"/>
    <w:next w:val="Normal"/>
    <w:link w:val="Heading2Char"/>
    <w:uiPriority w:val="9"/>
    <w:unhideWhenUsed/>
    <w:qFormat/>
    <w:rsid w:val="00E03AFE"/>
    <w:pPr>
      <w:keepNext/>
      <w:keepLines/>
      <w:spacing w:line="259" w:lineRule="auto"/>
      <w:ind w:left="104" w:hanging="10"/>
      <w:jc w:val="right"/>
      <w:outlineLvl w:val="1"/>
    </w:pPr>
    <w:rPr>
      <w:rFonts w:cs="Calibri"/>
      <w:color w:val="000000"/>
      <w:sz w:val="28"/>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 w:type="character" w:customStyle="1" w:styleId="Heading2Char">
    <w:name w:val="Heading 2 Char"/>
    <w:basedOn w:val="DefaultParagraphFont"/>
    <w:link w:val="Heading2"/>
    <w:uiPriority w:val="9"/>
    <w:rsid w:val="00E03AFE"/>
    <w:rPr>
      <w:rFonts w:cs="Calibri"/>
      <w:color w:val="000000"/>
      <w:sz w:val="28"/>
      <w:szCs w:val="22"/>
      <w:lang w:val="ro-RO" w:eastAsia="ro-RO"/>
    </w:rPr>
  </w:style>
  <w:style w:type="paragraph" w:styleId="NoSpacing">
    <w:name w:val="No Spacing"/>
    <w:uiPriority w:val="1"/>
    <w:qFormat/>
    <w:rsid w:val="00F76CAB"/>
    <w:rPr>
      <w:sz w:val="22"/>
      <w:szCs w:val="22"/>
      <w:lang w:val="ro-RO"/>
    </w:rPr>
  </w:style>
</w:styles>
</file>

<file path=word/webSettings.xml><?xml version="1.0" encoding="utf-8"?>
<w:webSettings xmlns:r="http://schemas.openxmlformats.org/officeDocument/2006/relationships" xmlns:w="http://schemas.openxmlformats.org/wordprocessingml/2006/main">
  <w:divs>
    <w:div w:id="82579945">
      <w:bodyDiv w:val="1"/>
      <w:marLeft w:val="0"/>
      <w:marRight w:val="0"/>
      <w:marTop w:val="0"/>
      <w:marBottom w:val="0"/>
      <w:divBdr>
        <w:top w:val="none" w:sz="0" w:space="0" w:color="auto"/>
        <w:left w:val="none" w:sz="0" w:space="0" w:color="auto"/>
        <w:bottom w:val="none" w:sz="0" w:space="0" w:color="auto"/>
        <w:right w:val="none" w:sz="0" w:space="0" w:color="auto"/>
      </w:divBdr>
    </w:div>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30328736">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1450776">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0692417">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8569950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692031472">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054577031">
      <w:bodyDiv w:val="1"/>
      <w:marLeft w:val="0"/>
      <w:marRight w:val="0"/>
      <w:marTop w:val="0"/>
      <w:marBottom w:val="0"/>
      <w:divBdr>
        <w:top w:val="none" w:sz="0" w:space="0" w:color="auto"/>
        <w:left w:val="none" w:sz="0" w:space="0" w:color="auto"/>
        <w:bottom w:val="none" w:sz="0" w:space="0" w:color="auto"/>
        <w:right w:val="none" w:sz="0" w:space="0" w:color="auto"/>
      </w:divBdr>
    </w:div>
    <w:div w:id="209839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6BAC01-BEFC-4ABF-B7A1-32E06027F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Pages>
  <Words>2210</Words>
  <Characters>12600</Characters>
  <Application>Microsoft Office Word</Application>
  <DocSecurity>0</DocSecurity>
  <Lines>105</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cp:lastModifiedBy>
  <cp:revision>5</cp:revision>
  <cp:lastPrinted>2026-09-09T11:40:00Z</cp:lastPrinted>
  <dcterms:created xsi:type="dcterms:W3CDTF">2026-10-27T10:30:00Z</dcterms:created>
  <dcterms:modified xsi:type="dcterms:W3CDTF">2026-10-27T15:31:00Z</dcterms:modified>
</cp:coreProperties>
</file>