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9AEB2" w14:textId="77777777" w:rsidR="00816DAB" w:rsidRDefault="00816DAB" w:rsidP="00EA2C02">
      <w:pPr>
        <w:pStyle w:val="Frspaiere"/>
        <w:rPr>
          <w:rFonts w:ascii="Times New Roman" w:hAnsi="Times New Roman"/>
          <w:b/>
          <w:bCs/>
          <w:sz w:val="24"/>
          <w:szCs w:val="24"/>
        </w:rPr>
      </w:pPr>
    </w:p>
    <w:p w14:paraId="5D6B1453" w14:textId="562EAC89" w:rsidR="00F926B7" w:rsidRPr="00EA2C02" w:rsidRDefault="00EA2C02" w:rsidP="00EA2C02">
      <w:pPr>
        <w:pStyle w:val="Frspaiere"/>
        <w:rPr>
          <w:rFonts w:ascii="Times New Roman" w:hAnsi="Times New Roman"/>
          <w:b/>
          <w:bCs/>
          <w:sz w:val="24"/>
          <w:szCs w:val="24"/>
        </w:rPr>
      </w:pPr>
      <w:r w:rsidRPr="00EA2C02">
        <w:rPr>
          <w:rFonts w:ascii="Times New Roman" w:hAnsi="Times New Roman"/>
          <w:b/>
          <w:bCs/>
          <w:sz w:val="24"/>
          <w:szCs w:val="24"/>
        </w:rPr>
        <w:t>ROMÂNIA</w:t>
      </w:r>
    </w:p>
    <w:p w14:paraId="579DF549" w14:textId="79D019E8" w:rsidR="00EA2C02" w:rsidRPr="00632D59" w:rsidRDefault="00EA2C02" w:rsidP="00EA2C02">
      <w:pPr>
        <w:pStyle w:val="Frspaiere"/>
      </w:pPr>
      <w:r w:rsidRPr="00EA2C02">
        <w:rPr>
          <w:rFonts w:ascii="Times New Roman" w:hAnsi="Times New Roman"/>
          <w:b/>
          <w:bCs/>
          <w:sz w:val="24"/>
          <w:szCs w:val="24"/>
        </w:rPr>
        <w:t>JUDEȚUL  DÂMBOVIȚA</w:t>
      </w:r>
    </w:p>
    <w:p w14:paraId="18D34213" w14:textId="4605F928" w:rsidR="00554F94" w:rsidRPr="00632D59" w:rsidRDefault="00554F94" w:rsidP="007E49DD">
      <w:pPr>
        <w:pStyle w:val="Frspaiere"/>
        <w:rPr>
          <w:rFonts w:ascii="Times New Roman" w:hAnsi="Times New Roman"/>
          <w:b/>
          <w:bCs/>
          <w:sz w:val="24"/>
          <w:szCs w:val="24"/>
        </w:rPr>
      </w:pPr>
      <w:r w:rsidRPr="00632D59">
        <w:rPr>
          <w:rFonts w:ascii="Times New Roman" w:hAnsi="Times New Roman"/>
          <w:b/>
          <w:bCs/>
          <w:sz w:val="24"/>
          <w:szCs w:val="24"/>
        </w:rPr>
        <w:t xml:space="preserve">PRIMĂRIA COMUNEI </w:t>
      </w:r>
      <w:r w:rsidR="00333C67">
        <w:rPr>
          <w:rFonts w:ascii="Times New Roman" w:hAnsi="Times New Roman"/>
          <w:b/>
          <w:bCs/>
          <w:sz w:val="24"/>
          <w:szCs w:val="24"/>
        </w:rPr>
        <w:t>BRANIȘTEA</w:t>
      </w:r>
    </w:p>
    <w:p w14:paraId="1AFB7D8A" w14:textId="14BABFE1" w:rsidR="00632D59" w:rsidRPr="000B70A5" w:rsidRDefault="00554F94" w:rsidP="00D24D7E">
      <w:pPr>
        <w:pStyle w:val="Frspaiere"/>
        <w:rPr>
          <w:rFonts w:ascii="Times New Roman" w:hAnsi="Times New Roman"/>
          <w:b/>
          <w:bCs/>
          <w:color w:val="000000" w:themeColor="text1"/>
          <w:sz w:val="24"/>
          <w:szCs w:val="24"/>
        </w:rPr>
      </w:pPr>
      <w:r w:rsidRPr="00632D59">
        <w:rPr>
          <w:rFonts w:ascii="Times New Roman" w:hAnsi="Times New Roman"/>
          <w:b/>
          <w:bCs/>
          <w:sz w:val="24"/>
          <w:szCs w:val="24"/>
        </w:rPr>
        <w:t>NR.</w:t>
      </w:r>
      <w:r w:rsidR="00AA6B58">
        <w:rPr>
          <w:rFonts w:ascii="Times New Roman" w:hAnsi="Times New Roman"/>
          <w:b/>
          <w:bCs/>
          <w:color w:val="FF0000"/>
          <w:sz w:val="24"/>
          <w:szCs w:val="24"/>
        </w:rPr>
        <w:t xml:space="preserve"> </w:t>
      </w:r>
      <w:r w:rsidR="00626CC0">
        <w:rPr>
          <w:rFonts w:ascii="Times New Roman" w:hAnsi="Times New Roman"/>
          <w:b/>
          <w:bCs/>
          <w:color w:val="000000" w:themeColor="text1"/>
          <w:sz w:val="24"/>
          <w:szCs w:val="24"/>
        </w:rPr>
        <w:t>8.804</w:t>
      </w:r>
      <w:r w:rsidR="000B70A5" w:rsidRPr="000B70A5">
        <w:rPr>
          <w:rFonts w:ascii="Times New Roman" w:hAnsi="Times New Roman"/>
          <w:b/>
          <w:bCs/>
          <w:color w:val="000000" w:themeColor="text1"/>
          <w:sz w:val="24"/>
          <w:szCs w:val="24"/>
        </w:rPr>
        <w:t xml:space="preserve"> din 22.10.2026</w:t>
      </w:r>
    </w:p>
    <w:p w14:paraId="18C904B4" w14:textId="77777777" w:rsidR="00D24D7E" w:rsidRPr="00D24D7E" w:rsidRDefault="00D24D7E" w:rsidP="00D24D7E">
      <w:pPr>
        <w:pStyle w:val="Frspaiere"/>
        <w:rPr>
          <w:rFonts w:ascii="Times New Roman" w:hAnsi="Times New Roman"/>
          <w:b/>
          <w:bCs/>
          <w:sz w:val="24"/>
          <w:szCs w:val="24"/>
        </w:rPr>
      </w:pPr>
    </w:p>
    <w:p w14:paraId="12E0ED05" w14:textId="3D0BDDDE" w:rsidR="008245F5" w:rsidRPr="00632D59" w:rsidRDefault="008245F5" w:rsidP="00417269">
      <w:pPr>
        <w:jc w:val="center"/>
        <w:rPr>
          <w:rFonts w:ascii="Times New Roman" w:hAnsi="Times New Roman" w:cs="Times New Roman"/>
          <w:b/>
          <w:bCs/>
          <w:w w:val="85"/>
          <w:sz w:val="24"/>
          <w:szCs w:val="24"/>
        </w:rPr>
      </w:pPr>
      <w:r w:rsidRPr="00632D59">
        <w:rPr>
          <w:rFonts w:ascii="Times New Roman" w:hAnsi="Times New Roman" w:cs="Times New Roman"/>
          <w:b/>
          <w:bCs/>
          <w:w w:val="85"/>
          <w:sz w:val="24"/>
          <w:szCs w:val="24"/>
        </w:rPr>
        <w:t>A</w:t>
      </w:r>
      <w:r w:rsidRPr="00632D59">
        <w:rPr>
          <w:rFonts w:ascii="Times New Roman" w:hAnsi="Times New Roman" w:cs="Times New Roman"/>
          <w:b/>
          <w:bCs/>
          <w:spacing w:val="-144"/>
          <w:w w:val="85"/>
          <w:sz w:val="24"/>
          <w:szCs w:val="24"/>
        </w:rPr>
        <w:t xml:space="preserve"> </w:t>
      </w:r>
      <w:r w:rsidRPr="00632D59">
        <w:rPr>
          <w:rFonts w:ascii="Times New Roman" w:hAnsi="Times New Roman" w:cs="Times New Roman"/>
          <w:b/>
          <w:bCs/>
          <w:w w:val="85"/>
          <w:sz w:val="24"/>
          <w:szCs w:val="24"/>
        </w:rPr>
        <w:t>N</w:t>
      </w:r>
      <w:r w:rsidRPr="00632D59">
        <w:rPr>
          <w:rFonts w:ascii="Times New Roman" w:hAnsi="Times New Roman" w:cs="Times New Roman"/>
          <w:b/>
          <w:bCs/>
          <w:spacing w:val="-139"/>
          <w:w w:val="85"/>
          <w:sz w:val="24"/>
          <w:szCs w:val="24"/>
        </w:rPr>
        <w:t xml:space="preserve"> </w:t>
      </w:r>
      <w:r w:rsidRPr="00632D59">
        <w:rPr>
          <w:rFonts w:ascii="Times New Roman" w:hAnsi="Times New Roman" w:cs="Times New Roman"/>
          <w:b/>
          <w:bCs/>
          <w:w w:val="85"/>
          <w:sz w:val="24"/>
          <w:szCs w:val="24"/>
        </w:rPr>
        <w:t>U</w:t>
      </w:r>
      <w:r w:rsidRPr="00632D59">
        <w:rPr>
          <w:rFonts w:ascii="Times New Roman" w:hAnsi="Times New Roman" w:cs="Times New Roman"/>
          <w:b/>
          <w:bCs/>
          <w:spacing w:val="-145"/>
          <w:w w:val="85"/>
          <w:sz w:val="24"/>
          <w:szCs w:val="24"/>
        </w:rPr>
        <w:t xml:space="preserve"> </w:t>
      </w:r>
      <w:r w:rsidRPr="00632D59">
        <w:rPr>
          <w:rFonts w:ascii="Times New Roman" w:hAnsi="Times New Roman" w:cs="Times New Roman"/>
          <w:b/>
          <w:bCs/>
          <w:w w:val="85"/>
          <w:sz w:val="24"/>
          <w:szCs w:val="24"/>
        </w:rPr>
        <w:t>NȚ</w:t>
      </w:r>
    </w:p>
    <w:p w14:paraId="59CF1E86" w14:textId="77777777" w:rsidR="00816DAB" w:rsidRDefault="008245F5" w:rsidP="00333C67">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privind  organizarea concursului pentru ocuparea postului  contractual </w:t>
      </w:r>
      <w:r w:rsidR="00CB2ED3" w:rsidRPr="00632D59">
        <w:rPr>
          <w:rFonts w:ascii="Times New Roman" w:hAnsi="Times New Roman" w:cs="Times New Roman"/>
          <w:b/>
          <w:sz w:val="24"/>
          <w:szCs w:val="24"/>
          <w:lang w:val="pt-BR"/>
        </w:rPr>
        <w:t xml:space="preserve"> </w:t>
      </w:r>
      <w:r w:rsidRPr="00632D59">
        <w:rPr>
          <w:rFonts w:ascii="Times New Roman" w:hAnsi="Times New Roman" w:cs="Times New Roman"/>
          <w:b/>
          <w:sz w:val="24"/>
          <w:szCs w:val="24"/>
          <w:lang w:val="pt-BR"/>
        </w:rPr>
        <w:t>vacant</w:t>
      </w:r>
    </w:p>
    <w:p w14:paraId="7C532208" w14:textId="5C228C82" w:rsidR="00632D59" w:rsidRPr="00632D59" w:rsidRDefault="00333C67" w:rsidP="00022CDF">
      <w:pPr>
        <w:jc w:val="center"/>
        <w:rPr>
          <w:rFonts w:ascii="Times New Roman" w:hAnsi="Times New Roman" w:cs="Times New Roman"/>
          <w:b/>
          <w:sz w:val="24"/>
          <w:szCs w:val="24"/>
          <w:lang w:val="pt-BR"/>
        </w:rPr>
      </w:pPr>
      <w:r>
        <w:rPr>
          <w:rFonts w:ascii="Times New Roman" w:hAnsi="Times New Roman" w:cs="Times New Roman"/>
          <w:b/>
          <w:sz w:val="24"/>
          <w:szCs w:val="24"/>
          <w:lang w:val="pt-BR"/>
        </w:rPr>
        <w:t xml:space="preserve"> </w:t>
      </w:r>
      <w:r w:rsidR="008245F5" w:rsidRPr="00632D59">
        <w:rPr>
          <w:rFonts w:ascii="Times New Roman" w:hAnsi="Times New Roman" w:cs="Times New Roman"/>
          <w:b/>
          <w:sz w:val="24"/>
          <w:szCs w:val="24"/>
          <w:lang w:val="pt-BR"/>
        </w:rPr>
        <w:t xml:space="preserve">de </w:t>
      </w:r>
      <w:r w:rsidR="008245F5" w:rsidRPr="00632D59">
        <w:rPr>
          <w:rFonts w:ascii="Times New Roman" w:eastAsia="Times New Roman" w:hAnsi="Times New Roman" w:cs="Times New Roman"/>
          <w:b/>
          <w:color w:val="000000"/>
          <w:kern w:val="36"/>
          <w:sz w:val="24"/>
          <w:szCs w:val="24"/>
          <w:lang w:eastAsia="ro-RO"/>
        </w:rPr>
        <w:t>consilier școlar</w:t>
      </w:r>
      <w:r w:rsidR="008245F5" w:rsidRPr="00632D59">
        <w:rPr>
          <w:rFonts w:ascii="Times New Roman" w:eastAsia="Times New Roman" w:hAnsi="Times New Roman" w:cs="Times New Roman"/>
          <w:b/>
          <w:sz w:val="24"/>
          <w:szCs w:val="24"/>
          <w:lang w:val="pt-BR"/>
        </w:rPr>
        <w:br/>
      </w:r>
    </w:p>
    <w:p w14:paraId="141023CC" w14:textId="5A90FDBB" w:rsidR="00A25508" w:rsidRPr="00632D59" w:rsidRDefault="00A25508" w:rsidP="00A25508">
      <w:pPr>
        <w:autoSpaceDE w:val="0"/>
        <w:spacing w:after="0" w:line="240" w:lineRule="auto"/>
        <w:ind w:left="-284" w:firstLine="992"/>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Comuna  </w:t>
      </w:r>
      <w:r w:rsidR="00333C67">
        <w:rPr>
          <w:rFonts w:ascii="Times New Roman" w:hAnsi="Times New Roman" w:cs="Times New Roman"/>
          <w:kern w:val="0"/>
          <w:sz w:val="24"/>
          <w:szCs w:val="24"/>
        </w:rPr>
        <w:t>Braniștea</w:t>
      </w:r>
      <w:r w:rsidRPr="00632D59">
        <w:rPr>
          <w:rFonts w:ascii="Times New Roman" w:hAnsi="Times New Roman" w:cs="Times New Roman"/>
          <w:kern w:val="0"/>
          <w:sz w:val="24"/>
          <w:szCs w:val="24"/>
        </w:rPr>
        <w:t xml:space="preserve">, județul Dâmbovița  organizează concurs în vederea ocupării unui post vacant de </w:t>
      </w:r>
      <w:r w:rsidRPr="00632D59">
        <w:rPr>
          <w:rFonts w:ascii="Times New Roman" w:hAnsi="Times New Roman" w:cs="Times New Roman"/>
          <w:b/>
          <w:bCs/>
          <w:kern w:val="0"/>
          <w:sz w:val="24"/>
          <w:szCs w:val="24"/>
        </w:rPr>
        <w:t xml:space="preserve"> CONSILIER ȘCOLAR (COD COR 235903)</w:t>
      </w:r>
      <w:r w:rsidRPr="00632D59">
        <w:rPr>
          <w:rFonts w:ascii="Times New Roman" w:hAnsi="Times New Roman" w:cs="Times New Roman"/>
          <w:kern w:val="0"/>
          <w:sz w:val="24"/>
          <w:szCs w:val="24"/>
        </w:rPr>
        <w:t xml:space="preserve">, pe perioadă determinată, timp de lucru 4h/zi,  pe perioada de implementare a proiectului, </w:t>
      </w:r>
      <w:r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Pr="00632D59">
        <w:rPr>
          <w:rFonts w:ascii="Times New Roman" w:hAnsi="Times New Roman" w:cs="Times New Roman"/>
          <w:kern w:val="0"/>
          <w:sz w:val="24"/>
          <w:szCs w:val="24"/>
        </w:rPr>
        <w:t>”.</w:t>
      </w:r>
    </w:p>
    <w:p w14:paraId="4A39F38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p>
    <w:p w14:paraId="2C4007D0" w14:textId="3AD50B59"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 xml:space="preserve">INFORMAȚII </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 xml:space="preserve">GENERALE </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PRIVIND</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 xml:space="preserve"> POSTUL</w:t>
      </w:r>
    </w:p>
    <w:p w14:paraId="457A07E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2F788FE1"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Denumirea postului: </w:t>
      </w:r>
      <w:r w:rsidRPr="00632D59">
        <w:rPr>
          <w:rFonts w:ascii="Times New Roman" w:hAnsi="Times New Roman" w:cs="Times New Roman"/>
          <w:b/>
          <w:bCs/>
          <w:kern w:val="0"/>
          <w:sz w:val="24"/>
          <w:szCs w:val="24"/>
        </w:rPr>
        <w:t>Consilier școlar, Cod COR: 235903</w:t>
      </w:r>
    </w:p>
    <w:p w14:paraId="3F3471F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p>
    <w:p w14:paraId="5A061382" w14:textId="77777777" w:rsidR="00A25508" w:rsidRPr="00632D59" w:rsidRDefault="00A25508" w:rsidP="00A25508">
      <w:pPr>
        <w:autoSpaceDE w:val="0"/>
        <w:spacing w:after="0" w:line="240" w:lineRule="auto"/>
        <w:ind w:left="-284"/>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 Durata muncii: </w:t>
      </w:r>
      <w:r w:rsidRPr="00632D59">
        <w:rPr>
          <w:rFonts w:ascii="Times New Roman" w:hAnsi="Times New Roman" w:cs="Times New Roman"/>
          <w:b/>
          <w:bCs/>
          <w:kern w:val="0"/>
          <w:sz w:val="24"/>
          <w:szCs w:val="24"/>
        </w:rPr>
        <w:t xml:space="preserve">4 ore/zi </w:t>
      </w:r>
      <w:r w:rsidRPr="00632D59">
        <w:rPr>
          <w:rFonts w:ascii="Times New Roman" w:hAnsi="Times New Roman" w:cs="Times New Roman"/>
          <w:kern w:val="0"/>
          <w:sz w:val="24"/>
          <w:szCs w:val="24"/>
        </w:rPr>
        <w:t>pe perioada de implementare a proiectului</w:t>
      </w:r>
    </w:p>
    <w:p w14:paraId="3627543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Locul de desfășurare a activității: sediul UAT/Centrul comunitar integrat și în comunitate (teren)</w:t>
      </w:r>
    </w:p>
    <w:p w14:paraId="504B7CF0" w14:textId="02DB146C" w:rsidR="00333C67" w:rsidRDefault="00A25508" w:rsidP="00333C67">
      <w:pPr>
        <w:autoSpaceDE w:val="0"/>
        <w:spacing w:after="0" w:line="240" w:lineRule="auto"/>
        <w:ind w:left="-284"/>
        <w:jc w:val="both"/>
        <w:rPr>
          <w:rFonts w:ascii="Times New Roman" w:hAnsi="Times New Roman" w:cs="Times New Roman"/>
          <w:kern w:val="0"/>
          <w:sz w:val="24"/>
          <w:szCs w:val="24"/>
          <w:lang w:val="en-US"/>
        </w:rPr>
      </w:pPr>
      <w:r w:rsidRPr="00632D59">
        <w:rPr>
          <w:rFonts w:ascii="Times New Roman" w:hAnsi="Times New Roman" w:cs="Times New Roman"/>
          <w:kern w:val="0"/>
          <w:sz w:val="24"/>
          <w:szCs w:val="24"/>
        </w:rPr>
        <w:t xml:space="preserve">• Scopul principal al postului: </w:t>
      </w:r>
      <w:r w:rsidRPr="00632D59">
        <w:rPr>
          <w:rFonts w:ascii="Times New Roman" w:hAnsi="Times New Roman" w:cs="Times New Roman"/>
          <w:kern w:val="0"/>
          <w:sz w:val="24"/>
          <w:szCs w:val="24"/>
          <w:lang w:val="en-US"/>
        </w:rPr>
        <w:t>Asigură furnizarea de servicii de consiliere educațională în cadrul echipei comunitare integrate, prin aria educației, pentru reducerea suprapunerilor, armonizarea resurselor şi crearea unui proces sustenabil de ieşire din starea de sărăcie şi</w:t>
      </w:r>
      <w:r w:rsidR="00333C67">
        <w:rPr>
          <w:rFonts w:ascii="Times New Roman" w:hAnsi="Times New Roman" w:cs="Times New Roman"/>
          <w:kern w:val="0"/>
          <w:sz w:val="24"/>
          <w:szCs w:val="24"/>
          <w:lang w:val="en-US"/>
        </w:rPr>
        <w:t xml:space="preserve"> integrare socială şi economică;</w:t>
      </w:r>
    </w:p>
    <w:p w14:paraId="29AB2CEE" w14:textId="78D2E55B" w:rsidR="00333C67" w:rsidRPr="00333C67" w:rsidRDefault="00333C67" w:rsidP="00333C67">
      <w:pPr>
        <w:pStyle w:val="Listparagraf"/>
        <w:numPr>
          <w:ilvl w:val="0"/>
          <w:numId w:val="21"/>
        </w:numPr>
        <w:autoSpaceDE w:val="0"/>
        <w:spacing w:after="0" w:line="240" w:lineRule="auto"/>
        <w:ind w:left="142"/>
        <w:jc w:val="both"/>
        <w:rPr>
          <w:rFonts w:ascii="Times New Roman" w:hAnsi="Times New Roman" w:cs="Times New Roman"/>
          <w:kern w:val="0"/>
          <w:sz w:val="24"/>
          <w:szCs w:val="24"/>
        </w:rPr>
      </w:pPr>
      <w:r>
        <w:rPr>
          <w:rFonts w:ascii="Times New Roman" w:hAnsi="Times New Roman" w:cs="Times New Roman"/>
          <w:kern w:val="0"/>
          <w:sz w:val="24"/>
          <w:szCs w:val="24"/>
        </w:rPr>
        <w:t>Perioada: determinată</w:t>
      </w:r>
    </w:p>
    <w:p w14:paraId="4410DEF4" w14:textId="77777777" w:rsidR="00333C67" w:rsidRDefault="00333C67" w:rsidP="00A25508">
      <w:pPr>
        <w:autoSpaceDE w:val="0"/>
        <w:spacing w:after="0" w:line="240" w:lineRule="auto"/>
        <w:ind w:left="-284"/>
        <w:jc w:val="both"/>
        <w:rPr>
          <w:rFonts w:ascii="Times New Roman" w:hAnsi="Times New Roman" w:cs="Times New Roman"/>
          <w:b/>
          <w:bCs/>
          <w:kern w:val="0"/>
          <w:sz w:val="24"/>
          <w:szCs w:val="24"/>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6E343FE1" w14:textId="77777777" w:rsidR="00333C67" w:rsidRDefault="00333C67" w:rsidP="00A25508">
      <w:pPr>
        <w:autoSpaceDE w:val="0"/>
        <w:spacing w:after="0" w:line="240" w:lineRule="auto"/>
        <w:ind w:left="-284"/>
        <w:jc w:val="both"/>
        <w:rPr>
          <w:rFonts w:ascii="Times New Roman" w:hAnsi="Times New Roman" w:cs="Times New Roman"/>
          <w:kern w:val="0"/>
          <w:sz w:val="24"/>
          <w:szCs w:val="24"/>
        </w:rPr>
      </w:pPr>
    </w:p>
    <w:p w14:paraId="65839E76" w14:textId="77777777" w:rsidR="00333C67" w:rsidRPr="00632D59" w:rsidRDefault="00333C67" w:rsidP="00A25508">
      <w:pPr>
        <w:autoSpaceDE w:val="0"/>
        <w:spacing w:after="0" w:line="240" w:lineRule="auto"/>
        <w:ind w:left="-284"/>
        <w:jc w:val="both"/>
        <w:rPr>
          <w:rFonts w:ascii="Times New Roman" w:hAnsi="Times New Roman" w:cs="Times New Roman"/>
          <w:kern w:val="0"/>
          <w:sz w:val="24"/>
          <w:szCs w:val="24"/>
        </w:rPr>
      </w:pP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346D6CD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6FDEF8E"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5314B91F" w14:textId="1A6D609C" w:rsidR="00B20077" w:rsidRPr="00B20077" w:rsidRDefault="00B20077" w:rsidP="00B20077">
      <w:pPr>
        <w:spacing w:after="0" w:line="240" w:lineRule="auto"/>
        <w:rPr>
          <w:rFonts w:ascii="Times New Roman" w:hAnsi="Times New Roman" w:cs="Times New Roman"/>
          <w:noProof w:val="0"/>
          <w:kern w:val="0"/>
          <w:sz w:val="18"/>
          <w:szCs w:val="18"/>
          <w14:ligatures w14:val="none"/>
        </w:rPr>
      </w:pPr>
    </w:p>
    <w:p w14:paraId="4D97BBAF" w14:textId="77777777" w:rsidR="00632D59" w:rsidRPr="00632D59" w:rsidRDefault="00632D59" w:rsidP="00A25508">
      <w:pPr>
        <w:autoSpaceDE w:val="0"/>
        <w:spacing w:after="0" w:line="240" w:lineRule="auto"/>
        <w:ind w:left="-284"/>
        <w:jc w:val="both"/>
        <w:rPr>
          <w:rFonts w:ascii="Times New Roman" w:hAnsi="Times New Roman" w:cs="Times New Roman"/>
          <w:kern w:val="0"/>
          <w:sz w:val="24"/>
          <w:szCs w:val="24"/>
        </w:rPr>
      </w:pPr>
    </w:p>
    <w:p w14:paraId="30A32C89" w14:textId="624B5A92" w:rsidR="00A25508" w:rsidRPr="00632D59" w:rsidRDefault="00A25508" w:rsidP="00A25508">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17E06D6A" w14:textId="77777777" w:rsidR="00AA0561" w:rsidRPr="00632D59" w:rsidRDefault="00AA0561" w:rsidP="00A25508">
      <w:pPr>
        <w:spacing w:after="0" w:line="240" w:lineRule="auto"/>
        <w:ind w:left="-284"/>
        <w:jc w:val="both"/>
        <w:rPr>
          <w:rFonts w:ascii="Times New Roman" w:hAnsi="Times New Roman" w:cs="Times New Roman"/>
          <w:b/>
          <w:bCs/>
          <w:kern w:val="0"/>
          <w:sz w:val="24"/>
          <w:szCs w:val="24"/>
          <w:lang w:val="en-US"/>
        </w:rPr>
      </w:pPr>
    </w:p>
    <w:p w14:paraId="7EF05510" w14:textId="77777777" w:rsidR="00A25508" w:rsidRPr="00632D59" w:rsidRDefault="00A25508" w:rsidP="00A25508">
      <w:pPr>
        <w:pStyle w:val="Listparagraf"/>
        <w:numPr>
          <w:ilvl w:val="0"/>
          <w:numId w:val="17"/>
        </w:numPr>
        <w:autoSpaceDE w:val="0"/>
        <w:autoSpaceDN w:val="0"/>
        <w:adjustRightInd w:val="0"/>
        <w:spacing w:after="0" w:line="240" w:lineRule="auto"/>
        <w:contextualSpacing w:val="0"/>
        <w:jc w:val="both"/>
        <w:rPr>
          <w:rFonts w:ascii="Times New Roman" w:eastAsia="Courier New" w:hAnsi="Times New Roman" w:cs="Times New Roman"/>
          <w:b/>
          <w:bCs/>
          <w:color w:val="000000"/>
          <w:sz w:val="24"/>
          <w:szCs w:val="24"/>
        </w:rPr>
      </w:pPr>
      <w:r w:rsidRPr="00632D59">
        <w:rPr>
          <w:rFonts w:ascii="Times New Roman" w:hAnsi="Times New Roman" w:cs="Times New Roman"/>
          <w:sz w:val="24"/>
          <w:szCs w:val="24"/>
        </w:rPr>
        <w:t>Experiență specifică în activitatea cu copii/tineri  ≥ 1 an</w:t>
      </w:r>
    </w:p>
    <w:p w14:paraId="64FC4A16" w14:textId="77777777" w:rsidR="00A25508" w:rsidRPr="00B20077" w:rsidRDefault="00A25508" w:rsidP="00A25508">
      <w:pPr>
        <w:pStyle w:val="Listparagraf"/>
        <w:numPr>
          <w:ilvl w:val="0"/>
          <w:numId w:val="17"/>
        </w:numPr>
        <w:autoSpaceDE w:val="0"/>
        <w:autoSpaceDN w:val="0"/>
        <w:adjustRightInd w:val="0"/>
        <w:spacing w:after="0" w:line="240" w:lineRule="auto"/>
        <w:contextualSpacing w:val="0"/>
        <w:jc w:val="both"/>
        <w:rPr>
          <w:rFonts w:ascii="Times New Roman" w:eastAsia="Courier New" w:hAnsi="Times New Roman" w:cs="Times New Roman"/>
          <w:color w:val="000000"/>
          <w:sz w:val="24"/>
          <w:szCs w:val="24"/>
        </w:rPr>
      </w:pPr>
      <w:r w:rsidRPr="00B20077">
        <w:rPr>
          <w:rFonts w:ascii="Times New Roman" w:eastAsia="Courier New" w:hAnsi="Times New Roman" w:cs="Times New Roman"/>
          <w:color w:val="000000"/>
          <w:sz w:val="24"/>
          <w:szCs w:val="24"/>
        </w:rPr>
        <w:t>Constituie avantaj activitatea în proiectul pilot ”Crearea și implementarea serviciilor comunitare integrate pentru combaterea sărăciei și a excluziunii sociale”, cod MySMIS 122607;</w:t>
      </w:r>
    </w:p>
    <w:p w14:paraId="785F5490" w14:textId="5FA456EC" w:rsidR="00FD553D" w:rsidRPr="00FD553D" w:rsidRDefault="00A25508" w:rsidP="00FD553D">
      <w:pPr>
        <w:pStyle w:val="Listparagraf"/>
        <w:numPr>
          <w:ilvl w:val="0"/>
          <w:numId w:val="17"/>
        </w:numPr>
        <w:autoSpaceDE w:val="0"/>
        <w:autoSpaceDN w:val="0"/>
        <w:adjustRightInd w:val="0"/>
        <w:spacing w:after="0" w:line="240" w:lineRule="auto"/>
        <w:jc w:val="both"/>
        <w:rPr>
          <w:rFonts w:ascii="Times New Roman" w:eastAsia="Courier New" w:hAnsi="Times New Roman" w:cs="Times New Roman"/>
          <w:color w:val="000000"/>
          <w:sz w:val="24"/>
          <w:szCs w:val="24"/>
          <w:lang w:val="fr-FR"/>
        </w:rPr>
      </w:pPr>
      <w:r w:rsidRPr="00632D59">
        <w:rPr>
          <w:rFonts w:ascii="Times New Roman" w:eastAsia="Courier New" w:hAnsi="Times New Roman" w:cs="Times New Roman"/>
          <w:color w:val="000000"/>
          <w:sz w:val="24"/>
          <w:szCs w:val="24"/>
          <w:lang w:val="fr-FR"/>
        </w:rPr>
        <w:t>Constituie avantaj domiciliul în UAT pentru care aplică;</w:t>
      </w:r>
    </w:p>
    <w:p w14:paraId="19993889" w14:textId="77777777" w:rsidR="00A25508" w:rsidRPr="00632D59" w:rsidRDefault="00A25508" w:rsidP="00A25508">
      <w:pPr>
        <w:pStyle w:val="Listparagraf"/>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lang w:val="fr-FR"/>
        </w:rPr>
      </w:pPr>
      <w:r w:rsidRPr="00632D59">
        <w:rPr>
          <w:rFonts w:ascii="Times New Roman" w:eastAsia="Courier New" w:hAnsi="Times New Roman" w:cs="Times New Roman"/>
          <w:b/>
          <w:sz w:val="24"/>
          <w:szCs w:val="24"/>
          <w:lang w:val="fr-FR"/>
        </w:rPr>
        <w:t>Studii de specialitate</w:t>
      </w:r>
      <w:r w:rsidRPr="00632D59">
        <w:rPr>
          <w:rFonts w:ascii="Times New Roman" w:eastAsia="Courier New" w:hAnsi="Times New Roman" w:cs="Times New Roman"/>
          <w:b/>
          <w:color w:val="000000"/>
          <w:sz w:val="24"/>
          <w:szCs w:val="24"/>
          <w:lang w:val="fr-FR"/>
        </w:rPr>
        <w:t>:</w:t>
      </w:r>
      <w:r w:rsidRPr="00632D59">
        <w:rPr>
          <w:rFonts w:ascii="Times New Roman" w:eastAsia="Courier New" w:hAnsi="Times New Roman" w:cs="Times New Roman"/>
          <w:snapToGrid w:val="0"/>
          <w:sz w:val="24"/>
          <w:szCs w:val="24"/>
          <w:lang w:val="fr-FR"/>
        </w:rPr>
        <w:t xml:space="preserve"> studii </w:t>
      </w:r>
      <w:r w:rsidRPr="00632D59">
        <w:rPr>
          <w:rFonts w:ascii="Times New Roman" w:hAnsi="Times New Roman" w:cs="Times New Roman"/>
          <w:sz w:val="24"/>
          <w:szCs w:val="24"/>
          <w:lang w:val="fr-FR"/>
        </w:rPr>
        <w:t>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261A96FE" w14:textId="77777777" w:rsidR="00A25508" w:rsidRPr="00632D59" w:rsidRDefault="00A25508" w:rsidP="00A25508">
      <w:pPr>
        <w:pStyle w:val="Listparagraf"/>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eastAsia="Courier New" w:hAnsi="Times New Roman" w:cs="Times New Roman"/>
          <w:b/>
          <w:bCs/>
          <w:color w:val="000000"/>
          <w:sz w:val="24"/>
          <w:szCs w:val="24"/>
        </w:rPr>
        <w:t>Disponibilitate pentru deplasări</w:t>
      </w:r>
    </w:p>
    <w:p w14:paraId="651F6317" w14:textId="77777777" w:rsidR="00A25508" w:rsidRPr="00632D59" w:rsidRDefault="00A25508" w:rsidP="00A25508">
      <w:pPr>
        <w:pStyle w:val="Listparagraf"/>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eastAsia="Courier New" w:hAnsi="Times New Roman" w:cs="Times New Roman"/>
          <w:b/>
          <w:color w:val="000000"/>
          <w:sz w:val="24"/>
          <w:szCs w:val="24"/>
        </w:rPr>
        <w:t xml:space="preserve">Cunoştinţe de operare/programare pe calculator (necesitate şi nivel): </w:t>
      </w:r>
      <w:r w:rsidRPr="00632D59">
        <w:rPr>
          <w:rFonts w:ascii="Times New Roman" w:hAnsi="Times New Roman" w:cs="Times New Roman"/>
          <w:sz w:val="24"/>
          <w:szCs w:val="24"/>
        </w:rPr>
        <w:t xml:space="preserve">Office, Excel,Word, Power Point  - utilizator independent  </w:t>
      </w:r>
    </w:p>
    <w:p w14:paraId="00295AE0" w14:textId="77777777" w:rsidR="00A25508" w:rsidRPr="00632D59" w:rsidRDefault="00A25508" w:rsidP="00A25508">
      <w:pPr>
        <w:pStyle w:val="Listparagraf"/>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hAnsi="Times New Roman" w:cs="Times New Roman"/>
          <w:b/>
          <w:color w:val="000000"/>
          <w:sz w:val="24"/>
          <w:szCs w:val="24"/>
        </w:rPr>
        <w:t xml:space="preserve">Abilităţi, calităţi şi aptitudini necesare: </w:t>
      </w:r>
    </w:p>
    <w:p w14:paraId="4D8FFDF8"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lang w:val="fr-FR"/>
        </w:rPr>
      </w:pPr>
      <w:r w:rsidRPr="00632D59">
        <w:rPr>
          <w:rFonts w:ascii="Times New Roman" w:hAnsi="Times New Roman" w:cs="Times New Roman"/>
          <w:sz w:val="24"/>
          <w:szCs w:val="24"/>
          <w:lang w:val="fr-FR"/>
        </w:rPr>
        <w:t>competențe de comunicare scrisă şi verbală, de relaționare;</w:t>
      </w:r>
    </w:p>
    <w:p w14:paraId="280EEE96"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hAnsi="Times New Roman" w:cs="Times New Roman"/>
          <w:sz w:val="24"/>
          <w:szCs w:val="24"/>
        </w:rPr>
        <w:t>moralitate, corectitudine, deschidere și flexibilitate în relațiile interumane;</w:t>
      </w:r>
    </w:p>
    <w:p w14:paraId="5FE3AA09"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75" w:hanging="90"/>
        <w:rPr>
          <w:rFonts w:ascii="Times New Roman" w:eastAsia="Courier New" w:hAnsi="Times New Roman" w:cs="Times New Roman"/>
          <w:snapToGrid w:val="0"/>
          <w:sz w:val="24"/>
          <w:szCs w:val="24"/>
        </w:rPr>
      </w:pPr>
      <w:r w:rsidRPr="00632D59">
        <w:rPr>
          <w:rFonts w:ascii="Times New Roman" w:hAnsi="Times New Roman" w:cs="Times New Roman"/>
          <w:sz w:val="24"/>
          <w:szCs w:val="24"/>
        </w:rPr>
        <w:t xml:space="preserve">   perseverenţă, consecvenţă, abilităţi pentru munca în condiții de stres, în situaţii de urgenţă         sau neprevăzute;</w:t>
      </w:r>
    </w:p>
    <w:p w14:paraId="3BFF084A"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color w:val="0070C0"/>
          <w:sz w:val="24"/>
          <w:szCs w:val="24"/>
        </w:rPr>
      </w:pPr>
      <w:r w:rsidRPr="00632D59">
        <w:rPr>
          <w:rFonts w:ascii="Times New Roman" w:hAnsi="Times New Roman" w:cs="Times New Roman"/>
          <w:sz w:val="24"/>
          <w:szCs w:val="24"/>
        </w:rPr>
        <w:t>analiza problemelor specifice mediului şcolar;</w:t>
      </w:r>
    </w:p>
    <w:p w14:paraId="41EDE3BD"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eastAsia="Courier New" w:hAnsi="Times New Roman" w:cs="Times New Roman"/>
          <w:snapToGrid w:val="0"/>
          <w:sz w:val="24"/>
          <w:szCs w:val="24"/>
        </w:rPr>
        <w:t>atenție la detalii;</w:t>
      </w:r>
    </w:p>
    <w:p w14:paraId="5E468FDE"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eastAsia="Courier New" w:hAnsi="Times New Roman" w:cs="Times New Roman"/>
          <w:snapToGrid w:val="0"/>
          <w:sz w:val="24"/>
          <w:szCs w:val="24"/>
        </w:rPr>
        <w:t>atitudine pozitivă, motivatoare;</w:t>
      </w:r>
    </w:p>
    <w:p w14:paraId="5BE294C2" w14:textId="1F0E73B9" w:rsidR="00632D59" w:rsidRPr="0006434C" w:rsidRDefault="00A25508" w:rsidP="0006434C">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hAnsi="Times New Roman" w:cs="Times New Roman"/>
          <w:sz w:val="24"/>
          <w:szCs w:val="24"/>
          <w:lang w:eastAsia="sk-SK"/>
        </w:rPr>
        <w:t>competențe de integrare TIC în educație.</w:t>
      </w:r>
    </w:p>
    <w:p w14:paraId="0AC24263"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0D2AD90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ATRIBUȚIILE POSTULUI:</w:t>
      </w:r>
    </w:p>
    <w:p w14:paraId="11F41CD0" w14:textId="77777777" w:rsidR="00F404A9" w:rsidRDefault="00F404A9" w:rsidP="00A25508">
      <w:pPr>
        <w:autoSpaceDE w:val="0"/>
        <w:spacing w:after="0" w:line="240" w:lineRule="auto"/>
        <w:ind w:left="-284"/>
        <w:jc w:val="both"/>
        <w:rPr>
          <w:rFonts w:ascii="Times New Roman" w:hAnsi="Times New Roman" w:cs="Times New Roman"/>
          <w:b/>
          <w:bCs/>
          <w:kern w:val="0"/>
          <w:sz w:val="24"/>
          <w:szCs w:val="24"/>
        </w:rPr>
      </w:pPr>
    </w:p>
    <w:p w14:paraId="5D020D23" w14:textId="77777777" w:rsidR="00F404A9" w:rsidRPr="00632D59" w:rsidRDefault="00F404A9" w:rsidP="00A25508">
      <w:pPr>
        <w:autoSpaceDE w:val="0"/>
        <w:spacing w:after="0" w:line="240" w:lineRule="auto"/>
        <w:ind w:left="-284"/>
        <w:jc w:val="both"/>
        <w:rPr>
          <w:rFonts w:ascii="Times New Roman" w:hAnsi="Times New Roman" w:cs="Times New Roman"/>
          <w:b/>
          <w:bCs/>
          <w:kern w:val="0"/>
          <w:sz w:val="24"/>
          <w:szCs w:val="24"/>
        </w:rPr>
      </w:pPr>
    </w:p>
    <w:p w14:paraId="656076D6"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lastRenderedPageBreak/>
        <w:t>consiliază cu prioritate elevii aflați în risc de abandon școlar și de excluziune socială, în scopul asigurării accesului, participării și creșterii calității rezultatelor școlare ale acestora;</w:t>
      </w:r>
    </w:p>
    <w:p w14:paraId="40BBE468"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03363C82"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52BBE8B8"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colaborează cu asistentul social și asistentul medical comunitar/mediatorul sanitar/mediatorul școlar în cadrul echipelor comunitare integrate pentru combaterea sărăciei și excluziunii sociale;</w:t>
      </w:r>
    </w:p>
    <w:p w14:paraId="0DDBBC1B"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educație parentală;</w:t>
      </w:r>
    </w:p>
    <w:p w14:paraId="41CC1972"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intervenție în situații de violență școlară, de mediere a conflictelor școlare și de consiliere a preșcolarilor/ elevilor implicați în situații de violență școlară;</w:t>
      </w:r>
    </w:p>
    <w:p w14:paraId="4DF908C0"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65D17B86"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facilitare a integrării sociale și culturale a preșcolarilor/elevilor în colectivul clasei/grupei și al unității de învățământ.</w:t>
      </w:r>
    </w:p>
    <w:p w14:paraId="307CB25A" w14:textId="77777777" w:rsidR="00FE6694" w:rsidRPr="00632D59" w:rsidRDefault="00FE6694" w:rsidP="00FE6694">
      <w:pPr>
        <w:pStyle w:val="Listparagraf"/>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alte tipuri de intervenţii care sunt în relaţie cu aria consilierii şcolare care ţin de consilierul şcolar pentru eliminarea cauzelor care generează şi menţin starea de sărăcie şi excluziune socială.</w:t>
      </w:r>
    </w:p>
    <w:p w14:paraId="3AD2E509" w14:textId="77777777" w:rsidR="00FE6694" w:rsidRPr="00632D59" w:rsidRDefault="00FE6694" w:rsidP="00FE6694">
      <w:pPr>
        <w:keepNext/>
        <w:tabs>
          <w:tab w:val="left" w:pos="432"/>
        </w:tabs>
        <w:spacing w:after="0" w:line="240" w:lineRule="auto"/>
        <w:jc w:val="both"/>
        <w:outlineLvl w:val="2"/>
        <w:rPr>
          <w:rFonts w:ascii="Times New Roman" w:hAnsi="Times New Roman" w:cs="Times New Roman"/>
          <w:b/>
          <w:bCs/>
          <w:i/>
          <w:iCs/>
          <w:sz w:val="24"/>
          <w:szCs w:val="24"/>
          <w:lang w:val="fr-FR"/>
        </w:rPr>
      </w:pPr>
      <w:bookmarkStart w:id="0" w:name="_Toc198809841"/>
      <w:bookmarkStart w:id="1" w:name="_Toc198811233"/>
      <w:r w:rsidRPr="00632D59">
        <w:rPr>
          <w:rFonts w:ascii="Times New Roman" w:hAnsi="Times New Roman" w:cs="Times New Roman"/>
          <w:b/>
          <w:bCs/>
          <w:i/>
          <w:iCs/>
          <w:sz w:val="24"/>
          <w:szCs w:val="24"/>
          <w:lang w:val="fr-FR"/>
        </w:rPr>
        <w:t>Alte atribuții (specifice în cadrul proiectului):</w:t>
      </w:r>
      <w:bookmarkEnd w:id="0"/>
      <w:bookmarkEnd w:id="1"/>
    </w:p>
    <w:p w14:paraId="47A968E7" w14:textId="77777777"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derularea de activități de identificare a persoanelor vulnerabile, prin diverse mecanisme –screening, sesizări, referire;</w:t>
      </w:r>
    </w:p>
    <w:p w14:paraId="492A4F91" w14:textId="77777777"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elaborarea de rapoarte lunare de activitate, după modelul furnizat de UJSS, privind implementarea activității de consiliere școlară în cadrul ECI;</w:t>
      </w:r>
    </w:p>
    <w:p w14:paraId="773B4BDC" w14:textId="77777777"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schimburi de experiență și întâlniri locale între lucrătorii comunitari, diverși profesioniști, membri ai structurilor comunitare consultative, reprezentanți ai primăriilor etc;</w:t>
      </w:r>
    </w:p>
    <w:p w14:paraId="74D0F0B6" w14:textId="77777777"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identificarea de inițiative complementare derulate la nivel comunitar în sfera de activitate, precum și facilitarea cooperării cu alți actori de pe plan local;</w:t>
      </w:r>
    </w:p>
    <w:p w14:paraId="79979A39" w14:textId="79DB42DF"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48046E99" w14:textId="77777777"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6D13C104" w14:textId="77777777" w:rsidR="00FE6694" w:rsidRPr="00632D59"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eastAsia="Calibri" w:hAnsi="Times New Roman" w:cs="Times New Roman"/>
          <w:sz w:val="24"/>
          <w:szCs w:val="24"/>
          <w:lang w:val="fr-FR"/>
        </w:rPr>
        <w:t xml:space="preserve">asigurarea aplicării la nivel județean a </w:t>
      </w:r>
      <w:r w:rsidRPr="00632D59">
        <w:rPr>
          <w:rFonts w:ascii="Times New Roman" w:hAnsi="Times New Roman" w:cs="Times New Roman"/>
          <w:sz w:val="24"/>
          <w:szCs w:val="24"/>
          <w:lang w:val="fr-FR"/>
        </w:rPr>
        <w:t xml:space="preserve">mecanismului operațional de colaborare interinstituțională și de coordonare a  serviciilor comunitare integrate (având în  vedere </w:t>
      </w:r>
      <w:r w:rsidRPr="00632D59">
        <w:rPr>
          <w:rFonts w:ascii="Times New Roman" w:eastAsia="Calibri" w:hAnsi="Times New Roman" w:cs="Times New Roman"/>
          <w:sz w:val="24"/>
          <w:szCs w:val="24"/>
          <w:lang w:val="fr-FR"/>
        </w:rPr>
        <w:t>prevederile</w:t>
      </w:r>
      <w:r w:rsidRPr="00632D59">
        <w:rPr>
          <w:rFonts w:ascii="Times New Roman" w:hAnsi="Times New Roman" w:cs="Times New Roman"/>
          <w:sz w:val="24"/>
          <w:szCs w:val="24"/>
          <w:lang w:val="fr-FR"/>
        </w:rPr>
        <w:t xml:space="preserve"> Ordinului nr. 2.555/2023/25.017/2.485/4.490/2024 privind modificarea Ordinului ministrului muncii și justiției sociale, al ministrului sănătății și al ministrului educației naționale nr. 393/630/4.236/2017 pentru </w:t>
      </w:r>
      <w:r w:rsidRPr="00632D59">
        <w:rPr>
          <w:rFonts w:ascii="Times New Roman" w:hAnsi="Times New Roman" w:cs="Times New Roman"/>
          <w:sz w:val="24"/>
          <w:szCs w:val="24"/>
          <w:lang w:val="fr-FR"/>
        </w:rPr>
        <w:lastRenderedPageBreak/>
        <w:t>aprobarea Protocolului de colaborare în vederea implementării serviciilor comunitare integrate necesare prevenirii excluziunii sociale și combaterii sărăciei);</w:t>
      </w:r>
    </w:p>
    <w:p w14:paraId="29E0A3B3" w14:textId="77777777" w:rsidR="00FE6694" w:rsidRDefault="00FE6694" w:rsidP="00FE6694">
      <w:pPr>
        <w:pStyle w:val="Listparagraf"/>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232C0B57" w14:textId="77777777" w:rsidR="00632D59" w:rsidRPr="00632D59" w:rsidRDefault="00632D59" w:rsidP="00632D59">
      <w:pPr>
        <w:pStyle w:val="Listparagraf"/>
        <w:autoSpaceDE w:val="0"/>
        <w:autoSpaceDN w:val="0"/>
        <w:adjustRightInd w:val="0"/>
        <w:spacing w:after="0" w:line="240" w:lineRule="auto"/>
        <w:ind w:left="432"/>
        <w:jc w:val="both"/>
        <w:rPr>
          <w:rFonts w:ascii="Times New Roman" w:hAnsi="Times New Roman" w:cs="Times New Roman"/>
          <w:sz w:val="24"/>
          <w:szCs w:val="24"/>
          <w:lang w:val="fr-FR"/>
        </w:rPr>
      </w:pPr>
    </w:p>
    <w:p w14:paraId="1ED76BEB" w14:textId="77777777" w:rsidR="00632D59" w:rsidRPr="00632D59" w:rsidRDefault="00632D59" w:rsidP="00632D59">
      <w:pPr>
        <w:autoSpaceDE w:val="0"/>
        <w:autoSpaceDN w:val="0"/>
        <w:adjustRightInd w:val="0"/>
        <w:spacing w:after="0" w:line="240" w:lineRule="auto"/>
        <w:jc w:val="both"/>
        <w:rPr>
          <w:rFonts w:ascii="Times New Roman" w:hAnsi="Times New Roman" w:cs="Times New Roman"/>
          <w:sz w:val="24"/>
          <w:szCs w:val="24"/>
          <w:lang w:val="fr-FR"/>
        </w:rPr>
      </w:pPr>
    </w:p>
    <w:p w14:paraId="7CC83359" w14:textId="4AB0FC93" w:rsidR="00A25508" w:rsidRPr="00632D59" w:rsidRDefault="00E93848" w:rsidP="00A25508">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DOSARUL DE CONCURS</w:t>
      </w:r>
      <w:r>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02D65EB6"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r w:rsidR="00E93848">
        <w:rPr>
          <w:rFonts w:ascii="Times New Roman" w:hAnsi="Times New Roman" w:cs="Times New Roman"/>
          <w:kern w:val="0"/>
          <w:sz w:val="24"/>
          <w:szCs w:val="24"/>
        </w:rPr>
        <w:t>.</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0381D13D" w14:textId="77777777" w:rsidR="0006434C" w:rsidRDefault="0006434C" w:rsidP="00632D59">
      <w:pPr>
        <w:autoSpaceDE w:val="0"/>
        <w:spacing w:after="0" w:line="240" w:lineRule="auto"/>
        <w:jc w:val="both"/>
        <w:rPr>
          <w:rFonts w:ascii="Times New Roman" w:hAnsi="Times New Roman" w:cs="Times New Roman"/>
          <w:kern w:val="0"/>
          <w:sz w:val="24"/>
          <w:szCs w:val="24"/>
        </w:rPr>
      </w:pPr>
    </w:p>
    <w:p w14:paraId="2644B6B3" w14:textId="77777777" w:rsidR="0006434C" w:rsidRDefault="0006434C" w:rsidP="00632D59">
      <w:pPr>
        <w:autoSpaceDE w:val="0"/>
        <w:spacing w:after="0" w:line="240" w:lineRule="auto"/>
        <w:jc w:val="both"/>
        <w:rPr>
          <w:rFonts w:ascii="Times New Roman" w:hAnsi="Times New Roman" w:cs="Times New Roman"/>
          <w:kern w:val="0"/>
          <w:sz w:val="24"/>
          <w:szCs w:val="24"/>
        </w:rPr>
      </w:pPr>
    </w:p>
    <w:p w14:paraId="3521CAF1" w14:textId="77777777" w:rsidR="0006434C" w:rsidRPr="00632D59" w:rsidRDefault="0006434C"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5F4F33"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Pr="005F4F33" w:rsidRDefault="00A25508" w:rsidP="00A25508">
      <w:pPr>
        <w:autoSpaceDE w:val="0"/>
        <w:spacing w:after="0" w:line="240" w:lineRule="auto"/>
        <w:ind w:left="-284"/>
        <w:jc w:val="center"/>
        <w:rPr>
          <w:rFonts w:ascii="Times New Roman" w:hAnsi="Times New Roman" w:cs="Times New Roman"/>
          <w:b/>
          <w:bCs/>
          <w:kern w:val="0"/>
          <w:sz w:val="24"/>
          <w:szCs w:val="24"/>
        </w:rPr>
      </w:pPr>
      <w:r w:rsidRPr="005F4F33">
        <w:rPr>
          <w:rFonts w:ascii="Times New Roman" w:hAnsi="Times New Roman" w:cs="Times New Roman"/>
          <w:b/>
          <w:bCs/>
          <w:kern w:val="0"/>
          <w:sz w:val="24"/>
          <w:szCs w:val="24"/>
        </w:rPr>
        <w:t>CALENDARUL DE DESFĂȘURARE A CONCURSULUI:</w:t>
      </w:r>
    </w:p>
    <w:p w14:paraId="01E12772" w14:textId="77777777" w:rsidR="003946FD" w:rsidRPr="005F4F33" w:rsidRDefault="003946FD" w:rsidP="00A25508">
      <w:pPr>
        <w:autoSpaceDE w:val="0"/>
        <w:spacing w:after="0" w:line="240" w:lineRule="auto"/>
        <w:ind w:left="-284"/>
        <w:jc w:val="center"/>
        <w:rPr>
          <w:rFonts w:ascii="Times New Roman" w:hAnsi="Times New Roman" w:cs="Times New Roman"/>
          <w:b/>
          <w:bCs/>
          <w:kern w:val="0"/>
          <w:sz w:val="24"/>
          <w:szCs w:val="24"/>
        </w:rPr>
      </w:pPr>
    </w:p>
    <w:tbl>
      <w:tblPr>
        <w:tblStyle w:val="Tabelgril"/>
        <w:tblW w:w="0" w:type="auto"/>
        <w:tblLook w:val="04A0" w:firstRow="1" w:lastRow="0" w:firstColumn="1" w:lastColumn="0" w:noHBand="0" w:noVBand="1"/>
      </w:tblPr>
      <w:tblGrid>
        <w:gridCol w:w="648"/>
        <w:gridCol w:w="6660"/>
        <w:gridCol w:w="1350"/>
        <w:gridCol w:w="918"/>
      </w:tblGrid>
      <w:tr w:rsidR="005F4F33" w:rsidRPr="005F4F33" w14:paraId="6326AE64" w14:textId="77777777" w:rsidTr="00511817">
        <w:trPr>
          <w:trHeight w:val="683"/>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86B9F"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Nr.</w:t>
            </w:r>
          </w:p>
          <w:p w14:paraId="16957F1E"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A58E6"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12F78"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E61C"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Ora</w:t>
            </w:r>
          </w:p>
        </w:tc>
      </w:tr>
      <w:tr w:rsidR="005F4F33" w:rsidRPr="005F4F33" w14:paraId="5EE3D455"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D139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5327D"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Data postării/publicării anunțului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ECCD1" w14:textId="3CE8E9F9" w:rsidR="003946FD" w:rsidRPr="00603F7F" w:rsidRDefault="00294561" w:rsidP="004E0A7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r w:rsidR="00827ECD" w:rsidRPr="00603F7F">
              <w:rPr>
                <w:rFonts w:ascii="Times New Roman" w:hAnsi="Times New Roman" w:cs="Times New Roman"/>
                <w:color w:val="000000" w:themeColor="text1"/>
                <w:sz w:val="24"/>
                <w:szCs w:val="24"/>
              </w:rPr>
              <w:t>.10</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41484"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8</w:t>
            </w:r>
            <w:r w:rsidRPr="005F4F33">
              <w:rPr>
                <w:rFonts w:ascii="Times New Roman" w:hAnsi="Times New Roman" w:cs="Times New Roman"/>
                <w:sz w:val="24"/>
                <w:szCs w:val="24"/>
                <w:vertAlign w:val="superscript"/>
              </w:rPr>
              <w:t>00</w:t>
            </w:r>
          </w:p>
        </w:tc>
      </w:tr>
      <w:tr w:rsidR="005F4F33" w:rsidRPr="005F4F33" w14:paraId="68FFE0BC"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55AC8D"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977BD"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35153" w14:textId="169404F3" w:rsidR="003946FD" w:rsidRPr="00603F7F" w:rsidRDefault="00152C64" w:rsidP="002D42E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r w:rsidR="002D42E1" w:rsidRPr="00603F7F">
              <w:rPr>
                <w:rFonts w:ascii="Times New Roman" w:hAnsi="Times New Roman" w:cs="Times New Roman"/>
                <w:color w:val="000000" w:themeColor="text1"/>
                <w:sz w:val="24"/>
                <w:szCs w:val="24"/>
              </w:rPr>
              <w:t>.11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39173" w14:textId="53D36742" w:rsidR="003946FD" w:rsidRPr="005F4F33" w:rsidRDefault="003946FD" w:rsidP="004E0A71">
            <w:pPr>
              <w:rPr>
                <w:rFonts w:ascii="Times New Roman" w:hAnsi="Times New Roman" w:cs="Times New Roman"/>
                <w:sz w:val="20"/>
                <w:szCs w:val="20"/>
                <w:vertAlign w:val="superscript"/>
              </w:rPr>
            </w:pPr>
            <w:r w:rsidRPr="005F4F33">
              <w:rPr>
                <w:rFonts w:ascii="Times New Roman" w:hAnsi="Times New Roman" w:cs="Times New Roman"/>
                <w:sz w:val="20"/>
                <w:szCs w:val="20"/>
              </w:rPr>
              <w:t>1</w:t>
            </w:r>
            <w:r w:rsidR="00827ECD" w:rsidRPr="005F4F33">
              <w:rPr>
                <w:rFonts w:ascii="Times New Roman" w:hAnsi="Times New Roman" w:cs="Times New Roman"/>
                <w:sz w:val="20"/>
                <w:szCs w:val="20"/>
              </w:rPr>
              <w:t>6</w:t>
            </w:r>
            <w:r w:rsidRPr="005F4F33">
              <w:rPr>
                <w:rFonts w:ascii="Times New Roman" w:hAnsi="Times New Roman" w:cs="Times New Roman"/>
                <w:sz w:val="20"/>
                <w:szCs w:val="20"/>
                <w:vertAlign w:val="superscript"/>
              </w:rPr>
              <w:t>00</w:t>
            </w:r>
          </w:p>
        </w:tc>
      </w:tr>
      <w:tr w:rsidR="005F4F33" w:rsidRPr="005F4F33" w14:paraId="7B0839AA"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5D851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748FA"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76A33" w14:textId="4318AF2F" w:rsidR="003946FD" w:rsidRPr="00603F7F" w:rsidRDefault="00152C64" w:rsidP="004E0A71">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06</w:t>
            </w:r>
            <w:r w:rsidR="002D42E1" w:rsidRPr="00603F7F">
              <w:rPr>
                <w:rFonts w:ascii="Times New Roman" w:hAnsi="Times New Roman" w:cs="Times New Roman"/>
                <w:b/>
                <w:color w:val="000000" w:themeColor="text1"/>
                <w:sz w:val="24"/>
                <w:szCs w:val="24"/>
              </w:rPr>
              <w:t>.11.</w:t>
            </w:r>
            <w:r w:rsidR="003946FD" w:rsidRPr="00603F7F">
              <w:rPr>
                <w:rFonts w:ascii="Times New Roman" w:hAnsi="Times New Roman" w:cs="Times New Roman"/>
                <w:b/>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1F607" w14:textId="7B28EB03"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00</w:t>
            </w:r>
          </w:p>
        </w:tc>
      </w:tr>
      <w:tr w:rsidR="005F4F33" w:rsidRPr="005F4F33" w14:paraId="45042C50"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927C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77187"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B3463" w14:textId="5BC53579" w:rsidR="003946FD" w:rsidRPr="00603F7F" w:rsidRDefault="00152C64" w:rsidP="002D42E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w:t>
            </w:r>
            <w:r w:rsidR="003946FD" w:rsidRPr="00603F7F">
              <w:rPr>
                <w:rFonts w:ascii="Times New Roman" w:hAnsi="Times New Roman" w:cs="Times New Roman"/>
                <w:color w:val="000000" w:themeColor="text1"/>
                <w:sz w:val="24"/>
                <w:szCs w:val="24"/>
              </w:rPr>
              <w:t>.1</w:t>
            </w:r>
            <w:r w:rsidR="002D42E1" w:rsidRPr="00603F7F">
              <w:rPr>
                <w:rFonts w:ascii="Times New Roman" w:hAnsi="Times New Roman" w:cs="Times New Roman"/>
                <w:color w:val="000000" w:themeColor="text1"/>
                <w:sz w:val="24"/>
                <w:szCs w:val="24"/>
              </w:rPr>
              <w:t>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5ACD5" w14:textId="77390A13"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4</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06CE8AF5"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4D719"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CB259"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Termen limită pentru depunerea contestațiilor privind 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2D91F" w14:textId="43FBBDDD" w:rsidR="003946FD" w:rsidRPr="00603F7F" w:rsidRDefault="00152C64" w:rsidP="004E0A7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09</w:t>
            </w:r>
            <w:r w:rsidR="002D42E1" w:rsidRPr="00603F7F">
              <w:rPr>
                <w:rFonts w:ascii="Times New Roman" w:hAnsi="Times New Roman" w:cs="Times New Roman"/>
                <w:color w:val="000000" w:themeColor="text1"/>
                <w:sz w:val="24"/>
                <w:szCs w:val="24"/>
              </w:rPr>
              <w:t>.11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5D77" w14:textId="4C494B08"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4</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44350976"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57BB2"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73954"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F00F1" w14:textId="0907B9DB" w:rsidR="003946FD" w:rsidRPr="00603F7F" w:rsidRDefault="00152C64" w:rsidP="004E0A7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2D42E1" w:rsidRPr="00603F7F">
              <w:rPr>
                <w:rFonts w:ascii="Times New Roman" w:hAnsi="Times New Roman" w:cs="Times New Roman"/>
                <w:color w:val="000000" w:themeColor="text1"/>
                <w:sz w:val="24"/>
                <w:szCs w:val="24"/>
              </w:rPr>
              <w:t>.11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3E496"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p>
        </w:tc>
      </w:tr>
      <w:tr w:rsidR="005F4F33" w:rsidRPr="005F4F33" w14:paraId="06630A3F"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8CBD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08DA8"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759B9" w14:textId="6D445AF3" w:rsidR="003946FD" w:rsidRPr="00603F7F" w:rsidRDefault="002D42E1" w:rsidP="002D42E1">
            <w:pPr>
              <w:rPr>
                <w:rFonts w:ascii="Times New Roman" w:hAnsi="Times New Roman" w:cs="Times New Roman"/>
                <w:b/>
                <w:color w:val="000000" w:themeColor="text1"/>
                <w:sz w:val="24"/>
                <w:szCs w:val="24"/>
              </w:rPr>
            </w:pPr>
            <w:r w:rsidRPr="00603F7F">
              <w:rPr>
                <w:rFonts w:ascii="Times New Roman" w:hAnsi="Times New Roman" w:cs="Times New Roman"/>
                <w:b/>
                <w:color w:val="000000" w:themeColor="text1"/>
                <w:sz w:val="24"/>
                <w:szCs w:val="24"/>
              </w:rPr>
              <w:t>16</w:t>
            </w:r>
            <w:r w:rsidR="003946FD" w:rsidRPr="00603F7F">
              <w:rPr>
                <w:rFonts w:ascii="Times New Roman" w:hAnsi="Times New Roman" w:cs="Times New Roman"/>
                <w:b/>
                <w:color w:val="000000" w:themeColor="text1"/>
                <w:sz w:val="24"/>
                <w:szCs w:val="24"/>
              </w:rPr>
              <w:t>.1</w:t>
            </w:r>
            <w:r w:rsidRPr="00603F7F">
              <w:rPr>
                <w:rFonts w:ascii="Times New Roman" w:hAnsi="Times New Roman" w:cs="Times New Roman"/>
                <w:b/>
                <w:color w:val="000000" w:themeColor="text1"/>
                <w:sz w:val="24"/>
                <w:szCs w:val="24"/>
              </w:rPr>
              <w:t>1</w:t>
            </w:r>
            <w:r w:rsidR="003946FD" w:rsidRPr="00603F7F">
              <w:rPr>
                <w:rFonts w:ascii="Times New Roman" w:hAnsi="Times New Roman" w:cs="Times New Roman"/>
                <w:b/>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9D311" w14:textId="486066FD"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D036F3">
              <w:rPr>
                <w:rFonts w:ascii="Times New Roman" w:hAnsi="Times New Roman" w:cs="Times New Roman"/>
                <w:sz w:val="24"/>
                <w:szCs w:val="24"/>
              </w:rPr>
              <w:t>3</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6A8E462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CC8EA"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046B0F"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C052D" w14:textId="0E3E1B35" w:rsidR="003946FD" w:rsidRPr="00603F7F" w:rsidRDefault="002D42E1" w:rsidP="002D42E1">
            <w:pPr>
              <w:rPr>
                <w:rFonts w:ascii="Times New Roman" w:hAnsi="Times New Roman" w:cs="Times New Roman"/>
                <w:color w:val="000000" w:themeColor="text1"/>
                <w:sz w:val="24"/>
                <w:szCs w:val="24"/>
              </w:rPr>
            </w:pPr>
            <w:r w:rsidRPr="00603F7F">
              <w:rPr>
                <w:rFonts w:ascii="Times New Roman" w:hAnsi="Times New Roman" w:cs="Times New Roman"/>
                <w:color w:val="000000" w:themeColor="text1"/>
                <w:sz w:val="24"/>
                <w:szCs w:val="24"/>
              </w:rPr>
              <w:t>16.11.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F6A50" w14:textId="12E2A115"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5AD8FA24"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6C7EB"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07C94"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81D80" w14:textId="2DAEA8EC" w:rsidR="003946FD" w:rsidRPr="00603F7F" w:rsidRDefault="00603F7F" w:rsidP="00603F7F">
            <w:pPr>
              <w:rPr>
                <w:rFonts w:ascii="Times New Roman" w:hAnsi="Times New Roman" w:cs="Times New Roman"/>
                <w:color w:val="000000" w:themeColor="text1"/>
                <w:sz w:val="24"/>
                <w:szCs w:val="24"/>
              </w:rPr>
            </w:pPr>
            <w:r w:rsidRPr="00603F7F">
              <w:rPr>
                <w:rFonts w:ascii="Times New Roman" w:hAnsi="Times New Roman" w:cs="Times New Roman"/>
                <w:color w:val="000000" w:themeColor="text1"/>
                <w:sz w:val="24"/>
                <w:szCs w:val="24"/>
              </w:rPr>
              <w:t>17.11.2026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061E9" w14:textId="3B8CBF7B"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0F5E0E41"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1276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1323F"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16B96" w14:textId="236CE751" w:rsidR="003946FD" w:rsidRPr="00603F7F" w:rsidRDefault="00603F7F" w:rsidP="00603F7F">
            <w:pPr>
              <w:rPr>
                <w:rFonts w:ascii="Times New Roman" w:hAnsi="Times New Roman" w:cs="Times New Roman"/>
                <w:color w:val="000000" w:themeColor="text1"/>
                <w:sz w:val="24"/>
                <w:szCs w:val="24"/>
              </w:rPr>
            </w:pPr>
            <w:r w:rsidRPr="00603F7F">
              <w:rPr>
                <w:rFonts w:ascii="Times New Roman" w:hAnsi="Times New Roman" w:cs="Times New Roman"/>
                <w:color w:val="000000" w:themeColor="text1"/>
                <w:sz w:val="24"/>
                <w:szCs w:val="24"/>
              </w:rPr>
              <w:t>18</w:t>
            </w:r>
            <w:r w:rsidR="003946FD" w:rsidRPr="00603F7F">
              <w:rPr>
                <w:rFonts w:ascii="Times New Roman" w:hAnsi="Times New Roman" w:cs="Times New Roman"/>
                <w:color w:val="000000" w:themeColor="text1"/>
                <w:sz w:val="24"/>
                <w:szCs w:val="24"/>
              </w:rPr>
              <w:t>.1</w:t>
            </w:r>
            <w:r w:rsidRPr="00603F7F">
              <w:rPr>
                <w:rFonts w:ascii="Times New Roman" w:hAnsi="Times New Roman" w:cs="Times New Roman"/>
                <w:color w:val="000000" w:themeColor="text1"/>
                <w:sz w:val="24"/>
                <w:szCs w:val="24"/>
              </w:rPr>
              <w:t>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92506" w14:textId="601E6185"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00</w:t>
            </w:r>
          </w:p>
        </w:tc>
      </w:tr>
      <w:tr w:rsidR="005F4F33" w:rsidRPr="005F4F33" w14:paraId="209BBE0C"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59A7F"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4CD88" w14:textId="5154D5A9"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Interviul</w:t>
            </w:r>
            <w:r w:rsidR="00412C6B">
              <w:rPr>
                <w:rFonts w:ascii="Times New Roman" w:hAnsi="Times New Roman" w:cs="Times New Roman"/>
                <w:sz w:val="24"/>
                <w:szCs w:val="24"/>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DBA9D" w14:textId="783C9E62" w:rsidR="003946FD" w:rsidRPr="00603F7F" w:rsidRDefault="00603F7F" w:rsidP="004E0A71">
            <w:pPr>
              <w:rPr>
                <w:rFonts w:ascii="Times New Roman" w:hAnsi="Times New Roman" w:cs="Times New Roman"/>
                <w:b/>
                <w:color w:val="000000" w:themeColor="text1"/>
                <w:sz w:val="24"/>
                <w:szCs w:val="24"/>
              </w:rPr>
            </w:pPr>
            <w:r w:rsidRPr="00603F7F">
              <w:rPr>
                <w:rFonts w:ascii="Times New Roman" w:hAnsi="Times New Roman" w:cs="Times New Roman"/>
                <w:b/>
                <w:color w:val="000000" w:themeColor="text1"/>
                <w:sz w:val="24"/>
                <w:szCs w:val="24"/>
              </w:rPr>
              <w:t>19.</w:t>
            </w:r>
            <w:r w:rsidR="003946FD" w:rsidRPr="00603F7F">
              <w:rPr>
                <w:rFonts w:ascii="Times New Roman" w:hAnsi="Times New Roman" w:cs="Times New Roman"/>
                <w:b/>
                <w:color w:val="000000" w:themeColor="text1"/>
                <w:sz w:val="24"/>
                <w:szCs w:val="24"/>
              </w:rPr>
              <w:t>1</w:t>
            </w:r>
            <w:r w:rsidR="00827ECD" w:rsidRPr="00603F7F">
              <w:rPr>
                <w:rFonts w:ascii="Times New Roman" w:hAnsi="Times New Roman" w:cs="Times New Roman"/>
                <w:b/>
                <w:color w:val="000000" w:themeColor="text1"/>
                <w:sz w:val="24"/>
                <w:szCs w:val="24"/>
              </w:rPr>
              <w:t>1</w:t>
            </w:r>
            <w:r w:rsidR="003946FD" w:rsidRPr="00603F7F">
              <w:rPr>
                <w:rFonts w:ascii="Times New Roman" w:hAnsi="Times New Roman" w:cs="Times New Roman"/>
                <w:b/>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CFB91" w14:textId="1CF81688"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D036F3">
              <w:rPr>
                <w:rFonts w:ascii="Times New Roman" w:hAnsi="Times New Roman" w:cs="Times New Roman"/>
                <w:sz w:val="24"/>
                <w:szCs w:val="24"/>
              </w:rPr>
              <w:t>3</w:t>
            </w:r>
            <w:r w:rsidRPr="005F4F33">
              <w:rPr>
                <w:rFonts w:ascii="Times New Roman" w:hAnsi="Times New Roman" w:cs="Times New Roman"/>
                <w:sz w:val="24"/>
                <w:szCs w:val="24"/>
                <w:vertAlign w:val="superscript"/>
              </w:rPr>
              <w:t>00</w:t>
            </w:r>
          </w:p>
        </w:tc>
      </w:tr>
      <w:tr w:rsidR="005F4F33" w:rsidRPr="005F4F33" w14:paraId="33B6B1E9"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69A12"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E1517E"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04E61" w14:textId="11CECD15" w:rsidR="003946FD" w:rsidRPr="00603F7F" w:rsidRDefault="00603F7F" w:rsidP="004E0A71">
            <w:pPr>
              <w:rPr>
                <w:rFonts w:ascii="Times New Roman" w:hAnsi="Times New Roman" w:cs="Times New Roman"/>
                <w:color w:val="000000" w:themeColor="text1"/>
                <w:sz w:val="24"/>
                <w:szCs w:val="24"/>
              </w:rPr>
            </w:pPr>
            <w:r w:rsidRPr="00603F7F">
              <w:rPr>
                <w:rFonts w:ascii="Times New Roman" w:hAnsi="Times New Roman" w:cs="Times New Roman"/>
                <w:color w:val="000000" w:themeColor="text1"/>
                <w:sz w:val="24"/>
                <w:szCs w:val="24"/>
              </w:rPr>
              <w:t>19</w:t>
            </w:r>
            <w:r w:rsidR="003946FD" w:rsidRPr="00603F7F">
              <w:rPr>
                <w:rFonts w:ascii="Times New Roman" w:hAnsi="Times New Roman" w:cs="Times New Roman"/>
                <w:color w:val="000000" w:themeColor="text1"/>
                <w:sz w:val="24"/>
                <w:szCs w:val="24"/>
              </w:rPr>
              <w:t>.1</w:t>
            </w:r>
            <w:r w:rsidR="00827ECD" w:rsidRPr="00603F7F">
              <w:rPr>
                <w:rFonts w:ascii="Times New Roman" w:hAnsi="Times New Roman" w:cs="Times New Roman"/>
                <w:color w:val="000000" w:themeColor="text1"/>
                <w:sz w:val="24"/>
                <w:szCs w:val="24"/>
              </w:rPr>
              <w:t>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B9F9B" w14:textId="48BDA08C"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00</w:t>
            </w:r>
          </w:p>
        </w:tc>
      </w:tr>
      <w:tr w:rsidR="005F4F33" w:rsidRPr="005F4F33" w14:paraId="5A5F9EF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D3FEC1"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E0F40E"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F6A91" w14:textId="66675FFA" w:rsidR="003946FD" w:rsidRPr="00603F7F" w:rsidRDefault="00603F7F" w:rsidP="004E0A71">
            <w:pPr>
              <w:rPr>
                <w:rFonts w:ascii="Times New Roman" w:hAnsi="Times New Roman" w:cs="Times New Roman"/>
                <w:color w:val="000000" w:themeColor="text1"/>
                <w:sz w:val="24"/>
                <w:szCs w:val="24"/>
              </w:rPr>
            </w:pPr>
            <w:r w:rsidRPr="00603F7F">
              <w:rPr>
                <w:rFonts w:ascii="Times New Roman" w:hAnsi="Times New Roman" w:cs="Times New Roman"/>
                <w:color w:val="000000" w:themeColor="text1"/>
                <w:sz w:val="24"/>
                <w:szCs w:val="24"/>
              </w:rPr>
              <w:t>20</w:t>
            </w:r>
            <w:r w:rsidR="003946FD" w:rsidRPr="00603F7F">
              <w:rPr>
                <w:rFonts w:ascii="Times New Roman" w:hAnsi="Times New Roman" w:cs="Times New Roman"/>
                <w:color w:val="000000" w:themeColor="text1"/>
                <w:sz w:val="24"/>
                <w:szCs w:val="24"/>
              </w:rPr>
              <w:t>.1</w:t>
            </w:r>
            <w:r w:rsidR="00827ECD" w:rsidRPr="00603F7F">
              <w:rPr>
                <w:rFonts w:ascii="Times New Roman" w:hAnsi="Times New Roman" w:cs="Times New Roman"/>
                <w:color w:val="000000" w:themeColor="text1"/>
                <w:sz w:val="24"/>
                <w:szCs w:val="24"/>
              </w:rPr>
              <w:t>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83756" w14:textId="052B3556"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00</w:t>
            </w:r>
          </w:p>
        </w:tc>
      </w:tr>
      <w:tr w:rsidR="005F4F33" w:rsidRPr="005F4F33" w14:paraId="089D3EC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2DAA1"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A04FD"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E4815" w14:textId="02EEFF26" w:rsidR="003946FD" w:rsidRPr="00603F7F" w:rsidRDefault="00603F7F" w:rsidP="004E0A71">
            <w:pPr>
              <w:rPr>
                <w:rFonts w:ascii="Times New Roman" w:hAnsi="Times New Roman" w:cs="Times New Roman"/>
                <w:color w:val="000000" w:themeColor="text1"/>
                <w:sz w:val="24"/>
                <w:szCs w:val="24"/>
              </w:rPr>
            </w:pPr>
            <w:r w:rsidRPr="00603F7F">
              <w:rPr>
                <w:rFonts w:ascii="Times New Roman" w:hAnsi="Times New Roman" w:cs="Times New Roman"/>
                <w:color w:val="000000" w:themeColor="text1"/>
                <w:sz w:val="24"/>
                <w:szCs w:val="24"/>
              </w:rPr>
              <w:t>23</w:t>
            </w:r>
            <w:r w:rsidR="003946FD" w:rsidRPr="00603F7F">
              <w:rPr>
                <w:rFonts w:ascii="Times New Roman" w:hAnsi="Times New Roman" w:cs="Times New Roman"/>
                <w:color w:val="000000" w:themeColor="text1"/>
                <w:sz w:val="24"/>
                <w:szCs w:val="24"/>
              </w:rPr>
              <w:t>.1</w:t>
            </w:r>
            <w:r w:rsidR="00827ECD" w:rsidRPr="00603F7F">
              <w:rPr>
                <w:rFonts w:ascii="Times New Roman" w:hAnsi="Times New Roman" w:cs="Times New Roman"/>
                <w:color w:val="000000" w:themeColor="text1"/>
                <w:sz w:val="24"/>
                <w:szCs w:val="24"/>
              </w:rPr>
              <w:t>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0363B"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p>
        </w:tc>
      </w:tr>
      <w:tr w:rsidR="005F4F33" w:rsidRPr="005F4F33" w14:paraId="4CE84164" w14:textId="77777777" w:rsidTr="004E0A71">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E9E8E"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578E3"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B8B5C" w14:textId="0E5FF60B" w:rsidR="003946FD" w:rsidRPr="00603F7F" w:rsidRDefault="00294561" w:rsidP="004E0A7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23</w:t>
            </w:r>
            <w:r w:rsidR="003946FD" w:rsidRPr="00603F7F">
              <w:rPr>
                <w:rFonts w:ascii="Times New Roman" w:hAnsi="Times New Roman" w:cs="Times New Roman"/>
                <w:color w:val="000000" w:themeColor="text1"/>
                <w:sz w:val="24"/>
                <w:szCs w:val="24"/>
              </w:rPr>
              <w:t>.1</w:t>
            </w:r>
            <w:r w:rsidR="00827ECD" w:rsidRPr="00603F7F">
              <w:rPr>
                <w:rFonts w:ascii="Times New Roman" w:hAnsi="Times New Roman" w:cs="Times New Roman"/>
                <w:color w:val="000000" w:themeColor="text1"/>
                <w:sz w:val="24"/>
                <w:szCs w:val="24"/>
              </w:rPr>
              <w:t>1</w:t>
            </w:r>
            <w:r w:rsidR="003946FD" w:rsidRPr="00603F7F">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E1BAA"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15</w:t>
            </w:r>
            <w:r w:rsidRPr="005F4F33">
              <w:rPr>
                <w:rFonts w:ascii="Times New Roman" w:hAnsi="Times New Roman" w:cs="Times New Roman"/>
                <w:sz w:val="24"/>
                <w:szCs w:val="24"/>
                <w:vertAlign w:val="superscript"/>
              </w:rPr>
              <w:t>00</w:t>
            </w:r>
          </w:p>
        </w:tc>
      </w:tr>
    </w:tbl>
    <w:p w14:paraId="3E7B7C8F" w14:textId="77777777" w:rsidR="00A25508" w:rsidRPr="005F4F33" w:rsidRDefault="00A25508" w:rsidP="00A25508">
      <w:pPr>
        <w:spacing w:line="256" w:lineRule="auto"/>
        <w:rPr>
          <w:rFonts w:ascii="Times New Roman" w:eastAsia="Aptos" w:hAnsi="Times New Roman" w:cs="Times New Roman"/>
          <w:i/>
          <w:iCs/>
          <w:sz w:val="24"/>
          <w:szCs w:val="24"/>
          <w:lang w:val="it-IT"/>
        </w:rPr>
      </w:pPr>
    </w:p>
    <w:p w14:paraId="07200EDD"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t>BIBLIOGRAFIE</w:t>
      </w:r>
    </w:p>
    <w:p w14:paraId="7E5B5E3B"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p>
    <w:p w14:paraId="123AF074"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1. Ciolan L., "Învățarea integrată - fundamente pentru un curriculum transdisciplinar", Editura Polirom, Iași, 2008;</w:t>
      </w:r>
    </w:p>
    <w:p w14:paraId="7A273EB8"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2. Cucoș C., "Pedagogie", Editura Polirom, Iași, 2014;</w:t>
      </w:r>
    </w:p>
    <w:p w14:paraId="4E9E1BF8"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3. Ulrich, C., "Învățarea prin proiecte. Ghid pentru profesori", Editura Polirom, Iași, 2016;</w:t>
      </w:r>
    </w:p>
    <w:p w14:paraId="22A3CE24"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4. Legea învățământului preuniversitar nr. 198/2023, cu modificările și completările ulterioare;</w:t>
      </w:r>
    </w:p>
    <w:p w14:paraId="0127F4C7" w14:textId="6358A0F9" w:rsidR="00A25508" w:rsidRPr="00632D59" w:rsidRDefault="00A25508" w:rsidP="00A25508">
      <w:pPr>
        <w:shd w:val="clear" w:color="auto" w:fill="FFFFFF"/>
        <w:spacing w:before="30" w:after="30"/>
        <w:jc w:val="both"/>
        <w:rPr>
          <w:rFonts w:ascii="Times New Roman" w:eastAsia="Times New Roman" w:hAnsi="Times New Roman" w:cs="Times New Roman"/>
          <w:color w:val="212529"/>
          <w:kern w:val="0"/>
          <w:sz w:val="24"/>
          <w:szCs w:val="24"/>
          <w:lang w:val="it-IT" w:eastAsia="zh-CN"/>
        </w:rPr>
      </w:pPr>
      <w:r w:rsidRPr="00632D59">
        <w:rPr>
          <w:rFonts w:ascii="Times New Roman" w:eastAsia="SimSun" w:hAnsi="Times New Roman" w:cs="Times New Roman"/>
          <w:kern w:val="0"/>
          <w:sz w:val="24"/>
          <w:szCs w:val="24"/>
          <w:lang w:val="it-IT" w:eastAsia="zh-CN"/>
        </w:rPr>
        <w:t>5. Legea nr. 272 din 21 iunie 2004(republicată) privind protecția și promovarea drepturilor copilului</w:t>
      </w:r>
      <w:r w:rsidR="00D349CF" w:rsidRPr="00632D59">
        <w:rPr>
          <w:rFonts w:ascii="Times New Roman" w:eastAsia="SimSun" w:hAnsi="Times New Roman" w:cs="Times New Roman"/>
          <w:kern w:val="0"/>
          <w:sz w:val="24"/>
          <w:szCs w:val="24"/>
          <w:lang w:val="it-IT" w:eastAsia="zh-CN"/>
        </w:rPr>
        <w:t xml:space="preserve">, </w:t>
      </w:r>
      <w:r w:rsidR="00D349CF" w:rsidRPr="00632D59">
        <w:rPr>
          <w:rFonts w:ascii="Times New Roman" w:hAnsi="Times New Roman" w:cs="Times New Roman"/>
          <w:sz w:val="24"/>
          <w:szCs w:val="24"/>
          <w:lang w:val="it-IT"/>
        </w:rPr>
        <w:t>cu modificările și completările ulterioare;</w:t>
      </w:r>
    </w:p>
    <w:p w14:paraId="74E62485"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6. Hotărârea de Guvern nr. 281 din 20 martie 2025 pentru modificarea Hotărârii Guvernului nr. 68/2024 privind aprobarea normelor metodologice pentru determinarea costului standard per antepreșcolar/preșcolar/elev, pentru finanțarea de bază a unităților de învățământ preuniversitar de stat;</w:t>
      </w:r>
    </w:p>
    <w:p w14:paraId="3C14054B" w14:textId="1C6A47F0" w:rsidR="00A25508" w:rsidRPr="00632D59" w:rsidRDefault="00A25508" w:rsidP="00A25508">
      <w:pPr>
        <w:spacing w:before="30" w:after="30"/>
        <w:jc w:val="both"/>
        <w:rPr>
          <w:rFonts w:ascii="Times New Roman" w:eastAsia="SimSun" w:hAnsi="Times New Roman" w:cs="Times New Roman"/>
          <w:sz w:val="24"/>
          <w:szCs w:val="24"/>
          <w:lang w:val="it-IT"/>
        </w:rPr>
      </w:pPr>
      <w:r w:rsidRPr="00632D59">
        <w:rPr>
          <w:rFonts w:ascii="Times New Roman" w:eastAsia="SimSun" w:hAnsi="Times New Roman" w:cs="Times New Roman"/>
          <w:sz w:val="24"/>
          <w:szCs w:val="24"/>
        </w:rPr>
        <w:t>7. OMEC nr. 5.701 din 31 iulie 2024 pentru aprobarea Regulamentului-cadru de organizare și funcționare a centrelor județene/al municipiului București de resurse și asistență educațională</w:t>
      </w:r>
      <w:r w:rsidR="00D349CF" w:rsidRPr="00632D59">
        <w:rPr>
          <w:rFonts w:ascii="Times New Roman" w:eastAsia="SimSun" w:hAnsi="Times New Roman" w:cs="Times New Roman"/>
          <w:sz w:val="24"/>
          <w:szCs w:val="24"/>
        </w:rPr>
        <w:t>,</w:t>
      </w:r>
      <w:r w:rsidR="00D349CF" w:rsidRPr="00632D59">
        <w:rPr>
          <w:rFonts w:ascii="Times New Roman" w:hAnsi="Times New Roman" w:cs="Times New Roman"/>
          <w:sz w:val="24"/>
          <w:szCs w:val="24"/>
          <w:lang w:val="it-IT"/>
        </w:rPr>
        <w:t xml:space="preserve"> cu modificările și completările ulterioare</w:t>
      </w:r>
      <w:r w:rsidRPr="00632D59">
        <w:rPr>
          <w:rFonts w:ascii="Times New Roman" w:eastAsia="SimSun" w:hAnsi="Times New Roman" w:cs="Times New Roman"/>
          <w:sz w:val="24"/>
          <w:szCs w:val="24"/>
        </w:rPr>
        <w:t>;</w:t>
      </w:r>
    </w:p>
    <w:p w14:paraId="4B28CB04" w14:textId="77777777" w:rsidR="00632D59" w:rsidRPr="00632D59" w:rsidRDefault="00632D59" w:rsidP="00A25508">
      <w:pPr>
        <w:spacing w:before="30" w:after="30"/>
        <w:jc w:val="both"/>
        <w:rPr>
          <w:rFonts w:ascii="Times New Roman" w:eastAsia="SimSun" w:hAnsi="Times New Roman" w:cs="Times New Roman"/>
          <w:sz w:val="24"/>
          <w:szCs w:val="24"/>
          <w:lang w:val="it-IT"/>
        </w:rPr>
      </w:pPr>
    </w:p>
    <w:p w14:paraId="671BE0BD" w14:textId="13414CB7" w:rsidR="00A25508" w:rsidRPr="00632D59" w:rsidRDefault="00A25508" w:rsidP="00A25508">
      <w:pPr>
        <w:spacing w:before="30" w:after="30"/>
        <w:jc w:val="both"/>
        <w:rPr>
          <w:rFonts w:ascii="Times New Roman" w:eastAsia="SimSun" w:hAnsi="Times New Roman" w:cs="Times New Roman"/>
          <w:sz w:val="24"/>
          <w:szCs w:val="24"/>
          <w:lang w:val="it-IT"/>
        </w:rPr>
      </w:pPr>
      <w:r w:rsidRPr="00632D59">
        <w:rPr>
          <w:rFonts w:ascii="Times New Roman" w:eastAsia="SimSun" w:hAnsi="Times New Roman" w:cs="Times New Roman"/>
          <w:sz w:val="24"/>
          <w:szCs w:val="24"/>
          <w:lang w:val="it-IT"/>
        </w:rPr>
        <w:t xml:space="preserve">8. Ordinul Ministrului Muncii și Justiției Sociale, Ministrului Sănătății și al Ministrului Educației Naționale nr. 393/630/4236/2017 pentru aprobarea Protocolului de colaborare în vederea </w:t>
      </w:r>
      <w:r w:rsidRPr="00632D59">
        <w:rPr>
          <w:rFonts w:ascii="Times New Roman" w:eastAsia="SimSun" w:hAnsi="Times New Roman" w:cs="Times New Roman"/>
          <w:sz w:val="24"/>
          <w:szCs w:val="24"/>
          <w:lang w:val="it-IT"/>
        </w:rPr>
        <w:lastRenderedPageBreak/>
        <w:t>implementării serviciilor comunitare integrate necesare prevenirii excluziunii sociale și combaterii sărăciei</w:t>
      </w:r>
      <w:r w:rsidR="00D349CF" w:rsidRPr="00632D59">
        <w:rPr>
          <w:rFonts w:ascii="Times New Roman" w:hAnsi="Times New Roman" w:cs="Times New Roman"/>
          <w:sz w:val="24"/>
          <w:szCs w:val="24"/>
          <w:lang w:val="it-IT"/>
        </w:rPr>
        <w:t>;</w:t>
      </w:r>
    </w:p>
    <w:p w14:paraId="3389B257" w14:textId="77777777" w:rsidR="00A25508" w:rsidRPr="00632D59" w:rsidRDefault="00A25508" w:rsidP="00A25508">
      <w:pPr>
        <w:spacing w:before="30" w:after="30"/>
        <w:jc w:val="both"/>
        <w:rPr>
          <w:rFonts w:ascii="Times New Roman" w:eastAsia="SimSun" w:hAnsi="Times New Roman" w:cs="Times New Roman"/>
          <w:sz w:val="24"/>
          <w:szCs w:val="24"/>
          <w:lang w:val="it-IT"/>
        </w:rPr>
      </w:pPr>
    </w:p>
    <w:p w14:paraId="448B7ADD" w14:textId="77777777" w:rsidR="00A25508" w:rsidRPr="00632D59" w:rsidRDefault="00A25508" w:rsidP="00A25508">
      <w:pPr>
        <w:spacing w:before="30" w:after="30"/>
        <w:jc w:val="both"/>
        <w:rPr>
          <w:rFonts w:ascii="Times New Roman" w:hAnsi="Times New Roman" w:cs="Times New Roman"/>
          <w:b/>
          <w:bCs/>
          <w:sz w:val="24"/>
          <w:szCs w:val="24"/>
        </w:rPr>
      </w:pPr>
      <w:r w:rsidRPr="00632D59">
        <w:rPr>
          <w:rFonts w:ascii="Times New Roman" w:eastAsia="SimSun" w:hAnsi="Times New Roman" w:cs="Times New Roman"/>
          <w:b/>
          <w:bCs/>
          <w:sz w:val="24"/>
          <w:szCs w:val="24"/>
          <w:lang w:val="it-IT"/>
        </w:rPr>
        <w:t>T</w:t>
      </w:r>
      <w:r w:rsidRPr="00632D59">
        <w:rPr>
          <w:rFonts w:ascii="Times New Roman" w:hAnsi="Times New Roman" w:cs="Times New Roman"/>
          <w:b/>
          <w:bCs/>
          <w:sz w:val="24"/>
          <w:szCs w:val="24"/>
        </w:rPr>
        <w:t>EMATICA</w:t>
      </w:r>
    </w:p>
    <w:p w14:paraId="35F54029" w14:textId="77777777" w:rsidR="00A25508" w:rsidRPr="00632D59" w:rsidRDefault="00A25508" w:rsidP="00A25508">
      <w:pPr>
        <w:spacing w:before="30" w:after="30"/>
        <w:jc w:val="both"/>
        <w:rPr>
          <w:rFonts w:ascii="Times New Roman" w:eastAsia="SimSun" w:hAnsi="Times New Roman" w:cs="Times New Roman"/>
          <w:b/>
          <w:bCs/>
          <w:sz w:val="24"/>
          <w:szCs w:val="24"/>
          <w:lang w:val="it-IT"/>
        </w:rPr>
      </w:pPr>
    </w:p>
    <w:p w14:paraId="1CAB3080" w14:textId="77777777" w:rsidR="00A25508" w:rsidRPr="00632D59" w:rsidRDefault="00A25508" w:rsidP="0093695E">
      <w:pPr>
        <w:pStyle w:val="Frspaiere"/>
        <w:jc w:val="both"/>
        <w:rPr>
          <w:rFonts w:ascii="Times New Roman" w:hAnsi="Times New Roman"/>
          <w:sz w:val="24"/>
          <w:szCs w:val="24"/>
          <w:lang w:val="it-IT"/>
        </w:rPr>
      </w:pPr>
      <w:r w:rsidRPr="00632D59">
        <w:rPr>
          <w:rFonts w:ascii="Times New Roman" w:hAnsi="Times New Roman"/>
          <w:sz w:val="24"/>
          <w:szCs w:val="24"/>
          <w:lang w:val="it-IT"/>
        </w:rPr>
        <w:t>1, Învățarea integrată - fundamente pentru un curriculum transdisciplinar;</w:t>
      </w:r>
    </w:p>
    <w:p w14:paraId="6E705C8A" w14:textId="77777777" w:rsidR="00A25508" w:rsidRPr="00632D59" w:rsidRDefault="00A25508" w:rsidP="0093695E">
      <w:pPr>
        <w:pStyle w:val="Frspaiere"/>
        <w:jc w:val="both"/>
        <w:rPr>
          <w:rFonts w:ascii="Times New Roman" w:hAnsi="Times New Roman"/>
          <w:sz w:val="24"/>
          <w:szCs w:val="24"/>
          <w:lang w:val="it-IT"/>
        </w:rPr>
      </w:pPr>
      <w:r w:rsidRPr="00632D59">
        <w:rPr>
          <w:rFonts w:ascii="Times New Roman" w:hAnsi="Times New Roman"/>
          <w:sz w:val="24"/>
          <w:szCs w:val="24"/>
          <w:lang w:val="it-IT"/>
        </w:rPr>
        <w:t>2, Pedagogie;</w:t>
      </w:r>
    </w:p>
    <w:p w14:paraId="679B0341" w14:textId="77777777" w:rsidR="00A25508" w:rsidRPr="00632D59" w:rsidRDefault="00A25508" w:rsidP="0093695E">
      <w:pPr>
        <w:pStyle w:val="Frspaiere"/>
        <w:jc w:val="both"/>
        <w:rPr>
          <w:rFonts w:ascii="Times New Roman" w:hAnsi="Times New Roman"/>
          <w:sz w:val="24"/>
          <w:szCs w:val="24"/>
          <w:lang w:val="it-IT"/>
        </w:rPr>
      </w:pPr>
      <w:r w:rsidRPr="00632D59">
        <w:rPr>
          <w:rFonts w:ascii="Times New Roman" w:hAnsi="Times New Roman"/>
          <w:sz w:val="24"/>
          <w:szCs w:val="24"/>
          <w:lang w:val="it-IT"/>
        </w:rPr>
        <w:t>3. Învățarea prin proiecte. Ghid pentru profesori;</w:t>
      </w:r>
    </w:p>
    <w:p w14:paraId="40D8CED2" w14:textId="77777777" w:rsidR="00A25508" w:rsidRPr="00632D59" w:rsidRDefault="00A25508" w:rsidP="0093695E">
      <w:pPr>
        <w:pStyle w:val="Frspaiere"/>
        <w:jc w:val="both"/>
        <w:rPr>
          <w:rFonts w:ascii="Times New Roman" w:hAnsi="Times New Roman"/>
          <w:sz w:val="24"/>
          <w:szCs w:val="24"/>
        </w:rPr>
      </w:pPr>
      <w:r w:rsidRPr="00632D59">
        <w:rPr>
          <w:rFonts w:ascii="Times New Roman" w:hAnsi="Times New Roman"/>
          <w:sz w:val="24"/>
          <w:szCs w:val="24"/>
        </w:rPr>
        <w:t>4. Legea învățământului preuniversitar nr. 198/2023, cu modificările și completările ulterioare, integral;</w:t>
      </w:r>
    </w:p>
    <w:p w14:paraId="588331F1" w14:textId="15058BD5" w:rsidR="00A25508" w:rsidRPr="00632D59" w:rsidRDefault="00A25508" w:rsidP="0093695E">
      <w:pPr>
        <w:pStyle w:val="Frspaiere"/>
        <w:jc w:val="both"/>
        <w:rPr>
          <w:rFonts w:ascii="Times New Roman" w:hAnsi="Times New Roman"/>
          <w:sz w:val="24"/>
          <w:szCs w:val="24"/>
        </w:rPr>
      </w:pPr>
      <w:r w:rsidRPr="00632D59">
        <w:rPr>
          <w:rFonts w:ascii="Times New Roman" w:hAnsi="Times New Roman"/>
          <w:sz w:val="24"/>
          <w:szCs w:val="24"/>
        </w:rPr>
        <w:t>5. Legea nr. 272 din 21 iunie 2004 (republicată) privind protecția și promovarea drepturilor copilului,</w:t>
      </w:r>
      <w:r w:rsidR="00D349CF" w:rsidRPr="00632D59">
        <w:rPr>
          <w:rFonts w:ascii="Times New Roman" w:hAnsi="Times New Roman"/>
          <w:sz w:val="24"/>
          <w:szCs w:val="24"/>
          <w:lang w:val="it-IT"/>
        </w:rPr>
        <w:t xml:space="preserve"> cu modificările și completările ulterioare-</w:t>
      </w:r>
      <w:r w:rsidRPr="00632D59">
        <w:rPr>
          <w:rFonts w:ascii="Times New Roman" w:hAnsi="Times New Roman"/>
          <w:sz w:val="24"/>
          <w:szCs w:val="24"/>
        </w:rPr>
        <w:t xml:space="preserve"> integral;</w:t>
      </w:r>
    </w:p>
    <w:p w14:paraId="3C1FDAB8" w14:textId="69AA76E4" w:rsidR="00A25508" w:rsidRPr="00632D59" w:rsidRDefault="00A25508" w:rsidP="0093695E">
      <w:pPr>
        <w:pStyle w:val="Frspaiere"/>
        <w:jc w:val="both"/>
        <w:rPr>
          <w:rFonts w:ascii="Times New Roman" w:hAnsi="Times New Roman"/>
          <w:sz w:val="24"/>
          <w:szCs w:val="24"/>
        </w:rPr>
      </w:pPr>
      <w:r w:rsidRPr="00632D59">
        <w:rPr>
          <w:rFonts w:ascii="Times New Roman" w:hAnsi="Times New Roman"/>
          <w:sz w:val="24"/>
          <w:szCs w:val="24"/>
        </w:rPr>
        <w:t>6. Hotărârea de Guvern nr. 281 din 20 martie 2025 pentru modificarea Hotărârii Guvernului nr. 68/2024 privind aprobarea normelor metodologice pentru determinarea costului standard per antepreșcolar/preșcolar/elev, pentru finanțarea de bază a unităților de învățământ preuniversitar de stat</w:t>
      </w:r>
      <w:r w:rsidR="00D349CF" w:rsidRPr="00632D59">
        <w:rPr>
          <w:rFonts w:ascii="Times New Roman" w:hAnsi="Times New Roman"/>
          <w:sz w:val="24"/>
          <w:szCs w:val="24"/>
        </w:rPr>
        <w:t>-</w:t>
      </w:r>
      <w:r w:rsidRPr="00632D59">
        <w:rPr>
          <w:rFonts w:ascii="Times New Roman" w:hAnsi="Times New Roman"/>
          <w:sz w:val="24"/>
          <w:szCs w:val="24"/>
        </w:rPr>
        <w:t xml:space="preserve"> integral;</w:t>
      </w:r>
    </w:p>
    <w:p w14:paraId="2D169B76" w14:textId="4D918C50" w:rsidR="00A25508" w:rsidRPr="00632D59" w:rsidRDefault="00A25508" w:rsidP="0093695E">
      <w:pPr>
        <w:pStyle w:val="Frspaiere"/>
        <w:jc w:val="both"/>
        <w:rPr>
          <w:rFonts w:ascii="Times New Roman" w:hAnsi="Times New Roman"/>
          <w:sz w:val="24"/>
          <w:szCs w:val="24"/>
        </w:rPr>
      </w:pPr>
      <w:r w:rsidRPr="00632D59">
        <w:rPr>
          <w:rFonts w:ascii="Times New Roman" w:hAnsi="Times New Roman"/>
          <w:sz w:val="24"/>
          <w:szCs w:val="24"/>
        </w:rPr>
        <w:t>7. OMEC nr. 5.701 din 31 iulie 2024 pentru aprobarea Regulamentului-cadru de organizare și funcționare a centrelor județene/al municipiului București de resurse și asistență educațională, cu modificările și completările ulterioare</w:t>
      </w:r>
      <w:r w:rsidR="00D349CF" w:rsidRPr="00632D59">
        <w:rPr>
          <w:rFonts w:ascii="Times New Roman" w:hAnsi="Times New Roman"/>
          <w:sz w:val="24"/>
          <w:szCs w:val="24"/>
        </w:rPr>
        <w:t xml:space="preserve">- </w:t>
      </w:r>
      <w:r w:rsidRPr="00632D59">
        <w:rPr>
          <w:rFonts w:ascii="Times New Roman" w:hAnsi="Times New Roman"/>
          <w:sz w:val="24"/>
          <w:szCs w:val="24"/>
        </w:rPr>
        <w:t>integral;</w:t>
      </w:r>
    </w:p>
    <w:p w14:paraId="5756D6CE" w14:textId="73FDA9AE" w:rsidR="00A25508" w:rsidRPr="00632D59" w:rsidRDefault="00A25508" w:rsidP="0093695E">
      <w:pPr>
        <w:pStyle w:val="Frspaiere"/>
        <w:jc w:val="both"/>
        <w:rPr>
          <w:rFonts w:ascii="Times New Roman" w:hAnsi="Times New Roman"/>
          <w:sz w:val="24"/>
          <w:szCs w:val="24"/>
        </w:rPr>
      </w:pPr>
      <w:r w:rsidRPr="00632D59">
        <w:rPr>
          <w:rFonts w:ascii="Times New Roman" w:hAnsi="Times New Roman"/>
          <w:sz w:val="24"/>
          <w:szCs w:val="24"/>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r w:rsidR="00D349CF" w:rsidRPr="00632D59">
        <w:rPr>
          <w:rFonts w:ascii="Times New Roman" w:hAnsi="Times New Roman"/>
          <w:sz w:val="24"/>
          <w:szCs w:val="24"/>
        </w:rPr>
        <w:t>-</w:t>
      </w:r>
      <w:r w:rsidRPr="00632D59">
        <w:rPr>
          <w:rFonts w:ascii="Times New Roman" w:hAnsi="Times New Roman"/>
          <w:sz w:val="24"/>
          <w:szCs w:val="24"/>
        </w:rPr>
        <w:t xml:space="preserve"> integral.</w:t>
      </w:r>
    </w:p>
    <w:p w14:paraId="397B8DFA"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5402944C" w14:textId="5F8B3AB1" w:rsidR="00A25508" w:rsidRPr="006261D3" w:rsidRDefault="00A25508" w:rsidP="00A25508">
      <w:pPr>
        <w:jc w:val="both"/>
        <w:rPr>
          <w:rFonts w:ascii="Times New Roman" w:hAnsi="Times New Roman" w:cs="Times New Roman"/>
          <w:b/>
          <w:sz w:val="24"/>
          <w:szCs w:val="24"/>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2" w:name="_Hlk237251194"/>
      <w:r w:rsidR="00333C67">
        <w:rPr>
          <w:rFonts w:ascii="Times New Roman" w:hAnsi="Times New Roman" w:cs="Times New Roman"/>
          <w:b/>
          <w:color w:val="000000" w:themeColor="text1"/>
          <w:sz w:val="24"/>
          <w:szCs w:val="24"/>
        </w:rPr>
        <w:t>Braniștea</w:t>
      </w:r>
      <w:r w:rsidR="00982F99">
        <w:rPr>
          <w:rFonts w:ascii="Times New Roman" w:hAnsi="Times New Roman" w:cs="Times New Roman"/>
          <w:b/>
          <w:color w:val="000000" w:themeColor="text1"/>
          <w:sz w:val="24"/>
          <w:szCs w:val="24"/>
        </w:rPr>
        <w:t>,sat Braniștea</w:t>
      </w:r>
      <w:r w:rsidR="00221F3D">
        <w:rPr>
          <w:rFonts w:ascii="Times New Roman" w:hAnsi="Times New Roman" w:cs="Times New Roman"/>
          <w:color w:val="000000" w:themeColor="text1"/>
          <w:sz w:val="24"/>
          <w:szCs w:val="24"/>
        </w:rPr>
        <w:t>,</w:t>
      </w:r>
      <w:r w:rsidRPr="00632D59">
        <w:rPr>
          <w:rFonts w:ascii="Times New Roman" w:hAnsi="Times New Roman" w:cs="Times New Roman"/>
          <w:color w:val="000000" w:themeColor="text1"/>
          <w:sz w:val="24"/>
          <w:szCs w:val="24"/>
        </w:rPr>
        <w:t xml:space="preserve"> </w:t>
      </w:r>
      <w:r w:rsidR="00221F3D">
        <w:rPr>
          <w:rFonts w:ascii="Times New Roman" w:hAnsi="Times New Roman" w:cs="Times New Roman"/>
          <w:color w:val="000000" w:themeColor="text1"/>
          <w:sz w:val="24"/>
          <w:szCs w:val="24"/>
        </w:rPr>
        <w:t>nr.</w:t>
      </w:r>
      <w:r w:rsidR="00982F99">
        <w:rPr>
          <w:rFonts w:ascii="Times New Roman" w:hAnsi="Times New Roman" w:cs="Times New Roman"/>
          <w:color w:val="000000" w:themeColor="text1"/>
          <w:sz w:val="24"/>
          <w:szCs w:val="24"/>
        </w:rPr>
        <w:t>1151</w:t>
      </w:r>
      <w:r w:rsidRPr="00632D59">
        <w:rPr>
          <w:rFonts w:ascii="Times New Roman" w:hAnsi="Times New Roman" w:cs="Times New Roman"/>
          <w:color w:val="000000" w:themeColor="text1"/>
          <w:sz w:val="24"/>
          <w:szCs w:val="24"/>
        </w:rPr>
        <w:t>,  județul Dâmbovița</w:t>
      </w:r>
      <w:bookmarkEnd w:id="2"/>
      <w:r w:rsidRPr="00632D59">
        <w:rPr>
          <w:rFonts w:ascii="Times New Roman" w:hAnsi="Times New Roman" w:cs="Times New Roman"/>
          <w:color w:val="000000" w:themeColor="text1"/>
          <w:sz w:val="24"/>
          <w:szCs w:val="24"/>
        </w:rPr>
        <w:t xml:space="preserve"> , în data de </w:t>
      </w:r>
      <w:r w:rsidR="00B20077" w:rsidRPr="006261D3">
        <w:rPr>
          <w:rFonts w:ascii="Times New Roman" w:hAnsi="Times New Roman" w:cs="Times New Roman"/>
          <w:b/>
          <w:color w:val="000000" w:themeColor="text1"/>
          <w:sz w:val="24"/>
          <w:szCs w:val="24"/>
        </w:rPr>
        <w:t>16.11.2026</w:t>
      </w:r>
      <w:r w:rsidR="00D036F3">
        <w:rPr>
          <w:rFonts w:ascii="Times New Roman" w:hAnsi="Times New Roman" w:cs="Times New Roman"/>
          <w:b/>
          <w:sz w:val="24"/>
          <w:szCs w:val="24"/>
        </w:rPr>
        <w:t>,</w:t>
      </w:r>
      <w:bookmarkStart w:id="3" w:name="_GoBack"/>
      <w:bookmarkEnd w:id="3"/>
      <w:r w:rsidRPr="005F4F33">
        <w:rPr>
          <w:rFonts w:ascii="Times New Roman" w:hAnsi="Times New Roman" w:cs="Times New Roman"/>
          <w:sz w:val="24"/>
          <w:szCs w:val="24"/>
        </w:rPr>
        <w:t xml:space="preserve"> proba scrisă. Interviul va avea loc în data de </w:t>
      </w:r>
      <w:r w:rsidR="00B20077" w:rsidRPr="006261D3">
        <w:rPr>
          <w:rFonts w:ascii="Times New Roman" w:hAnsi="Times New Roman" w:cs="Times New Roman"/>
          <w:b/>
          <w:sz w:val="24"/>
          <w:szCs w:val="24"/>
        </w:rPr>
        <w:t>19.11.</w:t>
      </w:r>
      <w:r w:rsidR="003946FD" w:rsidRPr="006261D3">
        <w:rPr>
          <w:rFonts w:ascii="Times New Roman" w:hAnsi="Times New Roman" w:cs="Times New Roman"/>
          <w:b/>
          <w:sz w:val="24"/>
          <w:szCs w:val="24"/>
        </w:rPr>
        <w:t>2026</w:t>
      </w:r>
      <w:bookmarkStart w:id="4" w:name="_Hlk237251691"/>
    </w:p>
    <w:bookmarkEnd w:id="4"/>
    <w:p w14:paraId="020017B5" w14:textId="503BD6F8" w:rsidR="00A25508" w:rsidRPr="005F4F33" w:rsidRDefault="00A25508" w:rsidP="00A25508">
      <w:pPr>
        <w:jc w:val="both"/>
        <w:rPr>
          <w:rFonts w:ascii="Times New Roman" w:hAnsi="Times New Roman" w:cs="Times New Roman"/>
          <w:sz w:val="24"/>
          <w:szCs w:val="24"/>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w:t>
      </w:r>
      <w:r w:rsidR="00333C67">
        <w:rPr>
          <w:rFonts w:ascii="Times New Roman" w:hAnsi="Times New Roman" w:cs="Times New Roman"/>
          <w:b/>
          <w:color w:val="000000" w:themeColor="text1"/>
          <w:sz w:val="24"/>
          <w:szCs w:val="24"/>
        </w:rPr>
        <w:t>Braniștea</w:t>
      </w:r>
      <w:r w:rsidRPr="00632D59">
        <w:rPr>
          <w:rFonts w:ascii="Times New Roman" w:hAnsi="Times New Roman" w:cs="Times New Roman"/>
          <w:color w:val="000000" w:themeColor="text1"/>
          <w:sz w:val="24"/>
          <w:szCs w:val="24"/>
        </w:rPr>
        <w:t xml:space="preserve">, județul Dâmbovița, compartimentul resurse umane,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w:t>
      </w:r>
      <w:r w:rsidR="00AE704A">
        <w:rPr>
          <w:rFonts w:ascii="Times New Roman" w:hAnsi="Times New Roman" w:cs="Times New Roman"/>
          <w:color w:val="000000" w:themeColor="text1"/>
          <w:sz w:val="24"/>
          <w:szCs w:val="24"/>
        </w:rPr>
        <w:t>î</w:t>
      </w:r>
      <w:r w:rsidRPr="00632D59">
        <w:rPr>
          <w:rFonts w:ascii="Times New Roman" w:hAnsi="Times New Roman" w:cs="Times New Roman"/>
          <w:color w:val="000000" w:themeColor="text1"/>
          <w:sz w:val="24"/>
          <w:szCs w:val="24"/>
        </w:rPr>
        <w:t xml:space="preserve">n </w:t>
      </w:r>
      <w:r w:rsidRPr="005F4F33">
        <w:rPr>
          <w:rFonts w:ascii="Times New Roman" w:hAnsi="Times New Roman" w:cs="Times New Roman"/>
          <w:sz w:val="24"/>
          <w:szCs w:val="24"/>
        </w:rPr>
        <w:t xml:space="preserve">perioada </w:t>
      </w:r>
      <w:r w:rsidR="00B20077" w:rsidRPr="006261D3">
        <w:rPr>
          <w:rFonts w:ascii="Times New Roman" w:hAnsi="Times New Roman" w:cs="Times New Roman"/>
          <w:b/>
          <w:sz w:val="24"/>
          <w:szCs w:val="24"/>
        </w:rPr>
        <w:t>2</w:t>
      </w:r>
      <w:r w:rsidR="00777356">
        <w:rPr>
          <w:rFonts w:ascii="Times New Roman" w:hAnsi="Times New Roman" w:cs="Times New Roman"/>
          <w:b/>
          <w:sz w:val="24"/>
          <w:szCs w:val="24"/>
        </w:rPr>
        <w:t>3</w:t>
      </w:r>
      <w:r w:rsidR="00B20077" w:rsidRPr="006261D3">
        <w:rPr>
          <w:rFonts w:ascii="Times New Roman" w:hAnsi="Times New Roman" w:cs="Times New Roman"/>
          <w:b/>
          <w:sz w:val="24"/>
          <w:szCs w:val="24"/>
        </w:rPr>
        <w:t>.</w:t>
      </w:r>
      <w:r w:rsidR="00982F99" w:rsidRPr="006261D3">
        <w:rPr>
          <w:rFonts w:ascii="Times New Roman" w:hAnsi="Times New Roman" w:cs="Times New Roman"/>
          <w:b/>
          <w:sz w:val="24"/>
          <w:szCs w:val="24"/>
        </w:rPr>
        <w:t>10.</w:t>
      </w:r>
      <w:r w:rsidR="003946FD" w:rsidRPr="006261D3">
        <w:rPr>
          <w:rFonts w:ascii="Times New Roman" w:hAnsi="Times New Roman" w:cs="Times New Roman"/>
          <w:b/>
          <w:sz w:val="24"/>
          <w:szCs w:val="24"/>
        </w:rPr>
        <w:t>2026-</w:t>
      </w:r>
      <w:r w:rsidR="00777356">
        <w:rPr>
          <w:rFonts w:ascii="Times New Roman" w:hAnsi="Times New Roman" w:cs="Times New Roman"/>
          <w:b/>
          <w:sz w:val="24"/>
          <w:szCs w:val="24"/>
        </w:rPr>
        <w:t>5</w:t>
      </w:r>
      <w:r w:rsidR="00B20077" w:rsidRPr="006261D3">
        <w:rPr>
          <w:rFonts w:ascii="Times New Roman" w:hAnsi="Times New Roman" w:cs="Times New Roman"/>
          <w:b/>
          <w:sz w:val="24"/>
          <w:szCs w:val="24"/>
        </w:rPr>
        <w:t>.11.</w:t>
      </w:r>
      <w:r w:rsidR="003946FD" w:rsidRPr="006261D3">
        <w:rPr>
          <w:rFonts w:ascii="Times New Roman" w:hAnsi="Times New Roman" w:cs="Times New Roman"/>
          <w:b/>
          <w:sz w:val="24"/>
          <w:szCs w:val="24"/>
        </w:rPr>
        <w:t>2026</w:t>
      </w:r>
      <w:r w:rsidRPr="005F4F33">
        <w:rPr>
          <w:rFonts w:ascii="Times New Roman" w:hAnsi="Times New Roman" w:cs="Times New Roman"/>
          <w:sz w:val="24"/>
          <w:szCs w:val="24"/>
        </w:rPr>
        <w:t>, de luni până joi între orele  orele 8</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16</w:t>
      </w:r>
      <w:r w:rsidRPr="005F4F33">
        <w:rPr>
          <w:rFonts w:ascii="Times New Roman" w:hAnsi="Times New Roman" w:cs="Times New Roman"/>
          <w:sz w:val="24"/>
          <w:szCs w:val="24"/>
          <w:vertAlign w:val="superscript"/>
        </w:rPr>
        <w:t>30</w:t>
      </w:r>
      <w:r w:rsidRPr="005F4F33">
        <w:rPr>
          <w:rFonts w:ascii="Times New Roman" w:hAnsi="Times New Roman" w:cs="Times New Roman"/>
          <w:sz w:val="24"/>
          <w:szCs w:val="24"/>
        </w:rPr>
        <w:t xml:space="preserve"> și viner</w:t>
      </w:r>
      <w:r w:rsidR="002143C6" w:rsidRPr="005F4F33">
        <w:rPr>
          <w:rFonts w:ascii="Times New Roman" w:hAnsi="Times New Roman" w:cs="Times New Roman"/>
          <w:sz w:val="24"/>
          <w:szCs w:val="24"/>
        </w:rPr>
        <w:t>i</w:t>
      </w:r>
      <w:r w:rsidRPr="005F4F33">
        <w:rPr>
          <w:rFonts w:ascii="Times New Roman" w:hAnsi="Times New Roman" w:cs="Times New Roman"/>
          <w:sz w:val="24"/>
          <w:szCs w:val="24"/>
        </w:rPr>
        <w:t xml:space="preserve"> între orele 8</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w:t>
      </w:r>
    </w:p>
    <w:p w14:paraId="589A240A" w14:textId="64A14A9E"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se pot obține la sediul Primăriei comunei</w:t>
      </w:r>
      <w:r w:rsidR="00AE704A">
        <w:rPr>
          <w:rFonts w:ascii="Times New Roman" w:hAnsi="Times New Roman" w:cs="Times New Roman"/>
          <w:color w:val="000000" w:themeColor="text1"/>
          <w:sz w:val="24"/>
          <w:szCs w:val="24"/>
        </w:rPr>
        <w:t xml:space="preserve"> </w:t>
      </w:r>
      <w:r w:rsidR="00333C67">
        <w:rPr>
          <w:rFonts w:ascii="Times New Roman" w:hAnsi="Times New Roman" w:cs="Times New Roman"/>
          <w:color w:val="000000" w:themeColor="text1"/>
          <w:sz w:val="24"/>
          <w:szCs w:val="24"/>
        </w:rPr>
        <w:t>Braniștea</w:t>
      </w:r>
      <w:r w:rsidRPr="00632D59">
        <w:rPr>
          <w:rFonts w:ascii="Times New Roman" w:hAnsi="Times New Roman" w:cs="Times New Roman"/>
          <w:color w:val="000000" w:themeColor="text1"/>
          <w:sz w:val="24"/>
          <w:szCs w:val="24"/>
        </w:rPr>
        <w:t>, sau la telefon : 024</w:t>
      </w:r>
      <w:r w:rsidR="00AE704A">
        <w:rPr>
          <w:rFonts w:ascii="Times New Roman" w:hAnsi="Times New Roman" w:cs="Times New Roman"/>
          <w:color w:val="000000" w:themeColor="text1"/>
          <w:sz w:val="24"/>
          <w:szCs w:val="24"/>
        </w:rPr>
        <w:t>5</w:t>
      </w:r>
      <w:r w:rsidR="00982F99">
        <w:rPr>
          <w:rFonts w:ascii="Times New Roman" w:hAnsi="Times New Roman" w:cs="Times New Roman"/>
          <w:color w:val="000000" w:themeColor="text1"/>
          <w:sz w:val="24"/>
          <w:szCs w:val="24"/>
        </w:rPr>
        <w:t>715196</w:t>
      </w:r>
      <w:r w:rsidRPr="00632D59">
        <w:rPr>
          <w:rFonts w:ascii="Times New Roman" w:hAnsi="Times New Roman" w:cs="Times New Roman"/>
          <w:color w:val="000000" w:themeColor="text1"/>
          <w:sz w:val="24"/>
          <w:szCs w:val="24"/>
        </w:rPr>
        <w:t xml:space="preserve">,   </w:t>
      </w:r>
      <w:r w:rsidR="00982F99" w:rsidRPr="00632D59">
        <w:rPr>
          <w:rFonts w:ascii="Times New Roman" w:hAnsi="Times New Roman" w:cs="Times New Roman"/>
          <w:color w:val="000000" w:themeColor="text1"/>
          <w:sz w:val="24"/>
          <w:szCs w:val="24"/>
        </w:rPr>
        <w:t>e-mail:pri</w:t>
      </w:r>
      <w:r w:rsidR="00982F99">
        <w:rPr>
          <w:rFonts w:ascii="Times New Roman" w:hAnsi="Times New Roman" w:cs="Times New Roman"/>
          <w:color w:val="000000" w:themeColor="text1"/>
          <w:sz w:val="24"/>
          <w:szCs w:val="24"/>
        </w:rPr>
        <w:t>maria</w:t>
      </w:r>
      <w:r w:rsidR="00982F99" w:rsidRPr="00632D59">
        <w:rPr>
          <w:rFonts w:ascii="Times New Roman" w:hAnsi="Times New Roman" w:cs="Times New Roman"/>
          <w:color w:val="000000" w:themeColor="text1"/>
          <w:sz w:val="24"/>
          <w:szCs w:val="24"/>
        </w:rPr>
        <w:t>@</w:t>
      </w:r>
      <w:r w:rsidR="00982F99">
        <w:rPr>
          <w:rFonts w:ascii="Times New Roman" w:hAnsi="Times New Roman" w:cs="Times New Roman"/>
          <w:color w:val="000000" w:themeColor="text1"/>
          <w:sz w:val="24"/>
          <w:szCs w:val="24"/>
        </w:rPr>
        <w:t>branisteadb</w:t>
      </w:r>
      <w:r w:rsidR="00982F99" w:rsidRPr="00632D59">
        <w:rPr>
          <w:rFonts w:ascii="Times New Roman" w:hAnsi="Times New Roman" w:cs="Times New Roman"/>
          <w:color w:val="000000" w:themeColor="text1"/>
          <w:sz w:val="24"/>
          <w:szCs w:val="24"/>
        </w:rPr>
        <w:t>.</w:t>
      </w:r>
      <w:r w:rsidR="00982F99">
        <w:rPr>
          <w:rFonts w:ascii="Times New Roman" w:hAnsi="Times New Roman" w:cs="Times New Roman"/>
          <w:color w:val="000000" w:themeColor="text1"/>
          <w:sz w:val="24"/>
          <w:szCs w:val="24"/>
        </w:rPr>
        <w:t>ro</w:t>
      </w:r>
      <w:r w:rsidR="00AE704A">
        <w:rPr>
          <w:rFonts w:ascii="Times New Roman" w:hAnsi="Times New Roman" w:cs="Times New Roman"/>
          <w:color w:val="000000" w:themeColor="text1"/>
          <w:sz w:val="24"/>
          <w:szCs w:val="24"/>
        </w:rPr>
        <w:t>.</w:t>
      </w:r>
    </w:p>
    <w:p w14:paraId="4049D2CC" w14:textId="72F2226D" w:rsidR="00F2725F" w:rsidRPr="00632D59"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w:t>
      </w:r>
      <w:r w:rsidR="00AE704A">
        <w:rPr>
          <w:rFonts w:ascii="Times New Roman" w:hAnsi="Times New Roman" w:cs="Times New Roman"/>
          <w:color w:val="000000" w:themeColor="text1"/>
          <w:sz w:val="24"/>
          <w:szCs w:val="24"/>
        </w:rPr>
        <w:t>.</w:t>
      </w:r>
      <w:r w:rsidR="006261D3">
        <w:rPr>
          <w:rFonts w:ascii="Times New Roman" w:hAnsi="Times New Roman" w:cs="Times New Roman"/>
          <w:color w:val="000000" w:themeColor="text1"/>
          <w:sz w:val="24"/>
          <w:szCs w:val="24"/>
        </w:rPr>
        <w:t>Stana Xonia Cristina</w:t>
      </w:r>
    </w:p>
    <w:p w14:paraId="049F97B3" w14:textId="706FF777" w:rsidR="0093695E"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w:t>
      </w:r>
      <w:r w:rsidR="0093695E">
        <w:rPr>
          <w:rFonts w:ascii="Times New Roman" w:hAnsi="Times New Roman" w:cs="Times New Roman"/>
          <w:b/>
          <w:bCs/>
          <w:sz w:val="24"/>
          <w:szCs w:val="24"/>
          <w:lang w:val="en-US"/>
        </w:rPr>
        <w:t xml:space="preserve">                               </w:t>
      </w:r>
      <w:r w:rsidRPr="00632D59">
        <w:rPr>
          <w:rFonts w:ascii="Times New Roman" w:hAnsi="Times New Roman" w:cs="Times New Roman"/>
          <w:b/>
          <w:bCs/>
          <w:sz w:val="24"/>
          <w:szCs w:val="24"/>
          <w:lang w:val="en-US"/>
        </w:rPr>
        <w:t xml:space="preserve">     </w:t>
      </w:r>
    </w:p>
    <w:p w14:paraId="6B28B113" w14:textId="37FC9841" w:rsidR="00F2725F" w:rsidRPr="00632D59" w:rsidRDefault="0093695E" w:rsidP="00F2725F">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F2725F" w:rsidRPr="00632D59">
        <w:rPr>
          <w:rFonts w:ascii="Times New Roman" w:hAnsi="Times New Roman" w:cs="Times New Roman"/>
          <w:b/>
          <w:bCs/>
          <w:sz w:val="24"/>
          <w:szCs w:val="24"/>
          <w:lang w:val="en-US"/>
        </w:rPr>
        <w:t xml:space="preserve">    PRIMAR,</w:t>
      </w:r>
    </w:p>
    <w:p w14:paraId="131E255C" w14:textId="7E7A0DC3"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w:t>
      </w:r>
      <w:r w:rsidR="00DC064F">
        <w:rPr>
          <w:rFonts w:ascii="Times New Roman" w:hAnsi="Times New Roman" w:cs="Times New Roman"/>
          <w:b/>
          <w:bCs/>
          <w:sz w:val="24"/>
          <w:szCs w:val="24"/>
          <w:lang w:val="en-US"/>
        </w:rPr>
        <w:t xml:space="preserve">                          </w:t>
      </w:r>
      <w:r w:rsidR="0093695E">
        <w:rPr>
          <w:rFonts w:ascii="Times New Roman" w:hAnsi="Times New Roman" w:cs="Times New Roman"/>
          <w:b/>
          <w:bCs/>
          <w:sz w:val="24"/>
          <w:szCs w:val="24"/>
          <w:lang w:val="en-US"/>
        </w:rPr>
        <w:t>Vișinescu Mihai</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333C67">
      <w:headerReference w:type="default" r:id="rId8"/>
      <w:footerReference w:type="default" r:id="rId9"/>
      <w:pgSz w:w="12240" w:h="15840"/>
      <w:pgMar w:top="1440" w:right="1080"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978CB" w14:textId="77777777" w:rsidR="000B0C0F" w:rsidRDefault="000B0C0F" w:rsidP="00EC5FA3">
      <w:pPr>
        <w:spacing w:after="0" w:line="240" w:lineRule="auto"/>
      </w:pPr>
      <w:r>
        <w:separator/>
      </w:r>
    </w:p>
  </w:endnote>
  <w:endnote w:type="continuationSeparator" w:id="0">
    <w:p w14:paraId="412618FE" w14:textId="77777777" w:rsidR="000B0C0F" w:rsidRDefault="000B0C0F"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A7139" w14:textId="3E051FEE" w:rsidR="00FB6CE1" w:rsidRDefault="005A4A86">
    <w:pPr>
      <w:pStyle w:val="Subsol"/>
    </w:pPr>
    <w:r>
      <w:rPr>
        <w:lang w:eastAsia="ro-RO"/>
      </w:rP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Subsol"/>
    </w:pPr>
  </w:p>
  <w:p w14:paraId="6E7AFDBC" w14:textId="4ECF993C" w:rsidR="00EC5FA3" w:rsidRDefault="00EC5FA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344A8" w14:textId="77777777" w:rsidR="000B0C0F" w:rsidRDefault="000B0C0F" w:rsidP="00EC5FA3">
      <w:pPr>
        <w:spacing w:after="0" w:line="240" w:lineRule="auto"/>
      </w:pPr>
      <w:r>
        <w:separator/>
      </w:r>
    </w:p>
  </w:footnote>
  <w:footnote w:type="continuationSeparator" w:id="0">
    <w:p w14:paraId="075ED0D0" w14:textId="77777777" w:rsidR="000B0C0F" w:rsidRDefault="000B0C0F" w:rsidP="00EC5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9E9AD" w14:textId="6CF1BBD2" w:rsidR="00EC5FA3" w:rsidRDefault="00EC5FA3">
    <w:pPr>
      <w:pStyle w:val="Antet"/>
    </w:pPr>
    <w:r>
      <w:rPr>
        <w:lang w:eastAsia="ro-RO"/>
      </w:rP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Antet"/>
    </w:pPr>
    <w:r>
      <w:ptab w:relativeTo="margin" w:alignment="center"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BEADBAA"/>
    <w:lvl w:ilvl="0">
      <w:numFmt w:val="bullet"/>
      <w:lvlText w:val="*"/>
      <w:lvlJc w:val="left"/>
    </w:lvl>
  </w:abstractNum>
  <w:abstractNum w:abstractNumId="1">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E71968"/>
    <w:multiLevelType w:val="hybridMultilevel"/>
    <w:tmpl w:val="7AA8FB1A"/>
    <w:lvl w:ilvl="0" w:tplc="FFFFFFFF">
      <w:start w:val="1"/>
      <w:numFmt w:val="bullet"/>
      <w:lvlText w:val="•"/>
      <w:lvlJc w:val="left"/>
      <w:pPr>
        <w:ind w:left="436" w:hanging="360"/>
      </w:pPr>
      <w:rPr>
        <w:rFont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5">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1">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73EE30C8"/>
    <w:multiLevelType w:val="hybridMultilevel"/>
    <w:tmpl w:val="3CC021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B0302F6"/>
    <w:multiLevelType w:val="hybridMultilevel"/>
    <w:tmpl w:val="9CAE453E"/>
    <w:lvl w:ilvl="0" w:tplc="04180001">
      <w:start w:val="1"/>
      <w:numFmt w:val="bullet"/>
      <w:lvlText w:val=""/>
      <w:lvlJc w:val="left"/>
      <w:pPr>
        <w:ind w:left="436" w:hanging="360"/>
      </w:pPr>
      <w:rPr>
        <w:rFonts w:ascii="Symbol" w:hAnsi="Symbol"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num w:numId="1">
    <w:abstractNumId w:val="15"/>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
  </w:num>
  <w:num w:numId="5">
    <w:abstractNumId w:val="1"/>
  </w:num>
  <w:num w:numId="6">
    <w:abstractNumId w:val="12"/>
  </w:num>
  <w:num w:numId="7">
    <w:abstractNumId w:val="11"/>
  </w:num>
  <w:num w:numId="8">
    <w:abstractNumId w:val="14"/>
  </w:num>
  <w:num w:numId="9">
    <w:abstractNumId w:val="10"/>
    <w:lvlOverride w:ilvl="0">
      <w:startOverride w:val="1"/>
    </w:lvlOverride>
    <w:lvlOverride w:ilvl="1"/>
    <w:lvlOverride w:ilvl="2"/>
    <w:lvlOverride w:ilvl="3"/>
    <w:lvlOverride w:ilvl="4"/>
    <w:lvlOverride w:ilvl="5"/>
    <w:lvlOverride w:ilvl="6"/>
    <w:lvlOverride w:ilvl="7"/>
    <w:lvlOverride w:ilvl="8"/>
  </w:num>
  <w:num w:numId="10">
    <w:abstractNumId w:val="7"/>
  </w:num>
  <w:num w:numId="11">
    <w:abstractNumId w:val="13"/>
  </w:num>
  <w:num w:numId="12">
    <w:abstractNumId w:val="18"/>
  </w:num>
  <w:num w:numId="13">
    <w:abstractNumId w:val="9"/>
  </w:num>
  <w:num w:numId="14">
    <w:abstractNumId w:val="0"/>
    <w:lvlOverride w:ilvl="0">
      <w:lvl w:ilvl="0">
        <w:numFmt w:val="bullet"/>
        <w:lvlText w:val=""/>
        <w:legacy w:legacy="1" w:legacySpace="0" w:legacyIndent="360"/>
        <w:lvlJc w:val="left"/>
        <w:rPr>
          <w:rFonts w:ascii="Symbol" w:hAnsi="Symbol" w:hint="default"/>
        </w:rPr>
      </w:lvl>
    </w:lvlOverride>
  </w:num>
  <w:num w:numId="15">
    <w:abstractNumId w:val="3"/>
  </w:num>
  <w:num w:numId="16">
    <w:abstractNumId w:val="8"/>
  </w:num>
  <w:num w:numId="17">
    <w:abstractNumId w:val="6"/>
  </w:num>
  <w:num w:numId="18">
    <w:abstractNumId w:val="5"/>
  </w:num>
  <w:num w:numId="19">
    <w:abstractNumId w:val="17"/>
  </w:num>
  <w:num w:numId="20">
    <w:abstractNumId w:val="1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FA3"/>
    <w:rsid w:val="00022CDF"/>
    <w:rsid w:val="00031231"/>
    <w:rsid w:val="00031373"/>
    <w:rsid w:val="000442D5"/>
    <w:rsid w:val="0006434C"/>
    <w:rsid w:val="00077854"/>
    <w:rsid w:val="00092B31"/>
    <w:rsid w:val="00094D97"/>
    <w:rsid w:val="000A326F"/>
    <w:rsid w:val="000B0C0F"/>
    <w:rsid w:val="000B3E2D"/>
    <w:rsid w:val="000B4227"/>
    <w:rsid w:val="000B70A5"/>
    <w:rsid w:val="000B70B5"/>
    <w:rsid w:val="000C3F7D"/>
    <w:rsid w:val="000D5D90"/>
    <w:rsid w:val="00104DF6"/>
    <w:rsid w:val="001272B3"/>
    <w:rsid w:val="0013020D"/>
    <w:rsid w:val="001445CD"/>
    <w:rsid w:val="00152C64"/>
    <w:rsid w:val="00157A19"/>
    <w:rsid w:val="00170373"/>
    <w:rsid w:val="00172624"/>
    <w:rsid w:val="00180502"/>
    <w:rsid w:val="001C21A1"/>
    <w:rsid w:val="001D1E9C"/>
    <w:rsid w:val="001E5CB8"/>
    <w:rsid w:val="00204F09"/>
    <w:rsid w:val="002143C6"/>
    <w:rsid w:val="00220428"/>
    <w:rsid w:val="00221F3D"/>
    <w:rsid w:val="00234B37"/>
    <w:rsid w:val="002440AB"/>
    <w:rsid w:val="00247B7F"/>
    <w:rsid w:val="00256154"/>
    <w:rsid w:val="00273B91"/>
    <w:rsid w:val="00275CEF"/>
    <w:rsid w:val="002872F5"/>
    <w:rsid w:val="00294561"/>
    <w:rsid w:val="002A7B6F"/>
    <w:rsid w:val="002C7C44"/>
    <w:rsid w:val="002D279A"/>
    <w:rsid w:val="002D42E1"/>
    <w:rsid w:val="002D470C"/>
    <w:rsid w:val="002E5A3A"/>
    <w:rsid w:val="002F7097"/>
    <w:rsid w:val="00304EF7"/>
    <w:rsid w:val="00305A84"/>
    <w:rsid w:val="00332F08"/>
    <w:rsid w:val="0033310D"/>
    <w:rsid w:val="00333C67"/>
    <w:rsid w:val="003516A2"/>
    <w:rsid w:val="00353E4E"/>
    <w:rsid w:val="00354FCA"/>
    <w:rsid w:val="003574F1"/>
    <w:rsid w:val="003653D4"/>
    <w:rsid w:val="00373029"/>
    <w:rsid w:val="00383042"/>
    <w:rsid w:val="003905C7"/>
    <w:rsid w:val="00391D61"/>
    <w:rsid w:val="003946FD"/>
    <w:rsid w:val="003A4EEA"/>
    <w:rsid w:val="003B7294"/>
    <w:rsid w:val="003C2E1E"/>
    <w:rsid w:val="003E4547"/>
    <w:rsid w:val="003F4DB4"/>
    <w:rsid w:val="0040142A"/>
    <w:rsid w:val="00412C6B"/>
    <w:rsid w:val="00416C27"/>
    <w:rsid w:val="00417269"/>
    <w:rsid w:val="00420456"/>
    <w:rsid w:val="00421889"/>
    <w:rsid w:val="0045317F"/>
    <w:rsid w:val="00474483"/>
    <w:rsid w:val="00477616"/>
    <w:rsid w:val="0049432F"/>
    <w:rsid w:val="00494FAD"/>
    <w:rsid w:val="00497988"/>
    <w:rsid w:val="004B26A2"/>
    <w:rsid w:val="004C0C1A"/>
    <w:rsid w:val="004D1F49"/>
    <w:rsid w:val="004E2633"/>
    <w:rsid w:val="004E6055"/>
    <w:rsid w:val="00500036"/>
    <w:rsid w:val="00510D01"/>
    <w:rsid w:val="00511817"/>
    <w:rsid w:val="00517DF9"/>
    <w:rsid w:val="00554F94"/>
    <w:rsid w:val="0056121F"/>
    <w:rsid w:val="0056511E"/>
    <w:rsid w:val="00570510"/>
    <w:rsid w:val="0057566B"/>
    <w:rsid w:val="005A221C"/>
    <w:rsid w:val="005A4A86"/>
    <w:rsid w:val="005C7418"/>
    <w:rsid w:val="005D639B"/>
    <w:rsid w:val="005E016F"/>
    <w:rsid w:val="005E6D4A"/>
    <w:rsid w:val="005F296D"/>
    <w:rsid w:val="005F4F33"/>
    <w:rsid w:val="00603F7F"/>
    <w:rsid w:val="00615C48"/>
    <w:rsid w:val="00620CC5"/>
    <w:rsid w:val="006261D3"/>
    <w:rsid w:val="00626CC0"/>
    <w:rsid w:val="00632D59"/>
    <w:rsid w:val="00697115"/>
    <w:rsid w:val="006B7AC5"/>
    <w:rsid w:val="006C1401"/>
    <w:rsid w:val="00733341"/>
    <w:rsid w:val="00733AE0"/>
    <w:rsid w:val="007406FE"/>
    <w:rsid w:val="00754C20"/>
    <w:rsid w:val="0075538F"/>
    <w:rsid w:val="007619FE"/>
    <w:rsid w:val="00761FF7"/>
    <w:rsid w:val="007673DB"/>
    <w:rsid w:val="00770A06"/>
    <w:rsid w:val="00777356"/>
    <w:rsid w:val="00780DE4"/>
    <w:rsid w:val="00792263"/>
    <w:rsid w:val="007A7873"/>
    <w:rsid w:val="007C2EE1"/>
    <w:rsid w:val="007E49DD"/>
    <w:rsid w:val="007F79AA"/>
    <w:rsid w:val="00816DAB"/>
    <w:rsid w:val="008245F5"/>
    <w:rsid w:val="00827ECD"/>
    <w:rsid w:val="008373FB"/>
    <w:rsid w:val="0084006B"/>
    <w:rsid w:val="008423E5"/>
    <w:rsid w:val="00850B13"/>
    <w:rsid w:val="00866F62"/>
    <w:rsid w:val="00884322"/>
    <w:rsid w:val="008916A3"/>
    <w:rsid w:val="00894EED"/>
    <w:rsid w:val="008B4AE4"/>
    <w:rsid w:val="008C14DF"/>
    <w:rsid w:val="008D3B79"/>
    <w:rsid w:val="008D7C98"/>
    <w:rsid w:val="008E5470"/>
    <w:rsid w:val="008F60FA"/>
    <w:rsid w:val="00911C9F"/>
    <w:rsid w:val="009225DC"/>
    <w:rsid w:val="0093121C"/>
    <w:rsid w:val="0093695E"/>
    <w:rsid w:val="00943F7D"/>
    <w:rsid w:val="009477CD"/>
    <w:rsid w:val="009655D1"/>
    <w:rsid w:val="00973948"/>
    <w:rsid w:val="00982F99"/>
    <w:rsid w:val="0098721B"/>
    <w:rsid w:val="009A67EB"/>
    <w:rsid w:val="009C355A"/>
    <w:rsid w:val="009C56CF"/>
    <w:rsid w:val="009C7583"/>
    <w:rsid w:val="009D538A"/>
    <w:rsid w:val="00A05659"/>
    <w:rsid w:val="00A10A5A"/>
    <w:rsid w:val="00A10DF9"/>
    <w:rsid w:val="00A113C2"/>
    <w:rsid w:val="00A114EB"/>
    <w:rsid w:val="00A25508"/>
    <w:rsid w:val="00A314DA"/>
    <w:rsid w:val="00A47E63"/>
    <w:rsid w:val="00A7289C"/>
    <w:rsid w:val="00A905C9"/>
    <w:rsid w:val="00AA0443"/>
    <w:rsid w:val="00AA0561"/>
    <w:rsid w:val="00AA1835"/>
    <w:rsid w:val="00AA6B58"/>
    <w:rsid w:val="00AC526F"/>
    <w:rsid w:val="00AD3415"/>
    <w:rsid w:val="00AE704A"/>
    <w:rsid w:val="00B039DE"/>
    <w:rsid w:val="00B20077"/>
    <w:rsid w:val="00B3260B"/>
    <w:rsid w:val="00B41038"/>
    <w:rsid w:val="00B5365E"/>
    <w:rsid w:val="00B625F0"/>
    <w:rsid w:val="00B7102B"/>
    <w:rsid w:val="00B92480"/>
    <w:rsid w:val="00BA1DE8"/>
    <w:rsid w:val="00BB3C57"/>
    <w:rsid w:val="00BB498F"/>
    <w:rsid w:val="00BD12AD"/>
    <w:rsid w:val="00BD57DB"/>
    <w:rsid w:val="00BE16E8"/>
    <w:rsid w:val="00BE451E"/>
    <w:rsid w:val="00BF05FA"/>
    <w:rsid w:val="00BF77D2"/>
    <w:rsid w:val="00C0525A"/>
    <w:rsid w:val="00C06EBB"/>
    <w:rsid w:val="00C31A8B"/>
    <w:rsid w:val="00C404E3"/>
    <w:rsid w:val="00C54CF7"/>
    <w:rsid w:val="00C740AF"/>
    <w:rsid w:val="00C75385"/>
    <w:rsid w:val="00CA288F"/>
    <w:rsid w:val="00CB2ED3"/>
    <w:rsid w:val="00CB49EC"/>
    <w:rsid w:val="00CC48FD"/>
    <w:rsid w:val="00D01DBF"/>
    <w:rsid w:val="00D036F3"/>
    <w:rsid w:val="00D17FAE"/>
    <w:rsid w:val="00D24D7E"/>
    <w:rsid w:val="00D31258"/>
    <w:rsid w:val="00D33FD0"/>
    <w:rsid w:val="00D349CF"/>
    <w:rsid w:val="00D51745"/>
    <w:rsid w:val="00D54390"/>
    <w:rsid w:val="00D60D33"/>
    <w:rsid w:val="00D70F90"/>
    <w:rsid w:val="00D95BDA"/>
    <w:rsid w:val="00DA29D4"/>
    <w:rsid w:val="00DC064F"/>
    <w:rsid w:val="00E00096"/>
    <w:rsid w:val="00E04CCB"/>
    <w:rsid w:val="00E3165A"/>
    <w:rsid w:val="00E33956"/>
    <w:rsid w:val="00E526B7"/>
    <w:rsid w:val="00E84F8A"/>
    <w:rsid w:val="00E93848"/>
    <w:rsid w:val="00E97DA1"/>
    <w:rsid w:val="00EA1CAD"/>
    <w:rsid w:val="00EA2C02"/>
    <w:rsid w:val="00EA7E6B"/>
    <w:rsid w:val="00EB2BC4"/>
    <w:rsid w:val="00EC5FA3"/>
    <w:rsid w:val="00EE65D8"/>
    <w:rsid w:val="00F02222"/>
    <w:rsid w:val="00F033FB"/>
    <w:rsid w:val="00F239FC"/>
    <w:rsid w:val="00F262D1"/>
    <w:rsid w:val="00F2725F"/>
    <w:rsid w:val="00F404A9"/>
    <w:rsid w:val="00F55BDA"/>
    <w:rsid w:val="00F56254"/>
    <w:rsid w:val="00F65AE0"/>
    <w:rsid w:val="00F72524"/>
    <w:rsid w:val="00F736FF"/>
    <w:rsid w:val="00F775CE"/>
    <w:rsid w:val="00F926B7"/>
    <w:rsid w:val="00FB6CE1"/>
    <w:rsid w:val="00FD553D"/>
    <w:rsid w:val="00FD5644"/>
    <w:rsid w:val="00FD6252"/>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ro-RO"/>
    </w:rPr>
  </w:style>
  <w:style w:type="paragraph" w:styleId="Titlu1">
    <w:name w:val="heading 1"/>
    <w:basedOn w:val="Normal"/>
    <w:next w:val="Normal"/>
    <w:link w:val="Titlu1Caracte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EC5FA3"/>
    <w:rPr>
      <w:rFonts w:eastAsiaTheme="majorEastAsia" w:cstheme="majorBidi"/>
      <w:noProof/>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EC5FA3"/>
    <w:rPr>
      <w:rFonts w:eastAsiaTheme="majorEastAsia" w:cstheme="majorBidi"/>
      <w:i/>
      <w:iCs/>
      <w:noProof/>
      <w:color w:val="2F5496" w:themeColor="accent1" w:themeShade="BF"/>
      <w:lang w:val="ro-RO"/>
    </w:rPr>
  </w:style>
  <w:style w:type="character" w:customStyle="1" w:styleId="Titlu5Caracter">
    <w:name w:val="Titlu 5 Caracter"/>
    <w:basedOn w:val="Fontdeparagrafimplicit"/>
    <w:link w:val="Titlu5"/>
    <w:uiPriority w:val="9"/>
    <w:semiHidden/>
    <w:rsid w:val="00EC5FA3"/>
    <w:rPr>
      <w:rFonts w:eastAsiaTheme="majorEastAsia" w:cstheme="majorBidi"/>
      <w:noProof/>
      <w:color w:val="2F5496" w:themeColor="accent1" w:themeShade="BF"/>
      <w:lang w:val="ro-RO"/>
    </w:rPr>
  </w:style>
  <w:style w:type="character" w:customStyle="1" w:styleId="Titlu6Caracter">
    <w:name w:val="Titlu 6 Caracter"/>
    <w:basedOn w:val="Fontdeparagrafimplicit"/>
    <w:link w:val="Titlu6"/>
    <w:uiPriority w:val="9"/>
    <w:semiHidden/>
    <w:rsid w:val="00EC5FA3"/>
    <w:rPr>
      <w:rFonts w:eastAsiaTheme="majorEastAsia" w:cstheme="majorBidi"/>
      <w:i/>
      <w:iCs/>
      <w:noProof/>
      <w:color w:val="595959" w:themeColor="text1" w:themeTint="A6"/>
      <w:lang w:val="ro-RO"/>
    </w:rPr>
  </w:style>
  <w:style w:type="character" w:customStyle="1" w:styleId="Titlu7Caracter">
    <w:name w:val="Titlu 7 Caracter"/>
    <w:basedOn w:val="Fontdeparagrafimplicit"/>
    <w:link w:val="Titlu7"/>
    <w:uiPriority w:val="9"/>
    <w:semiHidden/>
    <w:rsid w:val="00EC5FA3"/>
    <w:rPr>
      <w:rFonts w:eastAsiaTheme="majorEastAsia" w:cstheme="majorBidi"/>
      <w:noProof/>
      <w:color w:val="595959" w:themeColor="text1" w:themeTint="A6"/>
      <w:lang w:val="ro-RO"/>
    </w:rPr>
  </w:style>
  <w:style w:type="character" w:customStyle="1" w:styleId="Titlu8Caracter">
    <w:name w:val="Titlu 8 Caracter"/>
    <w:basedOn w:val="Fontdeparagrafimplicit"/>
    <w:link w:val="Titlu8"/>
    <w:uiPriority w:val="9"/>
    <w:semiHidden/>
    <w:rsid w:val="00EC5FA3"/>
    <w:rPr>
      <w:rFonts w:eastAsiaTheme="majorEastAsia" w:cstheme="majorBidi"/>
      <w:i/>
      <w:iCs/>
      <w:noProof/>
      <w:color w:val="272727" w:themeColor="text1" w:themeTint="D8"/>
      <w:lang w:val="ro-RO"/>
    </w:rPr>
  </w:style>
  <w:style w:type="character" w:customStyle="1" w:styleId="Titlu9Caracter">
    <w:name w:val="Titlu 9 Caracter"/>
    <w:basedOn w:val="Fontdeparagrafimplicit"/>
    <w:link w:val="Titlu9"/>
    <w:uiPriority w:val="9"/>
    <w:semiHidden/>
    <w:rsid w:val="00EC5FA3"/>
    <w:rPr>
      <w:rFonts w:eastAsiaTheme="majorEastAsia" w:cstheme="majorBidi"/>
      <w:noProof/>
      <w:color w:val="272727" w:themeColor="text1" w:themeTint="D8"/>
      <w:lang w:val="ro-RO"/>
    </w:rPr>
  </w:style>
  <w:style w:type="paragraph" w:styleId="Titlu">
    <w:name w:val="Title"/>
    <w:basedOn w:val="Normal"/>
    <w:next w:val="Normal"/>
    <w:link w:val="TitluCaracte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C5FA3"/>
    <w:rPr>
      <w:rFonts w:asciiTheme="majorHAnsi" w:eastAsiaTheme="majorEastAsia" w:hAnsiTheme="majorHAnsi" w:cstheme="majorBidi"/>
      <w:noProof/>
      <w:spacing w:val="-10"/>
      <w:kern w:val="28"/>
      <w:sz w:val="56"/>
      <w:szCs w:val="56"/>
      <w:lang w:val="ro-RO"/>
    </w:rPr>
  </w:style>
  <w:style w:type="paragraph" w:styleId="Subtitlu">
    <w:name w:val="Subtitle"/>
    <w:basedOn w:val="Normal"/>
    <w:next w:val="Normal"/>
    <w:link w:val="SubtitluCaracte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C5FA3"/>
    <w:rPr>
      <w:rFonts w:eastAsiaTheme="majorEastAsia" w:cstheme="majorBidi"/>
      <w:noProof/>
      <w:color w:val="595959" w:themeColor="text1" w:themeTint="A6"/>
      <w:spacing w:val="15"/>
      <w:sz w:val="28"/>
      <w:szCs w:val="28"/>
      <w:lang w:val="ro-RO"/>
    </w:rPr>
  </w:style>
  <w:style w:type="paragraph" w:styleId="Citat">
    <w:name w:val="Quote"/>
    <w:basedOn w:val="Normal"/>
    <w:next w:val="Normal"/>
    <w:link w:val="CitatCaracter"/>
    <w:uiPriority w:val="29"/>
    <w:qFormat/>
    <w:rsid w:val="00EC5FA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C5FA3"/>
    <w:rPr>
      <w:i/>
      <w:iCs/>
      <w:noProof/>
      <w:color w:val="404040" w:themeColor="text1" w:themeTint="BF"/>
      <w:lang w:val="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EC5FA3"/>
    <w:pPr>
      <w:ind w:left="720"/>
      <w:contextualSpacing/>
    </w:pPr>
  </w:style>
  <w:style w:type="character" w:styleId="Accentuareintens">
    <w:name w:val="Intense Emphasis"/>
    <w:basedOn w:val="Fontdeparagrafimplicit"/>
    <w:uiPriority w:val="21"/>
    <w:qFormat/>
    <w:rsid w:val="00EC5FA3"/>
    <w:rPr>
      <w:i/>
      <w:iCs/>
      <w:color w:val="2F5496" w:themeColor="accent1" w:themeShade="BF"/>
    </w:rPr>
  </w:style>
  <w:style w:type="paragraph" w:styleId="Citatintens">
    <w:name w:val="Intense Quote"/>
    <w:basedOn w:val="Normal"/>
    <w:next w:val="Normal"/>
    <w:link w:val="CitatintensCaracte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C5FA3"/>
    <w:rPr>
      <w:i/>
      <w:iCs/>
      <w:noProof/>
      <w:color w:val="2F5496" w:themeColor="accent1" w:themeShade="BF"/>
      <w:lang w:val="ro-RO"/>
    </w:rPr>
  </w:style>
  <w:style w:type="character" w:styleId="Referireintens">
    <w:name w:val="Intense Reference"/>
    <w:basedOn w:val="Fontdeparagrafimplicit"/>
    <w:uiPriority w:val="32"/>
    <w:qFormat/>
    <w:rsid w:val="00EC5FA3"/>
    <w:rPr>
      <w:b/>
      <w:bCs/>
      <w:smallCaps/>
      <w:color w:val="2F5496" w:themeColor="accent1" w:themeShade="BF"/>
      <w:spacing w:val="5"/>
    </w:rPr>
  </w:style>
  <w:style w:type="paragraph" w:styleId="Antet">
    <w:name w:val="header"/>
    <w:basedOn w:val="Normal"/>
    <w:link w:val="AntetCaracter"/>
    <w:uiPriority w:val="99"/>
    <w:unhideWhenUsed/>
    <w:rsid w:val="00EC5FA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C5FA3"/>
    <w:rPr>
      <w:noProof/>
      <w:lang w:val="ro-RO"/>
    </w:rPr>
  </w:style>
  <w:style w:type="paragraph" w:styleId="Subsol">
    <w:name w:val="footer"/>
    <w:basedOn w:val="Normal"/>
    <w:link w:val="SubsolCaracter"/>
    <w:uiPriority w:val="99"/>
    <w:unhideWhenUsed/>
    <w:rsid w:val="00EC5FA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C5FA3"/>
    <w:rPr>
      <w:noProof/>
      <w:lang w:val="ro-RO"/>
    </w:rPr>
  </w:style>
  <w:style w:type="paragraph" w:styleId="Frspaiere">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elgril">
    <w:name w:val="Table Grid"/>
    <w:basedOn w:val="TabelNormal"/>
    <w:uiPriority w:val="59"/>
    <w:rsid w:val="00044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0442D5"/>
    <w:rPr>
      <w:color w:val="0563C1" w:themeColor="hyperlink"/>
      <w:u w:val="single"/>
    </w:rPr>
  </w:style>
  <w:style w:type="character" w:customStyle="1" w:styleId="UnresolvedMention">
    <w:name w:val="Unresolved Mention"/>
    <w:basedOn w:val="Fontdeparagrafimplicit"/>
    <w:uiPriority w:val="99"/>
    <w:semiHidden/>
    <w:unhideWhenUsed/>
    <w:rsid w:val="000442D5"/>
    <w:rPr>
      <w:color w:val="605E5C"/>
      <w:shd w:val="clear" w:color="auto" w:fill="E1DFDD"/>
    </w:rPr>
  </w:style>
  <w:style w:type="table" w:customStyle="1" w:styleId="TableGrid1">
    <w:name w:val="Table Grid1"/>
    <w:basedOn w:val="TabelNormal"/>
    <w:next w:val="Tabelgril"/>
    <w:uiPriority w:val="59"/>
    <w:rsid w:val="001D1E9C"/>
    <w:pPr>
      <w:spacing w:after="0" w:line="240" w:lineRule="auto"/>
    </w:pPr>
    <w:rPr>
      <w:rFonts w:eastAsiaTheme="minorEastAsia"/>
      <w:kern w:val="0"/>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A25508"/>
    <w:rPr>
      <w:noProof/>
      <w:lang w:val="ro-RO"/>
    </w:rPr>
  </w:style>
  <w:style w:type="paragraph" w:styleId="TextnBalon">
    <w:name w:val="Balloon Text"/>
    <w:basedOn w:val="Normal"/>
    <w:link w:val="TextnBalonCaracter"/>
    <w:uiPriority w:val="99"/>
    <w:semiHidden/>
    <w:unhideWhenUsed/>
    <w:rsid w:val="00064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6434C"/>
    <w:rPr>
      <w:rFonts w:ascii="Segoe UI" w:hAnsi="Segoe UI" w:cs="Segoe UI"/>
      <w:noProof/>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13479-4E0A-45FE-842D-329489A3D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2443</Words>
  <Characters>14172</Characters>
  <Application>Microsoft Office Word</Application>
  <DocSecurity>0</DocSecurity>
  <Lines>118</Lines>
  <Paragraphs>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„Furnizare de servicii integrate în comunităţile rurale – facilitarea accesului persoanelor vulnerabile la servicii de bază eficiente şi de calitate“, cod MySMIS 339395</vt:lpstr>
      <vt:lpstr>„Furnizare de servicii integrate în comunităţile rurale – facilitarea accesului persoanelor vulnerabile la servicii de bază eficiente şi de calitate“, cod MySMIS 339395</vt:lpstr>
    </vt:vector>
  </TitlesOfParts>
  <Company/>
  <LinksUpToDate>false</LinksUpToDate>
  <CharactersWithSpaces>16582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Windows User</cp:lastModifiedBy>
  <cp:revision>29</cp:revision>
  <cp:lastPrinted>2026-10-21T05:39:00Z</cp:lastPrinted>
  <dcterms:created xsi:type="dcterms:W3CDTF">2026-10-12T11:14:00Z</dcterms:created>
  <dcterms:modified xsi:type="dcterms:W3CDTF">2026-10-22T08:31:00Z</dcterms:modified>
</cp:coreProperties>
</file>