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BC651" w14:textId="77777777" w:rsidR="004D4C65" w:rsidRPr="00C65550" w:rsidRDefault="004D4C65" w:rsidP="004D4C65">
      <w:pPr>
        <w:rPr>
          <w:rFonts w:ascii="Times New Roman" w:hAnsi="Times New Roman" w:cs="Times New Roman"/>
          <w:sz w:val="24"/>
          <w:szCs w:val="24"/>
        </w:rPr>
      </w:pPr>
    </w:p>
    <w:p w14:paraId="2ADEE474" w14:textId="47FB2043" w:rsidR="004D4C65" w:rsidRPr="00C65550" w:rsidRDefault="00C65550" w:rsidP="004D4C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D4C65" w:rsidRPr="00C65550">
        <w:rPr>
          <w:rFonts w:ascii="Times New Roman" w:hAnsi="Times New Roman" w:cs="Times New Roman"/>
          <w:sz w:val="24"/>
          <w:szCs w:val="24"/>
        </w:rPr>
        <w:t xml:space="preserve">  UAT ALBEȘTI-PALEOLOGU</w:t>
      </w:r>
    </w:p>
    <w:p w14:paraId="44564C97" w14:textId="081181C9" w:rsidR="004D4C65" w:rsidRPr="00C65550" w:rsidRDefault="004D4C65" w:rsidP="004D4C65">
      <w:pPr>
        <w:spacing w:after="0" w:line="240" w:lineRule="auto"/>
        <w:rPr>
          <w:rFonts w:ascii="Times New Roman" w:hAnsi="Times New Roman" w:cs="Times New Roman"/>
          <w:sz w:val="24"/>
          <w:szCs w:val="24"/>
        </w:rPr>
      </w:pPr>
      <w:r w:rsidRPr="00C65550">
        <w:rPr>
          <w:rFonts w:ascii="Times New Roman" w:hAnsi="Times New Roman" w:cs="Times New Roman"/>
          <w:sz w:val="24"/>
          <w:szCs w:val="24"/>
        </w:rPr>
        <w:t xml:space="preserve">  </w:t>
      </w:r>
      <w:r w:rsidR="00C65550">
        <w:rPr>
          <w:rFonts w:ascii="Times New Roman" w:hAnsi="Times New Roman" w:cs="Times New Roman"/>
          <w:sz w:val="24"/>
          <w:szCs w:val="24"/>
        </w:rPr>
        <w:t xml:space="preserve"> </w:t>
      </w:r>
      <w:r w:rsidRPr="00C65550">
        <w:rPr>
          <w:rFonts w:ascii="Times New Roman" w:hAnsi="Times New Roman" w:cs="Times New Roman"/>
          <w:sz w:val="24"/>
          <w:szCs w:val="24"/>
        </w:rPr>
        <w:t>COMUNA ALBEȘTI-PALEOLOGU</w:t>
      </w:r>
    </w:p>
    <w:p w14:paraId="5BC7CF0F" w14:textId="3012331C" w:rsidR="004D4C65" w:rsidRPr="00C65550" w:rsidRDefault="004D4C65" w:rsidP="00AB02F3">
      <w:pPr>
        <w:spacing w:after="0" w:line="240" w:lineRule="auto"/>
        <w:rPr>
          <w:rFonts w:ascii="Times New Roman" w:eastAsia="Times New Roman" w:hAnsi="Times New Roman" w:cs="Times New Roman"/>
          <w:b/>
          <w:sz w:val="24"/>
          <w:szCs w:val="24"/>
        </w:rPr>
      </w:pPr>
      <w:r w:rsidRPr="00C65550">
        <w:rPr>
          <w:rFonts w:ascii="Times New Roman" w:hAnsi="Times New Roman" w:cs="Times New Roman"/>
          <w:sz w:val="24"/>
          <w:szCs w:val="24"/>
        </w:rPr>
        <w:t xml:space="preserve"> </w:t>
      </w:r>
      <w:r w:rsidR="00AB02F3" w:rsidRPr="00C65550">
        <w:rPr>
          <w:rFonts w:ascii="Times New Roman" w:hAnsi="Times New Roman" w:cs="Times New Roman"/>
          <w:sz w:val="24"/>
          <w:szCs w:val="24"/>
        </w:rPr>
        <w:t xml:space="preserve"> </w:t>
      </w:r>
      <w:r w:rsidRPr="00C65550">
        <w:rPr>
          <w:rFonts w:ascii="Times New Roman" w:hAnsi="Times New Roman" w:cs="Times New Roman"/>
          <w:sz w:val="24"/>
          <w:szCs w:val="24"/>
        </w:rPr>
        <w:t xml:space="preserve"> NR.</w:t>
      </w:r>
      <w:r w:rsidR="001C49F4">
        <w:rPr>
          <w:rFonts w:ascii="Times New Roman" w:hAnsi="Times New Roman" w:cs="Times New Roman"/>
          <w:sz w:val="24"/>
          <w:szCs w:val="24"/>
        </w:rPr>
        <w:t>19337/21.10.2026</w:t>
      </w:r>
      <w:bookmarkStart w:id="0" w:name="_GoBack"/>
      <w:bookmarkEnd w:id="0"/>
    </w:p>
    <w:p w14:paraId="163807FB" w14:textId="77777777" w:rsidR="00AB02F3" w:rsidRPr="00C65550" w:rsidRDefault="00AB02F3" w:rsidP="00AB02F3">
      <w:pPr>
        <w:spacing w:after="0" w:line="240" w:lineRule="auto"/>
        <w:rPr>
          <w:rFonts w:ascii="Times New Roman" w:eastAsia="Times New Roman" w:hAnsi="Times New Roman" w:cs="Times New Roman"/>
          <w:b/>
          <w:sz w:val="24"/>
          <w:szCs w:val="24"/>
        </w:rPr>
      </w:pPr>
    </w:p>
    <w:p w14:paraId="69F6FA40" w14:textId="77777777" w:rsidR="003C645F" w:rsidRPr="00C65550" w:rsidRDefault="003C645F" w:rsidP="003C645F">
      <w:pPr>
        <w:spacing w:after="0" w:line="240" w:lineRule="auto"/>
        <w:jc w:val="center"/>
        <w:rPr>
          <w:rFonts w:ascii="Times New Roman" w:eastAsia="Times New Roman" w:hAnsi="Times New Roman" w:cs="Times New Roman"/>
          <w:b/>
          <w:sz w:val="24"/>
          <w:szCs w:val="24"/>
        </w:rPr>
      </w:pPr>
    </w:p>
    <w:p w14:paraId="1FB6FC02" w14:textId="77777777" w:rsidR="00C32010" w:rsidRPr="00C65550" w:rsidRDefault="00C32010" w:rsidP="003C645F">
      <w:pPr>
        <w:spacing w:after="0" w:line="240" w:lineRule="auto"/>
        <w:jc w:val="center"/>
        <w:rPr>
          <w:rFonts w:ascii="Times New Roman" w:eastAsia="Times New Roman" w:hAnsi="Times New Roman" w:cs="Times New Roman"/>
          <w:b/>
          <w:sz w:val="32"/>
          <w:szCs w:val="32"/>
        </w:rPr>
      </w:pPr>
      <w:r w:rsidRPr="00C65550">
        <w:rPr>
          <w:rFonts w:ascii="Times New Roman" w:eastAsia="Times New Roman" w:hAnsi="Times New Roman" w:cs="Times New Roman"/>
          <w:b/>
          <w:sz w:val="32"/>
          <w:szCs w:val="32"/>
        </w:rPr>
        <w:t>ANUNŢ</w:t>
      </w:r>
    </w:p>
    <w:p w14:paraId="6E8E9B62" w14:textId="77777777" w:rsidR="003C645F" w:rsidRPr="00C65550" w:rsidRDefault="003C645F" w:rsidP="00C32010">
      <w:pPr>
        <w:jc w:val="center"/>
        <w:rPr>
          <w:rFonts w:ascii="Times New Roman" w:eastAsia="Times New Roman" w:hAnsi="Times New Roman" w:cs="Times New Roman"/>
          <w:b/>
          <w:sz w:val="32"/>
          <w:szCs w:val="32"/>
        </w:rPr>
      </w:pPr>
    </w:p>
    <w:p w14:paraId="49EEA800" w14:textId="673383EA" w:rsidR="00C32010" w:rsidRPr="00C65550" w:rsidRDefault="00AB02F3" w:rsidP="00C32010">
      <w:pPr>
        <w:spacing w:after="0" w:line="240" w:lineRule="auto"/>
        <w:jc w:val="both"/>
        <w:rPr>
          <w:rFonts w:ascii="Times New Roman" w:eastAsia="Times New Roman" w:hAnsi="Times New Roman" w:cs="Times New Roman"/>
          <w:sz w:val="24"/>
          <w:szCs w:val="24"/>
        </w:rPr>
      </w:pPr>
      <w:r w:rsidRPr="00C65550">
        <w:rPr>
          <w:rFonts w:ascii="Times New Roman" w:eastAsia="Times New Roman" w:hAnsi="Times New Roman" w:cs="Times New Roman"/>
          <w:b/>
          <w:sz w:val="24"/>
          <w:szCs w:val="24"/>
        </w:rPr>
        <w:tab/>
      </w:r>
      <w:r w:rsidRPr="00C65550">
        <w:rPr>
          <w:rFonts w:ascii="Times New Roman" w:eastAsia="Times New Roman" w:hAnsi="Times New Roman" w:cs="Times New Roman"/>
          <w:sz w:val="24"/>
          <w:szCs w:val="24"/>
        </w:rPr>
        <w:t>Primaria comunei Albești-Paleologu</w:t>
      </w:r>
      <w:r w:rsidR="00C32010" w:rsidRPr="00C65550">
        <w:rPr>
          <w:rFonts w:ascii="Times New Roman" w:eastAsia="Times New Roman" w:hAnsi="Times New Roman" w:cs="Times New Roman"/>
          <w:sz w:val="24"/>
          <w:szCs w:val="24"/>
        </w:rPr>
        <w:t xml:space="preserve"> judetul Prahova  cu sediul  în  </w:t>
      </w:r>
      <w:r w:rsidR="003C645F" w:rsidRPr="00C65550">
        <w:rPr>
          <w:rFonts w:ascii="Times New Roman" w:eastAsia="Times New Roman" w:hAnsi="Times New Roman" w:cs="Times New Roman"/>
          <w:sz w:val="24"/>
          <w:szCs w:val="24"/>
        </w:rPr>
        <w:t>comuna Albești-Paleologu,  str.DN1B, nr. 451</w:t>
      </w:r>
      <w:r w:rsidR="00C32010" w:rsidRPr="00C65550">
        <w:rPr>
          <w:rFonts w:ascii="Times New Roman" w:eastAsia="Times New Roman" w:hAnsi="Times New Roman" w:cs="Times New Roman"/>
          <w:sz w:val="24"/>
          <w:szCs w:val="24"/>
        </w:rPr>
        <w:t xml:space="preserve">, organizează  concurs  </w:t>
      </w:r>
      <w:r w:rsidR="003C645F" w:rsidRPr="00C65550">
        <w:rPr>
          <w:rFonts w:ascii="Times New Roman" w:eastAsia="Times New Roman" w:hAnsi="Times New Roman" w:cs="Times New Roman"/>
          <w:sz w:val="24"/>
          <w:szCs w:val="24"/>
        </w:rPr>
        <w:t>pentru ocuparea unei funcț</w:t>
      </w:r>
      <w:r w:rsidR="003F0761">
        <w:rPr>
          <w:rFonts w:ascii="Times New Roman" w:eastAsia="Times New Roman" w:hAnsi="Times New Roman" w:cs="Times New Roman"/>
          <w:sz w:val="24"/>
          <w:szCs w:val="24"/>
        </w:rPr>
        <w:t>ii contractuale de execuție vacant</w:t>
      </w:r>
      <w:r w:rsidR="00A44BE9">
        <w:rPr>
          <w:rFonts w:ascii="Times New Roman" w:eastAsia="Times New Roman" w:hAnsi="Times New Roman" w:cs="Times New Roman"/>
          <w:sz w:val="24"/>
          <w:szCs w:val="24"/>
        </w:rPr>
        <w:t>ă</w:t>
      </w:r>
      <w:r w:rsidR="00AD3C9C">
        <w:rPr>
          <w:rFonts w:ascii="Times New Roman" w:eastAsia="Times New Roman" w:hAnsi="Times New Roman" w:cs="Times New Roman"/>
          <w:sz w:val="24"/>
          <w:szCs w:val="24"/>
        </w:rPr>
        <w:t xml:space="preserve"> de buldoexcavatorist la Compartimentul ADPP</w:t>
      </w:r>
      <w:r w:rsidR="003C645F" w:rsidRPr="00C65550">
        <w:rPr>
          <w:rFonts w:ascii="Times New Roman" w:eastAsia="Times New Roman" w:hAnsi="Times New Roman" w:cs="Times New Roman"/>
          <w:sz w:val="24"/>
          <w:szCs w:val="24"/>
        </w:rPr>
        <w:t>, in conformitate cu prevederile H.G. nr.1336/28.10.2022,</w:t>
      </w:r>
    </w:p>
    <w:p w14:paraId="243D1AF1" w14:textId="0787C812"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Nivelul postului</w:t>
      </w:r>
      <w:r w:rsidRPr="00C65550">
        <w:rPr>
          <w:rFonts w:ascii="Times New Roman" w:eastAsia="Times New Roman" w:hAnsi="Times New Roman" w:cs="Times New Roman"/>
          <w:bCs/>
          <w:sz w:val="24"/>
          <w:szCs w:val="24"/>
        </w:rPr>
        <w:sym w:font="Symbol" w:char="F03A"/>
      </w:r>
      <w:r w:rsidRPr="00C65550">
        <w:rPr>
          <w:rFonts w:ascii="Times New Roman" w:eastAsia="Times New Roman" w:hAnsi="Times New Roman" w:cs="Times New Roman"/>
          <w:bCs/>
          <w:sz w:val="24"/>
          <w:szCs w:val="24"/>
        </w:rPr>
        <w:t xml:space="preserve"> de execuție</w:t>
      </w:r>
    </w:p>
    <w:p w14:paraId="0C4D2B6E" w14:textId="787281B2"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Denumirea postului</w:t>
      </w:r>
      <w:r w:rsidRPr="00C65550">
        <w:rPr>
          <w:rFonts w:ascii="Times New Roman" w:eastAsia="Times New Roman" w:hAnsi="Times New Roman" w:cs="Times New Roman"/>
          <w:bCs/>
          <w:sz w:val="24"/>
          <w:szCs w:val="24"/>
        </w:rPr>
        <w:sym w:font="Symbol" w:char="F03A"/>
      </w:r>
      <w:r w:rsidR="00F317A0">
        <w:rPr>
          <w:rFonts w:ascii="Times New Roman" w:eastAsia="Times New Roman" w:hAnsi="Times New Roman" w:cs="Times New Roman"/>
          <w:bCs/>
          <w:sz w:val="24"/>
          <w:szCs w:val="24"/>
        </w:rPr>
        <w:t>buldoex</w:t>
      </w:r>
      <w:r w:rsidR="00471291">
        <w:rPr>
          <w:rFonts w:ascii="Times New Roman" w:eastAsia="Times New Roman" w:hAnsi="Times New Roman" w:cs="Times New Roman"/>
          <w:bCs/>
          <w:sz w:val="24"/>
          <w:szCs w:val="24"/>
        </w:rPr>
        <w:t>cavatorist</w:t>
      </w:r>
    </w:p>
    <w:p w14:paraId="3CDB65C5" w14:textId="17D5F702"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Compartiment</w:t>
      </w:r>
      <w:r w:rsidRPr="00C65550">
        <w:rPr>
          <w:rFonts w:ascii="Times New Roman" w:eastAsia="Times New Roman" w:hAnsi="Times New Roman" w:cs="Times New Roman"/>
          <w:bCs/>
          <w:sz w:val="24"/>
          <w:szCs w:val="24"/>
        </w:rPr>
        <w:sym w:font="Symbol" w:char="F03A"/>
      </w:r>
      <w:r w:rsidR="00AD3C9C">
        <w:rPr>
          <w:rFonts w:ascii="Times New Roman" w:eastAsia="Times New Roman" w:hAnsi="Times New Roman" w:cs="Times New Roman"/>
          <w:bCs/>
          <w:sz w:val="24"/>
          <w:szCs w:val="24"/>
        </w:rPr>
        <w:t xml:space="preserve"> ADPP</w:t>
      </w:r>
    </w:p>
    <w:p w14:paraId="2232D538" w14:textId="5DC84FFB"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Durata timpului de lucru</w:t>
      </w:r>
      <w:r w:rsidRPr="00C65550">
        <w:rPr>
          <w:rFonts w:ascii="Times New Roman" w:eastAsia="Times New Roman" w:hAnsi="Times New Roman" w:cs="Times New Roman"/>
          <w:bCs/>
          <w:sz w:val="24"/>
          <w:szCs w:val="24"/>
        </w:rPr>
        <w:sym w:font="Symbol" w:char="F03A"/>
      </w:r>
      <w:r w:rsidRPr="00C65550">
        <w:rPr>
          <w:rFonts w:ascii="Times New Roman" w:eastAsia="Times New Roman" w:hAnsi="Times New Roman" w:cs="Times New Roman"/>
          <w:bCs/>
          <w:sz w:val="24"/>
          <w:szCs w:val="24"/>
        </w:rPr>
        <w:t xml:space="preserve"> 8h/zi, 40h/săptămână</w:t>
      </w:r>
    </w:p>
    <w:p w14:paraId="770389BF" w14:textId="7A72DB6D"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Perioada</w:t>
      </w:r>
      <w:r w:rsidRPr="00C65550">
        <w:rPr>
          <w:rFonts w:ascii="Times New Roman" w:eastAsia="Times New Roman" w:hAnsi="Times New Roman" w:cs="Times New Roman"/>
          <w:bCs/>
          <w:sz w:val="24"/>
          <w:szCs w:val="24"/>
        </w:rPr>
        <w:sym w:font="Symbol" w:char="F03A"/>
      </w:r>
      <w:r w:rsidRPr="00C65550">
        <w:rPr>
          <w:rFonts w:ascii="Times New Roman" w:eastAsia="Times New Roman" w:hAnsi="Times New Roman" w:cs="Times New Roman"/>
          <w:bCs/>
          <w:sz w:val="24"/>
          <w:szCs w:val="24"/>
        </w:rPr>
        <w:t xml:space="preserve"> </w:t>
      </w:r>
      <w:r w:rsidR="008D5B0E">
        <w:rPr>
          <w:rFonts w:ascii="Times New Roman" w:eastAsia="Times New Roman" w:hAnsi="Times New Roman" w:cs="Times New Roman"/>
          <w:bCs/>
          <w:sz w:val="24"/>
          <w:szCs w:val="24"/>
        </w:rPr>
        <w:t>nedeterminata</w:t>
      </w:r>
    </w:p>
    <w:p w14:paraId="1ABD7652" w14:textId="49567025" w:rsidR="003C645F" w:rsidRPr="00C65550" w:rsidRDefault="003C645F" w:rsidP="003C645F">
      <w:pPr>
        <w:pStyle w:val="ListParagraph"/>
        <w:numPr>
          <w:ilvl w:val="0"/>
          <w:numId w:val="34"/>
        </w:numPr>
        <w:spacing w:after="0" w:line="240" w:lineRule="auto"/>
        <w:jc w:val="both"/>
        <w:rPr>
          <w:rFonts w:ascii="Times New Roman" w:eastAsia="Times New Roman" w:hAnsi="Times New Roman" w:cs="Times New Roman"/>
          <w:bCs/>
          <w:sz w:val="24"/>
          <w:szCs w:val="24"/>
        </w:rPr>
      </w:pPr>
      <w:r w:rsidRPr="00C65550">
        <w:rPr>
          <w:rFonts w:ascii="Times New Roman" w:eastAsia="Times New Roman" w:hAnsi="Times New Roman" w:cs="Times New Roman"/>
          <w:bCs/>
          <w:sz w:val="24"/>
          <w:szCs w:val="24"/>
        </w:rPr>
        <w:t>Gradul/treapta profesională</w:t>
      </w:r>
      <w:r w:rsidRPr="00C65550">
        <w:rPr>
          <w:rFonts w:ascii="Times New Roman" w:eastAsia="Times New Roman" w:hAnsi="Times New Roman" w:cs="Times New Roman"/>
          <w:bCs/>
          <w:sz w:val="24"/>
          <w:szCs w:val="24"/>
        </w:rPr>
        <w:sym w:font="Symbol" w:char="F03A"/>
      </w:r>
      <w:r w:rsidRPr="00C65550">
        <w:rPr>
          <w:rFonts w:ascii="Times New Roman" w:eastAsia="Times New Roman" w:hAnsi="Times New Roman" w:cs="Times New Roman"/>
          <w:bCs/>
          <w:sz w:val="24"/>
          <w:szCs w:val="24"/>
        </w:rPr>
        <w:t>studii generale</w:t>
      </w:r>
    </w:p>
    <w:p w14:paraId="303A7C31" w14:textId="77777777" w:rsidR="00C943B7" w:rsidRPr="00C65550" w:rsidRDefault="00C943B7" w:rsidP="00C943B7">
      <w:pPr>
        <w:spacing w:line="240" w:lineRule="auto"/>
        <w:contextualSpacing/>
        <w:jc w:val="both"/>
        <w:rPr>
          <w:rFonts w:ascii="Times New Roman" w:eastAsia="Times New Roman" w:hAnsi="Times New Roman" w:cs="Times New Roman"/>
          <w:sz w:val="24"/>
          <w:szCs w:val="24"/>
          <w:lang w:eastAsia="en-US"/>
        </w:rPr>
      </w:pPr>
    </w:p>
    <w:p w14:paraId="07FB2BFE" w14:textId="51E976E3" w:rsidR="00C943B7" w:rsidRPr="00C65550" w:rsidRDefault="004B1E57" w:rsidP="00C943B7">
      <w:pPr>
        <w:spacing w:line="240" w:lineRule="auto"/>
        <w:ind w:left="720"/>
        <w:contextualSpacing/>
        <w:jc w:val="both"/>
        <w:rPr>
          <w:rFonts w:ascii="Times New Roman" w:eastAsia="Calibri" w:hAnsi="Times New Roman" w:cs="Times New Roman"/>
          <w:color w:val="000000" w:themeColor="text1"/>
          <w:sz w:val="24"/>
          <w:szCs w:val="24"/>
          <w:lang w:eastAsia="en-US"/>
        </w:rPr>
      </w:pPr>
      <w:r w:rsidRPr="00C65550">
        <w:rPr>
          <w:rFonts w:ascii="Times New Roman" w:eastAsia="Times New Roman" w:hAnsi="Times New Roman" w:cs="Times New Roman"/>
          <w:sz w:val="24"/>
          <w:szCs w:val="24"/>
          <w:lang w:eastAsia="en-US"/>
        </w:rPr>
        <w:t>Conditii s</w:t>
      </w:r>
      <w:r w:rsidR="00C943B7" w:rsidRPr="00C65550">
        <w:rPr>
          <w:rFonts w:ascii="Times New Roman" w:eastAsia="Times New Roman" w:hAnsi="Times New Roman" w:cs="Times New Roman"/>
          <w:sz w:val="24"/>
          <w:szCs w:val="24"/>
          <w:lang w:eastAsia="en-US"/>
        </w:rPr>
        <w:t>pecifice  necesare în vederea participării la concurs și a ocupării funcției contractuale stabilite pe baza atribuțiilor postului sunt</w:t>
      </w:r>
      <w:r w:rsidR="00C943B7" w:rsidRPr="00C65550">
        <w:rPr>
          <w:rFonts w:ascii="Times New Roman" w:eastAsia="Times New Roman" w:hAnsi="Times New Roman" w:cs="Times New Roman"/>
          <w:sz w:val="24"/>
          <w:szCs w:val="24"/>
          <w:lang w:eastAsia="en-US"/>
        </w:rPr>
        <w:sym w:font="Symbol" w:char="F03A"/>
      </w:r>
    </w:p>
    <w:p w14:paraId="5D7D7924" w14:textId="46902115" w:rsidR="00F132B6" w:rsidRPr="00C65550" w:rsidRDefault="00C943B7" w:rsidP="004B1E57">
      <w:pPr>
        <w:pStyle w:val="ListParagraph"/>
        <w:numPr>
          <w:ilvl w:val="0"/>
          <w:numId w:val="25"/>
        </w:numPr>
        <w:spacing w:after="160" w:line="257" w:lineRule="auto"/>
        <w:jc w:val="both"/>
        <w:rPr>
          <w:rFonts w:ascii="Times New Roman" w:hAnsi="Times New Roman" w:cs="Times New Roman"/>
          <w:color w:val="000000" w:themeColor="text1"/>
          <w:sz w:val="24"/>
          <w:szCs w:val="24"/>
        </w:rPr>
      </w:pPr>
      <w:r w:rsidRPr="00C65550">
        <w:rPr>
          <w:rFonts w:ascii="Times New Roman" w:eastAsia="Calibri" w:hAnsi="Times New Roman" w:cs="Times New Roman"/>
          <w:color w:val="000000" w:themeColor="text1"/>
          <w:sz w:val="24"/>
          <w:szCs w:val="24"/>
          <w:lang w:eastAsia="en-US"/>
        </w:rPr>
        <w:t>studii generale</w:t>
      </w:r>
    </w:p>
    <w:p w14:paraId="319D32CB" w14:textId="6FECF96A" w:rsidR="00F132B6" w:rsidRPr="00C65550" w:rsidRDefault="00F132B6" w:rsidP="004B1E57">
      <w:pPr>
        <w:pStyle w:val="ListParagraph"/>
        <w:numPr>
          <w:ilvl w:val="0"/>
          <w:numId w:val="25"/>
        </w:numPr>
        <w:spacing w:after="160" w:line="257" w:lineRule="auto"/>
        <w:jc w:val="both"/>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 xml:space="preserve">vechime în </w:t>
      </w:r>
      <w:r w:rsidR="00AD3C9C">
        <w:rPr>
          <w:rFonts w:ascii="Times New Roman" w:eastAsia="Calibri" w:hAnsi="Times New Roman" w:cs="Times New Roman"/>
          <w:color w:val="000000" w:themeColor="text1"/>
          <w:sz w:val="24"/>
          <w:szCs w:val="24"/>
          <w:lang w:eastAsia="en-US"/>
        </w:rPr>
        <w:t>activitate :  3-5</w:t>
      </w:r>
      <w:r w:rsidRPr="00C65550">
        <w:rPr>
          <w:rFonts w:ascii="Times New Roman" w:eastAsia="Calibri" w:hAnsi="Times New Roman" w:cs="Times New Roman"/>
          <w:color w:val="000000" w:themeColor="text1"/>
          <w:sz w:val="24"/>
          <w:szCs w:val="24"/>
          <w:lang w:eastAsia="en-US"/>
        </w:rPr>
        <w:t xml:space="preserve"> ani;</w:t>
      </w:r>
    </w:p>
    <w:p w14:paraId="36CB9B07" w14:textId="77777777" w:rsidR="004B1E57" w:rsidRPr="00C65550" w:rsidRDefault="004B1E57" w:rsidP="004B1E5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abilităti de comunicare;</w:t>
      </w:r>
    </w:p>
    <w:p w14:paraId="67E38544" w14:textId="35F984F5" w:rsidR="00C943B7" w:rsidRPr="00C65550" w:rsidRDefault="00C943B7" w:rsidP="00C943B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disponibilitate de program flexibil</w:t>
      </w:r>
      <w:r w:rsidRPr="00C65550">
        <w:rPr>
          <w:rFonts w:ascii="Times New Roman" w:eastAsia="Calibri" w:hAnsi="Times New Roman" w:cs="Times New Roman"/>
          <w:color w:val="000000" w:themeColor="text1"/>
          <w:sz w:val="24"/>
          <w:szCs w:val="24"/>
          <w:lang w:eastAsia="en-US"/>
        </w:rPr>
        <w:sym w:font="Symbol" w:char="F03B"/>
      </w:r>
    </w:p>
    <w:p w14:paraId="261293A7" w14:textId="38860590" w:rsidR="00C943B7" w:rsidRPr="00C65550" w:rsidRDefault="00C943B7" w:rsidP="00C943B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abilitate de muncă în echipă</w:t>
      </w:r>
      <w:r w:rsidRPr="00C65550">
        <w:rPr>
          <w:rFonts w:ascii="Times New Roman" w:eastAsia="Calibri" w:hAnsi="Times New Roman" w:cs="Times New Roman"/>
          <w:color w:val="000000" w:themeColor="text1"/>
          <w:sz w:val="24"/>
          <w:szCs w:val="24"/>
          <w:lang w:eastAsia="en-US"/>
        </w:rPr>
        <w:sym w:font="Symbol" w:char="F03B"/>
      </w:r>
    </w:p>
    <w:p w14:paraId="79085FC2" w14:textId="77777777" w:rsidR="004B1E57" w:rsidRPr="00C65550" w:rsidRDefault="004B1E57" w:rsidP="004B1E5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initiativă si creativitate;</w:t>
      </w:r>
    </w:p>
    <w:p w14:paraId="514E81BF" w14:textId="77777777" w:rsidR="004B1E57" w:rsidRDefault="0011404D" w:rsidP="004B1E5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sidRPr="00C65550">
        <w:rPr>
          <w:rFonts w:ascii="Times New Roman" w:eastAsia="Calibri" w:hAnsi="Times New Roman" w:cs="Times New Roman"/>
          <w:color w:val="000000" w:themeColor="text1"/>
          <w:sz w:val="24"/>
          <w:szCs w:val="24"/>
          <w:lang w:eastAsia="en-US"/>
        </w:rPr>
        <w:t>fără antecedente penale pentru infractiuni săvârsite cu intentie.</w:t>
      </w:r>
    </w:p>
    <w:p w14:paraId="1B1DF2A3" w14:textId="2B96469F" w:rsidR="00AD3C9C" w:rsidRPr="00C65550" w:rsidRDefault="00AD3C9C" w:rsidP="004B1E57">
      <w:pPr>
        <w:pStyle w:val="ListParagraph"/>
        <w:numPr>
          <w:ilvl w:val="0"/>
          <w:numId w:val="25"/>
        </w:numPr>
        <w:spacing w:after="160" w:line="257" w:lineRule="auto"/>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Alte condiții</w:t>
      </w:r>
      <w:r>
        <w:rPr>
          <w:rFonts w:ascii="Times New Roman" w:eastAsia="Calibri" w:hAnsi="Times New Roman" w:cs="Times New Roman"/>
          <w:color w:val="000000" w:themeColor="text1"/>
          <w:sz w:val="24"/>
          <w:szCs w:val="24"/>
          <w:lang w:eastAsia="en-US"/>
        </w:rPr>
        <w:sym w:font="Symbol" w:char="F03A"/>
      </w:r>
      <w:r>
        <w:rPr>
          <w:rFonts w:ascii="Times New Roman" w:eastAsia="Calibri" w:hAnsi="Times New Roman" w:cs="Times New Roman"/>
          <w:color w:val="000000" w:themeColor="text1"/>
          <w:sz w:val="24"/>
          <w:szCs w:val="24"/>
          <w:lang w:eastAsia="en-US"/>
        </w:rPr>
        <w:t>Permis de conducere, categoria B, C, precum si deținerea unui certificat de competențe profesionale pentru manevrarea de mașini pentru terasamente</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disponibiliate la un program flexibil</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abilități de comunicare și relaționare în echipă</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apt din punct de vedere fizic și medical pentru activitățti de întreținere și reparații</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abilităti în conducerea si manevrarea a buldoexcavatorului/tractorului și a altor utilaje</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să îndeplinească condițiile medicale și psihologice ncesare ocuparea postului</w:t>
      </w:r>
      <w:r>
        <w:rPr>
          <w:rFonts w:ascii="Times New Roman" w:eastAsia="Calibri" w:hAnsi="Times New Roman" w:cs="Times New Roman"/>
          <w:color w:val="000000" w:themeColor="text1"/>
          <w:sz w:val="24"/>
          <w:szCs w:val="24"/>
          <w:lang w:eastAsia="en-US"/>
        </w:rPr>
        <w:sym w:font="Symbol" w:char="F03B"/>
      </w:r>
      <w:r>
        <w:rPr>
          <w:rFonts w:ascii="Times New Roman" w:eastAsia="Calibri" w:hAnsi="Times New Roman" w:cs="Times New Roman"/>
          <w:color w:val="000000" w:themeColor="text1"/>
          <w:sz w:val="24"/>
          <w:szCs w:val="24"/>
          <w:lang w:eastAsia="en-US"/>
        </w:rPr>
        <w:t>.</w:t>
      </w:r>
    </w:p>
    <w:p w14:paraId="4BD4685C" w14:textId="77777777" w:rsidR="00F132B6" w:rsidRPr="00C65550" w:rsidRDefault="00F132B6" w:rsidP="00F132B6">
      <w:pPr>
        <w:pStyle w:val="ListParagraph"/>
        <w:spacing w:after="0" w:line="257" w:lineRule="auto"/>
        <w:jc w:val="both"/>
        <w:rPr>
          <w:rFonts w:ascii="Times New Roman" w:eastAsia="Calibri" w:hAnsi="Times New Roman" w:cs="Times New Roman"/>
          <w:bCs/>
          <w:color w:val="000000" w:themeColor="text1"/>
          <w:sz w:val="24"/>
          <w:szCs w:val="24"/>
          <w:lang w:eastAsia="en-US"/>
        </w:rPr>
      </w:pPr>
    </w:p>
    <w:p w14:paraId="2EB46172" w14:textId="57964D4D" w:rsidR="00F132B6" w:rsidRPr="00C65550" w:rsidRDefault="00F132B6" w:rsidP="00C943B7">
      <w:pPr>
        <w:pStyle w:val="ListParagraph"/>
        <w:spacing w:after="0" w:line="257" w:lineRule="auto"/>
        <w:ind w:firstLine="720"/>
        <w:jc w:val="both"/>
        <w:rPr>
          <w:rFonts w:ascii="Times New Roman" w:eastAsia="Calibri" w:hAnsi="Times New Roman" w:cs="Times New Roman"/>
          <w:bCs/>
          <w:color w:val="000000" w:themeColor="text1"/>
          <w:sz w:val="24"/>
          <w:szCs w:val="24"/>
          <w:lang w:eastAsia="en-US"/>
        </w:rPr>
      </w:pPr>
      <w:r w:rsidRPr="00C65550">
        <w:rPr>
          <w:rFonts w:ascii="Times New Roman" w:eastAsia="Calibri" w:hAnsi="Times New Roman" w:cs="Times New Roman"/>
          <w:bCs/>
          <w:color w:val="000000" w:themeColor="text1"/>
          <w:sz w:val="24"/>
          <w:szCs w:val="24"/>
          <w:lang w:eastAsia="en-US"/>
        </w:rPr>
        <w:t xml:space="preserve">Condițiile generale care trebuie îndeplinite de o persoană pentru a putea participa la concurs </w:t>
      </w:r>
      <w:r w:rsidR="00C943B7" w:rsidRPr="00C65550">
        <w:rPr>
          <w:rFonts w:ascii="Times New Roman" w:eastAsia="Calibri" w:hAnsi="Times New Roman" w:cs="Times New Roman"/>
          <w:bCs/>
          <w:color w:val="000000" w:themeColor="text1"/>
          <w:sz w:val="24"/>
          <w:szCs w:val="24"/>
          <w:lang w:eastAsia="en-US"/>
        </w:rPr>
        <w:t xml:space="preserve"> confrom art.15 din H.G. nr.1336/2022 pentru aprobarea Regulamnetului cadru privind organizarea și </w:t>
      </w:r>
      <w:r w:rsidR="00FC4092" w:rsidRPr="00C65550">
        <w:rPr>
          <w:rFonts w:ascii="Times New Roman" w:eastAsia="Calibri" w:hAnsi="Times New Roman" w:cs="Times New Roman"/>
          <w:bCs/>
          <w:color w:val="000000" w:themeColor="text1"/>
          <w:sz w:val="24"/>
          <w:szCs w:val="24"/>
          <w:lang w:eastAsia="en-US"/>
        </w:rPr>
        <w:t>dezvoltarea cariei</w:t>
      </w:r>
      <w:r w:rsidR="00C943B7" w:rsidRPr="00C65550">
        <w:rPr>
          <w:rFonts w:ascii="Times New Roman" w:eastAsia="Calibri" w:hAnsi="Times New Roman" w:cs="Times New Roman"/>
          <w:bCs/>
          <w:color w:val="000000" w:themeColor="text1"/>
          <w:sz w:val="24"/>
          <w:szCs w:val="24"/>
          <w:lang w:eastAsia="en-US"/>
        </w:rPr>
        <w:t xml:space="preserve"> persona</w:t>
      </w:r>
      <w:r w:rsidR="00FC4092" w:rsidRPr="00C65550">
        <w:rPr>
          <w:rFonts w:ascii="Times New Roman" w:eastAsia="Calibri" w:hAnsi="Times New Roman" w:cs="Times New Roman"/>
          <w:bCs/>
          <w:color w:val="000000" w:themeColor="text1"/>
          <w:sz w:val="24"/>
          <w:szCs w:val="24"/>
          <w:lang w:eastAsia="en-US"/>
        </w:rPr>
        <w:t>l</w:t>
      </w:r>
      <w:r w:rsidR="00C943B7" w:rsidRPr="00C65550">
        <w:rPr>
          <w:rFonts w:ascii="Times New Roman" w:eastAsia="Calibri" w:hAnsi="Times New Roman" w:cs="Times New Roman"/>
          <w:bCs/>
          <w:color w:val="000000" w:themeColor="text1"/>
          <w:sz w:val="24"/>
          <w:szCs w:val="24"/>
          <w:lang w:eastAsia="en-US"/>
        </w:rPr>
        <w:t>ului contractual din sectorul bug</w:t>
      </w:r>
      <w:r w:rsidR="00FC4092" w:rsidRPr="00C65550">
        <w:rPr>
          <w:rFonts w:ascii="Times New Roman" w:eastAsia="Calibri" w:hAnsi="Times New Roman" w:cs="Times New Roman"/>
          <w:bCs/>
          <w:color w:val="000000" w:themeColor="text1"/>
          <w:sz w:val="24"/>
          <w:szCs w:val="24"/>
          <w:lang w:eastAsia="en-US"/>
        </w:rPr>
        <w:t>etar platit din fonduri pulice.</w:t>
      </w:r>
    </w:p>
    <w:p w14:paraId="26604DD3" w14:textId="7E09AD99" w:rsidR="00FC4092" w:rsidRPr="00C65550" w:rsidRDefault="00FC4092" w:rsidP="00C943B7">
      <w:pPr>
        <w:pStyle w:val="ListParagraph"/>
        <w:spacing w:after="0" w:line="257" w:lineRule="auto"/>
        <w:ind w:firstLine="720"/>
        <w:jc w:val="both"/>
        <w:rPr>
          <w:rFonts w:ascii="Times New Roman" w:eastAsia="Calibri" w:hAnsi="Times New Roman" w:cs="Times New Roman"/>
          <w:bCs/>
          <w:color w:val="000000" w:themeColor="text1"/>
          <w:sz w:val="24"/>
          <w:szCs w:val="24"/>
          <w:lang w:eastAsia="en-US"/>
        </w:rPr>
      </w:pPr>
      <w:r w:rsidRPr="00C65550">
        <w:rPr>
          <w:rFonts w:ascii="Times New Roman" w:eastAsia="Calibri" w:hAnsi="Times New Roman" w:cs="Times New Roman"/>
          <w:bCs/>
          <w:color w:val="000000" w:themeColor="text1"/>
          <w:sz w:val="24"/>
          <w:szCs w:val="24"/>
          <w:lang w:eastAsia="en-US"/>
        </w:rPr>
        <w:t>Pentru a ocupoa un post contractual temporar vacant, candidatii trebuie să îndeplinească următoarel condiții generale, conform art.15 al Regulamentului cadru aprobat prin H.G. nr.1336/2022</w:t>
      </w:r>
      <w:r w:rsidR="00851979" w:rsidRPr="00C65550">
        <w:rPr>
          <w:rFonts w:ascii="Times New Roman" w:eastAsia="Calibri" w:hAnsi="Times New Roman" w:cs="Times New Roman"/>
          <w:bCs/>
          <w:color w:val="000000" w:themeColor="text1"/>
          <w:sz w:val="24"/>
          <w:szCs w:val="24"/>
          <w:lang w:eastAsia="en-US"/>
        </w:rPr>
        <w:sym w:font="Symbol" w:char="F03A"/>
      </w:r>
    </w:p>
    <w:p w14:paraId="590B2BF4"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a) are cetățenia română sau cetăţenia unui alt stat membru al Uniunii Europene, a unui stat parte la Acordul privind Spaţiul Economic European (SEE) sau cetăţenia Confederaţiei Elveţiene; </w:t>
      </w:r>
    </w:p>
    <w:p w14:paraId="1CA20BCE"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b) cunoaşte limba romănă, scris şi vorbit: </w:t>
      </w:r>
    </w:p>
    <w:p w14:paraId="0FABA159"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c) are capacitate de muncă în conformitate cu prevederile Legii nr. 53/2003 - Codul muncii. republicată. cu modificările şi completările ulterioare; </w:t>
      </w:r>
    </w:p>
    <w:p w14:paraId="4659A00F"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d) are o stare de sănătate corespunzătoare postului pentru care candidează, atestată pe baza adeverinței medicale eliberate de medicul de familie sau de unităţile sanitare abilitate; </w:t>
      </w:r>
    </w:p>
    <w:p w14:paraId="775E3949"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lastRenderedPageBreak/>
        <w:t xml:space="preserve">e) indeplineşte condițille de studii, de vechime în specialitate şi, după caz, alte condiţii specifice potrivit cerințelor postului scos la concurs, inclusiv condiţille de exercitare a profesiei; </w:t>
      </w:r>
    </w:p>
    <w:p w14:paraId="74C89D8D"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f) nu a fost condamnată definitiv pentru săvârşirea unei infracțiuni contra securităţii naţionale, contra autorităţii, contra umanității, infracțiuni de corupţie sau de serviciu, infracţiuni de fals ori contra infăptuirii justiţiei, infracţiuni săvărşite cu intenţie care ar face o persoană candidată la post incompatibilă cu exercitarea funcţiei contractuale pentru care candidează, cu excepţia situaţiei in care a intervenit reabilitarea: </w:t>
      </w:r>
    </w:p>
    <w:p w14:paraId="4F512A20"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 xml:space="preserve">g) nu execută o pedeapsă complementară prin care i-a fost interzisă exercitarea dreptului de a ocupa funcţia, de a exercita profesia sau meseria ori de a desfăşura activitatea de care s-a folosit pentru săvărşirea infracţiunii sau faţă de aceasta nu s-a luat măsura de siguranță a interzicerii ocupării unei funcții sau a exercitării unei profesii; </w:t>
      </w:r>
    </w:p>
    <w:p w14:paraId="77C9E9DC" w14:textId="77777777" w:rsidR="00F4763C" w:rsidRPr="00C65550" w:rsidRDefault="00F4763C" w:rsidP="00F4763C">
      <w:pPr>
        <w:spacing w:after="0"/>
        <w:ind w:left="737"/>
        <w:jc w:val="both"/>
        <w:rPr>
          <w:rFonts w:ascii="Times New Roman" w:hAnsi="Times New Roman" w:cs="Times New Roman"/>
          <w:sz w:val="24"/>
          <w:szCs w:val="24"/>
        </w:rPr>
      </w:pPr>
      <w:r w:rsidRPr="00C65550">
        <w:rPr>
          <w:rFonts w:ascii="Times New Roman" w:hAnsi="Times New Roman" w:cs="Times New Roman"/>
          <w:sz w:val="24"/>
          <w:szCs w:val="24"/>
        </w:rPr>
        <w:t>h) nu a comis infracțiunile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funcționarea Sistemului Naţional de Date Genetice Judiciare, cu modificările ulterioare. pentru domeniile prevăzute la art. 35 alin. (1) lit. h) din Hotărărea Guvernului nr. 1336/2022 pentru aprobarea Regulamentului-cadru privind organizarea şi dezvoltarea carierei personalului contractual din sectorul bugetar plătit din fonduri publice.</w:t>
      </w:r>
    </w:p>
    <w:p w14:paraId="5455C702" w14:textId="77777777" w:rsidR="00851979" w:rsidRPr="00C65550" w:rsidRDefault="00851979" w:rsidP="00F4763C">
      <w:pPr>
        <w:spacing w:after="0"/>
        <w:ind w:left="737"/>
        <w:jc w:val="both"/>
        <w:rPr>
          <w:rFonts w:ascii="Times New Roman" w:hAnsi="Times New Roman" w:cs="Times New Roman"/>
          <w:sz w:val="24"/>
          <w:szCs w:val="24"/>
        </w:rPr>
      </w:pPr>
    </w:p>
    <w:p w14:paraId="6A2DA856" w14:textId="385A1781" w:rsidR="00C65550" w:rsidRPr="00C65550" w:rsidRDefault="00C65550" w:rsidP="00C65550">
      <w:pPr>
        <w:spacing w:after="0"/>
        <w:ind w:left="737"/>
        <w:jc w:val="both"/>
        <w:rPr>
          <w:rFonts w:ascii="Times New Roman" w:hAnsi="Times New Roman" w:cs="Times New Roman"/>
          <w:sz w:val="24"/>
          <w:szCs w:val="24"/>
        </w:rPr>
      </w:pPr>
      <w:r>
        <w:rPr>
          <w:rFonts w:ascii="Times New Roman" w:hAnsi="Times New Roman" w:cs="Times New Roman"/>
          <w:sz w:val="24"/>
          <w:szCs w:val="24"/>
        </w:rPr>
        <w:t>Pentru înscrierea la concurs candidații vo</w:t>
      </w:r>
      <w:r w:rsidR="009D7986">
        <w:rPr>
          <w:rFonts w:ascii="Times New Roman" w:hAnsi="Times New Roman" w:cs="Times New Roman"/>
          <w:sz w:val="24"/>
          <w:szCs w:val="24"/>
        </w:rPr>
        <w:t>r depune un dosar care va conți</w:t>
      </w:r>
      <w:r>
        <w:rPr>
          <w:rFonts w:ascii="Times New Roman" w:hAnsi="Times New Roman" w:cs="Times New Roman"/>
          <w:sz w:val="24"/>
          <w:szCs w:val="24"/>
        </w:rPr>
        <w:t>n</w:t>
      </w:r>
      <w:r w:rsidR="009D7986">
        <w:rPr>
          <w:rFonts w:ascii="Times New Roman" w:hAnsi="Times New Roman" w:cs="Times New Roman"/>
          <w:sz w:val="24"/>
          <w:szCs w:val="24"/>
        </w:rPr>
        <w:t>e</w:t>
      </w:r>
      <w:r>
        <w:rPr>
          <w:rFonts w:ascii="Times New Roman" w:hAnsi="Times New Roman" w:cs="Times New Roman"/>
          <w:sz w:val="24"/>
          <w:szCs w:val="24"/>
        </w:rPr>
        <w:t xml:space="preserve"> următoarele documente</w:t>
      </w:r>
      <w:r>
        <w:rPr>
          <w:rFonts w:ascii="Times New Roman" w:hAnsi="Times New Roman" w:cs="Times New Roman"/>
          <w:sz w:val="24"/>
          <w:szCs w:val="24"/>
        </w:rPr>
        <w:sym w:font="Symbol" w:char="F03A"/>
      </w:r>
    </w:p>
    <w:p w14:paraId="749FD3C4" w14:textId="77777777"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cerere de înscriere la concurs adresată conducătorului instituției publice,</w:t>
      </w:r>
    </w:p>
    <w:p w14:paraId="328BEEF4" w14:textId="77777777" w:rsid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copia actului de identitate  sau orice alt document care atestă identitatea, potrivit legii, după caz,</w:t>
      </w:r>
    </w:p>
    <w:p w14:paraId="6DA462B3" w14:textId="6EB82B4E"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copie certificat căsătorie sau a altui document prin care s-a realizat schimbarea de nume, dupa caz</w:t>
      </w:r>
      <w:r>
        <w:rPr>
          <w:rFonts w:ascii="Times New Roman" w:hAnsi="Times New Roman" w:cs="Times New Roman"/>
          <w:bCs/>
          <w:color w:val="000000" w:themeColor="text1"/>
          <w:sz w:val="24"/>
          <w:szCs w:val="24"/>
        </w:rPr>
        <w:sym w:font="Symbol" w:char="F03B"/>
      </w:r>
    </w:p>
    <w:p w14:paraId="3D5ADE15" w14:textId="77777777"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copiile documentelor care să ateste nivelul studiilor și ale altor acte care atestă efectuarea unor specializări, precum și copiile documentelor care atestă îndeplinirea condițiilor specific ale postului solicitate,</w:t>
      </w:r>
    </w:p>
    <w:p w14:paraId="6206A47E" w14:textId="77777777"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carnetul de muncă, sau, după caz adeverințele care atestă vechimea în muncă, în meserie și/sau în specialitatea studiilor în copie,</w:t>
      </w:r>
    </w:p>
    <w:p w14:paraId="33E15FF3" w14:textId="3E1CE175" w:rsid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cazierul judiciar</w:t>
      </w:r>
      <w:r>
        <w:rPr>
          <w:rFonts w:ascii="Times New Roman" w:hAnsi="Times New Roman" w:cs="Times New Roman"/>
          <w:bCs/>
          <w:color w:val="000000" w:themeColor="text1"/>
          <w:sz w:val="24"/>
          <w:szCs w:val="24"/>
        </w:rPr>
        <w:t xml:space="preserve"> sau după ca, extrasul de pe cazierului judiciar</w:t>
      </w:r>
      <w:r>
        <w:rPr>
          <w:rFonts w:ascii="Times New Roman" w:hAnsi="Times New Roman" w:cs="Times New Roman"/>
          <w:bCs/>
          <w:color w:val="000000" w:themeColor="text1"/>
          <w:sz w:val="24"/>
          <w:szCs w:val="24"/>
        </w:rPr>
        <w:sym w:font="Symbol" w:char="F03B"/>
      </w:r>
    </w:p>
    <w:p w14:paraId="75022077" w14:textId="1866C27B"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cazier de integritate comportamentală din care să reiasă că nu s-a comis infractiuni prevăzute la art.1 alin </w:t>
      </w:r>
      <w:r>
        <w:rPr>
          <w:rFonts w:ascii="Times New Roman" w:hAnsi="Times New Roman" w:cs="Times New Roman"/>
          <w:bCs/>
          <w:color w:val="000000" w:themeColor="text1"/>
          <w:sz w:val="24"/>
          <w:szCs w:val="24"/>
        </w:rPr>
        <w:sym w:font="Symbol" w:char="F028"/>
      </w:r>
      <w:r>
        <w:rPr>
          <w:rFonts w:ascii="Times New Roman" w:hAnsi="Times New Roman" w:cs="Times New Roman"/>
          <w:bCs/>
          <w:color w:val="000000" w:themeColor="text1"/>
          <w:sz w:val="24"/>
          <w:szCs w:val="24"/>
        </w:rPr>
        <w:t>2</w:t>
      </w:r>
      <w:r>
        <w:rPr>
          <w:rFonts w:ascii="Times New Roman" w:hAnsi="Times New Roman" w:cs="Times New Roman"/>
          <w:bCs/>
          <w:color w:val="000000" w:themeColor="text1"/>
          <w:sz w:val="24"/>
          <w:szCs w:val="24"/>
        </w:rPr>
        <w:sym w:font="Symbol" w:char="F029"/>
      </w:r>
      <w:r>
        <w:rPr>
          <w:rFonts w:ascii="Times New Roman" w:hAnsi="Times New Roman" w:cs="Times New Roman"/>
          <w:bCs/>
          <w:color w:val="000000" w:themeColor="text1"/>
          <w:sz w:val="24"/>
          <w:szCs w:val="24"/>
        </w:rPr>
        <w:t xml:space="preserve"> din Legea nr.118/2019 privind Registrul național automatizat</w:t>
      </w:r>
    </w:p>
    <w:p w14:paraId="682AAF83" w14:textId="77777777" w:rsidR="00C65550" w:rsidRP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sidRPr="00C65550">
        <w:rPr>
          <w:rFonts w:ascii="Times New Roman" w:hAnsi="Times New Roman" w:cs="Times New Roman"/>
          <w:bCs/>
          <w:color w:val="000000" w:themeColor="text1"/>
          <w:sz w:val="24"/>
          <w:szCs w:val="24"/>
        </w:rPr>
        <w:t>adeverința medicală care să ateste starea de sănătate corespunzătoare eliberată cu cel mult 6 luni anterior derulării concursului de către medicul de familie al candidatului sau de către unitățile sanitare abilitate, (adeverința să conțină în clar, numărul, data, numele emitentului și calitatea acestuia în formatul standard stabilit de Ministerul Sănătății)</w:t>
      </w:r>
    </w:p>
    <w:p w14:paraId="489C244F" w14:textId="593C7186" w:rsidR="00C65550" w:rsidRDefault="00C65550" w:rsidP="00C65550">
      <w:pPr>
        <w:pStyle w:val="ListParagraph"/>
        <w:numPr>
          <w:ilvl w:val="0"/>
          <w:numId w:val="35"/>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curriculum vitae, model comun european.</w:t>
      </w:r>
    </w:p>
    <w:p w14:paraId="51FD7A8B" w14:textId="0B96AF28" w:rsidR="00EB30FF" w:rsidRDefault="002E0F43" w:rsidP="002E0F43">
      <w:pPr>
        <w:pStyle w:val="ListParagraph"/>
        <w:spacing w:after="0" w:line="24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Dosarele de concurs se depun  la Compartimentul Resurse Umane care asigură organizarea și desf</w:t>
      </w:r>
      <w:r w:rsidR="009E3CDB">
        <w:rPr>
          <w:rFonts w:ascii="Times New Roman" w:hAnsi="Times New Roman" w:cs="Times New Roman"/>
          <w:bCs/>
          <w:color w:val="000000" w:themeColor="text1"/>
          <w:sz w:val="24"/>
          <w:szCs w:val="24"/>
        </w:rPr>
        <w:t>așurarea concursului.Documentele</w:t>
      </w:r>
      <w:r>
        <w:rPr>
          <w:rFonts w:ascii="Times New Roman" w:hAnsi="Times New Roman" w:cs="Times New Roman"/>
          <w:bCs/>
          <w:color w:val="000000" w:themeColor="text1"/>
          <w:sz w:val="24"/>
          <w:szCs w:val="24"/>
        </w:rPr>
        <w:t xml:space="preserve"> vor fi prezentate în original și copie.</w:t>
      </w:r>
    </w:p>
    <w:p w14:paraId="2775AA38" w14:textId="77777777" w:rsidR="00CF4ED9" w:rsidRDefault="00CF4ED9"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3F1FFB28"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48F30C9D"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2F37D022"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0B386DD0"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0ED986A7"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4A0F7016"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4D4BD767"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71937B55"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41EF61D1"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1788652C"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564FA803" w14:textId="77777777" w:rsidR="00AD3C9C" w:rsidRDefault="00AD3C9C" w:rsidP="002E0F43">
      <w:pPr>
        <w:pStyle w:val="ListParagraph"/>
        <w:spacing w:after="0" w:line="240" w:lineRule="auto"/>
        <w:ind w:firstLine="720"/>
        <w:jc w:val="both"/>
        <w:rPr>
          <w:rFonts w:ascii="Times New Roman" w:hAnsi="Times New Roman" w:cs="Times New Roman"/>
          <w:bCs/>
          <w:color w:val="000000" w:themeColor="text1"/>
          <w:sz w:val="24"/>
          <w:szCs w:val="24"/>
        </w:rPr>
      </w:pPr>
    </w:p>
    <w:p w14:paraId="0452F553" w14:textId="2E1F5FA0" w:rsidR="00EB30FF" w:rsidRDefault="00EB30FF" w:rsidP="00EB30FF">
      <w:pPr>
        <w:pStyle w:val="ListParagraph"/>
        <w:spacing w:after="0" w:line="240" w:lineRule="auto"/>
        <w:jc w:val="both"/>
        <w:rPr>
          <w:rFonts w:ascii="Times New Roman" w:hAnsi="Times New Roman" w:cs="Times New Roman"/>
          <w:b/>
          <w:bCs/>
          <w:color w:val="000000" w:themeColor="text1"/>
          <w:sz w:val="24"/>
          <w:szCs w:val="24"/>
          <w:u w:val="single"/>
        </w:rPr>
      </w:pPr>
      <w:r w:rsidRPr="00EB30FF">
        <w:rPr>
          <w:rFonts w:ascii="Times New Roman" w:hAnsi="Times New Roman" w:cs="Times New Roman"/>
          <w:b/>
          <w:bCs/>
          <w:color w:val="000000" w:themeColor="text1"/>
          <w:sz w:val="24"/>
          <w:szCs w:val="24"/>
          <w:u w:val="single"/>
        </w:rPr>
        <w:t>Bibliografie</w:t>
      </w:r>
      <w:r w:rsidRPr="00EB30FF">
        <w:rPr>
          <w:rFonts w:ascii="Times New Roman" w:hAnsi="Times New Roman" w:cs="Times New Roman"/>
          <w:b/>
          <w:bCs/>
          <w:color w:val="000000" w:themeColor="text1"/>
          <w:sz w:val="24"/>
          <w:szCs w:val="24"/>
          <w:u w:val="single"/>
        </w:rPr>
        <w:sym w:font="Symbol" w:char="F03A"/>
      </w:r>
    </w:p>
    <w:p w14:paraId="04A44369" w14:textId="0CE75DF3" w:rsidR="00EB30FF" w:rsidRDefault="00EB30FF" w:rsidP="00EB30FF">
      <w:pPr>
        <w:pStyle w:val="ListParagraph"/>
        <w:numPr>
          <w:ilvl w:val="0"/>
          <w:numId w:val="38"/>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Constituția României, republicătă,</w:t>
      </w:r>
    </w:p>
    <w:p w14:paraId="3CB6D1E5" w14:textId="372C7DC4" w:rsidR="00EB30FF" w:rsidRDefault="007853DA" w:rsidP="00EB30FF">
      <w:pPr>
        <w:pStyle w:val="ListParagraph"/>
        <w:numPr>
          <w:ilvl w:val="0"/>
          <w:numId w:val="38"/>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Ordonanța de urgența nr.57/2019 din </w:t>
      </w:r>
      <w:r w:rsidR="00A44BE9">
        <w:rPr>
          <w:rFonts w:ascii="Times New Roman" w:hAnsi="Times New Roman" w:cs="Times New Roman"/>
          <w:bCs/>
          <w:color w:val="000000" w:themeColor="text1"/>
          <w:sz w:val="24"/>
          <w:szCs w:val="24"/>
        </w:rPr>
        <w:t>3 iulie 2019 privind Codul Administrativ</w:t>
      </w:r>
      <w:r>
        <w:rPr>
          <w:rFonts w:ascii="Times New Roman" w:hAnsi="Times New Roman" w:cs="Times New Roman"/>
          <w:bCs/>
          <w:color w:val="000000" w:themeColor="text1"/>
          <w:sz w:val="24"/>
          <w:szCs w:val="24"/>
        </w:rPr>
        <w:t>, cu modificările și completările ulterioare, cu tematica</w:t>
      </w:r>
      <w:r>
        <w:rPr>
          <w:rFonts w:ascii="Times New Roman" w:hAnsi="Times New Roman" w:cs="Times New Roman"/>
          <w:bCs/>
          <w:color w:val="000000" w:themeColor="text1"/>
          <w:sz w:val="24"/>
          <w:szCs w:val="24"/>
        </w:rPr>
        <w:sym w:font="Symbol" w:char="F03A"/>
      </w:r>
      <w:r>
        <w:rPr>
          <w:rFonts w:ascii="Times New Roman" w:hAnsi="Times New Roman" w:cs="Times New Roman"/>
          <w:bCs/>
          <w:color w:val="000000" w:themeColor="text1"/>
          <w:sz w:val="24"/>
          <w:szCs w:val="24"/>
        </w:rPr>
        <w:t>Capitolul I și Capitolul III ale Titlului III-Personalul contractual din autoritățile publice din PARTEA a VI-a-Statutul funcționarilor publici, preved</w:t>
      </w:r>
      <w:r w:rsidR="00A44BE9">
        <w:rPr>
          <w:rFonts w:ascii="Times New Roman" w:hAnsi="Times New Roman" w:cs="Times New Roman"/>
          <w:bCs/>
          <w:color w:val="000000" w:themeColor="text1"/>
          <w:sz w:val="24"/>
          <w:szCs w:val="24"/>
        </w:rPr>
        <w:t>e</w:t>
      </w:r>
      <w:r>
        <w:rPr>
          <w:rFonts w:ascii="Times New Roman" w:hAnsi="Times New Roman" w:cs="Times New Roman"/>
          <w:bCs/>
          <w:color w:val="000000" w:themeColor="text1"/>
          <w:sz w:val="24"/>
          <w:szCs w:val="24"/>
        </w:rPr>
        <w:t>ri aplicabile personalului contractual din administrația publică și evidența personalului plătit din fonduri publice,</w:t>
      </w:r>
    </w:p>
    <w:p w14:paraId="340C8B49" w14:textId="1C983442" w:rsidR="00EB30FF" w:rsidRDefault="00EB30FF" w:rsidP="00EB30FF">
      <w:pPr>
        <w:pStyle w:val="ListParagraph"/>
        <w:numPr>
          <w:ilvl w:val="0"/>
          <w:numId w:val="38"/>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Lega nr.53/2003 actualizătă-Codul Muncii-Drepturile</w:t>
      </w:r>
      <w:r w:rsidR="00233364">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și obligațtiile salariatului</w:t>
      </w:r>
      <w:r w:rsidR="00233364">
        <w:rPr>
          <w:rFonts w:ascii="Times New Roman" w:hAnsi="Times New Roman" w:cs="Times New Roman"/>
          <w:bCs/>
          <w:color w:val="000000" w:themeColor="text1"/>
          <w:sz w:val="24"/>
          <w:szCs w:val="24"/>
        </w:rPr>
        <w:sym w:font="Symbol" w:char="F03B"/>
      </w:r>
      <w:r>
        <w:rPr>
          <w:rFonts w:ascii="Times New Roman" w:hAnsi="Times New Roman" w:cs="Times New Roman"/>
          <w:bCs/>
          <w:color w:val="000000" w:themeColor="text1"/>
          <w:sz w:val="24"/>
          <w:szCs w:val="24"/>
        </w:rPr>
        <w:t xml:space="preserve"> Încetarea contractului ind</w:t>
      </w:r>
      <w:r w:rsidR="00233364">
        <w:rPr>
          <w:rFonts w:ascii="Times New Roman" w:hAnsi="Times New Roman" w:cs="Times New Roman"/>
          <w:bCs/>
          <w:color w:val="000000" w:themeColor="text1"/>
          <w:sz w:val="24"/>
          <w:szCs w:val="24"/>
        </w:rPr>
        <w:t>ividual de muncă</w:t>
      </w:r>
      <w:r w:rsidR="00233364">
        <w:rPr>
          <w:rFonts w:ascii="Times New Roman" w:hAnsi="Times New Roman" w:cs="Times New Roman"/>
          <w:bCs/>
          <w:color w:val="000000" w:themeColor="text1"/>
          <w:sz w:val="24"/>
          <w:szCs w:val="24"/>
        </w:rPr>
        <w:sym w:font="Symbol" w:char="F03B"/>
      </w:r>
      <w:r>
        <w:rPr>
          <w:rFonts w:ascii="Times New Roman" w:hAnsi="Times New Roman" w:cs="Times New Roman"/>
          <w:bCs/>
          <w:color w:val="000000" w:themeColor="text1"/>
          <w:sz w:val="24"/>
          <w:szCs w:val="24"/>
        </w:rPr>
        <w:t xml:space="preserve"> Raspund</w:t>
      </w:r>
      <w:r w:rsidR="00233364">
        <w:rPr>
          <w:rFonts w:ascii="Times New Roman" w:hAnsi="Times New Roman" w:cs="Times New Roman"/>
          <w:bCs/>
          <w:color w:val="000000" w:themeColor="text1"/>
          <w:sz w:val="24"/>
          <w:szCs w:val="24"/>
        </w:rPr>
        <w:t>erea disciplinară</w:t>
      </w:r>
      <w:r w:rsidR="00233364">
        <w:rPr>
          <w:rFonts w:ascii="Times New Roman" w:hAnsi="Times New Roman" w:cs="Times New Roman"/>
          <w:bCs/>
          <w:color w:val="000000" w:themeColor="text1"/>
          <w:sz w:val="24"/>
          <w:szCs w:val="24"/>
        </w:rPr>
        <w:sym w:font="Symbol" w:char="F03B"/>
      </w:r>
    </w:p>
    <w:p w14:paraId="417923A6" w14:textId="7F429BB2" w:rsidR="00C5112F" w:rsidRDefault="00C5112F" w:rsidP="00EB30FF">
      <w:pPr>
        <w:pStyle w:val="ListParagraph"/>
        <w:numPr>
          <w:ilvl w:val="0"/>
          <w:numId w:val="38"/>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OUG nr.139/2006 pentru aprobarea Regulamentului de aplicare a OUG nr.195/2002 privind circulatia pe drumurile publice, cu modificările și completările ulterioare </w:t>
      </w:r>
      <w:r>
        <w:rPr>
          <w:rFonts w:ascii="Times New Roman" w:hAnsi="Times New Roman" w:cs="Times New Roman"/>
          <w:bCs/>
          <w:color w:val="000000" w:themeColor="text1"/>
          <w:sz w:val="24"/>
          <w:szCs w:val="24"/>
        </w:rPr>
        <w:sym w:font="Symbol" w:char="F03A"/>
      </w:r>
      <w:r w:rsidR="004E74BE">
        <w:rPr>
          <w:rFonts w:ascii="Times New Roman" w:hAnsi="Times New Roman" w:cs="Times New Roman"/>
          <w:bCs/>
          <w:color w:val="000000" w:themeColor="text1"/>
          <w:sz w:val="24"/>
          <w:szCs w:val="24"/>
        </w:rPr>
        <w:t xml:space="preserve"> Cap.11, Secțiunea 1</w:t>
      </w:r>
      <w:r>
        <w:rPr>
          <w:rFonts w:ascii="Times New Roman" w:hAnsi="Times New Roman" w:cs="Times New Roman"/>
          <w:bCs/>
          <w:color w:val="000000" w:themeColor="text1"/>
          <w:sz w:val="24"/>
          <w:szCs w:val="24"/>
        </w:rPr>
        <w:t xml:space="preserve"> Starea tehinica a vehiculelor si a controlului acestora, Ca</w:t>
      </w:r>
      <w:r w:rsidR="006E61FA">
        <w:rPr>
          <w:rFonts w:ascii="Times New Roman" w:hAnsi="Times New Roman" w:cs="Times New Roman"/>
          <w:bCs/>
          <w:color w:val="000000" w:themeColor="text1"/>
          <w:sz w:val="24"/>
          <w:szCs w:val="24"/>
        </w:rPr>
        <w:t>p</w:t>
      </w:r>
      <w:r>
        <w:rPr>
          <w:rFonts w:ascii="Times New Roman" w:hAnsi="Times New Roman" w:cs="Times New Roman"/>
          <w:bCs/>
          <w:color w:val="000000" w:themeColor="text1"/>
          <w:sz w:val="24"/>
          <w:szCs w:val="24"/>
        </w:rPr>
        <w:t>.V, Secțiunea a 2 a-Utilizarea părții carosabile</w:t>
      </w:r>
      <w:r>
        <w:rPr>
          <w:rFonts w:ascii="Times New Roman" w:hAnsi="Times New Roman" w:cs="Times New Roman"/>
          <w:bCs/>
          <w:color w:val="000000" w:themeColor="text1"/>
          <w:sz w:val="24"/>
          <w:szCs w:val="24"/>
        </w:rPr>
        <w:sym w:font="Symbol" w:char="F03B"/>
      </w:r>
    </w:p>
    <w:p w14:paraId="19A244A2" w14:textId="5176F73A" w:rsidR="00C91902" w:rsidRDefault="00C91902" w:rsidP="00EB30FF">
      <w:pPr>
        <w:pStyle w:val="ListParagraph"/>
        <w:numPr>
          <w:ilvl w:val="0"/>
          <w:numId w:val="38"/>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OUG nr.195/2002 privind circulația pe drumurile publice, republicată, cu modificările și completările ulterioare.</w:t>
      </w:r>
    </w:p>
    <w:p w14:paraId="665821F0" w14:textId="77777777" w:rsidR="009D7540" w:rsidRDefault="009D7540" w:rsidP="00C91902">
      <w:pPr>
        <w:spacing w:after="0" w:line="240" w:lineRule="auto"/>
        <w:jc w:val="both"/>
        <w:rPr>
          <w:rFonts w:ascii="Times New Roman" w:hAnsi="Times New Roman" w:cs="Times New Roman"/>
          <w:bCs/>
          <w:color w:val="000000" w:themeColor="text1"/>
          <w:sz w:val="24"/>
          <w:szCs w:val="24"/>
        </w:rPr>
      </w:pPr>
    </w:p>
    <w:p w14:paraId="3D1497F2" w14:textId="77777777" w:rsidR="00D503D8" w:rsidRPr="00C91902" w:rsidRDefault="00D503D8" w:rsidP="00C91902">
      <w:pPr>
        <w:spacing w:after="0" w:line="240" w:lineRule="auto"/>
        <w:jc w:val="both"/>
        <w:rPr>
          <w:rFonts w:ascii="Times New Roman" w:hAnsi="Times New Roman" w:cs="Times New Roman"/>
          <w:bCs/>
          <w:color w:val="000000" w:themeColor="text1"/>
          <w:sz w:val="24"/>
          <w:szCs w:val="24"/>
        </w:rPr>
      </w:pPr>
    </w:p>
    <w:p w14:paraId="5E1AEDCB" w14:textId="2D64634F" w:rsidR="009D7540" w:rsidRPr="009D7540" w:rsidRDefault="009D7540" w:rsidP="009D7540">
      <w:pPr>
        <w:pStyle w:val="ListParagraph"/>
        <w:spacing w:after="0" w:line="240" w:lineRule="auto"/>
        <w:ind w:left="1080"/>
        <w:jc w:val="both"/>
        <w:rPr>
          <w:rFonts w:ascii="Times New Roman" w:hAnsi="Times New Roman" w:cs="Times New Roman"/>
          <w:b/>
          <w:bCs/>
          <w:color w:val="000000" w:themeColor="text1"/>
          <w:sz w:val="24"/>
          <w:szCs w:val="24"/>
          <w:u w:val="single"/>
        </w:rPr>
      </w:pPr>
      <w:r w:rsidRPr="009D7540">
        <w:rPr>
          <w:rFonts w:ascii="Times New Roman" w:hAnsi="Times New Roman" w:cs="Times New Roman"/>
          <w:b/>
          <w:bCs/>
          <w:color w:val="000000" w:themeColor="text1"/>
          <w:sz w:val="24"/>
          <w:szCs w:val="24"/>
          <w:u w:val="single"/>
        </w:rPr>
        <w:t xml:space="preserve">Tematica concursului pentru postul de </w:t>
      </w:r>
      <w:r w:rsidR="006E61FA">
        <w:rPr>
          <w:rFonts w:ascii="Times New Roman" w:hAnsi="Times New Roman" w:cs="Times New Roman"/>
          <w:b/>
          <w:bCs/>
          <w:color w:val="000000" w:themeColor="text1"/>
          <w:sz w:val="24"/>
          <w:szCs w:val="24"/>
          <w:u w:val="single"/>
        </w:rPr>
        <w:t>buldoexcavatorist</w:t>
      </w:r>
      <w:r w:rsidRPr="009D7540">
        <w:rPr>
          <w:rFonts w:ascii="Times New Roman" w:hAnsi="Times New Roman" w:cs="Times New Roman"/>
          <w:b/>
          <w:bCs/>
          <w:color w:val="000000" w:themeColor="text1"/>
          <w:sz w:val="24"/>
          <w:szCs w:val="24"/>
          <w:u w:val="single"/>
        </w:rPr>
        <w:sym w:font="Symbol" w:char="F03A"/>
      </w:r>
    </w:p>
    <w:p w14:paraId="03C6987E" w14:textId="77777777" w:rsidR="004E74BE" w:rsidRPr="009D7540" w:rsidRDefault="004E74BE" w:rsidP="004E74BE">
      <w:pPr>
        <w:pStyle w:val="ListParagraph"/>
        <w:spacing w:after="0" w:line="240" w:lineRule="auto"/>
        <w:ind w:left="1800"/>
        <w:jc w:val="both"/>
        <w:rPr>
          <w:rFonts w:ascii="Times New Roman" w:hAnsi="Times New Roman" w:cs="Times New Roman"/>
          <w:b/>
          <w:bCs/>
          <w:color w:val="000000" w:themeColor="text1"/>
          <w:sz w:val="24"/>
          <w:szCs w:val="24"/>
          <w:u w:val="single"/>
        </w:rPr>
      </w:pPr>
    </w:p>
    <w:p w14:paraId="2443F963" w14:textId="6132BD8E" w:rsidR="00D503D8" w:rsidRPr="00D503D8" w:rsidRDefault="00D503D8" w:rsidP="00D503D8">
      <w:pPr>
        <w:numPr>
          <w:ilvl w:val="0"/>
          <w:numId w:val="40"/>
        </w:numPr>
        <w:spacing w:after="0" w:line="240" w:lineRule="auto"/>
        <w:rPr>
          <w:rFonts w:ascii="Times New Roman" w:eastAsia="Times New Roman" w:hAnsi="Times New Roman" w:cs="Times New Roman"/>
          <w:sz w:val="24"/>
          <w:szCs w:val="24"/>
          <w:lang w:val="en-US" w:eastAsia="en-US"/>
        </w:rPr>
      </w:pPr>
      <w:r w:rsidRPr="00D503D8">
        <w:rPr>
          <w:rFonts w:ascii="Times New Roman" w:eastAsia="Times New Roman" w:hAnsi="Times New Roman" w:cs="Times New Roman"/>
          <w:b/>
          <w:bCs/>
          <w:sz w:val="24"/>
          <w:szCs w:val="24"/>
          <w:lang w:val="en-US" w:eastAsia="en-US"/>
        </w:rPr>
        <w:t>Noțiuni generale de mecanică:</w:t>
      </w:r>
      <w:r w:rsidRPr="00D503D8">
        <w:rPr>
          <w:rFonts w:ascii="Times New Roman" w:eastAsia="Times New Roman" w:hAnsi="Times New Roman" w:cs="Times New Roman"/>
          <w:sz w:val="24"/>
          <w:szCs w:val="24"/>
          <w:lang w:val="en-US" w:eastAsia="en-US"/>
        </w:rPr>
        <w:t xml:space="preserve"> Construcția, elementele componente și rolul funcțional al reperelor unui buldoexcavator și ale motoarelor cu ardere internă</w:t>
      </w:r>
    </w:p>
    <w:p w14:paraId="5EC2FFB7" w14:textId="729ED909" w:rsidR="00D503D8" w:rsidRPr="00D503D8" w:rsidRDefault="00D503D8" w:rsidP="00D503D8">
      <w:pPr>
        <w:numPr>
          <w:ilvl w:val="0"/>
          <w:numId w:val="40"/>
        </w:numPr>
        <w:spacing w:after="0" w:line="240" w:lineRule="auto"/>
        <w:rPr>
          <w:rFonts w:ascii="Times New Roman" w:eastAsia="Times New Roman" w:hAnsi="Times New Roman" w:cs="Times New Roman"/>
          <w:sz w:val="24"/>
          <w:szCs w:val="24"/>
          <w:lang w:val="en-US" w:eastAsia="en-US"/>
        </w:rPr>
      </w:pPr>
      <w:r w:rsidRPr="00D503D8">
        <w:rPr>
          <w:rFonts w:ascii="Times New Roman" w:eastAsia="Times New Roman" w:hAnsi="Times New Roman" w:cs="Times New Roman"/>
          <w:b/>
          <w:bCs/>
          <w:sz w:val="24"/>
          <w:szCs w:val="24"/>
          <w:lang w:val="en-US" w:eastAsia="en-US"/>
        </w:rPr>
        <w:t>Întreținerea zilnică:</w:t>
      </w:r>
      <w:r w:rsidRPr="00D503D8">
        <w:rPr>
          <w:rFonts w:ascii="Times New Roman" w:eastAsia="Times New Roman" w:hAnsi="Times New Roman" w:cs="Times New Roman"/>
          <w:sz w:val="24"/>
          <w:szCs w:val="24"/>
          <w:lang w:val="en-US" w:eastAsia="en-US"/>
        </w:rPr>
        <w:t xml:space="preserve"> Verificarea nivelului de ulei (motor și hidraulic), a lichidului de răcire, starea anvelopelor, gresarea articulațiilor și verificarea atașamentelor înainte de pornire</w:t>
      </w:r>
    </w:p>
    <w:p w14:paraId="79D8F006" w14:textId="62456642" w:rsidR="00D503D8" w:rsidRPr="00D503D8" w:rsidRDefault="00D503D8" w:rsidP="00D503D8">
      <w:pPr>
        <w:numPr>
          <w:ilvl w:val="0"/>
          <w:numId w:val="40"/>
        </w:numPr>
        <w:spacing w:after="0" w:line="240" w:lineRule="auto"/>
        <w:rPr>
          <w:rFonts w:ascii="Times New Roman" w:eastAsia="Times New Roman" w:hAnsi="Times New Roman" w:cs="Times New Roman"/>
          <w:sz w:val="24"/>
          <w:szCs w:val="24"/>
          <w:lang w:val="en-US" w:eastAsia="en-US"/>
        </w:rPr>
      </w:pPr>
      <w:r w:rsidRPr="00D503D8">
        <w:rPr>
          <w:rFonts w:ascii="Times New Roman" w:eastAsia="Times New Roman" w:hAnsi="Times New Roman" w:cs="Times New Roman"/>
          <w:b/>
          <w:bCs/>
          <w:sz w:val="24"/>
          <w:szCs w:val="24"/>
          <w:lang w:val="en-US" w:eastAsia="en-US"/>
        </w:rPr>
        <w:t>Sistemul hidraulic:</w:t>
      </w:r>
      <w:r w:rsidRPr="00D503D8">
        <w:rPr>
          <w:rFonts w:ascii="Times New Roman" w:eastAsia="Times New Roman" w:hAnsi="Times New Roman" w:cs="Times New Roman"/>
          <w:sz w:val="24"/>
          <w:szCs w:val="24"/>
          <w:lang w:val="en-US" w:eastAsia="en-US"/>
        </w:rPr>
        <w:t xml:space="preserve"> Rolul uleiului hidraulic în acționarea brațelor (cupă, braț de excavare, calaje).</w:t>
      </w:r>
    </w:p>
    <w:p w14:paraId="127D04ED" w14:textId="7FA10333" w:rsidR="00D503D8" w:rsidRPr="00D503D8" w:rsidRDefault="00D503D8" w:rsidP="00D503D8">
      <w:pPr>
        <w:numPr>
          <w:ilvl w:val="0"/>
          <w:numId w:val="40"/>
        </w:numPr>
        <w:spacing w:after="0" w:line="240" w:lineRule="auto"/>
        <w:rPr>
          <w:rFonts w:ascii="Times New Roman" w:eastAsia="Times New Roman" w:hAnsi="Times New Roman" w:cs="Times New Roman"/>
          <w:sz w:val="24"/>
          <w:szCs w:val="24"/>
          <w:lang w:val="en-US" w:eastAsia="en-US"/>
        </w:rPr>
      </w:pPr>
      <w:r w:rsidRPr="00D503D8">
        <w:rPr>
          <w:rFonts w:ascii="Times New Roman" w:eastAsia="Times New Roman" w:hAnsi="Times New Roman" w:cs="Times New Roman"/>
          <w:b/>
          <w:bCs/>
          <w:sz w:val="24"/>
          <w:szCs w:val="24"/>
          <w:lang w:val="en-US" w:eastAsia="en-US"/>
        </w:rPr>
        <w:t>Diagnosticarea defecțiunilor:</w:t>
      </w:r>
      <w:r w:rsidRPr="00D503D8">
        <w:rPr>
          <w:rFonts w:ascii="Times New Roman" w:eastAsia="Times New Roman" w:hAnsi="Times New Roman" w:cs="Times New Roman"/>
          <w:sz w:val="24"/>
          <w:szCs w:val="24"/>
          <w:lang w:val="en-US" w:eastAsia="en-US"/>
        </w:rPr>
        <w:t xml:space="preserve"> Recunoașterea semnelor de uzură sau a disfuncționalităților sumare în timpul lucrului.</w:t>
      </w:r>
    </w:p>
    <w:p w14:paraId="211C2697" w14:textId="77777777" w:rsidR="009D7540" w:rsidRDefault="009D7540" w:rsidP="009D7540">
      <w:pPr>
        <w:pStyle w:val="ListParagraph"/>
        <w:spacing w:after="0" w:line="240" w:lineRule="auto"/>
        <w:ind w:left="1800"/>
        <w:jc w:val="both"/>
        <w:rPr>
          <w:rFonts w:ascii="Times New Roman" w:hAnsi="Times New Roman" w:cs="Times New Roman"/>
          <w:bCs/>
          <w:color w:val="000000" w:themeColor="text1"/>
          <w:sz w:val="24"/>
          <w:szCs w:val="24"/>
        </w:rPr>
      </w:pPr>
    </w:p>
    <w:p w14:paraId="5B5321A7" w14:textId="241DB0CA" w:rsidR="009D7540" w:rsidRDefault="00AE3D88" w:rsidP="00E10982">
      <w:pPr>
        <w:spacing w:after="0" w:line="240" w:lineRule="auto"/>
        <w:ind w:left="720" w:firstLine="720"/>
        <w:jc w:val="both"/>
      </w:pPr>
      <w:r>
        <w:rPr>
          <w:rFonts w:ascii="Times New Roman" w:hAnsi="Times New Roman" w:cs="Times New Roman"/>
          <w:bCs/>
          <w:color w:val="000000" w:themeColor="text1"/>
          <w:sz w:val="24"/>
          <w:szCs w:val="24"/>
        </w:rPr>
        <w:t>CALENDARUL DE DESFAȘURA</w:t>
      </w:r>
      <w:r w:rsidR="009D7540" w:rsidRPr="00E10982">
        <w:rPr>
          <w:rFonts w:ascii="Times New Roman" w:hAnsi="Times New Roman" w:cs="Times New Roman"/>
          <w:bCs/>
          <w:color w:val="000000" w:themeColor="text1"/>
          <w:sz w:val="24"/>
          <w:szCs w:val="24"/>
        </w:rPr>
        <w:t>RE A CONCURSULUI CE VA FI ORGANI</w:t>
      </w:r>
      <w:r>
        <w:rPr>
          <w:rFonts w:ascii="Times New Roman" w:hAnsi="Times New Roman" w:cs="Times New Roman"/>
          <w:bCs/>
          <w:color w:val="000000" w:themeColor="text1"/>
          <w:sz w:val="24"/>
          <w:szCs w:val="24"/>
        </w:rPr>
        <w:t>ZAT LA SEDIUL INSTI</w:t>
      </w:r>
      <w:r w:rsidR="009D7540" w:rsidRPr="00E10982">
        <w:rPr>
          <w:rFonts w:ascii="Times New Roman" w:hAnsi="Times New Roman" w:cs="Times New Roman"/>
          <w:bCs/>
          <w:color w:val="000000" w:themeColor="text1"/>
          <w:sz w:val="24"/>
          <w:szCs w:val="24"/>
        </w:rPr>
        <w:t>TUȚIEI</w:t>
      </w:r>
      <w:r w:rsidR="009D7540">
        <w:sym w:font="Symbol" w:char="F03A"/>
      </w:r>
    </w:p>
    <w:p w14:paraId="0169DBA8" w14:textId="77777777" w:rsidR="00AE3D88" w:rsidRDefault="00AE3D88" w:rsidP="00E10982">
      <w:pPr>
        <w:spacing w:after="0" w:line="240" w:lineRule="auto"/>
        <w:ind w:left="720" w:firstLine="720"/>
        <w:jc w:val="both"/>
      </w:pPr>
    </w:p>
    <w:tbl>
      <w:tblPr>
        <w:tblStyle w:val="TableGrid"/>
        <w:tblW w:w="0" w:type="auto"/>
        <w:tblInd w:w="720" w:type="dxa"/>
        <w:tblLook w:val="04A0" w:firstRow="1" w:lastRow="0" w:firstColumn="1" w:lastColumn="0" w:noHBand="0" w:noVBand="1"/>
      </w:tblPr>
      <w:tblGrid>
        <w:gridCol w:w="806"/>
        <w:gridCol w:w="3544"/>
        <w:gridCol w:w="5946"/>
      </w:tblGrid>
      <w:tr w:rsidR="00AE3D88" w:rsidRPr="00AE3D88" w14:paraId="18AA69AD" w14:textId="77777777" w:rsidTr="00AE3D88">
        <w:tc>
          <w:tcPr>
            <w:tcW w:w="806" w:type="dxa"/>
          </w:tcPr>
          <w:p w14:paraId="454F2E41" w14:textId="3C17779E" w:rsidR="00AE3D88" w:rsidRPr="00AE3D88" w:rsidRDefault="00AE3D88" w:rsidP="00E10982">
            <w:pPr>
              <w:jc w:val="both"/>
              <w:rPr>
                <w:rFonts w:ascii="Times New Roman" w:hAnsi="Times New Roman" w:cs="Times New Roman"/>
                <w:sz w:val="24"/>
                <w:szCs w:val="24"/>
              </w:rPr>
            </w:pPr>
            <w:r w:rsidRPr="00AE3D88">
              <w:rPr>
                <w:rFonts w:ascii="Times New Roman" w:hAnsi="Times New Roman" w:cs="Times New Roman"/>
                <w:sz w:val="24"/>
                <w:szCs w:val="24"/>
              </w:rPr>
              <w:t>Nr.crt</w:t>
            </w:r>
          </w:p>
        </w:tc>
        <w:tc>
          <w:tcPr>
            <w:tcW w:w="3544" w:type="dxa"/>
          </w:tcPr>
          <w:p w14:paraId="09AE4FB4" w14:textId="7140B9A8" w:rsidR="00AE3D88" w:rsidRPr="00AE3D88" w:rsidRDefault="00AE3D88" w:rsidP="00AE3D88">
            <w:pPr>
              <w:jc w:val="center"/>
              <w:rPr>
                <w:rFonts w:ascii="Times New Roman" w:hAnsi="Times New Roman" w:cs="Times New Roman"/>
                <w:sz w:val="24"/>
                <w:szCs w:val="24"/>
              </w:rPr>
            </w:pPr>
            <w:r w:rsidRPr="00AE3D88">
              <w:rPr>
                <w:rFonts w:ascii="Times New Roman" w:hAnsi="Times New Roman" w:cs="Times New Roman"/>
                <w:sz w:val="24"/>
                <w:szCs w:val="24"/>
              </w:rPr>
              <w:t>Activități</w:t>
            </w:r>
          </w:p>
        </w:tc>
        <w:tc>
          <w:tcPr>
            <w:tcW w:w="5946" w:type="dxa"/>
          </w:tcPr>
          <w:p w14:paraId="7F3468EE" w14:textId="0533CE69" w:rsidR="00AE3D88" w:rsidRPr="00AE3D88" w:rsidRDefault="00AE3D88" w:rsidP="00AE3D88">
            <w:pPr>
              <w:jc w:val="center"/>
              <w:rPr>
                <w:rFonts w:ascii="Times New Roman" w:hAnsi="Times New Roman" w:cs="Times New Roman"/>
                <w:sz w:val="24"/>
                <w:szCs w:val="24"/>
              </w:rPr>
            </w:pPr>
            <w:r w:rsidRPr="00AE3D88">
              <w:rPr>
                <w:rFonts w:ascii="Times New Roman" w:hAnsi="Times New Roman" w:cs="Times New Roman"/>
                <w:sz w:val="24"/>
                <w:szCs w:val="24"/>
              </w:rPr>
              <w:t>Data</w:t>
            </w:r>
          </w:p>
        </w:tc>
      </w:tr>
      <w:tr w:rsidR="00AE3D88" w:rsidRPr="00AE3D88" w14:paraId="59C5AD69" w14:textId="77777777" w:rsidTr="00AE3D88">
        <w:tc>
          <w:tcPr>
            <w:tcW w:w="806" w:type="dxa"/>
          </w:tcPr>
          <w:p w14:paraId="5CA4C506" w14:textId="6B54AC6E" w:rsidR="00AE3D88" w:rsidRPr="00AE3D88" w:rsidRDefault="00AE3D88" w:rsidP="00E10982">
            <w:pPr>
              <w:jc w:val="both"/>
              <w:rPr>
                <w:rFonts w:ascii="Times New Roman" w:hAnsi="Times New Roman" w:cs="Times New Roman"/>
                <w:sz w:val="24"/>
                <w:szCs w:val="24"/>
              </w:rPr>
            </w:pPr>
            <w:r w:rsidRPr="00AE3D88">
              <w:rPr>
                <w:rFonts w:ascii="Times New Roman" w:hAnsi="Times New Roman" w:cs="Times New Roman"/>
                <w:sz w:val="24"/>
                <w:szCs w:val="24"/>
              </w:rPr>
              <w:t>1</w:t>
            </w:r>
          </w:p>
        </w:tc>
        <w:tc>
          <w:tcPr>
            <w:tcW w:w="3544" w:type="dxa"/>
          </w:tcPr>
          <w:p w14:paraId="2CD8AF39" w14:textId="77777777" w:rsidR="00AE3D88" w:rsidRDefault="00AE3D88" w:rsidP="00E10982">
            <w:pPr>
              <w:jc w:val="both"/>
              <w:rPr>
                <w:rFonts w:ascii="Times New Roman" w:hAnsi="Times New Roman" w:cs="Times New Roman"/>
                <w:sz w:val="24"/>
                <w:szCs w:val="24"/>
              </w:rPr>
            </w:pPr>
            <w:r w:rsidRPr="00AE3D88">
              <w:rPr>
                <w:rFonts w:ascii="Times New Roman" w:hAnsi="Times New Roman" w:cs="Times New Roman"/>
                <w:sz w:val="24"/>
                <w:szCs w:val="24"/>
              </w:rPr>
              <w:t>Pulicarea anun</w:t>
            </w:r>
            <w:r>
              <w:rPr>
                <w:rFonts w:ascii="Times New Roman" w:hAnsi="Times New Roman" w:cs="Times New Roman"/>
                <w:sz w:val="24"/>
                <w:szCs w:val="24"/>
              </w:rPr>
              <w:t>țului</w:t>
            </w:r>
          </w:p>
          <w:p w14:paraId="38275358" w14:textId="19BCA3A5" w:rsidR="005208A4" w:rsidRPr="00AE3D88" w:rsidRDefault="005208A4" w:rsidP="00E10982">
            <w:pPr>
              <w:jc w:val="both"/>
              <w:rPr>
                <w:rFonts w:ascii="Times New Roman" w:hAnsi="Times New Roman" w:cs="Times New Roman"/>
                <w:sz w:val="24"/>
                <w:szCs w:val="24"/>
              </w:rPr>
            </w:pPr>
          </w:p>
        </w:tc>
        <w:tc>
          <w:tcPr>
            <w:tcW w:w="5946" w:type="dxa"/>
          </w:tcPr>
          <w:p w14:paraId="57B51A7A" w14:textId="45B175BB" w:rsidR="00AE3D88" w:rsidRPr="00AE3D88" w:rsidRDefault="00C07B56" w:rsidP="00A44BE9">
            <w:pPr>
              <w:jc w:val="center"/>
              <w:rPr>
                <w:rFonts w:ascii="Times New Roman" w:hAnsi="Times New Roman" w:cs="Times New Roman"/>
                <w:sz w:val="24"/>
                <w:szCs w:val="24"/>
              </w:rPr>
            </w:pPr>
            <w:r>
              <w:rPr>
                <w:rFonts w:ascii="Times New Roman" w:hAnsi="Times New Roman" w:cs="Times New Roman"/>
                <w:sz w:val="24"/>
                <w:szCs w:val="24"/>
              </w:rPr>
              <w:t>26.10.2026</w:t>
            </w:r>
          </w:p>
        </w:tc>
      </w:tr>
      <w:tr w:rsidR="00AE3D88" w:rsidRPr="00AE3D88" w14:paraId="149A4686" w14:textId="77777777" w:rsidTr="00AE3D88">
        <w:tc>
          <w:tcPr>
            <w:tcW w:w="806" w:type="dxa"/>
          </w:tcPr>
          <w:p w14:paraId="0F9A6EFD" w14:textId="74DEB38D"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2</w:t>
            </w:r>
          </w:p>
        </w:tc>
        <w:tc>
          <w:tcPr>
            <w:tcW w:w="3544" w:type="dxa"/>
          </w:tcPr>
          <w:p w14:paraId="32A08B38" w14:textId="73049BB5" w:rsidR="00AE3D88" w:rsidRPr="00AE3D88" w:rsidRDefault="00AE3D88" w:rsidP="00AE3D88">
            <w:pPr>
              <w:rPr>
                <w:rFonts w:ascii="Times New Roman" w:hAnsi="Times New Roman" w:cs="Times New Roman"/>
                <w:sz w:val="24"/>
                <w:szCs w:val="24"/>
              </w:rPr>
            </w:pPr>
            <w:r>
              <w:rPr>
                <w:rFonts w:ascii="Times New Roman" w:hAnsi="Times New Roman" w:cs="Times New Roman"/>
                <w:sz w:val="24"/>
                <w:szCs w:val="24"/>
              </w:rPr>
              <w:t>Data limită pentru depunerea dosarelor de participare la concurs la adresa</w:t>
            </w:r>
            <w:r>
              <w:rPr>
                <w:rFonts w:ascii="Times New Roman" w:hAnsi="Times New Roman" w:cs="Times New Roman"/>
                <w:sz w:val="24"/>
                <w:szCs w:val="24"/>
              </w:rPr>
              <w:sym w:font="Symbol" w:char="F03A"/>
            </w:r>
            <w:r>
              <w:rPr>
                <w:rFonts w:ascii="Times New Roman" w:hAnsi="Times New Roman" w:cs="Times New Roman"/>
                <w:sz w:val="24"/>
                <w:szCs w:val="24"/>
              </w:rPr>
              <w:t xml:space="preserve">Albești-Paleologu, str.DN1B, nr.451, jud.Prahova, până la data de </w:t>
            </w:r>
            <w:r>
              <w:rPr>
                <w:rFonts w:ascii="Times New Roman" w:hAnsi="Times New Roman" w:cs="Times New Roman"/>
                <w:sz w:val="24"/>
                <w:szCs w:val="24"/>
              </w:rPr>
              <w:sym w:font="Symbol" w:char="F03A"/>
            </w:r>
          </w:p>
        </w:tc>
        <w:tc>
          <w:tcPr>
            <w:tcW w:w="5946" w:type="dxa"/>
          </w:tcPr>
          <w:p w14:paraId="11A99BCB" w14:textId="77777777" w:rsidR="00C07B56" w:rsidRDefault="00C07B56" w:rsidP="00A44BE9">
            <w:pPr>
              <w:jc w:val="center"/>
              <w:rPr>
                <w:rFonts w:ascii="Times New Roman" w:hAnsi="Times New Roman" w:cs="Times New Roman"/>
                <w:sz w:val="24"/>
                <w:szCs w:val="24"/>
              </w:rPr>
            </w:pPr>
          </w:p>
          <w:p w14:paraId="5409BCBB" w14:textId="50D9BFC4"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09</w:t>
            </w:r>
            <w:r w:rsidR="00C07B56">
              <w:rPr>
                <w:rFonts w:ascii="Times New Roman" w:hAnsi="Times New Roman" w:cs="Times New Roman"/>
                <w:sz w:val="24"/>
                <w:szCs w:val="24"/>
              </w:rPr>
              <w:t>.11.2026</w:t>
            </w:r>
          </w:p>
        </w:tc>
      </w:tr>
      <w:tr w:rsidR="00AE3D88" w:rsidRPr="00AE3D88" w14:paraId="23E0CBD2" w14:textId="77777777" w:rsidTr="00AE3D88">
        <w:tc>
          <w:tcPr>
            <w:tcW w:w="806" w:type="dxa"/>
          </w:tcPr>
          <w:p w14:paraId="7D904E6E" w14:textId="12D66E23"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3</w:t>
            </w:r>
          </w:p>
        </w:tc>
        <w:tc>
          <w:tcPr>
            <w:tcW w:w="3544" w:type="dxa"/>
          </w:tcPr>
          <w:p w14:paraId="241DC44E" w14:textId="44E0FF71" w:rsidR="00AE3D88" w:rsidRPr="00AE3D88" w:rsidRDefault="00AE3D88" w:rsidP="00AE3D88">
            <w:pPr>
              <w:rPr>
                <w:rFonts w:ascii="Times New Roman" w:hAnsi="Times New Roman" w:cs="Times New Roman"/>
                <w:sz w:val="24"/>
                <w:szCs w:val="24"/>
              </w:rPr>
            </w:pPr>
            <w:r>
              <w:rPr>
                <w:rFonts w:ascii="Times New Roman" w:hAnsi="Times New Roman" w:cs="Times New Roman"/>
                <w:sz w:val="24"/>
                <w:szCs w:val="24"/>
              </w:rPr>
              <w:t>Selecția dosarelor de către membrii comisiei de concurs</w:t>
            </w:r>
          </w:p>
        </w:tc>
        <w:tc>
          <w:tcPr>
            <w:tcW w:w="5946" w:type="dxa"/>
          </w:tcPr>
          <w:p w14:paraId="25009F02" w14:textId="4E66AAAF"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11</w:t>
            </w:r>
            <w:r w:rsidR="00C07B56">
              <w:rPr>
                <w:rFonts w:ascii="Times New Roman" w:hAnsi="Times New Roman" w:cs="Times New Roman"/>
                <w:sz w:val="24"/>
                <w:szCs w:val="24"/>
              </w:rPr>
              <w:t>.11.2026</w:t>
            </w:r>
          </w:p>
        </w:tc>
      </w:tr>
      <w:tr w:rsidR="00AE3D88" w:rsidRPr="00AE3D88" w14:paraId="341E6E97" w14:textId="77777777" w:rsidTr="00AE3D88">
        <w:tc>
          <w:tcPr>
            <w:tcW w:w="806" w:type="dxa"/>
          </w:tcPr>
          <w:p w14:paraId="01F804B2" w14:textId="06B45C29"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4</w:t>
            </w:r>
          </w:p>
        </w:tc>
        <w:tc>
          <w:tcPr>
            <w:tcW w:w="3544" w:type="dxa"/>
          </w:tcPr>
          <w:p w14:paraId="22D8C621" w14:textId="4A7DB9DA"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Afișarea rezultatelor selectiei dosarelor</w:t>
            </w:r>
          </w:p>
        </w:tc>
        <w:tc>
          <w:tcPr>
            <w:tcW w:w="5946" w:type="dxa"/>
          </w:tcPr>
          <w:p w14:paraId="7135B2EF" w14:textId="073FA4EB"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11</w:t>
            </w:r>
            <w:r w:rsidR="00C07B56">
              <w:rPr>
                <w:rFonts w:ascii="Times New Roman" w:hAnsi="Times New Roman" w:cs="Times New Roman"/>
                <w:sz w:val="24"/>
                <w:szCs w:val="24"/>
              </w:rPr>
              <w:t>.11.2026</w:t>
            </w:r>
          </w:p>
        </w:tc>
      </w:tr>
      <w:tr w:rsidR="00AE3D88" w:rsidRPr="00AE3D88" w14:paraId="3417395D" w14:textId="77777777" w:rsidTr="00AE3D88">
        <w:tc>
          <w:tcPr>
            <w:tcW w:w="806" w:type="dxa"/>
          </w:tcPr>
          <w:p w14:paraId="0E8562C3" w14:textId="544FAC79"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5</w:t>
            </w:r>
          </w:p>
        </w:tc>
        <w:tc>
          <w:tcPr>
            <w:tcW w:w="3544" w:type="dxa"/>
          </w:tcPr>
          <w:p w14:paraId="0FC6F23B" w14:textId="77777777" w:rsid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Susținerea probei scrise</w:t>
            </w:r>
          </w:p>
          <w:p w14:paraId="2E2A8664" w14:textId="66B464BA" w:rsidR="005208A4" w:rsidRPr="00AE3D88" w:rsidRDefault="005208A4" w:rsidP="00E10982">
            <w:pPr>
              <w:jc w:val="both"/>
              <w:rPr>
                <w:rFonts w:ascii="Times New Roman" w:hAnsi="Times New Roman" w:cs="Times New Roman"/>
                <w:sz w:val="24"/>
                <w:szCs w:val="24"/>
              </w:rPr>
            </w:pPr>
          </w:p>
        </w:tc>
        <w:tc>
          <w:tcPr>
            <w:tcW w:w="5946" w:type="dxa"/>
          </w:tcPr>
          <w:p w14:paraId="307282F8" w14:textId="5E4952E3"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18</w:t>
            </w:r>
            <w:r w:rsidR="00C07B56">
              <w:rPr>
                <w:rFonts w:ascii="Times New Roman" w:hAnsi="Times New Roman" w:cs="Times New Roman"/>
                <w:sz w:val="24"/>
                <w:szCs w:val="24"/>
              </w:rPr>
              <w:t>.11.2026</w:t>
            </w:r>
          </w:p>
        </w:tc>
      </w:tr>
      <w:tr w:rsidR="00AE3D88" w:rsidRPr="00AE3D88" w14:paraId="0A45B664" w14:textId="77777777" w:rsidTr="00AE3D88">
        <w:tc>
          <w:tcPr>
            <w:tcW w:w="806" w:type="dxa"/>
          </w:tcPr>
          <w:p w14:paraId="7A007362" w14:textId="31893114"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6</w:t>
            </w:r>
          </w:p>
        </w:tc>
        <w:tc>
          <w:tcPr>
            <w:tcW w:w="3544" w:type="dxa"/>
          </w:tcPr>
          <w:p w14:paraId="5E4770B6" w14:textId="77777777" w:rsid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Afișarea rezultatului probei scrise</w:t>
            </w:r>
          </w:p>
          <w:p w14:paraId="7E576531" w14:textId="029A7D46" w:rsidR="005208A4" w:rsidRPr="00AE3D88" w:rsidRDefault="005208A4" w:rsidP="00E10982">
            <w:pPr>
              <w:jc w:val="both"/>
              <w:rPr>
                <w:rFonts w:ascii="Times New Roman" w:hAnsi="Times New Roman" w:cs="Times New Roman"/>
                <w:sz w:val="24"/>
                <w:szCs w:val="24"/>
              </w:rPr>
            </w:pPr>
          </w:p>
        </w:tc>
        <w:tc>
          <w:tcPr>
            <w:tcW w:w="5946" w:type="dxa"/>
          </w:tcPr>
          <w:p w14:paraId="79D20CE5" w14:textId="7BEF125B"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18</w:t>
            </w:r>
            <w:r w:rsidR="00C07B56">
              <w:rPr>
                <w:rFonts w:ascii="Times New Roman" w:hAnsi="Times New Roman" w:cs="Times New Roman"/>
                <w:sz w:val="24"/>
                <w:szCs w:val="24"/>
              </w:rPr>
              <w:t>.11.2026</w:t>
            </w:r>
          </w:p>
        </w:tc>
      </w:tr>
      <w:tr w:rsidR="00AE3D88" w:rsidRPr="00AE3D88" w14:paraId="01CBC5A4" w14:textId="77777777" w:rsidTr="00AE3D88">
        <w:tc>
          <w:tcPr>
            <w:tcW w:w="806" w:type="dxa"/>
          </w:tcPr>
          <w:p w14:paraId="2F72BDEC" w14:textId="7BC4A73D" w:rsidR="00AE3D88" w:rsidRP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7</w:t>
            </w:r>
          </w:p>
        </w:tc>
        <w:tc>
          <w:tcPr>
            <w:tcW w:w="3544" w:type="dxa"/>
          </w:tcPr>
          <w:p w14:paraId="75BBE78E" w14:textId="77777777" w:rsid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Susținerea interviului</w:t>
            </w:r>
          </w:p>
          <w:p w14:paraId="5FECC4EC" w14:textId="4CA3A3F3" w:rsidR="005208A4" w:rsidRPr="00AE3D88" w:rsidRDefault="005208A4" w:rsidP="00E10982">
            <w:pPr>
              <w:jc w:val="both"/>
              <w:rPr>
                <w:rFonts w:ascii="Times New Roman" w:hAnsi="Times New Roman" w:cs="Times New Roman"/>
                <w:sz w:val="24"/>
                <w:szCs w:val="24"/>
              </w:rPr>
            </w:pPr>
          </w:p>
        </w:tc>
        <w:tc>
          <w:tcPr>
            <w:tcW w:w="5946" w:type="dxa"/>
          </w:tcPr>
          <w:p w14:paraId="194B88CC" w14:textId="5D0C16E0"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19</w:t>
            </w:r>
            <w:r w:rsidR="00C07B56">
              <w:rPr>
                <w:rFonts w:ascii="Times New Roman" w:hAnsi="Times New Roman" w:cs="Times New Roman"/>
                <w:sz w:val="24"/>
                <w:szCs w:val="24"/>
              </w:rPr>
              <w:t>.11.2026</w:t>
            </w:r>
          </w:p>
        </w:tc>
      </w:tr>
      <w:tr w:rsidR="00AE3D88" w:rsidRPr="00AE3D88" w14:paraId="69D59A40" w14:textId="77777777" w:rsidTr="00AE3D88">
        <w:tc>
          <w:tcPr>
            <w:tcW w:w="806" w:type="dxa"/>
          </w:tcPr>
          <w:p w14:paraId="06CDA908" w14:textId="428B65C9" w:rsidR="00AE3D88" w:rsidRDefault="00AE3D88" w:rsidP="00E10982">
            <w:pPr>
              <w:jc w:val="both"/>
              <w:rPr>
                <w:rFonts w:ascii="Times New Roman" w:hAnsi="Times New Roman" w:cs="Times New Roman"/>
                <w:sz w:val="24"/>
                <w:szCs w:val="24"/>
              </w:rPr>
            </w:pPr>
            <w:r>
              <w:rPr>
                <w:rFonts w:ascii="Times New Roman" w:hAnsi="Times New Roman" w:cs="Times New Roman"/>
                <w:sz w:val="24"/>
                <w:szCs w:val="24"/>
              </w:rPr>
              <w:t>8</w:t>
            </w:r>
          </w:p>
        </w:tc>
        <w:tc>
          <w:tcPr>
            <w:tcW w:w="3544" w:type="dxa"/>
          </w:tcPr>
          <w:p w14:paraId="44AF32F0" w14:textId="77777777" w:rsidR="005208A4" w:rsidRDefault="00AE3D88" w:rsidP="00AE3D88">
            <w:pPr>
              <w:rPr>
                <w:rFonts w:ascii="Times New Roman" w:hAnsi="Times New Roman" w:cs="Times New Roman"/>
                <w:sz w:val="24"/>
                <w:szCs w:val="24"/>
              </w:rPr>
            </w:pPr>
            <w:r>
              <w:rPr>
                <w:rFonts w:ascii="Times New Roman" w:hAnsi="Times New Roman" w:cs="Times New Roman"/>
                <w:sz w:val="24"/>
                <w:szCs w:val="24"/>
              </w:rPr>
              <w:t xml:space="preserve">Afișarea rezultatul final al </w:t>
            </w:r>
          </w:p>
          <w:p w14:paraId="1ADA5D98" w14:textId="104200E0" w:rsidR="00AE3D88" w:rsidRDefault="00AE3D88" w:rsidP="00AE3D88">
            <w:pPr>
              <w:rPr>
                <w:rFonts w:ascii="Times New Roman" w:hAnsi="Times New Roman" w:cs="Times New Roman"/>
                <w:sz w:val="24"/>
                <w:szCs w:val="24"/>
              </w:rPr>
            </w:pPr>
            <w:r>
              <w:rPr>
                <w:rFonts w:ascii="Times New Roman" w:hAnsi="Times New Roman" w:cs="Times New Roman"/>
                <w:sz w:val="24"/>
                <w:szCs w:val="24"/>
              </w:rPr>
              <w:t>concursului</w:t>
            </w:r>
          </w:p>
        </w:tc>
        <w:tc>
          <w:tcPr>
            <w:tcW w:w="5946" w:type="dxa"/>
          </w:tcPr>
          <w:p w14:paraId="464540D9" w14:textId="2A3AE8A5" w:rsidR="00AE3D88" w:rsidRPr="00AE3D88" w:rsidRDefault="00A86F79" w:rsidP="00A44BE9">
            <w:pPr>
              <w:jc w:val="center"/>
              <w:rPr>
                <w:rFonts w:ascii="Times New Roman" w:hAnsi="Times New Roman" w:cs="Times New Roman"/>
                <w:sz w:val="24"/>
                <w:szCs w:val="24"/>
              </w:rPr>
            </w:pPr>
            <w:r>
              <w:rPr>
                <w:rFonts w:ascii="Times New Roman" w:hAnsi="Times New Roman" w:cs="Times New Roman"/>
                <w:sz w:val="24"/>
                <w:szCs w:val="24"/>
              </w:rPr>
              <w:t>20</w:t>
            </w:r>
            <w:r w:rsidR="00C07B56">
              <w:rPr>
                <w:rFonts w:ascii="Times New Roman" w:hAnsi="Times New Roman" w:cs="Times New Roman"/>
                <w:sz w:val="24"/>
                <w:szCs w:val="24"/>
              </w:rPr>
              <w:t>.11.2026</w:t>
            </w:r>
          </w:p>
        </w:tc>
      </w:tr>
    </w:tbl>
    <w:p w14:paraId="1F862A6D" w14:textId="77777777" w:rsidR="00C65550" w:rsidRPr="00C65550" w:rsidRDefault="00C65550" w:rsidP="00A90CD7">
      <w:pPr>
        <w:spacing w:after="0"/>
        <w:jc w:val="both"/>
        <w:rPr>
          <w:rFonts w:ascii="Times New Roman" w:hAnsi="Times New Roman" w:cs="Times New Roman"/>
          <w:sz w:val="24"/>
          <w:szCs w:val="24"/>
        </w:rPr>
      </w:pPr>
    </w:p>
    <w:p w14:paraId="181D8DC4" w14:textId="77777777" w:rsidR="00CB230E" w:rsidRPr="00C65550" w:rsidRDefault="00CB230E" w:rsidP="00F4763C">
      <w:pPr>
        <w:spacing w:after="0"/>
        <w:ind w:left="737"/>
        <w:jc w:val="both"/>
        <w:rPr>
          <w:rFonts w:ascii="Times New Roman" w:hAnsi="Times New Roman" w:cs="Times New Roman"/>
          <w:sz w:val="24"/>
          <w:szCs w:val="24"/>
        </w:rPr>
      </w:pPr>
    </w:p>
    <w:p w14:paraId="40D460F5" w14:textId="1E1ECA98" w:rsidR="00F132B6" w:rsidRPr="00C65550" w:rsidRDefault="00F132B6" w:rsidP="00F132B6">
      <w:pPr>
        <w:spacing w:after="0" w:line="257" w:lineRule="auto"/>
        <w:contextualSpacing/>
        <w:jc w:val="both"/>
        <w:rPr>
          <w:rFonts w:ascii="Times New Roman" w:eastAsia="Times New Roman" w:hAnsi="Times New Roman" w:cs="Times New Roman"/>
          <w:color w:val="212529"/>
          <w:sz w:val="24"/>
          <w:szCs w:val="24"/>
          <w:lang w:val="en-US" w:eastAsia="en-US"/>
        </w:rPr>
      </w:pPr>
      <w:r w:rsidRPr="00C65550">
        <w:rPr>
          <w:rFonts w:ascii="Times New Roman" w:eastAsia="Times New Roman" w:hAnsi="Times New Roman" w:cs="Times New Roman"/>
          <w:color w:val="212529"/>
          <w:sz w:val="24"/>
          <w:szCs w:val="24"/>
          <w:lang w:val="en-US" w:eastAsia="en-US"/>
        </w:rPr>
        <w:tab/>
        <w:t>.</w:t>
      </w:r>
    </w:p>
    <w:p w14:paraId="2E987F28" w14:textId="23129A5C" w:rsidR="00F132B6" w:rsidRPr="00C65550" w:rsidRDefault="00F132B6" w:rsidP="00F132B6">
      <w:pPr>
        <w:spacing w:after="0" w:line="257" w:lineRule="auto"/>
        <w:contextualSpacing/>
        <w:jc w:val="both"/>
        <w:rPr>
          <w:rFonts w:ascii="Times New Roman" w:eastAsia="Times New Roman" w:hAnsi="Times New Roman" w:cs="Times New Roman"/>
          <w:color w:val="212529"/>
          <w:sz w:val="24"/>
          <w:szCs w:val="24"/>
          <w:lang w:val="en-US" w:eastAsia="en-US"/>
        </w:rPr>
      </w:pPr>
      <w:r w:rsidRPr="00C65550">
        <w:rPr>
          <w:rFonts w:ascii="Times New Roman" w:eastAsia="Times New Roman" w:hAnsi="Times New Roman" w:cs="Times New Roman"/>
          <w:color w:val="212529"/>
          <w:sz w:val="24"/>
          <w:szCs w:val="24"/>
          <w:lang w:val="en-US" w:eastAsia="en-US"/>
        </w:rPr>
        <w:tab/>
        <w:t>Informatii suplimentare  se pot obtine</w:t>
      </w:r>
      <w:r w:rsidR="00674AF6">
        <w:rPr>
          <w:rFonts w:ascii="Times New Roman" w:eastAsia="Times New Roman" w:hAnsi="Times New Roman" w:cs="Times New Roman"/>
          <w:color w:val="212529"/>
          <w:sz w:val="24"/>
          <w:szCs w:val="24"/>
          <w:lang w:val="en-US" w:eastAsia="en-US"/>
        </w:rPr>
        <w:t xml:space="preserve"> la sediul instituției, persoană de contact</w:t>
      </w:r>
      <w:r w:rsidR="00674AF6">
        <w:rPr>
          <w:rFonts w:ascii="Times New Roman" w:eastAsia="Times New Roman" w:hAnsi="Times New Roman" w:cs="Times New Roman"/>
          <w:color w:val="212529"/>
          <w:sz w:val="24"/>
          <w:szCs w:val="24"/>
          <w:lang w:val="en-US" w:eastAsia="en-US"/>
        </w:rPr>
        <w:sym w:font="Symbol" w:char="F03A"/>
      </w:r>
      <w:r w:rsidR="004E74BE">
        <w:rPr>
          <w:rFonts w:ascii="Times New Roman" w:eastAsia="Times New Roman" w:hAnsi="Times New Roman" w:cs="Times New Roman"/>
          <w:color w:val="212529"/>
          <w:sz w:val="24"/>
          <w:szCs w:val="24"/>
          <w:lang w:val="en-US" w:eastAsia="en-US"/>
        </w:rPr>
        <w:t>Petcu Elena-Cristina, funcția inspector asistență socială</w:t>
      </w:r>
      <w:r w:rsidR="00674AF6">
        <w:rPr>
          <w:rFonts w:ascii="Times New Roman" w:eastAsia="Times New Roman" w:hAnsi="Times New Roman" w:cs="Times New Roman"/>
          <w:color w:val="212529"/>
          <w:sz w:val="24"/>
          <w:szCs w:val="24"/>
          <w:lang w:val="en-US" w:eastAsia="en-US"/>
        </w:rPr>
        <w:t xml:space="preserve"> la telefon 0244/232 853</w:t>
      </w:r>
      <w:r w:rsidRPr="00C65550">
        <w:rPr>
          <w:rFonts w:ascii="Times New Roman" w:eastAsia="Times New Roman" w:hAnsi="Times New Roman" w:cs="Times New Roman"/>
          <w:color w:val="212529"/>
          <w:sz w:val="24"/>
          <w:szCs w:val="24"/>
          <w:lang w:val="en-US" w:eastAsia="en-US"/>
        </w:rPr>
        <w:t>, adresa de e-mail</w:t>
      </w:r>
      <w:r w:rsidR="00674AF6">
        <w:rPr>
          <w:rFonts w:ascii="Times New Roman" w:eastAsia="Times New Roman" w:hAnsi="Times New Roman" w:cs="Times New Roman"/>
          <w:color w:val="212529"/>
          <w:sz w:val="24"/>
          <w:szCs w:val="24"/>
          <w:lang w:val="en-US" w:eastAsia="en-US"/>
        </w:rPr>
        <w:t xml:space="preserve"> </w:t>
      </w:r>
      <w:r w:rsidR="00674AF6">
        <w:rPr>
          <w:rFonts w:ascii="Times New Roman" w:eastAsia="Times New Roman" w:hAnsi="Times New Roman" w:cs="Times New Roman"/>
          <w:color w:val="212529"/>
          <w:sz w:val="24"/>
          <w:szCs w:val="24"/>
          <w:lang w:val="en-US" w:eastAsia="en-US"/>
        </w:rPr>
        <w:sym w:font="Symbol" w:char="F03A"/>
      </w:r>
      <w:r w:rsidR="00674AF6">
        <w:rPr>
          <w:rFonts w:ascii="Times New Roman" w:eastAsia="Times New Roman" w:hAnsi="Times New Roman" w:cs="Times New Roman"/>
          <w:color w:val="212529"/>
          <w:sz w:val="24"/>
          <w:szCs w:val="24"/>
          <w:lang w:val="en-US" w:eastAsia="en-US"/>
        </w:rPr>
        <w:t xml:space="preserve"> </w:t>
      </w:r>
      <w:hyperlink r:id="rId6" w:history="1">
        <w:r w:rsidR="00674AF6" w:rsidRPr="009444D3">
          <w:rPr>
            <w:rStyle w:val="Hyperlink"/>
            <w:rFonts w:ascii="Times New Roman" w:eastAsia="Times New Roman" w:hAnsi="Times New Roman" w:cs="Times New Roman"/>
            <w:sz w:val="24"/>
            <w:szCs w:val="24"/>
            <w:lang w:val="en-US" w:eastAsia="en-US"/>
          </w:rPr>
          <w:t>office@albestipaleologu.ro</w:t>
        </w:r>
      </w:hyperlink>
      <w:r w:rsidR="00674AF6">
        <w:rPr>
          <w:rFonts w:ascii="Times New Roman" w:eastAsia="Times New Roman" w:hAnsi="Times New Roman" w:cs="Times New Roman"/>
          <w:color w:val="212529"/>
          <w:sz w:val="24"/>
          <w:szCs w:val="24"/>
          <w:lang w:val="en-US" w:eastAsia="en-US"/>
        </w:rPr>
        <w:t xml:space="preserve"> </w:t>
      </w:r>
      <w:r w:rsidRPr="00C65550">
        <w:rPr>
          <w:rFonts w:ascii="Times New Roman" w:eastAsia="Times New Roman" w:hAnsi="Times New Roman" w:cs="Times New Roman"/>
          <w:color w:val="212529"/>
          <w:sz w:val="24"/>
          <w:szCs w:val="24"/>
          <w:lang w:val="en-US" w:eastAsia="en-US"/>
        </w:rPr>
        <w:t xml:space="preserve"> </w:t>
      </w:r>
    </w:p>
    <w:p w14:paraId="2B52E771" w14:textId="509BC2A0" w:rsidR="00F132B6" w:rsidRPr="00C65550" w:rsidRDefault="00F132B6" w:rsidP="00F132B6">
      <w:pPr>
        <w:spacing w:after="0" w:line="257" w:lineRule="auto"/>
        <w:contextualSpacing/>
        <w:jc w:val="both"/>
        <w:rPr>
          <w:rFonts w:ascii="Times New Roman" w:eastAsia="Times New Roman" w:hAnsi="Times New Roman" w:cs="Times New Roman"/>
          <w:color w:val="212529"/>
          <w:sz w:val="24"/>
          <w:szCs w:val="24"/>
          <w:lang w:val="en-US" w:eastAsia="en-US"/>
        </w:rPr>
      </w:pPr>
      <w:r w:rsidRPr="00C65550">
        <w:rPr>
          <w:rFonts w:ascii="Times New Roman" w:eastAsia="Times New Roman" w:hAnsi="Times New Roman" w:cs="Times New Roman"/>
          <w:color w:val="212529"/>
          <w:sz w:val="24"/>
          <w:szCs w:val="24"/>
          <w:lang w:val="en-US" w:eastAsia="en-US"/>
        </w:rPr>
        <w:tab/>
      </w:r>
    </w:p>
    <w:p w14:paraId="26859F96" w14:textId="77777777" w:rsidR="00F132B6" w:rsidRPr="00C65550" w:rsidRDefault="00F132B6" w:rsidP="00F132B6">
      <w:pPr>
        <w:spacing w:after="0" w:line="240" w:lineRule="auto"/>
        <w:ind w:firstLine="720"/>
        <w:jc w:val="both"/>
        <w:rPr>
          <w:rFonts w:ascii="Times New Roman" w:eastAsia="Times New Roman" w:hAnsi="Times New Roman" w:cs="Times New Roman"/>
          <w:color w:val="003399"/>
          <w:sz w:val="24"/>
          <w:szCs w:val="24"/>
          <w:u w:val="single"/>
        </w:rPr>
      </w:pPr>
    </w:p>
    <w:p w14:paraId="3F7035BD" w14:textId="77777777" w:rsidR="00F132B6" w:rsidRPr="00C65550" w:rsidRDefault="00F132B6" w:rsidP="00F132B6">
      <w:pPr>
        <w:tabs>
          <w:tab w:val="left" w:pos="7920"/>
        </w:tabs>
        <w:spacing w:after="160" w:line="257" w:lineRule="auto"/>
        <w:rPr>
          <w:rFonts w:ascii="Times New Roman" w:eastAsia="MS Mincho" w:hAnsi="Times New Roman" w:cs="Times New Roman"/>
          <w:b/>
          <w:sz w:val="24"/>
          <w:szCs w:val="24"/>
          <w:lang w:eastAsia="en-US"/>
        </w:rPr>
      </w:pPr>
    </w:p>
    <w:p w14:paraId="4ECA5F43" w14:textId="77777777" w:rsidR="00F132B6" w:rsidRPr="00C65550" w:rsidRDefault="00F132B6" w:rsidP="00F132B6">
      <w:pPr>
        <w:spacing w:after="0" w:line="240" w:lineRule="auto"/>
        <w:ind w:firstLine="720"/>
        <w:jc w:val="both"/>
        <w:rPr>
          <w:rFonts w:ascii="Times New Roman" w:eastAsia="Times New Roman" w:hAnsi="Times New Roman" w:cs="Times New Roman"/>
          <w:sz w:val="24"/>
          <w:szCs w:val="24"/>
        </w:rPr>
      </w:pPr>
    </w:p>
    <w:p w14:paraId="44B571BE" w14:textId="77777777" w:rsidR="00F132B6" w:rsidRPr="00C65550" w:rsidRDefault="00F132B6" w:rsidP="00F132B6">
      <w:pPr>
        <w:autoSpaceDE w:val="0"/>
        <w:autoSpaceDN w:val="0"/>
        <w:adjustRightInd w:val="0"/>
        <w:spacing w:after="0" w:line="240" w:lineRule="auto"/>
        <w:jc w:val="center"/>
        <w:rPr>
          <w:rFonts w:ascii="Times New Roman" w:eastAsia="Times New Roman" w:hAnsi="Times New Roman" w:cs="Times New Roman"/>
          <w:sz w:val="24"/>
          <w:szCs w:val="24"/>
        </w:rPr>
      </w:pPr>
      <w:r w:rsidRPr="00C65550">
        <w:rPr>
          <w:rFonts w:ascii="Times New Roman" w:eastAsia="Times New Roman" w:hAnsi="Times New Roman" w:cs="Times New Roman"/>
          <w:sz w:val="24"/>
          <w:szCs w:val="24"/>
        </w:rPr>
        <w:t>PRIMAR,</w:t>
      </w:r>
    </w:p>
    <w:p w14:paraId="5389D893" w14:textId="27293825" w:rsidR="00C32010" w:rsidRPr="00C65550" w:rsidRDefault="00C943B7" w:rsidP="00C943B7">
      <w:pPr>
        <w:tabs>
          <w:tab w:val="left" w:pos="7920"/>
        </w:tabs>
        <w:spacing w:after="160" w:line="257" w:lineRule="auto"/>
        <w:jc w:val="center"/>
        <w:rPr>
          <w:rFonts w:ascii="Times New Roman" w:eastAsia="MS Mincho" w:hAnsi="Times New Roman" w:cs="Times New Roman"/>
          <w:b/>
          <w:sz w:val="24"/>
          <w:szCs w:val="24"/>
          <w:lang w:eastAsia="en-US"/>
        </w:rPr>
      </w:pPr>
      <w:r w:rsidRPr="00C65550">
        <w:rPr>
          <w:rFonts w:ascii="Times New Roman" w:eastAsia="Times New Roman" w:hAnsi="Times New Roman" w:cs="Times New Roman"/>
          <w:sz w:val="24"/>
          <w:szCs w:val="24"/>
        </w:rPr>
        <w:t>PANAIT MARIAN</w:t>
      </w:r>
    </w:p>
    <w:p w14:paraId="6A465C3C"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84D6C06"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3D35F02E"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594BF1EC"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518CC313"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0248FAA"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35A8257B"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0EB2A66B"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76A71C54"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03F6AAF8"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909A7AA"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7271E7BE"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16D44CB3"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698F3F6C"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37810E9E"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6D1A8AF4"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2E519E64"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0C361D9A" w14:textId="77777777" w:rsidR="0026263F" w:rsidRPr="00C65550" w:rsidRDefault="0026263F" w:rsidP="00A56990">
      <w:pPr>
        <w:spacing w:after="0"/>
        <w:ind w:left="737"/>
        <w:jc w:val="both"/>
        <w:rPr>
          <w:rFonts w:ascii="Times New Roman" w:eastAsia="MS Mincho" w:hAnsi="Times New Roman" w:cs="Times New Roman"/>
          <w:b/>
          <w:sz w:val="24"/>
          <w:szCs w:val="24"/>
          <w:lang w:eastAsia="en-US"/>
        </w:rPr>
      </w:pPr>
    </w:p>
    <w:p w14:paraId="131A4410"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71B1C63E"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4C0F2DB6" w14:textId="77777777" w:rsidR="00D05513" w:rsidRPr="00C65550" w:rsidRDefault="00D05513" w:rsidP="00C32010">
      <w:pPr>
        <w:tabs>
          <w:tab w:val="left" w:pos="7920"/>
        </w:tabs>
        <w:spacing w:after="160" w:line="257" w:lineRule="auto"/>
        <w:rPr>
          <w:rFonts w:ascii="Times New Roman" w:eastAsia="MS Mincho" w:hAnsi="Times New Roman" w:cs="Times New Roman"/>
          <w:b/>
          <w:sz w:val="24"/>
          <w:szCs w:val="24"/>
          <w:lang w:eastAsia="en-US"/>
        </w:rPr>
      </w:pPr>
    </w:p>
    <w:p w14:paraId="7D597C40" w14:textId="77777777" w:rsidR="00D05513" w:rsidRPr="00C65550" w:rsidRDefault="00D05513" w:rsidP="00C32010">
      <w:pPr>
        <w:tabs>
          <w:tab w:val="left" w:pos="7920"/>
        </w:tabs>
        <w:spacing w:after="160" w:line="257" w:lineRule="auto"/>
        <w:rPr>
          <w:rFonts w:ascii="Times New Roman" w:eastAsia="MS Mincho" w:hAnsi="Times New Roman" w:cs="Times New Roman"/>
          <w:b/>
          <w:sz w:val="24"/>
          <w:szCs w:val="24"/>
          <w:lang w:eastAsia="en-US"/>
        </w:rPr>
      </w:pPr>
    </w:p>
    <w:p w14:paraId="6D009AFC" w14:textId="77777777" w:rsidR="00D05513" w:rsidRPr="00C65550" w:rsidRDefault="00D05513" w:rsidP="00C32010">
      <w:pPr>
        <w:tabs>
          <w:tab w:val="left" w:pos="7920"/>
        </w:tabs>
        <w:spacing w:after="160" w:line="257" w:lineRule="auto"/>
        <w:rPr>
          <w:rFonts w:ascii="Times New Roman" w:eastAsia="MS Mincho" w:hAnsi="Times New Roman" w:cs="Times New Roman"/>
          <w:b/>
          <w:sz w:val="24"/>
          <w:szCs w:val="24"/>
          <w:lang w:eastAsia="en-US"/>
        </w:rPr>
      </w:pPr>
    </w:p>
    <w:p w14:paraId="4B469993" w14:textId="77777777" w:rsidR="00D05513" w:rsidRPr="00C65550" w:rsidRDefault="00D05513" w:rsidP="00C32010">
      <w:pPr>
        <w:tabs>
          <w:tab w:val="left" w:pos="7920"/>
        </w:tabs>
        <w:spacing w:after="160" w:line="257" w:lineRule="auto"/>
        <w:rPr>
          <w:rFonts w:ascii="Times New Roman" w:eastAsia="MS Mincho" w:hAnsi="Times New Roman" w:cs="Times New Roman"/>
          <w:b/>
          <w:sz w:val="24"/>
          <w:szCs w:val="24"/>
          <w:lang w:eastAsia="en-US"/>
        </w:rPr>
      </w:pPr>
    </w:p>
    <w:p w14:paraId="6E7E891F"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075F599C" w14:textId="77777777" w:rsidR="0026263F" w:rsidRPr="00C65550" w:rsidRDefault="0026263F" w:rsidP="00C32010">
      <w:pPr>
        <w:tabs>
          <w:tab w:val="left" w:pos="7920"/>
        </w:tabs>
        <w:spacing w:after="160" w:line="257" w:lineRule="auto"/>
        <w:rPr>
          <w:rFonts w:ascii="Times New Roman" w:eastAsia="MS Mincho" w:hAnsi="Times New Roman" w:cs="Times New Roman"/>
          <w:b/>
          <w:sz w:val="24"/>
          <w:szCs w:val="24"/>
          <w:lang w:eastAsia="en-US"/>
        </w:rPr>
      </w:pPr>
    </w:p>
    <w:p w14:paraId="6FFD6626"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6744ADA6"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50C69E3B"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6EB130F8"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1EB09DBF"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78A06167"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3BC5B563"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2ACC724E"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0049DDED"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2CD37A6E"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480CA3AE"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27F02AA5" w14:textId="77777777" w:rsidR="00481189" w:rsidRPr="00C65550" w:rsidRDefault="00481189" w:rsidP="00C32010">
      <w:pPr>
        <w:tabs>
          <w:tab w:val="left" w:pos="7920"/>
        </w:tabs>
        <w:spacing w:after="160" w:line="257" w:lineRule="auto"/>
        <w:rPr>
          <w:rFonts w:ascii="Times New Roman" w:eastAsia="MS Mincho" w:hAnsi="Times New Roman" w:cs="Times New Roman"/>
          <w:b/>
          <w:sz w:val="24"/>
          <w:szCs w:val="24"/>
          <w:lang w:eastAsia="en-US"/>
        </w:rPr>
      </w:pPr>
    </w:p>
    <w:p w14:paraId="43A0CD04" w14:textId="77777777" w:rsidR="00481189" w:rsidRPr="00C65550" w:rsidRDefault="00481189" w:rsidP="00C32010">
      <w:pPr>
        <w:tabs>
          <w:tab w:val="left" w:pos="7920"/>
        </w:tabs>
        <w:spacing w:after="160" w:line="257" w:lineRule="auto"/>
        <w:rPr>
          <w:rFonts w:ascii="Times New Roman" w:eastAsia="MS Mincho" w:hAnsi="Times New Roman" w:cs="Times New Roman"/>
          <w:b/>
          <w:sz w:val="24"/>
          <w:szCs w:val="24"/>
          <w:lang w:eastAsia="en-US"/>
        </w:rPr>
      </w:pPr>
    </w:p>
    <w:p w14:paraId="0AE5DA76" w14:textId="77777777" w:rsidR="00481189" w:rsidRPr="00C65550" w:rsidRDefault="00481189" w:rsidP="00C32010">
      <w:pPr>
        <w:tabs>
          <w:tab w:val="left" w:pos="7920"/>
        </w:tabs>
        <w:spacing w:after="160" w:line="257" w:lineRule="auto"/>
        <w:rPr>
          <w:rFonts w:ascii="Times New Roman" w:eastAsia="MS Mincho" w:hAnsi="Times New Roman" w:cs="Times New Roman"/>
          <w:b/>
          <w:sz w:val="24"/>
          <w:szCs w:val="24"/>
          <w:lang w:eastAsia="en-US"/>
        </w:rPr>
      </w:pPr>
    </w:p>
    <w:p w14:paraId="2EFAA9B3" w14:textId="77777777" w:rsidR="00481189" w:rsidRPr="00C65550" w:rsidRDefault="00481189" w:rsidP="00C32010">
      <w:pPr>
        <w:tabs>
          <w:tab w:val="left" w:pos="7920"/>
        </w:tabs>
        <w:spacing w:after="160" w:line="257" w:lineRule="auto"/>
        <w:rPr>
          <w:rFonts w:ascii="Times New Roman" w:eastAsia="MS Mincho" w:hAnsi="Times New Roman" w:cs="Times New Roman"/>
          <w:b/>
          <w:sz w:val="24"/>
          <w:szCs w:val="24"/>
          <w:lang w:eastAsia="en-US"/>
        </w:rPr>
      </w:pPr>
    </w:p>
    <w:p w14:paraId="614D00C8" w14:textId="77777777" w:rsidR="006F4B42" w:rsidRPr="00C65550" w:rsidRDefault="006F4B42" w:rsidP="00C32010">
      <w:pPr>
        <w:tabs>
          <w:tab w:val="left" w:pos="7920"/>
        </w:tabs>
        <w:spacing w:after="160" w:line="257" w:lineRule="auto"/>
        <w:rPr>
          <w:rFonts w:ascii="Times New Roman" w:eastAsia="MS Mincho" w:hAnsi="Times New Roman" w:cs="Times New Roman"/>
          <w:b/>
          <w:sz w:val="24"/>
          <w:szCs w:val="24"/>
          <w:lang w:eastAsia="en-US"/>
        </w:rPr>
      </w:pPr>
    </w:p>
    <w:p w14:paraId="6223E0CE"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15742B1C" w14:textId="77777777" w:rsidR="00C32010" w:rsidRPr="00C65550" w:rsidRDefault="00C32010" w:rsidP="00C32010">
      <w:pPr>
        <w:spacing w:after="0" w:line="240" w:lineRule="auto"/>
        <w:rPr>
          <w:rFonts w:ascii="Times New Roman" w:hAnsi="Times New Roman" w:cs="Times New Roman"/>
          <w:sz w:val="24"/>
          <w:szCs w:val="24"/>
        </w:rPr>
      </w:pPr>
    </w:p>
    <w:p w14:paraId="24A696B5" w14:textId="77777777" w:rsidR="00C32010" w:rsidRPr="00C65550" w:rsidRDefault="00C32010" w:rsidP="00C32010">
      <w:pPr>
        <w:spacing w:after="0" w:line="240" w:lineRule="auto"/>
        <w:rPr>
          <w:rFonts w:ascii="Times New Roman" w:hAnsi="Times New Roman" w:cs="Times New Roman"/>
          <w:sz w:val="24"/>
          <w:szCs w:val="24"/>
        </w:rPr>
      </w:pPr>
    </w:p>
    <w:p w14:paraId="010E0876" w14:textId="77777777" w:rsidR="00C943B7" w:rsidRPr="00C65550" w:rsidRDefault="00C32010" w:rsidP="00C32010">
      <w:pPr>
        <w:spacing w:after="0" w:line="240" w:lineRule="auto"/>
        <w:rPr>
          <w:rFonts w:ascii="Times New Roman" w:hAnsi="Times New Roman" w:cs="Times New Roman"/>
          <w:sz w:val="24"/>
          <w:szCs w:val="24"/>
        </w:rPr>
      </w:pPr>
      <w:r w:rsidRPr="00C65550">
        <w:rPr>
          <w:rFonts w:ascii="Times New Roman" w:hAnsi="Times New Roman" w:cs="Times New Roman"/>
          <w:sz w:val="24"/>
          <w:szCs w:val="24"/>
        </w:rPr>
        <w:t xml:space="preserve">           </w:t>
      </w:r>
    </w:p>
    <w:p w14:paraId="1C7FA778" w14:textId="77777777" w:rsidR="00C943B7" w:rsidRPr="00C65550" w:rsidRDefault="00C943B7" w:rsidP="00C32010">
      <w:pPr>
        <w:spacing w:after="0" w:line="240" w:lineRule="auto"/>
        <w:rPr>
          <w:rFonts w:ascii="Times New Roman" w:hAnsi="Times New Roman" w:cs="Times New Roman"/>
          <w:sz w:val="24"/>
          <w:szCs w:val="24"/>
        </w:rPr>
      </w:pPr>
    </w:p>
    <w:p w14:paraId="68485BC1" w14:textId="77777777" w:rsidR="00C943B7" w:rsidRPr="00C65550" w:rsidRDefault="00C943B7" w:rsidP="00C32010">
      <w:pPr>
        <w:spacing w:after="0" w:line="240" w:lineRule="auto"/>
        <w:rPr>
          <w:rFonts w:ascii="Times New Roman" w:hAnsi="Times New Roman" w:cs="Times New Roman"/>
          <w:sz w:val="24"/>
          <w:szCs w:val="24"/>
        </w:rPr>
      </w:pPr>
    </w:p>
    <w:p w14:paraId="3AF4E34D" w14:textId="77777777" w:rsidR="00C943B7" w:rsidRPr="00C65550" w:rsidRDefault="00C943B7" w:rsidP="00C32010">
      <w:pPr>
        <w:spacing w:after="0" w:line="240" w:lineRule="auto"/>
        <w:rPr>
          <w:rFonts w:ascii="Times New Roman" w:hAnsi="Times New Roman" w:cs="Times New Roman"/>
          <w:sz w:val="24"/>
          <w:szCs w:val="24"/>
        </w:rPr>
      </w:pPr>
    </w:p>
    <w:p w14:paraId="1A191F2A" w14:textId="77777777" w:rsidR="001A544A" w:rsidRPr="00C65550" w:rsidRDefault="001A544A" w:rsidP="00C32010">
      <w:pPr>
        <w:tabs>
          <w:tab w:val="left" w:pos="7920"/>
        </w:tabs>
        <w:spacing w:after="160" w:line="257" w:lineRule="auto"/>
        <w:ind w:left="1020"/>
        <w:rPr>
          <w:rFonts w:ascii="Times New Roman" w:eastAsia="MS Mincho" w:hAnsi="Times New Roman" w:cs="Times New Roman"/>
          <w:color w:val="FF0000"/>
          <w:sz w:val="24"/>
          <w:szCs w:val="24"/>
          <w:lang w:eastAsia="en-US"/>
        </w:rPr>
      </w:pPr>
    </w:p>
    <w:p w14:paraId="50CD5507" w14:textId="77777777" w:rsidR="00C32010" w:rsidRPr="00C65550" w:rsidRDefault="00C32010" w:rsidP="00C32010">
      <w:pPr>
        <w:tabs>
          <w:tab w:val="left" w:pos="7920"/>
        </w:tabs>
        <w:spacing w:after="160" w:line="257" w:lineRule="auto"/>
        <w:ind w:left="1020"/>
        <w:rPr>
          <w:rFonts w:ascii="Times New Roman" w:eastAsia="MS Mincho" w:hAnsi="Times New Roman" w:cs="Times New Roman"/>
          <w:color w:val="FF0000"/>
          <w:sz w:val="24"/>
          <w:szCs w:val="24"/>
          <w:lang w:eastAsia="en-US"/>
        </w:rPr>
      </w:pPr>
    </w:p>
    <w:p w14:paraId="7043C9AA" w14:textId="77777777" w:rsidR="00C32010" w:rsidRPr="00C65550" w:rsidRDefault="00C32010" w:rsidP="00C32010">
      <w:pPr>
        <w:tabs>
          <w:tab w:val="left" w:pos="7920"/>
        </w:tabs>
        <w:spacing w:after="160" w:line="257" w:lineRule="auto"/>
        <w:ind w:left="1020"/>
        <w:jc w:val="both"/>
        <w:rPr>
          <w:rFonts w:ascii="Times New Roman" w:eastAsia="MS Mincho" w:hAnsi="Times New Roman" w:cs="Times New Roman"/>
          <w:sz w:val="24"/>
          <w:szCs w:val="24"/>
          <w:lang w:eastAsia="en-US"/>
        </w:rPr>
      </w:pPr>
      <w:r w:rsidRPr="00C65550">
        <w:rPr>
          <w:rFonts w:ascii="Times New Roman" w:eastAsia="MS Mincho" w:hAnsi="Times New Roman" w:cs="Times New Roman"/>
          <w:color w:val="FF0000"/>
          <w:sz w:val="24"/>
          <w:szCs w:val="24"/>
          <w:lang w:eastAsia="en-US"/>
        </w:rPr>
        <w:t xml:space="preserve">                                                                         </w:t>
      </w:r>
    </w:p>
    <w:p w14:paraId="3F512319"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6BC5697"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252B6E6"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5A3F5970"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4B570D41"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65A46235"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6E588529"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54F9640A"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7E7FAE11"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0345CB99"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7A06528"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4F556854"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1A904339"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2B6F99FB"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7372F577"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1C3FDAC8"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58B8EA92" w14:textId="77777777" w:rsidR="00C32010" w:rsidRPr="00C65550" w:rsidRDefault="00C32010" w:rsidP="00C32010">
      <w:pPr>
        <w:tabs>
          <w:tab w:val="left" w:pos="7920"/>
        </w:tabs>
        <w:spacing w:after="160" w:line="257" w:lineRule="auto"/>
        <w:rPr>
          <w:rFonts w:ascii="Times New Roman" w:eastAsia="MS Mincho" w:hAnsi="Times New Roman" w:cs="Times New Roman"/>
          <w:b/>
          <w:sz w:val="24"/>
          <w:szCs w:val="24"/>
          <w:lang w:eastAsia="en-US"/>
        </w:rPr>
      </w:pPr>
    </w:p>
    <w:p w14:paraId="490BBA8E" w14:textId="77777777" w:rsidR="00C32010" w:rsidRPr="00C65550" w:rsidRDefault="00C32010" w:rsidP="00C32010">
      <w:pPr>
        <w:tabs>
          <w:tab w:val="left" w:pos="7920"/>
        </w:tabs>
        <w:spacing w:after="160" w:line="257" w:lineRule="auto"/>
        <w:ind w:left="360"/>
        <w:jc w:val="both"/>
        <w:rPr>
          <w:rFonts w:ascii="Times New Roman" w:eastAsia="MS Mincho" w:hAnsi="Times New Roman" w:cs="Times New Roman"/>
          <w:sz w:val="24"/>
          <w:szCs w:val="24"/>
          <w:lang w:eastAsia="en-US"/>
        </w:rPr>
      </w:pPr>
    </w:p>
    <w:p w14:paraId="6200B96B" w14:textId="77777777" w:rsidR="00C32010" w:rsidRPr="00C65550" w:rsidRDefault="00C32010" w:rsidP="00C32010">
      <w:pPr>
        <w:tabs>
          <w:tab w:val="left" w:pos="7920"/>
        </w:tabs>
        <w:spacing w:after="160" w:line="257" w:lineRule="auto"/>
        <w:ind w:left="360"/>
        <w:jc w:val="both"/>
        <w:rPr>
          <w:rFonts w:ascii="Times New Roman" w:eastAsia="MS Mincho" w:hAnsi="Times New Roman" w:cs="Times New Roman"/>
          <w:sz w:val="24"/>
          <w:szCs w:val="24"/>
          <w:lang w:eastAsia="en-US"/>
        </w:rPr>
      </w:pPr>
    </w:p>
    <w:p w14:paraId="50D623EC" w14:textId="77777777" w:rsidR="00C32010" w:rsidRPr="00C65550" w:rsidRDefault="00C32010" w:rsidP="00C32010">
      <w:pPr>
        <w:tabs>
          <w:tab w:val="left" w:pos="7920"/>
        </w:tabs>
        <w:spacing w:after="160" w:line="257" w:lineRule="auto"/>
        <w:ind w:left="360"/>
        <w:jc w:val="both"/>
        <w:rPr>
          <w:rFonts w:ascii="Times New Roman" w:eastAsia="MS Mincho" w:hAnsi="Times New Roman" w:cs="Times New Roman"/>
          <w:sz w:val="24"/>
          <w:szCs w:val="24"/>
          <w:lang w:eastAsia="en-US"/>
        </w:rPr>
      </w:pPr>
    </w:p>
    <w:p w14:paraId="422CFDB6" w14:textId="77777777" w:rsidR="00C32010" w:rsidRPr="00C65550" w:rsidRDefault="00C32010" w:rsidP="00C32010">
      <w:pPr>
        <w:rPr>
          <w:rFonts w:ascii="Times New Roman" w:hAnsi="Times New Roman" w:cs="Times New Roman"/>
          <w:sz w:val="24"/>
          <w:szCs w:val="24"/>
        </w:rPr>
      </w:pPr>
    </w:p>
    <w:p w14:paraId="530DF4F3" w14:textId="77777777" w:rsidR="00C32010" w:rsidRPr="00C65550" w:rsidRDefault="00C32010" w:rsidP="00C32010">
      <w:pPr>
        <w:rPr>
          <w:rFonts w:ascii="Times New Roman" w:hAnsi="Times New Roman" w:cs="Times New Roman"/>
          <w:sz w:val="24"/>
          <w:szCs w:val="24"/>
        </w:rPr>
      </w:pPr>
    </w:p>
    <w:p w14:paraId="597AF334" w14:textId="77777777" w:rsidR="008C7C9A" w:rsidRPr="00C65550" w:rsidRDefault="008C7C9A" w:rsidP="006200AE">
      <w:pPr>
        <w:rPr>
          <w:rFonts w:ascii="Times New Roman" w:hAnsi="Times New Roman" w:cs="Times New Roman"/>
          <w:sz w:val="24"/>
          <w:szCs w:val="24"/>
        </w:rPr>
      </w:pPr>
    </w:p>
    <w:sectPr w:rsidR="008C7C9A" w:rsidRPr="00C65550" w:rsidSect="00073AB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614"/>
    <w:multiLevelType w:val="hybridMultilevel"/>
    <w:tmpl w:val="D4CC4E78"/>
    <w:lvl w:ilvl="0" w:tplc="78BE965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2B2063C"/>
    <w:multiLevelType w:val="hybridMultilevel"/>
    <w:tmpl w:val="B61607DC"/>
    <w:lvl w:ilvl="0" w:tplc="28A0F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D28AC"/>
    <w:multiLevelType w:val="hybridMultilevel"/>
    <w:tmpl w:val="2D6CE786"/>
    <w:lvl w:ilvl="0" w:tplc="28A0FD9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002144"/>
    <w:multiLevelType w:val="hybridMultilevel"/>
    <w:tmpl w:val="F03E1CA2"/>
    <w:lvl w:ilvl="0" w:tplc="78BE965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0417BF"/>
    <w:multiLevelType w:val="hybridMultilevel"/>
    <w:tmpl w:val="1010A966"/>
    <w:lvl w:ilvl="0" w:tplc="9260F4E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AC5613"/>
    <w:multiLevelType w:val="hybridMultilevel"/>
    <w:tmpl w:val="DC207734"/>
    <w:lvl w:ilvl="0" w:tplc="26CE1F6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C80201F"/>
    <w:multiLevelType w:val="hybridMultilevel"/>
    <w:tmpl w:val="FC18CE44"/>
    <w:lvl w:ilvl="0" w:tplc="E4A07B7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FFF2653"/>
    <w:multiLevelType w:val="hybridMultilevel"/>
    <w:tmpl w:val="203AAB6C"/>
    <w:lvl w:ilvl="0" w:tplc="5524D71E">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nsid w:val="23553B4C"/>
    <w:multiLevelType w:val="hybridMultilevel"/>
    <w:tmpl w:val="2F08BF1E"/>
    <w:lvl w:ilvl="0" w:tplc="28A0F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381422"/>
    <w:multiLevelType w:val="hybridMultilevel"/>
    <w:tmpl w:val="C180E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5D213B"/>
    <w:multiLevelType w:val="hybridMultilevel"/>
    <w:tmpl w:val="3E3C117A"/>
    <w:lvl w:ilvl="0" w:tplc="28A0FD9A">
      <w:numFmt w:val="bullet"/>
      <w:lvlText w:val="-"/>
      <w:lvlJc w:val="left"/>
      <w:pPr>
        <w:ind w:left="928"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180019"/>
    <w:multiLevelType w:val="hybridMultilevel"/>
    <w:tmpl w:val="290033CE"/>
    <w:lvl w:ilvl="0" w:tplc="26FC0D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6E70E7"/>
    <w:multiLevelType w:val="hybridMultilevel"/>
    <w:tmpl w:val="F5C8BF8A"/>
    <w:lvl w:ilvl="0" w:tplc="EE143B0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CBA1690"/>
    <w:multiLevelType w:val="hybridMultilevel"/>
    <w:tmpl w:val="6C3493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D001388"/>
    <w:multiLevelType w:val="hybridMultilevel"/>
    <w:tmpl w:val="4A9E2400"/>
    <w:lvl w:ilvl="0" w:tplc="A82050F6">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5">
    <w:nsid w:val="2D1B11C5"/>
    <w:multiLevelType w:val="hybridMultilevel"/>
    <w:tmpl w:val="156E8954"/>
    <w:lvl w:ilvl="0" w:tplc="7B328E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B7E42"/>
    <w:multiLevelType w:val="hybridMultilevel"/>
    <w:tmpl w:val="0F44252A"/>
    <w:lvl w:ilvl="0" w:tplc="3738CB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C61C37"/>
    <w:multiLevelType w:val="hybridMultilevel"/>
    <w:tmpl w:val="327AF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157D6F"/>
    <w:multiLevelType w:val="hybridMultilevel"/>
    <w:tmpl w:val="F732D6E0"/>
    <w:lvl w:ilvl="0" w:tplc="71ECD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3E60067"/>
    <w:multiLevelType w:val="hybridMultilevel"/>
    <w:tmpl w:val="8AA0AFEE"/>
    <w:lvl w:ilvl="0" w:tplc="6DEA10E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76C4B8F"/>
    <w:multiLevelType w:val="hybridMultilevel"/>
    <w:tmpl w:val="C5D4F946"/>
    <w:lvl w:ilvl="0" w:tplc="28A0FD9A">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77921BA"/>
    <w:multiLevelType w:val="hybridMultilevel"/>
    <w:tmpl w:val="60CAC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331EE8"/>
    <w:multiLevelType w:val="multilevel"/>
    <w:tmpl w:val="9E22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9F689E"/>
    <w:multiLevelType w:val="multilevel"/>
    <w:tmpl w:val="65A6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027C07"/>
    <w:multiLevelType w:val="hybridMultilevel"/>
    <w:tmpl w:val="BAFA83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4546FE3"/>
    <w:multiLevelType w:val="hybridMultilevel"/>
    <w:tmpl w:val="3ABC96E8"/>
    <w:lvl w:ilvl="0" w:tplc="0409000F">
      <w:start w:val="1"/>
      <w:numFmt w:val="decimal"/>
      <w:lvlText w:val="%1."/>
      <w:lvlJc w:val="left"/>
      <w:pPr>
        <w:ind w:left="928"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BB32D7B"/>
    <w:multiLevelType w:val="hybridMultilevel"/>
    <w:tmpl w:val="E6B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FC2CB2"/>
    <w:multiLevelType w:val="hybridMultilevel"/>
    <w:tmpl w:val="EB8AA1D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5C9E547F"/>
    <w:multiLevelType w:val="hybridMultilevel"/>
    <w:tmpl w:val="500C67F6"/>
    <w:lvl w:ilvl="0" w:tplc="7B328E0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E428A1"/>
    <w:multiLevelType w:val="hybridMultilevel"/>
    <w:tmpl w:val="B0B49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767970"/>
    <w:multiLevelType w:val="hybridMultilevel"/>
    <w:tmpl w:val="333AA87C"/>
    <w:lvl w:ilvl="0" w:tplc="28A0FD9A">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7632AE"/>
    <w:multiLevelType w:val="hybridMultilevel"/>
    <w:tmpl w:val="E444A64A"/>
    <w:lvl w:ilvl="0" w:tplc="B6D0B93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7E4A0A"/>
    <w:multiLevelType w:val="hybridMultilevel"/>
    <w:tmpl w:val="1DDE1FC2"/>
    <w:lvl w:ilvl="0" w:tplc="FF4219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AFE6BCC"/>
    <w:multiLevelType w:val="hybridMultilevel"/>
    <w:tmpl w:val="9CD656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E85FFD"/>
    <w:multiLevelType w:val="hybridMultilevel"/>
    <w:tmpl w:val="509E3902"/>
    <w:lvl w:ilvl="0" w:tplc="BB0C3D0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C640020"/>
    <w:multiLevelType w:val="hybridMultilevel"/>
    <w:tmpl w:val="D17C0A8C"/>
    <w:lvl w:ilvl="0" w:tplc="7B328E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0E4D0F"/>
    <w:multiLevelType w:val="hybridMultilevel"/>
    <w:tmpl w:val="F8B49456"/>
    <w:lvl w:ilvl="0" w:tplc="78BE9652">
      <w:numFmt w:val="bullet"/>
      <w:lvlText w:val="-"/>
      <w:lvlJc w:val="left"/>
      <w:pPr>
        <w:ind w:left="1800" w:hanging="360"/>
      </w:pPr>
      <w:rPr>
        <w:rFonts w:ascii="Calibri" w:eastAsiaTheme="minorEastAsi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A1370DE"/>
    <w:multiLevelType w:val="hybridMultilevel"/>
    <w:tmpl w:val="99CA463C"/>
    <w:lvl w:ilvl="0" w:tplc="28A0FD9A">
      <w:numFmt w:val="bullet"/>
      <w:lvlText w:val="-"/>
      <w:lvlJc w:val="left"/>
      <w:pPr>
        <w:ind w:left="786"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25385C"/>
    <w:multiLevelType w:val="hybridMultilevel"/>
    <w:tmpl w:val="D32492F6"/>
    <w:lvl w:ilvl="0" w:tplc="28A0F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751170"/>
    <w:multiLevelType w:val="hybridMultilevel"/>
    <w:tmpl w:val="3DC4031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8"/>
  </w:num>
  <w:num w:numId="2">
    <w:abstractNumId w:val="35"/>
  </w:num>
  <w:num w:numId="3">
    <w:abstractNumId w:val="10"/>
  </w:num>
  <w:num w:numId="4">
    <w:abstractNumId w:val="37"/>
  </w:num>
  <w:num w:numId="5">
    <w:abstractNumId w:val="38"/>
  </w:num>
  <w:num w:numId="6">
    <w:abstractNumId w:val="2"/>
  </w:num>
  <w:num w:numId="7">
    <w:abstractNumId w:val="0"/>
  </w:num>
  <w:num w:numId="8">
    <w:abstractNumId w:val="36"/>
  </w:num>
  <w:num w:numId="9">
    <w:abstractNumId w:val="21"/>
  </w:num>
  <w:num w:numId="10">
    <w:abstractNumId w:val="16"/>
  </w:num>
  <w:num w:numId="11">
    <w:abstractNumId w:val="15"/>
  </w:num>
  <w:num w:numId="12">
    <w:abstractNumId w:val="6"/>
  </w:num>
  <w:num w:numId="13">
    <w:abstractNumId w:val="19"/>
  </w:num>
  <w:num w:numId="14">
    <w:abstractNumId w:val="18"/>
  </w:num>
  <w:num w:numId="15">
    <w:abstractNumId w:val="14"/>
  </w:num>
  <w:num w:numId="16">
    <w:abstractNumId w:val="7"/>
  </w:num>
  <w:num w:numId="17">
    <w:abstractNumId w:val="11"/>
  </w:num>
  <w:num w:numId="18">
    <w:abstractNumId w:val="30"/>
  </w:num>
  <w:num w:numId="19">
    <w:abstractNumId w:val="20"/>
  </w:num>
  <w:num w:numId="20">
    <w:abstractNumId w:val="8"/>
  </w:num>
  <w:num w:numId="21">
    <w:abstractNumId w:val="3"/>
  </w:num>
  <w:num w:numId="22">
    <w:abstractNumId w:val="4"/>
  </w:num>
  <w:num w:numId="23">
    <w:abstractNumId w:val="32"/>
  </w:num>
  <w:num w:numId="24">
    <w:abstractNumId w:val="22"/>
  </w:num>
  <w:num w:numId="25">
    <w:abstractNumId w:val="1"/>
  </w:num>
  <w:num w:numId="26">
    <w:abstractNumId w:val="29"/>
  </w:num>
  <w:num w:numId="27">
    <w:abstractNumId w:val="9"/>
  </w:num>
  <w:num w:numId="28">
    <w:abstractNumId w:val="26"/>
  </w:num>
  <w:num w:numId="29">
    <w:abstractNumId w:val="34"/>
  </w:num>
  <w:num w:numId="30">
    <w:abstractNumId w:val="39"/>
  </w:num>
  <w:num w:numId="31">
    <w:abstractNumId w:val="12"/>
  </w:num>
  <w:num w:numId="32">
    <w:abstractNumId w:val="5"/>
  </w:num>
  <w:num w:numId="33">
    <w:abstractNumId w:val="31"/>
  </w:num>
  <w:num w:numId="34">
    <w:abstractNumId w:val="17"/>
  </w:num>
  <w:num w:numId="35">
    <w:abstractNumId w:val="33"/>
  </w:num>
  <w:num w:numId="36">
    <w:abstractNumId w:val="13"/>
  </w:num>
  <w:num w:numId="37">
    <w:abstractNumId w:val="27"/>
  </w:num>
  <w:num w:numId="38">
    <w:abstractNumId w:val="25"/>
  </w:num>
  <w:num w:numId="39">
    <w:abstractNumId w:val="24"/>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9EB"/>
    <w:rsid w:val="0002355D"/>
    <w:rsid w:val="00032898"/>
    <w:rsid w:val="00043457"/>
    <w:rsid w:val="00083FF6"/>
    <w:rsid w:val="0009488B"/>
    <w:rsid w:val="000C1490"/>
    <w:rsid w:val="0011404D"/>
    <w:rsid w:val="001A544A"/>
    <w:rsid w:val="001A7151"/>
    <w:rsid w:val="001C49F4"/>
    <w:rsid w:val="00233364"/>
    <w:rsid w:val="0026263F"/>
    <w:rsid w:val="0028767A"/>
    <w:rsid w:val="00290D14"/>
    <w:rsid w:val="0029243A"/>
    <w:rsid w:val="002B0D83"/>
    <w:rsid w:val="002B62F1"/>
    <w:rsid w:val="002E0F43"/>
    <w:rsid w:val="002E3F1D"/>
    <w:rsid w:val="00314EEC"/>
    <w:rsid w:val="003B3A4F"/>
    <w:rsid w:val="003B5FFE"/>
    <w:rsid w:val="003C645F"/>
    <w:rsid w:val="003E1C3E"/>
    <w:rsid w:val="003F0761"/>
    <w:rsid w:val="0040734D"/>
    <w:rsid w:val="00407789"/>
    <w:rsid w:val="00421F2A"/>
    <w:rsid w:val="00426DF2"/>
    <w:rsid w:val="00471291"/>
    <w:rsid w:val="00475930"/>
    <w:rsid w:val="00481189"/>
    <w:rsid w:val="00492074"/>
    <w:rsid w:val="0049223A"/>
    <w:rsid w:val="004B1E57"/>
    <w:rsid w:val="004C4E3B"/>
    <w:rsid w:val="004D4C65"/>
    <w:rsid w:val="004E74BE"/>
    <w:rsid w:val="004F490F"/>
    <w:rsid w:val="005208A4"/>
    <w:rsid w:val="005C2AE2"/>
    <w:rsid w:val="005C6EF1"/>
    <w:rsid w:val="005F09EB"/>
    <w:rsid w:val="00617CE7"/>
    <w:rsid w:val="006200AE"/>
    <w:rsid w:val="006477A3"/>
    <w:rsid w:val="00674AF6"/>
    <w:rsid w:val="00691F79"/>
    <w:rsid w:val="006E61FA"/>
    <w:rsid w:val="006F159F"/>
    <w:rsid w:val="006F4B42"/>
    <w:rsid w:val="00746BAD"/>
    <w:rsid w:val="00755367"/>
    <w:rsid w:val="007853DA"/>
    <w:rsid w:val="007B5AD6"/>
    <w:rsid w:val="00851979"/>
    <w:rsid w:val="00855593"/>
    <w:rsid w:val="008560F6"/>
    <w:rsid w:val="008A1DE4"/>
    <w:rsid w:val="008C7C9A"/>
    <w:rsid w:val="008D5B0E"/>
    <w:rsid w:val="008E2E2F"/>
    <w:rsid w:val="00913B0A"/>
    <w:rsid w:val="00943BDD"/>
    <w:rsid w:val="00947DE3"/>
    <w:rsid w:val="009768A9"/>
    <w:rsid w:val="009B0492"/>
    <w:rsid w:val="009D7540"/>
    <w:rsid w:val="009D7986"/>
    <w:rsid w:val="009E3CDB"/>
    <w:rsid w:val="009F5029"/>
    <w:rsid w:val="00A44BE9"/>
    <w:rsid w:val="00A50986"/>
    <w:rsid w:val="00A56990"/>
    <w:rsid w:val="00A86F79"/>
    <w:rsid w:val="00A90CD7"/>
    <w:rsid w:val="00AB02F3"/>
    <w:rsid w:val="00AB0FB3"/>
    <w:rsid w:val="00AC6649"/>
    <w:rsid w:val="00AD3C9C"/>
    <w:rsid w:val="00AD6BB0"/>
    <w:rsid w:val="00AE3D88"/>
    <w:rsid w:val="00AF6E74"/>
    <w:rsid w:val="00B5709D"/>
    <w:rsid w:val="00BA16C6"/>
    <w:rsid w:val="00BA5E48"/>
    <w:rsid w:val="00BA6F8B"/>
    <w:rsid w:val="00BC0DFD"/>
    <w:rsid w:val="00BF4384"/>
    <w:rsid w:val="00C05985"/>
    <w:rsid w:val="00C07B56"/>
    <w:rsid w:val="00C27B6D"/>
    <w:rsid w:val="00C32010"/>
    <w:rsid w:val="00C3418A"/>
    <w:rsid w:val="00C373AF"/>
    <w:rsid w:val="00C5112F"/>
    <w:rsid w:val="00C65550"/>
    <w:rsid w:val="00C91902"/>
    <w:rsid w:val="00C943B7"/>
    <w:rsid w:val="00C953B8"/>
    <w:rsid w:val="00CB230E"/>
    <w:rsid w:val="00CF4ED9"/>
    <w:rsid w:val="00D05513"/>
    <w:rsid w:val="00D1514D"/>
    <w:rsid w:val="00D26908"/>
    <w:rsid w:val="00D503D8"/>
    <w:rsid w:val="00D713DB"/>
    <w:rsid w:val="00DA666B"/>
    <w:rsid w:val="00E10982"/>
    <w:rsid w:val="00E22AED"/>
    <w:rsid w:val="00E44A8C"/>
    <w:rsid w:val="00E70ECF"/>
    <w:rsid w:val="00E712FA"/>
    <w:rsid w:val="00EB30FF"/>
    <w:rsid w:val="00F01C0E"/>
    <w:rsid w:val="00F132B6"/>
    <w:rsid w:val="00F317A0"/>
    <w:rsid w:val="00F4763C"/>
    <w:rsid w:val="00F864E9"/>
    <w:rsid w:val="00FC4092"/>
    <w:rsid w:val="00FF0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C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C3E"/>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C3E"/>
    <w:pPr>
      <w:ind w:left="720"/>
      <w:contextualSpacing/>
    </w:pPr>
  </w:style>
  <w:style w:type="character" w:styleId="Hyperlink">
    <w:name w:val="Hyperlink"/>
    <w:basedOn w:val="DefaultParagraphFont"/>
    <w:uiPriority w:val="99"/>
    <w:unhideWhenUsed/>
    <w:rsid w:val="003E1C3E"/>
    <w:rPr>
      <w:color w:val="0000FF" w:themeColor="hyperlink"/>
      <w:u w:val="single"/>
    </w:rPr>
  </w:style>
  <w:style w:type="paragraph" w:customStyle="1" w:styleId="Default">
    <w:name w:val="Default"/>
    <w:rsid w:val="003E1C3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3E1C3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t286pc">
    <w:name w:val="t286pc"/>
    <w:basedOn w:val="DefaultParagraphFont"/>
    <w:rsid w:val="00E712FA"/>
  </w:style>
  <w:style w:type="character" w:styleId="Strong">
    <w:name w:val="Strong"/>
    <w:basedOn w:val="DefaultParagraphFont"/>
    <w:uiPriority w:val="22"/>
    <w:qFormat/>
    <w:rsid w:val="00E712FA"/>
    <w:rPr>
      <w:b/>
      <w:bCs/>
    </w:rPr>
  </w:style>
  <w:style w:type="paragraph" w:styleId="NoSpacing">
    <w:name w:val="No Spacing"/>
    <w:uiPriority w:val="1"/>
    <w:qFormat/>
    <w:rsid w:val="00C059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3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A4F"/>
    <w:rPr>
      <w:rFonts w:ascii="Tahoma" w:eastAsiaTheme="minorEastAsia" w:hAnsi="Tahoma" w:cs="Tahoma"/>
      <w:sz w:val="16"/>
      <w:szCs w:val="16"/>
      <w:lang w:val="ro-RO" w:eastAsia="ro-RO"/>
    </w:rPr>
  </w:style>
  <w:style w:type="table" w:styleId="TableGrid">
    <w:name w:val="Table Grid"/>
    <w:basedOn w:val="TableNormal"/>
    <w:uiPriority w:val="59"/>
    <w:rsid w:val="00AE3D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C3E"/>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C3E"/>
    <w:pPr>
      <w:ind w:left="720"/>
      <w:contextualSpacing/>
    </w:pPr>
  </w:style>
  <w:style w:type="character" w:styleId="Hyperlink">
    <w:name w:val="Hyperlink"/>
    <w:basedOn w:val="DefaultParagraphFont"/>
    <w:uiPriority w:val="99"/>
    <w:unhideWhenUsed/>
    <w:rsid w:val="003E1C3E"/>
    <w:rPr>
      <w:color w:val="0000FF" w:themeColor="hyperlink"/>
      <w:u w:val="single"/>
    </w:rPr>
  </w:style>
  <w:style w:type="paragraph" w:customStyle="1" w:styleId="Default">
    <w:name w:val="Default"/>
    <w:rsid w:val="003E1C3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3E1C3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t286pc">
    <w:name w:val="t286pc"/>
    <w:basedOn w:val="DefaultParagraphFont"/>
    <w:rsid w:val="00E712FA"/>
  </w:style>
  <w:style w:type="character" w:styleId="Strong">
    <w:name w:val="Strong"/>
    <w:basedOn w:val="DefaultParagraphFont"/>
    <w:uiPriority w:val="22"/>
    <w:qFormat/>
    <w:rsid w:val="00E712FA"/>
    <w:rPr>
      <w:b/>
      <w:bCs/>
    </w:rPr>
  </w:style>
  <w:style w:type="paragraph" w:styleId="NoSpacing">
    <w:name w:val="No Spacing"/>
    <w:uiPriority w:val="1"/>
    <w:qFormat/>
    <w:rsid w:val="00C059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3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A4F"/>
    <w:rPr>
      <w:rFonts w:ascii="Tahoma" w:eastAsiaTheme="minorEastAsia" w:hAnsi="Tahoma" w:cs="Tahoma"/>
      <w:sz w:val="16"/>
      <w:szCs w:val="16"/>
      <w:lang w:val="ro-RO" w:eastAsia="ro-RO"/>
    </w:rPr>
  </w:style>
  <w:style w:type="table" w:styleId="TableGrid">
    <w:name w:val="Table Grid"/>
    <w:basedOn w:val="TableNormal"/>
    <w:uiPriority w:val="59"/>
    <w:rsid w:val="00AE3D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48561">
      <w:bodyDiv w:val="1"/>
      <w:marLeft w:val="0"/>
      <w:marRight w:val="0"/>
      <w:marTop w:val="0"/>
      <w:marBottom w:val="0"/>
      <w:divBdr>
        <w:top w:val="none" w:sz="0" w:space="0" w:color="auto"/>
        <w:left w:val="none" w:sz="0" w:space="0" w:color="auto"/>
        <w:bottom w:val="none" w:sz="0" w:space="0" w:color="auto"/>
        <w:right w:val="none" w:sz="0" w:space="0" w:color="auto"/>
      </w:divBdr>
    </w:div>
    <w:div w:id="506093587">
      <w:bodyDiv w:val="1"/>
      <w:marLeft w:val="0"/>
      <w:marRight w:val="0"/>
      <w:marTop w:val="0"/>
      <w:marBottom w:val="0"/>
      <w:divBdr>
        <w:top w:val="none" w:sz="0" w:space="0" w:color="auto"/>
        <w:left w:val="none" w:sz="0" w:space="0" w:color="auto"/>
        <w:bottom w:val="none" w:sz="0" w:space="0" w:color="auto"/>
        <w:right w:val="none" w:sz="0" w:space="0" w:color="auto"/>
      </w:divBdr>
    </w:div>
    <w:div w:id="599064755">
      <w:bodyDiv w:val="1"/>
      <w:marLeft w:val="0"/>
      <w:marRight w:val="0"/>
      <w:marTop w:val="0"/>
      <w:marBottom w:val="0"/>
      <w:divBdr>
        <w:top w:val="none" w:sz="0" w:space="0" w:color="auto"/>
        <w:left w:val="none" w:sz="0" w:space="0" w:color="auto"/>
        <w:bottom w:val="none" w:sz="0" w:space="0" w:color="auto"/>
        <w:right w:val="none" w:sz="0" w:space="0" w:color="auto"/>
      </w:divBdr>
    </w:div>
    <w:div w:id="608046590">
      <w:bodyDiv w:val="1"/>
      <w:marLeft w:val="0"/>
      <w:marRight w:val="0"/>
      <w:marTop w:val="0"/>
      <w:marBottom w:val="0"/>
      <w:divBdr>
        <w:top w:val="none" w:sz="0" w:space="0" w:color="auto"/>
        <w:left w:val="none" w:sz="0" w:space="0" w:color="auto"/>
        <w:bottom w:val="none" w:sz="0" w:space="0" w:color="auto"/>
        <w:right w:val="none" w:sz="0" w:space="0" w:color="auto"/>
      </w:divBdr>
      <w:divsChild>
        <w:div w:id="1579560551">
          <w:marLeft w:val="0"/>
          <w:marRight w:val="0"/>
          <w:marTop w:val="360"/>
          <w:marBottom w:val="180"/>
          <w:divBdr>
            <w:top w:val="none" w:sz="0" w:space="0" w:color="auto"/>
            <w:left w:val="none" w:sz="0" w:space="0" w:color="auto"/>
            <w:bottom w:val="none" w:sz="0" w:space="0" w:color="auto"/>
            <w:right w:val="none" w:sz="0" w:space="0" w:color="auto"/>
          </w:divBdr>
        </w:div>
        <w:div w:id="1453666855">
          <w:marLeft w:val="0"/>
          <w:marRight w:val="0"/>
          <w:marTop w:val="0"/>
          <w:marBottom w:val="0"/>
          <w:divBdr>
            <w:top w:val="none" w:sz="0" w:space="0" w:color="auto"/>
            <w:left w:val="none" w:sz="0" w:space="0" w:color="auto"/>
            <w:bottom w:val="none" w:sz="0" w:space="0" w:color="auto"/>
            <w:right w:val="none" w:sz="0" w:space="0" w:color="auto"/>
          </w:divBdr>
        </w:div>
      </w:divsChild>
    </w:div>
    <w:div w:id="697119265">
      <w:bodyDiv w:val="1"/>
      <w:marLeft w:val="0"/>
      <w:marRight w:val="0"/>
      <w:marTop w:val="0"/>
      <w:marBottom w:val="0"/>
      <w:divBdr>
        <w:top w:val="none" w:sz="0" w:space="0" w:color="auto"/>
        <w:left w:val="none" w:sz="0" w:space="0" w:color="auto"/>
        <w:bottom w:val="none" w:sz="0" w:space="0" w:color="auto"/>
        <w:right w:val="none" w:sz="0" w:space="0" w:color="auto"/>
      </w:divBdr>
    </w:div>
    <w:div w:id="821848502">
      <w:bodyDiv w:val="1"/>
      <w:marLeft w:val="0"/>
      <w:marRight w:val="0"/>
      <w:marTop w:val="0"/>
      <w:marBottom w:val="0"/>
      <w:divBdr>
        <w:top w:val="none" w:sz="0" w:space="0" w:color="auto"/>
        <w:left w:val="none" w:sz="0" w:space="0" w:color="auto"/>
        <w:bottom w:val="none" w:sz="0" w:space="0" w:color="auto"/>
        <w:right w:val="none" w:sz="0" w:space="0" w:color="auto"/>
      </w:divBdr>
    </w:div>
    <w:div w:id="886719619">
      <w:bodyDiv w:val="1"/>
      <w:marLeft w:val="0"/>
      <w:marRight w:val="0"/>
      <w:marTop w:val="0"/>
      <w:marBottom w:val="0"/>
      <w:divBdr>
        <w:top w:val="none" w:sz="0" w:space="0" w:color="auto"/>
        <w:left w:val="none" w:sz="0" w:space="0" w:color="auto"/>
        <w:bottom w:val="none" w:sz="0" w:space="0" w:color="auto"/>
        <w:right w:val="none" w:sz="0" w:space="0" w:color="auto"/>
      </w:divBdr>
    </w:div>
    <w:div w:id="1061900090">
      <w:bodyDiv w:val="1"/>
      <w:marLeft w:val="0"/>
      <w:marRight w:val="0"/>
      <w:marTop w:val="0"/>
      <w:marBottom w:val="0"/>
      <w:divBdr>
        <w:top w:val="none" w:sz="0" w:space="0" w:color="auto"/>
        <w:left w:val="none" w:sz="0" w:space="0" w:color="auto"/>
        <w:bottom w:val="none" w:sz="0" w:space="0" w:color="auto"/>
        <w:right w:val="none" w:sz="0" w:space="0" w:color="auto"/>
      </w:divBdr>
    </w:div>
    <w:div w:id="1070544211">
      <w:bodyDiv w:val="1"/>
      <w:marLeft w:val="0"/>
      <w:marRight w:val="0"/>
      <w:marTop w:val="0"/>
      <w:marBottom w:val="0"/>
      <w:divBdr>
        <w:top w:val="none" w:sz="0" w:space="0" w:color="auto"/>
        <w:left w:val="none" w:sz="0" w:space="0" w:color="auto"/>
        <w:bottom w:val="none" w:sz="0" w:space="0" w:color="auto"/>
        <w:right w:val="none" w:sz="0" w:space="0" w:color="auto"/>
      </w:divBdr>
    </w:div>
    <w:div w:id="1659848677">
      <w:bodyDiv w:val="1"/>
      <w:marLeft w:val="0"/>
      <w:marRight w:val="0"/>
      <w:marTop w:val="0"/>
      <w:marBottom w:val="0"/>
      <w:divBdr>
        <w:top w:val="none" w:sz="0" w:space="0" w:color="auto"/>
        <w:left w:val="none" w:sz="0" w:space="0" w:color="auto"/>
        <w:bottom w:val="none" w:sz="0" w:space="0" w:color="auto"/>
        <w:right w:val="none" w:sz="0" w:space="0" w:color="auto"/>
      </w:divBdr>
    </w:div>
    <w:div w:id="184080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albestipaleologu.r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CADASTRU</dc:creator>
  <cp:keywords/>
  <dc:description/>
  <cp:lastModifiedBy>user</cp:lastModifiedBy>
  <cp:revision>45</cp:revision>
  <cp:lastPrinted>2026-10-22T05:55:00Z</cp:lastPrinted>
  <dcterms:created xsi:type="dcterms:W3CDTF">2026-07-24T05:57:00Z</dcterms:created>
  <dcterms:modified xsi:type="dcterms:W3CDTF">2026-10-22T05:59:00Z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c80dc6-4f7d-487e-bcc3-a480a72d23b1_Enabled">
    <vt:lpwstr>true</vt:lpwstr>
  </property>
  <property fmtid="{D5CDD505-2E9C-101B-9397-08002B2CF9AE}" pid="3" name="MSIP_Label_54c80dc6-4f7d-487e-bcc3-a480a72d23b1_SetDate">
    <vt:lpwstr>2026-07-22T11:37:09Z</vt:lpwstr>
  </property>
  <property fmtid="{D5CDD505-2E9C-101B-9397-08002B2CF9AE}" pid="4" name="MSIP_Label_54c80dc6-4f7d-487e-bcc3-a480a72d23b1_Method">
    <vt:lpwstr>Standard</vt:lpwstr>
  </property>
  <property fmtid="{D5CDD505-2E9C-101B-9397-08002B2CF9AE}" pid="5" name="MSIP_Label_54c80dc6-4f7d-487e-bcc3-a480a72d23b1_Name">
    <vt:lpwstr>General Public</vt:lpwstr>
  </property>
  <property fmtid="{D5CDD505-2E9C-101B-9397-08002B2CF9AE}" pid="6" name="MSIP_Label_54c80dc6-4f7d-487e-bcc3-a480a72d23b1_SiteId">
    <vt:lpwstr>9e2ee2c0-d55f-4a8b-b3a7-93a1923da5e3</vt:lpwstr>
  </property>
  <property fmtid="{D5CDD505-2E9C-101B-9397-08002B2CF9AE}" pid="7" name="MSIP_Label_54c80dc6-4f7d-487e-bcc3-a480a72d23b1_ActionId">
    <vt:lpwstr>6fe6ab5f-7d85-4837-9a17-340cb2245f36</vt:lpwstr>
  </property>
  <property fmtid="{D5CDD505-2E9C-101B-9397-08002B2CF9AE}" pid="8" name="MSIP_Label_54c80dc6-4f7d-487e-bcc3-a480a72d23b1_ContentBits">
    <vt:lpwstr>0</vt:lpwstr>
  </property>
  <property fmtid="{D5CDD505-2E9C-101B-9397-08002B2CF9AE}" pid="9" name="MSIP_Label_54c80dc6-4f7d-487e-bcc3-a480a72d23b1_Tag">
    <vt:lpwstr>10, 3, 0, 1</vt:lpwstr>
  </property>
</Properties>
</file>