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F92" w:rsidRPr="007B682E" w:rsidRDefault="003E0F92" w:rsidP="003E0F92">
      <w:pPr>
        <w:rPr>
          <w:rFonts w:cstheme="minorHAnsi"/>
          <w:sz w:val="24"/>
          <w:szCs w:val="24"/>
          <w:lang w:val="it-IT"/>
        </w:rPr>
      </w:pPr>
      <w:r w:rsidRPr="007B682E">
        <w:rPr>
          <w:rFonts w:cstheme="minorHAnsi"/>
          <w:sz w:val="24"/>
          <w:szCs w:val="24"/>
          <w:lang w:val="it-IT"/>
        </w:rPr>
        <w:t>PRIMARIA COMUNEI BUCSANI</w:t>
      </w:r>
    </w:p>
    <w:p w:rsidR="003E0F92" w:rsidRPr="007B682E" w:rsidRDefault="003E0F92" w:rsidP="003E0F92">
      <w:pPr>
        <w:rPr>
          <w:rFonts w:cstheme="minorHAnsi"/>
          <w:sz w:val="24"/>
          <w:szCs w:val="24"/>
          <w:lang w:val="it-IT"/>
        </w:rPr>
      </w:pPr>
      <w:r w:rsidRPr="007B682E">
        <w:rPr>
          <w:rFonts w:cstheme="minorHAnsi"/>
          <w:sz w:val="24"/>
          <w:szCs w:val="24"/>
          <w:lang w:val="it-IT"/>
        </w:rPr>
        <w:t xml:space="preserve">Giurgiu, </w:t>
      </w:r>
      <w:r w:rsidR="0017780C" w:rsidRPr="007B682E">
        <w:rPr>
          <w:rFonts w:cstheme="minorHAnsi"/>
          <w:sz w:val="24"/>
          <w:szCs w:val="24"/>
          <w:lang w:val="it-IT"/>
        </w:rPr>
        <w:t xml:space="preserve">Strada Principala, Nr. 242, Bucsani    </w:t>
      </w:r>
    </w:p>
    <w:p w:rsidR="003E0F92" w:rsidRPr="007B682E" w:rsidRDefault="003E0F92" w:rsidP="003E0F92">
      <w:pPr>
        <w:rPr>
          <w:rFonts w:cstheme="minorHAnsi"/>
          <w:sz w:val="24"/>
          <w:szCs w:val="24"/>
        </w:rPr>
      </w:pPr>
      <w:r w:rsidRPr="007B682E">
        <w:rPr>
          <w:rFonts w:cstheme="minorHAnsi"/>
          <w:sz w:val="24"/>
          <w:szCs w:val="24"/>
        </w:rPr>
        <w:t>CIF 5026680</w:t>
      </w:r>
      <w:r w:rsidR="00637F24" w:rsidRPr="007B682E">
        <w:rPr>
          <w:rFonts w:cstheme="minorHAnsi"/>
          <w:sz w:val="24"/>
          <w:szCs w:val="24"/>
        </w:rPr>
        <w:t xml:space="preserve">    </w:t>
      </w:r>
    </w:p>
    <w:p w:rsidR="003E0F92" w:rsidRPr="007B682E" w:rsidRDefault="00637F24" w:rsidP="003E0F92">
      <w:pPr>
        <w:pStyle w:val="Heading3"/>
        <w:ind w:left="6480"/>
        <w:rPr>
          <w:rFonts w:asciiTheme="minorHAnsi" w:hAnsiTheme="minorHAnsi" w:cstheme="minorHAnsi"/>
          <w:bCs/>
          <w:color w:val="auto"/>
        </w:rPr>
      </w:pPr>
      <w:r w:rsidRPr="007B682E">
        <w:rPr>
          <w:rFonts w:asciiTheme="minorHAnsi" w:hAnsiTheme="minorHAnsi" w:cstheme="minorHAnsi"/>
          <w:bCs/>
          <w:color w:val="auto"/>
        </w:rPr>
        <w:t xml:space="preserve">     </w:t>
      </w:r>
      <w:r w:rsidR="003E0F92" w:rsidRPr="007B682E">
        <w:rPr>
          <w:rFonts w:asciiTheme="minorHAnsi" w:hAnsiTheme="minorHAnsi" w:cstheme="minorHAnsi"/>
          <w:bCs/>
          <w:color w:val="auto"/>
        </w:rPr>
        <w:t>Nr _</w:t>
      </w:r>
      <w:r w:rsidR="008F48C2" w:rsidRPr="007B682E">
        <w:rPr>
          <w:rFonts w:asciiTheme="minorHAnsi" w:hAnsiTheme="minorHAnsi" w:cstheme="minorHAnsi"/>
          <w:bCs/>
          <w:color w:val="auto"/>
        </w:rPr>
        <w:t>7836</w:t>
      </w:r>
      <w:r w:rsidR="0010701C" w:rsidRPr="007B682E">
        <w:rPr>
          <w:rFonts w:asciiTheme="minorHAnsi" w:hAnsiTheme="minorHAnsi" w:cstheme="minorHAnsi"/>
          <w:bCs/>
          <w:color w:val="auto"/>
        </w:rPr>
        <w:t>/14.10.2026</w:t>
      </w:r>
    </w:p>
    <w:p w:rsidR="003E0F92" w:rsidRPr="007B682E" w:rsidRDefault="003E0F92" w:rsidP="003E0F92">
      <w:pPr>
        <w:pStyle w:val="Heading3"/>
        <w:jc w:val="center"/>
        <w:rPr>
          <w:rFonts w:asciiTheme="minorHAnsi" w:hAnsiTheme="minorHAnsi" w:cstheme="minorHAnsi"/>
          <w:bCs/>
          <w:color w:val="auto"/>
        </w:rPr>
      </w:pPr>
    </w:p>
    <w:p w:rsidR="003E0F92" w:rsidRPr="007B682E" w:rsidRDefault="003E0F92" w:rsidP="003E0F92">
      <w:pPr>
        <w:pStyle w:val="Heading3"/>
        <w:jc w:val="center"/>
        <w:rPr>
          <w:rFonts w:asciiTheme="minorHAnsi" w:hAnsiTheme="minorHAnsi" w:cstheme="minorHAnsi"/>
          <w:bCs/>
          <w:color w:val="auto"/>
        </w:rPr>
      </w:pPr>
      <w:proofErr w:type="spellStart"/>
      <w:r w:rsidRPr="007B682E">
        <w:rPr>
          <w:rFonts w:asciiTheme="minorHAnsi" w:hAnsiTheme="minorHAnsi" w:cstheme="minorHAnsi"/>
          <w:bCs/>
          <w:color w:val="auto"/>
        </w:rPr>
        <w:t>Anunț</w:t>
      </w:r>
      <w:proofErr w:type="spellEnd"/>
      <w:r w:rsidRPr="007B682E">
        <w:rPr>
          <w:rFonts w:asciiTheme="minorHAnsi" w:hAnsiTheme="minorHAnsi" w:cstheme="minorHAnsi"/>
          <w:bCs/>
          <w:color w:val="auto"/>
        </w:rPr>
        <w:t xml:space="preserve"> </w:t>
      </w:r>
    </w:p>
    <w:p w:rsidR="007A76A5" w:rsidRPr="007B682E" w:rsidRDefault="007A76A5" w:rsidP="003E0F92">
      <w:pPr>
        <w:pStyle w:val="Heading3"/>
        <w:jc w:val="center"/>
        <w:rPr>
          <w:rFonts w:asciiTheme="minorHAnsi" w:hAnsiTheme="minorHAnsi" w:cstheme="minorHAnsi"/>
          <w:color w:val="auto"/>
        </w:rPr>
      </w:pPr>
    </w:p>
    <w:p w:rsidR="003E0F92" w:rsidRPr="007B682E" w:rsidRDefault="003E0F92" w:rsidP="007A76A5">
      <w:pPr>
        <w:ind w:firstLine="720"/>
        <w:jc w:val="both"/>
        <w:rPr>
          <w:rFonts w:cstheme="minorHAnsi"/>
          <w:sz w:val="24"/>
          <w:szCs w:val="24"/>
          <w:lang w:val="it-IT"/>
        </w:rPr>
      </w:pPr>
      <w:r w:rsidRPr="007B682E">
        <w:rPr>
          <w:rFonts w:cstheme="minorHAnsi"/>
          <w:bCs/>
          <w:sz w:val="24"/>
          <w:szCs w:val="24"/>
          <w:lang w:val="it-IT"/>
        </w:rPr>
        <w:t>Primăria Comunei Bucșani,</w:t>
      </w:r>
      <w:r w:rsidRPr="007B682E">
        <w:rPr>
          <w:rFonts w:cstheme="minorHAnsi"/>
          <w:sz w:val="24"/>
          <w:szCs w:val="24"/>
          <w:lang w:val="it-IT"/>
        </w:rPr>
        <w:t xml:space="preserve"> cu sediul în comuna Bucșani, sat Bucșani, str. Principală nr. 242, județul Giurgiu, organizează</w:t>
      </w:r>
      <w:r w:rsidR="007A76A5" w:rsidRPr="007B682E">
        <w:rPr>
          <w:rFonts w:cstheme="minorHAnsi"/>
          <w:sz w:val="24"/>
          <w:szCs w:val="24"/>
          <w:lang w:val="it-IT"/>
        </w:rPr>
        <w:t xml:space="preserve"> concurs</w:t>
      </w:r>
      <w:r w:rsidRPr="007B682E">
        <w:rPr>
          <w:rFonts w:cstheme="minorHAnsi"/>
          <w:sz w:val="24"/>
          <w:szCs w:val="24"/>
          <w:lang w:val="it-IT"/>
        </w:rPr>
        <w:t xml:space="preserve"> pentru ocuparea următorului post contractual -post unic vacant, conform H.G. nr. 1336/08.11.2022 și O.U.G. nr. 156/2024:</w:t>
      </w:r>
    </w:p>
    <w:p w:rsidR="003E0F92" w:rsidRPr="007B682E" w:rsidRDefault="003E0F92" w:rsidP="00637F24">
      <w:pPr>
        <w:pStyle w:val="NoSpacing"/>
        <w:jc w:val="both"/>
        <w:rPr>
          <w:rFonts w:eastAsia="Times New Roman" w:cstheme="minorHAnsi"/>
          <w:sz w:val="24"/>
          <w:szCs w:val="24"/>
          <w:lang w:val="it-IT" w:eastAsia="en-US"/>
        </w:rPr>
      </w:pPr>
      <w:r w:rsidRPr="007B682E">
        <w:rPr>
          <w:rFonts w:eastAsia="Times New Roman" w:cstheme="minorHAnsi"/>
          <w:bCs/>
          <w:sz w:val="24"/>
          <w:szCs w:val="24"/>
          <w:lang w:val="it-IT" w:eastAsia="en-US"/>
        </w:rPr>
        <w:t>DENUMIREA POSTULUI</w:t>
      </w:r>
      <w:r w:rsidRPr="007B682E">
        <w:rPr>
          <w:rFonts w:eastAsia="Times New Roman" w:cstheme="minorHAnsi"/>
          <w:sz w:val="24"/>
          <w:szCs w:val="24"/>
          <w:lang w:val="it-IT" w:eastAsia="en-US"/>
        </w:rPr>
        <w:t>: </w:t>
      </w:r>
      <w:r w:rsidR="007A76A5" w:rsidRPr="007B682E">
        <w:rPr>
          <w:rFonts w:eastAsia="Times New Roman" w:cstheme="minorHAnsi"/>
          <w:sz w:val="24"/>
          <w:szCs w:val="24"/>
          <w:lang w:val="it-IT" w:eastAsia="en-US"/>
        </w:rPr>
        <w:t>B</w:t>
      </w:r>
      <w:r w:rsidRPr="007B682E">
        <w:rPr>
          <w:rFonts w:eastAsia="Times New Roman" w:cstheme="minorHAnsi"/>
          <w:sz w:val="24"/>
          <w:szCs w:val="24"/>
          <w:lang w:val="it-IT" w:eastAsia="en-US"/>
        </w:rPr>
        <w:t>ibliotecar</w:t>
      </w:r>
    </w:p>
    <w:p w:rsidR="003E0F92" w:rsidRPr="007B682E" w:rsidRDefault="003E0F92" w:rsidP="00637F24">
      <w:pPr>
        <w:pStyle w:val="NoSpacing"/>
        <w:jc w:val="both"/>
        <w:rPr>
          <w:rFonts w:eastAsia="Times New Roman" w:cstheme="minorHAnsi"/>
          <w:sz w:val="24"/>
          <w:szCs w:val="24"/>
          <w:lang w:val="it-IT" w:eastAsia="en-US"/>
        </w:rPr>
      </w:pPr>
      <w:r w:rsidRPr="007B682E">
        <w:rPr>
          <w:rFonts w:eastAsia="Times New Roman" w:cstheme="minorHAnsi"/>
          <w:bCs/>
          <w:sz w:val="24"/>
          <w:szCs w:val="24"/>
          <w:lang w:val="it-IT" w:eastAsia="en-US"/>
        </w:rPr>
        <w:t>NUMĂRUL POSTURILOR</w:t>
      </w:r>
      <w:r w:rsidRPr="007B682E">
        <w:rPr>
          <w:rFonts w:eastAsia="Times New Roman" w:cstheme="minorHAnsi"/>
          <w:sz w:val="24"/>
          <w:szCs w:val="24"/>
          <w:lang w:val="it-IT" w:eastAsia="en-US"/>
        </w:rPr>
        <w:t>: 1 post vacant</w:t>
      </w:r>
    </w:p>
    <w:p w:rsidR="003E0F92" w:rsidRPr="007B682E" w:rsidRDefault="003E0F92" w:rsidP="00637F24">
      <w:pPr>
        <w:pStyle w:val="NoSpacing"/>
        <w:jc w:val="both"/>
        <w:rPr>
          <w:rFonts w:eastAsia="Times New Roman" w:cstheme="minorHAnsi"/>
          <w:sz w:val="24"/>
          <w:szCs w:val="24"/>
          <w:lang w:val="it-IT" w:eastAsia="en-US"/>
        </w:rPr>
      </w:pPr>
      <w:r w:rsidRPr="007B682E">
        <w:rPr>
          <w:rFonts w:eastAsia="Times New Roman" w:cstheme="minorHAnsi"/>
          <w:bCs/>
          <w:sz w:val="24"/>
          <w:szCs w:val="24"/>
          <w:lang w:val="it-IT" w:eastAsia="en-US"/>
        </w:rPr>
        <w:t>NIVELUL POSTULUI:</w:t>
      </w:r>
      <w:r w:rsidRPr="007B682E">
        <w:rPr>
          <w:rFonts w:eastAsia="Times New Roman" w:cstheme="minorHAnsi"/>
          <w:sz w:val="24"/>
          <w:szCs w:val="24"/>
          <w:lang w:val="it-IT" w:eastAsia="en-US"/>
        </w:rPr>
        <w:t> funcție de execuție</w:t>
      </w:r>
    </w:p>
    <w:p w:rsidR="003E0F92" w:rsidRPr="007B682E" w:rsidRDefault="003E0F92" w:rsidP="00637F24">
      <w:pPr>
        <w:pStyle w:val="NoSpacing"/>
        <w:jc w:val="both"/>
        <w:rPr>
          <w:rFonts w:eastAsia="Times New Roman" w:cstheme="minorHAnsi"/>
          <w:sz w:val="24"/>
          <w:szCs w:val="24"/>
          <w:lang w:val="it-IT" w:eastAsia="en-US"/>
        </w:rPr>
      </w:pPr>
      <w:r w:rsidRPr="007B682E">
        <w:rPr>
          <w:rFonts w:eastAsia="Times New Roman" w:cstheme="minorHAnsi"/>
          <w:bCs/>
          <w:sz w:val="24"/>
          <w:szCs w:val="24"/>
          <w:lang w:val="it-IT" w:eastAsia="en-US"/>
        </w:rPr>
        <w:t>COMPARTIMENT/STRUCTURĂ</w:t>
      </w:r>
      <w:r w:rsidRPr="007B682E">
        <w:rPr>
          <w:rFonts w:eastAsia="Times New Roman" w:cstheme="minorHAnsi"/>
          <w:sz w:val="24"/>
          <w:szCs w:val="24"/>
          <w:lang w:val="it-IT" w:eastAsia="en-US"/>
        </w:rPr>
        <w:t>: </w:t>
      </w:r>
      <w:r w:rsidR="007A76A5" w:rsidRPr="007B682E">
        <w:rPr>
          <w:rFonts w:eastAsia="Times New Roman" w:cstheme="minorHAnsi"/>
          <w:sz w:val="24"/>
          <w:szCs w:val="24"/>
          <w:lang w:val="it-IT" w:eastAsia="en-US"/>
        </w:rPr>
        <w:t>Compartiment Cultur</w:t>
      </w:r>
      <w:r w:rsidR="0017780C" w:rsidRPr="007B682E">
        <w:rPr>
          <w:rFonts w:eastAsia="Times New Roman" w:cstheme="minorHAnsi"/>
          <w:sz w:val="24"/>
          <w:szCs w:val="24"/>
          <w:lang w:val="it-IT" w:eastAsia="en-US"/>
        </w:rPr>
        <w:t>ă</w:t>
      </w:r>
    </w:p>
    <w:p w:rsidR="003E0F92" w:rsidRPr="007B682E" w:rsidRDefault="003E0F92" w:rsidP="00637F24">
      <w:pPr>
        <w:pStyle w:val="NoSpacing"/>
        <w:jc w:val="both"/>
        <w:rPr>
          <w:rFonts w:eastAsia="Times New Roman" w:cstheme="minorHAnsi"/>
          <w:sz w:val="24"/>
          <w:szCs w:val="24"/>
          <w:lang w:val="it-IT" w:eastAsia="en-US"/>
        </w:rPr>
      </w:pPr>
      <w:r w:rsidRPr="007B682E">
        <w:rPr>
          <w:rFonts w:eastAsia="Times New Roman" w:cstheme="minorHAnsi"/>
          <w:bCs/>
          <w:sz w:val="24"/>
          <w:szCs w:val="24"/>
          <w:lang w:val="it-IT" w:eastAsia="en-US"/>
        </w:rPr>
        <w:t>DURATA TIMPULUI DE LUCRU</w:t>
      </w:r>
      <w:r w:rsidRPr="007B682E">
        <w:rPr>
          <w:rFonts w:eastAsia="Times New Roman" w:cstheme="minorHAnsi"/>
          <w:sz w:val="24"/>
          <w:szCs w:val="24"/>
          <w:lang w:val="it-IT" w:eastAsia="en-US"/>
        </w:rPr>
        <w:t>: 8 ore pe zi; 40 de ore pe săptămână</w:t>
      </w:r>
    </w:p>
    <w:p w:rsidR="003E0F92" w:rsidRPr="007B682E" w:rsidRDefault="003E0F92" w:rsidP="00637F24">
      <w:pPr>
        <w:pStyle w:val="NoSpacing"/>
        <w:jc w:val="both"/>
        <w:rPr>
          <w:rFonts w:eastAsia="Times New Roman" w:cstheme="minorHAnsi"/>
          <w:sz w:val="24"/>
          <w:szCs w:val="24"/>
          <w:lang w:val="it-IT" w:eastAsia="en-US"/>
        </w:rPr>
      </w:pPr>
      <w:r w:rsidRPr="007B682E">
        <w:rPr>
          <w:rFonts w:eastAsia="Times New Roman" w:cstheme="minorHAnsi"/>
          <w:bCs/>
          <w:sz w:val="24"/>
          <w:szCs w:val="24"/>
          <w:lang w:val="it-IT" w:eastAsia="en-US"/>
        </w:rPr>
        <w:t>PERIOADA:</w:t>
      </w:r>
      <w:r w:rsidRPr="007B682E">
        <w:rPr>
          <w:rFonts w:eastAsia="Times New Roman" w:cstheme="minorHAnsi"/>
          <w:sz w:val="24"/>
          <w:szCs w:val="24"/>
          <w:lang w:val="it-IT" w:eastAsia="en-US"/>
        </w:rPr>
        <w:t> nedeterminată</w:t>
      </w:r>
    </w:p>
    <w:p w:rsidR="002439A9" w:rsidRPr="007B682E" w:rsidRDefault="002439A9" w:rsidP="00637F24">
      <w:pPr>
        <w:pStyle w:val="NoSpacing"/>
        <w:jc w:val="both"/>
        <w:rPr>
          <w:rFonts w:eastAsia="Times New Roman" w:cstheme="minorHAnsi"/>
          <w:sz w:val="24"/>
          <w:szCs w:val="24"/>
          <w:lang w:val="it-IT" w:eastAsia="en-US"/>
        </w:rPr>
      </w:pPr>
    </w:p>
    <w:p w:rsidR="00B450D6" w:rsidRPr="007B682E" w:rsidRDefault="00FF5FAF" w:rsidP="0017780C">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Pentru  a  ocupa  un  post  contractual</w:t>
      </w:r>
      <w:r w:rsidR="005C25AB" w:rsidRPr="007B682E">
        <w:rPr>
          <w:rFonts w:eastAsia="Times New Roman" w:cstheme="minorHAnsi"/>
          <w:sz w:val="24"/>
          <w:szCs w:val="24"/>
          <w:lang w:val="it-IT" w:eastAsia="en-US"/>
        </w:rPr>
        <w:t xml:space="preserve">  vacant candidații  trebuie  să  î</w:t>
      </w:r>
      <w:r w:rsidRPr="007B682E">
        <w:rPr>
          <w:rFonts w:eastAsia="Times New Roman" w:cstheme="minorHAnsi"/>
          <w:sz w:val="24"/>
          <w:szCs w:val="24"/>
          <w:lang w:val="it-IT" w:eastAsia="en-US"/>
        </w:rPr>
        <w:t>n</w:t>
      </w:r>
      <w:r w:rsidR="005C25AB" w:rsidRPr="007B682E">
        <w:rPr>
          <w:rFonts w:eastAsia="Times New Roman" w:cstheme="minorHAnsi"/>
          <w:sz w:val="24"/>
          <w:szCs w:val="24"/>
          <w:lang w:val="it-IT" w:eastAsia="en-US"/>
        </w:rPr>
        <w:t>deplineasca  următoarele  condiț</w:t>
      </w:r>
      <w:r w:rsidR="007A76A5" w:rsidRPr="007B682E">
        <w:rPr>
          <w:rFonts w:eastAsia="Times New Roman" w:cstheme="minorHAnsi"/>
          <w:sz w:val="24"/>
          <w:szCs w:val="24"/>
          <w:lang w:val="it-IT" w:eastAsia="en-US"/>
        </w:rPr>
        <w:t>ii  generale, conform</w:t>
      </w:r>
      <w:r w:rsidR="006B4A2A" w:rsidRPr="007B682E">
        <w:rPr>
          <w:rFonts w:eastAsia="Times New Roman" w:cstheme="minorHAnsi"/>
          <w:sz w:val="24"/>
          <w:szCs w:val="24"/>
          <w:lang w:val="it-IT" w:eastAsia="en-US"/>
        </w:rPr>
        <w:t xml:space="preserve"> art.</w:t>
      </w:r>
      <w:r w:rsidR="0017780C" w:rsidRPr="007B682E">
        <w:rPr>
          <w:rFonts w:eastAsia="Times New Roman" w:cstheme="minorHAnsi"/>
          <w:sz w:val="24"/>
          <w:szCs w:val="24"/>
          <w:lang w:val="it-IT" w:eastAsia="en-US"/>
        </w:rPr>
        <w:t xml:space="preserve"> </w:t>
      </w:r>
      <w:r w:rsidR="006B4A2A" w:rsidRPr="007B682E">
        <w:rPr>
          <w:rFonts w:eastAsia="Times New Roman" w:cstheme="minorHAnsi"/>
          <w:sz w:val="24"/>
          <w:szCs w:val="24"/>
          <w:lang w:val="it-IT" w:eastAsia="en-US"/>
        </w:rPr>
        <w:t>15</w:t>
      </w:r>
      <w:r w:rsidR="00CF5F9F" w:rsidRPr="007B682E">
        <w:rPr>
          <w:rFonts w:eastAsia="Times New Roman" w:cstheme="minorHAnsi"/>
          <w:sz w:val="24"/>
          <w:szCs w:val="24"/>
          <w:lang w:val="it-IT" w:eastAsia="en-US"/>
        </w:rPr>
        <w:t xml:space="preserve"> al </w:t>
      </w:r>
      <w:r w:rsidR="002F744A" w:rsidRPr="007B682E">
        <w:rPr>
          <w:rFonts w:eastAsia="Times New Roman" w:cstheme="minorHAnsi"/>
          <w:sz w:val="24"/>
          <w:szCs w:val="24"/>
          <w:lang w:val="it-IT" w:eastAsia="en-US"/>
        </w:rPr>
        <w:t>Regulamentului-cadru privind organizarea şi dezvoltarea carierei personalului contractual din sectorul bug</w:t>
      </w:r>
      <w:r w:rsidR="0017780C" w:rsidRPr="007B682E">
        <w:rPr>
          <w:rFonts w:eastAsia="Times New Roman" w:cstheme="minorHAnsi"/>
          <w:sz w:val="24"/>
          <w:szCs w:val="24"/>
          <w:lang w:val="it-IT" w:eastAsia="en-US"/>
        </w:rPr>
        <w:t>etar plătit din fonduri publice</w:t>
      </w:r>
      <w:r w:rsidR="002F744A" w:rsidRPr="007B682E">
        <w:rPr>
          <w:rFonts w:eastAsia="Times New Roman" w:cstheme="minorHAnsi"/>
          <w:sz w:val="24"/>
          <w:szCs w:val="24"/>
          <w:lang w:val="it-IT" w:eastAsia="en-US"/>
        </w:rPr>
        <w:t xml:space="preserve">, aprobat prin </w:t>
      </w:r>
      <w:r w:rsidR="00EF0AC5" w:rsidRPr="007B682E">
        <w:rPr>
          <w:rFonts w:eastAsia="Times New Roman" w:cstheme="minorHAnsi"/>
          <w:sz w:val="24"/>
          <w:szCs w:val="24"/>
          <w:lang w:val="it-IT" w:eastAsia="en-US"/>
        </w:rPr>
        <w:t>HG 13</w:t>
      </w:r>
      <w:r w:rsidR="0090578E" w:rsidRPr="007B682E">
        <w:rPr>
          <w:rFonts w:eastAsia="Times New Roman" w:cstheme="minorHAnsi"/>
          <w:sz w:val="24"/>
          <w:szCs w:val="24"/>
          <w:lang w:val="it-IT" w:eastAsia="en-US"/>
        </w:rPr>
        <w:t>36/2022</w:t>
      </w:r>
      <w:r w:rsidR="00675EA3" w:rsidRPr="007B682E">
        <w:rPr>
          <w:rFonts w:eastAsia="Times New Roman" w:cstheme="minorHAnsi"/>
          <w:sz w:val="24"/>
          <w:szCs w:val="24"/>
          <w:lang w:val="it-IT" w:eastAsia="en-US"/>
        </w:rPr>
        <w:t>,</w:t>
      </w:r>
      <w:r w:rsidR="00201F23" w:rsidRPr="007B682E">
        <w:rPr>
          <w:rFonts w:eastAsia="Times New Roman" w:cstheme="minorHAnsi"/>
          <w:sz w:val="24"/>
          <w:szCs w:val="24"/>
          <w:lang w:val="it-IT" w:eastAsia="en-US"/>
        </w:rPr>
        <w:t xml:space="preserve"> cu  modificările  si  completă</w:t>
      </w:r>
      <w:r w:rsidR="00675EA3" w:rsidRPr="007B682E">
        <w:rPr>
          <w:rFonts w:eastAsia="Times New Roman" w:cstheme="minorHAnsi"/>
          <w:sz w:val="24"/>
          <w:szCs w:val="24"/>
          <w:lang w:val="it-IT" w:eastAsia="en-US"/>
        </w:rPr>
        <w:t>rile  ulterioare.</w:t>
      </w:r>
      <w:r w:rsidR="00D047B7" w:rsidRPr="007B682E">
        <w:rPr>
          <w:rFonts w:eastAsia="Times New Roman" w:cstheme="minorHAnsi"/>
          <w:sz w:val="24"/>
          <w:szCs w:val="24"/>
          <w:lang w:val="it-IT" w:eastAsia="en-US"/>
        </w:rPr>
        <w:t xml:space="preserve"> </w:t>
      </w:r>
    </w:p>
    <w:p w:rsidR="007A76A5" w:rsidRPr="007B682E" w:rsidRDefault="007A76A5" w:rsidP="00637F24">
      <w:pPr>
        <w:pStyle w:val="NoSpacing"/>
        <w:jc w:val="both"/>
        <w:rPr>
          <w:rFonts w:eastAsia="Times New Roman" w:cstheme="minorHAnsi"/>
          <w:sz w:val="24"/>
          <w:szCs w:val="24"/>
          <w:lang w:val="it-IT" w:eastAsia="en-US"/>
        </w:rPr>
      </w:pPr>
    </w:p>
    <w:p w:rsidR="00B2551D" w:rsidRPr="007B682E" w:rsidRDefault="00B2551D" w:rsidP="0017780C">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Condiţii generale de participare la concurs:</w:t>
      </w:r>
    </w:p>
    <w:p w:rsidR="00EF0AC5" w:rsidRPr="007B682E" w:rsidRDefault="00EF0AC5" w:rsidP="0017780C">
      <w:pPr>
        <w:pStyle w:val="NoSpacing"/>
        <w:ind w:firstLine="720"/>
        <w:jc w:val="both"/>
        <w:rPr>
          <w:rFonts w:eastAsia="Times New Roman" w:cstheme="minorHAnsi"/>
          <w:sz w:val="24"/>
          <w:szCs w:val="24"/>
          <w:lang w:val="it-IT" w:eastAsia="en-US"/>
        </w:rPr>
      </w:pPr>
      <w:r w:rsidRPr="007B682E">
        <w:rPr>
          <w:rFonts w:eastAsia="Times New Roman" w:cstheme="minorHAnsi"/>
          <w:bCs/>
          <w:sz w:val="24"/>
          <w:szCs w:val="24"/>
          <w:lang w:val="it-IT" w:eastAsia="en-US"/>
        </w:rPr>
        <w:t xml:space="preserve">Poate ocupa un post vacant sau temporar vacant persoana care îndeplineşte condiţiile prevăzute de Legea nr. 53/2003 - </w:t>
      </w:r>
      <w:r w:rsidRPr="007B682E">
        <w:rPr>
          <w:rFonts w:eastAsia="Times New Roman" w:cstheme="minorHAnsi"/>
          <w:sz w:val="24"/>
          <w:szCs w:val="24"/>
          <w:lang w:val="it-IT" w:eastAsia="en-US"/>
        </w:rPr>
        <w:t>Codul muncii, republicată, cu modificările şi completările ulterioare, şi cerinţele specifice prevăzute la art. 542 alin. (1) şi (2) din Ordonanţa de urgenţă a Guvernului nr. 57/2019 privind Codul administrativ, cu modificările şi completările ulterioare:</w:t>
      </w:r>
    </w:p>
    <w:p w:rsidR="00EF0AC5"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a) are cetăţenia română sau cetăţenia unui alt stat membru al Uniunii Europene, a unui stat parte la Acordul privind Spaţiul Economic European (SEE) sau cetăţenia Confederaţiei Elveţiene;</w:t>
      </w:r>
    </w:p>
    <w:p w:rsidR="00EF0AC5"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b) cunoaşte limba română, scris şi vorbit;</w:t>
      </w:r>
    </w:p>
    <w:p w:rsidR="00EF0AC5"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c) are capacitate de muncă în conformitate cu prevederile Legii nr. 53/2003 - Codul muncii, republicată, cu modificările şi completările ulterioare;</w:t>
      </w:r>
    </w:p>
    <w:p w:rsidR="00EF0AC5"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d) are o stare de sănătate corespunzătoare postului pentru care candidează, atestată pe baza adeverinţei medicale eliberate de medicul de familie sau de unităţile sanitare abilitate;</w:t>
      </w:r>
    </w:p>
    <w:p w:rsidR="00EF0AC5"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e) îndeplineşte condiţiile de studii, de vechime în specialitate şi, după caz, alte condiţii specifice potrivit cerinţelor postului scos la concurs;</w:t>
      </w:r>
    </w:p>
    <w:p w:rsidR="00EF0AC5"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F0AC5"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F2BDD" w:rsidRPr="007B682E" w:rsidRDefault="00EF0AC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w:t>
      </w:r>
      <w:r w:rsidRPr="007B682E">
        <w:rPr>
          <w:rFonts w:eastAsia="Times New Roman" w:cstheme="minorHAnsi"/>
          <w:sz w:val="24"/>
          <w:szCs w:val="24"/>
          <w:lang w:val="it-IT" w:eastAsia="en-US"/>
        </w:rPr>
        <w:lastRenderedPageBreak/>
        <w:t>şi funcţionarea Sistemului Naţional de Date Genetice Judiciare, cu modificările ulterioare, pentru domeniile prevăzute la art. 35 alin. (1) lit. h).</w:t>
      </w:r>
    </w:p>
    <w:p w:rsidR="007A76A5" w:rsidRPr="007B682E" w:rsidRDefault="007A76A5" w:rsidP="00637F24">
      <w:pPr>
        <w:pStyle w:val="NoSpacing"/>
        <w:jc w:val="both"/>
        <w:rPr>
          <w:rFonts w:eastAsia="Times New Roman" w:cstheme="minorHAnsi"/>
          <w:sz w:val="24"/>
          <w:szCs w:val="24"/>
          <w:lang w:val="it-IT" w:eastAsia="en-US"/>
        </w:rPr>
      </w:pPr>
    </w:p>
    <w:p w:rsidR="00B2551D" w:rsidRPr="007B682E" w:rsidRDefault="00B2551D" w:rsidP="0017780C">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Condiţii de participare specifice:</w:t>
      </w:r>
    </w:p>
    <w:p w:rsidR="007A76A5"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-Studii:</w:t>
      </w:r>
      <w:r w:rsidR="0017780C" w:rsidRPr="007B682E">
        <w:rPr>
          <w:rFonts w:eastAsia="Times New Roman" w:cstheme="minorHAnsi"/>
          <w:sz w:val="24"/>
          <w:szCs w:val="24"/>
          <w:lang w:val="it-IT" w:eastAsia="en-US"/>
        </w:rPr>
        <w:t xml:space="preserve"> medii</w:t>
      </w:r>
    </w:p>
    <w:p w:rsidR="007A76A5"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-Vechime în muncă:</w:t>
      </w:r>
      <w:r w:rsidR="0017780C" w:rsidRPr="007B682E">
        <w:rPr>
          <w:rFonts w:eastAsia="Times New Roman" w:cstheme="minorHAnsi"/>
          <w:sz w:val="24"/>
          <w:szCs w:val="24"/>
          <w:lang w:val="it-IT" w:eastAsia="en-US"/>
        </w:rPr>
        <w:t xml:space="preserve"> minim 7 ani</w:t>
      </w:r>
    </w:p>
    <w:p w:rsidR="007A76A5" w:rsidRPr="007B682E" w:rsidRDefault="007A76A5" w:rsidP="00637F24">
      <w:pPr>
        <w:pStyle w:val="NoSpacing"/>
        <w:jc w:val="both"/>
        <w:rPr>
          <w:rFonts w:cstheme="minorHAnsi"/>
          <w:bCs/>
          <w:sz w:val="24"/>
          <w:szCs w:val="24"/>
          <w:lang w:val="it-IT" w:eastAsia="en-US"/>
        </w:rPr>
      </w:pPr>
    </w:p>
    <w:p w:rsidR="00D539C2" w:rsidRPr="007B682E" w:rsidRDefault="007A76A5" w:rsidP="0017780C">
      <w:pPr>
        <w:pStyle w:val="NoSpacing"/>
        <w:ind w:firstLine="720"/>
        <w:jc w:val="both"/>
        <w:rPr>
          <w:rFonts w:cstheme="minorHAnsi"/>
          <w:bCs/>
          <w:sz w:val="24"/>
          <w:szCs w:val="24"/>
          <w:lang w:val="it-IT" w:eastAsia="en-US"/>
        </w:rPr>
      </w:pPr>
      <w:r w:rsidRPr="007B682E">
        <w:rPr>
          <w:rFonts w:cstheme="minorHAnsi"/>
          <w:bCs/>
          <w:sz w:val="24"/>
          <w:szCs w:val="24"/>
          <w:lang w:val="it-IT" w:eastAsia="en-US"/>
        </w:rPr>
        <w:t>Cerinte conform fisei postului bibliotecar</w:t>
      </w:r>
      <w:r w:rsidR="00451F11" w:rsidRPr="007B682E">
        <w:rPr>
          <w:rFonts w:cstheme="minorHAnsi"/>
          <w:bCs/>
          <w:sz w:val="24"/>
          <w:szCs w:val="24"/>
          <w:lang w:val="it-IT" w:eastAsia="en-US"/>
        </w:rPr>
        <w:t>:</w:t>
      </w:r>
    </w:p>
    <w:p w:rsidR="00451F11" w:rsidRPr="007B682E" w:rsidRDefault="00451F11" w:rsidP="00637F24">
      <w:pPr>
        <w:pStyle w:val="NoSpacing"/>
        <w:jc w:val="both"/>
        <w:rPr>
          <w:rFonts w:cstheme="minorHAnsi"/>
          <w:sz w:val="24"/>
          <w:szCs w:val="24"/>
          <w:lang w:val="it-IT" w:eastAsia="en-US"/>
        </w:rPr>
      </w:pP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1. Gestionarea corespunzătoare a mijloacelor fixe și a obiectelor de inventar din patrimoniul instituției</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 xml:space="preserve">2. Relații de solicitudine cu persoanele fizice și  juridice care apelează la serviciile Bibliotecii </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 xml:space="preserve">3. Îndeplinirea tuturor sarcinilor privind operațiile de împrumut și relații cu utilizatorii serviciilor de bibliotecă </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4. Evidențierea  activității desfășurate în cadrul secției.</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5. Completarea registrului de utilizatori ai serviciului de bibliotecă, a registrului de evidențiere a activităț</w:t>
      </w:r>
      <w:r w:rsidR="007A76A5" w:rsidRPr="007B682E">
        <w:rPr>
          <w:rFonts w:cstheme="minorHAnsi"/>
          <w:sz w:val="24"/>
          <w:szCs w:val="24"/>
          <w:lang w:val="it-IT" w:eastAsia="en-US"/>
        </w:rPr>
        <w:t xml:space="preserve">ii, </w:t>
      </w:r>
      <w:r w:rsidRPr="007B682E">
        <w:rPr>
          <w:rFonts w:cstheme="minorHAnsi"/>
          <w:sz w:val="24"/>
          <w:szCs w:val="24"/>
          <w:lang w:val="it-IT" w:eastAsia="en-US"/>
        </w:rPr>
        <w:t>calcularea datelor statistice ale bibliotecii, centralizarea lor (zilnic, lunar, trimestrial, anual)</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6. Introducerea de fişe în catalogul sistematic, aranjarea acestuia după noile reguli de C.Z.U., verificarea periodică a acestuia și corectarea inadvertențelor constatate</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7. Conducerea fişierelor de verificare generală, topografică, a catalogului alfabetic de titluri și colecţii, corectarea greşelilor sesizate</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8. Selectarea publicațiilor propuse casării, consemnarea lor în catalogul alfabetic și verificarea generală</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9. Întocmirea procesului-verbal de casare a publicațiilor și operarea acestora în registrul inventar</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10. Implicarea în activitatea generală a bibliotecii în funcție de necesități (achiziție publică, reorganizare depozite, verificare generală de fond, etc.)</w:t>
      </w:r>
    </w:p>
    <w:p w:rsidR="00932597" w:rsidRPr="007B682E" w:rsidRDefault="00932597" w:rsidP="00637F24">
      <w:pPr>
        <w:pStyle w:val="NoSpacing"/>
        <w:jc w:val="both"/>
        <w:rPr>
          <w:rFonts w:cstheme="minorHAnsi"/>
          <w:sz w:val="24"/>
          <w:szCs w:val="24"/>
          <w:lang w:val="it-IT" w:eastAsia="en-US"/>
        </w:rPr>
      </w:pPr>
      <w:r w:rsidRPr="007B682E">
        <w:rPr>
          <w:rFonts w:cstheme="minorHAnsi"/>
          <w:sz w:val="24"/>
          <w:szCs w:val="24"/>
          <w:lang w:val="it-IT" w:eastAsia="en-US"/>
        </w:rPr>
        <w:t>11. Să descopere ce îi interesează pe cititori, să selecteze cărţile, revistele și alte publicații care apar pentru bibliotecă</w:t>
      </w:r>
    </w:p>
    <w:p w:rsidR="00932597" w:rsidRPr="007B682E" w:rsidRDefault="003E0F92" w:rsidP="00637F24">
      <w:pPr>
        <w:pStyle w:val="NoSpacing"/>
        <w:jc w:val="both"/>
        <w:rPr>
          <w:rFonts w:cstheme="minorHAnsi"/>
          <w:sz w:val="24"/>
          <w:szCs w:val="24"/>
          <w:lang w:val="it-IT" w:eastAsia="en-US"/>
        </w:rPr>
      </w:pPr>
      <w:r w:rsidRPr="007B682E">
        <w:rPr>
          <w:rFonts w:cstheme="minorHAnsi"/>
          <w:sz w:val="24"/>
          <w:szCs w:val="24"/>
          <w:lang w:val="it-IT" w:eastAsia="en-US"/>
        </w:rPr>
        <w:t>12</w:t>
      </w:r>
      <w:r w:rsidR="007A76A5" w:rsidRPr="007B682E">
        <w:rPr>
          <w:rFonts w:cstheme="minorHAnsi"/>
          <w:sz w:val="24"/>
          <w:szCs w:val="24"/>
          <w:lang w:val="it-IT" w:eastAsia="en-US"/>
        </w:rPr>
        <w:t>.</w:t>
      </w:r>
      <w:r w:rsidR="00932597" w:rsidRPr="007B682E">
        <w:rPr>
          <w:rFonts w:cstheme="minorHAnsi"/>
          <w:sz w:val="24"/>
          <w:szCs w:val="24"/>
          <w:lang w:val="it-IT" w:eastAsia="en-US"/>
        </w:rPr>
        <w:t xml:space="preserve"> Să împrumute cărți</w:t>
      </w:r>
    </w:p>
    <w:p w:rsidR="00932597" w:rsidRPr="007B682E" w:rsidRDefault="003E0F92" w:rsidP="00637F24">
      <w:pPr>
        <w:pStyle w:val="NoSpacing"/>
        <w:jc w:val="both"/>
        <w:rPr>
          <w:rFonts w:cstheme="minorHAnsi"/>
          <w:sz w:val="24"/>
          <w:szCs w:val="24"/>
          <w:lang w:val="it-IT" w:eastAsia="en-US"/>
        </w:rPr>
      </w:pPr>
      <w:r w:rsidRPr="007B682E">
        <w:rPr>
          <w:rFonts w:cstheme="minorHAnsi"/>
          <w:sz w:val="24"/>
          <w:szCs w:val="24"/>
          <w:lang w:val="it-IT" w:eastAsia="en-US"/>
        </w:rPr>
        <w:t>13</w:t>
      </w:r>
      <w:r w:rsidR="00932597" w:rsidRPr="007B682E">
        <w:rPr>
          <w:rFonts w:cstheme="minorHAnsi"/>
          <w:sz w:val="24"/>
          <w:szCs w:val="24"/>
          <w:lang w:val="it-IT" w:eastAsia="en-US"/>
        </w:rPr>
        <w:t>. Responsabilitate morală și comportament ireproșabil în relațiile cu utilizatorii serviciilor de bibliotecă</w:t>
      </w:r>
    </w:p>
    <w:p w:rsidR="00932597" w:rsidRPr="007B682E" w:rsidRDefault="003E0F92" w:rsidP="00637F24">
      <w:pPr>
        <w:pStyle w:val="NoSpacing"/>
        <w:jc w:val="both"/>
        <w:rPr>
          <w:rFonts w:cstheme="minorHAnsi"/>
          <w:sz w:val="24"/>
          <w:szCs w:val="24"/>
          <w:lang w:val="it-IT" w:eastAsia="en-US"/>
        </w:rPr>
      </w:pPr>
      <w:r w:rsidRPr="007B682E">
        <w:rPr>
          <w:rFonts w:cstheme="minorHAnsi"/>
          <w:sz w:val="24"/>
          <w:szCs w:val="24"/>
          <w:lang w:val="it-IT" w:eastAsia="en-US"/>
        </w:rPr>
        <w:t>14</w:t>
      </w:r>
      <w:r w:rsidR="00932597" w:rsidRPr="007B682E">
        <w:rPr>
          <w:rFonts w:cstheme="minorHAnsi"/>
          <w:sz w:val="24"/>
          <w:szCs w:val="24"/>
          <w:lang w:val="it-IT" w:eastAsia="en-US"/>
        </w:rPr>
        <w:t>. Responsabilitate deosebită  în gestionarea mijloacelor fixe și a obiectelor de inventar  din cadrul bibliotecii</w:t>
      </w:r>
    </w:p>
    <w:p w:rsidR="00932597" w:rsidRPr="007B682E" w:rsidRDefault="003E0F92" w:rsidP="00637F24">
      <w:pPr>
        <w:pStyle w:val="NoSpacing"/>
        <w:jc w:val="both"/>
        <w:rPr>
          <w:rFonts w:cstheme="minorHAnsi"/>
          <w:sz w:val="24"/>
          <w:szCs w:val="24"/>
          <w:lang w:val="it-IT" w:eastAsia="en-US"/>
        </w:rPr>
      </w:pPr>
      <w:r w:rsidRPr="007B682E">
        <w:rPr>
          <w:rFonts w:cstheme="minorHAnsi"/>
          <w:sz w:val="24"/>
          <w:szCs w:val="24"/>
          <w:lang w:val="it-IT" w:eastAsia="en-US"/>
        </w:rPr>
        <w:t>15</w:t>
      </w:r>
      <w:r w:rsidR="00932597" w:rsidRPr="007B682E">
        <w:rPr>
          <w:rFonts w:cstheme="minorHAnsi"/>
          <w:sz w:val="24"/>
          <w:szCs w:val="24"/>
          <w:lang w:val="it-IT" w:eastAsia="en-US"/>
        </w:rPr>
        <w:t>. Să întocmească bibliografii de literatură de specialitate, să țină biblioteci cu o anumită specializare tehnică</w:t>
      </w:r>
    </w:p>
    <w:p w:rsidR="00932597" w:rsidRPr="007B682E" w:rsidRDefault="003E0F92" w:rsidP="00637F24">
      <w:pPr>
        <w:pStyle w:val="NoSpacing"/>
        <w:jc w:val="both"/>
        <w:rPr>
          <w:rFonts w:cstheme="minorHAnsi"/>
          <w:sz w:val="24"/>
          <w:szCs w:val="24"/>
          <w:lang w:val="it-IT" w:eastAsia="en-US"/>
        </w:rPr>
      </w:pPr>
      <w:r w:rsidRPr="007B682E">
        <w:rPr>
          <w:rFonts w:cstheme="minorHAnsi"/>
          <w:sz w:val="24"/>
          <w:szCs w:val="24"/>
          <w:lang w:val="it-IT" w:eastAsia="en-US"/>
        </w:rPr>
        <w:t>16</w:t>
      </w:r>
      <w:r w:rsidR="00932597" w:rsidRPr="007B682E">
        <w:rPr>
          <w:rFonts w:cstheme="minorHAnsi"/>
          <w:sz w:val="24"/>
          <w:szCs w:val="24"/>
          <w:lang w:val="it-IT" w:eastAsia="en-US"/>
        </w:rPr>
        <w:t>. Responsabilitatea personală în ce privește îndeplinirea sarcinilor ce-i revin din fișa postului și a dispozițiilor primite din partea conducătorului instituției</w:t>
      </w:r>
    </w:p>
    <w:p w:rsidR="00932597" w:rsidRPr="007B682E" w:rsidRDefault="003E0F92" w:rsidP="00637F24">
      <w:pPr>
        <w:pStyle w:val="NoSpacing"/>
        <w:jc w:val="both"/>
        <w:rPr>
          <w:rFonts w:cstheme="minorHAnsi"/>
          <w:sz w:val="24"/>
          <w:szCs w:val="24"/>
          <w:lang w:val="it-IT" w:eastAsia="en-US"/>
        </w:rPr>
      </w:pPr>
      <w:r w:rsidRPr="007B682E">
        <w:rPr>
          <w:rFonts w:cstheme="minorHAnsi"/>
          <w:sz w:val="24"/>
          <w:szCs w:val="24"/>
          <w:lang w:val="it-IT" w:eastAsia="en-US"/>
        </w:rPr>
        <w:t>17</w:t>
      </w:r>
      <w:r w:rsidR="00932597" w:rsidRPr="007B682E">
        <w:rPr>
          <w:rFonts w:cstheme="minorHAnsi"/>
          <w:sz w:val="24"/>
          <w:szCs w:val="24"/>
          <w:lang w:val="it-IT" w:eastAsia="en-US"/>
        </w:rPr>
        <w:t>. Executarea sarcinilor trasate de către conducătorul ierarhic, altele decât cele precizate mai sus</w:t>
      </w:r>
      <w:r w:rsidR="005B4E4B" w:rsidRPr="007B682E">
        <w:rPr>
          <w:rFonts w:cstheme="minorHAnsi"/>
          <w:sz w:val="24"/>
          <w:szCs w:val="24"/>
          <w:lang w:val="it-IT" w:eastAsia="en-US"/>
        </w:rPr>
        <w:t>:</w:t>
      </w:r>
      <w:r w:rsidR="00932597" w:rsidRPr="007B682E">
        <w:rPr>
          <w:rFonts w:cstheme="minorHAnsi"/>
          <w:sz w:val="24"/>
          <w:szCs w:val="24"/>
          <w:lang w:val="it-IT" w:eastAsia="en-US"/>
        </w:rPr>
        <w:t xml:space="preserve"> </w:t>
      </w:r>
    </w:p>
    <w:p w:rsidR="00271999" w:rsidRPr="007B682E" w:rsidRDefault="003E0F92" w:rsidP="00637F24">
      <w:pPr>
        <w:pStyle w:val="NoSpacing"/>
        <w:jc w:val="both"/>
        <w:rPr>
          <w:rFonts w:cstheme="minorHAnsi"/>
          <w:sz w:val="24"/>
          <w:szCs w:val="24"/>
          <w:lang w:val="it-IT" w:eastAsia="en-US"/>
        </w:rPr>
      </w:pPr>
      <w:r w:rsidRPr="007B682E">
        <w:rPr>
          <w:rFonts w:cstheme="minorHAnsi"/>
          <w:sz w:val="24"/>
          <w:szCs w:val="24"/>
          <w:lang w:val="it-IT" w:eastAsia="en-US"/>
        </w:rPr>
        <w:t>18</w:t>
      </w:r>
      <w:r w:rsidR="00597C85" w:rsidRPr="007B682E">
        <w:rPr>
          <w:rFonts w:cstheme="minorHAnsi"/>
          <w:sz w:val="24"/>
          <w:szCs w:val="24"/>
          <w:lang w:val="it-IT" w:eastAsia="en-US"/>
        </w:rPr>
        <w:t>. R</w:t>
      </w:r>
      <w:r w:rsidR="00271999" w:rsidRPr="007B682E">
        <w:rPr>
          <w:rFonts w:cstheme="minorHAnsi"/>
          <w:sz w:val="24"/>
          <w:szCs w:val="24"/>
          <w:lang w:val="it-IT" w:eastAsia="en-US"/>
        </w:rPr>
        <w:t xml:space="preserve">esponsabila  cu  gestionarea  arhivei  detinuta  de  Primaria </w:t>
      </w:r>
      <w:r w:rsidRPr="007B682E">
        <w:rPr>
          <w:rFonts w:cstheme="minorHAnsi"/>
          <w:sz w:val="24"/>
          <w:szCs w:val="24"/>
          <w:lang w:val="it-IT" w:eastAsia="en-US"/>
        </w:rPr>
        <w:t>Bucsani</w:t>
      </w:r>
      <w:r w:rsidR="00597C85" w:rsidRPr="007B682E">
        <w:rPr>
          <w:rFonts w:cstheme="minorHAnsi"/>
          <w:sz w:val="24"/>
          <w:szCs w:val="24"/>
          <w:lang w:val="it-IT" w:eastAsia="en-US"/>
        </w:rPr>
        <w:t xml:space="preserve"> </w:t>
      </w:r>
      <w:r w:rsidR="00271999" w:rsidRPr="007B682E">
        <w:rPr>
          <w:rFonts w:cstheme="minorHAnsi"/>
          <w:sz w:val="24"/>
          <w:szCs w:val="24"/>
          <w:lang w:val="it-IT" w:eastAsia="en-US"/>
        </w:rPr>
        <w:t>.</w:t>
      </w:r>
    </w:p>
    <w:p w:rsidR="00637F24" w:rsidRPr="007B682E" w:rsidRDefault="00637F24" w:rsidP="00637F24">
      <w:pPr>
        <w:pStyle w:val="NoSpacing"/>
        <w:jc w:val="both"/>
        <w:rPr>
          <w:rFonts w:cstheme="minorHAnsi"/>
          <w:bCs/>
          <w:sz w:val="24"/>
          <w:szCs w:val="24"/>
          <w:lang w:val="it-IT" w:eastAsia="en-US"/>
        </w:rPr>
      </w:pPr>
    </w:p>
    <w:p w:rsidR="00B2551D" w:rsidRPr="007B682E" w:rsidRDefault="00B2551D" w:rsidP="0017780C">
      <w:pPr>
        <w:pStyle w:val="NoSpacing"/>
        <w:ind w:firstLine="720"/>
        <w:jc w:val="both"/>
        <w:rPr>
          <w:rFonts w:eastAsia="Times New Roman" w:cstheme="minorHAnsi"/>
          <w:bCs/>
          <w:sz w:val="24"/>
          <w:szCs w:val="24"/>
          <w:lang w:val="it-IT" w:eastAsia="en-US"/>
        </w:rPr>
      </w:pPr>
      <w:r w:rsidRPr="007B682E">
        <w:rPr>
          <w:rFonts w:eastAsia="Times New Roman" w:cstheme="minorHAnsi"/>
          <w:bCs/>
          <w:sz w:val="24"/>
          <w:szCs w:val="24"/>
          <w:lang w:val="it-IT" w:eastAsia="en-US"/>
        </w:rPr>
        <w:t>Pentru înscrierea la concurs candidaţii vor prezenta un dosar de concurs care va conţine următoarele documente:</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a) formular de înscriere la concurs, conform modelului prevăzut la anexa nr. 2;</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b) copia actului de identitate sau orice alt document care atestă identitatea, potrivit legii, aflate în termen de valabilitate;</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c) copia certificatului de căsătorie sau a altui document prin care s-a realizat schimbarea de nume, după caz;</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e) copia carnetului de muncă, a adeverinţei eliberate de angajator pentru perioada lucrată, care să ateste vechimea în muncă şi în specialitatea studiilor solicitate pentru ocuparea postului;</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lastRenderedPageBreak/>
        <w:t xml:space="preserve">    f) certificat de cazier judiciar sau, după caz, extrasul de pe cazierul judiciar;</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g) adeverinţă medicală care să ateste starea de sănătate corespunzătoare, eliberată de către medicul de familie al candidatului sau de către unităţile sanitare abilitate cu cel mult 6 luni anterior derulării concursului;</w:t>
      </w:r>
    </w:p>
    <w:p w:rsidR="00551C1D"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806A3A" w:rsidRPr="007B682E" w:rsidRDefault="00551C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i) curriculum vitae, model comun european.</w:t>
      </w:r>
    </w:p>
    <w:p w:rsidR="007A76A5" w:rsidRPr="007B682E" w:rsidRDefault="00B2551D"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p>
    <w:p w:rsidR="00B450D6" w:rsidRPr="007B682E" w:rsidRDefault="00555879" w:rsidP="0017780C">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rsidR="007A76A5" w:rsidRPr="007B682E" w:rsidRDefault="00B237F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p>
    <w:p w:rsidR="00D71E0B" w:rsidRPr="007B682E" w:rsidRDefault="00D71E0B" w:rsidP="0017780C">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Concursul se organizează la sediul Primăriei </w:t>
      </w:r>
      <w:r w:rsidR="007A76A5" w:rsidRPr="007B682E">
        <w:rPr>
          <w:rFonts w:eastAsia="Times New Roman" w:cstheme="minorHAnsi"/>
          <w:sz w:val="24"/>
          <w:szCs w:val="24"/>
          <w:lang w:val="it-IT" w:eastAsia="en-US"/>
        </w:rPr>
        <w:t>C</w:t>
      </w:r>
      <w:r w:rsidRPr="007B682E">
        <w:rPr>
          <w:rFonts w:eastAsia="Times New Roman" w:cstheme="minorHAnsi"/>
          <w:sz w:val="24"/>
          <w:szCs w:val="24"/>
          <w:lang w:val="it-IT" w:eastAsia="en-US"/>
        </w:rPr>
        <w:t xml:space="preserve">omunei </w:t>
      </w:r>
      <w:r w:rsidR="007A76A5" w:rsidRPr="007B682E">
        <w:rPr>
          <w:rFonts w:eastAsia="Times New Roman" w:cstheme="minorHAnsi"/>
          <w:sz w:val="24"/>
          <w:szCs w:val="24"/>
          <w:lang w:val="it-IT" w:eastAsia="en-US"/>
        </w:rPr>
        <w:t>Bucsani</w:t>
      </w:r>
      <w:r w:rsidRPr="007B682E">
        <w:rPr>
          <w:rFonts w:eastAsia="Times New Roman" w:cstheme="minorHAnsi"/>
          <w:sz w:val="24"/>
          <w:szCs w:val="24"/>
          <w:lang w:val="it-IT" w:eastAsia="en-US"/>
        </w:rPr>
        <w:t xml:space="preserve"> astfel:</w:t>
      </w:r>
    </w:p>
    <w:p w:rsidR="00D71E0B" w:rsidRPr="007B682E" w:rsidRDefault="00D71E0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Selecț</w:t>
      </w:r>
      <w:r w:rsidR="007A76A5" w:rsidRPr="007B682E">
        <w:rPr>
          <w:rFonts w:eastAsia="Times New Roman" w:cstheme="minorHAnsi"/>
          <w:sz w:val="24"/>
          <w:szCs w:val="24"/>
          <w:lang w:val="it-IT" w:eastAsia="en-US"/>
        </w:rPr>
        <w:t xml:space="preserve">ia dosarelor: </w:t>
      </w:r>
      <w:r w:rsidRPr="007B682E">
        <w:rPr>
          <w:rFonts w:eastAsia="Times New Roman" w:cstheme="minorHAnsi"/>
          <w:sz w:val="24"/>
          <w:szCs w:val="24"/>
          <w:lang w:val="it-IT" w:eastAsia="en-US"/>
        </w:rPr>
        <w:t>0</w:t>
      </w:r>
      <w:r w:rsidR="007A76A5" w:rsidRPr="007B682E">
        <w:rPr>
          <w:rFonts w:eastAsia="Times New Roman" w:cstheme="minorHAnsi"/>
          <w:sz w:val="24"/>
          <w:szCs w:val="24"/>
          <w:lang w:val="it-IT" w:eastAsia="en-US"/>
        </w:rPr>
        <w:t>6.11.</w:t>
      </w:r>
      <w:r w:rsidRPr="007B682E">
        <w:rPr>
          <w:rFonts w:eastAsia="Times New Roman" w:cstheme="minorHAnsi"/>
          <w:sz w:val="24"/>
          <w:szCs w:val="24"/>
          <w:lang w:val="it-IT" w:eastAsia="en-US"/>
        </w:rPr>
        <w:t>202</w:t>
      </w:r>
      <w:r w:rsidR="007A76A5" w:rsidRPr="007B682E">
        <w:rPr>
          <w:rFonts w:eastAsia="Times New Roman" w:cstheme="minorHAnsi"/>
          <w:sz w:val="24"/>
          <w:szCs w:val="24"/>
          <w:lang w:val="it-IT" w:eastAsia="en-US"/>
        </w:rPr>
        <w:t>6,</w:t>
      </w:r>
      <w:r w:rsidRPr="007B682E">
        <w:rPr>
          <w:rFonts w:eastAsia="Times New Roman" w:cstheme="minorHAnsi"/>
          <w:sz w:val="24"/>
          <w:szCs w:val="24"/>
          <w:lang w:val="it-IT" w:eastAsia="en-US"/>
        </w:rPr>
        <w:t xml:space="preserve"> ora 1</w:t>
      </w:r>
      <w:r w:rsidR="007A76A5" w:rsidRPr="007B682E">
        <w:rPr>
          <w:rFonts w:eastAsia="Times New Roman" w:cstheme="minorHAnsi"/>
          <w:sz w:val="24"/>
          <w:szCs w:val="24"/>
          <w:lang w:val="it-IT" w:eastAsia="en-US"/>
        </w:rPr>
        <w:t>2.</w:t>
      </w:r>
      <w:r w:rsidRPr="007B682E">
        <w:rPr>
          <w:rFonts w:eastAsia="Times New Roman" w:cstheme="minorHAnsi"/>
          <w:sz w:val="24"/>
          <w:szCs w:val="24"/>
          <w:lang w:val="it-IT" w:eastAsia="en-US"/>
        </w:rPr>
        <w:t xml:space="preserve">00, la sediul instituţiei; </w:t>
      </w:r>
    </w:p>
    <w:p w:rsidR="00D71E0B" w:rsidRPr="007B682E" w:rsidRDefault="00D71E0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Proba scrisă:</w:t>
      </w:r>
      <w:r w:rsidR="007A76A5" w:rsidRPr="007B682E">
        <w:rPr>
          <w:rFonts w:eastAsia="Times New Roman" w:cstheme="minorHAnsi"/>
          <w:sz w:val="24"/>
          <w:szCs w:val="24"/>
          <w:lang w:val="it-IT" w:eastAsia="en-US"/>
        </w:rPr>
        <w:t xml:space="preserve"> </w:t>
      </w:r>
      <w:r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6</w:t>
      </w:r>
      <w:r w:rsidRPr="007B682E">
        <w:rPr>
          <w:rFonts w:eastAsia="Times New Roman" w:cstheme="minorHAnsi"/>
          <w:sz w:val="24"/>
          <w:szCs w:val="24"/>
          <w:lang w:val="it-IT" w:eastAsia="en-US"/>
        </w:rPr>
        <w:t>.</w:t>
      </w:r>
      <w:r w:rsidR="007A76A5" w:rsidRPr="007B682E">
        <w:rPr>
          <w:rFonts w:eastAsia="Times New Roman" w:cstheme="minorHAnsi"/>
          <w:sz w:val="24"/>
          <w:szCs w:val="24"/>
          <w:lang w:val="it-IT" w:eastAsia="en-US"/>
        </w:rPr>
        <w:t>11</w:t>
      </w:r>
      <w:r w:rsidRPr="007B682E">
        <w:rPr>
          <w:rFonts w:eastAsia="Times New Roman" w:cstheme="minorHAnsi"/>
          <w:sz w:val="24"/>
          <w:szCs w:val="24"/>
          <w:lang w:val="it-IT" w:eastAsia="en-US"/>
        </w:rPr>
        <w:t>.202</w:t>
      </w:r>
      <w:r w:rsidR="007A76A5" w:rsidRPr="007B682E">
        <w:rPr>
          <w:rFonts w:eastAsia="Times New Roman" w:cstheme="minorHAnsi"/>
          <w:sz w:val="24"/>
          <w:szCs w:val="24"/>
          <w:lang w:val="it-IT" w:eastAsia="en-US"/>
        </w:rPr>
        <w:t>6,</w:t>
      </w:r>
      <w:r w:rsidRPr="007B682E">
        <w:rPr>
          <w:rFonts w:eastAsia="Times New Roman" w:cstheme="minorHAnsi"/>
          <w:sz w:val="24"/>
          <w:szCs w:val="24"/>
          <w:lang w:val="it-IT" w:eastAsia="en-US"/>
        </w:rPr>
        <w:t xml:space="preserve"> ora 0</w:t>
      </w:r>
      <w:r w:rsidR="007A76A5" w:rsidRPr="007B682E">
        <w:rPr>
          <w:rFonts w:eastAsia="Times New Roman" w:cstheme="minorHAnsi"/>
          <w:sz w:val="24"/>
          <w:szCs w:val="24"/>
          <w:lang w:val="it-IT" w:eastAsia="en-US"/>
        </w:rPr>
        <w:t>9.</w:t>
      </w:r>
      <w:r w:rsidRPr="007B682E">
        <w:rPr>
          <w:rFonts w:eastAsia="Times New Roman" w:cstheme="minorHAnsi"/>
          <w:sz w:val="24"/>
          <w:szCs w:val="24"/>
          <w:lang w:val="it-IT" w:eastAsia="en-US"/>
        </w:rPr>
        <w:t xml:space="preserve">00, la sediul instituţiei; </w:t>
      </w:r>
    </w:p>
    <w:p w:rsidR="00D71E0B" w:rsidRPr="007B682E" w:rsidRDefault="00D71E0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Interviul:</w:t>
      </w:r>
      <w:r w:rsidR="007A76A5" w:rsidRPr="007B682E">
        <w:rPr>
          <w:rFonts w:eastAsia="Times New Roman" w:cstheme="minorHAnsi"/>
          <w:sz w:val="24"/>
          <w:szCs w:val="24"/>
          <w:lang w:val="it-IT" w:eastAsia="en-US"/>
        </w:rPr>
        <w:t xml:space="preserve"> </w:t>
      </w:r>
      <w:r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9</w:t>
      </w:r>
      <w:r w:rsidRPr="007B682E">
        <w:rPr>
          <w:rFonts w:eastAsia="Times New Roman" w:cstheme="minorHAnsi"/>
          <w:sz w:val="24"/>
          <w:szCs w:val="24"/>
          <w:lang w:val="it-IT" w:eastAsia="en-US"/>
        </w:rPr>
        <w:t>.</w:t>
      </w:r>
      <w:r w:rsidR="007A76A5" w:rsidRPr="007B682E">
        <w:rPr>
          <w:rFonts w:eastAsia="Times New Roman" w:cstheme="minorHAnsi"/>
          <w:sz w:val="24"/>
          <w:szCs w:val="24"/>
          <w:lang w:val="it-IT" w:eastAsia="en-US"/>
        </w:rPr>
        <w:t>11</w:t>
      </w:r>
      <w:r w:rsidRPr="007B682E">
        <w:rPr>
          <w:rFonts w:eastAsia="Times New Roman" w:cstheme="minorHAnsi"/>
          <w:sz w:val="24"/>
          <w:szCs w:val="24"/>
          <w:lang w:val="it-IT" w:eastAsia="en-US"/>
        </w:rPr>
        <w:t>.202</w:t>
      </w:r>
      <w:r w:rsidR="007A76A5" w:rsidRPr="007B682E">
        <w:rPr>
          <w:rFonts w:eastAsia="Times New Roman" w:cstheme="minorHAnsi"/>
          <w:sz w:val="24"/>
          <w:szCs w:val="24"/>
          <w:lang w:val="it-IT" w:eastAsia="en-US"/>
        </w:rPr>
        <w:t>6,</w:t>
      </w:r>
      <w:r w:rsidRPr="007B682E">
        <w:rPr>
          <w:rFonts w:eastAsia="Times New Roman" w:cstheme="minorHAnsi"/>
          <w:sz w:val="24"/>
          <w:szCs w:val="24"/>
          <w:lang w:val="it-IT" w:eastAsia="en-US"/>
        </w:rPr>
        <w:t xml:space="preserve"> ora </w:t>
      </w:r>
      <w:r w:rsidR="007A76A5" w:rsidRPr="007B682E">
        <w:rPr>
          <w:rFonts w:eastAsia="Times New Roman" w:cstheme="minorHAnsi"/>
          <w:sz w:val="24"/>
          <w:szCs w:val="24"/>
          <w:lang w:val="it-IT" w:eastAsia="en-US"/>
        </w:rPr>
        <w:t>09.</w:t>
      </w:r>
      <w:r w:rsidRPr="007B682E">
        <w:rPr>
          <w:rFonts w:eastAsia="Times New Roman" w:cstheme="minorHAnsi"/>
          <w:sz w:val="24"/>
          <w:szCs w:val="24"/>
          <w:lang w:val="it-IT" w:eastAsia="en-US"/>
        </w:rPr>
        <w:t>00, la sediul instituţiei;</w:t>
      </w:r>
    </w:p>
    <w:p w:rsidR="00D71E0B" w:rsidRPr="007B682E" w:rsidRDefault="00D71E0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Dosarele se depun la Primăria </w:t>
      </w:r>
      <w:r w:rsidR="007A76A5" w:rsidRPr="007B682E">
        <w:rPr>
          <w:rFonts w:eastAsia="Times New Roman" w:cstheme="minorHAnsi"/>
          <w:sz w:val="24"/>
          <w:szCs w:val="24"/>
          <w:lang w:val="it-IT" w:eastAsia="en-US"/>
        </w:rPr>
        <w:t>C</w:t>
      </w:r>
      <w:r w:rsidRPr="007B682E">
        <w:rPr>
          <w:rFonts w:eastAsia="Times New Roman" w:cstheme="minorHAnsi"/>
          <w:sz w:val="24"/>
          <w:szCs w:val="24"/>
          <w:lang w:val="it-IT" w:eastAsia="en-US"/>
        </w:rPr>
        <w:t xml:space="preserve">omunei </w:t>
      </w:r>
      <w:r w:rsidR="003E0F92" w:rsidRPr="007B682E">
        <w:rPr>
          <w:rFonts w:eastAsia="Times New Roman" w:cstheme="minorHAnsi"/>
          <w:sz w:val="24"/>
          <w:szCs w:val="24"/>
          <w:lang w:val="it-IT" w:eastAsia="en-US"/>
        </w:rPr>
        <w:t>Bucsani</w:t>
      </w:r>
      <w:r w:rsidRPr="007B682E">
        <w:rPr>
          <w:rFonts w:eastAsia="Times New Roman" w:cstheme="minorHAnsi"/>
          <w:sz w:val="24"/>
          <w:szCs w:val="24"/>
          <w:lang w:val="it-IT" w:eastAsia="en-US"/>
        </w:rPr>
        <w:t xml:space="preserve"> </w:t>
      </w:r>
      <w:r w:rsidR="001078FC" w:rsidRPr="007B682E">
        <w:rPr>
          <w:rFonts w:eastAsia="Times New Roman" w:cstheme="minorHAnsi"/>
          <w:sz w:val="24"/>
          <w:szCs w:val="24"/>
          <w:lang w:val="it-IT" w:eastAsia="en-US"/>
        </w:rPr>
        <w:t xml:space="preserve"> - compartimentul R</w:t>
      </w:r>
      <w:r w:rsidRPr="007B682E">
        <w:rPr>
          <w:rFonts w:eastAsia="Times New Roman" w:cstheme="minorHAnsi"/>
          <w:sz w:val="24"/>
          <w:szCs w:val="24"/>
          <w:lang w:val="it-IT" w:eastAsia="en-US"/>
        </w:rPr>
        <w:t>esurse umane - până cel târziu 04.</w:t>
      </w:r>
      <w:r w:rsidR="007A76A5" w:rsidRPr="007B682E">
        <w:rPr>
          <w:rFonts w:eastAsia="Times New Roman" w:cstheme="minorHAnsi"/>
          <w:sz w:val="24"/>
          <w:szCs w:val="24"/>
          <w:lang w:val="it-IT" w:eastAsia="en-US"/>
        </w:rPr>
        <w:t>11</w:t>
      </w:r>
      <w:r w:rsidRPr="007B682E">
        <w:rPr>
          <w:rFonts w:eastAsia="Times New Roman" w:cstheme="minorHAnsi"/>
          <w:sz w:val="24"/>
          <w:szCs w:val="24"/>
          <w:lang w:val="it-IT" w:eastAsia="en-US"/>
        </w:rPr>
        <w:t>.202</w:t>
      </w:r>
      <w:r w:rsidR="007A76A5" w:rsidRPr="007B682E">
        <w:rPr>
          <w:rFonts w:eastAsia="Times New Roman" w:cstheme="minorHAnsi"/>
          <w:sz w:val="24"/>
          <w:szCs w:val="24"/>
          <w:lang w:val="it-IT" w:eastAsia="en-US"/>
        </w:rPr>
        <w:t>6</w:t>
      </w:r>
      <w:r w:rsidRPr="007B682E">
        <w:rPr>
          <w:rFonts w:eastAsia="Times New Roman" w:cstheme="minorHAnsi"/>
          <w:sz w:val="24"/>
          <w:szCs w:val="24"/>
          <w:lang w:val="it-IT" w:eastAsia="en-US"/>
        </w:rPr>
        <w:t>, ora 1</w:t>
      </w:r>
      <w:r w:rsidR="007A76A5" w:rsidRPr="007B682E">
        <w:rPr>
          <w:rFonts w:eastAsia="Times New Roman" w:cstheme="minorHAnsi"/>
          <w:sz w:val="24"/>
          <w:szCs w:val="24"/>
          <w:lang w:val="it-IT" w:eastAsia="en-US"/>
        </w:rPr>
        <w:t>5.00</w:t>
      </w:r>
    </w:p>
    <w:p w:rsidR="007A76A5" w:rsidRPr="007B682E" w:rsidRDefault="007A76A5" w:rsidP="00637F24">
      <w:pPr>
        <w:pStyle w:val="NoSpacing"/>
        <w:jc w:val="both"/>
        <w:rPr>
          <w:rFonts w:eastAsia="Times New Roman" w:cstheme="minorHAnsi"/>
          <w:sz w:val="24"/>
          <w:szCs w:val="24"/>
          <w:lang w:val="it-IT" w:eastAsia="en-US"/>
        </w:rPr>
      </w:pPr>
    </w:p>
    <w:p w:rsidR="00B237FB" w:rsidRPr="007B682E" w:rsidRDefault="00B237FB" w:rsidP="0017780C">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Calendarul de desfășurare a concursului:</w:t>
      </w:r>
    </w:p>
    <w:p w:rsidR="00423501" w:rsidRPr="007B682E" w:rsidRDefault="00423501" w:rsidP="0017780C">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Calendarul de desfăşurare a concursului, respectiv data-limită şi ora până la care se pot depune dosarele de concurs la sediul din comuna Bucșani, sat Bucșani, str. Principală nr. 242, județul Giurgiu:</w:t>
      </w:r>
    </w:p>
    <w:p w:rsidR="007A76A5" w:rsidRPr="007B682E" w:rsidRDefault="007A76A5" w:rsidP="00637F24">
      <w:pPr>
        <w:pStyle w:val="NoSpacing"/>
        <w:jc w:val="both"/>
        <w:rPr>
          <w:rFonts w:eastAsia="Times New Roman" w:cstheme="minorHAnsi"/>
          <w:sz w:val="24"/>
          <w:szCs w:val="24"/>
          <w:lang w:val="it-IT"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985"/>
        <w:gridCol w:w="1169"/>
        <w:gridCol w:w="571"/>
      </w:tblGrid>
      <w:tr w:rsidR="00423501" w:rsidRPr="007B682E" w:rsidTr="00637F24">
        <w:trPr>
          <w:trHeight w:val="352"/>
        </w:trPr>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Activitate</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Data</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Ora</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Data postării/publicării anunțului</w:t>
            </w:r>
          </w:p>
        </w:tc>
        <w:tc>
          <w:tcPr>
            <w:tcW w:w="0" w:type="auto"/>
          </w:tcPr>
          <w:p w:rsidR="00423501" w:rsidRPr="007B682E" w:rsidRDefault="008F2B0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21</w:t>
            </w:r>
            <w:r w:rsidR="0010701C" w:rsidRPr="007B682E">
              <w:rPr>
                <w:rFonts w:eastAsia="Times New Roman" w:cstheme="minorHAnsi"/>
                <w:sz w:val="24"/>
                <w:szCs w:val="24"/>
                <w:lang w:val="it-IT" w:eastAsia="en-US"/>
              </w:rPr>
              <w:t>.10.2026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Data limită de depunere a dosarelor</w:t>
            </w:r>
          </w:p>
        </w:tc>
        <w:tc>
          <w:tcPr>
            <w:tcW w:w="0" w:type="auto"/>
          </w:tcPr>
          <w:p w:rsidR="00423501"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0</w:t>
            </w:r>
            <w:r w:rsidR="008F2B0B" w:rsidRPr="007B682E">
              <w:rPr>
                <w:rFonts w:eastAsia="Times New Roman" w:cstheme="minorHAnsi"/>
                <w:sz w:val="24"/>
                <w:szCs w:val="24"/>
                <w:lang w:val="it-IT" w:eastAsia="en-US"/>
              </w:rPr>
              <w:t>4.11.2026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15:00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Selecția dosarelor</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7A76A5" w:rsidRPr="007B682E">
              <w:rPr>
                <w:rFonts w:eastAsia="Times New Roman" w:cstheme="minorHAnsi"/>
                <w:sz w:val="24"/>
                <w:szCs w:val="24"/>
                <w:lang w:val="it-IT" w:eastAsia="en-US"/>
              </w:rPr>
              <w:t>0</w:t>
            </w:r>
            <w:r w:rsidR="008F2B0B" w:rsidRPr="007B682E">
              <w:rPr>
                <w:rFonts w:eastAsia="Times New Roman" w:cstheme="minorHAnsi"/>
                <w:sz w:val="24"/>
                <w:szCs w:val="24"/>
                <w:lang w:val="it-IT" w:eastAsia="en-US"/>
              </w:rPr>
              <w:t>6.11</w:t>
            </w:r>
            <w:r w:rsidR="007A76A5" w:rsidRPr="007B682E">
              <w:rPr>
                <w:rFonts w:eastAsia="Times New Roman" w:cstheme="minorHAnsi"/>
                <w:sz w:val="24"/>
                <w:szCs w:val="24"/>
                <w:lang w:val="it-IT" w:eastAsia="en-US"/>
              </w:rPr>
              <w:t>.</w:t>
            </w:r>
            <w:r w:rsidR="00423501" w:rsidRPr="007B682E">
              <w:rPr>
                <w:rFonts w:eastAsia="Times New Roman" w:cstheme="minorHAnsi"/>
                <w:sz w:val="24"/>
                <w:szCs w:val="24"/>
                <w:lang w:val="it-IT" w:eastAsia="en-US"/>
              </w:rPr>
              <w:t>202</w:t>
            </w:r>
            <w:r w:rsidR="008F2B0B" w:rsidRPr="007B682E">
              <w:rPr>
                <w:rFonts w:eastAsia="Times New Roman" w:cstheme="minorHAnsi"/>
                <w:sz w:val="24"/>
                <w:szCs w:val="24"/>
                <w:lang w:val="it-IT" w:eastAsia="en-US"/>
              </w:rPr>
              <w:t>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12:00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Afișarea selecției dosarelor</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7A76A5" w:rsidRPr="007B682E">
              <w:rPr>
                <w:rFonts w:eastAsia="Times New Roman" w:cstheme="minorHAnsi"/>
                <w:sz w:val="24"/>
                <w:szCs w:val="24"/>
                <w:lang w:val="it-IT" w:eastAsia="en-US"/>
              </w:rPr>
              <w:t>0</w:t>
            </w:r>
            <w:r w:rsidR="008F2B0B" w:rsidRPr="007B682E">
              <w:rPr>
                <w:rFonts w:eastAsia="Times New Roman" w:cstheme="minorHAnsi"/>
                <w:sz w:val="24"/>
                <w:szCs w:val="24"/>
                <w:lang w:val="it-IT" w:eastAsia="en-US"/>
              </w:rPr>
              <w:t>6</w:t>
            </w:r>
            <w:r w:rsidRPr="007B682E">
              <w:rPr>
                <w:rFonts w:eastAsia="Times New Roman" w:cstheme="minorHAnsi"/>
                <w:sz w:val="24"/>
                <w:szCs w:val="24"/>
                <w:lang w:val="it-IT" w:eastAsia="en-US"/>
              </w:rPr>
              <w:t>.11.2026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13:00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Termen limită contestații ref la selecția dosarelor</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7A76A5" w:rsidRPr="007B682E">
              <w:rPr>
                <w:rFonts w:eastAsia="Times New Roman" w:cstheme="minorHAnsi"/>
                <w:sz w:val="24"/>
                <w:szCs w:val="24"/>
                <w:lang w:val="it-IT" w:eastAsia="en-US"/>
              </w:rPr>
              <w:t>0</w:t>
            </w:r>
            <w:r w:rsidR="008F2B0B" w:rsidRPr="007B682E">
              <w:rPr>
                <w:rFonts w:eastAsia="Times New Roman" w:cstheme="minorHAnsi"/>
                <w:sz w:val="24"/>
                <w:szCs w:val="24"/>
                <w:lang w:val="it-IT" w:eastAsia="en-US"/>
              </w:rPr>
              <w:t>9</w:t>
            </w:r>
            <w:r w:rsidRPr="007B682E">
              <w:rPr>
                <w:rFonts w:eastAsia="Times New Roman" w:cstheme="minorHAnsi"/>
                <w:sz w:val="24"/>
                <w:szCs w:val="24"/>
                <w:lang w:val="it-IT" w:eastAsia="en-US"/>
              </w:rPr>
              <w:t>.11.2026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13:00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Afișarea rezultatelor la contestații</w:t>
            </w:r>
          </w:p>
        </w:tc>
        <w:tc>
          <w:tcPr>
            <w:tcW w:w="0" w:type="auto"/>
          </w:tcPr>
          <w:p w:rsidR="00423501" w:rsidRPr="007B682E" w:rsidRDefault="008F2B0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10</w:t>
            </w:r>
            <w:r w:rsidR="0010701C" w:rsidRPr="007B682E">
              <w:rPr>
                <w:rFonts w:eastAsia="Times New Roman" w:cstheme="minorHAnsi"/>
                <w:sz w:val="24"/>
                <w:szCs w:val="24"/>
                <w:lang w:val="it-IT" w:eastAsia="en-US"/>
              </w:rPr>
              <w:t>.11.2026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13:00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Proba scrisă</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16.11.2026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09:00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Afișarea rezultatelor la proba scrisă</w:t>
            </w:r>
          </w:p>
        </w:tc>
        <w:tc>
          <w:tcPr>
            <w:tcW w:w="0" w:type="auto"/>
          </w:tcPr>
          <w:p w:rsidR="00423501" w:rsidRPr="007B682E" w:rsidRDefault="0010701C" w:rsidP="007A76A5">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6</w:t>
            </w:r>
            <w:r w:rsidRPr="007B682E">
              <w:rPr>
                <w:rFonts w:eastAsia="Times New Roman" w:cstheme="minorHAnsi"/>
                <w:sz w:val="24"/>
                <w:szCs w:val="24"/>
                <w:lang w:val="it-IT" w:eastAsia="en-US"/>
              </w:rPr>
              <w:t>.11.2026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13:00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Termen limită contestații la proba scrisă</w:t>
            </w:r>
          </w:p>
        </w:tc>
        <w:tc>
          <w:tcPr>
            <w:tcW w:w="0" w:type="auto"/>
          </w:tcPr>
          <w:p w:rsidR="00423501" w:rsidRPr="007B682E" w:rsidRDefault="008F2B0B" w:rsidP="007A76A5">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7</w:t>
            </w:r>
            <w:r w:rsidR="0010701C" w:rsidRPr="007B682E">
              <w:rPr>
                <w:rFonts w:eastAsia="Times New Roman" w:cstheme="minorHAnsi"/>
                <w:sz w:val="24"/>
                <w:szCs w:val="24"/>
                <w:lang w:val="it-IT" w:eastAsia="en-US"/>
              </w:rPr>
              <w:t>.11.2026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13:00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Afișarea rezultatelor la contestații ref proba scrisă</w:t>
            </w:r>
          </w:p>
        </w:tc>
        <w:tc>
          <w:tcPr>
            <w:tcW w:w="0" w:type="auto"/>
          </w:tcPr>
          <w:p w:rsidR="00423501" w:rsidRPr="007B682E" w:rsidRDefault="0010701C" w:rsidP="007A76A5">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8</w:t>
            </w:r>
            <w:r w:rsidRPr="007B682E">
              <w:rPr>
                <w:rFonts w:eastAsia="Times New Roman" w:cstheme="minorHAnsi"/>
                <w:sz w:val="24"/>
                <w:szCs w:val="24"/>
                <w:lang w:val="it-IT" w:eastAsia="en-US"/>
              </w:rPr>
              <w:t>.11.2026</w:t>
            </w:r>
          </w:p>
        </w:tc>
        <w:tc>
          <w:tcPr>
            <w:tcW w:w="0" w:type="auto"/>
          </w:tcPr>
          <w:p w:rsidR="00423501" w:rsidRPr="007B682E" w:rsidRDefault="00423501" w:rsidP="007A76A5">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3</w:t>
            </w:r>
            <w:r w:rsidRPr="007B682E">
              <w:rPr>
                <w:rFonts w:eastAsia="Times New Roman" w:cstheme="minorHAnsi"/>
                <w:sz w:val="24"/>
                <w:szCs w:val="24"/>
                <w:lang w:val="it-IT" w:eastAsia="en-US"/>
              </w:rPr>
              <w:t>:00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Interviul</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19.11.2026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09:00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Afișarea rezultatelor la proba interviu</w:t>
            </w:r>
          </w:p>
        </w:tc>
        <w:tc>
          <w:tcPr>
            <w:tcW w:w="0" w:type="auto"/>
          </w:tcPr>
          <w:p w:rsidR="00423501"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20</w:t>
            </w:r>
            <w:r w:rsidR="0010701C" w:rsidRPr="007B682E">
              <w:rPr>
                <w:rFonts w:eastAsia="Times New Roman" w:cstheme="minorHAnsi"/>
                <w:sz w:val="24"/>
                <w:szCs w:val="24"/>
                <w:lang w:val="it-IT" w:eastAsia="en-US"/>
              </w:rPr>
              <w:t>.11.2026</w:t>
            </w:r>
          </w:p>
        </w:tc>
        <w:tc>
          <w:tcPr>
            <w:tcW w:w="0" w:type="auto"/>
          </w:tcPr>
          <w:p w:rsidR="00423501"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09</w:t>
            </w:r>
            <w:r w:rsidR="00423501" w:rsidRPr="007B682E">
              <w:rPr>
                <w:rFonts w:eastAsia="Times New Roman" w:cstheme="minorHAnsi"/>
                <w:sz w:val="24"/>
                <w:szCs w:val="24"/>
                <w:lang w:val="it-IT" w:eastAsia="en-US"/>
              </w:rPr>
              <w:t>:00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Termen limită contestații la proba interviu</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23.11.2026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13:00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Afișarea rezultatelor la contestații la proba interviu</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24.11.2026</w:t>
            </w:r>
          </w:p>
        </w:tc>
        <w:tc>
          <w:tcPr>
            <w:tcW w:w="0" w:type="auto"/>
          </w:tcPr>
          <w:p w:rsidR="00423501" w:rsidRPr="007B682E" w:rsidRDefault="00423501" w:rsidP="007A76A5">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3</w:t>
            </w:r>
            <w:r w:rsidRPr="007B682E">
              <w:rPr>
                <w:rFonts w:eastAsia="Times New Roman" w:cstheme="minorHAnsi"/>
                <w:sz w:val="24"/>
                <w:szCs w:val="24"/>
                <w:lang w:val="it-IT" w:eastAsia="en-US"/>
              </w:rPr>
              <w:t>:00</w:t>
            </w:r>
          </w:p>
        </w:tc>
      </w:tr>
      <w:tr w:rsidR="00423501" w:rsidRPr="007B682E" w:rsidTr="00886AD4">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Afișare rezultat final</w:t>
            </w:r>
          </w:p>
        </w:tc>
        <w:tc>
          <w:tcPr>
            <w:tcW w:w="0" w:type="auto"/>
          </w:tcPr>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24.11.2026</w:t>
            </w:r>
          </w:p>
        </w:tc>
        <w:tc>
          <w:tcPr>
            <w:tcW w:w="0" w:type="auto"/>
          </w:tcPr>
          <w:p w:rsidR="00423501" w:rsidRPr="007B682E" w:rsidRDefault="00423501"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15:30</w:t>
            </w:r>
          </w:p>
        </w:tc>
      </w:tr>
    </w:tbl>
    <w:p w:rsidR="007A76A5" w:rsidRPr="007B682E" w:rsidRDefault="00B237FB"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p>
    <w:p w:rsidR="00003BEA" w:rsidRPr="007B682E" w:rsidRDefault="00003BEA" w:rsidP="0017780C">
      <w:pPr>
        <w:pStyle w:val="NoSpacing"/>
        <w:jc w:val="center"/>
        <w:rPr>
          <w:rFonts w:eastAsia="Times New Roman" w:cstheme="minorHAnsi"/>
          <w:sz w:val="24"/>
          <w:szCs w:val="24"/>
          <w:lang w:val="it-IT" w:eastAsia="en-US"/>
        </w:rPr>
      </w:pPr>
      <w:r w:rsidRPr="007B682E">
        <w:rPr>
          <w:rFonts w:eastAsia="Times New Roman" w:cstheme="minorHAnsi"/>
          <w:sz w:val="24"/>
          <w:szCs w:val="24"/>
          <w:lang w:val="it-IT" w:eastAsia="en-US"/>
        </w:rPr>
        <w:t>I</w:t>
      </w:r>
      <w:r w:rsidRPr="007B682E">
        <w:rPr>
          <w:rFonts w:eastAsia="Times New Roman" w:cstheme="minorHAnsi"/>
          <w:bCs/>
          <w:sz w:val="24"/>
          <w:szCs w:val="24"/>
          <w:lang w:val="it-IT" w:eastAsia="en-US"/>
        </w:rPr>
        <w:t>. BIBLIOGRAFIE CONCURS</w:t>
      </w:r>
    </w:p>
    <w:p w:rsidR="007A76A5" w:rsidRPr="007B682E" w:rsidRDefault="00637F24"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p>
    <w:p w:rsidR="00003BEA" w:rsidRPr="007B682E" w:rsidRDefault="00637F24"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423501" w:rsidRPr="007B682E">
        <w:rPr>
          <w:rFonts w:eastAsia="Times New Roman" w:cstheme="minorHAnsi"/>
          <w:sz w:val="24"/>
          <w:szCs w:val="24"/>
          <w:lang w:val="it-IT" w:eastAsia="en-US"/>
        </w:rPr>
        <w:t>1.</w:t>
      </w:r>
      <w:r w:rsidR="007A76A5" w:rsidRPr="007B682E">
        <w:rPr>
          <w:rFonts w:eastAsia="Times New Roman" w:cstheme="minorHAnsi"/>
          <w:sz w:val="24"/>
          <w:szCs w:val="24"/>
          <w:lang w:val="it-IT" w:eastAsia="en-US"/>
        </w:rPr>
        <w:t xml:space="preserve"> </w:t>
      </w:r>
      <w:r w:rsidR="00003BEA" w:rsidRPr="007B682E">
        <w:rPr>
          <w:rFonts w:eastAsia="Times New Roman" w:cstheme="minorHAnsi"/>
          <w:sz w:val="24"/>
          <w:szCs w:val="24"/>
          <w:lang w:val="it-IT" w:eastAsia="en-US"/>
        </w:rPr>
        <w:t xml:space="preserve">Constituția României, republicată; </w:t>
      </w:r>
    </w:p>
    <w:p w:rsidR="00003BEA"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lastRenderedPageBreak/>
        <w:t xml:space="preserve">     </w:t>
      </w:r>
      <w:r w:rsidR="00423501" w:rsidRPr="007B682E">
        <w:rPr>
          <w:rFonts w:eastAsia="Times New Roman" w:cstheme="minorHAnsi"/>
          <w:sz w:val="24"/>
          <w:szCs w:val="24"/>
          <w:lang w:val="it-IT" w:eastAsia="en-US"/>
        </w:rPr>
        <w:t>2.</w:t>
      </w:r>
      <w:r w:rsidRPr="007B682E">
        <w:rPr>
          <w:rFonts w:eastAsia="Times New Roman" w:cstheme="minorHAnsi"/>
          <w:sz w:val="24"/>
          <w:szCs w:val="24"/>
          <w:lang w:val="it-IT" w:eastAsia="en-US"/>
        </w:rPr>
        <w:t xml:space="preserve"> </w:t>
      </w:r>
      <w:r w:rsidR="00003BEA" w:rsidRPr="007B682E">
        <w:rPr>
          <w:rFonts w:eastAsia="Times New Roman" w:cstheme="minorHAnsi"/>
          <w:sz w:val="24"/>
          <w:szCs w:val="24"/>
          <w:lang w:val="it-IT" w:eastAsia="en-US"/>
        </w:rPr>
        <w:t>O.G. 137/2000 privind Republicată, privind prevenirea şi sancţionarea tuturor formelor de discriminare;</w:t>
      </w:r>
    </w:p>
    <w:p w:rsidR="00003BEA"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FC2F6A" w:rsidRPr="007B682E">
        <w:rPr>
          <w:rFonts w:eastAsia="Times New Roman" w:cstheme="minorHAnsi"/>
          <w:sz w:val="24"/>
          <w:szCs w:val="24"/>
          <w:lang w:val="it-IT" w:eastAsia="en-US"/>
        </w:rPr>
        <w:t>3. Legea nr.</w:t>
      </w:r>
      <w:r w:rsidR="00003BEA" w:rsidRPr="007B682E">
        <w:rPr>
          <w:rFonts w:eastAsia="Times New Roman" w:cstheme="minorHAnsi"/>
          <w:sz w:val="24"/>
          <w:szCs w:val="24"/>
          <w:lang w:val="it-IT" w:eastAsia="en-US"/>
        </w:rPr>
        <w:t xml:space="preserve">202/2002 din 19 aprilie 2002-Republicată privind egalitatea de şanse şi de tratament între femei şi bărbaţi; </w:t>
      </w:r>
    </w:p>
    <w:p w:rsidR="00423501" w:rsidRPr="007B682E" w:rsidRDefault="007A76A5"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10701C" w:rsidRPr="007B682E">
        <w:rPr>
          <w:rFonts w:eastAsia="Times New Roman" w:cstheme="minorHAnsi"/>
          <w:sz w:val="24"/>
          <w:szCs w:val="24"/>
          <w:lang w:val="it-IT" w:eastAsia="en-US"/>
        </w:rPr>
        <w:t>4.</w:t>
      </w:r>
      <w:r w:rsidRPr="007B682E">
        <w:rPr>
          <w:rFonts w:eastAsia="Times New Roman" w:cstheme="minorHAnsi"/>
          <w:sz w:val="24"/>
          <w:szCs w:val="24"/>
          <w:lang w:val="it-IT" w:eastAsia="en-US"/>
        </w:rPr>
        <w:t xml:space="preserve"> </w:t>
      </w:r>
      <w:r w:rsidR="00003BEA" w:rsidRPr="007B682E">
        <w:rPr>
          <w:rFonts w:eastAsia="Times New Roman" w:cstheme="minorHAnsi"/>
          <w:sz w:val="24"/>
          <w:szCs w:val="24"/>
          <w:lang w:val="it-IT" w:eastAsia="en-US"/>
        </w:rPr>
        <w:t xml:space="preserve">O.U.G. nr. 57/2019 privind Codul Administrativ, cu modificările și completările ulterioare, </w:t>
      </w:r>
    </w:p>
    <w:p w:rsidR="00003BEA"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003BEA" w:rsidRPr="007B682E">
        <w:rPr>
          <w:rFonts w:eastAsia="Times New Roman" w:cstheme="minorHAnsi"/>
          <w:sz w:val="24"/>
          <w:szCs w:val="24"/>
          <w:lang w:val="it-IT" w:eastAsia="en-US"/>
        </w:rPr>
        <w:t>5.</w:t>
      </w:r>
      <w:r w:rsidR="007A76A5" w:rsidRPr="007B682E">
        <w:rPr>
          <w:rFonts w:eastAsia="Times New Roman" w:cstheme="minorHAnsi"/>
          <w:sz w:val="24"/>
          <w:szCs w:val="24"/>
          <w:lang w:val="it-IT" w:eastAsia="en-US"/>
        </w:rPr>
        <w:t xml:space="preserve"> </w:t>
      </w:r>
      <w:r w:rsidR="00003BEA" w:rsidRPr="007B682E">
        <w:rPr>
          <w:rFonts w:eastAsia="Times New Roman" w:cstheme="minorHAnsi"/>
          <w:sz w:val="24"/>
          <w:szCs w:val="24"/>
          <w:lang w:val="it-IT" w:eastAsia="en-US"/>
        </w:rPr>
        <w:t xml:space="preserve">Legea nr. 53/2003-Codul muncii, republicată, cu modificările și completările ulterioare, </w:t>
      </w:r>
    </w:p>
    <w:p w:rsidR="00003BEA" w:rsidRPr="007B682E" w:rsidRDefault="00637F24"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6.</w:t>
      </w:r>
      <w:r w:rsidR="007A76A5" w:rsidRPr="007B682E">
        <w:rPr>
          <w:rFonts w:eastAsia="Times New Roman" w:cstheme="minorHAnsi"/>
          <w:sz w:val="24"/>
          <w:szCs w:val="24"/>
          <w:lang w:val="it-IT" w:eastAsia="en-US"/>
        </w:rPr>
        <w:t xml:space="preserve"> </w:t>
      </w:r>
      <w:r w:rsidR="00003BEA" w:rsidRPr="007B682E">
        <w:rPr>
          <w:rFonts w:eastAsia="Times New Roman" w:cstheme="minorHAnsi"/>
          <w:sz w:val="24"/>
          <w:szCs w:val="24"/>
          <w:lang w:val="it-IT" w:eastAsia="en-US"/>
        </w:rPr>
        <w:t xml:space="preserve">Legea 334/2002 – Legea bibliotecilor, republicată în baza Legii nr. 593/2004, cu modificările şi completările ulterioare; </w:t>
      </w:r>
    </w:p>
    <w:p w:rsidR="00003BEA" w:rsidRPr="007B682E" w:rsidRDefault="00637F24"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0010701C" w:rsidRPr="007B682E">
        <w:rPr>
          <w:rFonts w:eastAsia="Times New Roman" w:cstheme="minorHAnsi"/>
          <w:sz w:val="24"/>
          <w:szCs w:val="24"/>
          <w:lang w:val="it-IT" w:eastAsia="en-US"/>
        </w:rPr>
        <w:t xml:space="preserve"> </w:t>
      </w:r>
      <w:r w:rsidR="00003BEA" w:rsidRPr="007B682E">
        <w:rPr>
          <w:rFonts w:eastAsia="Times New Roman" w:cstheme="minorHAnsi"/>
          <w:sz w:val="24"/>
          <w:szCs w:val="24"/>
          <w:lang w:val="it-IT" w:eastAsia="en-US"/>
        </w:rPr>
        <w:t xml:space="preserve"> </w:t>
      </w:r>
    </w:p>
    <w:p w:rsidR="00423501" w:rsidRPr="007B682E" w:rsidRDefault="00637F24" w:rsidP="00637F24">
      <w:pPr>
        <w:pStyle w:val="NoSpacing"/>
        <w:jc w:val="both"/>
        <w:rPr>
          <w:rFonts w:eastAsia="Times New Roman" w:cstheme="minorHAnsi"/>
          <w:bCs/>
          <w:sz w:val="24"/>
          <w:szCs w:val="24"/>
          <w:lang w:val="it-IT" w:eastAsia="en-US"/>
        </w:rPr>
      </w:pPr>
      <w:r w:rsidRPr="007B682E">
        <w:rPr>
          <w:rFonts w:eastAsia="Times New Roman" w:cstheme="minorHAnsi"/>
          <w:bCs/>
          <w:sz w:val="24"/>
          <w:szCs w:val="24"/>
          <w:lang w:val="it-IT" w:eastAsia="en-US"/>
        </w:rPr>
        <w:t>TEMATICA CONCURS:</w:t>
      </w:r>
    </w:p>
    <w:p w:rsidR="007A76A5" w:rsidRPr="007B682E" w:rsidRDefault="007A76A5" w:rsidP="00637F24">
      <w:pPr>
        <w:pStyle w:val="NoSpacing"/>
        <w:jc w:val="both"/>
        <w:rPr>
          <w:rFonts w:eastAsia="Times New Roman" w:cstheme="minorHAnsi"/>
          <w:bCs/>
          <w:sz w:val="24"/>
          <w:szCs w:val="24"/>
          <w:lang w:val="it-IT" w:eastAsia="en-US"/>
        </w:rPr>
      </w:pPr>
    </w:p>
    <w:p w:rsidR="00423501" w:rsidRPr="007B682E" w:rsidRDefault="00423501" w:rsidP="00637F24">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1 Constitutia Romaniei republicata- integral</w:t>
      </w:r>
    </w:p>
    <w:p w:rsidR="00423501" w:rsidRPr="007B682E" w:rsidRDefault="00423501" w:rsidP="00637F24">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2. O.G. 137/2000 privind Republicată, privind prevenirea şi sancţionarea tuturor formelor de discriminare</w:t>
      </w:r>
      <w:r w:rsidR="007A76A5" w:rsidRPr="007B682E">
        <w:rPr>
          <w:rFonts w:eastAsia="Times New Roman" w:cstheme="minorHAnsi"/>
          <w:sz w:val="24"/>
          <w:szCs w:val="24"/>
          <w:lang w:val="it-IT" w:eastAsia="en-US"/>
        </w:rPr>
        <w:t xml:space="preserve"> </w:t>
      </w:r>
      <w:r w:rsidRPr="007B682E">
        <w:rPr>
          <w:rFonts w:eastAsia="Times New Roman" w:cstheme="minorHAnsi"/>
          <w:sz w:val="24"/>
          <w:szCs w:val="24"/>
          <w:lang w:val="it-IT" w:eastAsia="en-US"/>
        </w:rPr>
        <w:t>-integral</w:t>
      </w:r>
    </w:p>
    <w:p w:rsidR="00423501" w:rsidRPr="007B682E" w:rsidRDefault="00423501" w:rsidP="00637F24">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3. Legea nr.202/2002 din 19 aprilie 2002-Republicată privind egalitatea de şanse şi de tratament între femei şi bărbaţi</w:t>
      </w:r>
      <w:r w:rsidR="007A76A5" w:rsidRPr="007B682E">
        <w:rPr>
          <w:rFonts w:eastAsia="Times New Roman" w:cstheme="minorHAnsi"/>
          <w:sz w:val="24"/>
          <w:szCs w:val="24"/>
          <w:lang w:val="it-IT" w:eastAsia="en-US"/>
        </w:rPr>
        <w:t xml:space="preserve"> </w:t>
      </w:r>
      <w:r w:rsidRPr="007B682E">
        <w:rPr>
          <w:rFonts w:eastAsia="Times New Roman" w:cstheme="minorHAnsi"/>
          <w:sz w:val="24"/>
          <w:szCs w:val="24"/>
          <w:lang w:val="it-IT" w:eastAsia="en-US"/>
        </w:rPr>
        <w:t>-integral</w:t>
      </w:r>
    </w:p>
    <w:p w:rsidR="00423501" w:rsidRPr="007B682E" w:rsidRDefault="00423501" w:rsidP="00637F24">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4. </w:t>
      </w:r>
      <w:r w:rsidR="00637F24" w:rsidRPr="007B682E">
        <w:rPr>
          <w:rFonts w:eastAsia="Times New Roman" w:cstheme="minorHAnsi"/>
          <w:sz w:val="24"/>
          <w:szCs w:val="24"/>
          <w:lang w:val="it-IT" w:eastAsia="en-US"/>
        </w:rPr>
        <w:t xml:space="preserve">O.U.G. nr. 57/2019 </w:t>
      </w:r>
      <w:r w:rsidRPr="007B682E">
        <w:rPr>
          <w:rFonts w:eastAsia="Times New Roman" w:cstheme="minorHAnsi"/>
          <w:sz w:val="24"/>
          <w:szCs w:val="24"/>
          <w:lang w:val="it-IT" w:eastAsia="en-US"/>
        </w:rPr>
        <w:t>partea  aIII a Titlul V</w:t>
      </w:r>
      <w:r w:rsidR="007A76A5" w:rsidRPr="007B682E">
        <w:rPr>
          <w:rFonts w:eastAsia="Times New Roman" w:cstheme="minorHAnsi"/>
          <w:sz w:val="24"/>
          <w:szCs w:val="24"/>
          <w:lang w:val="it-IT" w:eastAsia="en-US"/>
        </w:rPr>
        <w:t xml:space="preserve"> </w:t>
      </w:r>
      <w:r w:rsidR="00637F24" w:rsidRPr="007B682E">
        <w:rPr>
          <w:rFonts w:eastAsia="Times New Roman" w:cstheme="minorHAnsi"/>
          <w:sz w:val="24"/>
          <w:szCs w:val="24"/>
          <w:lang w:val="it-IT" w:eastAsia="en-US"/>
        </w:rPr>
        <w:t>(</w:t>
      </w:r>
      <w:r w:rsidRPr="007B682E">
        <w:rPr>
          <w:rFonts w:eastAsia="Times New Roman" w:cstheme="minorHAnsi"/>
          <w:sz w:val="24"/>
          <w:szCs w:val="24"/>
          <w:lang w:val="it-IT" w:eastAsia="en-US"/>
        </w:rPr>
        <w:t>Consiliul local, primarul)</w:t>
      </w:r>
    </w:p>
    <w:p w:rsidR="00423501" w:rsidRPr="007B682E" w:rsidRDefault="00423501" w:rsidP="00637F24">
      <w:pPr>
        <w:pStyle w:val="NoSpacing"/>
        <w:ind w:firstLine="720"/>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5. Legea </w:t>
      </w:r>
      <w:r w:rsidR="007A76A5" w:rsidRPr="007B682E">
        <w:rPr>
          <w:rFonts w:eastAsia="Times New Roman" w:cstheme="minorHAnsi"/>
          <w:sz w:val="24"/>
          <w:szCs w:val="24"/>
          <w:lang w:val="it-IT" w:eastAsia="en-US"/>
        </w:rPr>
        <w:t xml:space="preserve">nr. </w:t>
      </w:r>
      <w:r w:rsidRPr="007B682E">
        <w:rPr>
          <w:rFonts w:eastAsia="Times New Roman" w:cstheme="minorHAnsi"/>
          <w:sz w:val="24"/>
          <w:szCs w:val="24"/>
          <w:lang w:val="it-IT" w:eastAsia="en-US"/>
        </w:rPr>
        <w:t xml:space="preserve">334/2002 – Legea bibliotecilor, republicată în baza Legii nr. 593/2004, cu modificările şi completările ulterioare-integral; </w:t>
      </w:r>
    </w:p>
    <w:p w:rsidR="00637F24" w:rsidRPr="007B682E" w:rsidRDefault="00637F24"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r w:rsidRPr="007B682E">
        <w:rPr>
          <w:rFonts w:eastAsia="Times New Roman" w:cstheme="minorHAnsi"/>
          <w:sz w:val="24"/>
          <w:szCs w:val="24"/>
          <w:lang w:val="it-IT" w:eastAsia="en-US"/>
        </w:rPr>
        <w:tab/>
        <w:t>6. Legea nr. 53/2003-art.39-Drepturile și obligațiile salariatului; art.247-252</w:t>
      </w:r>
      <w:r w:rsidR="007A76A5" w:rsidRPr="007B682E">
        <w:rPr>
          <w:rFonts w:eastAsia="Times New Roman" w:cstheme="minorHAnsi"/>
          <w:sz w:val="24"/>
          <w:szCs w:val="24"/>
          <w:lang w:val="it-IT" w:eastAsia="en-US"/>
        </w:rPr>
        <w:t xml:space="preserve"> </w:t>
      </w:r>
      <w:r w:rsidRPr="007B682E">
        <w:rPr>
          <w:rFonts w:eastAsia="Times New Roman" w:cstheme="minorHAnsi"/>
          <w:sz w:val="24"/>
          <w:szCs w:val="24"/>
          <w:lang w:val="it-IT" w:eastAsia="en-US"/>
        </w:rPr>
        <w:t>-Răspunderea disciplinară</w:t>
      </w:r>
      <w:r w:rsidR="0010701C" w:rsidRPr="007B682E">
        <w:rPr>
          <w:rFonts w:eastAsia="Times New Roman" w:cstheme="minorHAnsi"/>
          <w:sz w:val="24"/>
          <w:szCs w:val="24"/>
          <w:lang w:val="it-IT" w:eastAsia="en-US"/>
        </w:rPr>
        <w:t>.</w:t>
      </w:r>
      <w:r w:rsidRPr="007B682E">
        <w:rPr>
          <w:rFonts w:eastAsia="Times New Roman" w:cstheme="minorHAnsi"/>
          <w:sz w:val="24"/>
          <w:szCs w:val="24"/>
          <w:lang w:val="it-IT" w:eastAsia="en-US"/>
        </w:rPr>
        <w:t xml:space="preserve"> </w:t>
      </w:r>
    </w:p>
    <w:p w:rsidR="00423501" w:rsidRPr="007B682E" w:rsidRDefault="0010701C" w:rsidP="00637F24">
      <w:pPr>
        <w:pStyle w:val="NoSpacing"/>
        <w:jc w:val="both"/>
        <w:rPr>
          <w:rFonts w:eastAsia="Times New Roman" w:cstheme="minorHAnsi"/>
          <w:sz w:val="24"/>
          <w:szCs w:val="24"/>
          <w:lang w:val="it-IT" w:eastAsia="en-US"/>
        </w:rPr>
      </w:pPr>
      <w:r w:rsidRPr="007B682E">
        <w:rPr>
          <w:rFonts w:eastAsia="Times New Roman" w:cstheme="minorHAnsi"/>
          <w:sz w:val="24"/>
          <w:szCs w:val="24"/>
          <w:lang w:val="it-IT" w:eastAsia="en-US"/>
        </w:rPr>
        <w:t xml:space="preserve"> </w:t>
      </w:r>
    </w:p>
    <w:p w:rsidR="00B8031F" w:rsidRPr="007B682E" w:rsidRDefault="00637F24" w:rsidP="00637F24">
      <w:pPr>
        <w:pStyle w:val="NoSpacing"/>
        <w:jc w:val="both"/>
        <w:rPr>
          <w:rFonts w:cstheme="minorHAnsi"/>
          <w:bCs/>
          <w:i/>
          <w:iCs/>
          <w:sz w:val="24"/>
          <w:szCs w:val="24"/>
          <w:lang w:val="ro-RO"/>
        </w:rPr>
      </w:pPr>
      <w:r w:rsidRPr="007B682E">
        <w:rPr>
          <w:rFonts w:eastAsia="Times New Roman" w:cstheme="minorHAnsi"/>
          <w:sz w:val="24"/>
          <w:szCs w:val="24"/>
          <w:lang w:val="it-IT" w:eastAsia="en-US"/>
        </w:rPr>
        <w:t xml:space="preserve">                        </w:t>
      </w:r>
      <w:r w:rsidR="007A76A5" w:rsidRPr="007B682E">
        <w:rPr>
          <w:rFonts w:eastAsia="Times New Roman" w:cstheme="minorHAnsi"/>
          <w:sz w:val="24"/>
          <w:szCs w:val="24"/>
          <w:lang w:val="it-IT" w:eastAsia="en-US"/>
        </w:rPr>
        <w:t>Relații suplimentare se obțin de la sediul instituției, persoana de contact: ZIRNA IOANA</w:t>
      </w:r>
      <w:r w:rsidRPr="007B682E">
        <w:rPr>
          <w:rFonts w:eastAsia="Times New Roman" w:cstheme="minorHAnsi"/>
          <w:sz w:val="24"/>
          <w:szCs w:val="24"/>
          <w:lang w:val="it-IT" w:eastAsia="en-US"/>
        </w:rPr>
        <w:t>,</w:t>
      </w:r>
      <w:r w:rsidR="007A76A5" w:rsidRPr="007B682E">
        <w:rPr>
          <w:rFonts w:eastAsia="Times New Roman" w:cstheme="minorHAnsi"/>
          <w:sz w:val="24"/>
          <w:szCs w:val="24"/>
          <w:lang w:val="it-IT" w:eastAsia="en-US"/>
        </w:rPr>
        <w:t xml:space="preserve"> telefon</w:t>
      </w:r>
      <w:r w:rsidRPr="007B682E">
        <w:rPr>
          <w:rFonts w:eastAsia="Times New Roman" w:cstheme="minorHAnsi"/>
          <w:sz w:val="24"/>
          <w:szCs w:val="24"/>
          <w:lang w:val="it-IT" w:eastAsia="en-US"/>
        </w:rPr>
        <w:t xml:space="preserve"> 0787</w:t>
      </w:r>
      <w:r w:rsidR="007A76A5" w:rsidRPr="007B682E">
        <w:rPr>
          <w:rFonts w:eastAsia="Times New Roman" w:cstheme="minorHAnsi"/>
          <w:sz w:val="24"/>
          <w:szCs w:val="24"/>
          <w:lang w:val="it-IT" w:eastAsia="en-US"/>
        </w:rPr>
        <w:t>.</w:t>
      </w:r>
      <w:r w:rsidRPr="007B682E">
        <w:rPr>
          <w:rFonts w:eastAsia="Times New Roman" w:cstheme="minorHAnsi"/>
          <w:sz w:val="24"/>
          <w:szCs w:val="24"/>
          <w:lang w:val="it-IT" w:eastAsia="en-US"/>
        </w:rPr>
        <w:t>303</w:t>
      </w:r>
      <w:r w:rsidR="007A76A5" w:rsidRPr="007B682E">
        <w:rPr>
          <w:rFonts w:eastAsia="Times New Roman" w:cstheme="minorHAnsi"/>
          <w:sz w:val="24"/>
          <w:szCs w:val="24"/>
          <w:lang w:val="it-IT" w:eastAsia="en-US"/>
        </w:rPr>
        <w:t>.</w:t>
      </w:r>
      <w:r w:rsidRPr="007B682E">
        <w:rPr>
          <w:rFonts w:eastAsia="Times New Roman" w:cstheme="minorHAnsi"/>
          <w:sz w:val="24"/>
          <w:szCs w:val="24"/>
          <w:lang w:val="it-IT" w:eastAsia="en-US"/>
        </w:rPr>
        <w:t>103 e-mail: uatbucsanigiurgiu@gmail.com.</w:t>
      </w:r>
    </w:p>
    <w:p w:rsidR="007A76A5" w:rsidRPr="007B682E" w:rsidRDefault="007A76A5" w:rsidP="00013D68">
      <w:pPr>
        <w:pStyle w:val="NoSpacing"/>
        <w:jc w:val="center"/>
        <w:rPr>
          <w:rFonts w:cstheme="minorHAnsi"/>
          <w:sz w:val="24"/>
          <w:szCs w:val="24"/>
        </w:rPr>
      </w:pPr>
    </w:p>
    <w:p w:rsidR="007A76A5" w:rsidRPr="007B682E" w:rsidRDefault="007A76A5" w:rsidP="00013D68">
      <w:pPr>
        <w:pStyle w:val="NoSpacing"/>
        <w:jc w:val="center"/>
        <w:rPr>
          <w:rFonts w:cstheme="minorHAnsi"/>
          <w:sz w:val="24"/>
          <w:szCs w:val="24"/>
        </w:rPr>
      </w:pPr>
    </w:p>
    <w:p w:rsidR="007A76A5" w:rsidRPr="007B682E" w:rsidRDefault="00013D68" w:rsidP="00013D68">
      <w:pPr>
        <w:pStyle w:val="NoSpacing"/>
        <w:jc w:val="center"/>
        <w:rPr>
          <w:rFonts w:cstheme="minorHAnsi"/>
          <w:sz w:val="24"/>
          <w:szCs w:val="24"/>
        </w:rPr>
      </w:pPr>
      <w:proofErr w:type="spellStart"/>
      <w:r w:rsidRPr="007B682E">
        <w:rPr>
          <w:rFonts w:cstheme="minorHAnsi"/>
          <w:sz w:val="24"/>
          <w:szCs w:val="24"/>
        </w:rPr>
        <w:t>Primar</w:t>
      </w:r>
      <w:proofErr w:type="spellEnd"/>
      <w:r w:rsidRPr="007B682E">
        <w:rPr>
          <w:rFonts w:cstheme="minorHAnsi"/>
          <w:sz w:val="24"/>
          <w:szCs w:val="24"/>
        </w:rPr>
        <w:t>,</w:t>
      </w:r>
    </w:p>
    <w:p w:rsidR="002F2C33" w:rsidRPr="007A76A5" w:rsidRDefault="007A76A5" w:rsidP="00013D68">
      <w:pPr>
        <w:pStyle w:val="NoSpacing"/>
        <w:jc w:val="center"/>
        <w:rPr>
          <w:rFonts w:cstheme="minorHAnsi"/>
          <w:sz w:val="24"/>
          <w:szCs w:val="24"/>
        </w:rPr>
      </w:pPr>
      <w:r w:rsidRPr="007B682E">
        <w:rPr>
          <w:rFonts w:cstheme="minorHAnsi"/>
          <w:sz w:val="24"/>
          <w:szCs w:val="24"/>
        </w:rPr>
        <w:t xml:space="preserve">PASAT </w:t>
      </w:r>
      <w:r w:rsidR="003E0F92" w:rsidRPr="007B682E">
        <w:rPr>
          <w:rFonts w:cstheme="minorHAnsi"/>
          <w:sz w:val="24"/>
          <w:szCs w:val="24"/>
        </w:rPr>
        <w:t>DAN</w:t>
      </w:r>
    </w:p>
    <w:sectPr w:rsidR="002F2C33" w:rsidRPr="007A76A5" w:rsidSect="00111E09">
      <w:pgSz w:w="11906" w:h="16838"/>
      <w:pgMar w:top="709" w:right="707" w:bottom="42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91D32"/>
    <w:multiLevelType w:val="hybridMultilevel"/>
    <w:tmpl w:val="761A43B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nsid w:val="07F20FCD"/>
    <w:multiLevelType w:val="hybridMultilevel"/>
    <w:tmpl w:val="DC0C5F84"/>
    <w:lvl w:ilvl="0" w:tplc="D09C95A4">
      <w:start w:val="1"/>
      <w:numFmt w:val="decimal"/>
      <w:lvlText w:val="%1."/>
      <w:lvlJc w:val="left"/>
      <w:pPr>
        <w:tabs>
          <w:tab w:val="num" w:pos="720"/>
        </w:tabs>
        <w:ind w:left="720" w:hanging="360"/>
      </w:pPr>
      <w:rPr>
        <w:b w:val="0"/>
      </w:rPr>
    </w:lvl>
    <w:lvl w:ilvl="1" w:tplc="6B68096E">
      <w:start w:val="1"/>
      <w:numFmt w:val="decimal"/>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1A433561"/>
    <w:multiLevelType w:val="hybridMultilevel"/>
    <w:tmpl w:val="9C4CB636"/>
    <w:lvl w:ilvl="0" w:tplc="7FA43D2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476271E"/>
    <w:multiLevelType w:val="hybridMultilevel"/>
    <w:tmpl w:val="F75E9706"/>
    <w:lvl w:ilvl="0" w:tplc="8AE61A70">
      <w:start w:val="1"/>
      <w:numFmt w:val="bullet"/>
      <w:lvlText w:val=""/>
      <w:lvlJc w:val="left"/>
      <w:pPr>
        <w:tabs>
          <w:tab w:val="num" w:pos="720"/>
        </w:tabs>
        <w:ind w:left="720" w:hanging="360"/>
      </w:pPr>
      <w:rPr>
        <w:rFonts w:ascii="Wingdings" w:hAnsi="Wingdings" w:hint="default"/>
      </w:rPr>
    </w:lvl>
    <w:lvl w:ilvl="1" w:tplc="0418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E3B6B80"/>
    <w:multiLevelType w:val="hybridMultilevel"/>
    <w:tmpl w:val="ACDE2D84"/>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nsid w:val="53D67F77"/>
    <w:multiLevelType w:val="hybridMultilevel"/>
    <w:tmpl w:val="ACDE2D84"/>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nsid w:val="55944D93"/>
    <w:multiLevelType w:val="hybridMultilevel"/>
    <w:tmpl w:val="5EAE9DC0"/>
    <w:lvl w:ilvl="0" w:tplc="DB028BA6">
      <w:start w:val="2"/>
      <w:numFmt w:val="bullet"/>
      <w:lvlText w:val="-"/>
      <w:lvlJc w:val="left"/>
      <w:pPr>
        <w:tabs>
          <w:tab w:val="num" w:pos="720"/>
        </w:tabs>
        <w:ind w:left="720" w:hanging="360"/>
      </w:pPr>
      <w:rPr>
        <w:rFonts w:ascii="Tahoma" w:eastAsia="Times New Roman" w:hAnsi="Tahoma" w:cs="Tahoma" w:hint="default"/>
      </w:rPr>
    </w:lvl>
    <w:lvl w:ilvl="1" w:tplc="8AE61A70">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2CD68A9"/>
    <w:multiLevelType w:val="hybridMultilevel"/>
    <w:tmpl w:val="E6807B4C"/>
    <w:lvl w:ilvl="0" w:tplc="C0365ECA">
      <w:start w:val="1"/>
      <w:numFmt w:val="decimal"/>
      <w:lvlText w:val="%1."/>
      <w:lvlJc w:val="left"/>
      <w:pPr>
        <w:ind w:left="342" w:hanging="360"/>
      </w:pPr>
      <w:rPr>
        <w:rFonts w:hint="default"/>
      </w:rPr>
    </w:lvl>
    <w:lvl w:ilvl="1" w:tplc="04180019" w:tentative="1">
      <w:start w:val="1"/>
      <w:numFmt w:val="lowerLetter"/>
      <w:lvlText w:val="%2."/>
      <w:lvlJc w:val="left"/>
      <w:pPr>
        <w:ind w:left="1062" w:hanging="360"/>
      </w:pPr>
    </w:lvl>
    <w:lvl w:ilvl="2" w:tplc="0418001B" w:tentative="1">
      <w:start w:val="1"/>
      <w:numFmt w:val="lowerRoman"/>
      <w:lvlText w:val="%3."/>
      <w:lvlJc w:val="right"/>
      <w:pPr>
        <w:ind w:left="1782" w:hanging="180"/>
      </w:pPr>
    </w:lvl>
    <w:lvl w:ilvl="3" w:tplc="0418000F" w:tentative="1">
      <w:start w:val="1"/>
      <w:numFmt w:val="decimal"/>
      <w:lvlText w:val="%4."/>
      <w:lvlJc w:val="left"/>
      <w:pPr>
        <w:ind w:left="2502" w:hanging="360"/>
      </w:pPr>
    </w:lvl>
    <w:lvl w:ilvl="4" w:tplc="04180019" w:tentative="1">
      <w:start w:val="1"/>
      <w:numFmt w:val="lowerLetter"/>
      <w:lvlText w:val="%5."/>
      <w:lvlJc w:val="left"/>
      <w:pPr>
        <w:ind w:left="3222" w:hanging="360"/>
      </w:pPr>
    </w:lvl>
    <w:lvl w:ilvl="5" w:tplc="0418001B" w:tentative="1">
      <w:start w:val="1"/>
      <w:numFmt w:val="lowerRoman"/>
      <w:lvlText w:val="%6."/>
      <w:lvlJc w:val="right"/>
      <w:pPr>
        <w:ind w:left="3942" w:hanging="180"/>
      </w:pPr>
    </w:lvl>
    <w:lvl w:ilvl="6" w:tplc="0418000F" w:tentative="1">
      <w:start w:val="1"/>
      <w:numFmt w:val="decimal"/>
      <w:lvlText w:val="%7."/>
      <w:lvlJc w:val="left"/>
      <w:pPr>
        <w:ind w:left="4662" w:hanging="360"/>
      </w:pPr>
    </w:lvl>
    <w:lvl w:ilvl="7" w:tplc="04180019" w:tentative="1">
      <w:start w:val="1"/>
      <w:numFmt w:val="lowerLetter"/>
      <w:lvlText w:val="%8."/>
      <w:lvlJc w:val="left"/>
      <w:pPr>
        <w:ind w:left="5382" w:hanging="360"/>
      </w:pPr>
    </w:lvl>
    <w:lvl w:ilvl="8" w:tplc="0418001B" w:tentative="1">
      <w:start w:val="1"/>
      <w:numFmt w:val="lowerRoman"/>
      <w:lvlText w:val="%9."/>
      <w:lvlJc w:val="right"/>
      <w:pPr>
        <w:ind w:left="6102" w:hanging="180"/>
      </w:pPr>
    </w:lvl>
  </w:abstractNum>
  <w:abstractNum w:abstractNumId="8">
    <w:nsid w:val="7D796699"/>
    <w:multiLevelType w:val="hybridMultilevel"/>
    <w:tmpl w:val="761A43BC"/>
    <w:lvl w:ilvl="0" w:tplc="D5DAC64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5"/>
  </w:num>
  <w:num w:numId="3">
    <w:abstractNumId w:val="3"/>
  </w:num>
  <w:num w:numId="4">
    <w:abstractNumId w:val="7"/>
  </w:num>
  <w:num w:numId="5">
    <w:abstractNumId w:val="2"/>
  </w:num>
  <w:num w:numId="6">
    <w:abstractNumId w:val="4"/>
  </w:num>
  <w:num w:numId="7">
    <w:abstractNumId w:val="8"/>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hyphenationZone w:val="425"/>
  <w:characterSpacingControl w:val="doNotCompress"/>
  <w:compat>
    <w:useFELayout/>
  </w:compat>
  <w:rsids>
    <w:rsidRoot w:val="00B2551D"/>
    <w:rsid w:val="00000ED4"/>
    <w:rsid w:val="00003BEA"/>
    <w:rsid w:val="00011917"/>
    <w:rsid w:val="00013D68"/>
    <w:rsid w:val="00017B78"/>
    <w:rsid w:val="0002015A"/>
    <w:rsid w:val="00034C75"/>
    <w:rsid w:val="00044996"/>
    <w:rsid w:val="000538DC"/>
    <w:rsid w:val="000608AC"/>
    <w:rsid w:val="00062E84"/>
    <w:rsid w:val="000656C1"/>
    <w:rsid w:val="0008355C"/>
    <w:rsid w:val="000B215B"/>
    <w:rsid w:val="000F7A2C"/>
    <w:rsid w:val="0010701C"/>
    <w:rsid w:val="001078FC"/>
    <w:rsid w:val="00111E09"/>
    <w:rsid w:val="00133867"/>
    <w:rsid w:val="001629B6"/>
    <w:rsid w:val="001663B5"/>
    <w:rsid w:val="001762F9"/>
    <w:rsid w:val="0017780C"/>
    <w:rsid w:val="00180DD4"/>
    <w:rsid w:val="001814C2"/>
    <w:rsid w:val="001B2A75"/>
    <w:rsid w:val="001B3E8F"/>
    <w:rsid w:val="001D19AE"/>
    <w:rsid w:val="001E02BA"/>
    <w:rsid w:val="001E67B5"/>
    <w:rsid w:val="001F47B7"/>
    <w:rsid w:val="001F47FC"/>
    <w:rsid w:val="00201F23"/>
    <w:rsid w:val="002063C5"/>
    <w:rsid w:val="00206691"/>
    <w:rsid w:val="002163B0"/>
    <w:rsid w:val="00216F28"/>
    <w:rsid w:val="00220473"/>
    <w:rsid w:val="002439A9"/>
    <w:rsid w:val="00245BE8"/>
    <w:rsid w:val="00250E74"/>
    <w:rsid w:val="00262CB8"/>
    <w:rsid w:val="00271999"/>
    <w:rsid w:val="00291257"/>
    <w:rsid w:val="002E2EC3"/>
    <w:rsid w:val="002E4E66"/>
    <w:rsid w:val="002F2BDD"/>
    <w:rsid w:val="002F2C33"/>
    <w:rsid w:val="002F5884"/>
    <w:rsid w:val="002F66A6"/>
    <w:rsid w:val="002F744A"/>
    <w:rsid w:val="003260B7"/>
    <w:rsid w:val="003367FD"/>
    <w:rsid w:val="00342249"/>
    <w:rsid w:val="00357C64"/>
    <w:rsid w:val="00371E71"/>
    <w:rsid w:val="003775D9"/>
    <w:rsid w:val="0039294A"/>
    <w:rsid w:val="00394B22"/>
    <w:rsid w:val="003E0F92"/>
    <w:rsid w:val="003F06B4"/>
    <w:rsid w:val="004055D0"/>
    <w:rsid w:val="00422F49"/>
    <w:rsid w:val="00423501"/>
    <w:rsid w:val="004276EF"/>
    <w:rsid w:val="004325D2"/>
    <w:rsid w:val="00434EB4"/>
    <w:rsid w:val="00451F11"/>
    <w:rsid w:val="0048662B"/>
    <w:rsid w:val="004C4C7C"/>
    <w:rsid w:val="004D5F68"/>
    <w:rsid w:val="004E1FB5"/>
    <w:rsid w:val="004F3075"/>
    <w:rsid w:val="0050595B"/>
    <w:rsid w:val="00511B35"/>
    <w:rsid w:val="005373D0"/>
    <w:rsid w:val="00537436"/>
    <w:rsid w:val="00551AE9"/>
    <w:rsid w:val="00551C1D"/>
    <w:rsid w:val="00555879"/>
    <w:rsid w:val="00564421"/>
    <w:rsid w:val="005770D2"/>
    <w:rsid w:val="0058275E"/>
    <w:rsid w:val="00597C85"/>
    <w:rsid w:val="005B1FBA"/>
    <w:rsid w:val="005B4E4B"/>
    <w:rsid w:val="005C1AA9"/>
    <w:rsid w:val="005C25AB"/>
    <w:rsid w:val="005F794C"/>
    <w:rsid w:val="0060006A"/>
    <w:rsid w:val="00607F24"/>
    <w:rsid w:val="0061556A"/>
    <w:rsid w:val="00635AE5"/>
    <w:rsid w:val="00637F24"/>
    <w:rsid w:val="00651C53"/>
    <w:rsid w:val="00665DF4"/>
    <w:rsid w:val="00675EA3"/>
    <w:rsid w:val="006860ED"/>
    <w:rsid w:val="00693EFA"/>
    <w:rsid w:val="006B2BD2"/>
    <w:rsid w:val="006B4A2A"/>
    <w:rsid w:val="006C00CB"/>
    <w:rsid w:val="006C1FF9"/>
    <w:rsid w:val="006D3031"/>
    <w:rsid w:val="006E3A6B"/>
    <w:rsid w:val="00712DE4"/>
    <w:rsid w:val="0072046E"/>
    <w:rsid w:val="00721CD5"/>
    <w:rsid w:val="00730702"/>
    <w:rsid w:val="00730B5C"/>
    <w:rsid w:val="007746A7"/>
    <w:rsid w:val="00797144"/>
    <w:rsid w:val="007A2941"/>
    <w:rsid w:val="007A76A5"/>
    <w:rsid w:val="007B4C91"/>
    <w:rsid w:val="007B682E"/>
    <w:rsid w:val="007D48BC"/>
    <w:rsid w:val="007E01F1"/>
    <w:rsid w:val="007F56D3"/>
    <w:rsid w:val="00806A3A"/>
    <w:rsid w:val="00830C25"/>
    <w:rsid w:val="00852E59"/>
    <w:rsid w:val="00855CC7"/>
    <w:rsid w:val="00864E4A"/>
    <w:rsid w:val="00892C8D"/>
    <w:rsid w:val="00897831"/>
    <w:rsid w:val="008A7A20"/>
    <w:rsid w:val="008B7EC6"/>
    <w:rsid w:val="008C57D8"/>
    <w:rsid w:val="008D2F9A"/>
    <w:rsid w:val="008D6CA4"/>
    <w:rsid w:val="008E36A4"/>
    <w:rsid w:val="008F1779"/>
    <w:rsid w:val="008F25FF"/>
    <w:rsid w:val="008F2B0B"/>
    <w:rsid w:val="008F48C2"/>
    <w:rsid w:val="008F5BD9"/>
    <w:rsid w:val="009033E7"/>
    <w:rsid w:val="0090578E"/>
    <w:rsid w:val="00915ABD"/>
    <w:rsid w:val="00921ADB"/>
    <w:rsid w:val="00932597"/>
    <w:rsid w:val="009433EF"/>
    <w:rsid w:val="00977243"/>
    <w:rsid w:val="009A2608"/>
    <w:rsid w:val="009C1034"/>
    <w:rsid w:val="009C701F"/>
    <w:rsid w:val="009D21B4"/>
    <w:rsid w:val="009D522C"/>
    <w:rsid w:val="009D5E20"/>
    <w:rsid w:val="009E6AB2"/>
    <w:rsid w:val="009E775D"/>
    <w:rsid w:val="009F73E1"/>
    <w:rsid w:val="009F7B6D"/>
    <w:rsid w:val="00A21ACC"/>
    <w:rsid w:val="00A44E7A"/>
    <w:rsid w:val="00A64EC5"/>
    <w:rsid w:val="00AA50E6"/>
    <w:rsid w:val="00AA5EB6"/>
    <w:rsid w:val="00AC0458"/>
    <w:rsid w:val="00AC539B"/>
    <w:rsid w:val="00AD69A0"/>
    <w:rsid w:val="00AD7516"/>
    <w:rsid w:val="00AE21CE"/>
    <w:rsid w:val="00B02FBB"/>
    <w:rsid w:val="00B033E8"/>
    <w:rsid w:val="00B22E5E"/>
    <w:rsid w:val="00B237FB"/>
    <w:rsid w:val="00B2551D"/>
    <w:rsid w:val="00B37A5C"/>
    <w:rsid w:val="00B450D6"/>
    <w:rsid w:val="00B45485"/>
    <w:rsid w:val="00B45D16"/>
    <w:rsid w:val="00B61F06"/>
    <w:rsid w:val="00B637CD"/>
    <w:rsid w:val="00B66603"/>
    <w:rsid w:val="00B66987"/>
    <w:rsid w:val="00B735EB"/>
    <w:rsid w:val="00B8031F"/>
    <w:rsid w:val="00BA40B7"/>
    <w:rsid w:val="00BD1EAD"/>
    <w:rsid w:val="00BD7B64"/>
    <w:rsid w:val="00BE692A"/>
    <w:rsid w:val="00BF5B98"/>
    <w:rsid w:val="00BF75BD"/>
    <w:rsid w:val="00C20852"/>
    <w:rsid w:val="00C3146E"/>
    <w:rsid w:val="00C323FC"/>
    <w:rsid w:val="00C43ADD"/>
    <w:rsid w:val="00C55B7F"/>
    <w:rsid w:val="00C646D6"/>
    <w:rsid w:val="00C71E0C"/>
    <w:rsid w:val="00C82992"/>
    <w:rsid w:val="00C91C8B"/>
    <w:rsid w:val="00C95DDB"/>
    <w:rsid w:val="00C97F3F"/>
    <w:rsid w:val="00CB2C54"/>
    <w:rsid w:val="00CB3056"/>
    <w:rsid w:val="00CC5C94"/>
    <w:rsid w:val="00CD3590"/>
    <w:rsid w:val="00CF35E4"/>
    <w:rsid w:val="00CF5F9F"/>
    <w:rsid w:val="00CF74C7"/>
    <w:rsid w:val="00CF7D66"/>
    <w:rsid w:val="00D047B7"/>
    <w:rsid w:val="00D4673F"/>
    <w:rsid w:val="00D539C2"/>
    <w:rsid w:val="00D53B6A"/>
    <w:rsid w:val="00D542ED"/>
    <w:rsid w:val="00D71E0B"/>
    <w:rsid w:val="00D72654"/>
    <w:rsid w:val="00D9072D"/>
    <w:rsid w:val="00D95A82"/>
    <w:rsid w:val="00DD6682"/>
    <w:rsid w:val="00DE08A8"/>
    <w:rsid w:val="00E45223"/>
    <w:rsid w:val="00E52621"/>
    <w:rsid w:val="00E61509"/>
    <w:rsid w:val="00E71195"/>
    <w:rsid w:val="00E80C75"/>
    <w:rsid w:val="00E84257"/>
    <w:rsid w:val="00EB2E74"/>
    <w:rsid w:val="00EC016D"/>
    <w:rsid w:val="00ED5EAE"/>
    <w:rsid w:val="00EF0AC5"/>
    <w:rsid w:val="00F14881"/>
    <w:rsid w:val="00F24ADD"/>
    <w:rsid w:val="00F275E8"/>
    <w:rsid w:val="00F53290"/>
    <w:rsid w:val="00F56BCF"/>
    <w:rsid w:val="00F73B84"/>
    <w:rsid w:val="00F80D5E"/>
    <w:rsid w:val="00F931B7"/>
    <w:rsid w:val="00FA2883"/>
    <w:rsid w:val="00FC2F6A"/>
    <w:rsid w:val="00FE4436"/>
    <w:rsid w:val="00FE5B41"/>
    <w:rsid w:val="00FE663A"/>
    <w:rsid w:val="00FF1CD3"/>
    <w:rsid w:val="00FF5FA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EC3"/>
  </w:style>
  <w:style w:type="paragraph" w:styleId="Heading3">
    <w:name w:val="heading 3"/>
    <w:link w:val="Heading3Char"/>
    <w:uiPriority w:val="9"/>
    <w:unhideWhenUsed/>
    <w:qFormat/>
    <w:rsid w:val="003E0F92"/>
    <w:pPr>
      <w:spacing w:after="0" w:line="240" w:lineRule="auto"/>
      <w:outlineLvl w:val="2"/>
    </w:pPr>
    <w:rPr>
      <w:rFonts w:ascii="Times New Roman" w:eastAsia="Times New Roman" w:hAnsi="Times New Roman" w:cs="Times New Roman"/>
      <w:color w:val="1F4D78"/>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B2551D"/>
    <w:pPr>
      <w:spacing w:after="0" w:line="240" w:lineRule="auto"/>
      <w:ind w:firstLine="851"/>
    </w:pPr>
    <w:rPr>
      <w:rFonts w:ascii="Times New Roman" w:eastAsia="Times New Roman" w:hAnsi="Times New Roman" w:cs="Times New Roman"/>
      <w:sz w:val="24"/>
      <w:szCs w:val="24"/>
      <w:lang w:val="ro-RO" w:eastAsia="ro-RO"/>
    </w:rPr>
  </w:style>
  <w:style w:type="character" w:customStyle="1" w:styleId="BodyTextIndentChar">
    <w:name w:val="Body Text Indent Char"/>
    <w:basedOn w:val="DefaultParagraphFont"/>
    <w:link w:val="BodyTextIndent"/>
    <w:semiHidden/>
    <w:rsid w:val="00B2551D"/>
    <w:rPr>
      <w:rFonts w:ascii="Times New Roman" w:eastAsia="Times New Roman" w:hAnsi="Times New Roman" w:cs="Times New Roman"/>
      <w:sz w:val="24"/>
      <w:szCs w:val="24"/>
      <w:lang w:val="ro-RO" w:eastAsia="ro-RO"/>
    </w:rPr>
  </w:style>
  <w:style w:type="paragraph" w:styleId="BodyText">
    <w:name w:val="Body Text"/>
    <w:basedOn w:val="Normal"/>
    <w:link w:val="BodyTextChar"/>
    <w:semiHidden/>
    <w:rsid w:val="00B2551D"/>
    <w:pPr>
      <w:tabs>
        <w:tab w:val="num" w:pos="0"/>
      </w:tabs>
      <w:spacing w:after="0" w:line="360" w:lineRule="auto"/>
      <w:jc w:val="both"/>
    </w:pPr>
    <w:rPr>
      <w:rFonts w:ascii="Times New Roman" w:eastAsia="Times New Roman" w:hAnsi="Times New Roman" w:cs="Times New Roman"/>
      <w:sz w:val="32"/>
      <w:szCs w:val="24"/>
      <w:lang w:val="ro-RO" w:eastAsia="ro-RO"/>
    </w:rPr>
  </w:style>
  <w:style w:type="character" w:customStyle="1" w:styleId="BodyTextChar">
    <w:name w:val="Body Text Char"/>
    <w:basedOn w:val="DefaultParagraphFont"/>
    <w:link w:val="BodyText"/>
    <w:semiHidden/>
    <w:rsid w:val="00B2551D"/>
    <w:rPr>
      <w:rFonts w:ascii="Times New Roman" w:eastAsia="Times New Roman" w:hAnsi="Times New Roman" w:cs="Times New Roman"/>
      <w:sz w:val="32"/>
      <w:szCs w:val="24"/>
      <w:lang w:val="ro-RO" w:eastAsia="ro-RO"/>
    </w:rPr>
  </w:style>
  <w:style w:type="character" w:styleId="Strong">
    <w:name w:val="Strong"/>
    <w:qFormat/>
    <w:rsid w:val="00B2551D"/>
    <w:rPr>
      <w:b/>
      <w:bCs/>
    </w:rPr>
  </w:style>
  <w:style w:type="character" w:customStyle="1" w:styleId="tpa1">
    <w:name w:val="tpa1"/>
    <w:basedOn w:val="DefaultParagraphFont"/>
    <w:rsid w:val="00B2551D"/>
  </w:style>
  <w:style w:type="character" w:customStyle="1" w:styleId="li1">
    <w:name w:val="li1"/>
    <w:rsid w:val="00B2551D"/>
    <w:rPr>
      <w:b/>
      <w:bCs/>
      <w:color w:val="8F0000"/>
    </w:rPr>
  </w:style>
  <w:style w:type="character" w:customStyle="1" w:styleId="tli1">
    <w:name w:val="tli1"/>
    <w:basedOn w:val="DefaultParagraphFont"/>
    <w:rsid w:val="00B2551D"/>
  </w:style>
  <w:style w:type="paragraph" w:styleId="NoSpacing">
    <w:name w:val="No Spacing"/>
    <w:uiPriority w:val="1"/>
    <w:qFormat/>
    <w:rsid w:val="00A21ACC"/>
    <w:pPr>
      <w:spacing w:after="0" w:line="240" w:lineRule="auto"/>
    </w:pPr>
  </w:style>
  <w:style w:type="paragraph" w:styleId="ListParagraph">
    <w:name w:val="List Paragraph"/>
    <w:basedOn w:val="Normal"/>
    <w:uiPriority w:val="34"/>
    <w:qFormat/>
    <w:rsid w:val="00B637CD"/>
    <w:pPr>
      <w:ind w:left="720"/>
      <w:contextualSpacing/>
    </w:pPr>
  </w:style>
  <w:style w:type="paragraph" w:styleId="FootnoteText">
    <w:name w:val="footnote text"/>
    <w:basedOn w:val="Normal"/>
    <w:link w:val="FootnoteTextChar"/>
    <w:semiHidden/>
    <w:rsid w:val="005770D2"/>
    <w:pPr>
      <w:spacing w:after="0" w:line="240" w:lineRule="auto"/>
    </w:pPr>
    <w:rPr>
      <w:rFonts w:ascii="Times New Roman" w:eastAsia="Times New Roman" w:hAnsi="Times New Roman" w:cs="Times New Roman"/>
      <w:sz w:val="20"/>
      <w:szCs w:val="20"/>
      <w:lang w:val="ro-RO" w:eastAsia="ro-RO"/>
    </w:rPr>
  </w:style>
  <w:style w:type="character" w:customStyle="1" w:styleId="FootnoteTextChar">
    <w:name w:val="Footnote Text Char"/>
    <w:basedOn w:val="DefaultParagraphFont"/>
    <w:link w:val="FootnoteText"/>
    <w:semiHidden/>
    <w:rsid w:val="005770D2"/>
    <w:rPr>
      <w:rFonts w:ascii="Times New Roman" w:eastAsia="Times New Roman" w:hAnsi="Times New Roman" w:cs="Times New Roman"/>
      <w:sz w:val="20"/>
      <w:szCs w:val="20"/>
      <w:lang w:val="ro-RO" w:eastAsia="ro-RO"/>
    </w:rPr>
  </w:style>
  <w:style w:type="character" w:styleId="Hyperlink">
    <w:name w:val="Hyperlink"/>
    <w:basedOn w:val="DefaultParagraphFont"/>
    <w:uiPriority w:val="99"/>
    <w:unhideWhenUsed/>
    <w:rsid w:val="002F2C33"/>
    <w:rPr>
      <w:color w:val="0000FF" w:themeColor="hyperlink"/>
      <w:u w:val="single"/>
    </w:rPr>
  </w:style>
  <w:style w:type="character" w:customStyle="1" w:styleId="Heading3Char">
    <w:name w:val="Heading 3 Char"/>
    <w:basedOn w:val="DefaultParagraphFont"/>
    <w:link w:val="Heading3"/>
    <w:uiPriority w:val="9"/>
    <w:rsid w:val="003E0F92"/>
    <w:rPr>
      <w:rFonts w:ascii="Times New Roman" w:eastAsia="Times New Roman" w:hAnsi="Times New Roman" w:cs="Times New Roman"/>
      <w:color w:val="1F4D78"/>
      <w:sz w:val="24"/>
      <w:szCs w:val="24"/>
      <w:lang w:val="en-US" w:eastAsia="en-US"/>
    </w:rPr>
  </w:style>
  <w:style w:type="paragraph" w:styleId="NormalWeb">
    <w:name w:val="Normal (Web)"/>
    <w:basedOn w:val="Normal"/>
    <w:uiPriority w:val="99"/>
    <w:semiHidden/>
    <w:unhideWhenUsed/>
    <w:rsid w:val="003E0F92"/>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453253382">
      <w:bodyDiv w:val="1"/>
      <w:marLeft w:val="0"/>
      <w:marRight w:val="0"/>
      <w:marTop w:val="0"/>
      <w:marBottom w:val="0"/>
      <w:divBdr>
        <w:top w:val="none" w:sz="0" w:space="0" w:color="auto"/>
        <w:left w:val="none" w:sz="0" w:space="0" w:color="auto"/>
        <w:bottom w:val="none" w:sz="0" w:space="0" w:color="auto"/>
        <w:right w:val="none" w:sz="0" w:space="0" w:color="auto"/>
      </w:divBdr>
    </w:div>
    <w:div w:id="149345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45120-1D70-4B6A-BC03-922768971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1607</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Edi Home</cp:lastModifiedBy>
  <cp:revision>6</cp:revision>
  <cp:lastPrinted>2025-03-24T10:51:00Z</cp:lastPrinted>
  <dcterms:created xsi:type="dcterms:W3CDTF">2026-10-14T11:04:00Z</dcterms:created>
  <dcterms:modified xsi:type="dcterms:W3CDTF">2026-10-16T08:33:00Z</dcterms:modified>
</cp:coreProperties>
</file>