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867" w:rsidRPr="00AE38D7" w:rsidRDefault="003A570D">
      <w:pPr>
        <w:pStyle w:val="Normal1"/>
        <w:pBdr>
          <w:top w:val="nil"/>
          <w:left w:val="nil"/>
          <w:bottom w:val="nil"/>
          <w:right w:val="nil"/>
          <w:between w:val="nil"/>
        </w:pBdr>
        <w:spacing w:before="4"/>
        <w:rPr>
          <w:sz w:val="24"/>
          <w:szCs w:val="24"/>
        </w:rPr>
      </w:pPr>
      <w:r w:rsidRPr="00AE38D7">
        <w:rPr>
          <w:noProof/>
          <w:sz w:val="24"/>
          <w:szCs w:val="24"/>
          <w:lang w:eastAsia="ro-RO"/>
        </w:rPr>
        <w:drawing>
          <wp:inline distT="0" distB="0" distL="0" distR="0">
            <wp:extent cx="5326380" cy="72199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cstate="print"/>
                    <a:srcRect/>
                    <a:stretch>
                      <a:fillRect/>
                    </a:stretch>
                  </pic:blipFill>
                  <pic:spPr>
                    <a:xfrm>
                      <a:off x="0" y="0"/>
                      <a:ext cx="5326380" cy="721995"/>
                    </a:xfrm>
                    <a:prstGeom prst="rect">
                      <a:avLst/>
                    </a:prstGeom>
                    <a:ln/>
                  </pic:spPr>
                </pic:pic>
              </a:graphicData>
            </a:graphic>
          </wp:inline>
        </w:drawing>
      </w:r>
    </w:p>
    <w:p w:rsidR="00306867" w:rsidRPr="00AE38D7" w:rsidRDefault="004E7BF3" w:rsidP="004E7BF3">
      <w:pPr>
        <w:pStyle w:val="Normal1"/>
        <w:pBdr>
          <w:top w:val="nil"/>
          <w:left w:val="nil"/>
          <w:bottom w:val="nil"/>
          <w:right w:val="nil"/>
          <w:between w:val="nil"/>
        </w:pBdr>
        <w:tabs>
          <w:tab w:val="left" w:pos="6285"/>
        </w:tabs>
        <w:spacing w:before="4"/>
        <w:rPr>
          <w:sz w:val="24"/>
          <w:szCs w:val="24"/>
        </w:rPr>
      </w:pPr>
      <w:r w:rsidRPr="00AE38D7">
        <w:rPr>
          <w:sz w:val="24"/>
          <w:szCs w:val="24"/>
        </w:rPr>
        <w:tab/>
        <w:t>Nr.inreg.</w:t>
      </w:r>
      <w:r w:rsidR="00816646" w:rsidRPr="00AE38D7">
        <w:rPr>
          <w:sz w:val="24"/>
          <w:szCs w:val="24"/>
        </w:rPr>
        <w:t>5555/16.10.2026</w:t>
      </w:r>
    </w:p>
    <w:p w:rsidR="00566DEC" w:rsidRPr="00AE38D7" w:rsidRDefault="00566DEC">
      <w:pPr>
        <w:pStyle w:val="Heading1"/>
        <w:tabs>
          <w:tab w:val="left" w:pos="0"/>
        </w:tabs>
        <w:ind w:left="0" w:right="30" w:firstLine="0"/>
        <w:jc w:val="center"/>
        <w:rPr>
          <w:b w:val="0"/>
          <w:sz w:val="24"/>
          <w:szCs w:val="24"/>
        </w:rPr>
      </w:pPr>
    </w:p>
    <w:p w:rsidR="00306867" w:rsidRPr="00AE38D7" w:rsidRDefault="003A570D">
      <w:pPr>
        <w:pStyle w:val="Heading1"/>
        <w:tabs>
          <w:tab w:val="left" w:pos="0"/>
        </w:tabs>
        <w:ind w:left="0" w:right="30" w:firstLine="0"/>
        <w:jc w:val="center"/>
        <w:rPr>
          <w:b w:val="0"/>
          <w:sz w:val="24"/>
          <w:szCs w:val="24"/>
        </w:rPr>
      </w:pPr>
      <w:r w:rsidRPr="00AE38D7">
        <w:rPr>
          <w:b w:val="0"/>
          <w:sz w:val="24"/>
          <w:szCs w:val="24"/>
        </w:rPr>
        <w:t>ANUNŢ CONCURS</w:t>
      </w:r>
    </w:p>
    <w:p w:rsidR="00D47F98" w:rsidRPr="00AE38D7" w:rsidRDefault="00D47F98" w:rsidP="00D47F98">
      <w:pPr>
        <w:pStyle w:val="Heading2"/>
        <w:tabs>
          <w:tab w:val="left" w:pos="0"/>
        </w:tabs>
        <w:spacing w:before="159"/>
        <w:ind w:left="0" w:right="30" w:firstLine="0"/>
        <w:jc w:val="both"/>
        <w:rPr>
          <w:b w:val="0"/>
        </w:rPr>
      </w:pPr>
      <w:r w:rsidRPr="00AE38D7">
        <w:rPr>
          <w:b w:val="0"/>
        </w:rPr>
        <w:tab/>
        <w:t>Liceul Teoretic „Lucian Blaga”, cu sediul în București, Șos. Pantelimon nr. 355, sector 2, o</w:t>
      </w:r>
      <w:r w:rsidR="003A570D" w:rsidRPr="00AE38D7">
        <w:rPr>
          <w:b w:val="0"/>
        </w:rPr>
        <w:t xml:space="preserve">rganizează concurs pentru ocuparea postului </w:t>
      </w:r>
      <w:r w:rsidRPr="00AE38D7">
        <w:rPr>
          <w:b w:val="0"/>
        </w:rPr>
        <w:t xml:space="preserve">de administrator financiar </w:t>
      </w:r>
      <w:r w:rsidR="003A570D" w:rsidRPr="00AE38D7">
        <w:rPr>
          <w:b w:val="0"/>
        </w:rPr>
        <w:t>(S)</w:t>
      </w:r>
      <w:r w:rsidRPr="00AE38D7">
        <w:rPr>
          <w:b w:val="0"/>
        </w:rPr>
        <w:t xml:space="preserve"> perioadă nedeterminată – 1 normă. </w:t>
      </w:r>
    </w:p>
    <w:p w:rsidR="00306867" w:rsidRPr="00AE38D7" w:rsidRDefault="00CA1FC4" w:rsidP="00D47F98">
      <w:pPr>
        <w:pStyle w:val="Heading2"/>
        <w:tabs>
          <w:tab w:val="left" w:pos="0"/>
        </w:tabs>
        <w:spacing w:before="159"/>
        <w:ind w:left="0" w:right="30" w:firstLine="0"/>
        <w:jc w:val="both"/>
        <w:rPr>
          <w:b w:val="0"/>
        </w:rPr>
      </w:pPr>
      <w:r w:rsidRPr="00AE38D7">
        <w:rPr>
          <w:b w:val="0"/>
        </w:rPr>
        <w:tab/>
      </w:r>
      <w:r w:rsidR="00D47F98" w:rsidRPr="00AE38D7">
        <w:rPr>
          <w:b w:val="0"/>
        </w:rPr>
        <w:t>Î</w:t>
      </w:r>
      <w:r w:rsidR="003A570D" w:rsidRPr="00AE38D7">
        <w:rPr>
          <w:b w:val="0"/>
        </w:rPr>
        <w:t>n baza prevederilor art. VII alin (4) din Ordonanța de Urgență nr. 1</w:t>
      </w:r>
      <w:r w:rsidR="00470DD9" w:rsidRPr="00AE38D7">
        <w:rPr>
          <w:b w:val="0"/>
        </w:rPr>
        <w:t>56</w:t>
      </w:r>
      <w:r w:rsidR="003A570D" w:rsidRPr="00AE38D7">
        <w:rPr>
          <w:b w:val="0"/>
        </w:rPr>
        <w:t>/</w:t>
      </w:r>
      <w:r w:rsidR="00BA3138" w:rsidRPr="00AE38D7">
        <w:rPr>
          <w:b w:val="0"/>
        </w:rPr>
        <w:t>2024</w:t>
      </w:r>
      <w:r w:rsidR="003A570D" w:rsidRPr="00AE38D7">
        <w:rPr>
          <w:b w:val="0"/>
        </w:rPr>
        <w:t xml:space="preserve"> privind unele măsuri fiscal-bugetare în domeniul cheltuielilor publice, pentru consolidare fiscală, combaterea evaziunii fiscale, pentru modificarea și completarea unor acte normative, precum și prorogarea unor termene și cu respectarea prevederilor Hotărârii Guvernului nr. 1336/2022 pentru aprobarea Regulamentului-cadru privind organizarea și dezvoltarea carierei personalului contractual din sectorul bugetar plătit din fonduri publice, cu modificările și completările ulterioare,</w:t>
      </w:r>
    </w:p>
    <w:p w:rsidR="00566DEC" w:rsidRPr="00AE38D7" w:rsidRDefault="003A570D">
      <w:pPr>
        <w:pStyle w:val="Normal1"/>
        <w:tabs>
          <w:tab w:val="left" w:pos="720"/>
        </w:tabs>
        <w:spacing w:before="240" w:line="276" w:lineRule="auto"/>
        <w:ind w:right="30"/>
        <w:rPr>
          <w:sz w:val="24"/>
          <w:szCs w:val="24"/>
        </w:rPr>
      </w:pPr>
      <w:r w:rsidRPr="00AE38D7">
        <w:rPr>
          <w:sz w:val="24"/>
          <w:szCs w:val="24"/>
        </w:rPr>
        <w:t>Denumirea postului: Administrator financiar</w:t>
      </w:r>
      <w:r w:rsidR="00566DEC" w:rsidRPr="00AE38D7">
        <w:rPr>
          <w:sz w:val="24"/>
          <w:szCs w:val="24"/>
        </w:rPr>
        <w:t xml:space="preserve"> (</w:t>
      </w:r>
      <w:r w:rsidRPr="00AE38D7">
        <w:rPr>
          <w:sz w:val="24"/>
          <w:szCs w:val="24"/>
        </w:rPr>
        <w:t>S</w:t>
      </w:r>
      <w:r w:rsidR="00566DEC" w:rsidRPr="00AE38D7">
        <w:rPr>
          <w:sz w:val="24"/>
          <w:szCs w:val="24"/>
        </w:rPr>
        <w:t>)</w:t>
      </w:r>
      <w:r w:rsidRPr="00AE38D7">
        <w:rPr>
          <w:sz w:val="24"/>
          <w:szCs w:val="24"/>
        </w:rPr>
        <w:t xml:space="preserve"> </w:t>
      </w:r>
    </w:p>
    <w:p w:rsidR="00BA3138" w:rsidRPr="00AE38D7" w:rsidRDefault="00BA3138" w:rsidP="00BA3138">
      <w:pPr>
        <w:contextualSpacing/>
        <w:jc w:val="both"/>
        <w:rPr>
          <w:sz w:val="24"/>
          <w:szCs w:val="24"/>
        </w:rPr>
      </w:pPr>
      <w:r w:rsidRPr="00AE38D7">
        <w:rPr>
          <w:bCs/>
          <w:sz w:val="24"/>
          <w:szCs w:val="24"/>
        </w:rPr>
        <w:t>Numărul posturilor:</w:t>
      </w:r>
      <w:r w:rsidRPr="00AE38D7">
        <w:rPr>
          <w:sz w:val="24"/>
          <w:szCs w:val="24"/>
        </w:rPr>
        <w:t xml:space="preserve"> 1 post vacant</w:t>
      </w:r>
    </w:p>
    <w:p w:rsidR="00566DEC" w:rsidRPr="00AE38D7" w:rsidRDefault="006B16EA" w:rsidP="00566DEC">
      <w:pPr>
        <w:pStyle w:val="Normal1"/>
        <w:tabs>
          <w:tab w:val="left" w:pos="720"/>
        </w:tabs>
        <w:spacing w:line="276" w:lineRule="auto"/>
        <w:ind w:right="30"/>
        <w:rPr>
          <w:sz w:val="24"/>
          <w:szCs w:val="24"/>
        </w:rPr>
      </w:pPr>
      <w:r w:rsidRPr="00AE38D7">
        <w:rPr>
          <w:sz w:val="24"/>
          <w:szCs w:val="24"/>
        </w:rPr>
        <w:t xml:space="preserve">Nivelul postului: funcție de </w:t>
      </w:r>
      <w:r w:rsidR="00176439" w:rsidRPr="00AE38D7">
        <w:rPr>
          <w:sz w:val="24"/>
          <w:szCs w:val="24"/>
        </w:rPr>
        <w:t>conducere</w:t>
      </w:r>
      <w:r w:rsidR="003A570D" w:rsidRPr="00AE38D7">
        <w:rPr>
          <w:sz w:val="24"/>
          <w:szCs w:val="24"/>
        </w:rPr>
        <w:t xml:space="preserve"> </w:t>
      </w:r>
    </w:p>
    <w:p w:rsidR="00306867" w:rsidRPr="00AE38D7" w:rsidRDefault="003A570D" w:rsidP="00566DEC">
      <w:pPr>
        <w:pStyle w:val="Normal1"/>
        <w:tabs>
          <w:tab w:val="left" w:pos="720"/>
        </w:tabs>
        <w:spacing w:line="276" w:lineRule="auto"/>
        <w:ind w:right="30"/>
        <w:rPr>
          <w:sz w:val="24"/>
          <w:szCs w:val="24"/>
        </w:rPr>
      </w:pPr>
      <w:r w:rsidRPr="00AE38D7">
        <w:rPr>
          <w:sz w:val="24"/>
          <w:szCs w:val="24"/>
        </w:rPr>
        <w:t>Compartiment: Contabilitate</w:t>
      </w:r>
    </w:p>
    <w:p w:rsidR="00306867" w:rsidRPr="00AE38D7" w:rsidRDefault="003A570D">
      <w:pPr>
        <w:pStyle w:val="Normal1"/>
        <w:tabs>
          <w:tab w:val="left" w:pos="720"/>
        </w:tabs>
        <w:spacing w:before="1" w:line="276" w:lineRule="auto"/>
        <w:ind w:right="30"/>
        <w:rPr>
          <w:sz w:val="24"/>
          <w:szCs w:val="24"/>
        </w:rPr>
      </w:pPr>
      <w:r w:rsidRPr="00AE38D7">
        <w:rPr>
          <w:sz w:val="24"/>
          <w:szCs w:val="24"/>
        </w:rPr>
        <w:t xml:space="preserve">Durata timpului de lucru: 8 ore pe zi; 40 de ore pe săptămână </w:t>
      </w:r>
    </w:p>
    <w:p w:rsidR="00306867" w:rsidRPr="00AE38D7" w:rsidRDefault="003A570D">
      <w:pPr>
        <w:pStyle w:val="Normal1"/>
        <w:tabs>
          <w:tab w:val="left" w:pos="720"/>
        </w:tabs>
        <w:spacing w:before="1" w:line="276" w:lineRule="auto"/>
        <w:ind w:right="30"/>
        <w:rPr>
          <w:sz w:val="24"/>
          <w:szCs w:val="24"/>
        </w:rPr>
      </w:pPr>
      <w:r w:rsidRPr="00AE38D7">
        <w:rPr>
          <w:sz w:val="24"/>
          <w:szCs w:val="24"/>
        </w:rPr>
        <w:t>Perioada: nedeterminată</w:t>
      </w:r>
    </w:p>
    <w:p w:rsidR="00306867" w:rsidRPr="00AE38D7" w:rsidRDefault="003A570D">
      <w:pPr>
        <w:pStyle w:val="Heading2"/>
        <w:tabs>
          <w:tab w:val="left" w:pos="720"/>
          <w:tab w:val="left" w:pos="1077"/>
        </w:tabs>
        <w:spacing w:before="240"/>
        <w:ind w:left="0" w:right="30" w:firstLine="0"/>
        <w:rPr>
          <w:b w:val="0"/>
        </w:rPr>
      </w:pPr>
      <w:r w:rsidRPr="00AE38D7">
        <w:rPr>
          <w:b w:val="0"/>
        </w:rPr>
        <w:t>1. Condiții de participare la concurs:</w:t>
      </w:r>
    </w:p>
    <w:p w:rsidR="00306867" w:rsidRPr="00AE38D7" w:rsidRDefault="003A570D">
      <w:pPr>
        <w:pStyle w:val="Normal1"/>
        <w:pBdr>
          <w:top w:val="nil"/>
          <w:left w:val="nil"/>
          <w:bottom w:val="nil"/>
          <w:right w:val="nil"/>
          <w:between w:val="nil"/>
        </w:pBdr>
        <w:tabs>
          <w:tab w:val="left" w:pos="720"/>
        </w:tabs>
        <w:spacing w:before="240" w:line="276" w:lineRule="auto"/>
        <w:ind w:right="30" w:firstLine="720"/>
        <w:jc w:val="both"/>
        <w:rPr>
          <w:sz w:val="24"/>
          <w:szCs w:val="24"/>
        </w:rPr>
      </w:pPr>
      <w:r w:rsidRPr="00AE38D7">
        <w:rPr>
          <w:sz w:val="24"/>
          <w:szCs w:val="24"/>
        </w:rPr>
        <w:t>Condițiile generale de participare sunt cele prevăzute de art. 15 din HG nr.1336/28.10.2022 pentru aprobarea Regulamentului-cadru privind organizarea și dezvoltarea carierei personalului contractual din sectorul bugetar plătit din fonduri publice, după cum urmează:</w:t>
      </w:r>
    </w:p>
    <w:p w:rsidR="00306867" w:rsidRPr="00AE38D7" w:rsidRDefault="003A570D">
      <w:pPr>
        <w:pStyle w:val="Normal1"/>
        <w:pBdr>
          <w:top w:val="nil"/>
          <w:left w:val="nil"/>
          <w:bottom w:val="nil"/>
          <w:right w:val="nil"/>
          <w:between w:val="nil"/>
        </w:pBdr>
        <w:tabs>
          <w:tab w:val="left" w:pos="720"/>
        </w:tabs>
        <w:spacing w:line="276" w:lineRule="auto"/>
        <w:ind w:right="30"/>
        <w:jc w:val="both"/>
        <w:rPr>
          <w:sz w:val="24"/>
          <w:szCs w:val="24"/>
        </w:rPr>
      </w:pPr>
      <w:r w:rsidRPr="00AE38D7">
        <w:rPr>
          <w:sz w:val="24"/>
          <w:szCs w:val="24"/>
        </w:rPr>
        <w:t>– are cetățenia română sau cetățenia unui alt stat membru al Uniunii Europene, a unui stat parte la Acordul privind Spațiul Economic European (SEE) sau cetățenia Confederației Elvețiene;</w:t>
      </w:r>
    </w:p>
    <w:p w:rsidR="00306867" w:rsidRPr="00AE38D7" w:rsidRDefault="003A570D">
      <w:pPr>
        <w:pStyle w:val="Normal1"/>
        <w:pBdr>
          <w:top w:val="nil"/>
          <w:left w:val="nil"/>
          <w:bottom w:val="nil"/>
          <w:right w:val="nil"/>
          <w:between w:val="nil"/>
        </w:pBdr>
        <w:tabs>
          <w:tab w:val="left" w:pos="720"/>
        </w:tabs>
        <w:ind w:right="30"/>
        <w:jc w:val="both"/>
        <w:rPr>
          <w:sz w:val="24"/>
          <w:szCs w:val="24"/>
        </w:rPr>
      </w:pPr>
      <w:r w:rsidRPr="00AE38D7">
        <w:rPr>
          <w:sz w:val="24"/>
          <w:szCs w:val="24"/>
        </w:rPr>
        <w:t>– cunoaște limba română, scris și vorbit;</w:t>
      </w:r>
    </w:p>
    <w:p w:rsidR="00306867" w:rsidRPr="00AE38D7" w:rsidRDefault="003A570D">
      <w:pPr>
        <w:pStyle w:val="Normal1"/>
        <w:pBdr>
          <w:top w:val="nil"/>
          <w:left w:val="nil"/>
          <w:bottom w:val="nil"/>
          <w:right w:val="nil"/>
          <w:between w:val="nil"/>
        </w:pBdr>
        <w:tabs>
          <w:tab w:val="left" w:pos="720"/>
        </w:tabs>
        <w:spacing w:before="41" w:line="276" w:lineRule="auto"/>
        <w:ind w:right="30"/>
        <w:jc w:val="both"/>
        <w:rPr>
          <w:sz w:val="24"/>
          <w:szCs w:val="24"/>
        </w:rPr>
      </w:pPr>
      <w:r w:rsidRPr="00AE38D7">
        <w:rPr>
          <w:sz w:val="24"/>
          <w:szCs w:val="24"/>
        </w:rPr>
        <w:t>– are capacitate de muncă în conformitate cu prevederile Legii nr. 53/2003 - Codul muncii, republicată, cu modificările și completările ulterioare;</w:t>
      </w:r>
    </w:p>
    <w:p w:rsidR="00306867" w:rsidRPr="00AE38D7" w:rsidRDefault="003A570D">
      <w:pPr>
        <w:pStyle w:val="Normal1"/>
        <w:pBdr>
          <w:top w:val="nil"/>
          <w:left w:val="nil"/>
          <w:bottom w:val="nil"/>
          <w:right w:val="nil"/>
          <w:between w:val="nil"/>
        </w:pBdr>
        <w:tabs>
          <w:tab w:val="left" w:pos="720"/>
        </w:tabs>
        <w:spacing w:line="278" w:lineRule="auto"/>
        <w:ind w:right="30"/>
        <w:jc w:val="both"/>
        <w:rPr>
          <w:sz w:val="24"/>
          <w:szCs w:val="24"/>
        </w:rPr>
      </w:pPr>
      <w:r w:rsidRPr="00AE38D7">
        <w:rPr>
          <w:sz w:val="24"/>
          <w:szCs w:val="24"/>
        </w:rPr>
        <w:t>– are o stare de sănătate corespunzătoare postului pentru care candidează, atestată pe baza adeverinței medicale eliberate de medicul de familie sau de unitățile sanitare abilitate;</w:t>
      </w:r>
    </w:p>
    <w:p w:rsidR="00306867" w:rsidRPr="00AE38D7" w:rsidRDefault="003A570D">
      <w:pPr>
        <w:pStyle w:val="Normal1"/>
        <w:pBdr>
          <w:top w:val="nil"/>
          <w:left w:val="nil"/>
          <w:bottom w:val="nil"/>
          <w:right w:val="nil"/>
          <w:between w:val="nil"/>
        </w:pBdr>
        <w:tabs>
          <w:tab w:val="left" w:pos="720"/>
        </w:tabs>
        <w:spacing w:line="276" w:lineRule="auto"/>
        <w:ind w:right="30"/>
        <w:jc w:val="both"/>
        <w:rPr>
          <w:sz w:val="24"/>
          <w:szCs w:val="24"/>
        </w:rPr>
      </w:pPr>
      <w:r w:rsidRPr="00AE38D7">
        <w:rPr>
          <w:sz w:val="24"/>
          <w:szCs w:val="24"/>
        </w:rPr>
        <w:t>– îndeplinește condițiile de studii, de vechime în specialitate și, după caz, alte condiții specifice potrivit cerințelor postului scos la concurs;</w:t>
      </w:r>
    </w:p>
    <w:p w:rsidR="00306867" w:rsidRPr="00AE38D7" w:rsidRDefault="003A570D">
      <w:pPr>
        <w:pStyle w:val="Normal1"/>
        <w:pBdr>
          <w:top w:val="nil"/>
          <w:left w:val="nil"/>
          <w:bottom w:val="nil"/>
          <w:right w:val="nil"/>
          <w:between w:val="nil"/>
        </w:pBdr>
        <w:tabs>
          <w:tab w:val="left" w:pos="720"/>
        </w:tabs>
        <w:spacing w:line="276" w:lineRule="auto"/>
        <w:ind w:right="30"/>
        <w:jc w:val="both"/>
        <w:rPr>
          <w:sz w:val="24"/>
          <w:szCs w:val="24"/>
        </w:rPr>
      </w:pPr>
      <w:r w:rsidRPr="00AE38D7">
        <w:rPr>
          <w:sz w:val="24"/>
          <w:szCs w:val="24"/>
        </w:rPr>
        <w:t xml:space="preserve">–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w:t>
      </w:r>
      <w:r w:rsidRPr="00AE38D7">
        <w:rPr>
          <w:sz w:val="24"/>
          <w:szCs w:val="24"/>
        </w:rPr>
        <w:lastRenderedPageBreak/>
        <w:t>excepția situației în care a intervenit reabilitarea;</w:t>
      </w:r>
    </w:p>
    <w:p w:rsidR="00306867" w:rsidRPr="00AE38D7" w:rsidRDefault="003A570D">
      <w:pPr>
        <w:pStyle w:val="Normal1"/>
        <w:pBdr>
          <w:top w:val="nil"/>
          <w:left w:val="nil"/>
          <w:bottom w:val="nil"/>
          <w:right w:val="nil"/>
          <w:between w:val="nil"/>
        </w:pBdr>
        <w:tabs>
          <w:tab w:val="left" w:pos="720"/>
        </w:tabs>
        <w:spacing w:line="276" w:lineRule="auto"/>
        <w:ind w:right="30"/>
        <w:jc w:val="both"/>
        <w:rPr>
          <w:sz w:val="24"/>
          <w:szCs w:val="24"/>
        </w:rPr>
      </w:pPr>
      <w:r w:rsidRPr="00AE38D7">
        <w:rPr>
          <w:sz w:val="24"/>
          <w:szCs w:val="24"/>
        </w:rPr>
        <w:t>–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306867" w:rsidRPr="00AE38D7" w:rsidRDefault="003A570D">
      <w:pPr>
        <w:pStyle w:val="Normal1"/>
        <w:pBdr>
          <w:top w:val="nil"/>
          <w:left w:val="nil"/>
          <w:bottom w:val="nil"/>
          <w:right w:val="nil"/>
          <w:between w:val="nil"/>
        </w:pBdr>
        <w:tabs>
          <w:tab w:val="left" w:pos="720"/>
        </w:tabs>
        <w:spacing w:line="276" w:lineRule="auto"/>
        <w:ind w:right="30"/>
        <w:jc w:val="both"/>
        <w:rPr>
          <w:sz w:val="24"/>
          <w:szCs w:val="24"/>
        </w:rPr>
      </w:pPr>
      <w:r w:rsidRPr="00AE38D7">
        <w:rPr>
          <w:sz w:val="24"/>
          <w:szCs w:val="24"/>
        </w:rPr>
        <w:t>–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Judiciare,cu modificările ulterioare, pentru domeniile prevăzute la art. 35 alin. (1) lit. h).</w:t>
      </w:r>
    </w:p>
    <w:p w:rsidR="00306867" w:rsidRPr="00AE38D7" w:rsidRDefault="003A570D">
      <w:pPr>
        <w:pStyle w:val="Normal1"/>
        <w:pBdr>
          <w:top w:val="nil"/>
          <w:left w:val="nil"/>
          <w:bottom w:val="nil"/>
          <w:right w:val="nil"/>
          <w:between w:val="nil"/>
        </w:pBdr>
        <w:tabs>
          <w:tab w:val="left" w:pos="720"/>
        </w:tabs>
        <w:spacing w:before="240" w:line="273" w:lineRule="auto"/>
        <w:ind w:right="30" w:firstLine="720"/>
        <w:jc w:val="both"/>
        <w:rPr>
          <w:sz w:val="24"/>
          <w:szCs w:val="24"/>
        </w:rPr>
      </w:pPr>
      <w:r w:rsidRPr="00AE38D7">
        <w:rPr>
          <w:sz w:val="24"/>
          <w:szCs w:val="24"/>
        </w:rPr>
        <w:t>Condițiile specifice necesare în vederea participării la concurs și  a ocupării funcției contractuale stabilite pe baza atribuțiilor corespunzătoare postului sunt:</w:t>
      </w:r>
    </w:p>
    <w:p w:rsidR="00306867" w:rsidRPr="00AE38D7" w:rsidRDefault="003A570D">
      <w:pPr>
        <w:pStyle w:val="Normal1"/>
        <w:pBdr>
          <w:top w:val="nil"/>
          <w:left w:val="nil"/>
          <w:bottom w:val="nil"/>
          <w:right w:val="nil"/>
          <w:between w:val="nil"/>
        </w:pBdr>
        <w:tabs>
          <w:tab w:val="left" w:pos="720"/>
        </w:tabs>
        <w:spacing w:before="1"/>
        <w:ind w:right="30"/>
        <w:jc w:val="both"/>
        <w:rPr>
          <w:sz w:val="24"/>
          <w:szCs w:val="24"/>
        </w:rPr>
      </w:pPr>
      <w:r w:rsidRPr="00AE38D7">
        <w:rPr>
          <w:sz w:val="24"/>
          <w:szCs w:val="24"/>
        </w:rPr>
        <w:t>– Studii superioare absolvite cu diploma de licență în domeniul economic;</w:t>
      </w:r>
    </w:p>
    <w:p w:rsidR="00306867" w:rsidRPr="00AE38D7" w:rsidRDefault="003A570D">
      <w:pPr>
        <w:pStyle w:val="Normal1"/>
        <w:pBdr>
          <w:top w:val="nil"/>
          <w:left w:val="nil"/>
          <w:bottom w:val="nil"/>
          <w:right w:val="nil"/>
          <w:between w:val="nil"/>
        </w:pBdr>
        <w:tabs>
          <w:tab w:val="left" w:pos="720"/>
        </w:tabs>
        <w:spacing w:before="40"/>
        <w:ind w:right="30"/>
        <w:jc w:val="both"/>
        <w:rPr>
          <w:sz w:val="24"/>
          <w:szCs w:val="24"/>
        </w:rPr>
      </w:pPr>
      <w:r w:rsidRPr="00AE38D7">
        <w:rPr>
          <w:sz w:val="24"/>
          <w:szCs w:val="24"/>
        </w:rPr>
        <w:t xml:space="preserve">– Vechime în domeniul economic </w:t>
      </w:r>
      <w:r w:rsidR="001B673B" w:rsidRPr="00AE38D7">
        <w:rPr>
          <w:sz w:val="24"/>
          <w:szCs w:val="24"/>
        </w:rPr>
        <w:t xml:space="preserve">bugetar </w:t>
      </w:r>
      <w:r w:rsidRPr="00AE38D7">
        <w:rPr>
          <w:sz w:val="24"/>
          <w:szCs w:val="24"/>
        </w:rPr>
        <w:t>minim 3 ani;</w:t>
      </w:r>
    </w:p>
    <w:p w:rsidR="00306867" w:rsidRPr="00AE38D7" w:rsidRDefault="003A570D">
      <w:pPr>
        <w:pStyle w:val="Normal1"/>
        <w:pBdr>
          <w:top w:val="nil"/>
          <w:left w:val="nil"/>
          <w:bottom w:val="nil"/>
          <w:right w:val="nil"/>
          <w:between w:val="nil"/>
        </w:pBdr>
        <w:tabs>
          <w:tab w:val="left" w:pos="720"/>
        </w:tabs>
        <w:spacing w:before="41" w:line="276" w:lineRule="auto"/>
        <w:ind w:right="30"/>
        <w:jc w:val="both"/>
        <w:rPr>
          <w:sz w:val="24"/>
          <w:szCs w:val="24"/>
        </w:rPr>
      </w:pPr>
      <w:r w:rsidRPr="00AE38D7">
        <w:rPr>
          <w:sz w:val="24"/>
          <w:szCs w:val="24"/>
        </w:rPr>
        <w:t>– Cunoștințe de operare pe calculator: programe de contabilitate, FOREXEBUG, Microsoft Office, platforma SICAP;</w:t>
      </w:r>
    </w:p>
    <w:p w:rsidR="00306867" w:rsidRPr="00AE38D7" w:rsidRDefault="003A570D">
      <w:pPr>
        <w:pStyle w:val="Normal1"/>
        <w:pBdr>
          <w:top w:val="nil"/>
          <w:left w:val="nil"/>
          <w:bottom w:val="nil"/>
          <w:right w:val="nil"/>
          <w:between w:val="nil"/>
        </w:pBdr>
        <w:tabs>
          <w:tab w:val="left" w:pos="720"/>
        </w:tabs>
        <w:spacing w:before="2" w:line="276" w:lineRule="auto"/>
        <w:ind w:right="30"/>
        <w:jc w:val="both"/>
        <w:rPr>
          <w:sz w:val="24"/>
          <w:szCs w:val="24"/>
        </w:rPr>
      </w:pPr>
      <w:r w:rsidRPr="00AE38D7">
        <w:rPr>
          <w:sz w:val="24"/>
          <w:szCs w:val="24"/>
        </w:rPr>
        <w:t>– Abilități, calități și aptitudini necesare: aptitudini de previziune, organizare și coordonare, aptitudini de comunicare orală și scrisă, cunoașterea temeinică a legislației în domeniul contabil la nivelul instituțiilor publice;</w:t>
      </w:r>
    </w:p>
    <w:p w:rsidR="00306867" w:rsidRPr="00AE38D7" w:rsidRDefault="003A570D">
      <w:pPr>
        <w:pStyle w:val="Normal1"/>
        <w:pBdr>
          <w:top w:val="nil"/>
          <w:left w:val="nil"/>
          <w:bottom w:val="nil"/>
          <w:right w:val="nil"/>
          <w:between w:val="nil"/>
        </w:pBdr>
        <w:tabs>
          <w:tab w:val="left" w:pos="720"/>
          <w:tab w:val="left" w:pos="1696"/>
        </w:tabs>
        <w:spacing w:line="274" w:lineRule="auto"/>
        <w:ind w:right="30"/>
        <w:jc w:val="both"/>
        <w:rPr>
          <w:sz w:val="24"/>
          <w:szCs w:val="24"/>
        </w:rPr>
      </w:pPr>
      <w:r w:rsidRPr="00AE38D7">
        <w:rPr>
          <w:sz w:val="24"/>
          <w:szCs w:val="24"/>
        </w:rPr>
        <w:t>– Abilități de muncă în echipă;</w:t>
      </w:r>
    </w:p>
    <w:p w:rsidR="00306867" w:rsidRPr="00AE38D7" w:rsidRDefault="003A570D">
      <w:pPr>
        <w:pStyle w:val="Normal1"/>
        <w:pBdr>
          <w:top w:val="nil"/>
          <w:left w:val="nil"/>
          <w:bottom w:val="nil"/>
          <w:right w:val="nil"/>
          <w:between w:val="nil"/>
        </w:pBdr>
        <w:tabs>
          <w:tab w:val="left" w:pos="720"/>
          <w:tab w:val="left" w:pos="1727"/>
        </w:tabs>
        <w:spacing w:before="41" w:line="278" w:lineRule="auto"/>
        <w:ind w:right="30"/>
        <w:jc w:val="both"/>
        <w:rPr>
          <w:sz w:val="24"/>
          <w:szCs w:val="24"/>
        </w:rPr>
      </w:pPr>
      <w:r w:rsidRPr="00AE38D7">
        <w:rPr>
          <w:sz w:val="24"/>
          <w:szCs w:val="24"/>
        </w:rPr>
        <w:t>– Disponibilitate pentru îndeplinirea unor sarcini trasate de către conducerea unității școlare prin fișa postului</w:t>
      </w:r>
      <w:r w:rsidR="00CA1FC4" w:rsidRPr="00AE38D7">
        <w:rPr>
          <w:sz w:val="24"/>
          <w:szCs w:val="24"/>
        </w:rPr>
        <w:t>.</w:t>
      </w:r>
    </w:p>
    <w:p w:rsidR="00306867" w:rsidRPr="00AE38D7" w:rsidRDefault="00CA1FC4">
      <w:pPr>
        <w:pStyle w:val="Heading2"/>
        <w:tabs>
          <w:tab w:val="left" w:pos="720"/>
          <w:tab w:val="left" w:pos="1437"/>
        </w:tabs>
        <w:spacing w:before="240"/>
        <w:ind w:left="0" w:right="30" w:firstLine="0"/>
        <w:rPr>
          <w:b w:val="0"/>
        </w:rPr>
      </w:pPr>
      <w:r w:rsidRPr="00AE38D7">
        <w:rPr>
          <w:b w:val="0"/>
        </w:rPr>
        <w:tab/>
      </w:r>
      <w:r w:rsidR="003A570D" w:rsidRPr="00AE38D7">
        <w:rPr>
          <w:b w:val="0"/>
        </w:rPr>
        <w:t>2. Documente necesare întocmirii dosarului de concurs:</w:t>
      </w:r>
    </w:p>
    <w:p w:rsidR="00306867" w:rsidRPr="00AE38D7" w:rsidRDefault="003A570D">
      <w:pPr>
        <w:pStyle w:val="Normal1"/>
        <w:pBdr>
          <w:top w:val="nil"/>
          <w:left w:val="nil"/>
          <w:bottom w:val="nil"/>
          <w:right w:val="nil"/>
          <w:between w:val="nil"/>
        </w:pBdr>
        <w:tabs>
          <w:tab w:val="left" w:pos="720"/>
          <w:tab w:val="left" w:pos="1835"/>
        </w:tabs>
        <w:spacing w:before="240" w:line="276" w:lineRule="auto"/>
        <w:ind w:right="30"/>
        <w:jc w:val="both"/>
        <w:rPr>
          <w:sz w:val="24"/>
          <w:szCs w:val="24"/>
        </w:rPr>
      </w:pPr>
      <w:r w:rsidRPr="00AE38D7">
        <w:rPr>
          <w:sz w:val="24"/>
          <w:szCs w:val="24"/>
        </w:rPr>
        <w:t>a) formular de înscriere la concurs, conform modelului prevăzut la anexa nr. 2 a Regulamentului - cadru privind organizarea și dezvoltarea carierei personalului contractual;</w:t>
      </w:r>
    </w:p>
    <w:p w:rsidR="00306867" w:rsidRPr="00AE38D7" w:rsidRDefault="003A570D">
      <w:pPr>
        <w:pStyle w:val="Normal1"/>
        <w:pBdr>
          <w:top w:val="nil"/>
          <w:left w:val="nil"/>
          <w:bottom w:val="nil"/>
          <w:right w:val="nil"/>
          <w:between w:val="nil"/>
        </w:pBdr>
        <w:tabs>
          <w:tab w:val="left" w:pos="720"/>
          <w:tab w:val="left" w:pos="1775"/>
        </w:tabs>
        <w:spacing w:line="276" w:lineRule="auto"/>
        <w:ind w:right="30"/>
        <w:jc w:val="both"/>
        <w:rPr>
          <w:sz w:val="24"/>
          <w:szCs w:val="24"/>
        </w:rPr>
      </w:pPr>
      <w:r w:rsidRPr="00AE38D7">
        <w:rPr>
          <w:sz w:val="24"/>
          <w:szCs w:val="24"/>
        </w:rPr>
        <w:t>b) copia actului de identitate sau orice alt document care atestă identitatea, potrivit legii, aflate în termen de valabilitate;</w:t>
      </w:r>
    </w:p>
    <w:p w:rsidR="00306867" w:rsidRPr="00AE38D7" w:rsidRDefault="003A570D">
      <w:pPr>
        <w:pStyle w:val="Normal1"/>
        <w:pBdr>
          <w:top w:val="nil"/>
          <w:left w:val="nil"/>
          <w:bottom w:val="nil"/>
          <w:right w:val="nil"/>
          <w:between w:val="nil"/>
        </w:pBdr>
        <w:tabs>
          <w:tab w:val="left" w:pos="720"/>
          <w:tab w:val="left" w:pos="1782"/>
        </w:tabs>
        <w:spacing w:line="276" w:lineRule="auto"/>
        <w:ind w:right="30"/>
        <w:jc w:val="both"/>
        <w:rPr>
          <w:sz w:val="24"/>
          <w:szCs w:val="24"/>
        </w:rPr>
      </w:pPr>
      <w:r w:rsidRPr="00AE38D7">
        <w:rPr>
          <w:sz w:val="24"/>
          <w:szCs w:val="24"/>
        </w:rPr>
        <w:t>c) copia certificatului de căsătorie sau a altui document prin care s-a realizat schimbarea de nume, după caz;</w:t>
      </w:r>
    </w:p>
    <w:p w:rsidR="00306867" w:rsidRPr="00AE38D7" w:rsidRDefault="003A570D">
      <w:pPr>
        <w:pStyle w:val="Normal1"/>
        <w:pBdr>
          <w:top w:val="nil"/>
          <w:left w:val="nil"/>
          <w:bottom w:val="nil"/>
          <w:right w:val="nil"/>
          <w:between w:val="nil"/>
        </w:pBdr>
        <w:tabs>
          <w:tab w:val="left" w:pos="720"/>
          <w:tab w:val="left" w:pos="1782"/>
        </w:tabs>
        <w:spacing w:line="276" w:lineRule="auto"/>
        <w:ind w:right="30"/>
        <w:jc w:val="both"/>
        <w:rPr>
          <w:sz w:val="24"/>
          <w:szCs w:val="24"/>
        </w:rPr>
      </w:pPr>
      <w:r w:rsidRPr="00AE38D7">
        <w:rPr>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06867" w:rsidRPr="00AE38D7" w:rsidRDefault="003A570D">
      <w:pPr>
        <w:pStyle w:val="Normal1"/>
        <w:pBdr>
          <w:top w:val="nil"/>
          <w:left w:val="nil"/>
          <w:bottom w:val="nil"/>
          <w:right w:val="nil"/>
          <w:between w:val="nil"/>
        </w:pBdr>
        <w:tabs>
          <w:tab w:val="left" w:pos="720"/>
          <w:tab w:val="left" w:pos="1782"/>
        </w:tabs>
        <w:spacing w:line="276" w:lineRule="auto"/>
        <w:ind w:right="30"/>
        <w:jc w:val="both"/>
        <w:rPr>
          <w:sz w:val="24"/>
          <w:szCs w:val="24"/>
        </w:rPr>
      </w:pPr>
      <w:r w:rsidRPr="00AE38D7">
        <w:rPr>
          <w:sz w:val="24"/>
          <w:szCs w:val="24"/>
        </w:rPr>
        <w:t>e) copia carnetului de muncă și/sau REVISAL, a adeverinței eliberate de angajator pentru perioada lucrată, care să ateste vechimea în muncă și în specialitatea studiilor solicitate pentru ocuparea postului;</w:t>
      </w:r>
    </w:p>
    <w:p w:rsidR="00306867" w:rsidRPr="00AE38D7" w:rsidRDefault="003A570D">
      <w:pPr>
        <w:pStyle w:val="Normal1"/>
        <w:pBdr>
          <w:top w:val="nil"/>
          <w:left w:val="nil"/>
          <w:bottom w:val="nil"/>
          <w:right w:val="nil"/>
          <w:between w:val="nil"/>
        </w:pBdr>
        <w:tabs>
          <w:tab w:val="left" w:pos="720"/>
          <w:tab w:val="left" w:pos="1782"/>
        </w:tabs>
        <w:spacing w:line="276" w:lineRule="auto"/>
        <w:ind w:right="30"/>
        <w:jc w:val="both"/>
        <w:rPr>
          <w:sz w:val="24"/>
          <w:szCs w:val="24"/>
        </w:rPr>
      </w:pPr>
      <w:r w:rsidRPr="00AE38D7">
        <w:rPr>
          <w:sz w:val="24"/>
          <w:szCs w:val="24"/>
        </w:rPr>
        <w:t>d) certificat de cazier judiciar sau, după caz,extrasul de pe cazierul judiciar;</w:t>
      </w:r>
    </w:p>
    <w:p w:rsidR="00306867" w:rsidRPr="00AE38D7" w:rsidRDefault="003A570D">
      <w:pPr>
        <w:pStyle w:val="Normal1"/>
        <w:pBdr>
          <w:top w:val="nil"/>
          <w:left w:val="nil"/>
          <w:bottom w:val="nil"/>
          <w:right w:val="nil"/>
          <w:between w:val="nil"/>
        </w:pBdr>
        <w:tabs>
          <w:tab w:val="left" w:pos="720"/>
          <w:tab w:val="left" w:pos="1782"/>
        </w:tabs>
        <w:spacing w:line="276" w:lineRule="auto"/>
        <w:ind w:right="30"/>
        <w:jc w:val="both"/>
        <w:rPr>
          <w:sz w:val="24"/>
          <w:szCs w:val="24"/>
        </w:rPr>
      </w:pPr>
      <w:r w:rsidRPr="00AE38D7">
        <w:rPr>
          <w:sz w:val="24"/>
          <w:szCs w:val="24"/>
        </w:rPr>
        <w:t>f) adeverință medicală care să ateste starea de sănătate corespunzătoare, eliberată de către medicul de familie al candidatului sau de către unitățile sanitare abilitate cu cel mult 6 luni anterior derulării concursului;</w:t>
      </w:r>
    </w:p>
    <w:p w:rsidR="00306867" w:rsidRPr="00AE38D7" w:rsidRDefault="003A570D">
      <w:pPr>
        <w:pStyle w:val="Normal1"/>
        <w:pBdr>
          <w:top w:val="nil"/>
          <w:left w:val="nil"/>
          <w:bottom w:val="nil"/>
          <w:right w:val="nil"/>
          <w:between w:val="nil"/>
        </w:pBdr>
        <w:tabs>
          <w:tab w:val="left" w:pos="720"/>
          <w:tab w:val="left" w:pos="1782"/>
        </w:tabs>
        <w:spacing w:line="276" w:lineRule="auto"/>
        <w:ind w:right="30"/>
        <w:jc w:val="both"/>
        <w:rPr>
          <w:sz w:val="24"/>
          <w:szCs w:val="24"/>
        </w:rPr>
      </w:pPr>
      <w:r w:rsidRPr="00AE38D7">
        <w:rPr>
          <w:sz w:val="24"/>
          <w:szCs w:val="24"/>
        </w:rPr>
        <w:t xml:space="preserve">g) certificatul de integritate comportamentală din care să reiasă că nu s-au comis infracțiuni prevăzute la art. 1 alin. (2) din Legea nr. 118/2019 privind Registrul național automatizat cu </w:t>
      </w:r>
      <w:r w:rsidRPr="00AE38D7">
        <w:rPr>
          <w:sz w:val="24"/>
          <w:szCs w:val="24"/>
        </w:rPr>
        <w:lastRenderedPageBreak/>
        <w:t>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oricare presupune examinarea fizică sau evaluarea psihologicăa unei persoane;</w:t>
      </w:r>
    </w:p>
    <w:p w:rsidR="00306867" w:rsidRPr="00AE38D7" w:rsidRDefault="003A570D">
      <w:pPr>
        <w:pStyle w:val="Normal1"/>
        <w:pBdr>
          <w:top w:val="nil"/>
          <w:left w:val="nil"/>
          <w:bottom w:val="nil"/>
          <w:right w:val="nil"/>
          <w:between w:val="nil"/>
        </w:pBdr>
        <w:tabs>
          <w:tab w:val="left" w:pos="720"/>
          <w:tab w:val="left" w:pos="1744"/>
        </w:tabs>
        <w:spacing w:line="275" w:lineRule="auto"/>
        <w:ind w:right="30"/>
        <w:jc w:val="both"/>
        <w:rPr>
          <w:sz w:val="24"/>
          <w:szCs w:val="24"/>
        </w:rPr>
      </w:pPr>
      <w:r w:rsidRPr="00AE38D7">
        <w:rPr>
          <w:sz w:val="24"/>
          <w:szCs w:val="24"/>
        </w:rPr>
        <w:t>h) curriculum vitae, model comun european.</w:t>
      </w:r>
    </w:p>
    <w:p w:rsidR="00306867" w:rsidRPr="00AE38D7" w:rsidRDefault="003A570D">
      <w:pPr>
        <w:pStyle w:val="Normal1"/>
        <w:pBdr>
          <w:top w:val="nil"/>
          <w:left w:val="nil"/>
          <w:bottom w:val="nil"/>
          <w:right w:val="nil"/>
          <w:between w:val="nil"/>
        </w:pBdr>
        <w:tabs>
          <w:tab w:val="left" w:pos="720"/>
          <w:tab w:val="left" w:pos="1785"/>
        </w:tabs>
        <w:spacing w:before="41" w:line="276" w:lineRule="auto"/>
        <w:ind w:right="30"/>
        <w:rPr>
          <w:sz w:val="24"/>
          <w:szCs w:val="24"/>
        </w:rPr>
      </w:pPr>
      <w:r w:rsidRPr="00AE38D7">
        <w:rPr>
          <w:sz w:val="24"/>
          <w:szCs w:val="24"/>
        </w:rPr>
        <w:t>i) Opisul dosarului în 2 exemplare, un exemplar se restituie candidatului cu înregistrarea înscrierii la concurs.</w:t>
      </w:r>
    </w:p>
    <w:p w:rsidR="00306867" w:rsidRPr="00AE38D7" w:rsidRDefault="003A570D">
      <w:pPr>
        <w:pStyle w:val="Normal1"/>
        <w:pBdr>
          <w:top w:val="nil"/>
          <w:left w:val="nil"/>
          <w:bottom w:val="nil"/>
          <w:right w:val="nil"/>
          <w:between w:val="nil"/>
        </w:pBdr>
        <w:tabs>
          <w:tab w:val="left" w:pos="720"/>
        </w:tabs>
        <w:spacing w:before="207" w:line="261" w:lineRule="auto"/>
        <w:ind w:right="30" w:firstLine="720"/>
        <w:jc w:val="both"/>
        <w:rPr>
          <w:sz w:val="24"/>
          <w:szCs w:val="24"/>
        </w:rPr>
      </w:pPr>
      <w:r w:rsidRPr="00AE38D7">
        <w:rPr>
          <w:sz w:val="24"/>
          <w:szCs w:val="24"/>
        </w:rPr>
        <w:t>Copiile de pe actele prevăzute la punctele b, c, d, e, de mai sus, se prezintă însoţite de documentele originale, care se certifică pentru conformitate cu originalul de către secretarul comisiei de concurs.</w:t>
      </w:r>
    </w:p>
    <w:p w:rsidR="00306867" w:rsidRPr="00AE38D7" w:rsidRDefault="003A570D">
      <w:pPr>
        <w:pStyle w:val="Normal1"/>
        <w:pBdr>
          <w:top w:val="nil"/>
          <w:left w:val="nil"/>
          <w:bottom w:val="nil"/>
          <w:right w:val="nil"/>
          <w:between w:val="nil"/>
        </w:pBdr>
        <w:tabs>
          <w:tab w:val="left" w:pos="720"/>
        </w:tabs>
        <w:spacing w:before="207" w:line="261" w:lineRule="auto"/>
        <w:ind w:right="30" w:firstLine="720"/>
        <w:jc w:val="both"/>
        <w:rPr>
          <w:sz w:val="24"/>
          <w:szCs w:val="24"/>
        </w:rPr>
      </w:pPr>
      <w:r w:rsidRPr="00AE38D7">
        <w:rPr>
          <w:sz w:val="24"/>
          <w:szCs w:val="24"/>
        </w:rPr>
        <w:t>Documentele pentru concurs se depun la Liceul Teoretic ,,Lucian Blaga”, Sos. Pantelimo</w:t>
      </w:r>
      <w:r w:rsidR="00CA1FC4" w:rsidRPr="00AE38D7">
        <w:rPr>
          <w:sz w:val="24"/>
          <w:szCs w:val="24"/>
        </w:rPr>
        <w:t>n, nr. 355, sector 2, București</w:t>
      </w:r>
      <w:r w:rsidRPr="00AE38D7">
        <w:rPr>
          <w:sz w:val="24"/>
          <w:szCs w:val="24"/>
        </w:rPr>
        <w:t>, compartimentul Secretariat, telefon: 021</w:t>
      </w:r>
      <w:r w:rsidR="00CA1FC4" w:rsidRPr="00AE38D7">
        <w:rPr>
          <w:sz w:val="24"/>
          <w:szCs w:val="24"/>
        </w:rPr>
        <w:t>.</w:t>
      </w:r>
      <w:r w:rsidRPr="00AE38D7">
        <w:rPr>
          <w:sz w:val="24"/>
          <w:szCs w:val="24"/>
        </w:rPr>
        <w:t>255</w:t>
      </w:r>
      <w:r w:rsidR="00CA1FC4" w:rsidRPr="00AE38D7">
        <w:rPr>
          <w:sz w:val="24"/>
          <w:szCs w:val="24"/>
        </w:rPr>
        <w:t>.</w:t>
      </w:r>
      <w:r w:rsidRPr="00AE38D7">
        <w:rPr>
          <w:sz w:val="24"/>
          <w:szCs w:val="24"/>
        </w:rPr>
        <w:t>12</w:t>
      </w:r>
      <w:r w:rsidR="00CA1FC4" w:rsidRPr="00AE38D7">
        <w:rPr>
          <w:sz w:val="24"/>
          <w:szCs w:val="24"/>
        </w:rPr>
        <w:t>.</w:t>
      </w:r>
      <w:r w:rsidRPr="00AE38D7">
        <w:rPr>
          <w:sz w:val="24"/>
          <w:szCs w:val="24"/>
        </w:rPr>
        <w:t>65, e-mail: liceul</w:t>
      </w:r>
      <w:r w:rsidR="00EE662A" w:rsidRPr="00AE38D7">
        <w:rPr>
          <w:sz w:val="24"/>
          <w:szCs w:val="24"/>
        </w:rPr>
        <w:t>.</w:t>
      </w:r>
      <w:r w:rsidRPr="00AE38D7">
        <w:rPr>
          <w:sz w:val="24"/>
          <w:szCs w:val="24"/>
        </w:rPr>
        <w:t>blaga@</w:t>
      </w:r>
      <w:r w:rsidR="00EE662A" w:rsidRPr="00AE38D7">
        <w:rPr>
          <w:sz w:val="24"/>
          <w:szCs w:val="24"/>
        </w:rPr>
        <w:t>s2.ismb</w:t>
      </w:r>
      <w:r w:rsidRPr="00AE38D7">
        <w:rPr>
          <w:sz w:val="24"/>
          <w:szCs w:val="24"/>
        </w:rPr>
        <w:t>.ro</w:t>
      </w:r>
    </w:p>
    <w:p w:rsidR="00306867" w:rsidRPr="00AE38D7" w:rsidRDefault="003A570D">
      <w:pPr>
        <w:pStyle w:val="Normal1"/>
        <w:tabs>
          <w:tab w:val="left" w:pos="720"/>
        </w:tabs>
        <w:spacing w:before="125" w:line="336" w:lineRule="auto"/>
        <w:ind w:right="30"/>
        <w:jc w:val="both"/>
        <w:rPr>
          <w:sz w:val="24"/>
          <w:szCs w:val="24"/>
        </w:rPr>
      </w:pPr>
      <w:r w:rsidRPr="00AE38D7">
        <w:rPr>
          <w:sz w:val="24"/>
          <w:szCs w:val="24"/>
        </w:rPr>
        <w:t>PROCEDURA DE SELECȚIE</w:t>
      </w:r>
    </w:p>
    <w:p w:rsidR="00306867" w:rsidRPr="00AE38D7" w:rsidRDefault="003A570D">
      <w:pPr>
        <w:pStyle w:val="Normal1"/>
        <w:numPr>
          <w:ilvl w:val="0"/>
          <w:numId w:val="2"/>
        </w:numPr>
        <w:pBdr>
          <w:top w:val="nil"/>
          <w:left w:val="nil"/>
          <w:bottom w:val="nil"/>
          <w:right w:val="nil"/>
          <w:between w:val="nil"/>
        </w:pBdr>
        <w:tabs>
          <w:tab w:val="left" w:pos="720"/>
          <w:tab w:val="left" w:pos="1616"/>
          <w:tab w:val="left" w:pos="1617"/>
        </w:tabs>
        <w:spacing w:before="1"/>
        <w:ind w:left="0" w:right="30" w:firstLine="0"/>
        <w:rPr>
          <w:sz w:val="24"/>
          <w:szCs w:val="24"/>
        </w:rPr>
      </w:pPr>
      <w:r w:rsidRPr="00AE38D7">
        <w:rPr>
          <w:sz w:val="24"/>
          <w:szCs w:val="24"/>
        </w:rPr>
        <w:t>Selecția dosarelor de înscriere – se notează cu admis/respins;</w:t>
      </w:r>
    </w:p>
    <w:p w:rsidR="00306867" w:rsidRPr="00AE38D7" w:rsidRDefault="003A570D">
      <w:pPr>
        <w:pStyle w:val="Normal1"/>
        <w:numPr>
          <w:ilvl w:val="0"/>
          <w:numId w:val="2"/>
        </w:numPr>
        <w:pBdr>
          <w:top w:val="nil"/>
          <w:left w:val="nil"/>
          <w:bottom w:val="nil"/>
          <w:right w:val="nil"/>
          <w:between w:val="nil"/>
        </w:pBdr>
        <w:tabs>
          <w:tab w:val="left" w:pos="720"/>
          <w:tab w:val="left" w:pos="1616"/>
          <w:tab w:val="left" w:pos="1617"/>
        </w:tabs>
        <w:spacing w:before="39"/>
        <w:ind w:left="0" w:right="30" w:firstLine="0"/>
        <w:rPr>
          <w:sz w:val="24"/>
          <w:szCs w:val="24"/>
        </w:rPr>
      </w:pPr>
      <w:r w:rsidRPr="00AE38D7">
        <w:rPr>
          <w:sz w:val="24"/>
          <w:szCs w:val="24"/>
        </w:rPr>
        <w:t xml:space="preserve">Probă </w:t>
      </w:r>
      <w:r w:rsidR="00CA1FC4" w:rsidRPr="00AE38D7">
        <w:rPr>
          <w:sz w:val="24"/>
          <w:szCs w:val="24"/>
        </w:rPr>
        <w:t>scrisă – maxim 100 de puncte</w:t>
      </w:r>
      <w:r w:rsidRPr="00AE38D7">
        <w:rPr>
          <w:sz w:val="24"/>
          <w:szCs w:val="24"/>
        </w:rPr>
        <w:t>;</w:t>
      </w:r>
    </w:p>
    <w:p w:rsidR="00306867" w:rsidRPr="00AE38D7" w:rsidRDefault="003A570D">
      <w:pPr>
        <w:pStyle w:val="Normal1"/>
        <w:numPr>
          <w:ilvl w:val="0"/>
          <w:numId w:val="2"/>
        </w:numPr>
        <w:pBdr>
          <w:top w:val="nil"/>
          <w:left w:val="nil"/>
          <w:bottom w:val="nil"/>
          <w:right w:val="nil"/>
          <w:between w:val="nil"/>
        </w:pBdr>
        <w:tabs>
          <w:tab w:val="left" w:pos="720"/>
          <w:tab w:val="left" w:pos="1616"/>
          <w:tab w:val="left" w:pos="1617"/>
        </w:tabs>
        <w:spacing w:before="42"/>
        <w:ind w:left="0" w:right="30" w:firstLine="0"/>
        <w:rPr>
          <w:sz w:val="24"/>
          <w:szCs w:val="24"/>
        </w:rPr>
      </w:pPr>
      <w:r w:rsidRPr="00AE38D7">
        <w:rPr>
          <w:sz w:val="24"/>
          <w:szCs w:val="24"/>
        </w:rPr>
        <w:t>Interviu – maxim 100 de puncte</w:t>
      </w:r>
      <w:r w:rsidR="00CA1FC4" w:rsidRPr="00AE38D7">
        <w:rPr>
          <w:sz w:val="24"/>
          <w:szCs w:val="24"/>
        </w:rPr>
        <w:t>.</w:t>
      </w:r>
    </w:p>
    <w:p w:rsidR="00306867" w:rsidRPr="00AE38D7" w:rsidRDefault="003A570D">
      <w:pPr>
        <w:pStyle w:val="Normal1"/>
        <w:tabs>
          <w:tab w:val="left" w:pos="720"/>
        </w:tabs>
        <w:spacing w:before="199"/>
        <w:ind w:right="30" w:firstLine="720"/>
        <w:jc w:val="both"/>
        <w:rPr>
          <w:sz w:val="24"/>
          <w:szCs w:val="24"/>
        </w:rPr>
      </w:pPr>
      <w:r w:rsidRPr="00AE38D7">
        <w:rPr>
          <w:sz w:val="24"/>
          <w:szCs w:val="24"/>
        </w:rPr>
        <w:t>Comisia de concurs va selecta dosarele depuse pe baza îndeplinirii condițiilor de participare. Doar candidații declarați admiși în urma acestei selecții pot participa la proba scrisă.</w:t>
      </w:r>
    </w:p>
    <w:p w:rsidR="00306867" w:rsidRPr="00AE38D7" w:rsidRDefault="003A570D">
      <w:pPr>
        <w:pStyle w:val="Normal1"/>
        <w:tabs>
          <w:tab w:val="left" w:pos="720"/>
        </w:tabs>
        <w:spacing w:before="90" w:line="276" w:lineRule="auto"/>
        <w:ind w:right="30" w:firstLine="720"/>
        <w:jc w:val="both"/>
        <w:rPr>
          <w:sz w:val="24"/>
          <w:szCs w:val="24"/>
        </w:rPr>
      </w:pPr>
      <w:r w:rsidRPr="00AE38D7">
        <w:rPr>
          <w:sz w:val="24"/>
          <w:szCs w:val="24"/>
        </w:rPr>
        <w:t>NOTĂ: Punctajul minim de promovare a fiecărei probe este de 70 puncte. Candidații care nu au obținut minim 70 de puncte la o probă de concurs nu pot participa la următoarea probă.</w:t>
      </w:r>
    </w:p>
    <w:p w:rsidR="00306867" w:rsidRPr="00AE38D7" w:rsidRDefault="003A570D">
      <w:pPr>
        <w:pStyle w:val="Normal1"/>
        <w:pBdr>
          <w:top w:val="nil"/>
          <w:left w:val="nil"/>
          <w:bottom w:val="nil"/>
          <w:right w:val="nil"/>
          <w:between w:val="nil"/>
        </w:pBdr>
        <w:tabs>
          <w:tab w:val="left" w:pos="720"/>
        </w:tabs>
        <w:spacing w:before="240" w:line="276" w:lineRule="auto"/>
        <w:ind w:right="30" w:firstLine="720"/>
        <w:jc w:val="both"/>
        <w:rPr>
          <w:sz w:val="24"/>
          <w:szCs w:val="24"/>
        </w:rPr>
      </w:pPr>
      <w:r w:rsidRPr="00AE38D7">
        <w:rPr>
          <w:sz w:val="24"/>
          <w:szCs w:val="24"/>
        </w:rPr>
        <w:t>Punctajul final se calculează ca medie aritmetică a punctajelor obţinute la proba scrisă şi interviu. Se consideră admis la concursul pentru ocuparea unui post contractual vacant, candidatul care a obţinut cel mai mare punctaj dintre candidaţii care au concurat pentru acelaşi post, cu condiţia ca aceştia să fi obţinut punctajul minim necesar.</w:t>
      </w:r>
    </w:p>
    <w:p w:rsidR="00306867" w:rsidRPr="00AE38D7" w:rsidRDefault="003A570D">
      <w:pPr>
        <w:pStyle w:val="Normal1"/>
        <w:tabs>
          <w:tab w:val="left" w:pos="720"/>
        </w:tabs>
        <w:spacing w:before="240"/>
        <w:ind w:right="30" w:firstLine="720"/>
        <w:rPr>
          <w:sz w:val="24"/>
          <w:szCs w:val="24"/>
        </w:rPr>
      </w:pPr>
      <w:r w:rsidRPr="00AE38D7">
        <w:rPr>
          <w:sz w:val="24"/>
          <w:szCs w:val="24"/>
        </w:rPr>
        <w:t>Candidații pot contesta numai punctajul la lucrarea proprie.</w:t>
      </w:r>
    </w:p>
    <w:p w:rsidR="00306867" w:rsidRPr="00AE38D7" w:rsidRDefault="00CA1FC4">
      <w:pPr>
        <w:pStyle w:val="Heading1"/>
        <w:tabs>
          <w:tab w:val="left" w:pos="720"/>
          <w:tab w:val="left" w:pos="1117"/>
        </w:tabs>
        <w:spacing w:before="240"/>
        <w:ind w:left="0" w:right="30" w:firstLine="0"/>
        <w:rPr>
          <w:b w:val="0"/>
          <w:sz w:val="24"/>
          <w:szCs w:val="24"/>
        </w:rPr>
      </w:pPr>
      <w:r w:rsidRPr="00AE38D7">
        <w:rPr>
          <w:b w:val="0"/>
          <w:sz w:val="24"/>
          <w:szCs w:val="24"/>
        </w:rPr>
        <w:tab/>
      </w:r>
      <w:r w:rsidR="003A570D" w:rsidRPr="00AE38D7">
        <w:rPr>
          <w:b w:val="0"/>
          <w:sz w:val="24"/>
          <w:szCs w:val="24"/>
        </w:rPr>
        <w:t>3. Bibliografie</w:t>
      </w:r>
    </w:p>
    <w:p w:rsidR="00306867" w:rsidRPr="00AE38D7" w:rsidRDefault="003A570D">
      <w:pPr>
        <w:pStyle w:val="Normal1"/>
        <w:pBdr>
          <w:top w:val="nil"/>
          <w:left w:val="nil"/>
          <w:bottom w:val="nil"/>
          <w:right w:val="nil"/>
          <w:between w:val="nil"/>
        </w:pBdr>
        <w:tabs>
          <w:tab w:val="left" w:pos="720"/>
          <w:tab w:val="left" w:pos="1545"/>
        </w:tabs>
        <w:spacing w:before="240"/>
        <w:ind w:right="30"/>
        <w:jc w:val="both"/>
        <w:rPr>
          <w:sz w:val="24"/>
          <w:szCs w:val="24"/>
        </w:rPr>
      </w:pPr>
      <w:r w:rsidRPr="00AE38D7">
        <w:rPr>
          <w:sz w:val="24"/>
          <w:szCs w:val="24"/>
        </w:rPr>
        <w:t>1. Legea Învățământului Preuniversitar nr. 198/2023, cu modificările și completările ulterioare;</w:t>
      </w:r>
    </w:p>
    <w:p w:rsidR="00306867" w:rsidRPr="00AE38D7" w:rsidRDefault="003A570D">
      <w:pPr>
        <w:pStyle w:val="Normal1"/>
        <w:pBdr>
          <w:top w:val="nil"/>
          <w:left w:val="nil"/>
          <w:bottom w:val="nil"/>
          <w:right w:val="nil"/>
          <w:between w:val="nil"/>
        </w:pBdr>
        <w:tabs>
          <w:tab w:val="left" w:pos="720"/>
          <w:tab w:val="left" w:pos="1545"/>
        </w:tabs>
        <w:ind w:right="30"/>
        <w:jc w:val="both"/>
        <w:rPr>
          <w:sz w:val="24"/>
          <w:szCs w:val="24"/>
        </w:rPr>
      </w:pPr>
      <w:r w:rsidRPr="00AE38D7">
        <w:rPr>
          <w:sz w:val="24"/>
          <w:szCs w:val="24"/>
        </w:rPr>
        <w:t>2. Regulamentul de Organizare și funcționare a unităților de Învățământ Preuniversitar, aprobat prin OME nr. 5726/2024;</w:t>
      </w:r>
    </w:p>
    <w:p w:rsidR="00306867" w:rsidRPr="00AE38D7" w:rsidRDefault="003A570D">
      <w:pPr>
        <w:pStyle w:val="Normal1"/>
        <w:pBdr>
          <w:top w:val="nil"/>
          <w:left w:val="nil"/>
          <w:bottom w:val="nil"/>
          <w:right w:val="nil"/>
          <w:between w:val="nil"/>
        </w:pBdr>
        <w:tabs>
          <w:tab w:val="left" w:pos="720"/>
          <w:tab w:val="left" w:pos="1545"/>
        </w:tabs>
        <w:ind w:right="30"/>
        <w:jc w:val="both"/>
        <w:rPr>
          <w:sz w:val="24"/>
          <w:szCs w:val="24"/>
        </w:rPr>
      </w:pPr>
      <w:r w:rsidRPr="00AE38D7">
        <w:rPr>
          <w:sz w:val="24"/>
          <w:szCs w:val="24"/>
        </w:rPr>
        <w:t>3. Legea contabilității nr. 82/1991;</w:t>
      </w:r>
    </w:p>
    <w:p w:rsidR="00306867" w:rsidRPr="00AE38D7" w:rsidRDefault="003A570D">
      <w:pPr>
        <w:pStyle w:val="Normal1"/>
        <w:pBdr>
          <w:top w:val="nil"/>
          <w:left w:val="nil"/>
          <w:bottom w:val="nil"/>
          <w:right w:val="nil"/>
          <w:between w:val="nil"/>
        </w:pBdr>
        <w:tabs>
          <w:tab w:val="left" w:pos="720"/>
          <w:tab w:val="left" w:pos="1545"/>
        </w:tabs>
        <w:ind w:right="30"/>
        <w:jc w:val="both"/>
        <w:rPr>
          <w:sz w:val="24"/>
          <w:szCs w:val="24"/>
        </w:rPr>
      </w:pPr>
      <w:r w:rsidRPr="00AE38D7">
        <w:rPr>
          <w:sz w:val="24"/>
          <w:szCs w:val="24"/>
        </w:rPr>
        <w:t xml:space="preserve">4. Ordinul ministrului finanțelor publice nr. 1917/2005 pentru aprobarea normelor metodologice privind organizarea şi conducerea contabilității instituțiilor publice, cu </w:t>
      </w:r>
      <w:r w:rsidRPr="00AE38D7">
        <w:rPr>
          <w:sz w:val="24"/>
          <w:szCs w:val="24"/>
        </w:rPr>
        <w:lastRenderedPageBreak/>
        <w:t>modificările şi completările ulterioare;</w:t>
      </w:r>
    </w:p>
    <w:p w:rsidR="00306867" w:rsidRPr="00AE38D7" w:rsidRDefault="003A570D">
      <w:pPr>
        <w:pStyle w:val="Normal1"/>
        <w:pBdr>
          <w:top w:val="nil"/>
          <w:left w:val="nil"/>
          <w:bottom w:val="nil"/>
          <w:right w:val="nil"/>
          <w:between w:val="nil"/>
        </w:pBdr>
        <w:tabs>
          <w:tab w:val="left" w:pos="720"/>
          <w:tab w:val="left" w:pos="1545"/>
        </w:tabs>
        <w:ind w:right="30"/>
        <w:jc w:val="both"/>
        <w:rPr>
          <w:sz w:val="24"/>
          <w:szCs w:val="24"/>
        </w:rPr>
      </w:pPr>
      <w:r w:rsidRPr="00AE38D7">
        <w:rPr>
          <w:sz w:val="24"/>
          <w:szCs w:val="24"/>
        </w:rPr>
        <w:t>5. Legea nr. 273/2006 privind finanțele publice locale, cu modificările şi completările ulterioare;</w:t>
      </w:r>
    </w:p>
    <w:p w:rsidR="00306867" w:rsidRPr="00AE38D7" w:rsidRDefault="003A570D">
      <w:pPr>
        <w:pStyle w:val="Normal1"/>
        <w:pBdr>
          <w:top w:val="nil"/>
          <w:left w:val="nil"/>
          <w:bottom w:val="nil"/>
          <w:right w:val="nil"/>
          <w:between w:val="nil"/>
        </w:pBdr>
        <w:tabs>
          <w:tab w:val="left" w:pos="720"/>
          <w:tab w:val="left" w:pos="1545"/>
        </w:tabs>
        <w:ind w:right="30"/>
        <w:jc w:val="both"/>
        <w:rPr>
          <w:sz w:val="24"/>
          <w:szCs w:val="24"/>
        </w:rPr>
      </w:pPr>
      <w:r w:rsidRPr="00AE38D7">
        <w:rPr>
          <w:sz w:val="24"/>
          <w:szCs w:val="24"/>
        </w:rPr>
        <w:t>6. Ordinul ministrului finanțelor 923/2014 pentru aprobarea Normelor metodologice generale referitoare la exercitarea controlului financiar preventiv şi a Codului specific de norme profesionale pentru persoanele care desfășoară activitatea de control financiar preventiv propriu, cu modificările și completările ulterioare;</w:t>
      </w:r>
    </w:p>
    <w:p w:rsidR="00306867" w:rsidRPr="00AE38D7" w:rsidRDefault="003A570D">
      <w:pPr>
        <w:pStyle w:val="Normal1"/>
        <w:pBdr>
          <w:top w:val="nil"/>
          <w:left w:val="nil"/>
          <w:bottom w:val="nil"/>
          <w:right w:val="nil"/>
          <w:between w:val="nil"/>
        </w:pBdr>
        <w:tabs>
          <w:tab w:val="left" w:pos="720"/>
          <w:tab w:val="left" w:pos="1545"/>
        </w:tabs>
        <w:ind w:right="30"/>
        <w:jc w:val="both"/>
        <w:rPr>
          <w:sz w:val="24"/>
          <w:szCs w:val="24"/>
        </w:rPr>
      </w:pPr>
      <w:r w:rsidRPr="00AE38D7">
        <w:rPr>
          <w:sz w:val="24"/>
          <w:szCs w:val="24"/>
        </w:rPr>
        <w:t>7. Ordinul nr. 2861/2009 pentru aprobarea Normelor privind organizarea şi efectuarea inventarierii elementelor de natura activelor, datoriilor şi capitalurilor;</w:t>
      </w:r>
    </w:p>
    <w:p w:rsidR="00306867" w:rsidRPr="00AE38D7" w:rsidRDefault="003A570D">
      <w:pPr>
        <w:pStyle w:val="Normal1"/>
        <w:pBdr>
          <w:top w:val="nil"/>
          <w:left w:val="nil"/>
          <w:bottom w:val="nil"/>
          <w:right w:val="nil"/>
          <w:between w:val="nil"/>
        </w:pBdr>
        <w:tabs>
          <w:tab w:val="left" w:pos="720"/>
          <w:tab w:val="left" w:pos="1545"/>
        </w:tabs>
        <w:ind w:right="30"/>
        <w:jc w:val="both"/>
        <w:rPr>
          <w:sz w:val="24"/>
          <w:szCs w:val="24"/>
        </w:rPr>
      </w:pPr>
      <w:r w:rsidRPr="00AE38D7">
        <w:rPr>
          <w:sz w:val="24"/>
          <w:szCs w:val="24"/>
        </w:rPr>
        <w:t>8. OMFP 3471/2008 privind aprobarea H.G. privind reevaluarea si amortizarea activelor fixe corporale aflate in patrimoniul instituțiilor publice, cu modificările si completările ulterioare;</w:t>
      </w:r>
    </w:p>
    <w:p w:rsidR="00306867" w:rsidRPr="00AE38D7" w:rsidRDefault="003A570D">
      <w:pPr>
        <w:pStyle w:val="Normal1"/>
        <w:pBdr>
          <w:top w:val="nil"/>
          <w:left w:val="nil"/>
          <w:bottom w:val="nil"/>
          <w:right w:val="nil"/>
          <w:between w:val="nil"/>
        </w:pBdr>
        <w:tabs>
          <w:tab w:val="left" w:pos="720"/>
          <w:tab w:val="left" w:pos="1545"/>
        </w:tabs>
        <w:ind w:right="30"/>
        <w:jc w:val="both"/>
        <w:rPr>
          <w:sz w:val="24"/>
          <w:szCs w:val="24"/>
        </w:rPr>
      </w:pPr>
      <w:r w:rsidRPr="00AE38D7">
        <w:rPr>
          <w:sz w:val="24"/>
          <w:szCs w:val="24"/>
        </w:rPr>
        <w:t>9. Legea – cadru 153/2017 privind salarizarea personalului plătit din fonduri publice, actualizată;</w:t>
      </w:r>
    </w:p>
    <w:p w:rsidR="00306867" w:rsidRPr="00AE38D7" w:rsidRDefault="003A570D">
      <w:pPr>
        <w:pStyle w:val="Normal1"/>
        <w:pBdr>
          <w:top w:val="nil"/>
          <w:left w:val="nil"/>
          <w:bottom w:val="nil"/>
          <w:right w:val="nil"/>
          <w:between w:val="nil"/>
        </w:pBdr>
        <w:tabs>
          <w:tab w:val="left" w:pos="720"/>
          <w:tab w:val="left" w:pos="1545"/>
        </w:tabs>
        <w:ind w:right="30"/>
        <w:jc w:val="both"/>
        <w:rPr>
          <w:sz w:val="24"/>
          <w:szCs w:val="24"/>
        </w:rPr>
      </w:pPr>
      <w:r w:rsidRPr="00AE38D7">
        <w:rPr>
          <w:sz w:val="24"/>
          <w:szCs w:val="24"/>
        </w:rPr>
        <w:t>10. Legea 500/2002 privind finanțele publice, cu modificările ulterioare;</w:t>
      </w:r>
    </w:p>
    <w:p w:rsidR="00306867" w:rsidRPr="00AE38D7" w:rsidRDefault="003A570D">
      <w:pPr>
        <w:pStyle w:val="Normal1"/>
        <w:pBdr>
          <w:top w:val="nil"/>
          <w:left w:val="nil"/>
          <w:bottom w:val="nil"/>
          <w:right w:val="nil"/>
          <w:between w:val="nil"/>
        </w:pBdr>
        <w:tabs>
          <w:tab w:val="left" w:pos="720"/>
          <w:tab w:val="left" w:pos="1545"/>
        </w:tabs>
        <w:ind w:right="30"/>
        <w:jc w:val="both"/>
        <w:rPr>
          <w:sz w:val="24"/>
          <w:szCs w:val="24"/>
        </w:rPr>
      </w:pPr>
      <w:r w:rsidRPr="00AE38D7">
        <w:rPr>
          <w:sz w:val="24"/>
          <w:szCs w:val="24"/>
        </w:rPr>
        <w:t>11. Legea 53/2003 – Codul muncii, cu modificările și completările ulterioare;</w:t>
      </w:r>
    </w:p>
    <w:p w:rsidR="00306867" w:rsidRPr="00AE38D7" w:rsidRDefault="003A570D">
      <w:pPr>
        <w:pStyle w:val="Normal1"/>
        <w:pBdr>
          <w:top w:val="nil"/>
          <w:left w:val="nil"/>
          <w:bottom w:val="nil"/>
          <w:right w:val="nil"/>
          <w:between w:val="nil"/>
        </w:pBdr>
        <w:tabs>
          <w:tab w:val="left" w:pos="720"/>
          <w:tab w:val="left" w:pos="1545"/>
        </w:tabs>
        <w:ind w:right="30"/>
        <w:jc w:val="both"/>
        <w:rPr>
          <w:sz w:val="24"/>
          <w:szCs w:val="24"/>
        </w:rPr>
      </w:pPr>
      <w:r w:rsidRPr="00AE38D7">
        <w:rPr>
          <w:sz w:val="24"/>
          <w:szCs w:val="24"/>
        </w:rPr>
        <w:t>12. Ordin M.F.P. nr. 1792/2002 – norme metodologice ordonanțarea și plata cheltuielilor;</w:t>
      </w:r>
    </w:p>
    <w:p w:rsidR="00306867" w:rsidRPr="00AE38D7" w:rsidRDefault="003A570D">
      <w:pPr>
        <w:pStyle w:val="Normal1"/>
        <w:pBdr>
          <w:top w:val="nil"/>
          <w:left w:val="nil"/>
          <w:bottom w:val="nil"/>
          <w:right w:val="nil"/>
          <w:between w:val="nil"/>
        </w:pBdr>
        <w:tabs>
          <w:tab w:val="left" w:pos="720"/>
          <w:tab w:val="left" w:pos="1545"/>
        </w:tabs>
        <w:ind w:right="30"/>
        <w:jc w:val="both"/>
        <w:rPr>
          <w:sz w:val="24"/>
          <w:szCs w:val="24"/>
        </w:rPr>
      </w:pPr>
      <w:r w:rsidRPr="00AE38D7">
        <w:rPr>
          <w:sz w:val="24"/>
          <w:szCs w:val="24"/>
        </w:rPr>
        <w:t>13. Ordinul MFP nr. 517/2016 funcționare sistem FOREXEBUG;</w:t>
      </w:r>
    </w:p>
    <w:p w:rsidR="00306867" w:rsidRPr="00AE38D7" w:rsidRDefault="003A570D">
      <w:pPr>
        <w:pStyle w:val="Normal1"/>
        <w:pBdr>
          <w:top w:val="nil"/>
          <w:left w:val="nil"/>
          <w:bottom w:val="nil"/>
          <w:right w:val="nil"/>
          <w:between w:val="nil"/>
        </w:pBdr>
        <w:tabs>
          <w:tab w:val="left" w:pos="720"/>
          <w:tab w:val="left" w:pos="1545"/>
        </w:tabs>
        <w:ind w:right="30"/>
        <w:jc w:val="both"/>
        <w:rPr>
          <w:sz w:val="24"/>
          <w:szCs w:val="24"/>
        </w:rPr>
      </w:pPr>
      <w:r w:rsidRPr="00AE38D7">
        <w:rPr>
          <w:sz w:val="24"/>
          <w:szCs w:val="24"/>
        </w:rPr>
        <w:t>14. Casare și inventariere, achiziții – Ordin nr. 2861/2009.</w:t>
      </w:r>
    </w:p>
    <w:p w:rsidR="00306867" w:rsidRPr="00AE38D7" w:rsidRDefault="003A570D">
      <w:pPr>
        <w:pStyle w:val="Normal1"/>
        <w:pBdr>
          <w:top w:val="nil"/>
          <w:left w:val="nil"/>
          <w:bottom w:val="nil"/>
          <w:right w:val="nil"/>
          <w:between w:val="nil"/>
        </w:pBdr>
        <w:tabs>
          <w:tab w:val="left" w:pos="720"/>
          <w:tab w:val="left" w:pos="1545"/>
        </w:tabs>
        <w:ind w:right="30"/>
        <w:jc w:val="both"/>
        <w:rPr>
          <w:sz w:val="24"/>
          <w:szCs w:val="24"/>
        </w:rPr>
      </w:pPr>
      <w:r w:rsidRPr="00AE38D7">
        <w:rPr>
          <w:sz w:val="24"/>
          <w:szCs w:val="24"/>
        </w:rPr>
        <w:t>15. Legea nr. 98/2016 privind achizițiile publice;</w:t>
      </w:r>
    </w:p>
    <w:p w:rsidR="00306867" w:rsidRPr="00AE38D7" w:rsidRDefault="003A570D">
      <w:pPr>
        <w:pStyle w:val="Normal1"/>
        <w:pBdr>
          <w:top w:val="nil"/>
          <w:left w:val="nil"/>
          <w:bottom w:val="nil"/>
          <w:right w:val="nil"/>
          <w:between w:val="nil"/>
        </w:pBdr>
        <w:tabs>
          <w:tab w:val="left" w:pos="720"/>
          <w:tab w:val="left" w:pos="1545"/>
        </w:tabs>
        <w:ind w:right="30"/>
        <w:jc w:val="both"/>
        <w:rPr>
          <w:sz w:val="24"/>
          <w:szCs w:val="24"/>
        </w:rPr>
      </w:pPr>
      <w:r w:rsidRPr="00AE38D7">
        <w:rPr>
          <w:sz w:val="24"/>
          <w:szCs w:val="24"/>
        </w:rPr>
        <w:t>16. Hotărâre nr. 395 din 2 iunie 2016 pentru aprobarea Normelor metodologice de aplicarea prevederilor referitoare la atribuirea contractului de achiziție publică/acordului-cadru din legea nr. 98/2016 privind achizițiile publice;</w:t>
      </w:r>
    </w:p>
    <w:p w:rsidR="00306867" w:rsidRPr="00AE38D7" w:rsidRDefault="003A570D">
      <w:pPr>
        <w:pStyle w:val="Normal1"/>
        <w:pBdr>
          <w:top w:val="nil"/>
          <w:left w:val="nil"/>
          <w:bottom w:val="nil"/>
          <w:right w:val="nil"/>
          <w:between w:val="nil"/>
        </w:pBdr>
        <w:tabs>
          <w:tab w:val="left" w:pos="720"/>
          <w:tab w:val="left" w:pos="1545"/>
        </w:tabs>
        <w:ind w:right="30"/>
        <w:jc w:val="both"/>
        <w:rPr>
          <w:sz w:val="24"/>
          <w:szCs w:val="24"/>
        </w:rPr>
      </w:pPr>
      <w:r w:rsidRPr="00AE38D7">
        <w:rPr>
          <w:sz w:val="24"/>
          <w:szCs w:val="24"/>
        </w:rPr>
        <w:t>17. HG nr. 569/2015 privind decontarea cheltuielilor de naveta, pentru personalul didactic și didactic auxiliar, cu modificările și completările ulterioare;</w:t>
      </w:r>
    </w:p>
    <w:p w:rsidR="00306867" w:rsidRPr="00AE38D7" w:rsidRDefault="003A570D">
      <w:pPr>
        <w:pStyle w:val="Normal1"/>
        <w:pBdr>
          <w:top w:val="nil"/>
          <w:left w:val="nil"/>
          <w:bottom w:val="nil"/>
          <w:right w:val="nil"/>
          <w:between w:val="nil"/>
        </w:pBdr>
        <w:tabs>
          <w:tab w:val="left" w:pos="720"/>
          <w:tab w:val="left" w:pos="1617"/>
        </w:tabs>
        <w:ind w:right="30"/>
        <w:jc w:val="both"/>
        <w:rPr>
          <w:sz w:val="24"/>
          <w:szCs w:val="24"/>
        </w:rPr>
      </w:pPr>
      <w:r w:rsidRPr="00AE38D7">
        <w:rPr>
          <w:sz w:val="24"/>
          <w:szCs w:val="24"/>
        </w:rPr>
        <w:t>18. Ordonanța de Urgență nr.115/14.12.2023;</w:t>
      </w:r>
    </w:p>
    <w:p w:rsidR="00306867" w:rsidRPr="00AE38D7" w:rsidRDefault="003A570D">
      <w:pPr>
        <w:pStyle w:val="Normal1"/>
        <w:pBdr>
          <w:top w:val="nil"/>
          <w:left w:val="nil"/>
          <w:bottom w:val="nil"/>
          <w:right w:val="nil"/>
          <w:between w:val="nil"/>
        </w:pBdr>
        <w:tabs>
          <w:tab w:val="left" w:pos="720"/>
          <w:tab w:val="left" w:pos="1502"/>
        </w:tabs>
        <w:ind w:right="30"/>
        <w:jc w:val="both"/>
        <w:rPr>
          <w:sz w:val="24"/>
          <w:szCs w:val="24"/>
        </w:rPr>
      </w:pPr>
      <w:r w:rsidRPr="00AE38D7">
        <w:rPr>
          <w:sz w:val="24"/>
          <w:szCs w:val="24"/>
        </w:rPr>
        <w:t>19 Legea nr. 296 din 26.10.2023 privind unele măsuri fiscal-bugetare pentru asigurarea sustenabilității financiare a României pe termen lung.</w:t>
      </w:r>
    </w:p>
    <w:p w:rsidR="00306867" w:rsidRPr="00AE38D7" w:rsidRDefault="00CA1FC4">
      <w:pPr>
        <w:pStyle w:val="Heading1"/>
        <w:tabs>
          <w:tab w:val="left" w:pos="720"/>
          <w:tab w:val="left" w:pos="1118"/>
        </w:tabs>
        <w:spacing w:before="220"/>
        <w:ind w:left="0" w:right="30" w:firstLine="0"/>
        <w:rPr>
          <w:b w:val="0"/>
          <w:sz w:val="24"/>
          <w:szCs w:val="24"/>
        </w:rPr>
      </w:pPr>
      <w:r w:rsidRPr="00AE38D7">
        <w:rPr>
          <w:b w:val="0"/>
          <w:sz w:val="24"/>
          <w:szCs w:val="24"/>
        </w:rPr>
        <w:tab/>
      </w:r>
      <w:r w:rsidR="003A570D" w:rsidRPr="00AE38D7">
        <w:rPr>
          <w:b w:val="0"/>
          <w:sz w:val="24"/>
          <w:szCs w:val="24"/>
        </w:rPr>
        <w:t xml:space="preserve">4. </w:t>
      </w:r>
      <w:r w:rsidRPr="00AE38D7">
        <w:rPr>
          <w:b w:val="0"/>
          <w:sz w:val="24"/>
          <w:szCs w:val="24"/>
        </w:rPr>
        <w:t>Tematica</w:t>
      </w:r>
      <w:r w:rsidR="003A570D" w:rsidRPr="00AE38D7">
        <w:rPr>
          <w:b w:val="0"/>
          <w:sz w:val="24"/>
          <w:szCs w:val="24"/>
        </w:rPr>
        <w:t>:</w:t>
      </w:r>
    </w:p>
    <w:p w:rsidR="00306867" w:rsidRPr="00AE38D7" w:rsidRDefault="003A570D">
      <w:pPr>
        <w:pStyle w:val="Normal1"/>
        <w:numPr>
          <w:ilvl w:val="1"/>
          <w:numId w:val="1"/>
        </w:numPr>
        <w:pBdr>
          <w:top w:val="nil"/>
          <w:left w:val="nil"/>
          <w:bottom w:val="nil"/>
          <w:right w:val="nil"/>
          <w:between w:val="nil"/>
        </w:pBdr>
        <w:tabs>
          <w:tab w:val="left" w:pos="450"/>
        </w:tabs>
        <w:spacing w:before="6" w:line="273" w:lineRule="auto"/>
        <w:ind w:left="0" w:right="30" w:firstLine="0"/>
        <w:rPr>
          <w:sz w:val="24"/>
          <w:szCs w:val="24"/>
        </w:rPr>
      </w:pPr>
      <w:r w:rsidRPr="00AE38D7">
        <w:rPr>
          <w:sz w:val="24"/>
          <w:szCs w:val="24"/>
        </w:rPr>
        <w:t>organizarea contabilității la unitățile de învățământ, respectiv înregistrările contabile și documentele în baza cărora se fac acestea, referitor la operațiunile specifice instituției de învățământ;</w:t>
      </w:r>
    </w:p>
    <w:p w:rsidR="00306867" w:rsidRPr="00AE38D7" w:rsidRDefault="003A570D">
      <w:pPr>
        <w:pStyle w:val="Normal1"/>
        <w:numPr>
          <w:ilvl w:val="1"/>
          <w:numId w:val="1"/>
        </w:numPr>
        <w:pBdr>
          <w:top w:val="nil"/>
          <w:left w:val="nil"/>
          <w:bottom w:val="nil"/>
          <w:right w:val="nil"/>
          <w:between w:val="nil"/>
        </w:pBdr>
        <w:tabs>
          <w:tab w:val="left" w:pos="450"/>
        </w:tabs>
        <w:spacing w:before="51" w:line="273" w:lineRule="auto"/>
        <w:ind w:left="0" w:right="30" w:firstLine="0"/>
        <w:rPr>
          <w:sz w:val="24"/>
          <w:szCs w:val="24"/>
        </w:rPr>
      </w:pPr>
      <w:r w:rsidRPr="00AE38D7">
        <w:rPr>
          <w:sz w:val="24"/>
          <w:szCs w:val="24"/>
        </w:rPr>
        <w:t>contabilitatea activelor fixe;</w:t>
      </w:r>
    </w:p>
    <w:p w:rsidR="00306867" w:rsidRPr="00AE38D7" w:rsidRDefault="003A570D">
      <w:pPr>
        <w:pStyle w:val="Normal1"/>
        <w:numPr>
          <w:ilvl w:val="1"/>
          <w:numId w:val="1"/>
        </w:numPr>
        <w:pBdr>
          <w:top w:val="nil"/>
          <w:left w:val="nil"/>
          <w:bottom w:val="nil"/>
          <w:right w:val="nil"/>
          <w:between w:val="nil"/>
        </w:pBdr>
        <w:tabs>
          <w:tab w:val="left" w:pos="450"/>
        </w:tabs>
        <w:spacing w:before="54" w:line="273" w:lineRule="auto"/>
        <w:ind w:left="0" w:right="30" w:firstLine="0"/>
        <w:rPr>
          <w:sz w:val="24"/>
          <w:szCs w:val="24"/>
        </w:rPr>
      </w:pPr>
      <w:r w:rsidRPr="00AE38D7">
        <w:rPr>
          <w:sz w:val="24"/>
          <w:szCs w:val="24"/>
        </w:rPr>
        <w:t>înregistrarea amortizării;</w:t>
      </w:r>
    </w:p>
    <w:p w:rsidR="00306867" w:rsidRPr="00AE38D7" w:rsidRDefault="003A570D">
      <w:pPr>
        <w:pStyle w:val="Normal1"/>
        <w:numPr>
          <w:ilvl w:val="1"/>
          <w:numId w:val="1"/>
        </w:numPr>
        <w:pBdr>
          <w:top w:val="nil"/>
          <w:left w:val="nil"/>
          <w:bottom w:val="nil"/>
          <w:right w:val="nil"/>
          <w:between w:val="nil"/>
        </w:pBdr>
        <w:tabs>
          <w:tab w:val="left" w:pos="450"/>
        </w:tabs>
        <w:spacing w:before="42" w:line="273" w:lineRule="auto"/>
        <w:ind w:left="0" w:right="30" w:firstLine="0"/>
        <w:rPr>
          <w:sz w:val="24"/>
          <w:szCs w:val="24"/>
        </w:rPr>
      </w:pPr>
      <w:r w:rsidRPr="00AE38D7">
        <w:rPr>
          <w:sz w:val="24"/>
          <w:szCs w:val="24"/>
        </w:rPr>
        <w:t>închiderea conturilor și stabilirea rezultatului patrimonial;</w:t>
      </w:r>
    </w:p>
    <w:p w:rsidR="00306867" w:rsidRPr="00AE38D7" w:rsidRDefault="003A570D">
      <w:pPr>
        <w:pStyle w:val="Normal1"/>
        <w:numPr>
          <w:ilvl w:val="1"/>
          <w:numId w:val="1"/>
        </w:numPr>
        <w:pBdr>
          <w:top w:val="nil"/>
          <w:left w:val="nil"/>
          <w:bottom w:val="nil"/>
          <w:right w:val="nil"/>
          <w:between w:val="nil"/>
        </w:pBdr>
        <w:tabs>
          <w:tab w:val="left" w:pos="450"/>
        </w:tabs>
        <w:spacing w:before="40" w:line="273" w:lineRule="auto"/>
        <w:ind w:left="0" w:right="30" w:firstLine="0"/>
        <w:rPr>
          <w:sz w:val="24"/>
          <w:szCs w:val="24"/>
        </w:rPr>
      </w:pPr>
      <w:r w:rsidRPr="00AE38D7">
        <w:rPr>
          <w:sz w:val="24"/>
          <w:szCs w:val="24"/>
        </w:rPr>
        <w:t>contabilitatea decontărilor cu personalul;</w:t>
      </w:r>
    </w:p>
    <w:p w:rsidR="00306867" w:rsidRPr="00AE38D7" w:rsidRDefault="003A570D">
      <w:pPr>
        <w:pStyle w:val="Normal1"/>
        <w:numPr>
          <w:ilvl w:val="1"/>
          <w:numId w:val="1"/>
        </w:numPr>
        <w:pBdr>
          <w:top w:val="nil"/>
          <w:left w:val="nil"/>
          <w:bottom w:val="nil"/>
          <w:right w:val="nil"/>
          <w:between w:val="nil"/>
        </w:pBdr>
        <w:tabs>
          <w:tab w:val="left" w:pos="450"/>
        </w:tabs>
        <w:spacing w:before="42" w:line="273" w:lineRule="auto"/>
        <w:ind w:left="0" w:right="30" w:firstLine="0"/>
        <w:rPr>
          <w:sz w:val="24"/>
          <w:szCs w:val="24"/>
        </w:rPr>
      </w:pPr>
      <w:r w:rsidRPr="00AE38D7">
        <w:rPr>
          <w:sz w:val="24"/>
          <w:szCs w:val="24"/>
        </w:rPr>
        <w:t>contabilitatea materialelor de natura obiectelor de inventar;</w:t>
      </w:r>
    </w:p>
    <w:p w:rsidR="00306867" w:rsidRPr="00AE38D7" w:rsidRDefault="003A570D">
      <w:pPr>
        <w:pStyle w:val="Normal1"/>
        <w:numPr>
          <w:ilvl w:val="1"/>
          <w:numId w:val="1"/>
        </w:numPr>
        <w:pBdr>
          <w:top w:val="nil"/>
          <w:left w:val="nil"/>
          <w:bottom w:val="nil"/>
          <w:right w:val="nil"/>
          <w:between w:val="nil"/>
        </w:pBdr>
        <w:tabs>
          <w:tab w:val="left" w:pos="450"/>
        </w:tabs>
        <w:spacing w:before="40" w:line="273" w:lineRule="auto"/>
        <w:ind w:left="0" w:right="30" w:firstLine="0"/>
        <w:rPr>
          <w:sz w:val="24"/>
          <w:szCs w:val="24"/>
        </w:rPr>
      </w:pPr>
      <w:r w:rsidRPr="00AE38D7">
        <w:rPr>
          <w:sz w:val="24"/>
          <w:szCs w:val="24"/>
        </w:rPr>
        <w:t>operațiunile privind decontările cu furnizorii;</w:t>
      </w:r>
    </w:p>
    <w:p w:rsidR="00306867" w:rsidRPr="00AE38D7" w:rsidRDefault="003A570D">
      <w:pPr>
        <w:pStyle w:val="Normal1"/>
        <w:numPr>
          <w:ilvl w:val="1"/>
          <w:numId w:val="1"/>
        </w:numPr>
        <w:pBdr>
          <w:top w:val="nil"/>
          <w:left w:val="nil"/>
          <w:bottom w:val="nil"/>
          <w:right w:val="nil"/>
          <w:between w:val="nil"/>
        </w:pBdr>
        <w:tabs>
          <w:tab w:val="left" w:pos="450"/>
        </w:tabs>
        <w:spacing w:before="42" w:line="273" w:lineRule="auto"/>
        <w:ind w:left="0" w:right="30" w:firstLine="0"/>
        <w:rPr>
          <w:sz w:val="24"/>
          <w:szCs w:val="24"/>
        </w:rPr>
      </w:pPr>
      <w:r w:rsidRPr="00AE38D7">
        <w:rPr>
          <w:sz w:val="24"/>
          <w:szCs w:val="24"/>
        </w:rPr>
        <w:t>operațiunile privind decontările cu clienții;</w:t>
      </w:r>
    </w:p>
    <w:p w:rsidR="00306867" w:rsidRPr="00AE38D7" w:rsidRDefault="003A570D">
      <w:pPr>
        <w:pStyle w:val="Normal1"/>
        <w:numPr>
          <w:ilvl w:val="1"/>
          <w:numId w:val="1"/>
        </w:numPr>
        <w:pBdr>
          <w:top w:val="nil"/>
          <w:left w:val="nil"/>
          <w:bottom w:val="nil"/>
          <w:right w:val="nil"/>
          <w:between w:val="nil"/>
        </w:pBdr>
        <w:tabs>
          <w:tab w:val="left" w:pos="450"/>
        </w:tabs>
        <w:spacing w:before="39" w:line="273" w:lineRule="auto"/>
        <w:ind w:left="0" w:right="30" w:firstLine="0"/>
        <w:rPr>
          <w:sz w:val="24"/>
          <w:szCs w:val="24"/>
        </w:rPr>
      </w:pPr>
      <w:r w:rsidRPr="00AE38D7">
        <w:rPr>
          <w:sz w:val="24"/>
          <w:szCs w:val="24"/>
        </w:rPr>
        <w:t>conturi la Trezoreria Statului și bănci;</w:t>
      </w:r>
    </w:p>
    <w:p w:rsidR="00306867" w:rsidRPr="00AE38D7" w:rsidRDefault="003A570D">
      <w:pPr>
        <w:pStyle w:val="Normal1"/>
        <w:numPr>
          <w:ilvl w:val="1"/>
          <w:numId w:val="1"/>
        </w:numPr>
        <w:pBdr>
          <w:top w:val="nil"/>
          <w:left w:val="nil"/>
          <w:bottom w:val="nil"/>
          <w:right w:val="nil"/>
          <w:between w:val="nil"/>
        </w:pBdr>
        <w:tabs>
          <w:tab w:val="left" w:pos="450"/>
        </w:tabs>
        <w:spacing w:before="40" w:line="273" w:lineRule="auto"/>
        <w:ind w:left="0" w:right="30" w:firstLine="0"/>
        <w:rPr>
          <w:sz w:val="24"/>
          <w:szCs w:val="24"/>
        </w:rPr>
      </w:pPr>
      <w:r w:rsidRPr="00AE38D7">
        <w:rPr>
          <w:sz w:val="24"/>
          <w:szCs w:val="24"/>
        </w:rPr>
        <w:t>inventarierea patrimoniului instituțiilor publice;</w:t>
      </w:r>
    </w:p>
    <w:p w:rsidR="00306867" w:rsidRPr="00AE38D7" w:rsidRDefault="003A570D">
      <w:pPr>
        <w:pStyle w:val="Normal1"/>
        <w:numPr>
          <w:ilvl w:val="1"/>
          <w:numId w:val="1"/>
        </w:numPr>
        <w:pBdr>
          <w:top w:val="nil"/>
          <w:left w:val="nil"/>
          <w:bottom w:val="nil"/>
          <w:right w:val="nil"/>
          <w:between w:val="nil"/>
        </w:pBdr>
        <w:tabs>
          <w:tab w:val="left" w:pos="450"/>
        </w:tabs>
        <w:spacing w:before="3" w:line="273" w:lineRule="auto"/>
        <w:ind w:left="0" w:right="30" w:firstLine="0"/>
        <w:rPr>
          <w:sz w:val="24"/>
          <w:szCs w:val="24"/>
        </w:rPr>
      </w:pPr>
      <w:r w:rsidRPr="00AE38D7">
        <w:rPr>
          <w:sz w:val="24"/>
          <w:szCs w:val="24"/>
        </w:rPr>
        <w:t>documente justificative care stau la baza înregistrărilor în contabilitate și păstrarea lor;</w:t>
      </w:r>
    </w:p>
    <w:p w:rsidR="00306867" w:rsidRPr="00AE38D7" w:rsidRDefault="003A570D">
      <w:pPr>
        <w:pStyle w:val="Normal1"/>
        <w:numPr>
          <w:ilvl w:val="1"/>
          <w:numId w:val="1"/>
        </w:numPr>
        <w:pBdr>
          <w:top w:val="nil"/>
          <w:left w:val="nil"/>
          <w:bottom w:val="nil"/>
          <w:right w:val="nil"/>
          <w:between w:val="nil"/>
        </w:pBdr>
        <w:tabs>
          <w:tab w:val="left" w:pos="450"/>
        </w:tabs>
        <w:spacing w:before="3" w:line="273" w:lineRule="auto"/>
        <w:ind w:left="0" w:right="30" w:firstLine="0"/>
        <w:rPr>
          <w:sz w:val="24"/>
          <w:szCs w:val="24"/>
        </w:rPr>
      </w:pPr>
      <w:r w:rsidRPr="00AE38D7">
        <w:rPr>
          <w:sz w:val="24"/>
          <w:szCs w:val="24"/>
        </w:rPr>
        <w:t>angajarea, lichidarea, ordonanțarea și plata cheltuielilor instituțiilor publice precum și organizarea, evidența și raportarea angajamentelor bugetare și legale;</w:t>
      </w:r>
    </w:p>
    <w:p w:rsidR="00306867" w:rsidRPr="00AE38D7" w:rsidRDefault="003A570D">
      <w:pPr>
        <w:pStyle w:val="Normal1"/>
        <w:numPr>
          <w:ilvl w:val="1"/>
          <w:numId w:val="1"/>
        </w:numPr>
        <w:pBdr>
          <w:top w:val="nil"/>
          <w:left w:val="nil"/>
          <w:bottom w:val="nil"/>
          <w:right w:val="nil"/>
          <w:between w:val="nil"/>
        </w:pBdr>
        <w:tabs>
          <w:tab w:val="left" w:pos="450"/>
        </w:tabs>
        <w:spacing w:before="39" w:line="273" w:lineRule="auto"/>
        <w:ind w:left="0" w:right="30" w:firstLine="0"/>
        <w:rPr>
          <w:sz w:val="24"/>
          <w:szCs w:val="24"/>
        </w:rPr>
      </w:pPr>
      <w:r w:rsidRPr="00AE38D7">
        <w:rPr>
          <w:sz w:val="24"/>
          <w:szCs w:val="24"/>
        </w:rPr>
        <w:t>finanțarea și baza materială a învățământului preuniversitar;</w:t>
      </w:r>
    </w:p>
    <w:p w:rsidR="00306867" w:rsidRPr="00AE38D7" w:rsidRDefault="003A570D">
      <w:pPr>
        <w:pStyle w:val="Normal1"/>
        <w:numPr>
          <w:ilvl w:val="1"/>
          <w:numId w:val="1"/>
        </w:numPr>
        <w:pBdr>
          <w:top w:val="nil"/>
          <w:left w:val="nil"/>
          <w:bottom w:val="nil"/>
          <w:right w:val="nil"/>
          <w:between w:val="nil"/>
        </w:pBdr>
        <w:tabs>
          <w:tab w:val="left" w:pos="450"/>
        </w:tabs>
        <w:spacing w:before="42" w:line="273" w:lineRule="auto"/>
        <w:ind w:left="0" w:right="30" w:firstLine="0"/>
        <w:rPr>
          <w:sz w:val="24"/>
          <w:szCs w:val="24"/>
        </w:rPr>
      </w:pPr>
      <w:r w:rsidRPr="00AE38D7">
        <w:rPr>
          <w:sz w:val="24"/>
          <w:szCs w:val="24"/>
        </w:rPr>
        <w:t>achiziția directă, licitația deschisă și licitația restrânsă;</w:t>
      </w:r>
    </w:p>
    <w:p w:rsidR="00306867" w:rsidRPr="00AE38D7" w:rsidRDefault="003A570D">
      <w:pPr>
        <w:pStyle w:val="Normal1"/>
        <w:numPr>
          <w:ilvl w:val="1"/>
          <w:numId w:val="1"/>
        </w:numPr>
        <w:pBdr>
          <w:top w:val="nil"/>
          <w:left w:val="nil"/>
          <w:bottom w:val="nil"/>
          <w:right w:val="nil"/>
          <w:between w:val="nil"/>
        </w:pBdr>
        <w:tabs>
          <w:tab w:val="left" w:pos="450"/>
        </w:tabs>
        <w:spacing w:before="40" w:line="273" w:lineRule="auto"/>
        <w:ind w:left="0" w:right="30" w:firstLine="0"/>
        <w:rPr>
          <w:sz w:val="24"/>
          <w:szCs w:val="24"/>
        </w:rPr>
      </w:pPr>
      <w:r w:rsidRPr="00AE38D7">
        <w:rPr>
          <w:sz w:val="24"/>
          <w:szCs w:val="24"/>
        </w:rPr>
        <w:lastRenderedPageBreak/>
        <w:t>operarea datelor în SIIIR, EDUSAL;</w:t>
      </w:r>
    </w:p>
    <w:p w:rsidR="00306867" w:rsidRPr="00AE38D7" w:rsidRDefault="003A570D">
      <w:pPr>
        <w:pStyle w:val="Normal1"/>
        <w:numPr>
          <w:ilvl w:val="1"/>
          <w:numId w:val="1"/>
        </w:numPr>
        <w:pBdr>
          <w:top w:val="nil"/>
          <w:left w:val="nil"/>
          <w:bottom w:val="nil"/>
          <w:right w:val="nil"/>
          <w:between w:val="nil"/>
        </w:pBdr>
        <w:tabs>
          <w:tab w:val="left" w:pos="450"/>
        </w:tabs>
        <w:spacing w:before="40" w:line="273" w:lineRule="auto"/>
        <w:ind w:left="0" w:right="30" w:firstLine="0"/>
        <w:rPr>
          <w:sz w:val="24"/>
          <w:szCs w:val="24"/>
        </w:rPr>
      </w:pPr>
      <w:r w:rsidRPr="00AE38D7">
        <w:rPr>
          <w:sz w:val="24"/>
          <w:szCs w:val="24"/>
        </w:rPr>
        <w:t>raportarea în sistemul FOREXEBUG,</w:t>
      </w:r>
    </w:p>
    <w:p w:rsidR="00306867" w:rsidRPr="00AE38D7" w:rsidRDefault="003A570D">
      <w:pPr>
        <w:pStyle w:val="Normal1"/>
        <w:numPr>
          <w:ilvl w:val="1"/>
          <w:numId w:val="1"/>
        </w:numPr>
        <w:pBdr>
          <w:top w:val="nil"/>
          <w:left w:val="nil"/>
          <w:bottom w:val="nil"/>
          <w:right w:val="nil"/>
          <w:between w:val="nil"/>
        </w:pBdr>
        <w:tabs>
          <w:tab w:val="left" w:pos="450"/>
        </w:tabs>
        <w:spacing w:before="40" w:line="273" w:lineRule="auto"/>
        <w:ind w:left="0" w:right="30" w:firstLine="0"/>
        <w:rPr>
          <w:sz w:val="24"/>
          <w:szCs w:val="24"/>
        </w:rPr>
      </w:pPr>
      <w:r w:rsidRPr="00AE38D7">
        <w:rPr>
          <w:sz w:val="24"/>
          <w:szCs w:val="24"/>
        </w:rPr>
        <w:t>exercitarea controlului financiar preventiv;</w:t>
      </w:r>
    </w:p>
    <w:p w:rsidR="00306867" w:rsidRPr="00AE38D7" w:rsidRDefault="003A570D">
      <w:pPr>
        <w:pStyle w:val="Heading1"/>
        <w:numPr>
          <w:ilvl w:val="0"/>
          <w:numId w:val="3"/>
        </w:numPr>
        <w:tabs>
          <w:tab w:val="left" w:pos="360"/>
        </w:tabs>
        <w:spacing w:before="240" w:line="321" w:lineRule="auto"/>
        <w:ind w:left="0" w:right="30" w:firstLine="0"/>
        <w:rPr>
          <w:b w:val="0"/>
          <w:sz w:val="24"/>
          <w:szCs w:val="24"/>
        </w:rPr>
      </w:pPr>
      <w:r w:rsidRPr="00AE38D7">
        <w:rPr>
          <w:b w:val="0"/>
          <w:sz w:val="24"/>
          <w:szCs w:val="24"/>
        </w:rPr>
        <w:t>Calendarul concursului</w:t>
      </w:r>
    </w:p>
    <w:p w:rsidR="00306867" w:rsidRPr="00AE38D7" w:rsidRDefault="003A570D">
      <w:pPr>
        <w:pStyle w:val="Normal1"/>
        <w:pBdr>
          <w:top w:val="nil"/>
          <w:left w:val="nil"/>
          <w:bottom w:val="nil"/>
          <w:right w:val="nil"/>
          <w:between w:val="nil"/>
        </w:pBdr>
        <w:spacing w:before="240"/>
        <w:ind w:right="30" w:firstLine="630"/>
        <w:rPr>
          <w:sz w:val="24"/>
          <w:szCs w:val="24"/>
        </w:rPr>
      </w:pPr>
      <w:r w:rsidRPr="00AE38D7">
        <w:rPr>
          <w:sz w:val="24"/>
          <w:szCs w:val="24"/>
        </w:rPr>
        <w:t>Concursul se va desfășura la sediul Liceului Teoretic „Lucian Blaga” ,  Sos. Pantelimon, nr. 355, sector 2, Bucuresti, conform graficului:</w:t>
      </w:r>
    </w:p>
    <w:p w:rsidR="00306867" w:rsidRPr="00AE38D7" w:rsidRDefault="00306867">
      <w:pPr>
        <w:pStyle w:val="Normal1"/>
        <w:pBdr>
          <w:top w:val="nil"/>
          <w:left w:val="nil"/>
          <w:bottom w:val="nil"/>
          <w:right w:val="nil"/>
          <w:between w:val="nil"/>
        </w:pBdr>
        <w:spacing w:before="8"/>
        <w:ind w:right="30"/>
        <w:rPr>
          <w:sz w:val="24"/>
          <w:szCs w:val="24"/>
        </w:rPr>
      </w:pPr>
    </w:p>
    <w:tbl>
      <w:tblPr>
        <w:tblStyle w:val="a"/>
        <w:tblW w:w="8114" w:type="dxa"/>
        <w:tblInd w:w="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11"/>
        <w:gridCol w:w="4713"/>
        <w:gridCol w:w="2790"/>
      </w:tblGrid>
      <w:tr w:rsidR="00306867" w:rsidRPr="00AE38D7">
        <w:trPr>
          <w:cantSplit/>
          <w:trHeight w:val="551"/>
          <w:tblHeader/>
        </w:trPr>
        <w:tc>
          <w:tcPr>
            <w:tcW w:w="611" w:type="dxa"/>
            <w:vAlign w:val="center"/>
          </w:tcPr>
          <w:p w:rsidR="00306867" w:rsidRPr="00AE38D7" w:rsidRDefault="003A570D">
            <w:pPr>
              <w:pStyle w:val="Normal1"/>
              <w:pBdr>
                <w:top w:val="nil"/>
                <w:left w:val="nil"/>
                <w:bottom w:val="nil"/>
                <w:right w:val="nil"/>
                <w:between w:val="nil"/>
              </w:pBdr>
              <w:spacing w:line="276" w:lineRule="auto"/>
              <w:ind w:right="30"/>
              <w:jc w:val="center"/>
              <w:rPr>
                <w:sz w:val="24"/>
                <w:szCs w:val="24"/>
              </w:rPr>
            </w:pPr>
            <w:r w:rsidRPr="00AE38D7">
              <w:rPr>
                <w:sz w:val="24"/>
                <w:szCs w:val="24"/>
              </w:rPr>
              <w:t>Nr. crt.</w:t>
            </w:r>
          </w:p>
        </w:tc>
        <w:tc>
          <w:tcPr>
            <w:tcW w:w="4713" w:type="dxa"/>
            <w:vAlign w:val="center"/>
          </w:tcPr>
          <w:p w:rsidR="00306867" w:rsidRPr="00AE38D7" w:rsidRDefault="003A570D">
            <w:pPr>
              <w:pStyle w:val="Normal1"/>
              <w:pBdr>
                <w:top w:val="nil"/>
                <w:left w:val="nil"/>
                <w:bottom w:val="nil"/>
                <w:right w:val="nil"/>
                <w:between w:val="nil"/>
              </w:pBdr>
              <w:spacing w:line="275" w:lineRule="auto"/>
              <w:ind w:right="30"/>
              <w:jc w:val="center"/>
              <w:rPr>
                <w:sz w:val="24"/>
                <w:szCs w:val="24"/>
              </w:rPr>
            </w:pPr>
            <w:r w:rsidRPr="00AE38D7">
              <w:rPr>
                <w:sz w:val="24"/>
                <w:szCs w:val="24"/>
              </w:rPr>
              <w:t>Etapa de concurs</w:t>
            </w:r>
          </w:p>
        </w:tc>
        <w:tc>
          <w:tcPr>
            <w:tcW w:w="2790" w:type="dxa"/>
            <w:vAlign w:val="center"/>
          </w:tcPr>
          <w:p w:rsidR="00306867" w:rsidRPr="00AE38D7" w:rsidRDefault="003A570D">
            <w:pPr>
              <w:pStyle w:val="Normal1"/>
              <w:pBdr>
                <w:top w:val="nil"/>
                <w:left w:val="nil"/>
                <w:bottom w:val="nil"/>
                <w:right w:val="nil"/>
                <w:between w:val="nil"/>
              </w:pBdr>
              <w:spacing w:line="275" w:lineRule="auto"/>
              <w:ind w:left="57" w:right="30"/>
              <w:jc w:val="center"/>
              <w:rPr>
                <w:sz w:val="24"/>
                <w:szCs w:val="24"/>
              </w:rPr>
            </w:pPr>
            <w:r w:rsidRPr="00AE38D7">
              <w:rPr>
                <w:sz w:val="24"/>
                <w:szCs w:val="24"/>
              </w:rPr>
              <w:t>Data/perioada</w:t>
            </w:r>
          </w:p>
        </w:tc>
      </w:tr>
      <w:tr w:rsidR="008A0F1B" w:rsidRPr="00AE38D7">
        <w:trPr>
          <w:cantSplit/>
          <w:trHeight w:val="551"/>
          <w:tblHeader/>
        </w:trPr>
        <w:tc>
          <w:tcPr>
            <w:tcW w:w="611" w:type="dxa"/>
            <w:vAlign w:val="center"/>
          </w:tcPr>
          <w:p w:rsidR="008A0F1B" w:rsidRPr="00AE38D7" w:rsidRDefault="008A0F1B">
            <w:pPr>
              <w:pStyle w:val="Normal1"/>
              <w:pBdr>
                <w:top w:val="nil"/>
                <w:left w:val="nil"/>
                <w:bottom w:val="nil"/>
                <w:right w:val="nil"/>
                <w:between w:val="nil"/>
              </w:pBdr>
              <w:spacing w:line="276" w:lineRule="auto"/>
              <w:ind w:right="30"/>
              <w:jc w:val="center"/>
              <w:rPr>
                <w:sz w:val="24"/>
                <w:szCs w:val="24"/>
              </w:rPr>
            </w:pPr>
            <w:r w:rsidRPr="00AE38D7">
              <w:rPr>
                <w:sz w:val="24"/>
                <w:szCs w:val="24"/>
              </w:rPr>
              <w:t>1.</w:t>
            </w:r>
          </w:p>
        </w:tc>
        <w:tc>
          <w:tcPr>
            <w:tcW w:w="4713" w:type="dxa"/>
            <w:vAlign w:val="center"/>
          </w:tcPr>
          <w:p w:rsidR="008A0F1B" w:rsidRPr="00AE38D7" w:rsidRDefault="008A0F1B">
            <w:pPr>
              <w:pStyle w:val="Normal1"/>
              <w:pBdr>
                <w:top w:val="nil"/>
                <w:left w:val="nil"/>
                <w:bottom w:val="nil"/>
                <w:right w:val="nil"/>
                <w:between w:val="nil"/>
              </w:pBdr>
              <w:spacing w:line="275" w:lineRule="auto"/>
              <w:ind w:right="30"/>
              <w:jc w:val="center"/>
              <w:rPr>
                <w:sz w:val="24"/>
                <w:szCs w:val="24"/>
              </w:rPr>
            </w:pPr>
            <w:r w:rsidRPr="00AE38D7">
              <w:rPr>
                <w:sz w:val="24"/>
                <w:szCs w:val="24"/>
              </w:rPr>
              <w:t>Publicarea anuntului</w:t>
            </w:r>
          </w:p>
        </w:tc>
        <w:tc>
          <w:tcPr>
            <w:tcW w:w="2790" w:type="dxa"/>
            <w:vAlign w:val="center"/>
          </w:tcPr>
          <w:p w:rsidR="008A0F1B" w:rsidRPr="00AE38D7" w:rsidRDefault="004B04A4" w:rsidP="00470DD9">
            <w:pPr>
              <w:pStyle w:val="Normal1"/>
              <w:pBdr>
                <w:top w:val="nil"/>
                <w:left w:val="nil"/>
                <w:bottom w:val="nil"/>
                <w:right w:val="nil"/>
                <w:between w:val="nil"/>
              </w:pBdr>
              <w:spacing w:line="275" w:lineRule="auto"/>
              <w:ind w:left="57" w:right="30"/>
              <w:jc w:val="center"/>
              <w:rPr>
                <w:sz w:val="24"/>
                <w:szCs w:val="24"/>
              </w:rPr>
            </w:pPr>
            <w:r w:rsidRPr="00AE38D7">
              <w:rPr>
                <w:sz w:val="24"/>
                <w:szCs w:val="24"/>
              </w:rPr>
              <w:t>1</w:t>
            </w:r>
            <w:r w:rsidR="001B673B" w:rsidRPr="00AE38D7">
              <w:rPr>
                <w:sz w:val="24"/>
                <w:szCs w:val="24"/>
              </w:rPr>
              <w:t>9</w:t>
            </w:r>
            <w:r w:rsidR="008A0F1B" w:rsidRPr="00AE38D7">
              <w:rPr>
                <w:sz w:val="24"/>
                <w:szCs w:val="24"/>
              </w:rPr>
              <w:t>.</w:t>
            </w:r>
            <w:r w:rsidR="008B163F" w:rsidRPr="00AE38D7">
              <w:rPr>
                <w:sz w:val="24"/>
                <w:szCs w:val="24"/>
              </w:rPr>
              <w:t>1</w:t>
            </w:r>
            <w:r w:rsidR="001B673B" w:rsidRPr="00AE38D7">
              <w:rPr>
                <w:sz w:val="24"/>
                <w:szCs w:val="24"/>
              </w:rPr>
              <w:t>0</w:t>
            </w:r>
            <w:r w:rsidR="008A0F1B" w:rsidRPr="00AE38D7">
              <w:rPr>
                <w:sz w:val="24"/>
                <w:szCs w:val="24"/>
              </w:rPr>
              <w:t>.202</w:t>
            </w:r>
            <w:r w:rsidR="001B673B" w:rsidRPr="00AE38D7">
              <w:rPr>
                <w:sz w:val="24"/>
                <w:szCs w:val="24"/>
              </w:rPr>
              <w:t>6</w:t>
            </w:r>
          </w:p>
        </w:tc>
      </w:tr>
      <w:tr w:rsidR="00306867" w:rsidRPr="00AE38D7">
        <w:trPr>
          <w:cantSplit/>
          <w:trHeight w:val="685"/>
          <w:tblHeader/>
        </w:trPr>
        <w:tc>
          <w:tcPr>
            <w:tcW w:w="611" w:type="dxa"/>
            <w:vAlign w:val="center"/>
          </w:tcPr>
          <w:p w:rsidR="00306867" w:rsidRPr="00AE38D7" w:rsidRDefault="008A0F1B">
            <w:pPr>
              <w:pStyle w:val="Normal1"/>
              <w:pBdr>
                <w:top w:val="nil"/>
                <w:left w:val="nil"/>
                <w:bottom w:val="nil"/>
                <w:right w:val="nil"/>
                <w:between w:val="nil"/>
              </w:pBdr>
              <w:tabs>
                <w:tab w:val="left" w:pos="1440"/>
              </w:tabs>
              <w:spacing w:line="275" w:lineRule="auto"/>
              <w:jc w:val="center"/>
              <w:rPr>
                <w:sz w:val="24"/>
                <w:szCs w:val="24"/>
              </w:rPr>
            </w:pPr>
            <w:r w:rsidRPr="00AE38D7">
              <w:rPr>
                <w:sz w:val="24"/>
                <w:szCs w:val="24"/>
              </w:rPr>
              <w:t>2</w:t>
            </w:r>
            <w:r w:rsidR="003A570D" w:rsidRPr="00AE38D7">
              <w:rPr>
                <w:sz w:val="24"/>
                <w:szCs w:val="24"/>
              </w:rPr>
              <w:t>.</w:t>
            </w:r>
          </w:p>
        </w:tc>
        <w:tc>
          <w:tcPr>
            <w:tcW w:w="4713" w:type="dxa"/>
            <w:vAlign w:val="center"/>
          </w:tcPr>
          <w:p w:rsidR="00306867" w:rsidRPr="00AE38D7" w:rsidRDefault="003A570D">
            <w:pPr>
              <w:pStyle w:val="Normal1"/>
              <w:pBdr>
                <w:top w:val="nil"/>
                <w:left w:val="nil"/>
                <w:bottom w:val="nil"/>
                <w:right w:val="nil"/>
                <w:between w:val="nil"/>
              </w:pBdr>
              <w:tabs>
                <w:tab w:val="left" w:pos="1440"/>
              </w:tabs>
              <w:ind w:left="90" w:right="123"/>
              <w:jc w:val="both"/>
              <w:rPr>
                <w:sz w:val="24"/>
                <w:szCs w:val="24"/>
              </w:rPr>
            </w:pPr>
            <w:r w:rsidRPr="00AE38D7">
              <w:rPr>
                <w:sz w:val="24"/>
                <w:szCs w:val="24"/>
              </w:rPr>
              <w:t>Depunerea  dosarelor de înscriere la concurs la sediul Liceului Teoretic „Lucian Blaga” Sos. Pantelimon, nr.355, sector 2, Bucuresti</w:t>
            </w:r>
          </w:p>
        </w:tc>
        <w:tc>
          <w:tcPr>
            <w:tcW w:w="2790" w:type="dxa"/>
            <w:vAlign w:val="center"/>
          </w:tcPr>
          <w:p w:rsidR="00306867" w:rsidRPr="00AE38D7" w:rsidRDefault="001B673B">
            <w:pPr>
              <w:pStyle w:val="Normal1"/>
              <w:pBdr>
                <w:top w:val="nil"/>
                <w:left w:val="nil"/>
                <w:bottom w:val="nil"/>
                <w:right w:val="nil"/>
                <w:between w:val="nil"/>
              </w:pBdr>
              <w:tabs>
                <w:tab w:val="left" w:pos="1440"/>
              </w:tabs>
              <w:spacing w:line="275" w:lineRule="auto"/>
              <w:ind w:left="57"/>
              <w:jc w:val="center"/>
              <w:rPr>
                <w:sz w:val="24"/>
                <w:szCs w:val="24"/>
              </w:rPr>
            </w:pPr>
            <w:r w:rsidRPr="00AE38D7">
              <w:rPr>
                <w:sz w:val="24"/>
                <w:szCs w:val="24"/>
              </w:rPr>
              <w:t>2</w:t>
            </w:r>
            <w:r w:rsidR="00CA1FC4" w:rsidRPr="00AE38D7">
              <w:rPr>
                <w:sz w:val="24"/>
                <w:szCs w:val="24"/>
              </w:rPr>
              <w:t>0</w:t>
            </w:r>
            <w:r w:rsidR="003A570D" w:rsidRPr="00AE38D7">
              <w:rPr>
                <w:sz w:val="24"/>
                <w:szCs w:val="24"/>
              </w:rPr>
              <w:t>.</w:t>
            </w:r>
            <w:r w:rsidR="008B163F" w:rsidRPr="00AE38D7">
              <w:rPr>
                <w:sz w:val="24"/>
                <w:szCs w:val="24"/>
              </w:rPr>
              <w:t>1</w:t>
            </w:r>
            <w:r w:rsidRPr="00AE38D7">
              <w:rPr>
                <w:sz w:val="24"/>
                <w:szCs w:val="24"/>
              </w:rPr>
              <w:t>0</w:t>
            </w:r>
            <w:r w:rsidR="003A570D" w:rsidRPr="00AE38D7">
              <w:rPr>
                <w:sz w:val="24"/>
                <w:szCs w:val="24"/>
              </w:rPr>
              <w:t>.202</w:t>
            </w:r>
            <w:r w:rsidRPr="00AE38D7">
              <w:rPr>
                <w:sz w:val="24"/>
                <w:szCs w:val="24"/>
              </w:rPr>
              <w:t>6</w:t>
            </w:r>
            <w:r w:rsidR="00CA1FC4" w:rsidRPr="00AE38D7">
              <w:rPr>
                <w:sz w:val="24"/>
                <w:szCs w:val="24"/>
              </w:rPr>
              <w:t xml:space="preserve"> </w:t>
            </w:r>
            <w:r w:rsidR="003A570D" w:rsidRPr="00AE38D7">
              <w:rPr>
                <w:sz w:val="24"/>
                <w:szCs w:val="24"/>
              </w:rPr>
              <w:t>-</w:t>
            </w:r>
            <w:r w:rsidR="00CA1FC4" w:rsidRPr="00AE38D7">
              <w:rPr>
                <w:sz w:val="24"/>
                <w:szCs w:val="24"/>
              </w:rPr>
              <w:t xml:space="preserve"> </w:t>
            </w:r>
            <w:r w:rsidRPr="00AE38D7">
              <w:rPr>
                <w:sz w:val="24"/>
                <w:szCs w:val="24"/>
              </w:rPr>
              <w:t>0</w:t>
            </w:r>
            <w:r w:rsidR="00CA1FC4" w:rsidRPr="00AE38D7">
              <w:rPr>
                <w:sz w:val="24"/>
                <w:szCs w:val="24"/>
              </w:rPr>
              <w:t>2</w:t>
            </w:r>
            <w:r w:rsidR="003A570D" w:rsidRPr="00AE38D7">
              <w:rPr>
                <w:sz w:val="24"/>
                <w:szCs w:val="24"/>
              </w:rPr>
              <w:t>.</w:t>
            </w:r>
            <w:r w:rsidR="008B163F" w:rsidRPr="00AE38D7">
              <w:rPr>
                <w:sz w:val="24"/>
                <w:szCs w:val="24"/>
              </w:rPr>
              <w:t>11</w:t>
            </w:r>
            <w:r w:rsidR="003A570D" w:rsidRPr="00AE38D7">
              <w:rPr>
                <w:sz w:val="24"/>
                <w:szCs w:val="24"/>
              </w:rPr>
              <w:t>.202</w:t>
            </w:r>
            <w:r w:rsidRPr="00AE38D7">
              <w:rPr>
                <w:sz w:val="24"/>
                <w:szCs w:val="24"/>
              </w:rPr>
              <w:t>6</w:t>
            </w:r>
          </w:p>
          <w:p w:rsidR="00306867" w:rsidRPr="00AE38D7" w:rsidRDefault="003A570D">
            <w:pPr>
              <w:pStyle w:val="Normal1"/>
              <w:pBdr>
                <w:top w:val="nil"/>
                <w:left w:val="nil"/>
                <w:bottom w:val="nil"/>
                <w:right w:val="nil"/>
                <w:between w:val="nil"/>
              </w:pBdr>
              <w:tabs>
                <w:tab w:val="left" w:pos="1440"/>
              </w:tabs>
              <w:spacing w:before="41"/>
              <w:ind w:left="57"/>
              <w:jc w:val="center"/>
              <w:rPr>
                <w:sz w:val="24"/>
                <w:szCs w:val="24"/>
              </w:rPr>
            </w:pPr>
            <w:r w:rsidRPr="00AE38D7">
              <w:rPr>
                <w:sz w:val="24"/>
                <w:szCs w:val="24"/>
              </w:rPr>
              <w:t>între orele 9.30– 13.00</w:t>
            </w:r>
          </w:p>
        </w:tc>
      </w:tr>
      <w:tr w:rsidR="008A0F1B" w:rsidRPr="00AE38D7">
        <w:trPr>
          <w:cantSplit/>
          <w:trHeight w:val="685"/>
          <w:tblHeader/>
        </w:trPr>
        <w:tc>
          <w:tcPr>
            <w:tcW w:w="611" w:type="dxa"/>
            <w:vAlign w:val="center"/>
          </w:tcPr>
          <w:p w:rsidR="008A0F1B" w:rsidRPr="00AE38D7" w:rsidRDefault="008A0F1B">
            <w:pPr>
              <w:pStyle w:val="Normal1"/>
              <w:pBdr>
                <w:top w:val="nil"/>
                <w:left w:val="nil"/>
                <w:bottom w:val="nil"/>
                <w:right w:val="nil"/>
                <w:between w:val="nil"/>
              </w:pBdr>
              <w:tabs>
                <w:tab w:val="left" w:pos="1440"/>
              </w:tabs>
              <w:spacing w:line="275" w:lineRule="auto"/>
              <w:jc w:val="center"/>
              <w:rPr>
                <w:sz w:val="24"/>
                <w:szCs w:val="24"/>
              </w:rPr>
            </w:pPr>
            <w:r w:rsidRPr="00AE38D7">
              <w:rPr>
                <w:sz w:val="24"/>
                <w:szCs w:val="24"/>
              </w:rPr>
              <w:t>3.</w:t>
            </w:r>
          </w:p>
        </w:tc>
        <w:tc>
          <w:tcPr>
            <w:tcW w:w="4713" w:type="dxa"/>
            <w:vAlign w:val="center"/>
          </w:tcPr>
          <w:p w:rsidR="008A0F1B" w:rsidRPr="00AE38D7" w:rsidRDefault="008A0F1B">
            <w:pPr>
              <w:pStyle w:val="Normal1"/>
              <w:pBdr>
                <w:top w:val="nil"/>
                <w:left w:val="nil"/>
                <w:bottom w:val="nil"/>
                <w:right w:val="nil"/>
                <w:between w:val="nil"/>
              </w:pBdr>
              <w:tabs>
                <w:tab w:val="left" w:pos="1440"/>
              </w:tabs>
              <w:ind w:left="90" w:right="123"/>
              <w:jc w:val="both"/>
              <w:rPr>
                <w:sz w:val="24"/>
                <w:szCs w:val="24"/>
              </w:rPr>
            </w:pPr>
            <w:r w:rsidRPr="00AE38D7">
              <w:rPr>
                <w:sz w:val="24"/>
                <w:szCs w:val="24"/>
              </w:rPr>
              <w:t>Selecţia</w:t>
            </w:r>
            <w:r w:rsidRPr="00AE38D7">
              <w:rPr>
                <w:spacing w:val="-3"/>
                <w:sz w:val="24"/>
                <w:szCs w:val="24"/>
              </w:rPr>
              <w:t xml:space="preserve"> </w:t>
            </w:r>
            <w:r w:rsidRPr="00AE38D7">
              <w:rPr>
                <w:sz w:val="24"/>
                <w:szCs w:val="24"/>
              </w:rPr>
              <w:t>dosarelor</w:t>
            </w:r>
            <w:r w:rsidRPr="00AE38D7">
              <w:rPr>
                <w:spacing w:val="-1"/>
                <w:sz w:val="24"/>
                <w:szCs w:val="24"/>
              </w:rPr>
              <w:t xml:space="preserve"> </w:t>
            </w:r>
            <w:r w:rsidRPr="00AE38D7">
              <w:rPr>
                <w:sz w:val="24"/>
                <w:szCs w:val="24"/>
              </w:rPr>
              <w:t>de</w:t>
            </w:r>
            <w:r w:rsidRPr="00AE38D7">
              <w:rPr>
                <w:spacing w:val="-2"/>
                <w:sz w:val="24"/>
                <w:szCs w:val="24"/>
              </w:rPr>
              <w:t xml:space="preserve"> </w:t>
            </w:r>
            <w:r w:rsidRPr="00AE38D7">
              <w:rPr>
                <w:sz w:val="24"/>
                <w:szCs w:val="24"/>
              </w:rPr>
              <w:t>către</w:t>
            </w:r>
            <w:r w:rsidRPr="00AE38D7">
              <w:rPr>
                <w:spacing w:val="-1"/>
                <w:sz w:val="24"/>
                <w:szCs w:val="24"/>
              </w:rPr>
              <w:t xml:space="preserve"> </w:t>
            </w:r>
            <w:r w:rsidRPr="00AE38D7">
              <w:rPr>
                <w:sz w:val="24"/>
                <w:szCs w:val="24"/>
              </w:rPr>
              <w:t>membrii</w:t>
            </w:r>
            <w:r w:rsidRPr="00AE38D7">
              <w:rPr>
                <w:spacing w:val="-2"/>
                <w:sz w:val="24"/>
                <w:szCs w:val="24"/>
              </w:rPr>
              <w:t xml:space="preserve"> </w:t>
            </w:r>
            <w:r w:rsidRPr="00AE38D7">
              <w:rPr>
                <w:sz w:val="24"/>
                <w:szCs w:val="24"/>
              </w:rPr>
              <w:t>comisiei</w:t>
            </w:r>
            <w:r w:rsidRPr="00AE38D7">
              <w:rPr>
                <w:spacing w:val="-1"/>
                <w:sz w:val="24"/>
                <w:szCs w:val="24"/>
              </w:rPr>
              <w:t xml:space="preserve"> </w:t>
            </w:r>
            <w:r w:rsidRPr="00AE38D7">
              <w:rPr>
                <w:sz w:val="24"/>
                <w:szCs w:val="24"/>
              </w:rPr>
              <w:t>de</w:t>
            </w:r>
            <w:r w:rsidRPr="00AE38D7">
              <w:rPr>
                <w:spacing w:val="-2"/>
                <w:sz w:val="24"/>
                <w:szCs w:val="24"/>
              </w:rPr>
              <w:t xml:space="preserve"> </w:t>
            </w:r>
            <w:r w:rsidRPr="00AE38D7">
              <w:rPr>
                <w:sz w:val="24"/>
                <w:szCs w:val="24"/>
              </w:rPr>
              <w:t>concurs</w:t>
            </w:r>
          </w:p>
        </w:tc>
        <w:tc>
          <w:tcPr>
            <w:tcW w:w="2790" w:type="dxa"/>
            <w:vAlign w:val="center"/>
          </w:tcPr>
          <w:p w:rsidR="008A0F1B" w:rsidRPr="00AE38D7" w:rsidRDefault="001B673B" w:rsidP="00CA1FC4">
            <w:pPr>
              <w:pStyle w:val="Normal1"/>
              <w:pBdr>
                <w:top w:val="nil"/>
                <w:left w:val="nil"/>
                <w:bottom w:val="nil"/>
                <w:right w:val="nil"/>
                <w:between w:val="nil"/>
              </w:pBdr>
              <w:tabs>
                <w:tab w:val="left" w:pos="1440"/>
              </w:tabs>
              <w:spacing w:line="275" w:lineRule="auto"/>
              <w:ind w:left="57"/>
              <w:jc w:val="center"/>
              <w:rPr>
                <w:sz w:val="24"/>
                <w:szCs w:val="24"/>
              </w:rPr>
            </w:pPr>
            <w:r w:rsidRPr="00AE38D7">
              <w:rPr>
                <w:sz w:val="24"/>
                <w:szCs w:val="24"/>
              </w:rPr>
              <w:t>0</w:t>
            </w:r>
            <w:r w:rsidR="00CA1FC4" w:rsidRPr="00AE38D7">
              <w:rPr>
                <w:sz w:val="24"/>
                <w:szCs w:val="24"/>
              </w:rPr>
              <w:t>4</w:t>
            </w:r>
            <w:r w:rsidR="008A0F1B" w:rsidRPr="00AE38D7">
              <w:rPr>
                <w:sz w:val="24"/>
                <w:szCs w:val="24"/>
              </w:rPr>
              <w:t>.</w:t>
            </w:r>
            <w:r w:rsidR="008B163F" w:rsidRPr="00AE38D7">
              <w:rPr>
                <w:sz w:val="24"/>
                <w:szCs w:val="24"/>
              </w:rPr>
              <w:t>11</w:t>
            </w:r>
            <w:r w:rsidR="008A0F1B" w:rsidRPr="00AE38D7">
              <w:rPr>
                <w:sz w:val="24"/>
                <w:szCs w:val="24"/>
              </w:rPr>
              <w:t>.202</w:t>
            </w:r>
            <w:r w:rsidRPr="00AE38D7">
              <w:rPr>
                <w:sz w:val="24"/>
                <w:szCs w:val="24"/>
              </w:rPr>
              <w:t>6</w:t>
            </w:r>
          </w:p>
        </w:tc>
      </w:tr>
      <w:tr w:rsidR="008A0F1B" w:rsidRPr="00AE38D7">
        <w:trPr>
          <w:cantSplit/>
          <w:trHeight w:val="633"/>
          <w:tblHeader/>
        </w:trPr>
        <w:tc>
          <w:tcPr>
            <w:tcW w:w="611" w:type="dxa"/>
            <w:vAlign w:val="center"/>
          </w:tcPr>
          <w:p w:rsidR="008A0F1B" w:rsidRPr="00AE38D7" w:rsidRDefault="008A0F1B">
            <w:pPr>
              <w:pStyle w:val="Normal1"/>
              <w:pBdr>
                <w:top w:val="nil"/>
                <w:left w:val="nil"/>
                <w:bottom w:val="nil"/>
                <w:right w:val="nil"/>
                <w:between w:val="nil"/>
              </w:pBdr>
              <w:tabs>
                <w:tab w:val="left" w:pos="1440"/>
              </w:tabs>
              <w:spacing w:line="275" w:lineRule="auto"/>
              <w:jc w:val="center"/>
              <w:rPr>
                <w:sz w:val="24"/>
                <w:szCs w:val="24"/>
              </w:rPr>
            </w:pPr>
            <w:r w:rsidRPr="00AE38D7">
              <w:rPr>
                <w:sz w:val="24"/>
                <w:szCs w:val="24"/>
              </w:rPr>
              <w:t>4.</w:t>
            </w:r>
          </w:p>
        </w:tc>
        <w:tc>
          <w:tcPr>
            <w:tcW w:w="4713" w:type="dxa"/>
            <w:vAlign w:val="center"/>
          </w:tcPr>
          <w:p w:rsidR="008A0F1B" w:rsidRPr="00AE38D7" w:rsidRDefault="008A0F1B">
            <w:pPr>
              <w:pStyle w:val="Normal1"/>
              <w:pBdr>
                <w:top w:val="nil"/>
                <w:left w:val="nil"/>
                <w:bottom w:val="nil"/>
                <w:right w:val="nil"/>
                <w:between w:val="nil"/>
              </w:pBdr>
              <w:tabs>
                <w:tab w:val="left" w:pos="1440"/>
              </w:tabs>
              <w:spacing w:line="275" w:lineRule="auto"/>
              <w:ind w:left="90" w:right="123"/>
              <w:jc w:val="both"/>
              <w:rPr>
                <w:sz w:val="24"/>
                <w:szCs w:val="24"/>
              </w:rPr>
            </w:pPr>
            <w:r w:rsidRPr="00AE38D7">
              <w:rPr>
                <w:sz w:val="24"/>
                <w:szCs w:val="24"/>
              </w:rPr>
              <w:t>Afişarea</w:t>
            </w:r>
            <w:r w:rsidRPr="00AE38D7">
              <w:rPr>
                <w:spacing w:val="-3"/>
                <w:sz w:val="24"/>
                <w:szCs w:val="24"/>
              </w:rPr>
              <w:t xml:space="preserve"> </w:t>
            </w:r>
            <w:r w:rsidRPr="00AE38D7">
              <w:rPr>
                <w:sz w:val="24"/>
                <w:szCs w:val="24"/>
              </w:rPr>
              <w:t>rezultatelor</w:t>
            </w:r>
            <w:r w:rsidRPr="00AE38D7">
              <w:rPr>
                <w:spacing w:val="-2"/>
                <w:sz w:val="24"/>
                <w:szCs w:val="24"/>
              </w:rPr>
              <w:t xml:space="preserve"> </w:t>
            </w:r>
            <w:r w:rsidRPr="00AE38D7">
              <w:rPr>
                <w:sz w:val="24"/>
                <w:szCs w:val="24"/>
              </w:rPr>
              <w:t>selecţiei</w:t>
            </w:r>
            <w:r w:rsidRPr="00AE38D7">
              <w:rPr>
                <w:spacing w:val="-3"/>
                <w:sz w:val="24"/>
                <w:szCs w:val="24"/>
              </w:rPr>
              <w:t xml:space="preserve"> </w:t>
            </w:r>
            <w:r w:rsidRPr="00AE38D7">
              <w:rPr>
                <w:sz w:val="24"/>
                <w:szCs w:val="24"/>
              </w:rPr>
              <w:t>dosarelor</w:t>
            </w:r>
          </w:p>
        </w:tc>
        <w:tc>
          <w:tcPr>
            <w:tcW w:w="2790" w:type="dxa"/>
            <w:vAlign w:val="center"/>
          </w:tcPr>
          <w:p w:rsidR="008A0F1B" w:rsidRPr="00AE38D7" w:rsidRDefault="008B163F" w:rsidP="00CA1FC4">
            <w:pPr>
              <w:pStyle w:val="Normal1"/>
              <w:pBdr>
                <w:top w:val="nil"/>
                <w:left w:val="nil"/>
                <w:bottom w:val="nil"/>
                <w:right w:val="nil"/>
                <w:between w:val="nil"/>
              </w:pBdr>
              <w:tabs>
                <w:tab w:val="left" w:pos="1440"/>
              </w:tabs>
              <w:spacing w:before="1"/>
              <w:jc w:val="center"/>
              <w:rPr>
                <w:sz w:val="24"/>
                <w:szCs w:val="24"/>
              </w:rPr>
            </w:pPr>
            <w:r w:rsidRPr="00AE38D7">
              <w:rPr>
                <w:sz w:val="24"/>
                <w:szCs w:val="24"/>
              </w:rPr>
              <w:t>0</w:t>
            </w:r>
            <w:r w:rsidR="00CA1FC4" w:rsidRPr="00AE38D7">
              <w:rPr>
                <w:sz w:val="24"/>
                <w:szCs w:val="24"/>
              </w:rPr>
              <w:t>5</w:t>
            </w:r>
            <w:r w:rsidR="00470DD9" w:rsidRPr="00AE38D7">
              <w:rPr>
                <w:sz w:val="24"/>
                <w:szCs w:val="24"/>
              </w:rPr>
              <w:t>.</w:t>
            </w:r>
            <w:r w:rsidRPr="00AE38D7">
              <w:rPr>
                <w:sz w:val="24"/>
                <w:szCs w:val="24"/>
              </w:rPr>
              <w:t>1</w:t>
            </w:r>
            <w:r w:rsidR="001B673B" w:rsidRPr="00AE38D7">
              <w:rPr>
                <w:sz w:val="24"/>
                <w:szCs w:val="24"/>
              </w:rPr>
              <w:t>1</w:t>
            </w:r>
            <w:r w:rsidR="008A0F1B" w:rsidRPr="00AE38D7">
              <w:rPr>
                <w:sz w:val="24"/>
                <w:szCs w:val="24"/>
              </w:rPr>
              <w:t>.202</w:t>
            </w:r>
            <w:r w:rsidR="001B673B" w:rsidRPr="00AE38D7">
              <w:rPr>
                <w:sz w:val="24"/>
                <w:szCs w:val="24"/>
              </w:rPr>
              <w:t>6</w:t>
            </w:r>
            <w:r w:rsidR="008A0F1B" w:rsidRPr="00AE38D7">
              <w:rPr>
                <w:sz w:val="24"/>
                <w:szCs w:val="24"/>
              </w:rPr>
              <w:t>, ora 09:00</w:t>
            </w:r>
          </w:p>
        </w:tc>
      </w:tr>
      <w:tr w:rsidR="008A0F1B" w:rsidRPr="00AE38D7">
        <w:trPr>
          <w:cantSplit/>
          <w:trHeight w:val="633"/>
          <w:tblHeader/>
        </w:trPr>
        <w:tc>
          <w:tcPr>
            <w:tcW w:w="611" w:type="dxa"/>
            <w:vAlign w:val="center"/>
          </w:tcPr>
          <w:p w:rsidR="008A0F1B" w:rsidRPr="00AE38D7" w:rsidRDefault="008A0F1B">
            <w:pPr>
              <w:pStyle w:val="Normal1"/>
              <w:pBdr>
                <w:top w:val="nil"/>
                <w:left w:val="nil"/>
                <w:bottom w:val="nil"/>
                <w:right w:val="nil"/>
                <w:between w:val="nil"/>
              </w:pBdr>
              <w:tabs>
                <w:tab w:val="left" w:pos="1440"/>
              </w:tabs>
              <w:spacing w:line="275" w:lineRule="auto"/>
              <w:jc w:val="center"/>
              <w:rPr>
                <w:sz w:val="24"/>
                <w:szCs w:val="24"/>
              </w:rPr>
            </w:pPr>
            <w:r w:rsidRPr="00AE38D7">
              <w:rPr>
                <w:sz w:val="24"/>
                <w:szCs w:val="24"/>
              </w:rPr>
              <w:t>5.</w:t>
            </w:r>
          </w:p>
        </w:tc>
        <w:tc>
          <w:tcPr>
            <w:tcW w:w="4713" w:type="dxa"/>
            <w:vAlign w:val="center"/>
          </w:tcPr>
          <w:p w:rsidR="008A0F1B" w:rsidRPr="00AE38D7" w:rsidRDefault="008A0F1B">
            <w:pPr>
              <w:pStyle w:val="Normal1"/>
              <w:pBdr>
                <w:top w:val="nil"/>
                <w:left w:val="nil"/>
                <w:bottom w:val="nil"/>
                <w:right w:val="nil"/>
                <w:between w:val="nil"/>
              </w:pBdr>
              <w:tabs>
                <w:tab w:val="left" w:pos="1440"/>
              </w:tabs>
              <w:spacing w:line="275" w:lineRule="auto"/>
              <w:ind w:left="90" w:right="123"/>
              <w:jc w:val="both"/>
              <w:rPr>
                <w:sz w:val="24"/>
                <w:szCs w:val="24"/>
              </w:rPr>
            </w:pPr>
            <w:r w:rsidRPr="00AE38D7">
              <w:rPr>
                <w:sz w:val="24"/>
                <w:szCs w:val="24"/>
              </w:rPr>
              <w:t xml:space="preserve">Depunerea contestaţiilor privind rezultatele selecţiei </w:t>
            </w:r>
            <w:r w:rsidRPr="00AE38D7">
              <w:rPr>
                <w:spacing w:val="-57"/>
                <w:sz w:val="24"/>
                <w:szCs w:val="24"/>
              </w:rPr>
              <w:t xml:space="preserve"> </w:t>
            </w:r>
            <w:r w:rsidRPr="00AE38D7">
              <w:rPr>
                <w:sz w:val="24"/>
                <w:szCs w:val="24"/>
              </w:rPr>
              <w:t>dosarelor</w:t>
            </w:r>
          </w:p>
        </w:tc>
        <w:tc>
          <w:tcPr>
            <w:tcW w:w="2790" w:type="dxa"/>
            <w:vAlign w:val="center"/>
          </w:tcPr>
          <w:p w:rsidR="008A0F1B" w:rsidRPr="00AE38D7" w:rsidRDefault="008B163F" w:rsidP="00CA1FC4">
            <w:pPr>
              <w:pStyle w:val="Normal1"/>
              <w:pBdr>
                <w:top w:val="nil"/>
                <w:left w:val="nil"/>
                <w:bottom w:val="nil"/>
                <w:right w:val="nil"/>
                <w:between w:val="nil"/>
              </w:pBdr>
              <w:tabs>
                <w:tab w:val="left" w:pos="1440"/>
              </w:tabs>
              <w:spacing w:line="275" w:lineRule="auto"/>
              <w:jc w:val="center"/>
              <w:rPr>
                <w:sz w:val="24"/>
                <w:szCs w:val="24"/>
              </w:rPr>
            </w:pPr>
            <w:r w:rsidRPr="00AE38D7">
              <w:rPr>
                <w:sz w:val="24"/>
                <w:szCs w:val="24"/>
              </w:rPr>
              <w:t>0</w:t>
            </w:r>
            <w:r w:rsidR="00CA1FC4" w:rsidRPr="00AE38D7">
              <w:rPr>
                <w:sz w:val="24"/>
                <w:szCs w:val="24"/>
              </w:rPr>
              <w:t>5</w:t>
            </w:r>
            <w:r w:rsidR="00470DD9" w:rsidRPr="00AE38D7">
              <w:rPr>
                <w:sz w:val="24"/>
                <w:szCs w:val="24"/>
              </w:rPr>
              <w:t>.</w:t>
            </w:r>
            <w:r w:rsidRPr="00AE38D7">
              <w:rPr>
                <w:sz w:val="24"/>
                <w:szCs w:val="24"/>
              </w:rPr>
              <w:t>1</w:t>
            </w:r>
            <w:r w:rsidR="001B673B" w:rsidRPr="00AE38D7">
              <w:rPr>
                <w:sz w:val="24"/>
                <w:szCs w:val="24"/>
              </w:rPr>
              <w:t>1</w:t>
            </w:r>
            <w:r w:rsidR="008A0F1B" w:rsidRPr="00AE38D7">
              <w:rPr>
                <w:sz w:val="24"/>
                <w:szCs w:val="24"/>
              </w:rPr>
              <w:t>.202</w:t>
            </w:r>
            <w:r w:rsidR="001B673B" w:rsidRPr="00AE38D7">
              <w:rPr>
                <w:sz w:val="24"/>
                <w:szCs w:val="24"/>
              </w:rPr>
              <w:t>6</w:t>
            </w:r>
            <w:r w:rsidR="008A0F1B" w:rsidRPr="00AE38D7">
              <w:rPr>
                <w:sz w:val="24"/>
                <w:szCs w:val="24"/>
              </w:rPr>
              <w:t>, ora 10.00</w:t>
            </w:r>
          </w:p>
        </w:tc>
      </w:tr>
      <w:tr w:rsidR="008A0F1B" w:rsidRPr="00AE38D7">
        <w:trPr>
          <w:cantSplit/>
          <w:trHeight w:val="633"/>
          <w:tblHeader/>
        </w:trPr>
        <w:tc>
          <w:tcPr>
            <w:tcW w:w="611" w:type="dxa"/>
            <w:vAlign w:val="center"/>
          </w:tcPr>
          <w:p w:rsidR="008A0F1B" w:rsidRPr="00AE38D7" w:rsidRDefault="008A0F1B">
            <w:pPr>
              <w:pStyle w:val="Normal1"/>
              <w:pBdr>
                <w:top w:val="nil"/>
                <w:left w:val="nil"/>
                <w:bottom w:val="nil"/>
                <w:right w:val="nil"/>
                <w:between w:val="nil"/>
              </w:pBdr>
              <w:tabs>
                <w:tab w:val="left" w:pos="1440"/>
              </w:tabs>
              <w:spacing w:line="275" w:lineRule="auto"/>
              <w:jc w:val="center"/>
              <w:rPr>
                <w:sz w:val="24"/>
                <w:szCs w:val="24"/>
              </w:rPr>
            </w:pPr>
            <w:r w:rsidRPr="00AE38D7">
              <w:rPr>
                <w:sz w:val="24"/>
                <w:szCs w:val="24"/>
              </w:rPr>
              <w:t>6.</w:t>
            </w:r>
          </w:p>
          <w:p w:rsidR="008A0F1B" w:rsidRPr="00AE38D7" w:rsidRDefault="008A0F1B">
            <w:pPr>
              <w:pStyle w:val="Normal1"/>
              <w:pBdr>
                <w:top w:val="nil"/>
                <w:left w:val="nil"/>
                <w:bottom w:val="nil"/>
                <w:right w:val="nil"/>
                <w:between w:val="nil"/>
              </w:pBdr>
              <w:tabs>
                <w:tab w:val="left" w:pos="1440"/>
              </w:tabs>
              <w:spacing w:line="275" w:lineRule="auto"/>
              <w:jc w:val="center"/>
              <w:rPr>
                <w:sz w:val="24"/>
                <w:szCs w:val="24"/>
              </w:rPr>
            </w:pPr>
          </w:p>
        </w:tc>
        <w:tc>
          <w:tcPr>
            <w:tcW w:w="4713" w:type="dxa"/>
            <w:vAlign w:val="center"/>
          </w:tcPr>
          <w:p w:rsidR="008A0F1B" w:rsidRPr="00AE38D7" w:rsidRDefault="008A0F1B">
            <w:pPr>
              <w:pStyle w:val="Normal1"/>
              <w:pBdr>
                <w:top w:val="nil"/>
                <w:left w:val="nil"/>
                <w:bottom w:val="nil"/>
                <w:right w:val="nil"/>
                <w:between w:val="nil"/>
              </w:pBdr>
              <w:tabs>
                <w:tab w:val="left" w:pos="1440"/>
              </w:tabs>
              <w:spacing w:line="275" w:lineRule="auto"/>
              <w:ind w:left="90" w:right="123"/>
              <w:jc w:val="both"/>
              <w:rPr>
                <w:sz w:val="24"/>
                <w:szCs w:val="24"/>
              </w:rPr>
            </w:pPr>
            <w:r w:rsidRPr="00AE38D7">
              <w:rPr>
                <w:sz w:val="24"/>
                <w:szCs w:val="24"/>
              </w:rPr>
              <w:t>Afişarea</w:t>
            </w:r>
            <w:r w:rsidRPr="00AE38D7">
              <w:rPr>
                <w:spacing w:val="-3"/>
                <w:sz w:val="24"/>
                <w:szCs w:val="24"/>
              </w:rPr>
              <w:t xml:space="preserve"> </w:t>
            </w:r>
            <w:r w:rsidRPr="00AE38D7">
              <w:rPr>
                <w:sz w:val="24"/>
                <w:szCs w:val="24"/>
              </w:rPr>
              <w:t>rezultatului</w:t>
            </w:r>
            <w:r w:rsidRPr="00AE38D7">
              <w:rPr>
                <w:spacing w:val="-3"/>
                <w:sz w:val="24"/>
                <w:szCs w:val="24"/>
              </w:rPr>
              <w:t xml:space="preserve"> </w:t>
            </w:r>
            <w:r w:rsidRPr="00AE38D7">
              <w:rPr>
                <w:sz w:val="24"/>
                <w:szCs w:val="24"/>
              </w:rPr>
              <w:t>soluţionării</w:t>
            </w:r>
            <w:r w:rsidRPr="00AE38D7">
              <w:rPr>
                <w:spacing w:val="-3"/>
                <w:sz w:val="24"/>
                <w:szCs w:val="24"/>
              </w:rPr>
              <w:t xml:space="preserve"> </w:t>
            </w:r>
            <w:r w:rsidRPr="00AE38D7">
              <w:rPr>
                <w:sz w:val="24"/>
                <w:szCs w:val="24"/>
              </w:rPr>
              <w:t>contestaţiilor</w:t>
            </w:r>
          </w:p>
        </w:tc>
        <w:tc>
          <w:tcPr>
            <w:tcW w:w="2790" w:type="dxa"/>
            <w:vAlign w:val="center"/>
          </w:tcPr>
          <w:p w:rsidR="008A0F1B" w:rsidRPr="00AE38D7" w:rsidRDefault="00CA1FC4" w:rsidP="00470DD9">
            <w:pPr>
              <w:pStyle w:val="Normal1"/>
              <w:pBdr>
                <w:top w:val="nil"/>
                <w:left w:val="nil"/>
                <w:bottom w:val="nil"/>
                <w:right w:val="nil"/>
                <w:between w:val="nil"/>
              </w:pBdr>
              <w:tabs>
                <w:tab w:val="left" w:pos="1440"/>
              </w:tabs>
              <w:spacing w:line="275" w:lineRule="auto"/>
              <w:jc w:val="center"/>
              <w:rPr>
                <w:sz w:val="24"/>
                <w:szCs w:val="24"/>
              </w:rPr>
            </w:pPr>
            <w:r w:rsidRPr="00AE38D7">
              <w:rPr>
                <w:sz w:val="24"/>
                <w:szCs w:val="24"/>
              </w:rPr>
              <w:t>06</w:t>
            </w:r>
            <w:r w:rsidR="008A0F1B" w:rsidRPr="00AE38D7">
              <w:rPr>
                <w:sz w:val="24"/>
                <w:szCs w:val="24"/>
              </w:rPr>
              <w:t>.</w:t>
            </w:r>
            <w:r w:rsidR="008B163F" w:rsidRPr="00AE38D7">
              <w:rPr>
                <w:sz w:val="24"/>
                <w:szCs w:val="24"/>
              </w:rPr>
              <w:t>1</w:t>
            </w:r>
            <w:r w:rsidR="001B673B" w:rsidRPr="00AE38D7">
              <w:rPr>
                <w:sz w:val="24"/>
                <w:szCs w:val="24"/>
              </w:rPr>
              <w:t>1</w:t>
            </w:r>
            <w:r w:rsidR="008A0F1B" w:rsidRPr="00AE38D7">
              <w:rPr>
                <w:sz w:val="24"/>
                <w:szCs w:val="24"/>
              </w:rPr>
              <w:t>.202</w:t>
            </w:r>
            <w:r w:rsidR="001B673B" w:rsidRPr="00AE38D7">
              <w:rPr>
                <w:sz w:val="24"/>
                <w:szCs w:val="24"/>
              </w:rPr>
              <w:t>6</w:t>
            </w:r>
            <w:r w:rsidR="008A0F1B" w:rsidRPr="00AE38D7">
              <w:rPr>
                <w:sz w:val="24"/>
                <w:szCs w:val="24"/>
              </w:rPr>
              <w:t>, ora 1</w:t>
            </w:r>
            <w:r w:rsidR="00470DD9" w:rsidRPr="00AE38D7">
              <w:rPr>
                <w:sz w:val="24"/>
                <w:szCs w:val="24"/>
              </w:rPr>
              <w:t>0</w:t>
            </w:r>
            <w:r w:rsidR="008A0F1B" w:rsidRPr="00AE38D7">
              <w:rPr>
                <w:sz w:val="24"/>
                <w:szCs w:val="24"/>
              </w:rPr>
              <w:t>:00</w:t>
            </w:r>
          </w:p>
        </w:tc>
      </w:tr>
      <w:tr w:rsidR="008A0F1B" w:rsidRPr="00AE38D7">
        <w:trPr>
          <w:cantSplit/>
          <w:trHeight w:val="467"/>
          <w:tblHeader/>
        </w:trPr>
        <w:tc>
          <w:tcPr>
            <w:tcW w:w="611" w:type="dxa"/>
            <w:vAlign w:val="center"/>
          </w:tcPr>
          <w:p w:rsidR="008A0F1B" w:rsidRPr="00AE38D7" w:rsidRDefault="008A0F1B">
            <w:pPr>
              <w:pStyle w:val="Normal1"/>
              <w:pBdr>
                <w:top w:val="nil"/>
                <w:left w:val="nil"/>
                <w:bottom w:val="nil"/>
                <w:right w:val="nil"/>
                <w:between w:val="nil"/>
              </w:pBdr>
              <w:tabs>
                <w:tab w:val="left" w:pos="1440"/>
              </w:tabs>
              <w:spacing w:line="275" w:lineRule="auto"/>
              <w:jc w:val="center"/>
              <w:rPr>
                <w:sz w:val="24"/>
                <w:szCs w:val="24"/>
              </w:rPr>
            </w:pPr>
            <w:r w:rsidRPr="00AE38D7">
              <w:rPr>
                <w:sz w:val="24"/>
                <w:szCs w:val="24"/>
              </w:rPr>
              <w:t>7.</w:t>
            </w:r>
          </w:p>
        </w:tc>
        <w:tc>
          <w:tcPr>
            <w:tcW w:w="4713" w:type="dxa"/>
            <w:vAlign w:val="center"/>
          </w:tcPr>
          <w:p w:rsidR="008A0F1B" w:rsidRPr="00AE38D7" w:rsidRDefault="008A0F1B">
            <w:pPr>
              <w:pStyle w:val="Normal1"/>
              <w:pBdr>
                <w:top w:val="nil"/>
                <w:left w:val="nil"/>
                <w:bottom w:val="nil"/>
                <w:right w:val="nil"/>
                <w:between w:val="nil"/>
              </w:pBdr>
              <w:tabs>
                <w:tab w:val="left" w:pos="1440"/>
              </w:tabs>
              <w:spacing w:line="275" w:lineRule="auto"/>
              <w:ind w:left="90" w:right="123"/>
              <w:jc w:val="both"/>
              <w:rPr>
                <w:sz w:val="24"/>
                <w:szCs w:val="24"/>
              </w:rPr>
            </w:pPr>
            <w:r w:rsidRPr="00AE38D7">
              <w:rPr>
                <w:sz w:val="24"/>
                <w:szCs w:val="24"/>
              </w:rPr>
              <w:t>Susținerea probei scrise</w:t>
            </w:r>
          </w:p>
        </w:tc>
        <w:tc>
          <w:tcPr>
            <w:tcW w:w="2790" w:type="dxa"/>
            <w:vAlign w:val="center"/>
          </w:tcPr>
          <w:p w:rsidR="008A0F1B" w:rsidRPr="00AE38D7" w:rsidRDefault="001B673B" w:rsidP="00674DBF">
            <w:pPr>
              <w:pStyle w:val="Normal1"/>
              <w:pBdr>
                <w:top w:val="nil"/>
                <w:left w:val="nil"/>
                <w:bottom w:val="nil"/>
                <w:right w:val="nil"/>
                <w:between w:val="nil"/>
              </w:pBdr>
              <w:tabs>
                <w:tab w:val="left" w:pos="1440"/>
              </w:tabs>
              <w:spacing w:line="275" w:lineRule="auto"/>
              <w:jc w:val="center"/>
              <w:rPr>
                <w:sz w:val="24"/>
                <w:szCs w:val="24"/>
              </w:rPr>
            </w:pPr>
            <w:r w:rsidRPr="00AE38D7">
              <w:rPr>
                <w:sz w:val="24"/>
                <w:szCs w:val="24"/>
              </w:rPr>
              <w:t>10</w:t>
            </w:r>
            <w:r w:rsidR="008A0F1B" w:rsidRPr="00AE38D7">
              <w:rPr>
                <w:sz w:val="24"/>
                <w:szCs w:val="24"/>
              </w:rPr>
              <w:t>.</w:t>
            </w:r>
            <w:r w:rsidR="004B04A4" w:rsidRPr="00AE38D7">
              <w:rPr>
                <w:sz w:val="24"/>
                <w:szCs w:val="24"/>
              </w:rPr>
              <w:t>1</w:t>
            </w:r>
            <w:r w:rsidRPr="00AE38D7">
              <w:rPr>
                <w:sz w:val="24"/>
                <w:szCs w:val="24"/>
              </w:rPr>
              <w:t>1</w:t>
            </w:r>
            <w:r w:rsidR="008A0F1B" w:rsidRPr="00AE38D7">
              <w:rPr>
                <w:sz w:val="24"/>
                <w:szCs w:val="24"/>
              </w:rPr>
              <w:t>.202</w:t>
            </w:r>
            <w:r w:rsidRPr="00AE38D7">
              <w:rPr>
                <w:sz w:val="24"/>
                <w:szCs w:val="24"/>
              </w:rPr>
              <w:t>6</w:t>
            </w:r>
            <w:r w:rsidR="008A0F1B" w:rsidRPr="00AE38D7">
              <w:rPr>
                <w:sz w:val="24"/>
                <w:szCs w:val="24"/>
              </w:rPr>
              <w:t>, ora 10:00</w:t>
            </w:r>
          </w:p>
        </w:tc>
      </w:tr>
      <w:tr w:rsidR="008A0F1B" w:rsidRPr="00AE38D7">
        <w:trPr>
          <w:cantSplit/>
          <w:trHeight w:val="440"/>
          <w:tblHeader/>
        </w:trPr>
        <w:tc>
          <w:tcPr>
            <w:tcW w:w="611" w:type="dxa"/>
            <w:vAlign w:val="center"/>
          </w:tcPr>
          <w:p w:rsidR="008A0F1B" w:rsidRPr="00AE38D7" w:rsidRDefault="008A0F1B">
            <w:pPr>
              <w:pStyle w:val="Normal1"/>
              <w:pBdr>
                <w:top w:val="nil"/>
                <w:left w:val="nil"/>
                <w:bottom w:val="nil"/>
                <w:right w:val="nil"/>
                <w:between w:val="nil"/>
              </w:pBdr>
              <w:tabs>
                <w:tab w:val="left" w:pos="1440"/>
              </w:tabs>
              <w:spacing w:line="275" w:lineRule="auto"/>
              <w:jc w:val="center"/>
              <w:rPr>
                <w:sz w:val="24"/>
                <w:szCs w:val="24"/>
              </w:rPr>
            </w:pPr>
            <w:r w:rsidRPr="00AE38D7">
              <w:rPr>
                <w:sz w:val="24"/>
                <w:szCs w:val="24"/>
              </w:rPr>
              <w:t>8.</w:t>
            </w:r>
          </w:p>
        </w:tc>
        <w:tc>
          <w:tcPr>
            <w:tcW w:w="4713" w:type="dxa"/>
            <w:vAlign w:val="center"/>
          </w:tcPr>
          <w:p w:rsidR="008A0F1B" w:rsidRPr="00AE38D7" w:rsidRDefault="008A0F1B">
            <w:pPr>
              <w:pStyle w:val="Normal1"/>
              <w:pBdr>
                <w:top w:val="nil"/>
                <w:left w:val="nil"/>
                <w:bottom w:val="nil"/>
                <w:right w:val="nil"/>
                <w:between w:val="nil"/>
              </w:pBdr>
              <w:tabs>
                <w:tab w:val="left" w:pos="1440"/>
              </w:tabs>
              <w:spacing w:line="275" w:lineRule="auto"/>
              <w:ind w:left="90" w:right="123"/>
              <w:jc w:val="both"/>
              <w:rPr>
                <w:sz w:val="24"/>
                <w:szCs w:val="24"/>
              </w:rPr>
            </w:pPr>
            <w:r w:rsidRPr="00AE38D7">
              <w:rPr>
                <w:sz w:val="24"/>
                <w:szCs w:val="24"/>
              </w:rPr>
              <w:t>Afișarea rezultatului probei scrise</w:t>
            </w:r>
          </w:p>
        </w:tc>
        <w:tc>
          <w:tcPr>
            <w:tcW w:w="2790" w:type="dxa"/>
            <w:vAlign w:val="center"/>
          </w:tcPr>
          <w:p w:rsidR="008A0F1B" w:rsidRPr="00AE38D7" w:rsidRDefault="001B673B" w:rsidP="00674DBF">
            <w:pPr>
              <w:pStyle w:val="Normal1"/>
              <w:pBdr>
                <w:top w:val="nil"/>
                <w:left w:val="nil"/>
                <w:bottom w:val="nil"/>
                <w:right w:val="nil"/>
                <w:between w:val="nil"/>
              </w:pBdr>
              <w:tabs>
                <w:tab w:val="left" w:pos="1440"/>
              </w:tabs>
              <w:spacing w:line="275" w:lineRule="auto"/>
              <w:jc w:val="center"/>
              <w:rPr>
                <w:sz w:val="24"/>
                <w:szCs w:val="24"/>
              </w:rPr>
            </w:pPr>
            <w:r w:rsidRPr="00AE38D7">
              <w:rPr>
                <w:sz w:val="24"/>
                <w:szCs w:val="24"/>
              </w:rPr>
              <w:t>10</w:t>
            </w:r>
            <w:r w:rsidR="008A0F1B" w:rsidRPr="00AE38D7">
              <w:rPr>
                <w:sz w:val="24"/>
                <w:szCs w:val="24"/>
              </w:rPr>
              <w:t>.</w:t>
            </w:r>
            <w:r w:rsidR="006433FF" w:rsidRPr="00AE38D7">
              <w:rPr>
                <w:sz w:val="24"/>
                <w:szCs w:val="24"/>
              </w:rPr>
              <w:t>1</w:t>
            </w:r>
            <w:r w:rsidRPr="00AE38D7">
              <w:rPr>
                <w:sz w:val="24"/>
                <w:szCs w:val="24"/>
              </w:rPr>
              <w:t>1</w:t>
            </w:r>
            <w:r w:rsidR="008A0F1B" w:rsidRPr="00AE38D7">
              <w:rPr>
                <w:sz w:val="24"/>
                <w:szCs w:val="24"/>
              </w:rPr>
              <w:t>.202</w:t>
            </w:r>
            <w:r w:rsidRPr="00AE38D7">
              <w:rPr>
                <w:sz w:val="24"/>
                <w:szCs w:val="24"/>
              </w:rPr>
              <w:t>6</w:t>
            </w:r>
            <w:r w:rsidR="008A0F1B" w:rsidRPr="00AE38D7">
              <w:rPr>
                <w:sz w:val="24"/>
                <w:szCs w:val="24"/>
              </w:rPr>
              <w:t>, ora 17:00</w:t>
            </w:r>
          </w:p>
        </w:tc>
      </w:tr>
      <w:tr w:rsidR="008A0F1B" w:rsidRPr="00AE38D7">
        <w:trPr>
          <w:cantSplit/>
          <w:trHeight w:val="636"/>
          <w:tblHeader/>
        </w:trPr>
        <w:tc>
          <w:tcPr>
            <w:tcW w:w="611" w:type="dxa"/>
            <w:vAlign w:val="center"/>
          </w:tcPr>
          <w:p w:rsidR="008A0F1B" w:rsidRPr="00AE38D7" w:rsidRDefault="008A0F1B">
            <w:pPr>
              <w:pStyle w:val="Normal1"/>
              <w:pBdr>
                <w:top w:val="nil"/>
                <w:left w:val="nil"/>
                <w:bottom w:val="nil"/>
                <w:right w:val="nil"/>
                <w:between w:val="nil"/>
              </w:pBdr>
              <w:tabs>
                <w:tab w:val="left" w:pos="1440"/>
              </w:tabs>
              <w:spacing w:line="275" w:lineRule="auto"/>
              <w:jc w:val="center"/>
              <w:rPr>
                <w:sz w:val="24"/>
                <w:szCs w:val="24"/>
              </w:rPr>
            </w:pPr>
            <w:r w:rsidRPr="00AE38D7">
              <w:rPr>
                <w:sz w:val="24"/>
                <w:szCs w:val="24"/>
              </w:rPr>
              <w:t>9.</w:t>
            </w:r>
          </w:p>
        </w:tc>
        <w:tc>
          <w:tcPr>
            <w:tcW w:w="4713" w:type="dxa"/>
            <w:vAlign w:val="center"/>
          </w:tcPr>
          <w:p w:rsidR="008A0F1B" w:rsidRPr="00AE38D7" w:rsidRDefault="008A0F1B">
            <w:pPr>
              <w:pStyle w:val="Normal1"/>
              <w:pBdr>
                <w:top w:val="nil"/>
                <w:left w:val="nil"/>
                <w:bottom w:val="nil"/>
                <w:right w:val="nil"/>
                <w:between w:val="nil"/>
              </w:pBdr>
              <w:tabs>
                <w:tab w:val="left" w:pos="1440"/>
              </w:tabs>
              <w:spacing w:line="275" w:lineRule="auto"/>
              <w:ind w:left="90" w:right="123"/>
              <w:jc w:val="both"/>
              <w:rPr>
                <w:sz w:val="24"/>
                <w:szCs w:val="24"/>
              </w:rPr>
            </w:pPr>
            <w:r w:rsidRPr="00AE38D7">
              <w:rPr>
                <w:sz w:val="24"/>
                <w:szCs w:val="24"/>
              </w:rPr>
              <w:t>Depunerea contestațiilor privind rezultatele probei scrise</w:t>
            </w:r>
          </w:p>
        </w:tc>
        <w:tc>
          <w:tcPr>
            <w:tcW w:w="2790" w:type="dxa"/>
            <w:vAlign w:val="center"/>
          </w:tcPr>
          <w:p w:rsidR="008A0F1B" w:rsidRPr="00AE38D7" w:rsidRDefault="001B673B">
            <w:pPr>
              <w:pStyle w:val="Normal1"/>
              <w:pBdr>
                <w:top w:val="nil"/>
                <w:left w:val="nil"/>
                <w:bottom w:val="nil"/>
                <w:right w:val="nil"/>
                <w:between w:val="nil"/>
              </w:pBdr>
              <w:tabs>
                <w:tab w:val="left" w:pos="1440"/>
              </w:tabs>
              <w:spacing w:line="275" w:lineRule="auto"/>
              <w:jc w:val="center"/>
              <w:rPr>
                <w:sz w:val="24"/>
                <w:szCs w:val="24"/>
              </w:rPr>
            </w:pPr>
            <w:r w:rsidRPr="00AE38D7">
              <w:rPr>
                <w:sz w:val="24"/>
                <w:szCs w:val="24"/>
              </w:rPr>
              <w:t>11</w:t>
            </w:r>
            <w:r w:rsidR="008A0F1B" w:rsidRPr="00AE38D7">
              <w:rPr>
                <w:sz w:val="24"/>
                <w:szCs w:val="24"/>
              </w:rPr>
              <w:t>.</w:t>
            </w:r>
            <w:r w:rsidR="006433FF" w:rsidRPr="00AE38D7">
              <w:rPr>
                <w:sz w:val="24"/>
                <w:szCs w:val="24"/>
              </w:rPr>
              <w:t>1</w:t>
            </w:r>
            <w:r w:rsidRPr="00AE38D7">
              <w:rPr>
                <w:sz w:val="24"/>
                <w:szCs w:val="24"/>
              </w:rPr>
              <w:t>1</w:t>
            </w:r>
            <w:r w:rsidR="008A0F1B" w:rsidRPr="00AE38D7">
              <w:rPr>
                <w:sz w:val="24"/>
                <w:szCs w:val="24"/>
              </w:rPr>
              <w:t>.202</w:t>
            </w:r>
            <w:r w:rsidRPr="00AE38D7">
              <w:rPr>
                <w:sz w:val="24"/>
                <w:szCs w:val="24"/>
              </w:rPr>
              <w:t>6</w:t>
            </w:r>
            <w:r w:rsidR="008A0F1B" w:rsidRPr="00AE38D7">
              <w:rPr>
                <w:sz w:val="24"/>
                <w:szCs w:val="24"/>
              </w:rPr>
              <w:t>,</w:t>
            </w:r>
          </w:p>
          <w:p w:rsidR="008A0F1B" w:rsidRPr="00AE38D7" w:rsidRDefault="008A0F1B">
            <w:pPr>
              <w:pStyle w:val="Normal1"/>
              <w:pBdr>
                <w:top w:val="nil"/>
                <w:left w:val="nil"/>
                <w:bottom w:val="nil"/>
                <w:right w:val="nil"/>
                <w:between w:val="nil"/>
              </w:pBdr>
              <w:tabs>
                <w:tab w:val="left" w:pos="1440"/>
              </w:tabs>
              <w:spacing w:line="275" w:lineRule="auto"/>
              <w:jc w:val="center"/>
              <w:rPr>
                <w:sz w:val="24"/>
                <w:szCs w:val="24"/>
              </w:rPr>
            </w:pPr>
            <w:r w:rsidRPr="00AE38D7">
              <w:rPr>
                <w:sz w:val="24"/>
                <w:szCs w:val="24"/>
              </w:rPr>
              <w:t>între orele 09.30 – 12.00</w:t>
            </w:r>
          </w:p>
        </w:tc>
      </w:tr>
      <w:tr w:rsidR="008A0F1B" w:rsidRPr="00AE38D7">
        <w:trPr>
          <w:cantSplit/>
          <w:trHeight w:val="316"/>
          <w:tblHeader/>
        </w:trPr>
        <w:tc>
          <w:tcPr>
            <w:tcW w:w="611" w:type="dxa"/>
            <w:vAlign w:val="center"/>
          </w:tcPr>
          <w:p w:rsidR="008A0F1B" w:rsidRPr="00AE38D7" w:rsidRDefault="008A0F1B">
            <w:pPr>
              <w:pStyle w:val="Normal1"/>
              <w:pBdr>
                <w:top w:val="nil"/>
                <w:left w:val="nil"/>
                <w:bottom w:val="nil"/>
                <w:right w:val="nil"/>
                <w:between w:val="nil"/>
              </w:pBdr>
              <w:tabs>
                <w:tab w:val="left" w:pos="1440"/>
              </w:tabs>
              <w:spacing w:line="275" w:lineRule="auto"/>
              <w:jc w:val="center"/>
              <w:rPr>
                <w:sz w:val="24"/>
                <w:szCs w:val="24"/>
              </w:rPr>
            </w:pPr>
            <w:r w:rsidRPr="00AE38D7">
              <w:rPr>
                <w:sz w:val="24"/>
                <w:szCs w:val="24"/>
              </w:rPr>
              <w:t>10.</w:t>
            </w:r>
          </w:p>
        </w:tc>
        <w:tc>
          <w:tcPr>
            <w:tcW w:w="4713" w:type="dxa"/>
            <w:vAlign w:val="center"/>
          </w:tcPr>
          <w:p w:rsidR="008A0F1B" w:rsidRPr="00AE38D7" w:rsidRDefault="008A0F1B">
            <w:pPr>
              <w:pStyle w:val="Normal1"/>
              <w:pBdr>
                <w:top w:val="nil"/>
                <w:left w:val="nil"/>
                <w:bottom w:val="nil"/>
                <w:right w:val="nil"/>
                <w:between w:val="nil"/>
              </w:pBdr>
              <w:tabs>
                <w:tab w:val="left" w:pos="1440"/>
              </w:tabs>
              <w:spacing w:line="275" w:lineRule="auto"/>
              <w:ind w:left="90" w:right="123"/>
              <w:jc w:val="both"/>
              <w:rPr>
                <w:sz w:val="24"/>
                <w:szCs w:val="24"/>
              </w:rPr>
            </w:pPr>
            <w:r w:rsidRPr="00AE38D7">
              <w:rPr>
                <w:sz w:val="24"/>
                <w:szCs w:val="24"/>
              </w:rPr>
              <w:t>Afișarea rezultatului soluționării contestațiilor</w:t>
            </w:r>
          </w:p>
        </w:tc>
        <w:tc>
          <w:tcPr>
            <w:tcW w:w="2790" w:type="dxa"/>
            <w:vAlign w:val="center"/>
          </w:tcPr>
          <w:p w:rsidR="008A0F1B" w:rsidRPr="00AE38D7" w:rsidRDefault="001B673B" w:rsidP="00674DBF">
            <w:pPr>
              <w:pStyle w:val="Normal1"/>
              <w:pBdr>
                <w:top w:val="nil"/>
                <w:left w:val="nil"/>
                <w:bottom w:val="nil"/>
                <w:right w:val="nil"/>
                <w:between w:val="nil"/>
              </w:pBdr>
              <w:tabs>
                <w:tab w:val="left" w:pos="1440"/>
              </w:tabs>
              <w:spacing w:line="275" w:lineRule="auto"/>
              <w:jc w:val="center"/>
              <w:rPr>
                <w:sz w:val="24"/>
                <w:szCs w:val="24"/>
              </w:rPr>
            </w:pPr>
            <w:r w:rsidRPr="00AE38D7">
              <w:rPr>
                <w:sz w:val="24"/>
                <w:szCs w:val="24"/>
              </w:rPr>
              <w:t>11</w:t>
            </w:r>
            <w:r w:rsidR="008A0F1B" w:rsidRPr="00AE38D7">
              <w:rPr>
                <w:sz w:val="24"/>
                <w:szCs w:val="24"/>
              </w:rPr>
              <w:t>.</w:t>
            </w:r>
            <w:r w:rsidR="006433FF" w:rsidRPr="00AE38D7">
              <w:rPr>
                <w:sz w:val="24"/>
                <w:szCs w:val="24"/>
              </w:rPr>
              <w:t>1</w:t>
            </w:r>
            <w:r w:rsidRPr="00AE38D7">
              <w:rPr>
                <w:sz w:val="24"/>
                <w:szCs w:val="24"/>
              </w:rPr>
              <w:t>1</w:t>
            </w:r>
            <w:r w:rsidR="008A0F1B" w:rsidRPr="00AE38D7">
              <w:rPr>
                <w:sz w:val="24"/>
                <w:szCs w:val="24"/>
              </w:rPr>
              <w:t>.202</w:t>
            </w:r>
            <w:r w:rsidRPr="00AE38D7">
              <w:rPr>
                <w:sz w:val="24"/>
                <w:szCs w:val="24"/>
              </w:rPr>
              <w:t>6</w:t>
            </w:r>
            <w:r w:rsidR="008A0F1B" w:rsidRPr="00AE38D7">
              <w:rPr>
                <w:sz w:val="24"/>
                <w:szCs w:val="24"/>
              </w:rPr>
              <w:t>, ora 17.00</w:t>
            </w:r>
          </w:p>
        </w:tc>
      </w:tr>
      <w:tr w:rsidR="008A0F1B" w:rsidRPr="00AE38D7">
        <w:trPr>
          <w:cantSplit/>
          <w:trHeight w:val="316"/>
          <w:tblHeader/>
        </w:trPr>
        <w:tc>
          <w:tcPr>
            <w:tcW w:w="611" w:type="dxa"/>
            <w:vAlign w:val="center"/>
          </w:tcPr>
          <w:p w:rsidR="008A0F1B" w:rsidRPr="00AE38D7" w:rsidRDefault="008A0F1B">
            <w:pPr>
              <w:pStyle w:val="Normal1"/>
              <w:pBdr>
                <w:top w:val="nil"/>
                <w:left w:val="nil"/>
                <w:bottom w:val="nil"/>
                <w:right w:val="nil"/>
                <w:between w:val="nil"/>
              </w:pBdr>
              <w:tabs>
                <w:tab w:val="left" w:pos="1440"/>
              </w:tabs>
              <w:spacing w:line="275" w:lineRule="auto"/>
              <w:jc w:val="center"/>
              <w:rPr>
                <w:sz w:val="24"/>
                <w:szCs w:val="24"/>
              </w:rPr>
            </w:pPr>
            <w:r w:rsidRPr="00AE38D7">
              <w:rPr>
                <w:sz w:val="24"/>
                <w:szCs w:val="24"/>
              </w:rPr>
              <w:t>11.</w:t>
            </w:r>
          </w:p>
        </w:tc>
        <w:tc>
          <w:tcPr>
            <w:tcW w:w="4713" w:type="dxa"/>
            <w:vAlign w:val="center"/>
          </w:tcPr>
          <w:p w:rsidR="008A0F1B" w:rsidRPr="00AE38D7" w:rsidRDefault="008A0F1B">
            <w:pPr>
              <w:pStyle w:val="Normal1"/>
              <w:pBdr>
                <w:top w:val="nil"/>
                <w:left w:val="nil"/>
                <w:bottom w:val="nil"/>
                <w:right w:val="nil"/>
                <w:between w:val="nil"/>
              </w:pBdr>
              <w:tabs>
                <w:tab w:val="left" w:pos="1440"/>
              </w:tabs>
              <w:spacing w:line="275" w:lineRule="auto"/>
              <w:ind w:left="90" w:right="123"/>
              <w:jc w:val="both"/>
              <w:rPr>
                <w:sz w:val="24"/>
                <w:szCs w:val="24"/>
              </w:rPr>
            </w:pPr>
            <w:r w:rsidRPr="00AE38D7">
              <w:rPr>
                <w:sz w:val="24"/>
                <w:szCs w:val="24"/>
              </w:rPr>
              <w:t>Susținerea interviului</w:t>
            </w:r>
          </w:p>
        </w:tc>
        <w:tc>
          <w:tcPr>
            <w:tcW w:w="2790" w:type="dxa"/>
            <w:vAlign w:val="center"/>
          </w:tcPr>
          <w:p w:rsidR="008A0F1B" w:rsidRPr="00AE38D7" w:rsidRDefault="008B163F" w:rsidP="00674DBF">
            <w:pPr>
              <w:pStyle w:val="Normal1"/>
              <w:pBdr>
                <w:top w:val="nil"/>
                <w:left w:val="nil"/>
                <w:bottom w:val="nil"/>
                <w:right w:val="nil"/>
                <w:between w:val="nil"/>
              </w:pBdr>
              <w:tabs>
                <w:tab w:val="left" w:pos="1440"/>
              </w:tabs>
              <w:spacing w:line="275" w:lineRule="auto"/>
              <w:jc w:val="center"/>
              <w:rPr>
                <w:sz w:val="24"/>
                <w:szCs w:val="24"/>
              </w:rPr>
            </w:pPr>
            <w:r w:rsidRPr="00AE38D7">
              <w:rPr>
                <w:sz w:val="24"/>
                <w:szCs w:val="24"/>
              </w:rPr>
              <w:t>1</w:t>
            </w:r>
            <w:r w:rsidR="001B673B" w:rsidRPr="00AE38D7">
              <w:rPr>
                <w:sz w:val="24"/>
                <w:szCs w:val="24"/>
              </w:rPr>
              <w:t>2</w:t>
            </w:r>
            <w:r w:rsidR="008A0F1B" w:rsidRPr="00AE38D7">
              <w:rPr>
                <w:sz w:val="24"/>
                <w:szCs w:val="24"/>
              </w:rPr>
              <w:t>.</w:t>
            </w:r>
            <w:r w:rsidR="006433FF" w:rsidRPr="00AE38D7">
              <w:rPr>
                <w:sz w:val="24"/>
                <w:szCs w:val="24"/>
              </w:rPr>
              <w:t>1</w:t>
            </w:r>
            <w:r w:rsidR="001B673B" w:rsidRPr="00AE38D7">
              <w:rPr>
                <w:sz w:val="24"/>
                <w:szCs w:val="24"/>
              </w:rPr>
              <w:t>1</w:t>
            </w:r>
            <w:r w:rsidR="008A0F1B" w:rsidRPr="00AE38D7">
              <w:rPr>
                <w:sz w:val="24"/>
                <w:szCs w:val="24"/>
              </w:rPr>
              <w:t>.202</w:t>
            </w:r>
            <w:r w:rsidR="001B673B" w:rsidRPr="00AE38D7">
              <w:rPr>
                <w:sz w:val="24"/>
                <w:szCs w:val="24"/>
              </w:rPr>
              <w:t>6</w:t>
            </w:r>
            <w:r w:rsidR="008A0F1B" w:rsidRPr="00AE38D7">
              <w:rPr>
                <w:sz w:val="24"/>
                <w:szCs w:val="24"/>
              </w:rPr>
              <w:t>, ora 10:00</w:t>
            </w:r>
          </w:p>
        </w:tc>
      </w:tr>
      <w:tr w:rsidR="008A0F1B" w:rsidRPr="00AE38D7">
        <w:trPr>
          <w:cantSplit/>
          <w:trHeight w:val="318"/>
          <w:tblHeader/>
        </w:trPr>
        <w:tc>
          <w:tcPr>
            <w:tcW w:w="611" w:type="dxa"/>
            <w:vAlign w:val="center"/>
          </w:tcPr>
          <w:p w:rsidR="008A0F1B" w:rsidRPr="00AE38D7" w:rsidRDefault="008A0F1B">
            <w:pPr>
              <w:pStyle w:val="Normal1"/>
              <w:pBdr>
                <w:top w:val="nil"/>
                <w:left w:val="nil"/>
                <w:bottom w:val="nil"/>
                <w:right w:val="nil"/>
                <w:between w:val="nil"/>
              </w:pBdr>
              <w:tabs>
                <w:tab w:val="left" w:pos="1440"/>
              </w:tabs>
              <w:spacing w:before="1"/>
              <w:jc w:val="center"/>
              <w:rPr>
                <w:sz w:val="24"/>
                <w:szCs w:val="24"/>
              </w:rPr>
            </w:pPr>
            <w:r w:rsidRPr="00AE38D7">
              <w:rPr>
                <w:sz w:val="24"/>
                <w:szCs w:val="24"/>
              </w:rPr>
              <w:t>12.</w:t>
            </w:r>
          </w:p>
        </w:tc>
        <w:tc>
          <w:tcPr>
            <w:tcW w:w="4713" w:type="dxa"/>
            <w:vAlign w:val="center"/>
          </w:tcPr>
          <w:p w:rsidR="008A0F1B" w:rsidRPr="00AE38D7" w:rsidRDefault="008A0F1B">
            <w:pPr>
              <w:pStyle w:val="Normal1"/>
              <w:pBdr>
                <w:top w:val="nil"/>
                <w:left w:val="nil"/>
                <w:bottom w:val="nil"/>
                <w:right w:val="nil"/>
                <w:between w:val="nil"/>
              </w:pBdr>
              <w:tabs>
                <w:tab w:val="left" w:pos="1440"/>
              </w:tabs>
              <w:spacing w:before="1"/>
              <w:ind w:left="90" w:right="123"/>
              <w:jc w:val="both"/>
              <w:rPr>
                <w:sz w:val="24"/>
                <w:szCs w:val="24"/>
              </w:rPr>
            </w:pPr>
            <w:r w:rsidRPr="00AE38D7">
              <w:rPr>
                <w:sz w:val="24"/>
                <w:szCs w:val="24"/>
              </w:rPr>
              <w:t>Comunicarea rezultatelor după susținerea interviului</w:t>
            </w:r>
          </w:p>
        </w:tc>
        <w:tc>
          <w:tcPr>
            <w:tcW w:w="2790" w:type="dxa"/>
            <w:vAlign w:val="center"/>
          </w:tcPr>
          <w:p w:rsidR="008A0F1B" w:rsidRPr="00AE38D7" w:rsidRDefault="008B163F" w:rsidP="00674DBF">
            <w:pPr>
              <w:pStyle w:val="Normal1"/>
              <w:pBdr>
                <w:top w:val="nil"/>
                <w:left w:val="nil"/>
                <w:bottom w:val="nil"/>
                <w:right w:val="nil"/>
                <w:between w:val="nil"/>
              </w:pBdr>
              <w:tabs>
                <w:tab w:val="left" w:pos="1440"/>
              </w:tabs>
              <w:spacing w:before="1"/>
              <w:jc w:val="center"/>
              <w:rPr>
                <w:sz w:val="24"/>
                <w:szCs w:val="24"/>
              </w:rPr>
            </w:pPr>
            <w:r w:rsidRPr="00AE38D7">
              <w:rPr>
                <w:sz w:val="24"/>
                <w:szCs w:val="24"/>
              </w:rPr>
              <w:t>1</w:t>
            </w:r>
            <w:r w:rsidR="001B673B" w:rsidRPr="00AE38D7">
              <w:rPr>
                <w:sz w:val="24"/>
                <w:szCs w:val="24"/>
              </w:rPr>
              <w:t>2</w:t>
            </w:r>
            <w:r w:rsidR="008A0F1B" w:rsidRPr="00AE38D7">
              <w:rPr>
                <w:sz w:val="24"/>
                <w:szCs w:val="24"/>
              </w:rPr>
              <w:t>.</w:t>
            </w:r>
            <w:r w:rsidR="006433FF" w:rsidRPr="00AE38D7">
              <w:rPr>
                <w:sz w:val="24"/>
                <w:szCs w:val="24"/>
              </w:rPr>
              <w:t>1</w:t>
            </w:r>
            <w:r w:rsidR="001B673B" w:rsidRPr="00AE38D7">
              <w:rPr>
                <w:sz w:val="24"/>
                <w:szCs w:val="24"/>
              </w:rPr>
              <w:t>1</w:t>
            </w:r>
            <w:r w:rsidR="008A0F1B" w:rsidRPr="00AE38D7">
              <w:rPr>
                <w:sz w:val="24"/>
                <w:szCs w:val="24"/>
              </w:rPr>
              <w:t>.202</w:t>
            </w:r>
            <w:r w:rsidR="001B673B" w:rsidRPr="00AE38D7">
              <w:rPr>
                <w:sz w:val="24"/>
                <w:szCs w:val="24"/>
              </w:rPr>
              <w:t>6</w:t>
            </w:r>
            <w:r w:rsidR="008A0F1B" w:rsidRPr="00AE38D7">
              <w:rPr>
                <w:sz w:val="24"/>
                <w:szCs w:val="24"/>
              </w:rPr>
              <w:t>, ora 14.00</w:t>
            </w:r>
          </w:p>
        </w:tc>
      </w:tr>
      <w:tr w:rsidR="008A0F1B" w:rsidRPr="00AE38D7">
        <w:trPr>
          <w:cantSplit/>
          <w:trHeight w:val="633"/>
          <w:tblHeader/>
        </w:trPr>
        <w:tc>
          <w:tcPr>
            <w:tcW w:w="611" w:type="dxa"/>
            <w:vAlign w:val="center"/>
          </w:tcPr>
          <w:p w:rsidR="008A0F1B" w:rsidRPr="00AE38D7" w:rsidRDefault="008A0F1B" w:rsidP="008A0F1B">
            <w:pPr>
              <w:pStyle w:val="Normal1"/>
              <w:pBdr>
                <w:top w:val="nil"/>
                <w:left w:val="nil"/>
                <w:bottom w:val="nil"/>
                <w:right w:val="nil"/>
                <w:between w:val="nil"/>
              </w:pBdr>
              <w:tabs>
                <w:tab w:val="left" w:pos="1440"/>
              </w:tabs>
              <w:spacing w:line="275" w:lineRule="auto"/>
              <w:jc w:val="center"/>
              <w:rPr>
                <w:sz w:val="24"/>
                <w:szCs w:val="24"/>
              </w:rPr>
            </w:pPr>
            <w:r w:rsidRPr="00AE38D7">
              <w:rPr>
                <w:sz w:val="24"/>
                <w:szCs w:val="24"/>
              </w:rPr>
              <w:t>13.</w:t>
            </w:r>
          </w:p>
        </w:tc>
        <w:tc>
          <w:tcPr>
            <w:tcW w:w="4713" w:type="dxa"/>
            <w:vAlign w:val="center"/>
          </w:tcPr>
          <w:p w:rsidR="008A0F1B" w:rsidRPr="00AE38D7" w:rsidRDefault="008A0F1B">
            <w:pPr>
              <w:pStyle w:val="Normal1"/>
              <w:pBdr>
                <w:top w:val="nil"/>
                <w:left w:val="nil"/>
                <w:bottom w:val="nil"/>
                <w:right w:val="nil"/>
                <w:between w:val="nil"/>
              </w:pBdr>
              <w:tabs>
                <w:tab w:val="left" w:pos="1440"/>
              </w:tabs>
              <w:spacing w:line="275" w:lineRule="auto"/>
              <w:ind w:left="90" w:right="123"/>
              <w:jc w:val="both"/>
              <w:rPr>
                <w:sz w:val="24"/>
                <w:szCs w:val="24"/>
              </w:rPr>
            </w:pPr>
            <w:r w:rsidRPr="00AE38D7">
              <w:rPr>
                <w:sz w:val="24"/>
                <w:szCs w:val="24"/>
              </w:rPr>
              <w:t>Depunerea contestațiilor privind rezultatul interviului</w:t>
            </w:r>
          </w:p>
        </w:tc>
        <w:tc>
          <w:tcPr>
            <w:tcW w:w="2790" w:type="dxa"/>
            <w:vAlign w:val="center"/>
          </w:tcPr>
          <w:p w:rsidR="008A0F1B" w:rsidRPr="00AE38D7" w:rsidRDefault="008B163F">
            <w:pPr>
              <w:pStyle w:val="Normal1"/>
              <w:pBdr>
                <w:top w:val="nil"/>
                <w:left w:val="nil"/>
                <w:bottom w:val="nil"/>
                <w:right w:val="nil"/>
                <w:between w:val="nil"/>
              </w:pBdr>
              <w:tabs>
                <w:tab w:val="left" w:pos="1440"/>
              </w:tabs>
              <w:spacing w:line="275" w:lineRule="auto"/>
              <w:jc w:val="center"/>
              <w:rPr>
                <w:sz w:val="24"/>
                <w:szCs w:val="24"/>
              </w:rPr>
            </w:pPr>
            <w:r w:rsidRPr="00AE38D7">
              <w:rPr>
                <w:sz w:val="24"/>
                <w:szCs w:val="24"/>
              </w:rPr>
              <w:t>1</w:t>
            </w:r>
            <w:r w:rsidR="001B673B" w:rsidRPr="00AE38D7">
              <w:rPr>
                <w:sz w:val="24"/>
                <w:szCs w:val="24"/>
              </w:rPr>
              <w:t>2</w:t>
            </w:r>
            <w:r w:rsidR="008A0F1B" w:rsidRPr="00AE38D7">
              <w:rPr>
                <w:sz w:val="24"/>
                <w:szCs w:val="24"/>
              </w:rPr>
              <w:t>.</w:t>
            </w:r>
            <w:r w:rsidR="006433FF" w:rsidRPr="00AE38D7">
              <w:rPr>
                <w:sz w:val="24"/>
                <w:szCs w:val="24"/>
              </w:rPr>
              <w:t>1</w:t>
            </w:r>
            <w:r w:rsidR="001B673B" w:rsidRPr="00AE38D7">
              <w:rPr>
                <w:sz w:val="24"/>
                <w:szCs w:val="24"/>
              </w:rPr>
              <w:t>1</w:t>
            </w:r>
            <w:r w:rsidR="008A0F1B" w:rsidRPr="00AE38D7">
              <w:rPr>
                <w:sz w:val="24"/>
                <w:szCs w:val="24"/>
              </w:rPr>
              <w:t>.202</w:t>
            </w:r>
            <w:r w:rsidR="001B673B" w:rsidRPr="00AE38D7">
              <w:rPr>
                <w:sz w:val="24"/>
                <w:szCs w:val="24"/>
              </w:rPr>
              <w:t>6</w:t>
            </w:r>
            <w:r w:rsidR="008A0F1B" w:rsidRPr="00AE38D7">
              <w:rPr>
                <w:sz w:val="24"/>
                <w:szCs w:val="24"/>
              </w:rPr>
              <w:t xml:space="preserve">, </w:t>
            </w:r>
          </w:p>
          <w:p w:rsidR="008A0F1B" w:rsidRPr="00AE38D7" w:rsidRDefault="008A0F1B" w:rsidP="00CA1FC4">
            <w:pPr>
              <w:pStyle w:val="Normal1"/>
              <w:pBdr>
                <w:top w:val="nil"/>
                <w:left w:val="nil"/>
                <w:bottom w:val="nil"/>
                <w:right w:val="nil"/>
                <w:between w:val="nil"/>
              </w:pBdr>
              <w:tabs>
                <w:tab w:val="left" w:pos="1440"/>
              </w:tabs>
              <w:spacing w:line="275" w:lineRule="auto"/>
              <w:jc w:val="center"/>
              <w:rPr>
                <w:sz w:val="24"/>
                <w:szCs w:val="24"/>
              </w:rPr>
            </w:pPr>
            <w:r w:rsidRPr="00AE38D7">
              <w:rPr>
                <w:sz w:val="24"/>
                <w:szCs w:val="24"/>
              </w:rPr>
              <w:t>între orele 14.</w:t>
            </w:r>
            <w:r w:rsidR="00CA1FC4" w:rsidRPr="00AE38D7">
              <w:rPr>
                <w:sz w:val="24"/>
                <w:szCs w:val="24"/>
              </w:rPr>
              <w:t>3</w:t>
            </w:r>
            <w:r w:rsidRPr="00AE38D7">
              <w:rPr>
                <w:sz w:val="24"/>
                <w:szCs w:val="24"/>
              </w:rPr>
              <w:t>0 – 15.30</w:t>
            </w:r>
          </w:p>
        </w:tc>
      </w:tr>
      <w:tr w:rsidR="008A0F1B" w:rsidRPr="00AE38D7">
        <w:trPr>
          <w:cantSplit/>
          <w:trHeight w:val="318"/>
          <w:tblHeader/>
        </w:trPr>
        <w:tc>
          <w:tcPr>
            <w:tcW w:w="611" w:type="dxa"/>
            <w:vAlign w:val="center"/>
          </w:tcPr>
          <w:p w:rsidR="008A0F1B" w:rsidRPr="00AE38D7" w:rsidRDefault="008A0F1B" w:rsidP="008A0F1B">
            <w:pPr>
              <w:pStyle w:val="Normal1"/>
              <w:pBdr>
                <w:top w:val="nil"/>
                <w:left w:val="nil"/>
                <w:bottom w:val="nil"/>
                <w:right w:val="nil"/>
                <w:between w:val="nil"/>
              </w:pBdr>
              <w:tabs>
                <w:tab w:val="left" w:pos="1440"/>
              </w:tabs>
              <w:spacing w:before="1"/>
              <w:jc w:val="center"/>
              <w:rPr>
                <w:sz w:val="24"/>
                <w:szCs w:val="24"/>
              </w:rPr>
            </w:pPr>
            <w:r w:rsidRPr="00AE38D7">
              <w:rPr>
                <w:sz w:val="24"/>
                <w:szCs w:val="24"/>
              </w:rPr>
              <w:t>14.</w:t>
            </w:r>
          </w:p>
        </w:tc>
        <w:tc>
          <w:tcPr>
            <w:tcW w:w="4713" w:type="dxa"/>
            <w:vAlign w:val="center"/>
          </w:tcPr>
          <w:p w:rsidR="008A0F1B" w:rsidRPr="00AE38D7" w:rsidRDefault="008A0F1B">
            <w:pPr>
              <w:pStyle w:val="Normal1"/>
              <w:pBdr>
                <w:top w:val="nil"/>
                <w:left w:val="nil"/>
                <w:bottom w:val="nil"/>
                <w:right w:val="nil"/>
                <w:between w:val="nil"/>
              </w:pBdr>
              <w:tabs>
                <w:tab w:val="left" w:pos="1440"/>
              </w:tabs>
              <w:spacing w:before="1"/>
              <w:ind w:left="90" w:right="123"/>
              <w:jc w:val="both"/>
              <w:rPr>
                <w:sz w:val="24"/>
                <w:szCs w:val="24"/>
              </w:rPr>
            </w:pPr>
            <w:r w:rsidRPr="00AE38D7">
              <w:rPr>
                <w:sz w:val="24"/>
                <w:szCs w:val="24"/>
              </w:rPr>
              <w:t xml:space="preserve">Afișarea rezultatului soluționării contestațiilor privind rezultatul interviului </w:t>
            </w:r>
          </w:p>
        </w:tc>
        <w:tc>
          <w:tcPr>
            <w:tcW w:w="2790" w:type="dxa"/>
            <w:vAlign w:val="center"/>
          </w:tcPr>
          <w:p w:rsidR="008A0F1B" w:rsidRPr="00AE38D7" w:rsidRDefault="008B163F" w:rsidP="00674DBF">
            <w:pPr>
              <w:pStyle w:val="Normal1"/>
              <w:pBdr>
                <w:top w:val="nil"/>
                <w:left w:val="nil"/>
                <w:bottom w:val="nil"/>
                <w:right w:val="nil"/>
                <w:between w:val="nil"/>
              </w:pBdr>
              <w:tabs>
                <w:tab w:val="left" w:pos="1440"/>
              </w:tabs>
              <w:spacing w:before="1"/>
              <w:jc w:val="center"/>
              <w:rPr>
                <w:sz w:val="24"/>
                <w:szCs w:val="24"/>
              </w:rPr>
            </w:pPr>
            <w:r w:rsidRPr="00AE38D7">
              <w:rPr>
                <w:sz w:val="24"/>
                <w:szCs w:val="24"/>
              </w:rPr>
              <w:t>1</w:t>
            </w:r>
            <w:r w:rsidR="001B673B" w:rsidRPr="00AE38D7">
              <w:rPr>
                <w:sz w:val="24"/>
                <w:szCs w:val="24"/>
              </w:rPr>
              <w:t>3</w:t>
            </w:r>
            <w:r w:rsidR="008A0F1B" w:rsidRPr="00AE38D7">
              <w:rPr>
                <w:sz w:val="24"/>
                <w:szCs w:val="24"/>
              </w:rPr>
              <w:t>.</w:t>
            </w:r>
            <w:r w:rsidR="00C97E2E" w:rsidRPr="00AE38D7">
              <w:rPr>
                <w:sz w:val="24"/>
                <w:szCs w:val="24"/>
              </w:rPr>
              <w:t>1</w:t>
            </w:r>
            <w:r w:rsidR="001B673B" w:rsidRPr="00AE38D7">
              <w:rPr>
                <w:sz w:val="24"/>
                <w:szCs w:val="24"/>
              </w:rPr>
              <w:t>1</w:t>
            </w:r>
            <w:r w:rsidR="008A0F1B" w:rsidRPr="00AE38D7">
              <w:rPr>
                <w:sz w:val="24"/>
                <w:szCs w:val="24"/>
              </w:rPr>
              <w:t>.202</w:t>
            </w:r>
            <w:r w:rsidR="001B673B" w:rsidRPr="00AE38D7">
              <w:rPr>
                <w:sz w:val="24"/>
                <w:szCs w:val="24"/>
              </w:rPr>
              <w:t>6</w:t>
            </w:r>
            <w:r w:rsidR="008A0F1B" w:rsidRPr="00AE38D7">
              <w:rPr>
                <w:sz w:val="24"/>
                <w:szCs w:val="24"/>
              </w:rPr>
              <w:t>,</w:t>
            </w:r>
            <w:r w:rsidR="00674DBF" w:rsidRPr="00AE38D7">
              <w:rPr>
                <w:sz w:val="24"/>
                <w:szCs w:val="24"/>
              </w:rPr>
              <w:t xml:space="preserve"> </w:t>
            </w:r>
            <w:r w:rsidR="008A0F1B" w:rsidRPr="00AE38D7">
              <w:rPr>
                <w:sz w:val="24"/>
                <w:szCs w:val="24"/>
              </w:rPr>
              <w:t>ora 09.00</w:t>
            </w:r>
          </w:p>
        </w:tc>
      </w:tr>
      <w:tr w:rsidR="008A0F1B" w:rsidRPr="00AE38D7">
        <w:trPr>
          <w:cantSplit/>
          <w:trHeight w:val="316"/>
          <w:tblHeader/>
        </w:trPr>
        <w:tc>
          <w:tcPr>
            <w:tcW w:w="611" w:type="dxa"/>
            <w:vAlign w:val="center"/>
          </w:tcPr>
          <w:p w:rsidR="008A0F1B" w:rsidRPr="00AE38D7" w:rsidRDefault="008A0F1B" w:rsidP="008A0F1B">
            <w:pPr>
              <w:pStyle w:val="Normal1"/>
              <w:pBdr>
                <w:top w:val="nil"/>
                <w:left w:val="nil"/>
                <w:bottom w:val="nil"/>
                <w:right w:val="nil"/>
                <w:between w:val="nil"/>
              </w:pBdr>
              <w:tabs>
                <w:tab w:val="left" w:pos="1440"/>
              </w:tabs>
              <w:spacing w:line="275" w:lineRule="auto"/>
              <w:jc w:val="center"/>
              <w:rPr>
                <w:sz w:val="24"/>
                <w:szCs w:val="24"/>
              </w:rPr>
            </w:pPr>
            <w:r w:rsidRPr="00AE38D7">
              <w:rPr>
                <w:sz w:val="24"/>
                <w:szCs w:val="24"/>
              </w:rPr>
              <w:t>15.</w:t>
            </w:r>
          </w:p>
        </w:tc>
        <w:tc>
          <w:tcPr>
            <w:tcW w:w="4713" w:type="dxa"/>
            <w:vAlign w:val="center"/>
          </w:tcPr>
          <w:p w:rsidR="008A0F1B" w:rsidRPr="00AE38D7" w:rsidRDefault="008A0F1B">
            <w:pPr>
              <w:pStyle w:val="Normal1"/>
              <w:pBdr>
                <w:top w:val="nil"/>
                <w:left w:val="nil"/>
                <w:bottom w:val="nil"/>
                <w:right w:val="nil"/>
                <w:between w:val="nil"/>
              </w:pBdr>
              <w:tabs>
                <w:tab w:val="left" w:pos="1440"/>
              </w:tabs>
              <w:spacing w:line="275" w:lineRule="auto"/>
              <w:ind w:left="90" w:right="123"/>
              <w:jc w:val="both"/>
              <w:rPr>
                <w:sz w:val="24"/>
                <w:szCs w:val="24"/>
              </w:rPr>
            </w:pPr>
            <w:r w:rsidRPr="00AE38D7">
              <w:rPr>
                <w:sz w:val="24"/>
                <w:szCs w:val="24"/>
              </w:rPr>
              <w:t>Afişarea rezultatelor finale ale concursului</w:t>
            </w:r>
          </w:p>
        </w:tc>
        <w:tc>
          <w:tcPr>
            <w:tcW w:w="2790" w:type="dxa"/>
            <w:vAlign w:val="center"/>
          </w:tcPr>
          <w:p w:rsidR="008A0F1B" w:rsidRPr="00AE38D7" w:rsidRDefault="008B163F" w:rsidP="00674DBF">
            <w:pPr>
              <w:pStyle w:val="Normal1"/>
              <w:pBdr>
                <w:top w:val="nil"/>
                <w:left w:val="nil"/>
                <w:bottom w:val="nil"/>
                <w:right w:val="nil"/>
                <w:between w:val="nil"/>
              </w:pBdr>
              <w:tabs>
                <w:tab w:val="left" w:pos="1440"/>
              </w:tabs>
              <w:spacing w:line="275" w:lineRule="auto"/>
              <w:jc w:val="center"/>
              <w:rPr>
                <w:sz w:val="24"/>
                <w:szCs w:val="24"/>
              </w:rPr>
            </w:pPr>
            <w:r w:rsidRPr="00AE38D7">
              <w:rPr>
                <w:sz w:val="24"/>
                <w:szCs w:val="24"/>
              </w:rPr>
              <w:t>1</w:t>
            </w:r>
            <w:r w:rsidR="001B673B" w:rsidRPr="00AE38D7">
              <w:rPr>
                <w:sz w:val="24"/>
                <w:szCs w:val="24"/>
              </w:rPr>
              <w:t>3</w:t>
            </w:r>
            <w:r w:rsidR="008A0F1B" w:rsidRPr="00AE38D7">
              <w:rPr>
                <w:sz w:val="24"/>
                <w:szCs w:val="24"/>
              </w:rPr>
              <w:t>.</w:t>
            </w:r>
            <w:r w:rsidR="00C97E2E" w:rsidRPr="00AE38D7">
              <w:rPr>
                <w:sz w:val="24"/>
                <w:szCs w:val="24"/>
              </w:rPr>
              <w:t>1</w:t>
            </w:r>
            <w:r w:rsidR="001B673B" w:rsidRPr="00AE38D7">
              <w:rPr>
                <w:sz w:val="24"/>
                <w:szCs w:val="24"/>
              </w:rPr>
              <w:t>1</w:t>
            </w:r>
            <w:r w:rsidR="008A0F1B" w:rsidRPr="00AE38D7">
              <w:rPr>
                <w:sz w:val="24"/>
                <w:szCs w:val="24"/>
              </w:rPr>
              <w:t>.202</w:t>
            </w:r>
            <w:r w:rsidR="001B673B" w:rsidRPr="00AE38D7">
              <w:rPr>
                <w:sz w:val="24"/>
                <w:szCs w:val="24"/>
              </w:rPr>
              <w:t>6</w:t>
            </w:r>
            <w:r w:rsidR="008A0F1B" w:rsidRPr="00AE38D7">
              <w:rPr>
                <w:sz w:val="24"/>
                <w:szCs w:val="24"/>
              </w:rPr>
              <w:t>,</w:t>
            </w:r>
            <w:r w:rsidR="00674DBF" w:rsidRPr="00AE38D7">
              <w:rPr>
                <w:sz w:val="24"/>
                <w:szCs w:val="24"/>
              </w:rPr>
              <w:t xml:space="preserve"> </w:t>
            </w:r>
            <w:r w:rsidR="008A0F1B" w:rsidRPr="00AE38D7">
              <w:rPr>
                <w:sz w:val="24"/>
                <w:szCs w:val="24"/>
              </w:rPr>
              <w:t xml:space="preserve">ora </w:t>
            </w:r>
            <w:r w:rsidRPr="00AE38D7">
              <w:rPr>
                <w:sz w:val="24"/>
                <w:szCs w:val="24"/>
              </w:rPr>
              <w:t>10</w:t>
            </w:r>
            <w:r w:rsidR="008A0F1B" w:rsidRPr="00AE38D7">
              <w:rPr>
                <w:sz w:val="24"/>
                <w:szCs w:val="24"/>
              </w:rPr>
              <w:t>.00</w:t>
            </w:r>
          </w:p>
        </w:tc>
      </w:tr>
    </w:tbl>
    <w:p w:rsidR="00306867" w:rsidRPr="00AE38D7" w:rsidRDefault="00306867">
      <w:pPr>
        <w:pStyle w:val="Normal1"/>
        <w:pBdr>
          <w:top w:val="nil"/>
          <w:left w:val="nil"/>
          <w:bottom w:val="nil"/>
          <w:right w:val="nil"/>
          <w:between w:val="nil"/>
        </w:pBdr>
        <w:tabs>
          <w:tab w:val="left" w:pos="1440"/>
        </w:tabs>
        <w:spacing w:before="7"/>
        <w:rPr>
          <w:sz w:val="24"/>
          <w:szCs w:val="24"/>
        </w:rPr>
      </w:pPr>
    </w:p>
    <w:p w:rsidR="00674DBF" w:rsidRPr="00AE38D7" w:rsidRDefault="00674DBF" w:rsidP="00674DBF">
      <w:pPr>
        <w:tabs>
          <w:tab w:val="center" w:pos="709"/>
          <w:tab w:val="right" w:pos="9072"/>
        </w:tabs>
        <w:jc w:val="both"/>
        <w:rPr>
          <w:sz w:val="24"/>
          <w:szCs w:val="24"/>
          <w:lang w:eastAsia="ro-RO"/>
        </w:rPr>
      </w:pPr>
      <w:r w:rsidRPr="00AE38D7">
        <w:rPr>
          <w:sz w:val="24"/>
          <w:szCs w:val="24"/>
        </w:rPr>
        <w:tab/>
      </w:r>
      <w:r w:rsidR="00CA1FC4" w:rsidRPr="00AE38D7">
        <w:rPr>
          <w:sz w:val="24"/>
          <w:szCs w:val="24"/>
        </w:rPr>
        <w:tab/>
      </w:r>
      <w:r w:rsidRPr="00AE38D7">
        <w:rPr>
          <w:sz w:val="24"/>
          <w:szCs w:val="24"/>
        </w:rPr>
        <w:t xml:space="preserve">Informații suplimentare se pot obține de la sediul institutiei, de pe </w:t>
      </w:r>
      <w:r w:rsidR="006B16EA" w:rsidRPr="00AE38D7">
        <w:rPr>
          <w:sz w:val="24"/>
          <w:szCs w:val="24"/>
          <w:lang w:eastAsia="ro-RO"/>
        </w:rPr>
        <w:t xml:space="preserve">website: </w:t>
      </w:r>
      <w:hyperlink r:id="rId8" w:history="1">
        <w:r w:rsidR="006B16EA" w:rsidRPr="00AE38D7">
          <w:rPr>
            <w:rStyle w:val="Hyperlink"/>
            <w:color w:val="auto"/>
            <w:sz w:val="24"/>
            <w:szCs w:val="24"/>
            <w:lang w:eastAsia="ro-RO"/>
          </w:rPr>
          <w:t>www.ltlb.ro</w:t>
        </w:r>
      </w:hyperlink>
      <w:r w:rsidRPr="00AE38D7">
        <w:rPr>
          <w:sz w:val="24"/>
          <w:szCs w:val="24"/>
          <w:lang w:eastAsia="ro-RO"/>
        </w:rPr>
        <w:t xml:space="preserve">, persoană de contact: </w:t>
      </w:r>
      <w:r w:rsidR="00C97E2E" w:rsidRPr="00AE38D7">
        <w:rPr>
          <w:sz w:val="24"/>
          <w:szCs w:val="24"/>
          <w:lang w:eastAsia="ro-RO"/>
        </w:rPr>
        <w:t>Neata Stefania</w:t>
      </w:r>
      <w:r w:rsidR="006B16EA" w:rsidRPr="00AE38D7">
        <w:rPr>
          <w:sz w:val="24"/>
          <w:szCs w:val="24"/>
          <w:lang w:eastAsia="ro-RO"/>
        </w:rPr>
        <w:t>, funcț</w:t>
      </w:r>
      <w:r w:rsidRPr="00AE38D7">
        <w:rPr>
          <w:sz w:val="24"/>
          <w:szCs w:val="24"/>
          <w:lang w:eastAsia="ro-RO"/>
        </w:rPr>
        <w:t xml:space="preserve">ia </w:t>
      </w:r>
      <w:r w:rsidR="00C97E2E" w:rsidRPr="00AE38D7">
        <w:rPr>
          <w:sz w:val="24"/>
          <w:szCs w:val="24"/>
          <w:lang w:eastAsia="ro-RO"/>
        </w:rPr>
        <w:t>secretar-sef</w:t>
      </w:r>
      <w:r w:rsidR="006B16EA" w:rsidRPr="00AE38D7">
        <w:rPr>
          <w:sz w:val="24"/>
          <w:szCs w:val="24"/>
          <w:lang w:eastAsia="ro-RO"/>
        </w:rPr>
        <w:t>, avâ</w:t>
      </w:r>
      <w:r w:rsidRPr="00AE38D7">
        <w:rPr>
          <w:sz w:val="24"/>
          <w:szCs w:val="24"/>
          <w:lang w:eastAsia="ro-RO"/>
        </w:rPr>
        <w:t xml:space="preserve">nd </w:t>
      </w:r>
      <w:r w:rsidR="006B16EA" w:rsidRPr="00AE38D7">
        <w:rPr>
          <w:sz w:val="24"/>
          <w:szCs w:val="24"/>
        </w:rPr>
        <w:t>numă</w:t>
      </w:r>
      <w:r w:rsidRPr="00AE38D7">
        <w:rPr>
          <w:sz w:val="24"/>
          <w:szCs w:val="24"/>
        </w:rPr>
        <w:t xml:space="preserve">rul de telefon </w:t>
      </w:r>
      <w:r w:rsidR="006B16EA" w:rsidRPr="00AE38D7">
        <w:rPr>
          <w:sz w:val="24"/>
          <w:szCs w:val="24"/>
        </w:rPr>
        <w:t>0786</w:t>
      </w:r>
      <w:r w:rsidR="00CA1FC4" w:rsidRPr="00AE38D7">
        <w:rPr>
          <w:sz w:val="24"/>
          <w:szCs w:val="24"/>
        </w:rPr>
        <w:t>.</w:t>
      </w:r>
      <w:r w:rsidR="006B16EA" w:rsidRPr="00AE38D7">
        <w:rPr>
          <w:sz w:val="24"/>
          <w:szCs w:val="24"/>
        </w:rPr>
        <w:t>108</w:t>
      </w:r>
      <w:r w:rsidR="00CA1FC4" w:rsidRPr="00AE38D7">
        <w:rPr>
          <w:sz w:val="24"/>
          <w:szCs w:val="24"/>
        </w:rPr>
        <w:t>.</w:t>
      </w:r>
      <w:r w:rsidR="006B16EA" w:rsidRPr="00AE38D7">
        <w:rPr>
          <w:sz w:val="24"/>
          <w:szCs w:val="24"/>
        </w:rPr>
        <w:t>825.</w:t>
      </w:r>
    </w:p>
    <w:p w:rsidR="00306867" w:rsidRPr="008A0F1B" w:rsidRDefault="003A570D" w:rsidP="006B16EA">
      <w:pPr>
        <w:pStyle w:val="Normal1"/>
        <w:pBdr>
          <w:top w:val="nil"/>
          <w:left w:val="nil"/>
          <w:bottom w:val="nil"/>
          <w:right w:val="nil"/>
          <w:between w:val="nil"/>
        </w:pBdr>
        <w:tabs>
          <w:tab w:val="left" w:pos="540"/>
        </w:tabs>
        <w:spacing w:before="90"/>
        <w:ind w:right="1277"/>
        <w:jc w:val="center"/>
        <w:rPr>
          <w:sz w:val="24"/>
          <w:szCs w:val="24"/>
        </w:rPr>
      </w:pPr>
      <w:r w:rsidRPr="008A0F1B">
        <w:rPr>
          <w:sz w:val="24"/>
          <w:szCs w:val="24"/>
        </w:rPr>
        <w:t>Director,</w:t>
      </w:r>
    </w:p>
    <w:p w:rsidR="00306867" w:rsidRPr="008A0F1B" w:rsidRDefault="003A570D" w:rsidP="006B16EA">
      <w:pPr>
        <w:pStyle w:val="Normal1"/>
        <w:tabs>
          <w:tab w:val="left" w:pos="540"/>
        </w:tabs>
        <w:ind w:right="1275"/>
        <w:jc w:val="center"/>
        <w:rPr>
          <w:sz w:val="24"/>
          <w:szCs w:val="24"/>
        </w:rPr>
      </w:pPr>
      <w:r w:rsidRPr="008A0F1B">
        <w:rPr>
          <w:sz w:val="24"/>
          <w:szCs w:val="24"/>
        </w:rPr>
        <w:t xml:space="preserve">Prof. </w:t>
      </w:r>
      <w:r w:rsidR="001B673B">
        <w:rPr>
          <w:sz w:val="24"/>
          <w:szCs w:val="24"/>
        </w:rPr>
        <w:t>Drujinin Victor</w:t>
      </w:r>
    </w:p>
    <w:sectPr w:rsidR="00306867" w:rsidRPr="008A0F1B" w:rsidSect="00306867">
      <w:headerReference w:type="default" r:id="rId9"/>
      <w:footerReference w:type="default" r:id="rId10"/>
      <w:pgSz w:w="11910" w:h="16840"/>
      <w:pgMar w:top="1440" w:right="1380" w:bottom="1440" w:left="1440" w:header="706" w:footer="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2B67" w:rsidRDefault="00DF2B67" w:rsidP="00306867">
      <w:r>
        <w:separator/>
      </w:r>
    </w:p>
  </w:endnote>
  <w:endnote w:type="continuationSeparator" w:id="0">
    <w:p w:rsidR="00DF2B67" w:rsidRDefault="00DF2B67" w:rsidP="00306867">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867" w:rsidRDefault="0085002D">
    <w:pPr>
      <w:pStyle w:val="Normal1"/>
      <w:pBdr>
        <w:top w:val="nil"/>
        <w:left w:val="nil"/>
        <w:bottom w:val="nil"/>
        <w:right w:val="nil"/>
        <w:between w:val="nil"/>
      </w:pBdr>
      <w:tabs>
        <w:tab w:val="center" w:pos="4680"/>
        <w:tab w:val="right" w:pos="9360"/>
      </w:tabs>
      <w:jc w:val="center"/>
      <w:rPr>
        <w:color w:val="000000"/>
      </w:rPr>
    </w:pPr>
    <w:r>
      <w:rPr>
        <w:color w:val="000000"/>
      </w:rPr>
      <w:fldChar w:fldCharType="begin"/>
    </w:r>
    <w:r w:rsidR="003A570D">
      <w:rPr>
        <w:color w:val="000000"/>
      </w:rPr>
      <w:instrText>PAGE</w:instrText>
    </w:r>
    <w:r>
      <w:rPr>
        <w:color w:val="000000"/>
      </w:rPr>
      <w:fldChar w:fldCharType="separate"/>
    </w:r>
    <w:r w:rsidR="00AE38D7">
      <w:rPr>
        <w:noProof/>
        <w:color w:val="000000"/>
      </w:rPr>
      <w:t>5</w:t>
    </w:r>
    <w:r>
      <w:rPr>
        <w:color w:val="000000"/>
      </w:rPr>
      <w:fldChar w:fldCharType="end"/>
    </w:r>
  </w:p>
  <w:p w:rsidR="00306867" w:rsidRDefault="00306867">
    <w:pPr>
      <w:pStyle w:val="Normal1"/>
      <w:pBdr>
        <w:top w:val="nil"/>
        <w:left w:val="nil"/>
        <w:bottom w:val="nil"/>
        <w:right w:val="nil"/>
        <w:between w:val="nil"/>
      </w:pBdr>
      <w:tabs>
        <w:tab w:val="center" w:pos="4680"/>
        <w:tab w:val="right" w:pos="9360"/>
      </w:tabs>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2B67" w:rsidRDefault="00DF2B67" w:rsidP="00306867">
      <w:r>
        <w:separator/>
      </w:r>
    </w:p>
  </w:footnote>
  <w:footnote w:type="continuationSeparator" w:id="0">
    <w:p w:rsidR="00DF2B67" w:rsidRDefault="00DF2B67" w:rsidP="003068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867" w:rsidRDefault="0085002D">
    <w:pPr>
      <w:pStyle w:val="Normal1"/>
      <w:pBdr>
        <w:top w:val="nil"/>
        <w:left w:val="nil"/>
        <w:bottom w:val="nil"/>
        <w:right w:val="nil"/>
        <w:between w:val="nil"/>
      </w:pBdr>
      <w:spacing w:line="14" w:lineRule="auto"/>
      <w:rPr>
        <w:color w:val="000000"/>
        <w:sz w:val="20"/>
        <w:szCs w:val="20"/>
      </w:rPr>
    </w:pPr>
    <w:r w:rsidRPr="0085002D">
      <w:rPr>
        <w:noProof/>
        <w:color w:val="000000"/>
        <w:sz w:val="24"/>
        <w:szCs w:val="24"/>
      </w:rPr>
      <w:pict>
        <v:shapetype id="_x0000_t202" coordsize="21600,21600" o:spt="202" path="m,l,21600r21600,l21600,xe">
          <v:stroke joinstyle="miter"/>
          <v:path gradientshapeok="t" o:connecttype="rect"/>
        </v:shapetype>
        <v:shape id="Text Box 1" o:spid="_x0000_s1026" type="#_x0000_t202" style="position:absolute;margin-left:69.8pt;margin-top:79.9pt;width:4in;height:56.7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" filled="f" stroked="f">
          <v:textbox inset="0,0,0,0">
            <w:txbxContent>
              <w:p w:rsidR="00230CA1" w:rsidRDefault="00230CA1" w:rsidP="003D5CC8">
                <w:pPr>
                  <w:pStyle w:val="Normal1"/>
                  <w:spacing w:before="10"/>
                  <w:ind w:left="20"/>
                  <w:rPr>
                    <w:b/>
                    <w:sz w:val="24"/>
                  </w:rPr>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C6131A"/>
    <w:multiLevelType w:val="multilevel"/>
    <w:tmpl w:val="E17C0880"/>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7E225CA"/>
    <w:multiLevelType w:val="multilevel"/>
    <w:tmpl w:val="F8B01A0C"/>
    <w:lvl w:ilvl="0">
      <w:numFmt w:val="bullet"/>
      <w:lvlText w:val="●"/>
      <w:lvlJc w:val="left"/>
      <w:pPr>
        <w:ind w:left="1616" w:hanging="360"/>
      </w:pPr>
      <w:rPr>
        <w:rFonts w:ascii="Noto Sans Symbols" w:eastAsia="Noto Sans Symbols" w:hAnsi="Noto Sans Symbols" w:cs="Noto Sans Symbols"/>
        <w:b w:val="0"/>
        <w:i w:val="0"/>
        <w:sz w:val="24"/>
        <w:szCs w:val="24"/>
      </w:rPr>
    </w:lvl>
    <w:lvl w:ilvl="1">
      <w:numFmt w:val="bullet"/>
      <w:lvlText w:val="•"/>
      <w:lvlJc w:val="left"/>
      <w:pPr>
        <w:ind w:left="2498" w:hanging="360"/>
      </w:pPr>
    </w:lvl>
    <w:lvl w:ilvl="2">
      <w:numFmt w:val="bullet"/>
      <w:lvlText w:val="•"/>
      <w:lvlJc w:val="left"/>
      <w:pPr>
        <w:ind w:left="3377" w:hanging="360"/>
      </w:pPr>
    </w:lvl>
    <w:lvl w:ilvl="3">
      <w:numFmt w:val="bullet"/>
      <w:lvlText w:val="•"/>
      <w:lvlJc w:val="left"/>
      <w:pPr>
        <w:ind w:left="4255" w:hanging="360"/>
      </w:pPr>
    </w:lvl>
    <w:lvl w:ilvl="4">
      <w:numFmt w:val="bullet"/>
      <w:lvlText w:val="•"/>
      <w:lvlJc w:val="left"/>
      <w:pPr>
        <w:ind w:left="5134" w:hanging="360"/>
      </w:pPr>
    </w:lvl>
    <w:lvl w:ilvl="5">
      <w:numFmt w:val="bullet"/>
      <w:lvlText w:val="•"/>
      <w:lvlJc w:val="left"/>
      <w:pPr>
        <w:ind w:left="6013" w:hanging="360"/>
      </w:pPr>
    </w:lvl>
    <w:lvl w:ilvl="6">
      <w:numFmt w:val="bullet"/>
      <w:lvlText w:val="•"/>
      <w:lvlJc w:val="left"/>
      <w:pPr>
        <w:ind w:left="6891" w:hanging="360"/>
      </w:pPr>
    </w:lvl>
    <w:lvl w:ilvl="7">
      <w:numFmt w:val="bullet"/>
      <w:lvlText w:val="•"/>
      <w:lvlJc w:val="left"/>
      <w:pPr>
        <w:ind w:left="7770" w:hanging="360"/>
      </w:pPr>
    </w:lvl>
    <w:lvl w:ilvl="8">
      <w:numFmt w:val="bullet"/>
      <w:lvlText w:val="•"/>
      <w:lvlJc w:val="left"/>
      <w:pPr>
        <w:ind w:left="8649" w:hanging="360"/>
      </w:pPr>
    </w:lvl>
  </w:abstractNum>
  <w:abstractNum w:abstractNumId="2">
    <w:nsid w:val="7E0B3AF9"/>
    <w:multiLevelType w:val="multilevel"/>
    <w:tmpl w:val="AA8E7D34"/>
    <w:lvl w:ilvl="0">
      <w:start w:val="5"/>
      <w:numFmt w:val="decimal"/>
      <w:lvlText w:val="%1."/>
      <w:lvlJc w:val="left"/>
      <w:pPr>
        <w:ind w:left="1117" w:hanging="281"/>
      </w:pPr>
      <w:rPr>
        <w:rFonts w:ascii="Times New Roman" w:eastAsia="Times New Roman" w:hAnsi="Times New Roman" w:cs="Times New Roman"/>
        <w:b/>
        <w:i w:val="0"/>
        <w:sz w:val="28"/>
        <w:szCs w:val="28"/>
      </w:rPr>
    </w:lvl>
    <w:lvl w:ilvl="1">
      <w:numFmt w:val="bullet"/>
      <w:lvlText w:val="●"/>
      <w:lvlJc w:val="left"/>
      <w:pPr>
        <w:ind w:left="1916" w:hanging="360"/>
      </w:pPr>
      <w:rPr>
        <w:rFonts w:ascii="Noto Sans Symbols" w:eastAsia="Noto Sans Symbols" w:hAnsi="Noto Sans Symbols" w:cs="Noto Sans Symbols"/>
        <w:b w:val="0"/>
        <w:i w:val="0"/>
        <w:sz w:val="24"/>
        <w:szCs w:val="24"/>
      </w:rPr>
    </w:lvl>
    <w:lvl w:ilvl="2">
      <w:numFmt w:val="bullet"/>
      <w:lvlText w:val="•"/>
      <w:lvlJc w:val="left"/>
      <w:pPr>
        <w:ind w:left="2862" w:hanging="360"/>
      </w:pPr>
    </w:lvl>
    <w:lvl w:ilvl="3">
      <w:numFmt w:val="bullet"/>
      <w:lvlText w:val="•"/>
      <w:lvlJc w:val="left"/>
      <w:pPr>
        <w:ind w:left="3805" w:hanging="360"/>
      </w:pPr>
    </w:lvl>
    <w:lvl w:ilvl="4">
      <w:numFmt w:val="bullet"/>
      <w:lvlText w:val="•"/>
      <w:lvlJc w:val="left"/>
      <w:pPr>
        <w:ind w:left="4748" w:hanging="360"/>
      </w:pPr>
    </w:lvl>
    <w:lvl w:ilvl="5">
      <w:numFmt w:val="bullet"/>
      <w:lvlText w:val="•"/>
      <w:lvlJc w:val="left"/>
      <w:pPr>
        <w:ind w:left="5691" w:hanging="360"/>
      </w:pPr>
    </w:lvl>
    <w:lvl w:ilvl="6">
      <w:numFmt w:val="bullet"/>
      <w:lvlText w:val="•"/>
      <w:lvlJc w:val="left"/>
      <w:pPr>
        <w:ind w:left="6634" w:hanging="360"/>
      </w:pPr>
    </w:lvl>
    <w:lvl w:ilvl="7">
      <w:numFmt w:val="bullet"/>
      <w:lvlText w:val="•"/>
      <w:lvlJc w:val="left"/>
      <w:pPr>
        <w:ind w:left="7577" w:hanging="360"/>
      </w:pPr>
    </w:lvl>
    <w:lvl w:ilvl="8">
      <w:numFmt w:val="bullet"/>
      <w:lvlText w:val="•"/>
      <w:lvlJc w:val="left"/>
      <w:pPr>
        <w:ind w:left="8520" w:hanging="36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hyphenationZone w:val="425"/>
  <w:characterSpacingControl w:val="doNotCompress"/>
  <w:hdrShapeDefaults>
    <o:shapedefaults v:ext="edit" spidmax="6146"/>
    <o:shapelayout v:ext="edit">
      <o:idmap v:ext="edit" data="1"/>
    </o:shapelayout>
  </w:hdrShapeDefaults>
  <w:footnotePr>
    <w:footnote w:id="-1"/>
    <w:footnote w:id="0"/>
  </w:footnotePr>
  <w:endnotePr>
    <w:endnote w:id="-1"/>
    <w:endnote w:id="0"/>
  </w:endnotePr>
  <w:compat/>
  <w:rsids>
    <w:rsidRoot w:val="00306867"/>
    <w:rsid w:val="000E78F9"/>
    <w:rsid w:val="00141725"/>
    <w:rsid w:val="00176439"/>
    <w:rsid w:val="001A2D56"/>
    <w:rsid w:val="001B673B"/>
    <w:rsid w:val="00230CA1"/>
    <w:rsid w:val="00260B68"/>
    <w:rsid w:val="002D42C8"/>
    <w:rsid w:val="002D5A0D"/>
    <w:rsid w:val="002E6202"/>
    <w:rsid w:val="002F0678"/>
    <w:rsid w:val="00306867"/>
    <w:rsid w:val="00314F80"/>
    <w:rsid w:val="00341E48"/>
    <w:rsid w:val="003A570D"/>
    <w:rsid w:val="00412AF4"/>
    <w:rsid w:val="00470DD9"/>
    <w:rsid w:val="004B04A4"/>
    <w:rsid w:val="004E7BF3"/>
    <w:rsid w:val="0055397E"/>
    <w:rsid w:val="00566DEC"/>
    <w:rsid w:val="00590595"/>
    <w:rsid w:val="0059754E"/>
    <w:rsid w:val="006433FF"/>
    <w:rsid w:val="00674DBF"/>
    <w:rsid w:val="006A76C0"/>
    <w:rsid w:val="006B16EA"/>
    <w:rsid w:val="006E2E6C"/>
    <w:rsid w:val="007929F3"/>
    <w:rsid w:val="007C225B"/>
    <w:rsid w:val="00816646"/>
    <w:rsid w:val="0085002D"/>
    <w:rsid w:val="00857DD7"/>
    <w:rsid w:val="008A0F1B"/>
    <w:rsid w:val="008B163F"/>
    <w:rsid w:val="008B2E7E"/>
    <w:rsid w:val="008D4AB3"/>
    <w:rsid w:val="00955E04"/>
    <w:rsid w:val="00957009"/>
    <w:rsid w:val="009769AA"/>
    <w:rsid w:val="009C6941"/>
    <w:rsid w:val="00A52ECE"/>
    <w:rsid w:val="00AE38D7"/>
    <w:rsid w:val="00BA3138"/>
    <w:rsid w:val="00BF6C7E"/>
    <w:rsid w:val="00C004DB"/>
    <w:rsid w:val="00C81008"/>
    <w:rsid w:val="00C97E2E"/>
    <w:rsid w:val="00CA09C2"/>
    <w:rsid w:val="00CA1FC4"/>
    <w:rsid w:val="00D47F98"/>
    <w:rsid w:val="00D8220D"/>
    <w:rsid w:val="00DF2B67"/>
    <w:rsid w:val="00E737E4"/>
    <w:rsid w:val="00EA11E1"/>
    <w:rsid w:val="00ED01B8"/>
    <w:rsid w:val="00EE662A"/>
    <w:rsid w:val="00F0700F"/>
    <w:rsid w:val="00F140CB"/>
    <w:rsid w:val="00F82453"/>
    <w:rsid w:val="00FF138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o-RO"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CA1"/>
  </w:style>
  <w:style w:type="paragraph" w:styleId="Heading1">
    <w:name w:val="heading 1"/>
    <w:basedOn w:val="Normal1"/>
    <w:next w:val="Normal1"/>
    <w:rsid w:val="00306867"/>
    <w:pPr>
      <w:spacing w:before="89"/>
      <w:ind w:left="1117" w:hanging="281"/>
      <w:jc w:val="both"/>
      <w:outlineLvl w:val="0"/>
    </w:pPr>
    <w:rPr>
      <w:b/>
      <w:sz w:val="28"/>
      <w:szCs w:val="28"/>
    </w:rPr>
  </w:style>
  <w:style w:type="paragraph" w:styleId="Heading2">
    <w:name w:val="heading 2"/>
    <w:basedOn w:val="Normal1"/>
    <w:next w:val="Normal1"/>
    <w:rsid w:val="00306867"/>
    <w:pPr>
      <w:ind w:left="1614" w:hanging="240"/>
      <w:outlineLvl w:val="1"/>
    </w:pPr>
    <w:rPr>
      <w:b/>
      <w:sz w:val="24"/>
      <w:szCs w:val="24"/>
    </w:rPr>
  </w:style>
  <w:style w:type="paragraph" w:styleId="Heading3">
    <w:name w:val="heading 3"/>
    <w:basedOn w:val="Normal1"/>
    <w:next w:val="Normal1"/>
    <w:rsid w:val="00306867"/>
    <w:pPr>
      <w:keepNext/>
      <w:keepLines/>
      <w:spacing w:before="280" w:after="80"/>
      <w:outlineLvl w:val="2"/>
    </w:pPr>
    <w:rPr>
      <w:b/>
      <w:sz w:val="28"/>
      <w:szCs w:val="28"/>
    </w:rPr>
  </w:style>
  <w:style w:type="paragraph" w:styleId="Heading4">
    <w:name w:val="heading 4"/>
    <w:basedOn w:val="Normal1"/>
    <w:next w:val="Normal1"/>
    <w:rsid w:val="00306867"/>
    <w:pPr>
      <w:keepNext/>
      <w:keepLines/>
      <w:spacing w:before="240" w:after="40"/>
      <w:outlineLvl w:val="3"/>
    </w:pPr>
    <w:rPr>
      <w:b/>
      <w:sz w:val="24"/>
      <w:szCs w:val="24"/>
    </w:rPr>
  </w:style>
  <w:style w:type="paragraph" w:styleId="Heading5">
    <w:name w:val="heading 5"/>
    <w:basedOn w:val="Normal1"/>
    <w:next w:val="Normal1"/>
    <w:rsid w:val="00306867"/>
    <w:pPr>
      <w:keepNext/>
      <w:keepLines/>
      <w:spacing w:before="220" w:after="40"/>
      <w:outlineLvl w:val="4"/>
    </w:pPr>
    <w:rPr>
      <w:b/>
    </w:rPr>
  </w:style>
  <w:style w:type="paragraph" w:styleId="Heading6">
    <w:name w:val="heading 6"/>
    <w:basedOn w:val="Normal1"/>
    <w:next w:val="Normal1"/>
    <w:rsid w:val="00306867"/>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306867"/>
  </w:style>
  <w:style w:type="paragraph" w:styleId="Title">
    <w:name w:val="Title"/>
    <w:basedOn w:val="Normal1"/>
    <w:next w:val="Normal1"/>
    <w:rsid w:val="00306867"/>
    <w:pPr>
      <w:keepNext/>
      <w:keepLines/>
      <w:spacing w:before="480" w:after="120"/>
    </w:pPr>
    <w:rPr>
      <w:b/>
      <w:sz w:val="72"/>
      <w:szCs w:val="72"/>
    </w:rPr>
  </w:style>
  <w:style w:type="paragraph" w:styleId="Subtitle">
    <w:name w:val="Subtitle"/>
    <w:basedOn w:val="Normal1"/>
    <w:next w:val="Normal1"/>
    <w:rsid w:val="00306867"/>
    <w:pPr>
      <w:keepNext/>
      <w:keepLines/>
      <w:spacing w:before="360" w:after="80"/>
    </w:pPr>
    <w:rPr>
      <w:rFonts w:ascii="Georgia" w:eastAsia="Georgia" w:hAnsi="Georgia" w:cs="Georgia"/>
      <w:i/>
      <w:color w:val="666666"/>
      <w:sz w:val="48"/>
      <w:szCs w:val="48"/>
    </w:rPr>
  </w:style>
  <w:style w:type="table" w:customStyle="1" w:styleId="a">
    <w:basedOn w:val="TableNormal"/>
    <w:rsid w:val="00306867"/>
    <w:tblPr>
      <w:tblStyleRowBandSize w:val="1"/>
      <w:tblStyleColBandSize w:val="1"/>
      <w:tblInd w:w="0" w:type="dxa"/>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566DEC"/>
    <w:rPr>
      <w:rFonts w:ascii="Tahoma" w:hAnsi="Tahoma" w:cs="Tahoma"/>
      <w:sz w:val="16"/>
      <w:szCs w:val="16"/>
    </w:rPr>
  </w:style>
  <w:style w:type="character" w:customStyle="1" w:styleId="BalloonTextChar">
    <w:name w:val="Balloon Text Char"/>
    <w:basedOn w:val="DefaultParagraphFont"/>
    <w:link w:val="BalloonText"/>
    <w:uiPriority w:val="99"/>
    <w:semiHidden/>
    <w:rsid w:val="00566DEC"/>
    <w:rPr>
      <w:rFonts w:ascii="Tahoma" w:hAnsi="Tahoma" w:cs="Tahoma"/>
      <w:sz w:val="16"/>
      <w:szCs w:val="16"/>
    </w:rPr>
  </w:style>
  <w:style w:type="character" w:styleId="Hyperlink">
    <w:name w:val="Hyperlink"/>
    <w:basedOn w:val="DefaultParagraphFont"/>
    <w:uiPriority w:val="99"/>
    <w:unhideWhenUsed/>
    <w:rsid w:val="006B16EA"/>
    <w:rPr>
      <w:color w:val="0000FF" w:themeColor="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tlb.r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Pages>
  <Words>1880</Words>
  <Characters>10909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server camere</dc:creator>
  <cp:lastModifiedBy>Edi Home</cp:lastModifiedBy>
  <cp:revision>8</cp:revision>
  <cp:lastPrinted>2026-10-13T08:04:00Z</cp:lastPrinted>
  <dcterms:created xsi:type="dcterms:W3CDTF">2025-11-07T08:51:00Z</dcterms:created>
  <dcterms:modified xsi:type="dcterms:W3CDTF">2026-10-16T09:21:00Z</dcterms:modified>
</cp:coreProperties>
</file>