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70F01483" w14:textId="4EEFAC7A" w:rsidR="00C11CF2" w:rsidRDefault="00C11CF2" w:rsidP="00C11CF2">
      <w:pPr>
        <w:spacing w:after="0" w:line="240" w:lineRule="auto"/>
        <w:jc w:val="center"/>
        <w:rPr>
          <w:rFonts w:ascii="Times New Roman" w:eastAsia="Calibri" w:hAnsi="Times New Roman" w:cs="Times New Roman"/>
          <w:b/>
          <w:sz w:val="28"/>
          <w:szCs w:val="28"/>
          <w:lang w:val="ro-RO"/>
        </w:rPr>
      </w:pPr>
    </w:p>
    <w:p w14:paraId="5BB8A8A6"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25F8A571"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362A1EB2" w14:textId="77777777" w:rsidR="00295A7B" w:rsidRPr="009F5F19" w:rsidRDefault="00295A7B" w:rsidP="00295A7B">
      <w:pPr>
        <w:spacing w:after="0" w:line="240" w:lineRule="auto"/>
        <w:jc w:val="center"/>
        <w:rPr>
          <w:rFonts w:ascii="Times New Roman" w:eastAsia="Calibri" w:hAnsi="Times New Roman" w:cs="Times New Roman"/>
          <w:sz w:val="24"/>
          <w:szCs w:val="24"/>
          <w:lang w:val="ro-RO"/>
        </w:rPr>
      </w:pPr>
      <w:bookmarkStart w:id="0" w:name="_Hlk242100238"/>
      <w:r w:rsidRPr="009F5F19">
        <w:rPr>
          <w:rFonts w:ascii="Times New Roman" w:eastAsia="Calibri" w:hAnsi="Times New Roman" w:cs="Times New Roman"/>
          <w:sz w:val="24"/>
          <w:szCs w:val="24"/>
          <w:lang w:val="ro-RO"/>
        </w:rPr>
        <w:t>privind organizarea concursului pentru încadrarea postului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w:t>
      </w:r>
    </w:p>
    <w:p w14:paraId="08E850A2" w14:textId="77777777" w:rsidR="00295A7B" w:rsidRDefault="00295A7B" w:rsidP="00295A7B">
      <w:pPr>
        <w:tabs>
          <w:tab w:val="left" w:pos="0"/>
        </w:tabs>
        <w:spacing w:after="0" w:line="240" w:lineRule="auto"/>
        <w:contextualSpacing/>
        <w:jc w:val="center"/>
        <w:rPr>
          <w:rFonts w:ascii="Times New Roman" w:eastAsia="Calibri" w:hAnsi="Times New Roman" w:cs="Times New Roman"/>
          <w:b/>
          <w:sz w:val="24"/>
          <w:szCs w:val="24"/>
          <w:lang w:val="ro-RO"/>
        </w:rPr>
      </w:pPr>
      <w:bookmarkStart w:id="1" w:name="_Hlk242091975"/>
      <w:r>
        <w:rPr>
          <w:rFonts w:ascii="Times New Roman" w:eastAsia="Calibri" w:hAnsi="Times New Roman" w:cs="Times New Roman"/>
          <w:b/>
          <w:sz w:val="24"/>
          <w:szCs w:val="24"/>
          <w:lang w:val="ro-RO"/>
        </w:rPr>
        <w:t>Referent de specialitate</w:t>
      </w:r>
      <w:r w:rsidRPr="009F5F19">
        <w:rPr>
          <w:rFonts w:ascii="Times New Roman" w:eastAsia="Calibri" w:hAnsi="Times New Roman" w:cs="Times New Roman"/>
          <w:b/>
          <w:sz w:val="24"/>
          <w:szCs w:val="24"/>
          <w:lang w:val="ro-RO"/>
        </w:rPr>
        <w:t xml:space="preserve"> gr. </w:t>
      </w:r>
      <w:r w:rsidRPr="00B63DA0">
        <w:rPr>
          <w:rFonts w:ascii="Times New Roman" w:eastAsia="Calibri" w:hAnsi="Times New Roman" w:cs="Times New Roman"/>
          <w:b/>
          <w:sz w:val="24"/>
          <w:szCs w:val="24"/>
          <w:lang w:val="ro-RO"/>
        </w:rPr>
        <w:t>I</w:t>
      </w:r>
      <w:r>
        <w:rPr>
          <w:rFonts w:ascii="Times New Roman" w:eastAsia="Calibri" w:hAnsi="Times New Roman" w:cs="Times New Roman"/>
          <w:b/>
          <w:sz w:val="24"/>
          <w:szCs w:val="24"/>
          <w:lang w:val="ro-RO"/>
        </w:rPr>
        <w:t>I</w:t>
      </w:r>
      <w:r w:rsidRPr="009F5F19">
        <w:rPr>
          <w:rFonts w:ascii="Times New Roman" w:eastAsia="Calibri" w:hAnsi="Times New Roman" w:cs="Times New Roman"/>
          <w:b/>
          <w:sz w:val="24"/>
          <w:szCs w:val="24"/>
          <w:lang w:val="ro-RO"/>
        </w:rPr>
        <w:t xml:space="preserve"> </w:t>
      </w:r>
      <w:r w:rsidRPr="009F5F19">
        <w:rPr>
          <w:rFonts w:ascii="Times New Roman" w:eastAsia="Calibri" w:hAnsi="Times New Roman" w:cs="Times New Roman"/>
          <w:bCs/>
          <w:sz w:val="24"/>
          <w:szCs w:val="24"/>
          <w:lang w:val="ro-RO"/>
        </w:rPr>
        <w:t xml:space="preserve">din cadrul </w:t>
      </w:r>
      <w:bookmarkEnd w:id="1"/>
      <w:r w:rsidRPr="0037618B">
        <w:rPr>
          <w:rFonts w:ascii="Times New Roman" w:eastAsia="Calibri" w:hAnsi="Times New Roman" w:cs="Times New Roman"/>
          <w:b/>
          <w:sz w:val="24"/>
          <w:szCs w:val="24"/>
          <w:lang w:val="ro-RO"/>
        </w:rPr>
        <w:t>Biroului proceduri de achiziții</w:t>
      </w:r>
      <w:r w:rsidRPr="00921D1B">
        <w:rPr>
          <w:rFonts w:ascii="Times New Roman" w:eastAsia="Calibri" w:hAnsi="Times New Roman" w:cs="Times New Roman"/>
          <w:b/>
          <w:sz w:val="24"/>
          <w:szCs w:val="24"/>
          <w:lang w:val="ro-RO"/>
        </w:rPr>
        <w:t xml:space="preserve"> </w:t>
      </w:r>
      <w:r>
        <w:rPr>
          <w:rFonts w:ascii="Times New Roman" w:eastAsia="Calibri" w:hAnsi="Times New Roman" w:cs="Times New Roman"/>
          <w:b/>
          <w:sz w:val="24"/>
          <w:szCs w:val="24"/>
          <w:lang w:val="ro-RO"/>
        </w:rPr>
        <w:t xml:space="preserve">/ Serviciul Achiziții </w:t>
      </w:r>
    </w:p>
    <w:p w14:paraId="536A12A5" w14:textId="77777777" w:rsidR="00295A7B" w:rsidRPr="009F5F19" w:rsidRDefault="00295A7B" w:rsidP="00295A7B">
      <w:pPr>
        <w:tabs>
          <w:tab w:val="left" w:pos="0"/>
        </w:tabs>
        <w:spacing w:after="0" w:line="240" w:lineRule="auto"/>
        <w:contextualSpacing/>
        <w:jc w:val="center"/>
        <w:rPr>
          <w:rFonts w:ascii="Times New Roman" w:eastAsia="Calibri" w:hAnsi="Times New Roman" w:cs="Times New Roman"/>
          <w:b/>
          <w:bCs/>
          <w:sz w:val="24"/>
          <w:szCs w:val="24"/>
          <w:lang w:val="ro-RO"/>
        </w:rPr>
      </w:pPr>
      <w:r w:rsidRPr="009F5F19">
        <w:rPr>
          <w:rFonts w:ascii="Times New Roman" w:eastAsia="Calibri" w:hAnsi="Times New Roman" w:cs="Times New Roman"/>
          <w:sz w:val="24"/>
          <w:szCs w:val="24"/>
          <w:lang w:val="ro-RO"/>
        </w:rPr>
        <w:t>la U.M. 02484 București</w:t>
      </w:r>
    </w:p>
    <w:p w14:paraId="275A1BD6" w14:textId="77777777" w:rsidR="00295A7B" w:rsidRPr="009F5F19" w:rsidRDefault="00295A7B" w:rsidP="00295A7B">
      <w:pPr>
        <w:spacing w:after="0" w:line="240" w:lineRule="auto"/>
        <w:rPr>
          <w:rFonts w:ascii="Times New Roman" w:eastAsia="Calibri" w:hAnsi="Times New Roman" w:cs="Times New Roman"/>
          <w:sz w:val="24"/>
          <w:szCs w:val="24"/>
          <w:lang w:val="ro-RO"/>
        </w:rPr>
      </w:pPr>
    </w:p>
    <w:p w14:paraId="46EA96B1" w14:textId="77777777" w:rsidR="00295A7B" w:rsidRPr="009F5F19" w:rsidRDefault="00295A7B" w:rsidP="00295A7B">
      <w:pPr>
        <w:spacing w:after="0" w:line="240" w:lineRule="auto"/>
        <w:rPr>
          <w:rFonts w:ascii="Times New Roman" w:eastAsia="Calibri" w:hAnsi="Times New Roman" w:cs="Times New Roman"/>
          <w:sz w:val="24"/>
          <w:szCs w:val="24"/>
          <w:lang w:val="ro-RO"/>
        </w:rPr>
      </w:pPr>
    </w:p>
    <w:p w14:paraId="30A3D5C0" w14:textId="77777777" w:rsidR="00295A7B" w:rsidRPr="009F5F19" w:rsidRDefault="00295A7B" w:rsidP="00295A7B">
      <w:pPr>
        <w:spacing w:after="0" w:line="240" w:lineRule="auto"/>
        <w:rPr>
          <w:rFonts w:ascii="Times New Roman" w:eastAsia="Calibri" w:hAnsi="Times New Roman" w:cs="Times New Roman"/>
          <w:sz w:val="24"/>
          <w:szCs w:val="24"/>
          <w:lang w:val="ro-RO"/>
        </w:rPr>
      </w:pPr>
    </w:p>
    <w:p w14:paraId="027B022A" w14:textId="77777777" w:rsidR="003E2869" w:rsidRPr="009F5F19" w:rsidRDefault="00295A7B" w:rsidP="003E2869">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r>
      <w:r w:rsidR="003E2869" w:rsidRPr="009F5F19">
        <w:rPr>
          <w:rFonts w:ascii="Times New Roman" w:eastAsia="Calibri" w:hAnsi="Times New Roman" w:cs="Times New Roman"/>
          <w:b/>
          <w:sz w:val="24"/>
          <w:szCs w:val="24"/>
          <w:lang w:val="ro-RO"/>
        </w:rPr>
        <w:t xml:space="preserve">Postul pentru care se organizează concurs </w:t>
      </w:r>
      <w:r w:rsidR="003E2869" w:rsidRPr="0019432B">
        <w:rPr>
          <w:rFonts w:ascii="Times New Roman" w:eastAsia="Calibri" w:hAnsi="Times New Roman" w:cs="Times New Roman"/>
          <w:bCs/>
          <w:sz w:val="24"/>
          <w:szCs w:val="24"/>
          <w:lang w:val="ro-RO"/>
        </w:rPr>
        <w:t>este</w:t>
      </w:r>
      <w:r w:rsidR="003E2869">
        <w:rPr>
          <w:rFonts w:ascii="Times New Roman" w:eastAsia="Calibri" w:hAnsi="Times New Roman" w:cs="Times New Roman"/>
          <w:b/>
          <w:sz w:val="24"/>
          <w:szCs w:val="24"/>
          <w:lang w:val="ro-RO"/>
        </w:rPr>
        <w:t xml:space="preserve"> </w:t>
      </w:r>
      <w:bookmarkStart w:id="2" w:name="_Hlk242876406"/>
      <w:r w:rsidR="003E2869" w:rsidRPr="00B63DA0">
        <w:rPr>
          <w:rFonts w:ascii="Times New Roman" w:eastAsia="Calibri" w:hAnsi="Times New Roman" w:cs="Times New Roman"/>
          <w:b/>
          <w:sz w:val="24"/>
          <w:szCs w:val="24"/>
          <w:lang w:val="ro-RO"/>
        </w:rPr>
        <w:t>Referent de specialitate gr. I</w:t>
      </w:r>
      <w:r w:rsidR="003E2869">
        <w:rPr>
          <w:rFonts w:ascii="Times New Roman" w:eastAsia="Calibri" w:hAnsi="Times New Roman" w:cs="Times New Roman"/>
          <w:b/>
          <w:sz w:val="24"/>
          <w:szCs w:val="24"/>
          <w:lang w:val="ro-RO"/>
        </w:rPr>
        <w:t>I</w:t>
      </w:r>
      <w:r w:rsidR="003E2869" w:rsidRPr="00B63DA0">
        <w:rPr>
          <w:rFonts w:ascii="Times New Roman" w:eastAsia="Calibri" w:hAnsi="Times New Roman" w:cs="Times New Roman"/>
          <w:b/>
          <w:sz w:val="24"/>
          <w:szCs w:val="24"/>
          <w:lang w:val="ro-RO"/>
        </w:rPr>
        <w:t xml:space="preserve"> </w:t>
      </w:r>
      <w:r w:rsidR="003E2869" w:rsidRPr="007D455F">
        <w:rPr>
          <w:rFonts w:ascii="Times New Roman" w:eastAsia="Calibri" w:hAnsi="Times New Roman" w:cs="Times New Roman"/>
          <w:sz w:val="24"/>
          <w:szCs w:val="24"/>
          <w:lang w:val="ro-RO"/>
        </w:rPr>
        <w:t>din cadrul</w:t>
      </w:r>
      <w:r w:rsidR="003E2869" w:rsidRPr="00B63DA0">
        <w:rPr>
          <w:rFonts w:ascii="Times New Roman" w:eastAsia="Calibri" w:hAnsi="Times New Roman" w:cs="Times New Roman"/>
          <w:b/>
          <w:bCs/>
          <w:sz w:val="24"/>
          <w:szCs w:val="24"/>
          <w:lang w:val="ro-RO"/>
        </w:rPr>
        <w:t xml:space="preserve"> </w:t>
      </w:r>
      <w:r w:rsidR="003E2869" w:rsidRPr="00921D1B">
        <w:rPr>
          <w:rFonts w:ascii="Times New Roman" w:eastAsia="Times New Roman" w:hAnsi="Times New Roman" w:cs="Times New Roman"/>
          <w:b/>
          <w:sz w:val="24"/>
          <w:szCs w:val="24"/>
          <w:lang w:val="ro-RO" w:eastAsia="ro-RO"/>
        </w:rPr>
        <w:t>Biroului proceduri de achiziții</w:t>
      </w:r>
      <w:bookmarkEnd w:id="2"/>
      <w:r w:rsidR="003E2869" w:rsidRPr="00921D1B">
        <w:rPr>
          <w:rFonts w:ascii="Times New Roman" w:eastAsia="Calibri" w:hAnsi="Times New Roman" w:cs="Times New Roman"/>
          <w:b/>
          <w:sz w:val="24"/>
          <w:szCs w:val="24"/>
          <w:lang w:val="ro-RO"/>
        </w:rPr>
        <w:t xml:space="preserve"> </w:t>
      </w:r>
      <w:r w:rsidR="003E2869">
        <w:rPr>
          <w:rFonts w:ascii="Times New Roman" w:eastAsia="Calibri" w:hAnsi="Times New Roman" w:cs="Times New Roman"/>
          <w:b/>
          <w:sz w:val="24"/>
          <w:szCs w:val="24"/>
          <w:lang w:val="ro-RO"/>
        </w:rPr>
        <w:t>/ Serviciul Achiziții</w:t>
      </w:r>
      <w:r w:rsidR="003E2869" w:rsidRPr="009F5F19">
        <w:rPr>
          <w:rFonts w:ascii="Times New Roman" w:eastAsia="Calibri" w:hAnsi="Times New Roman" w:cs="Times New Roman"/>
          <w:sz w:val="24"/>
          <w:szCs w:val="24"/>
          <w:lang w:val="ro-RO"/>
        </w:rPr>
        <w:t>: 8 ore/zi, 40 ore/săptămână, contract individual de muncă pe durată nedeterminată.</w:t>
      </w:r>
    </w:p>
    <w:p w14:paraId="440EC300" w14:textId="77777777" w:rsidR="003E2869" w:rsidRPr="009F5F19" w:rsidRDefault="003E2869" w:rsidP="003E2869">
      <w:pPr>
        <w:spacing w:after="0"/>
        <w:ind w:left="1080"/>
        <w:contextualSpacing/>
        <w:jc w:val="both"/>
        <w:rPr>
          <w:rFonts w:ascii="Times New Roman" w:eastAsia="Calibri" w:hAnsi="Times New Roman" w:cs="Times New Roman"/>
          <w:sz w:val="24"/>
          <w:szCs w:val="24"/>
          <w:lang w:val="ro-RO"/>
        </w:rPr>
      </w:pPr>
    </w:p>
    <w:p w14:paraId="055BA442" w14:textId="77777777" w:rsidR="003E2869" w:rsidRPr="009F5F19" w:rsidRDefault="003E2869" w:rsidP="003E2869">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27B92682" w14:textId="77777777" w:rsidR="003E2869" w:rsidRPr="009F5F19" w:rsidRDefault="003E2869" w:rsidP="003E286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5071B5A" w14:textId="77777777" w:rsidR="003E2869" w:rsidRPr="009F5F19" w:rsidRDefault="003E2869" w:rsidP="003E286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7CB1022A" w14:textId="77777777" w:rsidR="003E2869" w:rsidRPr="009F5F19" w:rsidRDefault="003E2869" w:rsidP="003E286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2DAD077C" w14:textId="77777777" w:rsidR="003E2869" w:rsidRPr="009F5F19" w:rsidRDefault="003E2869" w:rsidP="003E286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6204EE32" w14:textId="77777777" w:rsidR="003E2869" w:rsidRPr="009F5F19" w:rsidRDefault="003E2869" w:rsidP="003E286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7232DF4F" w14:textId="77777777" w:rsidR="003E2869" w:rsidRPr="009F5F19" w:rsidRDefault="003E2869" w:rsidP="003E286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4ADD02A" w14:textId="77777777" w:rsidR="003E2869" w:rsidRPr="009F5F19" w:rsidRDefault="003E2869" w:rsidP="003E2869">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17957A" w14:textId="77777777" w:rsidR="003E2869" w:rsidRPr="009F5F19" w:rsidRDefault="003E2869" w:rsidP="003E2869">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12CE4855" w14:textId="77777777" w:rsidR="003E2869" w:rsidRPr="009F5F19" w:rsidRDefault="003E2869" w:rsidP="003E2869">
      <w:pPr>
        <w:tabs>
          <w:tab w:val="left" w:pos="563"/>
        </w:tabs>
        <w:spacing w:after="0"/>
        <w:jc w:val="both"/>
        <w:rPr>
          <w:rFonts w:ascii="Times New Roman" w:eastAsia="Calibri" w:hAnsi="Times New Roman" w:cs="Times New Roman"/>
          <w:sz w:val="24"/>
          <w:szCs w:val="24"/>
          <w:lang w:val="ro-RO"/>
        </w:rPr>
      </w:pPr>
    </w:p>
    <w:p w14:paraId="0EB9A4A5" w14:textId="77777777" w:rsidR="003E2869" w:rsidRPr="009F5F19" w:rsidRDefault="003E2869" w:rsidP="003E2869">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02EE1786" w14:textId="77777777" w:rsidR="003E2869" w:rsidRPr="009F5F19" w:rsidRDefault="003E2869" w:rsidP="003E286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03093165"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12B8AEA3"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3" w:name="do|ar35|al1|lic"/>
      <w:bookmarkEnd w:id="3"/>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52105D81"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4" w:name="do|ar35|al1|lid"/>
      <w:bookmarkEnd w:id="4"/>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58DFFC37"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5" w:name="do|ar35|al1|lie"/>
      <w:bookmarkEnd w:id="5"/>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23DBB641"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6" w:name="do|ar35|al1|lif"/>
      <w:bookmarkEnd w:id="6"/>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3EEBA126"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7" w:name="do|ar35|al1|lig"/>
      <w:bookmarkEnd w:id="7"/>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7091F7DB" w14:textId="77777777" w:rsidR="003E2869" w:rsidRPr="009F5F19" w:rsidRDefault="003E2869" w:rsidP="003E2869">
      <w:pPr>
        <w:spacing w:after="0"/>
        <w:jc w:val="both"/>
        <w:rPr>
          <w:rFonts w:ascii="Times New Roman" w:eastAsia="Times New Roman" w:hAnsi="Times New Roman" w:cs="Times New Roman"/>
          <w:sz w:val="24"/>
          <w:szCs w:val="24"/>
          <w:lang w:val="ro-RO" w:eastAsia="ro-RO"/>
        </w:rPr>
      </w:pPr>
      <w:bookmarkStart w:id="8" w:name="do|ar35|al1|lih"/>
      <w:bookmarkEnd w:id="8"/>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ADE9095" w14:textId="77777777" w:rsidR="003E2869" w:rsidRPr="009F5F19" w:rsidRDefault="003E2869" w:rsidP="003E2869">
      <w:pPr>
        <w:shd w:val="clear" w:color="auto" w:fill="FFFFFF"/>
        <w:spacing w:after="0"/>
        <w:jc w:val="both"/>
        <w:rPr>
          <w:rFonts w:ascii="Times New Roman" w:eastAsia="Times New Roman" w:hAnsi="Times New Roman" w:cs="Times New Roman"/>
          <w:sz w:val="24"/>
          <w:szCs w:val="24"/>
          <w:lang w:val="ro-RO" w:eastAsia="ro-RO"/>
        </w:rPr>
      </w:pPr>
      <w:bookmarkStart w:id="9" w:name="do|ar35|al1|lii"/>
      <w:bookmarkEnd w:id="9"/>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375D8011" w14:textId="77777777" w:rsidR="003E2869" w:rsidRPr="009F5F19" w:rsidRDefault="003E2869" w:rsidP="003E286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1906E126" w14:textId="77777777" w:rsidR="003E2869" w:rsidRPr="009F5F19" w:rsidRDefault="003E2869" w:rsidP="003E286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7F82188" w14:textId="77777777" w:rsidR="003E2869" w:rsidRPr="009F5F19" w:rsidRDefault="003E2869" w:rsidP="003E286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452B371F" w14:textId="77777777" w:rsidR="003E2869" w:rsidRPr="009F5F19" w:rsidRDefault="003E2869" w:rsidP="003E2869">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 xml:space="preserve">Data limită până la care se pot depune dosarele de înscriere la examen este </w:t>
      </w:r>
      <w:r>
        <w:rPr>
          <w:rFonts w:ascii="Times New Roman" w:eastAsia="Calibri" w:hAnsi="Times New Roman" w:cs="Times New Roman"/>
          <w:b/>
          <w:sz w:val="24"/>
          <w:szCs w:val="24"/>
          <w:lang w:val="ro-RO"/>
        </w:rPr>
        <w:t>0</w:t>
      </w:r>
      <w:r w:rsidRPr="009F5F19">
        <w:rPr>
          <w:rFonts w:ascii="Times New Roman" w:eastAsia="Calibri" w:hAnsi="Times New Roman" w:cs="Times New Roman"/>
          <w:b/>
          <w:sz w:val="24"/>
          <w:szCs w:val="24"/>
          <w:lang w:val="ro-RO"/>
        </w:rPr>
        <w:t>2.</w:t>
      </w:r>
      <w:r>
        <w:rPr>
          <w:rFonts w:ascii="Times New Roman" w:eastAsia="Calibri" w:hAnsi="Times New Roman" w:cs="Times New Roman"/>
          <w:b/>
          <w:sz w:val="24"/>
          <w:szCs w:val="24"/>
          <w:lang w:val="ro-RO"/>
        </w:rPr>
        <w:t>11</w:t>
      </w:r>
      <w:r w:rsidRPr="009F5F19">
        <w:rPr>
          <w:rFonts w:ascii="Times New Roman" w:eastAsia="Calibri" w:hAnsi="Times New Roman" w:cs="Times New Roman"/>
          <w:b/>
          <w:sz w:val="24"/>
          <w:szCs w:val="24"/>
          <w:lang w:val="ro-RO"/>
        </w:rPr>
        <w:t xml:space="preserve">.2026, ora 15.30, </w:t>
      </w:r>
      <w:r w:rsidRPr="009F5F19">
        <w:rPr>
          <w:rFonts w:ascii="Times New Roman" w:eastAsia="Calibri" w:hAnsi="Times New Roman" w:cs="Times New Roman"/>
          <w:sz w:val="24"/>
          <w:szCs w:val="24"/>
          <w:lang w:val="ro-RO"/>
        </w:rPr>
        <w:t>la secretarul comisiei de concurs, tel. contact:.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25EE7C80" w14:textId="77777777" w:rsidR="003E2869" w:rsidRPr="009F5F19" w:rsidRDefault="003E2869" w:rsidP="003E2869">
      <w:pPr>
        <w:tabs>
          <w:tab w:val="left" w:pos="1440"/>
        </w:tabs>
        <w:spacing w:after="0"/>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Condiții specifice</w:t>
      </w:r>
      <w:r w:rsidRPr="009F5F19">
        <w:rPr>
          <w:rFonts w:ascii="Times New Roman" w:eastAsia="Calibri" w:hAnsi="Times New Roman" w:cs="Times New Roman"/>
          <w:sz w:val="24"/>
          <w:szCs w:val="24"/>
          <w:lang w:val="ro-RO"/>
        </w:rPr>
        <w:t xml:space="preserve"> pentru ocuparea unui post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 personal civil contractual </w:t>
      </w:r>
      <w:r w:rsidRPr="00B63DA0">
        <w:rPr>
          <w:rFonts w:ascii="Times New Roman" w:eastAsia="Calibri" w:hAnsi="Times New Roman" w:cs="Times New Roman"/>
          <w:b/>
          <w:sz w:val="24"/>
          <w:szCs w:val="24"/>
          <w:lang w:val="ro-RO"/>
        </w:rPr>
        <w:t>Referent de specialitate gr. I</w:t>
      </w:r>
      <w:r>
        <w:rPr>
          <w:rFonts w:ascii="Times New Roman" w:eastAsia="Calibri" w:hAnsi="Times New Roman" w:cs="Times New Roman"/>
          <w:b/>
          <w:sz w:val="24"/>
          <w:szCs w:val="24"/>
          <w:lang w:val="ro-RO"/>
        </w:rPr>
        <w:t>I</w:t>
      </w:r>
      <w:r w:rsidRPr="00B63DA0">
        <w:rPr>
          <w:rFonts w:ascii="Times New Roman" w:eastAsia="Calibri" w:hAnsi="Times New Roman" w:cs="Times New Roman"/>
          <w:b/>
          <w:sz w:val="24"/>
          <w:szCs w:val="24"/>
          <w:lang w:val="ro-RO"/>
        </w:rPr>
        <w:t xml:space="preserve"> </w:t>
      </w:r>
      <w:r w:rsidRPr="007D455F">
        <w:rPr>
          <w:rFonts w:ascii="Times New Roman" w:eastAsia="Calibri" w:hAnsi="Times New Roman" w:cs="Times New Roman"/>
          <w:sz w:val="24"/>
          <w:szCs w:val="24"/>
          <w:lang w:val="ro-RO"/>
        </w:rPr>
        <w:t>din cadrul</w:t>
      </w:r>
      <w:r w:rsidRPr="00B63DA0">
        <w:rPr>
          <w:rFonts w:ascii="Times New Roman" w:eastAsia="Calibri" w:hAnsi="Times New Roman" w:cs="Times New Roman"/>
          <w:b/>
          <w:bCs/>
          <w:sz w:val="24"/>
          <w:szCs w:val="24"/>
          <w:lang w:val="ro-RO"/>
        </w:rPr>
        <w:t xml:space="preserve"> </w:t>
      </w:r>
      <w:r w:rsidRPr="00921D1B">
        <w:rPr>
          <w:rFonts w:ascii="Times New Roman" w:eastAsia="Times New Roman" w:hAnsi="Times New Roman" w:cs="Times New Roman"/>
          <w:b/>
          <w:sz w:val="24"/>
          <w:szCs w:val="24"/>
          <w:lang w:val="ro-RO" w:eastAsia="ro-RO"/>
        </w:rPr>
        <w:t>Biroului proceduri de achiziții</w:t>
      </w:r>
      <w:r w:rsidRPr="00DD72FF">
        <w:rPr>
          <w:rFonts w:ascii="Times New Roman" w:eastAsia="Calibri" w:hAnsi="Times New Roman" w:cs="Times New Roman"/>
          <w:b/>
          <w:i/>
          <w:iCs/>
          <w:sz w:val="24"/>
          <w:szCs w:val="24"/>
        </w:rPr>
        <w:t xml:space="preserve"> / </w:t>
      </w:r>
      <w:proofErr w:type="spellStart"/>
      <w:r w:rsidRPr="00921D1B">
        <w:rPr>
          <w:rFonts w:ascii="Times New Roman" w:eastAsia="Calibri" w:hAnsi="Times New Roman" w:cs="Times New Roman"/>
          <w:b/>
          <w:sz w:val="24"/>
          <w:szCs w:val="24"/>
        </w:rPr>
        <w:t>Serviciul</w:t>
      </w:r>
      <w:proofErr w:type="spellEnd"/>
      <w:r w:rsidRPr="00921D1B">
        <w:rPr>
          <w:rFonts w:ascii="Times New Roman" w:eastAsia="Calibri" w:hAnsi="Times New Roman" w:cs="Times New Roman"/>
          <w:b/>
          <w:sz w:val="24"/>
          <w:szCs w:val="24"/>
        </w:rPr>
        <w:t xml:space="preserve"> </w:t>
      </w:r>
      <w:proofErr w:type="spellStart"/>
      <w:r w:rsidRPr="00921D1B">
        <w:rPr>
          <w:rFonts w:ascii="Times New Roman" w:eastAsia="Calibri" w:hAnsi="Times New Roman" w:cs="Times New Roman"/>
          <w:b/>
          <w:sz w:val="24"/>
          <w:szCs w:val="24"/>
        </w:rPr>
        <w:t>Achiziții</w:t>
      </w:r>
      <w:proofErr w:type="spellEnd"/>
      <w:r>
        <w:rPr>
          <w:rFonts w:ascii="Times New Roman" w:eastAsia="Calibri" w:hAnsi="Times New Roman" w:cs="Times New Roman"/>
          <w:b/>
          <w:sz w:val="24"/>
          <w:szCs w:val="24"/>
          <w:lang w:val="ro-RO"/>
        </w:rPr>
        <w:t>:</w:t>
      </w:r>
    </w:p>
    <w:p w14:paraId="492B04FA" w14:textId="77777777" w:rsidR="003E2869" w:rsidRPr="00921D1B" w:rsidRDefault="003E2869" w:rsidP="003E2869">
      <w:pPr>
        <w:spacing w:after="0" w:line="240" w:lineRule="auto"/>
        <w:ind w:firstLine="720"/>
        <w:jc w:val="both"/>
        <w:rPr>
          <w:rFonts w:ascii="Times New Roman" w:eastAsia="Times New Roman" w:hAnsi="Times New Roman" w:cs="Times New Roman"/>
          <w:bCs/>
          <w:sz w:val="24"/>
          <w:szCs w:val="24"/>
          <w:lang w:val="ro-RO" w:eastAsia="ro-RO"/>
        </w:rPr>
      </w:pPr>
      <w:bookmarkStart w:id="10" w:name="_Hlk241841635"/>
      <w:r w:rsidRPr="00921D1B">
        <w:rPr>
          <w:rFonts w:ascii="Times New Roman" w:eastAsia="Times New Roman" w:hAnsi="Times New Roman" w:cs="Times New Roman"/>
          <w:bCs/>
          <w:sz w:val="24"/>
          <w:szCs w:val="24"/>
          <w:lang w:val="ro-RO" w:eastAsia="ro-RO"/>
        </w:rPr>
        <w:t xml:space="preserve">1. Să fie absolvent de studii universitare absolvite cu diplomă de licență în </w:t>
      </w:r>
      <w:r w:rsidRPr="00921D1B">
        <w:rPr>
          <w:rFonts w:ascii="Times New Roman" w:eastAsia="Times New Roman" w:hAnsi="Times New Roman" w:cs="Times New Roman"/>
          <w:b/>
          <w:sz w:val="24"/>
          <w:szCs w:val="24"/>
          <w:lang w:val="ro-RO" w:eastAsia="ro-RO"/>
        </w:rPr>
        <w:t>domeniul economic</w:t>
      </w:r>
      <w:r w:rsidRPr="00921D1B">
        <w:rPr>
          <w:rFonts w:ascii="Times New Roman" w:eastAsia="Times New Roman" w:hAnsi="Times New Roman" w:cs="Times New Roman"/>
          <w:bCs/>
          <w:sz w:val="24"/>
          <w:szCs w:val="24"/>
          <w:lang w:val="ro-RO" w:eastAsia="ro-RO"/>
        </w:rPr>
        <w:t xml:space="preserve">, </w:t>
      </w:r>
      <w:r w:rsidRPr="00921D1B">
        <w:rPr>
          <w:rFonts w:ascii="Times New Roman" w:eastAsia="Times New Roman" w:hAnsi="Times New Roman" w:cs="Times New Roman"/>
          <w:b/>
          <w:sz w:val="24"/>
          <w:szCs w:val="24"/>
          <w:lang w:val="ro-RO" w:eastAsia="ro-RO"/>
        </w:rPr>
        <w:t>contabilitate, financiar</w:t>
      </w:r>
      <w:r w:rsidRPr="00921D1B">
        <w:rPr>
          <w:rFonts w:ascii="Times New Roman" w:eastAsia="Times New Roman" w:hAnsi="Times New Roman" w:cs="Times New Roman"/>
          <w:bCs/>
          <w:sz w:val="24"/>
          <w:szCs w:val="24"/>
          <w:lang w:val="ro-RO" w:eastAsia="ro-RO"/>
        </w:rPr>
        <w:t>;</w:t>
      </w:r>
    </w:p>
    <w:p w14:paraId="126AD9CB" w14:textId="77777777" w:rsidR="003E2869" w:rsidRDefault="003E2869" w:rsidP="003E2869">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2. Perfecționări/specializări: curs de expert achiziții publice;</w:t>
      </w:r>
    </w:p>
    <w:p w14:paraId="2831F499" w14:textId="77777777" w:rsidR="003E2869" w:rsidRDefault="003E2869" w:rsidP="003E2869">
      <w:pPr>
        <w:spacing w:after="0"/>
        <w:ind w:firstLine="720"/>
        <w:jc w:val="both"/>
        <w:rPr>
          <w:rFonts w:ascii="Times New Roman" w:eastAsia="Times New Roman" w:hAnsi="Times New Roman" w:cs="Times New Roman"/>
          <w:bCs/>
          <w:sz w:val="24"/>
          <w:szCs w:val="24"/>
          <w:lang w:val="ro-RO" w:eastAsia="ro-RO"/>
        </w:rPr>
      </w:pPr>
    </w:p>
    <w:p w14:paraId="1F815FBC" w14:textId="77777777" w:rsidR="003E2869" w:rsidRPr="00921D1B" w:rsidRDefault="003E2869" w:rsidP="003E2869">
      <w:pPr>
        <w:spacing w:after="0"/>
        <w:ind w:firstLine="720"/>
        <w:jc w:val="both"/>
        <w:rPr>
          <w:rFonts w:ascii="Times New Roman" w:eastAsia="Times New Roman" w:hAnsi="Times New Roman" w:cs="Times New Roman"/>
          <w:bCs/>
          <w:sz w:val="24"/>
          <w:szCs w:val="24"/>
          <w:lang w:val="ro-RO" w:eastAsia="ro-RO"/>
        </w:rPr>
      </w:pPr>
    </w:p>
    <w:p w14:paraId="41427415" w14:textId="77777777" w:rsidR="003E2869" w:rsidRPr="00921D1B" w:rsidRDefault="003E2869" w:rsidP="003E2869">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ab/>
        <w:t xml:space="preserve">3. Cunoștințe de operare/programare pe calculator (necesitate și nivel): Microsoft Office Word, Excel și Power Point </w:t>
      </w:r>
      <w:proofErr w:type="spellStart"/>
      <w:r w:rsidRPr="00921D1B">
        <w:rPr>
          <w:rFonts w:ascii="Times New Roman" w:eastAsia="Times New Roman" w:hAnsi="Times New Roman" w:cs="Times New Roman"/>
          <w:bCs/>
          <w:sz w:val="24"/>
          <w:szCs w:val="24"/>
          <w:lang w:val="ro-RO" w:eastAsia="ro-RO"/>
        </w:rPr>
        <w:t>Presentation</w:t>
      </w:r>
      <w:proofErr w:type="spellEnd"/>
      <w:r w:rsidRPr="00921D1B">
        <w:rPr>
          <w:rFonts w:ascii="Times New Roman" w:eastAsia="Times New Roman" w:hAnsi="Times New Roman" w:cs="Times New Roman"/>
          <w:bCs/>
          <w:sz w:val="24"/>
          <w:szCs w:val="24"/>
          <w:lang w:val="ro-RO" w:eastAsia="ro-RO"/>
        </w:rPr>
        <w:t>, Microsoft Outlook – nivel mediu;</w:t>
      </w:r>
    </w:p>
    <w:p w14:paraId="2D6C19BB" w14:textId="77777777" w:rsidR="003E2869" w:rsidRPr="00921D1B" w:rsidRDefault="003E2869" w:rsidP="003E2869">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ab/>
        <w:t xml:space="preserve">4. Cerințe specifice: autorizație de acces la informații clasificate nivel STRICT SECRET și certificat de securitate pentru acces la informații nivel NATO SECRET, în acest sens fiind necesar acordul scris al candidaților, prealabil desfășurării probelor de concurs, privind verificarea în vederea obținerii autorizației de acces și a certificatului de securitate la informații clasificate. </w:t>
      </w:r>
    </w:p>
    <w:p w14:paraId="2723D514" w14:textId="77777777" w:rsidR="003E2869" w:rsidRPr="00921D1B" w:rsidRDefault="003E2869" w:rsidP="003E2869">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 xml:space="preserve">Candidatul declarat </w:t>
      </w:r>
      <w:r w:rsidRPr="00921D1B">
        <w:rPr>
          <w:rFonts w:ascii="Times New Roman" w:eastAsia="Times New Roman" w:hAnsi="Times New Roman" w:cs="Times New Roman"/>
          <w:b/>
          <w:bCs/>
          <w:sz w:val="24"/>
          <w:szCs w:val="24"/>
          <w:lang w:val="ro-RO" w:eastAsia="ro-RO"/>
        </w:rPr>
        <w:t>„Admis”</w:t>
      </w:r>
      <w:r w:rsidRPr="00921D1B">
        <w:rPr>
          <w:rFonts w:ascii="Times New Roman" w:eastAsia="Times New Roman" w:hAnsi="Times New Roman" w:cs="Times New Roman"/>
          <w:bCs/>
          <w:sz w:val="24"/>
          <w:szCs w:val="24"/>
          <w:lang w:val="ro-RO" w:eastAsia="ro-RO"/>
        </w:rPr>
        <w:t xml:space="preserve"> își va exprima acordul cu privire la procedura de verificare și avizare în vederea autorizării/certificării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24B2384F" w14:textId="77777777" w:rsidR="003E2869" w:rsidRPr="00921D1B" w:rsidRDefault="003E2869" w:rsidP="003E2869">
      <w:pPr>
        <w:spacing w:after="0"/>
        <w:ind w:firstLine="72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 xml:space="preserve">Totodată va lua cunoștință că, în situația </w:t>
      </w:r>
      <w:r w:rsidRPr="00921D1B">
        <w:rPr>
          <w:rFonts w:ascii="Times New Roman" w:eastAsia="Times New Roman" w:hAnsi="Times New Roman" w:cs="Times New Roman"/>
          <w:b/>
          <w:sz w:val="24"/>
          <w:szCs w:val="24"/>
          <w:lang w:val="ro-RO" w:eastAsia="ro-RO"/>
        </w:rPr>
        <w:t>avizării negative, raportul de muncă încetează de drept</w:t>
      </w:r>
      <w:r w:rsidRPr="00921D1B">
        <w:rPr>
          <w:rFonts w:ascii="Times New Roman" w:eastAsia="Times New Roman" w:hAnsi="Times New Roman" w:cs="Times New Roman"/>
          <w:bCs/>
          <w:sz w:val="24"/>
          <w:szCs w:val="24"/>
          <w:lang w:val="ro-RO" w:eastAsia="ro-RO"/>
        </w:rPr>
        <w:t>, conform prevederilor art.56, alin.(1), lit. g) din Legea nr.53/2003 privind Codul muncii, republicată, cu modificările și completările ulterioare;</w:t>
      </w:r>
    </w:p>
    <w:p w14:paraId="6426F295" w14:textId="3AF86370" w:rsidR="003E2869" w:rsidRPr="00921D1B" w:rsidRDefault="003E2869" w:rsidP="003E2869">
      <w:pPr>
        <w:spacing w:after="0"/>
        <w:jc w:val="both"/>
        <w:rPr>
          <w:rFonts w:ascii="Times New Roman" w:eastAsia="Times New Roman" w:hAnsi="Times New Roman" w:cs="Times New Roman"/>
          <w:bCs/>
          <w:sz w:val="24"/>
          <w:szCs w:val="24"/>
          <w:lang w:val="ro-RO" w:eastAsia="ro-RO"/>
        </w:rPr>
      </w:pPr>
      <w:r w:rsidRPr="00921D1B">
        <w:rPr>
          <w:rFonts w:ascii="Times New Roman" w:eastAsia="Times New Roman" w:hAnsi="Times New Roman" w:cs="Times New Roman"/>
          <w:bCs/>
          <w:sz w:val="24"/>
          <w:szCs w:val="24"/>
          <w:lang w:val="ro-RO" w:eastAsia="ro-RO"/>
        </w:rPr>
        <w:tab/>
        <w:t xml:space="preserve">5. </w:t>
      </w:r>
      <w:r w:rsidRPr="00921D1B">
        <w:rPr>
          <w:rFonts w:ascii="Times New Roman" w:eastAsia="Times New Roman" w:hAnsi="Times New Roman" w:cs="Times New Roman"/>
          <w:b/>
          <w:sz w:val="24"/>
          <w:szCs w:val="24"/>
          <w:lang w:val="ro-RO" w:eastAsia="ro-RO"/>
        </w:rPr>
        <w:t>Vechime în muncă și în specialitatea studiilor</w:t>
      </w:r>
      <w:r w:rsidRPr="00921D1B">
        <w:rPr>
          <w:rFonts w:ascii="Times New Roman" w:eastAsia="Times New Roman" w:hAnsi="Times New Roman" w:cs="Times New Roman"/>
          <w:bCs/>
          <w:sz w:val="24"/>
          <w:szCs w:val="24"/>
          <w:lang w:val="ro-RO" w:eastAsia="ro-RO"/>
        </w:rPr>
        <w:t xml:space="preserve">: </w:t>
      </w:r>
      <w:r w:rsidRPr="00921D1B">
        <w:rPr>
          <w:rFonts w:ascii="Times New Roman" w:eastAsia="Times New Roman" w:hAnsi="Times New Roman" w:cs="Times New Roman"/>
          <w:b/>
          <w:sz w:val="24"/>
          <w:szCs w:val="24"/>
          <w:lang w:val="ro-RO" w:eastAsia="ro-RO"/>
        </w:rPr>
        <w:t xml:space="preserve">minim </w:t>
      </w:r>
      <w:r w:rsidR="00F03C0F">
        <w:rPr>
          <w:rFonts w:ascii="Times New Roman" w:eastAsia="Times New Roman" w:hAnsi="Times New Roman" w:cs="Times New Roman"/>
          <w:b/>
          <w:sz w:val="24"/>
          <w:szCs w:val="24"/>
          <w:lang w:val="ro-RO" w:eastAsia="ro-RO"/>
        </w:rPr>
        <w:t xml:space="preserve">3 </w:t>
      </w:r>
      <w:r w:rsidRPr="00921D1B">
        <w:rPr>
          <w:rFonts w:ascii="Times New Roman" w:eastAsia="Times New Roman" w:hAnsi="Times New Roman" w:cs="Times New Roman"/>
          <w:b/>
          <w:sz w:val="24"/>
          <w:szCs w:val="24"/>
          <w:lang w:val="ro-RO" w:eastAsia="ro-RO"/>
        </w:rPr>
        <w:t>ani și 6 luni</w:t>
      </w:r>
      <w:bookmarkEnd w:id="10"/>
      <w:r w:rsidRPr="00921D1B">
        <w:rPr>
          <w:rFonts w:ascii="Times New Roman" w:eastAsia="Times New Roman" w:hAnsi="Times New Roman" w:cs="Times New Roman"/>
          <w:bCs/>
          <w:sz w:val="24"/>
          <w:szCs w:val="24"/>
          <w:lang w:val="ro-RO" w:eastAsia="ro-RO"/>
        </w:rPr>
        <w:t>.</w:t>
      </w:r>
    </w:p>
    <w:p w14:paraId="45352DB2" w14:textId="2D42D3A6" w:rsidR="003E2869" w:rsidRPr="00931AC4" w:rsidRDefault="003E2869" w:rsidP="00452727">
      <w:pPr>
        <w:spacing w:after="0" w:line="240" w:lineRule="auto"/>
        <w:outlineLvl w:val="1"/>
        <w:rPr>
          <w:rFonts w:ascii="Times New Roman" w:eastAsia="Times New Roman" w:hAnsi="Times New Roman" w:cs="Times New Roman"/>
          <w:b/>
          <w:bCs/>
          <w:sz w:val="24"/>
          <w:szCs w:val="24"/>
        </w:rPr>
      </w:pPr>
      <w:r w:rsidRPr="005F592C">
        <w:rPr>
          <w:rFonts w:ascii="Times New Roman" w:eastAsia="Times New Roman" w:hAnsi="Times New Roman" w:cs="Times New Roman"/>
          <w:b/>
          <w:bCs/>
          <w:sz w:val="24"/>
          <w:szCs w:val="24"/>
          <w:lang w:val="ro-RO"/>
        </w:rPr>
        <w:t>BIBLIOGRAFIE</w:t>
      </w:r>
    </w:p>
    <w:p w14:paraId="2426F143"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finanțelor publice nr. 2.634/2015 privind documentele financiar-contabile, cu modificările și completările ulterioare.</w:t>
      </w:r>
    </w:p>
    <w:p w14:paraId="05026AE4"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98/2016 privind achizițiile publice, cu modificările și completările ulterioare.</w:t>
      </w:r>
    </w:p>
    <w:p w14:paraId="48CB4E3F"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Hotărârea Guvernului nr. 395/2016 pentru aprobarea Normelor metodologice de aplicare a prevederilor referitoare la atribuirea contractului de achiziție publică/acordului-cadru din Legea nr. 98/2016, cu modificările și completările ulterioare.</w:t>
      </w:r>
    </w:p>
    <w:p w14:paraId="3A85A12D"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Ordonanța de urgență a Guvernului nr. 114/2011 privind atribuirea anumitor contracte de achiziții publice în domeniile apărării și securității, cu modificările și completările ulterioare.</w:t>
      </w:r>
    </w:p>
    <w:p w14:paraId="33851078"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101/2016 privind remediile și căile de atac în materie de atribuire a contractelor de achiziție publică, a contractelor sectoriale și a contractelor de concesiune, precum și pentru organizarea și funcționarea Consiliului Național de Soluționare a Contestațiilor, cu modificările și completările ulterioare.</w:t>
      </w:r>
    </w:p>
    <w:p w14:paraId="12D58C43"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apărării naționale nr. M.31/2008 privind competențele de achiziție a produselor, serviciilor și lucrărilor în cadrul Ministerului Apărării Naționale, republicat, cu modificările și completările ulterioare.</w:t>
      </w:r>
    </w:p>
    <w:p w14:paraId="25729074"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Legea nr. 32/1994 privind sponsorizarea, cu modificările și completările ulterioare.</w:t>
      </w:r>
    </w:p>
    <w:p w14:paraId="371C68C4"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Instrucțiunile privind răspunderea materială a militarilor și salariaților civili din Ministerul Apărării Naționale, aprobate prin Ordinul ministrului apărării naționale nr. M.64/2024, cu modificările și completările ulterioare.</w:t>
      </w:r>
    </w:p>
    <w:p w14:paraId="57EBEAA3"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Ordinul ministrului apărării naționale nr. M.256/2024 pentru aprobarea normelor specifice privind organizarea și conducerea contabilității în Ministerul Apărării Naționale.</w:t>
      </w:r>
    </w:p>
    <w:p w14:paraId="10955B57"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Ordonanța Guvernului nr. 121/1998 privind răspunderea materială a militarilor, aprobată prin Legea nr. 25/1999, cu modificările și completările ulterioare.</w:t>
      </w:r>
    </w:p>
    <w:p w14:paraId="4CDDD034" w14:textId="77777777" w:rsidR="003E2869" w:rsidRPr="00921D1B" w:rsidRDefault="003E2869" w:rsidP="003E2869">
      <w:pPr>
        <w:numPr>
          <w:ilvl w:val="0"/>
          <w:numId w:val="3"/>
        </w:numPr>
        <w:spacing w:after="0" w:line="256" w:lineRule="auto"/>
        <w:jc w:val="both"/>
        <w:rPr>
          <w:rFonts w:ascii="Times New Roman" w:eastAsia="Times New Roman" w:hAnsi="Times New Roman" w:cs="Times New Roman"/>
          <w:sz w:val="24"/>
          <w:szCs w:val="24"/>
          <w:lang w:val="ro-RO"/>
        </w:rPr>
      </w:pPr>
      <w:r w:rsidRPr="00921D1B">
        <w:rPr>
          <w:rFonts w:ascii="Times New Roman" w:eastAsia="Times New Roman" w:hAnsi="Times New Roman" w:cs="Times New Roman"/>
          <w:sz w:val="24"/>
          <w:szCs w:val="24"/>
          <w:lang w:val="ro-RO"/>
        </w:rPr>
        <w:t>Hotărârea Guvernului nr. 119/2019 pentru aprobarea normelor metodologice de aplicare a prevederilor Ordonanței de urgență a Guvernului nr. 46/2018 privind înființarea, organizarea și funcționarea Oficiului Național pentru Achiziții Centralizate, cu modificările și completările ulterioare.</w:t>
      </w:r>
    </w:p>
    <w:p w14:paraId="4D710A59" w14:textId="77777777" w:rsidR="003E2869" w:rsidRPr="005F592C" w:rsidRDefault="003E2869" w:rsidP="00452727">
      <w:pPr>
        <w:spacing w:after="0" w:line="240" w:lineRule="auto"/>
        <w:outlineLvl w:val="0"/>
        <w:rPr>
          <w:rFonts w:ascii="Times New Roman" w:eastAsia="Times New Roman" w:hAnsi="Times New Roman" w:cs="Times New Roman"/>
          <w:b/>
          <w:bCs/>
          <w:kern w:val="36"/>
          <w:sz w:val="24"/>
          <w:szCs w:val="24"/>
          <w:lang w:val="ro-RO"/>
        </w:rPr>
      </w:pPr>
      <w:r w:rsidRPr="005F592C">
        <w:rPr>
          <w:rFonts w:ascii="Times New Roman" w:eastAsia="Times New Roman" w:hAnsi="Times New Roman" w:cs="Times New Roman"/>
          <w:b/>
          <w:bCs/>
          <w:kern w:val="36"/>
          <w:sz w:val="24"/>
          <w:szCs w:val="24"/>
          <w:lang w:val="ro-RO"/>
        </w:rPr>
        <w:t>TEMATICĂ</w:t>
      </w:r>
    </w:p>
    <w:p w14:paraId="04A6DB2B"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Planificarea resurselor bugetare și clasificația economică</w:t>
      </w:r>
    </w:p>
    <w:p w14:paraId="1032A424" w14:textId="77777777" w:rsidR="003E2869" w:rsidRPr="00931AC4" w:rsidRDefault="003E2869" w:rsidP="003E2869">
      <w:pPr>
        <w:numPr>
          <w:ilvl w:val="0"/>
          <w:numId w:val="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Noțiuni generale privind bugetul instituției și utilizarea fondurilor alocate.</w:t>
      </w:r>
    </w:p>
    <w:p w14:paraId="01CFB04E" w14:textId="77777777" w:rsidR="003E2869" w:rsidRPr="00931AC4" w:rsidRDefault="003E2869" w:rsidP="003E2869">
      <w:pPr>
        <w:numPr>
          <w:ilvl w:val="0"/>
          <w:numId w:val="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Identificarea și centralizarea necesităților de produse, servicii și lucrări.</w:t>
      </w:r>
    </w:p>
    <w:p w14:paraId="17AB4ECB" w14:textId="77777777" w:rsidR="003E2869" w:rsidRPr="00931AC4" w:rsidRDefault="003E2869" w:rsidP="003E2869">
      <w:pPr>
        <w:numPr>
          <w:ilvl w:val="0"/>
          <w:numId w:val="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lastRenderedPageBreak/>
        <w:t>Încadrarea cheltuielilor în articolele și alineatele clasificației economice.</w:t>
      </w:r>
    </w:p>
    <w:p w14:paraId="21FA8CE7" w14:textId="77777777" w:rsidR="003E2869" w:rsidRPr="00931AC4" w:rsidRDefault="003E2869" w:rsidP="003E2869">
      <w:pPr>
        <w:numPr>
          <w:ilvl w:val="0"/>
          <w:numId w:val="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Corelarea necesităților cu fondurile disponibile și cu programul anual al achizițiilor publice.</w:t>
      </w:r>
    </w:p>
    <w:p w14:paraId="23FC4B84" w14:textId="77777777" w:rsidR="003E2869" w:rsidRPr="00931AC4" w:rsidRDefault="003E2869" w:rsidP="003E2869">
      <w:pPr>
        <w:numPr>
          <w:ilvl w:val="0"/>
          <w:numId w:val="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Responsabilitățile compartimentului solicitant și ale structurilor financiar-contabile.</w:t>
      </w:r>
    </w:p>
    <w:p w14:paraId="20E9D960"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Dispoziții generale privind achizițiile publice – Legea nr. 98/2016</w:t>
      </w:r>
    </w:p>
    <w:p w14:paraId="46450A39" w14:textId="77777777" w:rsidR="003E2869" w:rsidRPr="00931AC4" w:rsidRDefault="003E2869" w:rsidP="003E2869">
      <w:pPr>
        <w:numPr>
          <w:ilvl w:val="0"/>
          <w:numId w:val="5"/>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Principiile achizițiilor publice: transparență, tratament egal, nediscriminare, proporționalitate și asumarea răspunderii.</w:t>
      </w:r>
    </w:p>
    <w:p w14:paraId="61A5F815" w14:textId="77777777" w:rsidR="003E2869" w:rsidRPr="00931AC4" w:rsidRDefault="003E2869" w:rsidP="003E2869">
      <w:pPr>
        <w:numPr>
          <w:ilvl w:val="0"/>
          <w:numId w:val="5"/>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Definiții și noțiuni de bază: autoritate contractantă, operator economic, contract de achiziție publică și acord-cadru.</w:t>
      </w:r>
    </w:p>
    <w:p w14:paraId="372B337E" w14:textId="77777777" w:rsidR="003E2869" w:rsidRPr="00931AC4" w:rsidRDefault="003E2869" w:rsidP="003E2869">
      <w:pPr>
        <w:numPr>
          <w:ilvl w:val="0"/>
          <w:numId w:val="5"/>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Tipurile de contracte: furnizare, servicii și lucrări.</w:t>
      </w:r>
    </w:p>
    <w:p w14:paraId="0F6337E7" w14:textId="77777777" w:rsidR="003E2869" w:rsidRPr="00931AC4" w:rsidRDefault="003E2869" w:rsidP="003E2869">
      <w:pPr>
        <w:numPr>
          <w:ilvl w:val="0"/>
          <w:numId w:val="5"/>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Stabilirea valorii estimate și interdicția divizării artificiale a achiziției.</w:t>
      </w:r>
    </w:p>
    <w:p w14:paraId="6C644533" w14:textId="77777777" w:rsidR="003E2869" w:rsidRPr="00931AC4" w:rsidRDefault="003E2869" w:rsidP="003E2869">
      <w:pPr>
        <w:numPr>
          <w:ilvl w:val="0"/>
          <w:numId w:val="5"/>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Conflictul de interese și respectarea concurenței între operatorii economici.</w:t>
      </w:r>
    </w:p>
    <w:p w14:paraId="5DBF9CC7"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Reguli generale de participare și desfășurare a procedurilor de atribuire</w:t>
      </w:r>
    </w:p>
    <w:p w14:paraId="1AEE63D3" w14:textId="77777777" w:rsidR="003E2869" w:rsidRPr="00931AC4" w:rsidRDefault="003E2869" w:rsidP="003E2869">
      <w:pPr>
        <w:numPr>
          <w:ilvl w:val="0"/>
          <w:numId w:val="6"/>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Condițiile generale de participare a operatorilor economici.</w:t>
      </w:r>
    </w:p>
    <w:p w14:paraId="46784DD9" w14:textId="77777777" w:rsidR="003E2869" w:rsidRPr="00931AC4" w:rsidRDefault="003E2869" w:rsidP="003E2869">
      <w:pPr>
        <w:numPr>
          <w:ilvl w:val="0"/>
          <w:numId w:val="6"/>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Motivele de excludere și criteriile de calificare și selecție.</w:t>
      </w:r>
    </w:p>
    <w:p w14:paraId="104F6084" w14:textId="77777777" w:rsidR="003E2869" w:rsidRPr="00931AC4" w:rsidRDefault="003E2869" w:rsidP="003E2869">
      <w:pPr>
        <w:numPr>
          <w:ilvl w:val="0"/>
          <w:numId w:val="6"/>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Capacitatea profesională, economică și tehnică a operatorilor economici.</w:t>
      </w:r>
    </w:p>
    <w:p w14:paraId="503663E5" w14:textId="77777777" w:rsidR="003E2869" w:rsidRPr="00931AC4" w:rsidRDefault="003E2869" w:rsidP="003E2869">
      <w:pPr>
        <w:numPr>
          <w:ilvl w:val="0"/>
          <w:numId w:val="6"/>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Documentele solicitate participanților, inclusiv DUAE, atunci când este aplicabil.</w:t>
      </w:r>
    </w:p>
    <w:p w14:paraId="51A32E05" w14:textId="77777777" w:rsidR="003E2869" w:rsidRPr="00931AC4" w:rsidRDefault="003E2869" w:rsidP="003E2869">
      <w:pPr>
        <w:numPr>
          <w:ilvl w:val="0"/>
          <w:numId w:val="6"/>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Elaborarea specificațiilor tehnice clare, verificabile și nediscriminatorii.</w:t>
      </w:r>
    </w:p>
    <w:p w14:paraId="7C2949E2"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Modalități de atribuire a contractelor de achiziție publică</w:t>
      </w:r>
    </w:p>
    <w:p w14:paraId="57045BA9" w14:textId="77777777" w:rsidR="003E2869" w:rsidRPr="00931AC4" w:rsidRDefault="003E2869" w:rsidP="003E2869">
      <w:pPr>
        <w:numPr>
          <w:ilvl w:val="0"/>
          <w:numId w:val="7"/>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Achiziția directă: condiții de aplicare, modalități de realizare și documente justificative.</w:t>
      </w:r>
    </w:p>
    <w:p w14:paraId="5D3D4646" w14:textId="77777777" w:rsidR="003E2869" w:rsidRPr="00931AC4" w:rsidRDefault="003E2869" w:rsidP="003E2869">
      <w:pPr>
        <w:numPr>
          <w:ilvl w:val="0"/>
          <w:numId w:val="7"/>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Procedurile de atribuire prevăzute de lege și condițiile de aplicare a acestora.</w:t>
      </w:r>
    </w:p>
    <w:p w14:paraId="12BDCA24" w14:textId="77777777" w:rsidR="003E2869" w:rsidRPr="00931AC4" w:rsidRDefault="003E2869" w:rsidP="003E2869">
      <w:pPr>
        <w:numPr>
          <w:ilvl w:val="0"/>
          <w:numId w:val="7"/>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Alegerea modalității de achiziție în funcție de valoarea estimată și de obiectul contractului.</w:t>
      </w:r>
    </w:p>
    <w:p w14:paraId="16009156" w14:textId="77777777" w:rsidR="003E2869" w:rsidRPr="00931AC4" w:rsidRDefault="003E2869" w:rsidP="003E2869">
      <w:pPr>
        <w:numPr>
          <w:ilvl w:val="0"/>
          <w:numId w:val="7"/>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Criteriile de atribuire și factorii de evaluare a ofertelor.</w:t>
      </w:r>
    </w:p>
    <w:p w14:paraId="2ED443F2" w14:textId="77777777" w:rsidR="003E2869" w:rsidRPr="00931AC4" w:rsidRDefault="003E2869" w:rsidP="003E2869">
      <w:pPr>
        <w:numPr>
          <w:ilvl w:val="0"/>
          <w:numId w:val="7"/>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Acordul-cadru și contractele subsecvente.</w:t>
      </w:r>
    </w:p>
    <w:p w14:paraId="203F5B21"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Organizarea și desfășurarea procedurii de atribuire – HG nr. 395/2016</w:t>
      </w:r>
    </w:p>
    <w:p w14:paraId="3997CE04" w14:textId="77777777" w:rsidR="003E2869" w:rsidRPr="00931AC4" w:rsidRDefault="003E2869" w:rsidP="003E2869">
      <w:pPr>
        <w:numPr>
          <w:ilvl w:val="0"/>
          <w:numId w:val="8"/>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Referatul de necesitate: rol, conținut și justificarea achiziției.</w:t>
      </w:r>
    </w:p>
    <w:p w14:paraId="0FC73ECE" w14:textId="77777777" w:rsidR="003E2869" w:rsidRPr="00931AC4" w:rsidRDefault="003E2869" w:rsidP="003E2869">
      <w:pPr>
        <w:numPr>
          <w:ilvl w:val="0"/>
          <w:numId w:val="8"/>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Programul anual al achizițiilor publice și actualizarea acestuia.</w:t>
      </w:r>
    </w:p>
    <w:p w14:paraId="69C12605" w14:textId="77777777" w:rsidR="003E2869" w:rsidRPr="00931AC4" w:rsidRDefault="003E2869" w:rsidP="003E2869">
      <w:pPr>
        <w:numPr>
          <w:ilvl w:val="0"/>
          <w:numId w:val="8"/>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Elaborarea documentației de atribuire și a caietului de sarcini.</w:t>
      </w:r>
    </w:p>
    <w:p w14:paraId="31DC8F12" w14:textId="77777777" w:rsidR="003E2869" w:rsidRPr="00931AC4" w:rsidRDefault="003E2869" w:rsidP="003E2869">
      <w:pPr>
        <w:numPr>
          <w:ilvl w:val="0"/>
          <w:numId w:val="8"/>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Utilizarea SEAP, publicarea documentației și gestionarea solicitărilor de clarificări.</w:t>
      </w:r>
    </w:p>
    <w:p w14:paraId="756965AD" w14:textId="77777777" w:rsidR="003E2869" w:rsidRPr="00931AC4" w:rsidRDefault="003E2869" w:rsidP="003E2869">
      <w:pPr>
        <w:numPr>
          <w:ilvl w:val="0"/>
          <w:numId w:val="8"/>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Evaluarea ofertelor, comunicarea rezultatului, încheierea contractului și constituirea dosarului achiziției.</w:t>
      </w:r>
    </w:p>
    <w:p w14:paraId="676E8A44"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Particularități privind procedurile de achiziții publice</w:t>
      </w:r>
    </w:p>
    <w:p w14:paraId="16BB4C9D"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Identificarea, fundamentarea și centralizarea necesităților de produse, servicii și lucrări, în vederea includerii acestora în programul anual al achizițiilor publice.</w:t>
      </w:r>
    </w:p>
    <w:p w14:paraId="2A76EAD1"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Stabilirea valorii estimate a achiziției și alegerea modalității de atribuire, cu respectarea pragurilor valorice și a condițiilor prevăzute de legislația aplicabilă.</w:t>
      </w:r>
    </w:p>
    <w:p w14:paraId="2F1B2E37"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Inițierea, planificarea și derularea procedurilor de atribuire, cu respectarea principiilor și regulilor privind achizițiile publice.</w:t>
      </w:r>
    </w:p>
    <w:p w14:paraId="40C8C919"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Elaborarea și verificarea documentației de atribuire, a caietului de sarcini și a specificațiilor tehnice, cu respectarea cerințelor de claritate, obiectivitate și nediscriminare.</w:t>
      </w:r>
    </w:p>
    <w:p w14:paraId="71D7AB1B"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Publicarea anunțurilor și a documentației în SEAP, gestionarea clarificărilor și respectarea termenelor procedurale.</w:t>
      </w:r>
    </w:p>
    <w:p w14:paraId="79CC21A4"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Verificarea documentelor de calificare și selecție, analiza ofertelor și aplicarea criteriului de atribuire stabilit în documentația de atribuire.</w:t>
      </w:r>
    </w:p>
    <w:p w14:paraId="27339414"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Atribuțiile și responsabilitățile persoanelor implicate în derularea procedurilor de achiziție publică, inclusiv gestionarea conflictelor de interese.</w:t>
      </w:r>
    </w:p>
    <w:p w14:paraId="00C494B8"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Întocmirea proceselor-verbale, a rapoartelor și a celorlalte documente aferente procedurii, precum și constituirea și păstrarea dosarului achiziției publice.</w:t>
      </w:r>
    </w:p>
    <w:p w14:paraId="1089F4F8"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Comunicarea rezultatului procedurii, respectarea perioadei legale de așteptare, după caz, și încheierea contractului de achiziție publică.</w:t>
      </w:r>
    </w:p>
    <w:p w14:paraId="17878253"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Urmărirea executării contractelor, gestionarea modificărilor contractuale în condițiile legii și evidența documentelor justificative.</w:t>
      </w:r>
    </w:p>
    <w:p w14:paraId="449F59EB"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lastRenderedPageBreak/>
        <w:t>Particularități privind atribuirea contractelor în cadrul Ministerului Apărării Naționale, potrivit competențelor de achiziție și reglementărilor specifice aplicabile.</w:t>
      </w:r>
    </w:p>
    <w:p w14:paraId="30497190" w14:textId="77777777" w:rsidR="003E2869" w:rsidRPr="00931AC4" w:rsidRDefault="003E2869" w:rsidP="003E2869">
      <w:pPr>
        <w:numPr>
          <w:ilvl w:val="0"/>
          <w:numId w:val="9"/>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Particularități privind achizițiile centralizate și utilizarea acordurilor-cadru în condițiile legislației aplicabile.</w:t>
      </w:r>
    </w:p>
    <w:p w14:paraId="0C9673BD"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Contestațiile în materia achizițiilor publice – Legea nr. 101/2016</w:t>
      </w:r>
    </w:p>
    <w:p w14:paraId="02E2C5A6" w14:textId="77777777" w:rsidR="003E2869" w:rsidRPr="00931AC4" w:rsidRDefault="003E2869" w:rsidP="003E2869">
      <w:pPr>
        <w:numPr>
          <w:ilvl w:val="0"/>
          <w:numId w:val="10"/>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Persoanele care au dreptul să formuleze contestații și condițiile exercitării acestui drept.</w:t>
      </w:r>
    </w:p>
    <w:p w14:paraId="50C51652" w14:textId="77777777" w:rsidR="003E2869" w:rsidRPr="00931AC4" w:rsidRDefault="003E2869" w:rsidP="003E2869">
      <w:pPr>
        <w:numPr>
          <w:ilvl w:val="0"/>
          <w:numId w:val="10"/>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Actele autorității contractante care pot fi contestate.</w:t>
      </w:r>
    </w:p>
    <w:p w14:paraId="33F6174B" w14:textId="77777777" w:rsidR="003E2869" w:rsidRPr="00931AC4" w:rsidRDefault="003E2869" w:rsidP="003E2869">
      <w:pPr>
        <w:numPr>
          <w:ilvl w:val="0"/>
          <w:numId w:val="10"/>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Conținutul contestației și documentele necesare.</w:t>
      </w:r>
    </w:p>
    <w:p w14:paraId="02E85804" w14:textId="77777777" w:rsidR="003E2869" w:rsidRPr="00931AC4" w:rsidRDefault="003E2869" w:rsidP="003E2869">
      <w:pPr>
        <w:numPr>
          <w:ilvl w:val="0"/>
          <w:numId w:val="10"/>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Termenele de contestare și modul de calcul al acestora.</w:t>
      </w:r>
    </w:p>
    <w:p w14:paraId="268534AC" w14:textId="77777777" w:rsidR="003E2869" w:rsidRPr="00931AC4" w:rsidRDefault="003E2869" w:rsidP="003E2869">
      <w:pPr>
        <w:numPr>
          <w:ilvl w:val="0"/>
          <w:numId w:val="10"/>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Obligațiile autorității contractante după primirea unei contestații.</w:t>
      </w:r>
    </w:p>
    <w:p w14:paraId="5F426C32"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Soluționarea contestațiilor</w:t>
      </w:r>
    </w:p>
    <w:p w14:paraId="123DB679" w14:textId="77777777" w:rsidR="003E2869" w:rsidRPr="00931AC4" w:rsidRDefault="003E2869" w:rsidP="003E2869">
      <w:pPr>
        <w:numPr>
          <w:ilvl w:val="0"/>
          <w:numId w:val="11"/>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Rolul și competențele Consiliului Național de Soluționare a Contestațiilor.</w:t>
      </w:r>
    </w:p>
    <w:p w14:paraId="648E008B" w14:textId="77777777" w:rsidR="003E2869" w:rsidRPr="00931AC4" w:rsidRDefault="003E2869" w:rsidP="003E2869">
      <w:pPr>
        <w:numPr>
          <w:ilvl w:val="0"/>
          <w:numId w:val="11"/>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Etapele soluționării contestațiilor și documentele analizate.</w:t>
      </w:r>
    </w:p>
    <w:p w14:paraId="36B7C45D" w14:textId="77777777" w:rsidR="003E2869" w:rsidRPr="00931AC4" w:rsidRDefault="003E2869" w:rsidP="003E2869">
      <w:pPr>
        <w:numPr>
          <w:ilvl w:val="0"/>
          <w:numId w:val="11"/>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Drepturile și obligațiile părților implicate.</w:t>
      </w:r>
    </w:p>
    <w:p w14:paraId="42F504E4" w14:textId="77777777" w:rsidR="003E2869" w:rsidRPr="00931AC4" w:rsidRDefault="003E2869" w:rsidP="003E2869">
      <w:pPr>
        <w:numPr>
          <w:ilvl w:val="0"/>
          <w:numId w:val="11"/>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Soluțiile pe care le poate pronunța CNSC și măsurile de remediere.</w:t>
      </w:r>
    </w:p>
    <w:p w14:paraId="4CC98840" w14:textId="77777777" w:rsidR="003E2869" w:rsidRPr="00931AC4" w:rsidRDefault="003E2869" w:rsidP="003E2869">
      <w:pPr>
        <w:numPr>
          <w:ilvl w:val="0"/>
          <w:numId w:val="11"/>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Căile de atac împotriva deciziilor și efectele acestora asupra procedurii.</w:t>
      </w:r>
    </w:p>
    <w:p w14:paraId="6A7CEEE4"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Suspendarea procedurii de atribuire</w:t>
      </w:r>
    </w:p>
    <w:p w14:paraId="55E59364" w14:textId="77777777" w:rsidR="003E2869" w:rsidRPr="00931AC4" w:rsidRDefault="003E2869" w:rsidP="003E2869">
      <w:pPr>
        <w:numPr>
          <w:ilvl w:val="0"/>
          <w:numId w:val="12"/>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Noțiunea și scopul suspendării procedurii de atribuire.</w:t>
      </w:r>
    </w:p>
    <w:p w14:paraId="6354591D" w14:textId="77777777" w:rsidR="003E2869" w:rsidRPr="00931AC4" w:rsidRDefault="003E2869" w:rsidP="003E2869">
      <w:pPr>
        <w:numPr>
          <w:ilvl w:val="0"/>
          <w:numId w:val="12"/>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Condițiile legale în care poate fi dispusă suspendarea.</w:t>
      </w:r>
    </w:p>
    <w:p w14:paraId="35EB9C0E" w14:textId="77777777" w:rsidR="003E2869" w:rsidRPr="00931AC4" w:rsidRDefault="003E2869" w:rsidP="003E2869">
      <w:pPr>
        <w:numPr>
          <w:ilvl w:val="0"/>
          <w:numId w:val="12"/>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Diferența dintre suspendarea și anularea procedurii.</w:t>
      </w:r>
    </w:p>
    <w:p w14:paraId="2ACE9BDB" w14:textId="77777777" w:rsidR="003E2869" w:rsidRPr="00931AC4" w:rsidRDefault="003E2869" w:rsidP="003E2869">
      <w:pPr>
        <w:numPr>
          <w:ilvl w:val="0"/>
          <w:numId w:val="12"/>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Efectele suspendării asupra derulării procedurii și încheierii contractului.</w:t>
      </w:r>
    </w:p>
    <w:p w14:paraId="533DE112" w14:textId="77777777" w:rsidR="003E2869" w:rsidRPr="00931AC4" w:rsidRDefault="003E2869" w:rsidP="003E2869">
      <w:pPr>
        <w:numPr>
          <w:ilvl w:val="0"/>
          <w:numId w:val="12"/>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Obligațiile autorității contractante privind respectarea măsurilor dispuse.</w:t>
      </w:r>
    </w:p>
    <w:p w14:paraId="07F05871"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Termenele de soluționare a contestațiilor</w:t>
      </w:r>
    </w:p>
    <w:p w14:paraId="2A7DA5EB" w14:textId="77777777" w:rsidR="003E2869" w:rsidRPr="00931AC4" w:rsidRDefault="003E2869" w:rsidP="003E2869">
      <w:pPr>
        <w:numPr>
          <w:ilvl w:val="0"/>
          <w:numId w:val="13"/>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Termenele legale aplicabile depunerii și soluționării contestațiilor.</w:t>
      </w:r>
    </w:p>
    <w:p w14:paraId="3152EB0F" w14:textId="77777777" w:rsidR="003E2869" w:rsidRPr="00931AC4" w:rsidRDefault="003E2869" w:rsidP="003E2869">
      <w:pPr>
        <w:numPr>
          <w:ilvl w:val="0"/>
          <w:numId w:val="13"/>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Diferența dintre termenul de contestare și termenul de soluționare.</w:t>
      </w:r>
    </w:p>
    <w:p w14:paraId="55106B40" w14:textId="77777777" w:rsidR="003E2869" w:rsidRPr="00931AC4" w:rsidRDefault="003E2869" w:rsidP="003E2869">
      <w:pPr>
        <w:numPr>
          <w:ilvl w:val="0"/>
          <w:numId w:val="13"/>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Comunicarea actelor și transmiterea documentelor solicitate.</w:t>
      </w:r>
    </w:p>
    <w:p w14:paraId="71EF570E" w14:textId="77777777" w:rsidR="003E2869" w:rsidRPr="00931AC4" w:rsidRDefault="003E2869" w:rsidP="003E2869">
      <w:pPr>
        <w:numPr>
          <w:ilvl w:val="0"/>
          <w:numId w:val="13"/>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Consecințele nerespectării termenelor procedurale.</w:t>
      </w:r>
    </w:p>
    <w:p w14:paraId="05EBA801" w14:textId="77777777" w:rsidR="003E2869" w:rsidRPr="00931AC4" w:rsidRDefault="003E2869" w:rsidP="003E2869">
      <w:pPr>
        <w:numPr>
          <w:ilvl w:val="0"/>
          <w:numId w:val="13"/>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Evidența corespondenței și urmărirea termenelor în cadrul procedurii.</w:t>
      </w:r>
    </w:p>
    <w:p w14:paraId="3C98E1D7" w14:textId="77777777" w:rsidR="003E2869" w:rsidRPr="00931AC4" w:rsidRDefault="003E2869" w:rsidP="003E2869">
      <w:pPr>
        <w:spacing w:after="0" w:line="240" w:lineRule="auto"/>
        <w:jc w:val="both"/>
        <w:outlineLvl w:val="2"/>
        <w:rPr>
          <w:rFonts w:ascii="Times New Roman" w:eastAsia="Times New Roman" w:hAnsi="Times New Roman" w:cs="Times New Roman"/>
          <w:b/>
          <w:bCs/>
          <w:sz w:val="24"/>
          <w:szCs w:val="24"/>
          <w:lang w:val="ro-RO"/>
        </w:rPr>
      </w:pPr>
      <w:r w:rsidRPr="00931AC4">
        <w:rPr>
          <w:rFonts w:ascii="Times New Roman" w:eastAsia="Times New Roman" w:hAnsi="Times New Roman" w:cs="Times New Roman"/>
          <w:b/>
          <w:bCs/>
          <w:sz w:val="24"/>
          <w:szCs w:val="24"/>
          <w:lang w:val="ro-RO"/>
        </w:rPr>
        <w:t>Soluțiile pe care le poate pronunța CNSC</w:t>
      </w:r>
    </w:p>
    <w:p w14:paraId="501CC6C7" w14:textId="77777777" w:rsidR="003E2869" w:rsidRPr="00931AC4" w:rsidRDefault="003E2869" w:rsidP="003E2869">
      <w:pPr>
        <w:numPr>
          <w:ilvl w:val="0"/>
          <w:numId w:val="1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Admiterea contestației în tot sau în parte.</w:t>
      </w:r>
    </w:p>
    <w:p w14:paraId="7B0299AE" w14:textId="77777777" w:rsidR="003E2869" w:rsidRPr="00931AC4" w:rsidRDefault="003E2869" w:rsidP="003E2869">
      <w:pPr>
        <w:numPr>
          <w:ilvl w:val="0"/>
          <w:numId w:val="1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Respingerea contestației în condițiile prevăzute de lege.</w:t>
      </w:r>
    </w:p>
    <w:p w14:paraId="2DCE9CCD" w14:textId="77777777" w:rsidR="003E2869" w:rsidRPr="00931AC4" w:rsidRDefault="003E2869" w:rsidP="003E2869">
      <w:pPr>
        <w:numPr>
          <w:ilvl w:val="0"/>
          <w:numId w:val="14"/>
        </w:numPr>
        <w:spacing w:after="0" w:line="240" w:lineRule="auto"/>
        <w:jc w:val="both"/>
        <w:rPr>
          <w:rFonts w:ascii="Times New Roman" w:eastAsia="Times New Roman" w:hAnsi="Times New Roman" w:cs="Times New Roman"/>
          <w:sz w:val="24"/>
          <w:szCs w:val="24"/>
          <w:lang w:val="ro-RO"/>
        </w:rPr>
      </w:pPr>
      <w:r w:rsidRPr="00931AC4">
        <w:rPr>
          <w:rFonts w:ascii="Times New Roman" w:eastAsia="Times New Roman" w:hAnsi="Times New Roman" w:cs="Times New Roman"/>
          <w:sz w:val="24"/>
          <w:szCs w:val="24"/>
          <w:lang w:val="ro-RO"/>
        </w:rPr>
        <w:t>Dispunerea măsurilor de remediere a actelor sau operațiunilor nelegale.</w:t>
      </w:r>
    </w:p>
    <w:p w14:paraId="6A623039" w14:textId="77777777" w:rsidR="003E2869" w:rsidRPr="002E7420" w:rsidRDefault="003E2869" w:rsidP="003E2869">
      <w:pPr>
        <w:numPr>
          <w:ilvl w:val="1"/>
          <w:numId w:val="2"/>
        </w:numPr>
        <w:tabs>
          <w:tab w:val="clear" w:pos="1440"/>
        </w:tabs>
        <w:spacing w:after="100" w:afterAutospacing="1" w:line="240" w:lineRule="auto"/>
        <w:ind w:left="709" w:hanging="425"/>
        <w:jc w:val="both"/>
        <w:rPr>
          <w:rFonts w:ascii="Times New Roman" w:eastAsia="Times New Roman" w:hAnsi="Times New Roman" w:cs="Times New Roman"/>
          <w:sz w:val="24"/>
          <w:szCs w:val="24"/>
          <w:lang w:val="ro-RO"/>
        </w:rPr>
      </w:pPr>
      <w:r w:rsidRPr="002E7420">
        <w:rPr>
          <w:rFonts w:ascii="Times New Roman" w:eastAsia="Times New Roman" w:hAnsi="Times New Roman" w:cs="Times New Roman"/>
          <w:sz w:val="24"/>
          <w:szCs w:val="24"/>
          <w:lang w:val="ro-RO"/>
        </w:rPr>
        <w:t>Anularea actelor ori a procedurii, în situațiile prevăzute de lege.</w:t>
      </w:r>
      <w:r>
        <w:rPr>
          <w:rFonts w:ascii="Times New Roman" w:eastAsia="Times New Roman" w:hAnsi="Times New Roman" w:cs="Times New Roman"/>
          <w:sz w:val="24"/>
          <w:szCs w:val="24"/>
          <w:lang w:val="ro-RO"/>
        </w:rPr>
        <w:t xml:space="preserve"> </w:t>
      </w:r>
      <w:r w:rsidRPr="002E7420">
        <w:rPr>
          <w:rFonts w:ascii="Times New Roman" w:eastAsia="Times New Roman" w:hAnsi="Times New Roman" w:cs="Times New Roman"/>
          <w:sz w:val="24"/>
          <w:szCs w:val="24"/>
          <w:lang w:val="ro-RO"/>
        </w:rPr>
        <w:t>Efectele deciziei CNSC și obligațiile autorității contractante privind punerea acesteia în aplicare</w:t>
      </w:r>
    </w:p>
    <w:p w14:paraId="53E0ED0C" w14:textId="77777777" w:rsidR="003E2869" w:rsidRPr="009F5F19" w:rsidRDefault="003E2869" w:rsidP="003E2869">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76F2C63D" w14:textId="77777777" w:rsidR="003E2869" w:rsidRDefault="003E2869" w:rsidP="003E2869">
      <w:pPr>
        <w:tabs>
          <w:tab w:val="left" w:pos="171"/>
          <w:tab w:val="left" w:pos="422"/>
        </w:tabs>
        <w:contextualSpacing/>
        <w:jc w:val="both"/>
        <w:rPr>
          <w:rFonts w:ascii="Times New Roman" w:eastAsia="Calibri" w:hAnsi="Times New Roman" w:cs="Times New Roman"/>
          <w:b/>
          <w:bCs/>
          <w:sz w:val="24"/>
          <w:szCs w:val="24"/>
          <w:lang w:val="ro-RO"/>
        </w:rPr>
      </w:pPr>
    </w:p>
    <w:p w14:paraId="5AAC0D0B" w14:textId="77777777" w:rsidR="003E2869" w:rsidRPr="009F5F19" w:rsidRDefault="003E2869" w:rsidP="003E2869">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157D34A4" w14:textId="77777777" w:rsidR="003E2869" w:rsidRPr="005F592C" w:rsidRDefault="003E2869" w:rsidP="003E2869">
      <w:pPr>
        <w:autoSpaceDE w:val="0"/>
        <w:autoSpaceDN w:val="0"/>
        <w:adjustRightInd w:val="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Scopul principal al postului: </w:t>
      </w:r>
      <w:r>
        <w:rPr>
          <w:rFonts w:ascii="Times New Roman" w:eastAsia="Calibri" w:hAnsi="Times New Roman" w:cs="Times New Roman"/>
          <w:sz w:val="24"/>
          <w:szCs w:val="24"/>
          <w:lang w:val="ro-RO"/>
        </w:rPr>
        <w:t>întocmește</w:t>
      </w:r>
      <w:r w:rsidRPr="005F592C">
        <w:rPr>
          <w:rFonts w:ascii="Times New Roman" w:eastAsia="Calibri" w:hAnsi="Times New Roman" w:cs="Times New Roman"/>
          <w:sz w:val="24"/>
          <w:szCs w:val="24"/>
          <w:lang w:val="ro-RO"/>
        </w:rPr>
        <w:t xml:space="preserve"> documente</w:t>
      </w:r>
      <w:r>
        <w:rPr>
          <w:rFonts w:ascii="Times New Roman" w:eastAsia="Calibri" w:hAnsi="Times New Roman" w:cs="Times New Roman"/>
          <w:sz w:val="24"/>
          <w:szCs w:val="24"/>
          <w:lang w:val="ro-RO"/>
        </w:rPr>
        <w:t>, inițiază și finalizează procedurile de achiziții</w:t>
      </w:r>
      <w:r w:rsidRPr="005F592C">
        <w:rPr>
          <w:rFonts w:ascii="Times New Roman" w:eastAsia="Calibri" w:hAnsi="Times New Roman" w:cs="Times New Roman"/>
          <w:sz w:val="24"/>
          <w:szCs w:val="24"/>
          <w:lang w:val="ro-RO"/>
        </w:rPr>
        <w:t>.</w:t>
      </w:r>
    </w:p>
    <w:p w14:paraId="3DB6FC80" w14:textId="77777777" w:rsidR="003E2869" w:rsidRDefault="003E2869" w:rsidP="003E2869">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p w14:paraId="3001929E" w14:textId="77777777" w:rsidR="003E2869" w:rsidRPr="001727E7" w:rsidRDefault="003E2869" w:rsidP="003E2869">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3E2869" w14:paraId="7AD6F130" w14:textId="77777777" w:rsidTr="00464F48">
        <w:tc>
          <w:tcPr>
            <w:tcW w:w="568" w:type="dxa"/>
          </w:tcPr>
          <w:p w14:paraId="47628240" w14:textId="77777777" w:rsidR="003E2869" w:rsidRDefault="003E2869" w:rsidP="00464F4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292BBCB3" w14:textId="77777777" w:rsidR="003E2869" w:rsidRDefault="003E2869" w:rsidP="00464F4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0DF2E4A4" w14:textId="77777777" w:rsidR="003E2869" w:rsidRDefault="003E2869" w:rsidP="00464F4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3A3A113D" w14:textId="77777777" w:rsidR="003E2869" w:rsidRDefault="003E2869" w:rsidP="00464F4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60B42AB3" w14:textId="77777777" w:rsidR="003E2869" w:rsidRDefault="003E2869" w:rsidP="00464F4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3E2869" w14:paraId="1D947B37" w14:textId="77777777" w:rsidTr="00464F48">
        <w:trPr>
          <w:trHeight w:val="1063"/>
        </w:trPr>
        <w:tc>
          <w:tcPr>
            <w:tcW w:w="568" w:type="dxa"/>
            <w:vAlign w:val="center"/>
          </w:tcPr>
          <w:p w14:paraId="22EFA850"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5F18D1DD"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5637EC17" w14:textId="77777777" w:rsidR="003E2869" w:rsidRPr="0029168A" w:rsidRDefault="003E2869" w:rsidP="00464F48">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20.10</w:t>
            </w:r>
            <w:r w:rsidRPr="0029168A">
              <w:rPr>
                <w:rFonts w:ascii="Times New Roman" w:eastAsia="Times New Roman" w:hAnsi="Times New Roman" w:cs="Times New Roman"/>
                <w:b/>
                <w:color w:val="000000"/>
                <w:sz w:val="24"/>
                <w:szCs w:val="24"/>
                <w:lang w:val="ro-RO" w:eastAsia="ro-RO"/>
              </w:rPr>
              <w:t>-</w:t>
            </w:r>
            <w:r>
              <w:rPr>
                <w:rFonts w:ascii="Times New Roman" w:eastAsia="Times New Roman" w:hAnsi="Times New Roman" w:cs="Times New Roman"/>
                <w:b/>
                <w:color w:val="000000"/>
                <w:sz w:val="24"/>
                <w:szCs w:val="24"/>
                <w:lang w:val="ro-RO" w:eastAsia="ro-RO"/>
              </w:rPr>
              <w:t>0</w:t>
            </w:r>
            <w:r w:rsidRPr="0029168A">
              <w:rPr>
                <w:rFonts w:ascii="Times New Roman" w:eastAsia="Times New Roman" w:hAnsi="Times New Roman" w:cs="Times New Roman"/>
                <w:b/>
                <w:color w:val="000000"/>
                <w:sz w:val="24"/>
                <w:szCs w:val="24"/>
                <w:lang w:val="ro-RO" w:eastAsia="ro-RO"/>
              </w:rPr>
              <w:t>2.1</w:t>
            </w:r>
            <w:r>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.2026</w:t>
            </w:r>
          </w:p>
          <w:p w14:paraId="3A692245"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6E548AD4"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C5ED815"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3E2869" w14:paraId="1713C06C" w14:textId="77777777" w:rsidTr="00464F48">
        <w:tc>
          <w:tcPr>
            <w:tcW w:w="568" w:type="dxa"/>
            <w:vAlign w:val="center"/>
          </w:tcPr>
          <w:p w14:paraId="6447C1CC"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2FE2A0A1"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2438FB16" w14:textId="77777777" w:rsidR="003E2869" w:rsidRPr="0029168A" w:rsidRDefault="003E2869" w:rsidP="00464F48">
            <w:pPr>
              <w:pStyle w:val="ListParagraph"/>
              <w:ind w:left="0"/>
              <w:jc w:val="center"/>
              <w:rPr>
                <w:rFonts w:ascii="Times New Roman" w:hAnsi="Times New Roman" w:cs="Times New Roman"/>
                <w:i/>
                <w:sz w:val="24"/>
                <w:szCs w:val="24"/>
                <w:lang w:val="ro-RO"/>
              </w:rPr>
            </w:pPr>
            <w:r>
              <w:rPr>
                <w:rFonts w:ascii="Times New Roman" w:hAnsi="Times New Roman" w:cs="Times New Roman"/>
                <w:b/>
                <w:sz w:val="24"/>
                <w:szCs w:val="24"/>
              </w:rPr>
              <w:t>03</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3905301E" w14:textId="77777777" w:rsidR="003E2869" w:rsidRPr="00AC392F" w:rsidRDefault="003E2869" w:rsidP="00464F4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3E2869" w14:paraId="7E77AC2E" w14:textId="77777777" w:rsidTr="00464F48">
        <w:tc>
          <w:tcPr>
            <w:tcW w:w="568" w:type="dxa"/>
            <w:vAlign w:val="center"/>
          </w:tcPr>
          <w:p w14:paraId="6BC9BAAF"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350BC868"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201408F0" w14:textId="77777777" w:rsidR="003E2869" w:rsidRPr="0029168A" w:rsidRDefault="003E2869" w:rsidP="00464F48">
            <w:pPr>
              <w:pStyle w:val="ListParagraph"/>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04</w:t>
            </w:r>
            <w:r w:rsidRPr="0029168A">
              <w:rPr>
                <w:rFonts w:ascii="Times New Roman" w:eastAsia="Times New Roman" w:hAnsi="Times New Roman" w:cs="Times New Roman"/>
                <w:b/>
                <w:sz w:val="24"/>
                <w:szCs w:val="24"/>
                <w:lang w:val="ro-RO" w:eastAsia="ro-RO"/>
              </w:rPr>
              <w:t>.1</w:t>
            </w:r>
            <w:r>
              <w:rPr>
                <w:rFonts w:ascii="Times New Roman" w:eastAsia="Times New Roman" w:hAnsi="Times New Roman" w:cs="Times New Roman"/>
                <w:b/>
                <w:sz w:val="24"/>
                <w:szCs w:val="24"/>
                <w:lang w:val="ro-RO" w:eastAsia="ro-RO"/>
              </w:rPr>
              <w:t>1</w:t>
            </w:r>
            <w:r w:rsidRPr="0029168A">
              <w:rPr>
                <w:rFonts w:ascii="Times New Roman" w:eastAsia="Times New Roman" w:hAnsi="Times New Roman" w:cs="Times New Roman"/>
                <w:b/>
                <w:sz w:val="24"/>
                <w:szCs w:val="24"/>
                <w:lang w:val="ro-RO" w:eastAsia="ro-RO"/>
              </w:rPr>
              <w:t>.2026</w:t>
            </w:r>
          </w:p>
        </w:tc>
        <w:tc>
          <w:tcPr>
            <w:tcW w:w="4300" w:type="dxa"/>
            <w:tcMar>
              <w:left w:w="28" w:type="dxa"/>
              <w:right w:w="28" w:type="dxa"/>
            </w:tcMar>
            <w:vAlign w:val="center"/>
          </w:tcPr>
          <w:p w14:paraId="3BA799C8" w14:textId="77777777" w:rsidR="003E2869" w:rsidRDefault="003E2869" w:rsidP="00464F4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7C36925"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EA581F7" w14:textId="77777777" w:rsidR="003E2869" w:rsidRPr="00AC392F"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3E2869" w14:paraId="0AA6C7DB" w14:textId="77777777" w:rsidTr="00464F48">
        <w:tc>
          <w:tcPr>
            <w:tcW w:w="568" w:type="dxa"/>
            <w:vAlign w:val="center"/>
          </w:tcPr>
          <w:p w14:paraId="50155D8A"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4.</w:t>
            </w:r>
          </w:p>
        </w:tc>
        <w:tc>
          <w:tcPr>
            <w:tcW w:w="2977" w:type="dxa"/>
            <w:tcMar>
              <w:left w:w="57" w:type="dxa"/>
              <w:right w:w="57" w:type="dxa"/>
            </w:tcMar>
            <w:vAlign w:val="center"/>
          </w:tcPr>
          <w:p w14:paraId="5EB268A6"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7D658942" w14:textId="77777777" w:rsidR="003E2869" w:rsidRPr="0029168A" w:rsidRDefault="003E2869" w:rsidP="00464F48">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05</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3B4FAAD4"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7A59589C"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0A95175" w14:textId="77777777" w:rsidR="003E2869" w:rsidRDefault="003E2869" w:rsidP="00464F48">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3E2869" w14:paraId="1933A6FD" w14:textId="77777777" w:rsidTr="00464F48">
        <w:tc>
          <w:tcPr>
            <w:tcW w:w="568" w:type="dxa"/>
            <w:vAlign w:val="center"/>
          </w:tcPr>
          <w:p w14:paraId="3B4DC193"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3107F3E7"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1924B40C" w14:textId="77777777" w:rsidR="003E2869" w:rsidRPr="0029168A" w:rsidRDefault="003E2869" w:rsidP="00464F48">
            <w:pPr>
              <w:widowControl w:val="0"/>
              <w:jc w:val="center"/>
              <w:rPr>
                <w:rFonts w:ascii="Times New Roman" w:hAnsi="Times New Roman" w:cs="Times New Roman"/>
                <w:b/>
                <w:sz w:val="24"/>
                <w:szCs w:val="24"/>
              </w:rPr>
            </w:pPr>
            <w:r>
              <w:rPr>
                <w:rFonts w:ascii="Times New Roman" w:hAnsi="Times New Roman" w:cs="Times New Roman"/>
                <w:b/>
                <w:sz w:val="24"/>
                <w:szCs w:val="24"/>
              </w:rPr>
              <w:t>06</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p w14:paraId="301BDCA5" w14:textId="77777777" w:rsidR="003E2869" w:rsidRPr="0029168A" w:rsidRDefault="003E2869" w:rsidP="00464F48">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37EC66D5"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331B866"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57BCB51" w14:textId="77777777" w:rsidR="003E2869" w:rsidRDefault="003E2869" w:rsidP="00464F48">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3E2869" w14:paraId="1ACEFC14" w14:textId="77777777" w:rsidTr="00464F48">
        <w:tc>
          <w:tcPr>
            <w:tcW w:w="568" w:type="dxa"/>
            <w:vAlign w:val="center"/>
          </w:tcPr>
          <w:p w14:paraId="6D9A0A1B"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4982919D"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31190BC7" w14:textId="77777777" w:rsidR="003E2869" w:rsidRPr="0029168A" w:rsidRDefault="003E2869" w:rsidP="00464F48">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10</w:t>
            </w:r>
            <w:r w:rsidRPr="0029168A">
              <w:rPr>
                <w:rFonts w:ascii="Times New Roman" w:hAnsi="Times New Roman" w:cs="Times New Roman"/>
                <w:b/>
                <w:sz w:val="24"/>
                <w:szCs w:val="24"/>
                <w:lang w:val="ro-RO"/>
              </w:rPr>
              <w:t>.1</w:t>
            </w:r>
            <w:r>
              <w:rPr>
                <w:rFonts w:ascii="Times New Roman" w:hAnsi="Times New Roman" w:cs="Times New Roman"/>
                <w:b/>
                <w:sz w:val="24"/>
                <w:szCs w:val="24"/>
                <w:lang w:val="ro-RO"/>
              </w:rPr>
              <w:t>1</w:t>
            </w:r>
            <w:r w:rsidRPr="0029168A">
              <w:rPr>
                <w:rFonts w:ascii="Times New Roman" w:hAnsi="Times New Roman" w:cs="Times New Roman"/>
                <w:b/>
                <w:sz w:val="24"/>
                <w:szCs w:val="24"/>
                <w:lang w:val="ro-RO"/>
              </w:rPr>
              <w:t>.2026</w:t>
            </w:r>
          </w:p>
          <w:p w14:paraId="28E59FAB" w14:textId="77777777" w:rsidR="003E2869" w:rsidRPr="0029168A" w:rsidRDefault="003E2869" w:rsidP="00464F48">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11.00-13.00</w:t>
            </w:r>
          </w:p>
          <w:p w14:paraId="0C2B3CD0"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71C8BB4C"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CC6343E" w14:textId="77777777" w:rsidR="003E2869" w:rsidRDefault="003E2869" w:rsidP="00464F48">
            <w:r>
              <w:rPr>
                <w:rFonts w:ascii="Times New Roman" w:hAnsi="Times New Roman" w:cs="Times New Roman"/>
                <w:sz w:val="24"/>
                <w:szCs w:val="24"/>
                <w:lang w:val="ro-RO"/>
              </w:rPr>
              <w:t>Bibliotecă</w:t>
            </w:r>
          </w:p>
        </w:tc>
      </w:tr>
      <w:tr w:rsidR="003E2869" w14:paraId="6DF5DFA5" w14:textId="77777777" w:rsidTr="00464F48">
        <w:tc>
          <w:tcPr>
            <w:tcW w:w="568" w:type="dxa"/>
            <w:vAlign w:val="center"/>
          </w:tcPr>
          <w:p w14:paraId="11A93EAB"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24D5F0D4"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3E84AC2A" w14:textId="77777777" w:rsidR="003E2869" w:rsidRPr="0029168A"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11</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02CD951D"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3DE2273"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BDC5000" w14:textId="77777777" w:rsidR="003E2869" w:rsidRPr="00AC392F"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3E2869" w14:paraId="4D3E5D50" w14:textId="77777777" w:rsidTr="00464F48">
        <w:tc>
          <w:tcPr>
            <w:tcW w:w="568" w:type="dxa"/>
            <w:vAlign w:val="center"/>
          </w:tcPr>
          <w:p w14:paraId="0C91C05E"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4E8DA0B4"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2A5AE8F7" w14:textId="77777777" w:rsidR="003E2869" w:rsidRPr="0029168A" w:rsidRDefault="003E2869" w:rsidP="00464F48">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12</w:t>
            </w:r>
            <w:r w:rsidRPr="0029168A">
              <w:rPr>
                <w:rFonts w:ascii="Times New Roman" w:hAnsi="Times New Roman" w:cs="Times New Roman"/>
                <w:b/>
                <w:sz w:val="24"/>
                <w:szCs w:val="24"/>
              </w:rPr>
              <w:t>.11.2026</w:t>
            </w:r>
          </w:p>
          <w:p w14:paraId="7CA821D2"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9266A2D"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1C427FA" w14:textId="77777777" w:rsidR="003E2869" w:rsidRDefault="003E2869" w:rsidP="00464F48">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3E2869" w14:paraId="12BCFF7C" w14:textId="77777777" w:rsidTr="00464F48">
        <w:tc>
          <w:tcPr>
            <w:tcW w:w="568" w:type="dxa"/>
            <w:vAlign w:val="center"/>
          </w:tcPr>
          <w:p w14:paraId="6C8EA871"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37E0E3D9"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4991CBC8" w14:textId="77777777" w:rsidR="003E2869" w:rsidRPr="0029168A" w:rsidRDefault="003E2869" w:rsidP="00464F48">
            <w:pPr>
              <w:widowControl w:val="0"/>
              <w:autoSpaceDE w:val="0"/>
              <w:autoSpaceDN w:val="0"/>
              <w:adjustRightInd w:val="0"/>
              <w:spacing w:line="210" w:lineRule="exact"/>
              <w:jc w:val="center"/>
              <w:rPr>
                <w:rFonts w:ascii="Times New Roman" w:hAnsi="Times New Roman" w:cs="Times New Roman"/>
                <w:sz w:val="24"/>
                <w:szCs w:val="24"/>
              </w:rPr>
            </w:pPr>
            <w:r>
              <w:rPr>
                <w:rFonts w:ascii="Times New Roman" w:hAnsi="Times New Roman" w:cs="Times New Roman"/>
                <w:b/>
                <w:sz w:val="24"/>
                <w:szCs w:val="24"/>
              </w:rPr>
              <w:t>13</w:t>
            </w:r>
            <w:r w:rsidRPr="0029168A">
              <w:rPr>
                <w:rFonts w:ascii="Times New Roman" w:hAnsi="Times New Roman" w:cs="Times New Roman"/>
                <w:b/>
                <w:sz w:val="24"/>
                <w:szCs w:val="24"/>
              </w:rPr>
              <w:t>.11.2026</w:t>
            </w:r>
          </w:p>
          <w:p w14:paraId="79438A39" w14:textId="77777777" w:rsidR="003E2869" w:rsidRPr="0029168A" w:rsidRDefault="003E2869" w:rsidP="00464F48">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2F1AB35B"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E5F6D45"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DEFC749" w14:textId="77777777" w:rsidR="003E2869" w:rsidRDefault="003E2869" w:rsidP="00464F48">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3E2869" w14:paraId="0FC9EBC7" w14:textId="77777777" w:rsidTr="00464F48">
        <w:tc>
          <w:tcPr>
            <w:tcW w:w="568" w:type="dxa"/>
            <w:vAlign w:val="center"/>
          </w:tcPr>
          <w:p w14:paraId="77A1E1DB"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1862760A"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14570B44" w14:textId="77777777" w:rsidR="003E2869" w:rsidRPr="0029168A" w:rsidRDefault="003E2869" w:rsidP="00464F48">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17</w:t>
            </w:r>
            <w:r w:rsidRPr="0029168A">
              <w:rPr>
                <w:rFonts w:ascii="Times New Roman" w:hAnsi="Times New Roman" w:cs="Times New Roman"/>
                <w:b/>
                <w:sz w:val="24"/>
                <w:szCs w:val="24"/>
              </w:rPr>
              <w:t>.11.2026</w:t>
            </w:r>
          </w:p>
          <w:p w14:paraId="6A57FAEE"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11</w:t>
            </w:r>
            <w:r w:rsidRPr="0029168A">
              <w:rPr>
                <w:rFonts w:ascii="Times New Roman" w:hAnsi="Times New Roman" w:cs="Times New Roman"/>
                <w:b/>
                <w:sz w:val="24"/>
                <w:szCs w:val="24"/>
                <w:lang w:val="ro-RO"/>
              </w:rPr>
              <w:t>.00</w:t>
            </w:r>
          </w:p>
        </w:tc>
        <w:tc>
          <w:tcPr>
            <w:tcW w:w="4300" w:type="dxa"/>
            <w:tcMar>
              <w:left w:w="28" w:type="dxa"/>
              <w:right w:w="28" w:type="dxa"/>
            </w:tcMar>
            <w:vAlign w:val="center"/>
          </w:tcPr>
          <w:p w14:paraId="4C426463"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A120155" w14:textId="77777777" w:rsidR="003E2869" w:rsidRDefault="003E2869" w:rsidP="00464F48">
            <w:r>
              <w:rPr>
                <w:rFonts w:ascii="Times New Roman" w:hAnsi="Times New Roman" w:cs="Times New Roman"/>
                <w:sz w:val="24"/>
                <w:szCs w:val="24"/>
                <w:lang w:val="ro-RO"/>
              </w:rPr>
              <w:t>Bibliotecă</w:t>
            </w:r>
          </w:p>
        </w:tc>
      </w:tr>
      <w:tr w:rsidR="003E2869" w14:paraId="373959A7" w14:textId="77777777" w:rsidTr="00464F48">
        <w:tc>
          <w:tcPr>
            <w:tcW w:w="568" w:type="dxa"/>
            <w:vAlign w:val="center"/>
          </w:tcPr>
          <w:p w14:paraId="5066F939"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1973E7EF"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0E9588B4" w14:textId="77777777" w:rsidR="003E2869" w:rsidRPr="0029168A"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18</w:t>
            </w:r>
            <w:r w:rsidRPr="0029168A">
              <w:rPr>
                <w:rFonts w:ascii="Times New Roman" w:hAnsi="Times New Roman" w:cs="Times New Roman"/>
                <w:b/>
                <w:sz w:val="24"/>
                <w:szCs w:val="24"/>
              </w:rPr>
              <w:t>.11.2026</w:t>
            </w:r>
          </w:p>
        </w:tc>
        <w:tc>
          <w:tcPr>
            <w:tcW w:w="4300" w:type="dxa"/>
            <w:tcMar>
              <w:left w:w="28" w:type="dxa"/>
              <w:right w:w="28" w:type="dxa"/>
            </w:tcMar>
            <w:vAlign w:val="center"/>
          </w:tcPr>
          <w:p w14:paraId="19AA22CE"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F060244"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491C4D8" w14:textId="77777777" w:rsidR="003E2869" w:rsidRDefault="003E2869" w:rsidP="00464F48">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3E2869" w14:paraId="66561EE7" w14:textId="77777777" w:rsidTr="00464F48">
        <w:tc>
          <w:tcPr>
            <w:tcW w:w="568" w:type="dxa"/>
            <w:vAlign w:val="center"/>
          </w:tcPr>
          <w:p w14:paraId="2E312493"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2E54EB21"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0ACD0EA8" w14:textId="77777777" w:rsidR="003E2869" w:rsidRPr="0029168A" w:rsidRDefault="003E2869" w:rsidP="00464F48">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19</w:t>
            </w:r>
            <w:r w:rsidRPr="0029168A">
              <w:rPr>
                <w:rFonts w:ascii="Times New Roman" w:hAnsi="Times New Roman" w:cs="Times New Roman"/>
                <w:b/>
                <w:sz w:val="24"/>
                <w:szCs w:val="24"/>
              </w:rPr>
              <w:t>.11.2026</w:t>
            </w:r>
          </w:p>
          <w:p w14:paraId="77B80950" w14:textId="77777777" w:rsidR="003E2869" w:rsidRPr="0029168A" w:rsidRDefault="003E2869" w:rsidP="00464F48">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6A4A2A6F" w14:textId="77777777" w:rsidR="003E2869" w:rsidRPr="0087579E"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A4AE594" w14:textId="77777777" w:rsidR="003E2869" w:rsidRDefault="003E2869" w:rsidP="00464F48">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3E2869" w14:paraId="68F9F67E" w14:textId="77777777" w:rsidTr="00464F48">
        <w:tc>
          <w:tcPr>
            <w:tcW w:w="568" w:type="dxa"/>
            <w:vAlign w:val="center"/>
          </w:tcPr>
          <w:p w14:paraId="10EC7058"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599E8D13"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3296F914" w14:textId="77777777" w:rsidR="003E2869" w:rsidRPr="0029168A"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20</w:t>
            </w:r>
            <w:r w:rsidRPr="0029168A">
              <w:rPr>
                <w:rFonts w:ascii="Times New Roman" w:hAnsi="Times New Roman" w:cs="Times New Roman"/>
                <w:b/>
                <w:sz w:val="24"/>
                <w:szCs w:val="24"/>
              </w:rPr>
              <w:t>.11.2026</w:t>
            </w:r>
          </w:p>
        </w:tc>
        <w:tc>
          <w:tcPr>
            <w:tcW w:w="4300" w:type="dxa"/>
            <w:tcMar>
              <w:left w:w="28" w:type="dxa"/>
              <w:right w:w="28" w:type="dxa"/>
            </w:tcMar>
            <w:vAlign w:val="center"/>
          </w:tcPr>
          <w:p w14:paraId="64DE52AC" w14:textId="77777777" w:rsidR="003E2869" w:rsidRPr="009112B1"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0168B98"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3BF60A67" w14:textId="77777777" w:rsidR="003E2869" w:rsidRDefault="003E2869" w:rsidP="00464F48">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3E2869" w14:paraId="44392A49" w14:textId="77777777" w:rsidTr="00464F48">
        <w:tc>
          <w:tcPr>
            <w:tcW w:w="568" w:type="dxa"/>
            <w:vAlign w:val="center"/>
          </w:tcPr>
          <w:p w14:paraId="58724140" w14:textId="77777777" w:rsidR="003E2869"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14.</w:t>
            </w:r>
          </w:p>
        </w:tc>
        <w:tc>
          <w:tcPr>
            <w:tcW w:w="2977" w:type="dxa"/>
            <w:tcMar>
              <w:left w:w="57" w:type="dxa"/>
              <w:right w:w="57" w:type="dxa"/>
            </w:tcMar>
            <w:vAlign w:val="center"/>
          </w:tcPr>
          <w:p w14:paraId="323E094B" w14:textId="77777777" w:rsidR="003E2869" w:rsidRDefault="003E2869" w:rsidP="00464F4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0F7624F" w14:textId="77777777" w:rsidR="003E2869" w:rsidRPr="0029168A" w:rsidRDefault="003E2869" w:rsidP="00464F48">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23</w:t>
            </w:r>
            <w:r w:rsidRPr="0029168A">
              <w:rPr>
                <w:rFonts w:ascii="Times New Roman" w:hAnsi="Times New Roman" w:cs="Times New Roman"/>
                <w:b/>
                <w:sz w:val="24"/>
                <w:szCs w:val="24"/>
              </w:rPr>
              <w:t>.11.2026</w:t>
            </w:r>
          </w:p>
        </w:tc>
        <w:tc>
          <w:tcPr>
            <w:tcW w:w="4300" w:type="dxa"/>
            <w:tcMar>
              <w:left w:w="28" w:type="dxa"/>
              <w:right w:w="28" w:type="dxa"/>
            </w:tcMar>
            <w:vAlign w:val="center"/>
          </w:tcPr>
          <w:p w14:paraId="7D831EED" w14:textId="77777777" w:rsidR="003E2869" w:rsidRPr="009112B1" w:rsidRDefault="003E2869" w:rsidP="00464F4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A466D13" w14:textId="77777777" w:rsidR="003E2869" w:rsidRDefault="003E2869" w:rsidP="00464F4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AD338DB" w14:textId="77777777" w:rsidR="003E2869" w:rsidRDefault="003E2869" w:rsidP="00464F48">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60180EC1" w14:textId="77777777" w:rsidR="003E2869" w:rsidRDefault="003E2869" w:rsidP="003E2869">
      <w:pPr>
        <w:tabs>
          <w:tab w:val="left" w:pos="563"/>
        </w:tabs>
        <w:spacing w:after="0" w:line="240" w:lineRule="auto"/>
        <w:jc w:val="both"/>
        <w:rPr>
          <w:rFonts w:ascii="Times New Roman" w:eastAsia="Calibri" w:hAnsi="Times New Roman" w:cs="Times New Roman"/>
          <w:b/>
          <w:sz w:val="24"/>
          <w:szCs w:val="24"/>
          <w:lang w:val="ro-RO"/>
        </w:rPr>
      </w:pPr>
    </w:p>
    <w:p w14:paraId="15FAF2F5" w14:textId="77777777" w:rsidR="003E2869" w:rsidRPr="009F5F19" w:rsidRDefault="003E2869" w:rsidP="003E2869">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5747699C" w14:textId="77777777" w:rsidR="003E2869" w:rsidRPr="009F5F19" w:rsidRDefault="003E2869" w:rsidP="003E2869">
      <w:pPr>
        <w:numPr>
          <w:ilvl w:val="0"/>
          <w:numId w:val="1"/>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69AB5FE2" w14:textId="77777777" w:rsidR="003E2869" w:rsidRPr="009F5F19" w:rsidRDefault="003E2869" w:rsidP="003E2869">
      <w:pPr>
        <w:numPr>
          <w:ilvl w:val="0"/>
          <w:numId w:val="1"/>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01115574" w14:textId="6E8A559D" w:rsidR="00295A7B" w:rsidRPr="009F5F19" w:rsidRDefault="00295A7B" w:rsidP="003E2869">
      <w:pPr>
        <w:tabs>
          <w:tab w:val="left" w:pos="563"/>
        </w:tabs>
        <w:spacing w:after="0" w:line="240" w:lineRule="auto"/>
        <w:contextualSpacing/>
        <w:jc w:val="both"/>
        <w:rPr>
          <w:rFonts w:ascii="Times New Roman" w:eastAsia="Calibri" w:hAnsi="Times New Roman" w:cs="Times New Roman"/>
          <w:sz w:val="20"/>
          <w:szCs w:val="20"/>
          <w:lang w:val="ro-RO"/>
        </w:rPr>
      </w:pPr>
    </w:p>
    <w:bookmarkEnd w:id="0"/>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645A377A" w14:textId="2950046C" w:rsidR="00141CD1" w:rsidRDefault="00141CD1" w:rsidP="00C11CF2">
      <w:pPr>
        <w:spacing w:after="0" w:line="240" w:lineRule="auto"/>
        <w:jc w:val="center"/>
        <w:rPr>
          <w:rFonts w:ascii="Times New Roman" w:hAnsi="Times New Roman" w:cs="Times New Roman"/>
          <w:b/>
          <w:sz w:val="24"/>
          <w:szCs w:val="24"/>
          <w:lang w:val="ro-RO"/>
        </w:rPr>
      </w:pPr>
    </w:p>
    <w:p w14:paraId="7DC662D8" w14:textId="3ECB00D7" w:rsidR="00C11CF2" w:rsidRDefault="00C11CF2" w:rsidP="00C11CF2">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0CE1A12C" w:rsidR="00C11CF2" w:rsidRPr="00141156" w:rsidRDefault="00295A7B" w:rsidP="00C11CF2">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19</w:t>
      </w:r>
      <w:r w:rsidR="00C11CF2">
        <w:rPr>
          <w:rFonts w:ascii="Times New Roman" w:hAnsi="Times New Roman" w:cs="Times New Roman"/>
          <w:b/>
          <w:sz w:val="24"/>
          <w:szCs w:val="24"/>
          <w:lang w:val="ro-RO"/>
        </w:rPr>
        <w:t>.10.2026</w:t>
      </w:r>
    </w:p>
    <w:sectPr w:rsidR="00C11CF2" w:rsidRPr="00141156" w:rsidSect="003F7C81">
      <w:headerReference w:type="default" r:id="rId18"/>
      <w:footerReference w:type="even" r:id="rId19"/>
      <w:footerReference w:type="first" r:id="rId20"/>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2D7B4" w14:textId="77777777" w:rsidR="00666C60" w:rsidRDefault="00666C60" w:rsidP="00591ED5">
      <w:pPr>
        <w:spacing w:after="0" w:line="240" w:lineRule="auto"/>
      </w:pPr>
      <w:r>
        <w:separator/>
      </w:r>
    </w:p>
  </w:endnote>
  <w:endnote w:type="continuationSeparator" w:id="0">
    <w:p w14:paraId="33DD88CE" w14:textId="77777777" w:rsidR="00666C60" w:rsidRDefault="00666C60"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E1FBF" w14:textId="77777777" w:rsidR="00666C60" w:rsidRDefault="00666C60" w:rsidP="00591ED5">
      <w:pPr>
        <w:spacing w:after="0" w:line="240" w:lineRule="auto"/>
      </w:pPr>
      <w:r>
        <w:separator/>
      </w:r>
    </w:p>
  </w:footnote>
  <w:footnote w:type="continuationSeparator" w:id="0">
    <w:p w14:paraId="77371237" w14:textId="77777777" w:rsidR="00666C60" w:rsidRDefault="00666C60"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2E7C"/>
    <w:multiLevelType w:val="multilevel"/>
    <w:tmpl w:val="EDA0A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61467"/>
    <w:multiLevelType w:val="multilevel"/>
    <w:tmpl w:val="D8106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961E62"/>
    <w:multiLevelType w:val="multilevel"/>
    <w:tmpl w:val="99BAE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C26E2"/>
    <w:multiLevelType w:val="multilevel"/>
    <w:tmpl w:val="B16AB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95B0C"/>
    <w:multiLevelType w:val="multilevel"/>
    <w:tmpl w:val="5C6C3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4110D5"/>
    <w:multiLevelType w:val="multilevel"/>
    <w:tmpl w:val="F8D8FF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E52D38"/>
    <w:multiLevelType w:val="multilevel"/>
    <w:tmpl w:val="12FEF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ED2A0C"/>
    <w:multiLevelType w:val="multilevel"/>
    <w:tmpl w:val="9A68F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5A0EA8"/>
    <w:multiLevelType w:val="multilevel"/>
    <w:tmpl w:val="E52C8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D22432"/>
    <w:multiLevelType w:val="multilevel"/>
    <w:tmpl w:val="9ADEC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A0180"/>
    <w:multiLevelType w:val="multilevel"/>
    <w:tmpl w:val="82FC6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C149C1"/>
    <w:multiLevelType w:val="multilevel"/>
    <w:tmpl w:val="888CF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13"/>
  </w:num>
  <w:num w:numId="5">
    <w:abstractNumId w:val="4"/>
  </w:num>
  <w:num w:numId="6">
    <w:abstractNumId w:val="6"/>
  </w:num>
  <w:num w:numId="7">
    <w:abstractNumId w:val="11"/>
  </w:num>
  <w:num w:numId="8">
    <w:abstractNumId w:val="8"/>
  </w:num>
  <w:num w:numId="9">
    <w:abstractNumId w:val="0"/>
  </w:num>
  <w:num w:numId="10">
    <w:abstractNumId w:val="1"/>
  </w:num>
  <w:num w:numId="11">
    <w:abstractNumId w:val="3"/>
  </w:num>
  <w:num w:numId="12">
    <w:abstractNumId w:val="5"/>
  </w:num>
  <w:num w:numId="13">
    <w:abstractNumId w:val="10"/>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95A7B"/>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2869"/>
    <w:rsid w:val="003E3240"/>
    <w:rsid w:val="003E3B73"/>
    <w:rsid w:val="003E4DD9"/>
    <w:rsid w:val="003F7C81"/>
    <w:rsid w:val="0041129A"/>
    <w:rsid w:val="00431453"/>
    <w:rsid w:val="0043398E"/>
    <w:rsid w:val="004347BF"/>
    <w:rsid w:val="00447052"/>
    <w:rsid w:val="00447661"/>
    <w:rsid w:val="00452727"/>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66C60"/>
    <w:rsid w:val="00687E65"/>
    <w:rsid w:val="0069600F"/>
    <w:rsid w:val="00696E3D"/>
    <w:rsid w:val="006A5732"/>
    <w:rsid w:val="006D1B5B"/>
    <w:rsid w:val="006D3F44"/>
    <w:rsid w:val="006E7633"/>
    <w:rsid w:val="006F388A"/>
    <w:rsid w:val="006F6E18"/>
    <w:rsid w:val="006F7B42"/>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C5C8F"/>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0A6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57E6B"/>
    <w:rsid w:val="00E723CB"/>
    <w:rsid w:val="00E818A8"/>
    <w:rsid w:val="00E84EEF"/>
    <w:rsid w:val="00E87F9C"/>
    <w:rsid w:val="00E95348"/>
    <w:rsid w:val="00EA754F"/>
    <w:rsid w:val="00EB00B5"/>
    <w:rsid w:val="00EB3072"/>
    <w:rsid w:val="00EC445A"/>
    <w:rsid w:val="00EE6E24"/>
    <w:rsid w:val="00EF614F"/>
    <w:rsid w:val="00F00E16"/>
    <w:rsid w:val="00F03C0F"/>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7</Pages>
  <Words>2982</Words>
  <Characters>17004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20</cp:revision>
  <cp:lastPrinted>2024-11-13T09:08:00Z</cp:lastPrinted>
  <dcterms:created xsi:type="dcterms:W3CDTF">2026-02-02T09:09:00Z</dcterms:created>
  <dcterms:modified xsi:type="dcterms:W3CDTF">2026-10-15T12:45:00Z</dcterms:modified>
</cp:coreProperties>
</file>