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D6" w:rsidRDefault="00761BD6" w:rsidP="00761BD6">
      <w:pPr>
        <w:spacing w:after="0"/>
        <w:jc w:val="center"/>
        <w:rPr>
          <w:b/>
          <w:i/>
          <w:sz w:val="28"/>
          <w:szCs w:val="28"/>
        </w:rPr>
      </w:pPr>
      <w:bookmarkStart w:id="0" w:name="_GoBack"/>
      <w:bookmarkEnd w:id="0"/>
    </w:p>
    <w:p w:rsidR="002A6EFE" w:rsidRPr="002A6EFE" w:rsidRDefault="002A6EFE" w:rsidP="002A6EFE">
      <w:pPr>
        <w:spacing w:after="200" w:line="240" w:lineRule="auto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0</wp:posOffset>
            </wp:positionV>
            <wp:extent cx="1524000" cy="62547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5114925</wp:posOffset>
            </wp:positionH>
            <wp:positionV relativeFrom="paragraph">
              <wp:posOffset>0</wp:posOffset>
            </wp:positionV>
            <wp:extent cx="828675" cy="7143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EFE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2A6EFE">
        <w:rPr>
          <w:rFonts w:ascii="Times New Roman" w:eastAsia="Calibri" w:hAnsi="Times New Roman" w:cs="Times New Roman"/>
          <w:lang w:val="ro-RO"/>
        </w:rPr>
        <w:t xml:space="preserve">                                                                                                                                         </w:t>
      </w:r>
    </w:p>
    <w:p w:rsidR="002A6EFE" w:rsidRPr="002A6EFE" w:rsidRDefault="002A6EFE" w:rsidP="002A6EF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EFE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</w:p>
    <w:p w:rsidR="002A6EFE" w:rsidRPr="002A6EFE" w:rsidRDefault="002A6EFE" w:rsidP="002A6EF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6EFE" w:rsidRPr="002A6EFE" w:rsidRDefault="002A6EFE" w:rsidP="002A6EF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EFE">
        <w:rPr>
          <w:rFonts w:ascii="Times New Roman" w:eastAsia="Calibri" w:hAnsi="Times New Roman" w:cs="Times New Roman"/>
          <w:b/>
          <w:sz w:val="24"/>
          <w:szCs w:val="24"/>
        </w:rPr>
        <w:t>ROMȂNIA</w:t>
      </w:r>
    </w:p>
    <w:p w:rsidR="002A6EFE" w:rsidRPr="002A6EFE" w:rsidRDefault="002A6EFE" w:rsidP="002A6EF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EFE">
        <w:rPr>
          <w:rFonts w:ascii="Times New Roman" w:eastAsia="Calibri" w:hAnsi="Times New Roman" w:cs="Times New Roman"/>
          <w:b/>
          <w:sz w:val="24"/>
          <w:szCs w:val="24"/>
        </w:rPr>
        <w:t>JUDEŢUL GALAŢI</w:t>
      </w:r>
    </w:p>
    <w:p w:rsidR="002A6EFE" w:rsidRPr="002A6EFE" w:rsidRDefault="002A6EFE" w:rsidP="002A6EF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EFE">
        <w:rPr>
          <w:rFonts w:ascii="Times New Roman" w:eastAsia="Calibri" w:hAnsi="Times New Roman" w:cs="Times New Roman"/>
          <w:b/>
          <w:sz w:val="24"/>
          <w:szCs w:val="24"/>
        </w:rPr>
        <w:t>PRIMĂRIA COMUNEI TUDOR VLADIMIRESCU</w:t>
      </w:r>
    </w:p>
    <w:p w:rsidR="002A6EFE" w:rsidRPr="002A6EFE" w:rsidRDefault="002A6EFE" w:rsidP="002A6EF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A6EFE">
        <w:rPr>
          <w:rFonts w:ascii="Times New Roman" w:eastAsia="Calibri" w:hAnsi="Times New Roman" w:cs="Times New Roman"/>
          <w:sz w:val="24"/>
          <w:szCs w:val="24"/>
          <w:lang w:val="ro-RO"/>
        </w:rPr>
        <w:t>NR_______</w:t>
      </w:r>
      <w:r w:rsidRPr="002A6EFE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/ _________</w:t>
      </w:r>
    </w:p>
    <w:p w:rsidR="00761BD6" w:rsidRDefault="00761BD6" w:rsidP="00761BD6">
      <w:pPr>
        <w:spacing w:after="0"/>
        <w:jc w:val="center"/>
        <w:rPr>
          <w:b/>
          <w:i/>
          <w:sz w:val="28"/>
          <w:szCs w:val="28"/>
        </w:rPr>
      </w:pPr>
    </w:p>
    <w:p w:rsidR="00761BD6" w:rsidRDefault="00761BD6" w:rsidP="00761BD6">
      <w:pPr>
        <w:spacing w:after="0"/>
        <w:jc w:val="center"/>
        <w:rPr>
          <w:b/>
          <w:i/>
          <w:sz w:val="28"/>
          <w:szCs w:val="28"/>
        </w:rPr>
      </w:pPr>
    </w:p>
    <w:p w:rsidR="00E63149" w:rsidRPr="0014014F" w:rsidRDefault="00E63149" w:rsidP="00761B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761BD6" w:rsidRDefault="00761BD6" w:rsidP="00E63149">
      <w:pPr>
        <w:pStyle w:val="Style1"/>
        <w:kinsoku w:val="0"/>
        <w:autoSpaceDE/>
        <w:adjustRightInd/>
        <w:spacing w:line="360" w:lineRule="auto"/>
        <w:jc w:val="center"/>
        <w:rPr>
          <w:rStyle w:val="CharacterStyle1"/>
          <w:b/>
          <w:color w:val="1E1D1E"/>
          <w:spacing w:val="90"/>
          <w:w w:val="90"/>
          <w:sz w:val="40"/>
          <w:szCs w:val="40"/>
          <w:u w:val="single"/>
        </w:rPr>
      </w:pPr>
      <w:r>
        <w:rPr>
          <w:rStyle w:val="CharacterStyle1"/>
          <w:b/>
          <w:color w:val="1E1D1E"/>
          <w:spacing w:val="90"/>
          <w:w w:val="90"/>
          <w:sz w:val="40"/>
          <w:szCs w:val="40"/>
          <w:u w:val="single"/>
        </w:rPr>
        <w:t>ANUNȚ</w:t>
      </w:r>
    </w:p>
    <w:p w:rsidR="00F048E8" w:rsidRDefault="00CF63C9" w:rsidP="00E6314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63149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privind organizarea concursului pentru ocuparea unui post vacant de </w:t>
      </w:r>
      <w:r w:rsidR="00D33D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o-RO" w:eastAsia="ro-RO"/>
        </w:rPr>
        <w:t>consilier scolar</w:t>
      </w:r>
      <w:r w:rsidR="00E63149" w:rsidRPr="00E631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o-RO" w:eastAsia="ro-RO"/>
        </w:rPr>
        <w:t xml:space="preserve"> </w:t>
      </w:r>
      <w:proofErr w:type="spellStart"/>
      <w:r w:rsidR="00E63149" w:rsidRPr="00E63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pe</w:t>
      </w:r>
      <w:proofErr w:type="spellEnd"/>
      <w:r w:rsidR="00E63149" w:rsidRPr="00E63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E63149" w:rsidRPr="00E63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perioada</w:t>
      </w:r>
      <w:proofErr w:type="spellEnd"/>
      <w:r w:rsidR="00E63149" w:rsidRPr="00E63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determinată</w:t>
      </w:r>
      <w:proofErr w:type="spellEnd"/>
      <w:r w:rsidR="00CE7E44" w:rsidRP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pe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durata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implementării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proiectului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până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la data 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31.12.2029 </w:t>
      </w:r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cu </w:t>
      </w:r>
      <w:proofErr w:type="spellStart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timp</w:t>
      </w:r>
      <w:proofErr w:type="spellEnd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parțial</w:t>
      </w:r>
      <w:proofErr w:type="spellEnd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de </w:t>
      </w:r>
      <w:proofErr w:type="spellStart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lucru</w:t>
      </w:r>
      <w:proofErr w:type="spellEnd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respectiv</w:t>
      </w:r>
      <w:proofErr w:type="spellEnd"/>
      <w:r w:rsidR="00D33D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4 ore</w:t>
      </w:r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zi</w:t>
      </w:r>
      <w:proofErr w:type="spellEnd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 20 ore/</w:t>
      </w:r>
      <w:proofErr w:type="spellStart"/>
      <w:r w:rsidR="00CE7E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săptămână</w:t>
      </w:r>
      <w:proofErr w:type="spellEnd"/>
    </w:p>
    <w:p w:rsidR="00E63149" w:rsidRPr="00E63149" w:rsidRDefault="00E63149" w:rsidP="00E63149">
      <w:pPr>
        <w:spacing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0034C" w:rsidRPr="0020034C" w:rsidRDefault="00CF63C9" w:rsidP="0020034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</w:pPr>
      <w:r w:rsidRPr="00CF63C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U</w:t>
      </w:r>
      <w:r w:rsidR="00761BD6" w:rsidRPr="00761BD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.</w:t>
      </w:r>
      <w:r w:rsidRPr="00CF63C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A</w:t>
      </w:r>
      <w:r w:rsidR="00761BD6" w:rsidRPr="00761BD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.</w:t>
      </w:r>
      <w:r w:rsidRPr="00CF63C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T</w:t>
      </w:r>
      <w:r w:rsidR="00761BD6" w:rsidRPr="00761BD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.</w:t>
      </w:r>
      <w:r w:rsidRPr="00CF63C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 </w:t>
      </w:r>
      <w:r w:rsidR="00761BD6" w:rsidRPr="00761BD6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COMUNA </w:t>
      </w:r>
      <w:r w:rsidR="002A6EF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TUDOR VLADIMIRESCU</w:t>
      </w:r>
      <w:r w:rsidRPr="00CF63C9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, județul Galați</w:t>
      </w:r>
      <w:r w:rsidRPr="00CF63C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organizează </w:t>
      </w:r>
      <w:r w:rsidRPr="00CF63C9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ro-RO" w:eastAsia="ro-RO"/>
        </w:rPr>
        <w:t xml:space="preserve">concurs pentru ocuparea unui post contractual de execuție vacant, de </w:t>
      </w:r>
      <w:r w:rsidR="00D33D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>consilier scolar</w:t>
      </w:r>
      <w:r w:rsidRPr="00CF63C9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ro-RO"/>
        </w:rPr>
        <w:t>,</w:t>
      </w:r>
      <w:r w:rsidRPr="00CF63C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cadrul </w:t>
      </w:r>
      <w:r w:rsidRPr="00CF63C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Compartimentului </w:t>
      </w:r>
      <w:r w:rsidR="002A6E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,,</w:t>
      </w:r>
      <w:r w:rsidR="002A6EFE" w:rsidRPr="002A6E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Asistență medicală comunitară</w:t>
      </w:r>
      <w:r w:rsidR="00B46C2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”</w:t>
      </w:r>
      <w:r w:rsidRPr="00CF63C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contextul postimplementării proiectului </w:t>
      </w:r>
      <w:r w:rsidR="0020034C" w:rsidRPr="0020034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„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Furnizare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de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servicii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integrate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în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comunitățile</w:t>
      </w:r>
      <w:proofErr w:type="spellEnd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rurale</w:t>
      </w:r>
      <w:proofErr w:type="spellEnd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- </w:t>
      </w:r>
      <w:proofErr w:type="spellStart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facilitarea</w:t>
      </w:r>
      <w:proofErr w:type="spellEnd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accesului</w:t>
      </w:r>
      <w:proofErr w:type="spellEnd"/>
      <w:r w:rsid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persoanelor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vulnerabile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la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servicii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de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bază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eficiente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și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 xml:space="preserve"> de </w:t>
      </w:r>
      <w:proofErr w:type="spellStart"/>
      <w:r w:rsidR="0020034C" w:rsidRPr="00200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calitate</w:t>
      </w:r>
      <w:proofErr w:type="spellEnd"/>
      <w:r w:rsidR="0020034C" w:rsidRPr="0020034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” </w:t>
      </w:r>
      <w:r w:rsidR="0020034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</w:p>
    <w:p w:rsidR="0020034C" w:rsidRPr="0020034C" w:rsidRDefault="0020034C" w:rsidP="0020034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  </w:t>
      </w:r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Condițiile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generale</w:t>
      </w:r>
      <w:proofErr w:type="spellEnd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participare</w:t>
      </w:r>
      <w:proofErr w:type="spellEnd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sunt</w:t>
      </w:r>
      <w:proofErr w:type="spellEnd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următoarele</w:t>
      </w:r>
      <w:proofErr w:type="spellEnd"/>
      <w:r w:rsidRPr="0020034C">
        <w:rPr>
          <w:rFonts w:ascii="Times New Roman" w:hAnsi="Times New Roman" w:cs="Times New Roman"/>
          <w:color w:val="000000"/>
          <w:sz w:val="24"/>
          <w:szCs w:val="24"/>
          <w:lang w:val="fr-FR"/>
        </w:rPr>
        <w:t>: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0034C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reședința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vorbit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0034C">
        <w:rPr>
          <w:rFonts w:ascii="Times New Roman" w:hAnsi="Times New Roman" w:cs="Times New Roman"/>
          <w:sz w:val="24"/>
          <w:szCs w:val="24"/>
        </w:rPr>
        <w:t xml:space="preserve">are capacitate de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nr. 53/2003 -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0034C">
        <w:rPr>
          <w:rFonts w:ascii="Times New Roman" w:hAnsi="Times New Roman" w:cs="Times New Roman"/>
          <w:sz w:val="24"/>
          <w:szCs w:val="24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are o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stare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corespunzătoare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candidează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atestată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adeverinţei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medicale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eliberate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medicul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unităţile</w:t>
      </w:r>
      <w:proofErr w:type="spellEnd"/>
      <w:proofErr w:type="gram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sanitare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abilitate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îndeplineşte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condiţiile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vechime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condiţii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cerinţelor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scos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0034C" w:rsidRPr="0020034C" w:rsidRDefault="0020034C" w:rsidP="00746265">
      <w:pPr>
        <w:pStyle w:val="ListParagraph"/>
        <w:numPr>
          <w:ilvl w:val="0"/>
          <w:numId w:val="6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nu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condamnată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definitiv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săvârşirea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umanităţii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contra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statului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autorităţii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serviciu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legătură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împiedică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înfăptuirea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justiţiei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fals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fapte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corupţie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săvârşite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intenţie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ar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face-o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incompatibilă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funcţiei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excepţia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situaţiei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care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intervenit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reabilitarea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 ;</w:t>
      </w:r>
    </w:p>
    <w:p w:rsidR="0020034C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nu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execută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pedeapsă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complementară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care i-a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interzisă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ocupa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, de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meseria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desfăşura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care s-a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folosit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săvârşirea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infracţiunii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faţă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aceasta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nu s-a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luat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măsura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siguranţă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interzicerii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ocupării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funcţii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exercitării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0034C">
        <w:rPr>
          <w:rFonts w:ascii="Times New Roman" w:hAnsi="Times New Roman" w:cs="Times New Roman"/>
          <w:sz w:val="24"/>
          <w:szCs w:val="24"/>
          <w:lang w:val="fr-FR"/>
        </w:rPr>
        <w:t>profesii</w:t>
      </w:r>
      <w:proofErr w:type="spellEnd"/>
      <w:r w:rsidRPr="0020034C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CF63C9" w:rsidRPr="00746265" w:rsidRDefault="0020034C" w:rsidP="00746265">
      <w:pPr>
        <w:pStyle w:val="ListParagraph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1" w:name="_heading=h.tzc9jsyhjxc9" w:colFirst="0" w:colLast="0"/>
      <w:bookmarkEnd w:id="1"/>
      <w:r w:rsidRPr="00746265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nu 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infracţiunile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746265"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art. 1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Registrul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automatizat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sexuale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minorilor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domeniile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domeniu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contactul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categorii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vulnerabile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74626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examinarea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psihologică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74626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46265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</w:p>
    <w:p w:rsidR="00746265" w:rsidRPr="00746265" w:rsidRDefault="00746265" w:rsidP="00746265">
      <w:pPr>
        <w:pStyle w:val="ListParagraph"/>
        <w:spacing w:after="0" w:line="240" w:lineRule="auto"/>
        <w:ind w:left="718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20034C" w:rsidRPr="00CE7E44" w:rsidRDefault="0020034C" w:rsidP="0020034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7E44">
        <w:rPr>
          <w:rFonts w:ascii="Times New Roman" w:eastAsia="Calibri" w:hAnsi="Times New Roman" w:cs="Times New Roman"/>
          <w:b/>
          <w:bCs/>
          <w:sz w:val="24"/>
          <w:szCs w:val="24"/>
        </w:rPr>
        <w:t>CONDIȚII SPECIFICE DE PARTICIPARE</w:t>
      </w:r>
    </w:p>
    <w:tbl>
      <w:tblPr>
        <w:tblStyle w:val="GridTable4-Accent11"/>
        <w:tblW w:w="1034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1"/>
        <w:gridCol w:w="1648"/>
        <w:gridCol w:w="7274"/>
      </w:tblGrid>
      <w:tr w:rsidR="00746265" w:rsidRPr="0020034C" w:rsidTr="0023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1" w:type="dxa"/>
          </w:tcPr>
          <w:p w:rsidR="0020034C" w:rsidRPr="0020034C" w:rsidRDefault="0020034C" w:rsidP="0020034C">
            <w:pPr>
              <w:rPr>
                <w:rFonts w:ascii="Calibri" w:eastAsia="Calibri" w:hAnsi="Calibri" w:cs="Calibri"/>
              </w:rPr>
            </w:pPr>
            <w:r w:rsidRPr="0020034C">
              <w:rPr>
                <w:rFonts w:ascii="Calibri" w:eastAsia="Calibri" w:hAnsi="Calibri" w:cs="Calibri"/>
              </w:rPr>
              <w:t>DOMENIU</w:t>
            </w:r>
          </w:p>
        </w:tc>
        <w:tc>
          <w:tcPr>
            <w:tcW w:w="1648" w:type="dxa"/>
          </w:tcPr>
          <w:p w:rsidR="0020034C" w:rsidRPr="0020034C" w:rsidRDefault="0020034C" w:rsidP="00200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20034C">
              <w:rPr>
                <w:rFonts w:ascii="Calibri" w:eastAsia="Calibri" w:hAnsi="Calibri" w:cs="Calibri"/>
              </w:rPr>
              <w:t>POST</w:t>
            </w:r>
          </w:p>
        </w:tc>
        <w:tc>
          <w:tcPr>
            <w:tcW w:w="7274" w:type="dxa"/>
          </w:tcPr>
          <w:p w:rsidR="0020034C" w:rsidRPr="0020034C" w:rsidRDefault="0020034C" w:rsidP="00200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20034C">
              <w:rPr>
                <w:rFonts w:ascii="Calibri" w:eastAsia="Calibri" w:hAnsi="Calibri" w:cs="Calibri"/>
              </w:rPr>
              <w:t>CONDITII SPECIFICE DE PARTICIPARE</w:t>
            </w:r>
          </w:p>
        </w:tc>
      </w:tr>
      <w:tr w:rsidR="00746265" w:rsidRPr="0020034C" w:rsidTr="00CE7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1" w:type="dxa"/>
            <w:shd w:val="clear" w:color="auto" w:fill="auto"/>
          </w:tcPr>
          <w:p w:rsidR="0020034C" w:rsidRPr="00235BC9" w:rsidRDefault="002B48FC" w:rsidP="00200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EDUCATIE</w:t>
            </w:r>
          </w:p>
        </w:tc>
        <w:tc>
          <w:tcPr>
            <w:tcW w:w="1648" w:type="dxa"/>
            <w:shd w:val="clear" w:color="auto" w:fill="auto"/>
          </w:tcPr>
          <w:p w:rsidR="0020034C" w:rsidRPr="00E63149" w:rsidRDefault="00D33D93" w:rsidP="002A6E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CONSILIER </w:t>
            </w:r>
            <w:r w:rsidR="002A6EF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Ș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COLAR</w:t>
            </w:r>
            <w:r w:rsidR="0020034C" w:rsidRPr="00E631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74" w:type="dxa"/>
            <w:shd w:val="clear" w:color="auto" w:fill="auto"/>
          </w:tcPr>
          <w:p w:rsidR="00DD46EB" w:rsidRPr="008C5F42" w:rsidRDefault="00DD46EB" w:rsidP="002B4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proofErr w:type="spellStart"/>
            <w:r w:rsidRPr="008C5F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Experien</w:t>
            </w:r>
            <w:proofErr w:type="spellEnd"/>
            <w:r w:rsidRPr="008C5F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ță specifică în activitatea cu copii/tineri – minim </w:t>
            </w:r>
            <w:r w:rsidR="00DA06EA" w:rsidRPr="008C5F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>1</w:t>
            </w:r>
            <w:r w:rsidRPr="008C5F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ani;</w:t>
            </w:r>
          </w:p>
          <w:p w:rsidR="002B48FC" w:rsidRPr="002B48FC" w:rsidRDefault="002B48FC" w:rsidP="002B4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Studii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specialitate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studii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superioare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abs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olvite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diplomă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licență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specializarea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psihologie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pedagogie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psihopedagogie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specială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sociologie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asistență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socială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precum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specializări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centralizatorului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aprobat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ordin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ministrului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educației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ș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cercetării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ocuparea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posturilor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catedrelor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profesor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consilier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școlar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vigoare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școlar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angajării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Cunoştinţe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operare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programare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calculator (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necesitate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nivel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): Office, Excel, Word, Power Point -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utilizator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independent</w:t>
            </w:r>
          </w:p>
          <w:p w:rsidR="002B48FC" w:rsidRPr="002B48FC" w:rsidRDefault="002B48FC" w:rsidP="002B4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Abilităţi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calităţi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aptitudini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competențe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verbală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relaționare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moralitate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corectitudine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deschidere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flexibilitate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relațiile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interumane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perseverenţă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consecvenţă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abilităţi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munca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condiții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stres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situaţii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urgenţă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neprevăzute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analiza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problemelor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specifice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mediului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atenție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detalii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B48FC" w:rsidRPr="002B48FC" w:rsidRDefault="002B48FC" w:rsidP="002B48FC">
            <w:pPr>
              <w:pStyle w:val="ListParagraph"/>
              <w:numPr>
                <w:ilvl w:val="0"/>
                <w:numId w:val="19"/>
              </w:numPr>
              <w:ind w:left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atitudine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pozitivă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motivatoare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35BC9" w:rsidRPr="00235BC9" w:rsidRDefault="002B48FC" w:rsidP="002B48FC">
            <w:pPr>
              <w:numPr>
                <w:ilvl w:val="0"/>
                <w:numId w:val="13"/>
              </w:num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competențe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integrare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TIC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educație</w:t>
            </w:r>
            <w:proofErr w:type="spellEnd"/>
            <w:r w:rsidRPr="002B48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20034C" w:rsidRPr="00E63149" w:rsidRDefault="0020034C" w:rsidP="00235BC9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</w:p>
        </w:tc>
      </w:tr>
    </w:tbl>
    <w:p w:rsidR="00C61270" w:rsidRDefault="00C61270" w:rsidP="00C61270">
      <w:pPr>
        <w:rPr>
          <w:rFonts w:cstheme="minorHAnsi"/>
          <w:b/>
          <w:bCs/>
        </w:rPr>
      </w:pPr>
    </w:p>
    <w:p w:rsidR="00C61270" w:rsidRPr="00C61270" w:rsidRDefault="00C61270" w:rsidP="00C612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1270">
        <w:rPr>
          <w:rFonts w:ascii="Times New Roman" w:hAnsi="Times New Roman" w:cs="Times New Roman"/>
          <w:b/>
          <w:bCs/>
          <w:sz w:val="24"/>
          <w:szCs w:val="24"/>
        </w:rPr>
        <w:t>ATRIBUTIILE POSTULUI</w:t>
      </w:r>
    </w:p>
    <w:tbl>
      <w:tblPr>
        <w:tblStyle w:val="GridTable4Accent1"/>
        <w:tblW w:w="10343" w:type="dxa"/>
        <w:tblLook w:val="04A0" w:firstRow="1" w:lastRow="0" w:firstColumn="1" w:lastColumn="0" w:noHBand="0" w:noVBand="1"/>
      </w:tblPr>
      <w:tblGrid>
        <w:gridCol w:w="1467"/>
        <w:gridCol w:w="1857"/>
        <w:gridCol w:w="7019"/>
      </w:tblGrid>
      <w:tr w:rsidR="00C61270" w:rsidRPr="00C61270" w:rsidTr="00235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7" w:type="dxa"/>
          </w:tcPr>
          <w:p w:rsidR="00C61270" w:rsidRPr="00C61270" w:rsidRDefault="00C61270" w:rsidP="00C85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DOMENIU</w:t>
            </w:r>
          </w:p>
        </w:tc>
        <w:tc>
          <w:tcPr>
            <w:tcW w:w="1857" w:type="dxa"/>
          </w:tcPr>
          <w:p w:rsidR="00C61270" w:rsidRPr="00C61270" w:rsidRDefault="00C61270" w:rsidP="00C855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POST</w:t>
            </w:r>
          </w:p>
        </w:tc>
        <w:tc>
          <w:tcPr>
            <w:tcW w:w="7019" w:type="dxa"/>
          </w:tcPr>
          <w:p w:rsidR="00C61270" w:rsidRPr="00C61270" w:rsidRDefault="00C61270" w:rsidP="00C855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ATRIBUTIILE POSTULUI</w:t>
            </w:r>
          </w:p>
        </w:tc>
      </w:tr>
      <w:tr w:rsidR="00C61270" w:rsidRPr="00C61270" w:rsidTr="00235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7" w:type="dxa"/>
            <w:shd w:val="clear" w:color="auto" w:fill="auto"/>
          </w:tcPr>
          <w:p w:rsidR="00C61270" w:rsidRPr="00235BC9" w:rsidRDefault="00235BC9" w:rsidP="002A6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EDUCA</w:t>
            </w:r>
            <w:r w:rsidR="002A6E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Ț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IE</w:t>
            </w:r>
          </w:p>
        </w:tc>
        <w:tc>
          <w:tcPr>
            <w:tcW w:w="1857" w:type="dxa"/>
            <w:shd w:val="clear" w:color="auto" w:fill="auto"/>
          </w:tcPr>
          <w:p w:rsidR="00C61270" w:rsidRPr="00C61270" w:rsidRDefault="002A6EFE" w:rsidP="00C855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CONSILIER Ș</w:t>
            </w:r>
            <w:r w:rsidR="00D33D93">
              <w:rPr>
                <w:rFonts w:ascii="Times New Roman" w:hAnsi="Times New Roman" w:cs="Times New Roman"/>
                <w:b/>
                <w:sz w:val="24"/>
                <w:szCs w:val="24"/>
              </w:rPr>
              <w:t>COLAR</w:t>
            </w:r>
          </w:p>
        </w:tc>
        <w:tc>
          <w:tcPr>
            <w:tcW w:w="7019" w:type="dxa"/>
            <w:shd w:val="clear" w:color="auto" w:fill="auto"/>
          </w:tcPr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6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consiliază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prioritate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aflați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abandon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școlar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excluziune socială, în scopul asigurării accesului, participării și creșterii calității rezultatelor școlare ale acestora;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7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realizează evaluarea, depistarea, intervenția timpurie, asistența psihopedagogică și monitorizarea corespunzătoare a tuturor copiilor identificați</w:t>
            </w:r>
            <w:r w:rsidRPr="00235BC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abilități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adaptative</w:t>
            </w:r>
            <w:r w:rsidRPr="00235BC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cognitive</w:t>
            </w:r>
            <w:r w:rsidRPr="00235BC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și/sau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socioemoționale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scăzute în raport cu vârsta și nivelul lor de școlarizare, împreună cu alte instituții/persoane abilitate, în cadrul echipelor comunitare integrate;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6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consiliază părinții și sprijină cadrele didactice din unitățile de învățământ de masă în vederea facilitării procesului de incluziune școlară a copiilor/elevilor/tinerilor din categorii defavorizate, inclusiv a celor cu cerințe educaționale speciale;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9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colaborează cu asistentul social și asistentul medical comunitar/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mediatorul sanitar/mediatorul școlar în cadrul echipelor comunitare integrate pentru combaterea sărăciei și excluziunii sociale;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ind w:left="110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asigură</w:t>
            </w:r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educație</w:t>
            </w:r>
            <w:r w:rsidRPr="00235B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parentală;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7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asigură servicii de intervenție în situații de violență școlară, de mediere a conflictelor școlare și de consiliere a preșcolarilor/ elevilor implicați în situații de violență școlară;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7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desfășoară servicii de informare, consiliere și sprijin pentru personalul unităților de învățământ și pentru elevi în scopul prevenirii traficului și consumului de droguri, a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delincvenței și predelincvenței juvenile și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 altor comportamente de risc, precum și a oricărei forme de violență în spațiul școlar, inclusiv bullying, cyberbullying, hărțuire;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line="237" w:lineRule="auto"/>
              <w:ind w:left="110" w:right="94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asigură servicii de facilitare a integrării sociale și culturale a preșcolarilor/elevilor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colectivul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clasei/grupei</w:t>
            </w:r>
            <w:r w:rsidRPr="00235BC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235BC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unității</w:t>
            </w:r>
            <w:r w:rsidRPr="00235BC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învățământ.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100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alte tipuri de intervenţii care sunt în relaţie cu aria consilierii şcolare care ţin de consilierul şcolar pentru eliminarea cauzelor care generează şi menţin starea de sărăcie şi excluziune socială.</w:t>
            </w:r>
          </w:p>
          <w:p w:rsidR="00235BC9" w:rsidRPr="00235BC9" w:rsidRDefault="00235BC9" w:rsidP="00235BC9">
            <w:pPr>
              <w:pStyle w:val="TableParagraph"/>
              <w:spacing w:before="1"/>
              <w:ind w:left="110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BC9" w:rsidRPr="00235BC9" w:rsidRDefault="00235BC9" w:rsidP="00235BC9">
            <w:pPr>
              <w:pStyle w:val="TableParagraph"/>
              <w:ind w:left="110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atribuții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(specifice</w:t>
            </w:r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proiectului):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3" w:line="237" w:lineRule="auto"/>
              <w:ind w:left="110" w:right="96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derularea de activități de identificare a persoanelor vulnerabile, prin diverse mecanisme –screening, sesizări, referire;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"/>
              <w:ind w:left="110" w:right="99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elaborarea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 rapoarte lunare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 activitate,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după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modelul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furnizat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de UJSS,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privind implementarea activității de consiliere școlară în cadrul ECI;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"/>
              <w:ind w:left="110" w:right="97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participarea la schimburi de experiență și întâlniri locale între lucrătorii comunitari, diverși profesioniști, membri ai structurilor comunitare consultative, reprezentanți ai primăriilor etc;</w:t>
            </w:r>
          </w:p>
          <w:p w:rsidR="00C61270" w:rsidRPr="00235BC9" w:rsidRDefault="00235BC9" w:rsidP="00235BC9">
            <w:pPr>
              <w:pStyle w:val="ListParagraph"/>
              <w:numPr>
                <w:ilvl w:val="0"/>
                <w:numId w:val="15"/>
              </w:numPr>
              <w:ind w:left="110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inițiative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complementare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derulate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comunitar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sfera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5B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precum</w:t>
            </w:r>
            <w:proofErr w:type="spellEnd"/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facilitarea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cooperării</w:t>
            </w:r>
            <w:proofErr w:type="spellEnd"/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alți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actori</w:t>
            </w:r>
            <w:proofErr w:type="spellEnd"/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local;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4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participarea la întâlniri periodice (lunare/trimestriale) de instruire și supervizare a membrilor echipei comunitare (în ceea ce privește implementarea instrumentului informatic SCI de identificare și monitorizare a persoanelor vulnerabile, centralizarea și validarea datelor culese la nivel local prin aplicația SCI și raportarea lor lunară în cadrul rapoartelor lunare de activitate; asigurarea managementului de caz și furnizării de servicii sociale cu precădere a celor din pachetul minim de servicii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generat</w:t>
            </w:r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aplicația</w:t>
            </w:r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SCI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maniera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integrată</w:t>
            </w:r>
            <w:r w:rsidRPr="00235BC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ceilalți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prestatori de servicii); crearea, activarea și mobilizarea structurilor comunitare consultative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(SCC),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susținerea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implicării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membrilor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SCC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soluționarea cazurilor identificate prin aplicația SCI;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5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participarea la evenimentele de informare și comunicare organizate în cadrul proiectului; facilitarea diseminării informațiilor cu privire la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proiect și a instrumentelor elaborate în cadrul proiectului la nivelul DGASPC / AJPIS/CJRAE/DSP și a rezultatelor aplicării acestora;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3367"/>
              </w:tabs>
              <w:ind w:left="110" w:right="95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asigurarea aplicării la nivel județean a mecanismului operațional de colaborare interinstituțională și de coordonare a</w:t>
            </w:r>
            <w:r w:rsidRPr="00235BC9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 xml:space="preserve">serviciilor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comunitare integrate</w:t>
            </w:r>
            <w:r w:rsidRPr="00235BC9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(având</w:t>
            </w:r>
            <w:r w:rsidRPr="00235BC9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ab/>
              <w:t>vedere prevederile Ordinului nr. 2.555/2023/25.017/2.485/4.490/2024 privind modificarea Ordinului ministrului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muncii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justiției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sociale,</w:t>
            </w:r>
            <w:r w:rsidRPr="00235BC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235BC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ministrului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sănătății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235B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ministrului educației naționale nr. 393/630/4.236/2017 pentru aprobarea Protocolului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colaborare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implementării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comunitare integrate necesare prevenirii excluziunii sociale și combaterii sărăciei);</w:t>
            </w:r>
          </w:p>
          <w:p w:rsidR="00235BC9" w:rsidRPr="00235BC9" w:rsidRDefault="00235BC9" w:rsidP="00235BC9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ind w:left="110" w:right="96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h) comunicarea cu reprezentanții autorităților administrației publice locale pentru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se asigura</w:t>
            </w:r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 sustenabilitatea activităților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din proiect,</w:t>
            </w:r>
            <w:r w:rsidRPr="00235BC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prin participarea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r w:rsidRPr="00235BC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oportunități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finanțare</w:t>
            </w:r>
            <w:r w:rsidRPr="00235BC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nerambursabilă</w:t>
            </w:r>
          </w:p>
          <w:p w:rsidR="00235BC9" w:rsidRPr="00C61270" w:rsidRDefault="00235BC9" w:rsidP="00235BC9">
            <w:pPr>
              <w:pStyle w:val="ListParagraph"/>
              <w:numPr>
                <w:ilvl w:val="0"/>
                <w:numId w:val="15"/>
              </w:numPr>
              <w:ind w:left="110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35BC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scrierea</w:t>
            </w:r>
            <w:proofErr w:type="spellEnd"/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235B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5BC9">
              <w:rPr>
                <w:rFonts w:ascii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235B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local</w:t>
            </w:r>
          </w:p>
        </w:tc>
      </w:tr>
    </w:tbl>
    <w:p w:rsidR="00E63149" w:rsidRDefault="00E63149" w:rsidP="00C612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61270" w:rsidRPr="00C61270" w:rsidRDefault="00C61270" w:rsidP="00C612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1270">
        <w:rPr>
          <w:rFonts w:ascii="Times New Roman" w:hAnsi="Times New Roman" w:cs="Times New Roman"/>
          <w:b/>
          <w:bCs/>
          <w:sz w:val="24"/>
          <w:szCs w:val="24"/>
        </w:rPr>
        <w:t>DOSARUL DE CONCURS: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formularul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contine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declarația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consimțământ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prelucrarea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caracter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personal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actului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document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identitatea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semnată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candidat);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certificatului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căsătorie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document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s-a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realizat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schimbarea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nume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copiile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nivelul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acte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efectuarea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specializări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copiile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îndeplinirea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condiţiilor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solicitate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autoritatea</w:t>
      </w:r>
      <w:proofErr w:type="spellEnd"/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instituţia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publică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copia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carnetului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adeverinţei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eliberate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angajator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perioada</w:t>
      </w:r>
      <w:proofErr w:type="spellEnd"/>
    </w:p>
    <w:p w:rsidR="00235BC9" w:rsidRPr="00235BC9" w:rsidRDefault="00235BC9" w:rsidP="00235BC9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lucrată</w:t>
      </w:r>
      <w:proofErr w:type="spellEnd"/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vechimea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solicitate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ocuparea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Curriculum Vitae, model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comun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european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cazier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propria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candidatul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admis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selecţia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dosarelor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care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depus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propria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obligaţia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originalul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cazierului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târziu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data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probe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);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corespunzătoare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eliberată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medicul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candidatului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unităţile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sanitare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abilitate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mult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6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anterior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derulării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Adeverința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conține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clar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numărul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data,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emitentului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calitatea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acestuia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formatul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standard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stabilit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Ministerul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Sănătății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235BC9" w:rsidRPr="00235BC9" w:rsidRDefault="00235BC9" w:rsidP="00235BC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certificatul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integritate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comportamentală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reiasă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nu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s-au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art. 1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Registrul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automatizat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sexuale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minorilor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înscrişi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posturile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entitate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publică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privată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cărei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activitate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contactul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categorii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vulnerabile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examinarea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psihologică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5BC9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235BC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EB1750" w:rsidRDefault="00EB1750" w:rsidP="00C61270">
      <w:pPr>
        <w:tabs>
          <w:tab w:val="left" w:pos="2116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CE7E44" w:rsidRPr="00CE7E44" w:rsidRDefault="00CE7E44" w:rsidP="00CE7E44">
      <w:pPr>
        <w:pStyle w:val="Style1"/>
        <w:kinsoku w:val="0"/>
        <w:autoSpaceDE/>
        <w:adjustRightInd/>
        <w:ind w:right="-10" w:firstLine="648"/>
        <w:jc w:val="both"/>
        <w:rPr>
          <w:rFonts w:eastAsia="Calibri"/>
          <w:b/>
          <w:sz w:val="24"/>
          <w:szCs w:val="24"/>
        </w:rPr>
      </w:pPr>
      <w:r w:rsidRPr="00CE7E44">
        <w:rPr>
          <w:rStyle w:val="CharacterStyle1"/>
          <w:b/>
          <w:sz w:val="24"/>
          <w:szCs w:val="24"/>
        </w:rPr>
        <w:t xml:space="preserve">Dosarele de concurs se primesc la sediul primăriei comunei </w:t>
      </w:r>
      <w:r w:rsidR="002A6EFE">
        <w:rPr>
          <w:rStyle w:val="CharacterStyle1"/>
          <w:b/>
          <w:sz w:val="24"/>
          <w:szCs w:val="24"/>
        </w:rPr>
        <w:t>Tudor Vladimirescu</w:t>
      </w:r>
      <w:r w:rsidRPr="00CE7E44">
        <w:rPr>
          <w:rStyle w:val="CharacterStyle1"/>
          <w:b/>
          <w:sz w:val="24"/>
          <w:szCs w:val="24"/>
        </w:rPr>
        <w:t xml:space="preserve">, Județul Galați, </w:t>
      </w:r>
      <w:r w:rsidRPr="00CE7E44">
        <w:rPr>
          <w:rStyle w:val="CharacterStyle1"/>
          <w:b/>
          <w:spacing w:val="-2"/>
          <w:sz w:val="24"/>
          <w:szCs w:val="24"/>
        </w:rPr>
        <w:t xml:space="preserve">strada </w:t>
      </w:r>
      <w:r w:rsidR="002A6EFE">
        <w:rPr>
          <w:rStyle w:val="CharacterStyle1"/>
          <w:b/>
          <w:spacing w:val="-2"/>
          <w:sz w:val="24"/>
          <w:szCs w:val="24"/>
        </w:rPr>
        <w:t>Principală</w:t>
      </w:r>
      <w:r w:rsidRPr="00CE7E44">
        <w:rPr>
          <w:rStyle w:val="CharacterStyle1"/>
          <w:b/>
          <w:spacing w:val="-2"/>
          <w:sz w:val="24"/>
          <w:szCs w:val="24"/>
        </w:rPr>
        <w:t xml:space="preserve"> nr. </w:t>
      </w:r>
      <w:r w:rsidR="002A6EFE">
        <w:rPr>
          <w:rStyle w:val="CharacterStyle1"/>
          <w:b/>
          <w:spacing w:val="-2"/>
          <w:sz w:val="24"/>
          <w:szCs w:val="24"/>
        </w:rPr>
        <w:t>185</w:t>
      </w:r>
      <w:r w:rsidRPr="00CE7E44">
        <w:rPr>
          <w:rStyle w:val="CharacterStyle1"/>
          <w:b/>
          <w:spacing w:val="-2"/>
          <w:sz w:val="24"/>
          <w:szCs w:val="24"/>
        </w:rPr>
        <w:t>, telefon 0236/</w:t>
      </w:r>
      <w:r w:rsidR="002A6EFE">
        <w:rPr>
          <w:rStyle w:val="CharacterStyle1"/>
          <w:b/>
          <w:spacing w:val="-2"/>
          <w:sz w:val="24"/>
          <w:szCs w:val="24"/>
        </w:rPr>
        <w:t>828603</w:t>
      </w:r>
      <w:r w:rsidRPr="00CE7E44">
        <w:rPr>
          <w:rStyle w:val="CharacterStyle1"/>
          <w:b/>
          <w:spacing w:val="-2"/>
          <w:sz w:val="24"/>
          <w:szCs w:val="24"/>
        </w:rPr>
        <w:t xml:space="preserve">, </w:t>
      </w:r>
      <w:hyperlink r:id="rId8" w:history="1">
        <w:r w:rsidR="002A6EFE" w:rsidRPr="00583689">
          <w:rPr>
            <w:rStyle w:val="Hyperlink"/>
            <w:b/>
            <w:spacing w:val="-2"/>
            <w:sz w:val="24"/>
            <w:szCs w:val="24"/>
          </w:rPr>
          <w:t>e-mail: tudor_vladimirescu@gl.e-</w:t>
        </w:r>
        <w:r w:rsidR="002A6EFE" w:rsidRPr="00583689">
          <w:rPr>
            <w:rStyle w:val="Hyperlink"/>
            <w:b/>
            <w:spacing w:val="-2"/>
            <w:sz w:val="24"/>
            <w:szCs w:val="24"/>
          </w:rPr>
          <w:softHyphen/>
          <w:t>adm.ro,</w:t>
        </w:r>
      </w:hyperlink>
      <w:r w:rsidRPr="00CE7E44">
        <w:rPr>
          <w:rStyle w:val="CharacterStyle1"/>
          <w:b/>
          <w:sz w:val="24"/>
          <w:szCs w:val="24"/>
        </w:rPr>
        <w:t xml:space="preserve"> persoană de contact, </w:t>
      </w:r>
      <w:r w:rsidR="002A6EFE">
        <w:rPr>
          <w:rStyle w:val="CharacterStyle1"/>
          <w:b/>
          <w:sz w:val="24"/>
          <w:szCs w:val="24"/>
        </w:rPr>
        <w:t>Piciu Cătălina</w:t>
      </w:r>
      <w:r w:rsidRPr="00CE7E44">
        <w:rPr>
          <w:rStyle w:val="CharacterStyle1"/>
          <w:b/>
          <w:sz w:val="24"/>
          <w:szCs w:val="24"/>
        </w:rPr>
        <w:t xml:space="preserve">, </w:t>
      </w:r>
      <w:r w:rsidR="002A6EFE" w:rsidRPr="002A6EFE">
        <w:rPr>
          <w:rStyle w:val="CharacterStyle1"/>
          <w:b/>
          <w:sz w:val="24"/>
          <w:szCs w:val="24"/>
        </w:rPr>
        <w:t>secretarul comisiei</w:t>
      </w:r>
      <w:r w:rsidR="002A6EFE">
        <w:rPr>
          <w:rStyle w:val="CharacterStyle1"/>
          <w:b/>
          <w:sz w:val="24"/>
          <w:szCs w:val="24"/>
        </w:rPr>
        <w:t>.</w:t>
      </w:r>
    </w:p>
    <w:p w:rsidR="00CE7E44" w:rsidRDefault="00CE7E44" w:rsidP="00C61270">
      <w:pPr>
        <w:tabs>
          <w:tab w:val="left" w:pos="2116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CE7E44" w:rsidRDefault="00CE7E44" w:rsidP="00C61270">
      <w:pPr>
        <w:tabs>
          <w:tab w:val="left" w:pos="2116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C61270" w:rsidRPr="00C61270" w:rsidRDefault="00C61270" w:rsidP="00C61270">
      <w:pPr>
        <w:tabs>
          <w:tab w:val="left" w:pos="211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C61270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C61270">
        <w:rPr>
          <w:rFonts w:ascii="Times New Roman" w:hAnsi="Times New Roman" w:cs="Times New Roman"/>
          <w:b/>
          <w:bCs/>
          <w:sz w:val="24"/>
          <w:szCs w:val="24"/>
          <w:lang w:val="fr-FR"/>
        </w:rPr>
        <w:t>CALENDARUL DE DESFĂŞURARE A CONCURSULUI:</w:t>
      </w:r>
    </w:p>
    <w:tbl>
      <w:tblPr>
        <w:tblW w:w="9923" w:type="dxa"/>
        <w:tblInd w:w="1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7132"/>
        <w:gridCol w:w="1292"/>
        <w:gridCol w:w="851"/>
      </w:tblGrid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C612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 w:rsidRPr="00C612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</w:p>
        </w:tc>
      </w:tr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postării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publicării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2A6EFE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1270" w:rsidRPr="00C61270" w:rsidTr="00EB1750">
        <w:trPr>
          <w:trHeight w:val="260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depunere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2A6EFE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2A6EFE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031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706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66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066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066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C61270" w:rsidRPr="00C61270" w:rsidTr="00EB1750">
        <w:trPr>
          <w:trHeight w:val="350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Termen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C97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A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97A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97A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15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B15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B15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B1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B15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3B1568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149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61270" w:rsidRPr="00C61270" w:rsidTr="00EB1750">
        <w:trPr>
          <w:trHeight w:val="350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3B1568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10.11.2026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14:00</w:t>
            </w:r>
          </w:p>
        </w:tc>
      </w:tr>
      <w:tr w:rsidR="00C61270" w:rsidRPr="00C61270" w:rsidTr="00EB1750">
        <w:trPr>
          <w:trHeight w:val="233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3B1568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11.11.2026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14:00</w:t>
            </w:r>
          </w:p>
        </w:tc>
      </w:tr>
      <w:tr w:rsidR="00C61270" w:rsidRPr="00C61270" w:rsidTr="00EB1750">
        <w:trPr>
          <w:trHeight w:val="314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3B1568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12.11.2026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15:30</w:t>
            </w:r>
          </w:p>
        </w:tc>
      </w:tr>
      <w:tr w:rsidR="00C61270" w:rsidRPr="00C61270" w:rsidTr="00EB1750">
        <w:trPr>
          <w:trHeight w:val="28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3B1568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61270" w:rsidRPr="00C61270" w:rsidTr="00EB1750">
        <w:trPr>
          <w:trHeight w:val="305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.202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:00</w:t>
            </w:r>
          </w:p>
        </w:tc>
      </w:tr>
      <w:tr w:rsidR="00C61270" w:rsidRPr="00C61270" w:rsidTr="00EB1750">
        <w:trPr>
          <w:trHeight w:val="332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16.1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.202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031B2A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:00</w:t>
            </w:r>
          </w:p>
        </w:tc>
      </w:tr>
      <w:tr w:rsidR="00C61270" w:rsidRPr="00C61270" w:rsidTr="00EB1750">
        <w:trPr>
          <w:trHeight w:val="341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17.1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.202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:00</w:t>
            </w:r>
          </w:p>
        </w:tc>
      </w:tr>
      <w:tr w:rsidR="00C61270" w:rsidRPr="00C61270" w:rsidTr="00CE7E44">
        <w:trPr>
          <w:trHeight w:val="385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27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C6127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finale ale </w:t>
            </w:r>
            <w:proofErr w:type="spellStart"/>
            <w:r w:rsidRPr="00C6127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concursului</w:t>
            </w:r>
            <w:proofErr w:type="spellEnd"/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3B1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.1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="00031B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.202</w:t>
            </w:r>
            <w:r w:rsidR="003B1568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61270" w:rsidRPr="00C61270" w:rsidRDefault="005D1490" w:rsidP="00C855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11</w:t>
            </w:r>
            <w:r w:rsidR="00031B2A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:00</w:t>
            </w:r>
          </w:p>
        </w:tc>
      </w:tr>
    </w:tbl>
    <w:p w:rsidR="00CE7E44" w:rsidRDefault="00CE7E44" w:rsidP="0034674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:rsidR="00346749" w:rsidRDefault="00346749" w:rsidP="0034674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34674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BIBLIOGRAFIE</w:t>
      </w:r>
    </w:p>
    <w:p w:rsidR="00F76C92" w:rsidRPr="00F76C92" w:rsidRDefault="00F76C92" w:rsidP="00F76C92">
      <w:pPr>
        <w:pStyle w:val="ListParagraph"/>
        <w:numPr>
          <w:ilvl w:val="0"/>
          <w:numId w:val="24"/>
        </w:numPr>
        <w:spacing w:after="0"/>
        <w:ind w:left="142" w:hanging="284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76C92">
        <w:rPr>
          <w:rFonts w:ascii="Times New Roman" w:eastAsia="Calibri" w:hAnsi="Times New Roman" w:cs="Times New Roman"/>
          <w:sz w:val="24"/>
          <w:szCs w:val="24"/>
          <w:lang w:val="ro-RO"/>
        </w:rPr>
        <w:t>Legea nr. 272 din 21 iunie 2004(**republicată**) privind protecția și promovarea drepturilor copilului;</w:t>
      </w:r>
    </w:p>
    <w:p w:rsidR="00F76C92" w:rsidRPr="00F76C92" w:rsidRDefault="00F76C92" w:rsidP="00F76C92">
      <w:pPr>
        <w:pStyle w:val="ListParagraph"/>
        <w:numPr>
          <w:ilvl w:val="0"/>
          <w:numId w:val="24"/>
        </w:numPr>
        <w:spacing w:after="0"/>
        <w:ind w:left="142" w:hanging="284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76C92">
        <w:rPr>
          <w:rFonts w:ascii="Times New Roman" w:eastAsia="Calibri" w:hAnsi="Times New Roman" w:cs="Times New Roman"/>
          <w:sz w:val="24"/>
          <w:szCs w:val="24"/>
          <w:lang w:val="ro-RO"/>
        </w:rPr>
        <w:t>Legea învăţământului preuniversitar nr. 198/2023, cu modificările şi completările ulterioare;</w:t>
      </w:r>
    </w:p>
    <w:p w:rsidR="00F76C92" w:rsidRPr="00F76C92" w:rsidRDefault="00F76C92" w:rsidP="00F76C92">
      <w:pPr>
        <w:pStyle w:val="ListParagraph"/>
        <w:numPr>
          <w:ilvl w:val="0"/>
          <w:numId w:val="24"/>
        </w:numPr>
        <w:spacing w:after="0"/>
        <w:ind w:left="142" w:hanging="284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76C92">
        <w:rPr>
          <w:rFonts w:ascii="Times New Roman" w:eastAsia="Calibri" w:hAnsi="Times New Roman" w:cs="Times New Roman"/>
          <w:sz w:val="24"/>
          <w:szCs w:val="24"/>
          <w:lang w:val="ro-RO"/>
        </w:rPr>
        <w:t>ORDIN nr. 5.701 din 31 iulie 2024 pentru aprobarea Regula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mentului-cadru de organizare şi </w:t>
      </w:r>
      <w:r w:rsidRPr="00F76C92">
        <w:rPr>
          <w:rFonts w:ascii="Times New Roman" w:eastAsia="Calibri" w:hAnsi="Times New Roman" w:cs="Times New Roman"/>
          <w:sz w:val="24"/>
          <w:szCs w:val="24"/>
          <w:lang w:val="ro-RO"/>
        </w:rPr>
        <w:t>funcţionare a centrelor judeţene/al municipiului Bucureşti de resurse şi asistenţă educaţională, cu modificările şi completările ulterioare;</w:t>
      </w:r>
    </w:p>
    <w:p w:rsidR="00F76C92" w:rsidRPr="00F76C92" w:rsidRDefault="00F76C92" w:rsidP="00F76C92">
      <w:pPr>
        <w:pStyle w:val="TableParagraph"/>
        <w:numPr>
          <w:ilvl w:val="0"/>
          <w:numId w:val="24"/>
        </w:numPr>
        <w:tabs>
          <w:tab w:val="left" w:pos="493"/>
          <w:tab w:val="left" w:pos="1254"/>
          <w:tab w:val="left" w:pos="1661"/>
          <w:tab w:val="left" w:pos="2801"/>
          <w:tab w:val="left" w:pos="3826"/>
          <w:tab w:val="left" w:pos="4097"/>
          <w:tab w:val="left" w:pos="5407"/>
          <w:tab w:val="left" w:pos="6220"/>
          <w:tab w:val="left" w:pos="6657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 w:rsidRPr="00F76C92">
        <w:rPr>
          <w:rFonts w:ascii="Times New Roman" w:hAnsi="Times New Roman" w:cs="Times New Roman"/>
          <w:sz w:val="24"/>
          <w:szCs w:val="24"/>
        </w:rPr>
        <w:t>Adriana Băban, Consiliere educațională, Editura ASCR,2009, Cluj Napoca;</w:t>
      </w:r>
    </w:p>
    <w:p w:rsidR="005D1490" w:rsidRPr="00F76C92" w:rsidRDefault="005D1490" w:rsidP="00F76C92">
      <w:pPr>
        <w:pStyle w:val="TableParagraph"/>
        <w:numPr>
          <w:ilvl w:val="0"/>
          <w:numId w:val="24"/>
        </w:numPr>
        <w:tabs>
          <w:tab w:val="left" w:pos="493"/>
          <w:tab w:val="left" w:pos="1254"/>
          <w:tab w:val="left" w:pos="1661"/>
          <w:tab w:val="left" w:pos="2801"/>
          <w:tab w:val="left" w:pos="3826"/>
          <w:tab w:val="left" w:pos="4097"/>
          <w:tab w:val="left" w:pos="5407"/>
          <w:tab w:val="left" w:pos="6220"/>
          <w:tab w:val="left" w:pos="6657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 w:rsidRPr="00F76C92">
        <w:rPr>
          <w:rFonts w:ascii="Times New Roman" w:hAnsi="Times New Roman" w:cs="Times New Roman"/>
          <w:spacing w:val="-2"/>
          <w:sz w:val="24"/>
          <w:szCs w:val="24"/>
        </w:rPr>
        <w:t>Ciolan</w:t>
      </w:r>
      <w:r w:rsidR="00EB1750">
        <w:rPr>
          <w:rFonts w:ascii="Times New Roman" w:hAnsi="Times New Roman" w:cs="Times New Roman"/>
          <w:sz w:val="24"/>
          <w:szCs w:val="24"/>
        </w:rPr>
        <w:t xml:space="preserve"> </w:t>
      </w:r>
      <w:r w:rsidRPr="00F76C92">
        <w:rPr>
          <w:rFonts w:ascii="Times New Roman" w:hAnsi="Times New Roman" w:cs="Times New Roman"/>
          <w:spacing w:val="-4"/>
          <w:sz w:val="24"/>
          <w:szCs w:val="24"/>
        </w:rPr>
        <w:t>L.,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2"/>
          <w:sz w:val="24"/>
          <w:szCs w:val="24"/>
        </w:rPr>
        <w:t>"Învăţarea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2"/>
          <w:sz w:val="24"/>
          <w:szCs w:val="24"/>
        </w:rPr>
        <w:t>integrată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2"/>
          <w:sz w:val="24"/>
          <w:szCs w:val="24"/>
        </w:rPr>
        <w:t>fundamente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2"/>
          <w:sz w:val="24"/>
          <w:szCs w:val="24"/>
        </w:rPr>
        <w:t>pentru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6"/>
          <w:sz w:val="24"/>
          <w:szCs w:val="24"/>
        </w:rPr>
        <w:t>un</w:t>
      </w:r>
      <w:r w:rsidRPr="00F76C92">
        <w:rPr>
          <w:rFonts w:ascii="Times New Roman" w:hAnsi="Times New Roman" w:cs="Times New Roman"/>
          <w:sz w:val="24"/>
          <w:szCs w:val="24"/>
        </w:rPr>
        <w:tab/>
      </w:r>
      <w:r w:rsidRPr="00F76C92">
        <w:rPr>
          <w:rFonts w:ascii="Times New Roman" w:hAnsi="Times New Roman" w:cs="Times New Roman"/>
          <w:spacing w:val="-2"/>
          <w:sz w:val="24"/>
          <w:szCs w:val="24"/>
        </w:rPr>
        <w:t xml:space="preserve">curriculum </w:t>
      </w:r>
      <w:r w:rsidR="00EB1750">
        <w:rPr>
          <w:rFonts w:ascii="Times New Roman" w:hAnsi="Times New Roman" w:cs="Times New Roman"/>
          <w:sz w:val="24"/>
          <w:szCs w:val="24"/>
        </w:rPr>
        <w:t>transdisciplinar", E</w:t>
      </w:r>
      <w:r w:rsidRPr="00F76C92">
        <w:rPr>
          <w:rFonts w:ascii="Times New Roman" w:hAnsi="Times New Roman" w:cs="Times New Roman"/>
          <w:sz w:val="24"/>
          <w:szCs w:val="24"/>
        </w:rPr>
        <w:t>ditura Polirom, Iaşi, 2008;</w:t>
      </w:r>
    </w:p>
    <w:p w:rsidR="005D1490" w:rsidRPr="00F76C92" w:rsidRDefault="005D1490" w:rsidP="00F76C92">
      <w:pPr>
        <w:pStyle w:val="TableParagraph"/>
        <w:numPr>
          <w:ilvl w:val="0"/>
          <w:numId w:val="24"/>
        </w:numPr>
        <w:tabs>
          <w:tab w:val="left" w:pos="335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 w:rsidRPr="00F76C92">
        <w:rPr>
          <w:rFonts w:ascii="Times New Roman" w:hAnsi="Times New Roman" w:cs="Times New Roman"/>
          <w:sz w:val="24"/>
          <w:szCs w:val="24"/>
        </w:rPr>
        <w:t>Cucoş</w:t>
      </w:r>
      <w:r w:rsidRPr="00F76C9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76C92">
        <w:rPr>
          <w:rFonts w:ascii="Times New Roman" w:hAnsi="Times New Roman" w:cs="Times New Roman"/>
          <w:sz w:val="24"/>
          <w:szCs w:val="24"/>
        </w:rPr>
        <w:t>C.,</w:t>
      </w:r>
      <w:r w:rsidRPr="00F76C9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6C92">
        <w:rPr>
          <w:rFonts w:ascii="Times New Roman" w:hAnsi="Times New Roman" w:cs="Times New Roman"/>
          <w:sz w:val="24"/>
          <w:szCs w:val="24"/>
        </w:rPr>
        <w:t>"Pedagogie",</w:t>
      </w:r>
      <w:r w:rsidRPr="00F76C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6C92">
        <w:rPr>
          <w:rFonts w:ascii="Times New Roman" w:hAnsi="Times New Roman" w:cs="Times New Roman"/>
          <w:sz w:val="24"/>
          <w:szCs w:val="24"/>
        </w:rPr>
        <w:t>Editura</w:t>
      </w:r>
      <w:r w:rsidRPr="00F76C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6C92">
        <w:rPr>
          <w:rFonts w:ascii="Times New Roman" w:hAnsi="Times New Roman" w:cs="Times New Roman"/>
          <w:sz w:val="24"/>
          <w:szCs w:val="24"/>
        </w:rPr>
        <w:t>Polirom,</w:t>
      </w:r>
      <w:r w:rsidRPr="00F76C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76C92">
        <w:rPr>
          <w:rFonts w:ascii="Times New Roman" w:hAnsi="Times New Roman" w:cs="Times New Roman"/>
          <w:sz w:val="24"/>
          <w:szCs w:val="24"/>
        </w:rPr>
        <w:t>Iaşi,</w:t>
      </w:r>
      <w:r w:rsidRPr="00F76C92">
        <w:rPr>
          <w:rFonts w:ascii="Times New Roman" w:hAnsi="Times New Roman" w:cs="Times New Roman"/>
          <w:spacing w:val="-4"/>
          <w:sz w:val="24"/>
          <w:szCs w:val="24"/>
        </w:rPr>
        <w:t xml:space="preserve"> 2014;</w:t>
      </w:r>
    </w:p>
    <w:p w:rsidR="00C61270" w:rsidRPr="00EB1750" w:rsidRDefault="005D1490" w:rsidP="00EB1750">
      <w:pPr>
        <w:pStyle w:val="TableParagraph"/>
        <w:numPr>
          <w:ilvl w:val="0"/>
          <w:numId w:val="24"/>
        </w:numPr>
        <w:tabs>
          <w:tab w:val="left" w:pos="347"/>
        </w:tabs>
        <w:ind w:left="142" w:hanging="284"/>
        <w:rPr>
          <w:rFonts w:ascii="Times New Roman" w:hAnsi="Times New Roman" w:cs="Times New Roman"/>
          <w:sz w:val="24"/>
          <w:szCs w:val="24"/>
        </w:rPr>
      </w:pPr>
      <w:r w:rsidRPr="00F76C92">
        <w:rPr>
          <w:rFonts w:ascii="Times New Roman" w:hAnsi="Times New Roman" w:cs="Times New Roman"/>
          <w:sz w:val="24"/>
          <w:szCs w:val="24"/>
        </w:rPr>
        <w:t xml:space="preserve">Ulrich, C., "Învăţarea prin proiecte. Ghid pentru profesori", Editura Polirom, Iași, </w:t>
      </w:r>
      <w:r w:rsidRPr="00F76C92">
        <w:rPr>
          <w:rFonts w:ascii="Times New Roman" w:hAnsi="Times New Roman" w:cs="Times New Roman"/>
          <w:spacing w:val="-2"/>
          <w:sz w:val="24"/>
          <w:szCs w:val="24"/>
        </w:rPr>
        <w:t>2016;</w:t>
      </w:r>
    </w:p>
    <w:p w:rsidR="00EB1750" w:rsidRDefault="00EB1750" w:rsidP="000529E0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3B1568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PRIMAR,</w:t>
      </w: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3B1568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Ioniță Antonel</w:t>
      </w: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  <w:r w:rsidRPr="003B1568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            </w:t>
      </w: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ro-RO"/>
        </w:rPr>
      </w:pP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ro-RO"/>
        </w:rPr>
      </w:pP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ro-RO"/>
        </w:rPr>
      </w:pPr>
    </w:p>
    <w:p w:rsidR="003B1568" w:rsidRPr="003B1568" w:rsidRDefault="003B1568" w:rsidP="003B15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ro-RO"/>
        </w:rPr>
      </w:pPr>
    </w:p>
    <w:p w:rsidR="003B1568" w:rsidRPr="003B1568" w:rsidRDefault="003B1568" w:rsidP="003B1568">
      <w:pPr>
        <w:spacing w:after="0" w:line="240" w:lineRule="auto"/>
        <w:ind w:left="5040" w:firstLine="720"/>
        <w:jc w:val="center"/>
        <w:rPr>
          <w:rFonts w:ascii="Times New Roman" w:eastAsia="Calibri" w:hAnsi="Times New Roman" w:cs="Times New Roman"/>
          <w:b/>
          <w:bCs/>
          <w:lang w:val="ro-RO"/>
        </w:rPr>
      </w:pPr>
      <w:r w:rsidRPr="003B1568">
        <w:rPr>
          <w:rFonts w:ascii="Times New Roman" w:eastAsia="Calibri" w:hAnsi="Times New Roman" w:cs="Times New Roman"/>
          <w:b/>
          <w:bCs/>
          <w:lang w:val="ro-RO"/>
        </w:rPr>
        <w:t xml:space="preserve">       ÎNTOCMIT,</w:t>
      </w:r>
    </w:p>
    <w:p w:rsidR="00C85570" w:rsidRPr="00403E83" w:rsidRDefault="003B1568" w:rsidP="003B156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3B1568">
        <w:rPr>
          <w:rFonts w:ascii="Times New Roman" w:eastAsia="Calibri" w:hAnsi="Times New Roman" w:cs="Times New Roman"/>
          <w:b/>
          <w:bCs/>
          <w:lang w:val="ro-RO"/>
        </w:rPr>
        <w:t xml:space="preserve">                                                                                                             Secretar general Piciu Cătălina</w:t>
      </w:r>
    </w:p>
    <w:sectPr w:rsidR="00C85570" w:rsidRPr="00403E83" w:rsidSect="00EB1750">
      <w:pgSz w:w="12240" w:h="15840"/>
      <w:pgMar w:top="993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01B9"/>
    <w:multiLevelType w:val="hybridMultilevel"/>
    <w:tmpl w:val="7B1EA0D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76387"/>
    <w:multiLevelType w:val="multilevel"/>
    <w:tmpl w:val="EAF6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82E40"/>
    <w:multiLevelType w:val="hybridMultilevel"/>
    <w:tmpl w:val="35184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2C66A9"/>
    <w:multiLevelType w:val="hybridMultilevel"/>
    <w:tmpl w:val="4FBE9002"/>
    <w:lvl w:ilvl="0" w:tplc="37C4A8FA">
      <w:start w:val="1"/>
      <w:numFmt w:val="decimal"/>
      <w:lvlText w:val="%1)"/>
      <w:lvlJc w:val="left"/>
      <w:pPr>
        <w:ind w:left="107" w:hanging="3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9E728C">
      <w:numFmt w:val="bullet"/>
      <w:lvlText w:val="•"/>
      <w:lvlJc w:val="left"/>
      <w:pPr>
        <w:ind w:left="861" w:hanging="386"/>
      </w:pPr>
      <w:rPr>
        <w:rFonts w:hint="default"/>
        <w:lang w:val="ro-RO" w:eastAsia="en-US" w:bidi="ar-SA"/>
      </w:rPr>
    </w:lvl>
    <w:lvl w:ilvl="2" w:tplc="CA8CFB0A">
      <w:numFmt w:val="bullet"/>
      <w:lvlText w:val="•"/>
      <w:lvlJc w:val="left"/>
      <w:pPr>
        <w:ind w:left="1623" w:hanging="386"/>
      </w:pPr>
      <w:rPr>
        <w:rFonts w:hint="default"/>
        <w:lang w:val="ro-RO" w:eastAsia="en-US" w:bidi="ar-SA"/>
      </w:rPr>
    </w:lvl>
    <w:lvl w:ilvl="3" w:tplc="39D06290">
      <w:numFmt w:val="bullet"/>
      <w:lvlText w:val="•"/>
      <w:lvlJc w:val="left"/>
      <w:pPr>
        <w:ind w:left="2385" w:hanging="386"/>
      </w:pPr>
      <w:rPr>
        <w:rFonts w:hint="default"/>
        <w:lang w:val="ro-RO" w:eastAsia="en-US" w:bidi="ar-SA"/>
      </w:rPr>
    </w:lvl>
    <w:lvl w:ilvl="4" w:tplc="8652920C">
      <w:numFmt w:val="bullet"/>
      <w:lvlText w:val="•"/>
      <w:lvlJc w:val="left"/>
      <w:pPr>
        <w:ind w:left="3146" w:hanging="386"/>
      </w:pPr>
      <w:rPr>
        <w:rFonts w:hint="default"/>
        <w:lang w:val="ro-RO" w:eastAsia="en-US" w:bidi="ar-SA"/>
      </w:rPr>
    </w:lvl>
    <w:lvl w:ilvl="5" w:tplc="3F7CD10E">
      <w:numFmt w:val="bullet"/>
      <w:lvlText w:val="•"/>
      <w:lvlJc w:val="left"/>
      <w:pPr>
        <w:ind w:left="3908" w:hanging="386"/>
      </w:pPr>
      <w:rPr>
        <w:rFonts w:hint="default"/>
        <w:lang w:val="ro-RO" w:eastAsia="en-US" w:bidi="ar-SA"/>
      </w:rPr>
    </w:lvl>
    <w:lvl w:ilvl="6" w:tplc="9A54F7FE">
      <w:numFmt w:val="bullet"/>
      <w:lvlText w:val="•"/>
      <w:lvlJc w:val="left"/>
      <w:pPr>
        <w:ind w:left="4670" w:hanging="386"/>
      </w:pPr>
      <w:rPr>
        <w:rFonts w:hint="default"/>
        <w:lang w:val="ro-RO" w:eastAsia="en-US" w:bidi="ar-SA"/>
      </w:rPr>
    </w:lvl>
    <w:lvl w:ilvl="7" w:tplc="8410C6A2">
      <w:numFmt w:val="bullet"/>
      <w:lvlText w:val="•"/>
      <w:lvlJc w:val="left"/>
      <w:pPr>
        <w:ind w:left="5431" w:hanging="386"/>
      </w:pPr>
      <w:rPr>
        <w:rFonts w:hint="default"/>
        <w:lang w:val="ro-RO" w:eastAsia="en-US" w:bidi="ar-SA"/>
      </w:rPr>
    </w:lvl>
    <w:lvl w:ilvl="8" w:tplc="CF3CB284">
      <w:numFmt w:val="bullet"/>
      <w:lvlText w:val="•"/>
      <w:lvlJc w:val="left"/>
      <w:pPr>
        <w:ind w:left="6193" w:hanging="386"/>
      </w:pPr>
      <w:rPr>
        <w:rFonts w:hint="default"/>
        <w:lang w:val="ro-RO" w:eastAsia="en-US" w:bidi="ar-SA"/>
      </w:rPr>
    </w:lvl>
  </w:abstractNum>
  <w:abstractNum w:abstractNumId="8">
    <w:nsid w:val="25E57EF3"/>
    <w:multiLevelType w:val="multilevel"/>
    <w:tmpl w:val="FF86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7D16D9"/>
    <w:multiLevelType w:val="multilevel"/>
    <w:tmpl w:val="566C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8536F"/>
    <w:multiLevelType w:val="hybridMultilevel"/>
    <w:tmpl w:val="0C92905A"/>
    <w:lvl w:ilvl="0" w:tplc="4344E74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E82856">
      <w:numFmt w:val="bullet"/>
      <w:lvlText w:val="•"/>
      <w:lvlJc w:val="left"/>
      <w:pPr>
        <w:ind w:left="1455" w:hanging="360"/>
      </w:pPr>
      <w:rPr>
        <w:rFonts w:hint="default"/>
        <w:lang w:val="ro-RO" w:eastAsia="en-US" w:bidi="ar-SA"/>
      </w:rPr>
    </w:lvl>
    <w:lvl w:ilvl="2" w:tplc="BF4EB9D6">
      <w:numFmt w:val="bullet"/>
      <w:lvlText w:val="•"/>
      <w:lvlJc w:val="left"/>
      <w:pPr>
        <w:ind w:left="2091" w:hanging="360"/>
      </w:pPr>
      <w:rPr>
        <w:rFonts w:hint="default"/>
        <w:lang w:val="ro-RO" w:eastAsia="en-US" w:bidi="ar-SA"/>
      </w:rPr>
    </w:lvl>
    <w:lvl w:ilvl="3" w:tplc="B7B41572">
      <w:numFmt w:val="bullet"/>
      <w:lvlText w:val="•"/>
      <w:lvlJc w:val="left"/>
      <w:pPr>
        <w:ind w:left="2727" w:hanging="360"/>
      </w:pPr>
      <w:rPr>
        <w:rFonts w:hint="default"/>
        <w:lang w:val="ro-RO" w:eastAsia="en-US" w:bidi="ar-SA"/>
      </w:rPr>
    </w:lvl>
    <w:lvl w:ilvl="4" w:tplc="FA90F63C">
      <w:numFmt w:val="bullet"/>
      <w:lvlText w:val="•"/>
      <w:lvlJc w:val="left"/>
      <w:pPr>
        <w:ind w:left="3363" w:hanging="360"/>
      </w:pPr>
      <w:rPr>
        <w:rFonts w:hint="default"/>
        <w:lang w:val="ro-RO" w:eastAsia="en-US" w:bidi="ar-SA"/>
      </w:rPr>
    </w:lvl>
    <w:lvl w:ilvl="5" w:tplc="0EC4D46C">
      <w:numFmt w:val="bullet"/>
      <w:lvlText w:val="•"/>
      <w:lvlJc w:val="left"/>
      <w:pPr>
        <w:ind w:left="3999" w:hanging="360"/>
      </w:pPr>
      <w:rPr>
        <w:rFonts w:hint="default"/>
        <w:lang w:val="ro-RO" w:eastAsia="en-US" w:bidi="ar-SA"/>
      </w:rPr>
    </w:lvl>
    <w:lvl w:ilvl="6" w:tplc="BE1A84B4">
      <w:numFmt w:val="bullet"/>
      <w:lvlText w:val="•"/>
      <w:lvlJc w:val="left"/>
      <w:pPr>
        <w:ind w:left="4635" w:hanging="360"/>
      </w:pPr>
      <w:rPr>
        <w:rFonts w:hint="default"/>
        <w:lang w:val="ro-RO" w:eastAsia="en-US" w:bidi="ar-SA"/>
      </w:rPr>
    </w:lvl>
    <w:lvl w:ilvl="7" w:tplc="93581ADE">
      <w:numFmt w:val="bullet"/>
      <w:lvlText w:val="•"/>
      <w:lvlJc w:val="left"/>
      <w:pPr>
        <w:ind w:left="5271" w:hanging="360"/>
      </w:pPr>
      <w:rPr>
        <w:rFonts w:hint="default"/>
        <w:lang w:val="ro-RO" w:eastAsia="en-US" w:bidi="ar-SA"/>
      </w:rPr>
    </w:lvl>
    <w:lvl w:ilvl="8" w:tplc="1F988DA0">
      <w:numFmt w:val="bullet"/>
      <w:lvlText w:val="•"/>
      <w:lvlJc w:val="left"/>
      <w:pPr>
        <w:ind w:left="5907" w:hanging="360"/>
      </w:pPr>
      <w:rPr>
        <w:rFonts w:hint="default"/>
        <w:lang w:val="ro-RO" w:eastAsia="en-US" w:bidi="ar-SA"/>
      </w:rPr>
    </w:lvl>
  </w:abstractNum>
  <w:abstractNum w:abstractNumId="14">
    <w:nsid w:val="3954070B"/>
    <w:multiLevelType w:val="multilevel"/>
    <w:tmpl w:val="E2E0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2431F"/>
    <w:multiLevelType w:val="multilevel"/>
    <w:tmpl w:val="78A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B42956"/>
    <w:multiLevelType w:val="hybridMultilevel"/>
    <w:tmpl w:val="20363AEE"/>
    <w:lvl w:ilvl="0" w:tplc="3646910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AE41B72">
      <w:numFmt w:val="bullet"/>
      <w:lvlText w:val="•"/>
      <w:lvlJc w:val="left"/>
      <w:pPr>
        <w:ind w:left="1131" w:hanging="360"/>
      </w:pPr>
      <w:rPr>
        <w:rFonts w:hint="default"/>
        <w:lang w:val="ro-RO" w:eastAsia="en-US" w:bidi="ar-SA"/>
      </w:rPr>
    </w:lvl>
    <w:lvl w:ilvl="2" w:tplc="56208C0C">
      <w:numFmt w:val="bullet"/>
      <w:lvlText w:val="•"/>
      <w:lvlJc w:val="left"/>
      <w:pPr>
        <w:ind w:left="1803" w:hanging="360"/>
      </w:pPr>
      <w:rPr>
        <w:rFonts w:hint="default"/>
        <w:lang w:val="ro-RO" w:eastAsia="en-US" w:bidi="ar-SA"/>
      </w:rPr>
    </w:lvl>
    <w:lvl w:ilvl="3" w:tplc="4BE87E9E">
      <w:numFmt w:val="bullet"/>
      <w:lvlText w:val="•"/>
      <w:lvlJc w:val="left"/>
      <w:pPr>
        <w:ind w:left="2475" w:hanging="360"/>
      </w:pPr>
      <w:rPr>
        <w:rFonts w:hint="default"/>
        <w:lang w:val="ro-RO" w:eastAsia="en-US" w:bidi="ar-SA"/>
      </w:rPr>
    </w:lvl>
    <w:lvl w:ilvl="4" w:tplc="067AD2D6">
      <w:numFmt w:val="bullet"/>
      <w:lvlText w:val="•"/>
      <w:lvlJc w:val="left"/>
      <w:pPr>
        <w:ind w:left="3147" w:hanging="360"/>
      </w:pPr>
      <w:rPr>
        <w:rFonts w:hint="default"/>
        <w:lang w:val="ro-RO" w:eastAsia="en-US" w:bidi="ar-SA"/>
      </w:rPr>
    </w:lvl>
    <w:lvl w:ilvl="5" w:tplc="E2A6A950">
      <w:numFmt w:val="bullet"/>
      <w:lvlText w:val="•"/>
      <w:lvlJc w:val="left"/>
      <w:pPr>
        <w:ind w:left="3819" w:hanging="360"/>
      </w:pPr>
      <w:rPr>
        <w:rFonts w:hint="default"/>
        <w:lang w:val="ro-RO" w:eastAsia="en-US" w:bidi="ar-SA"/>
      </w:rPr>
    </w:lvl>
    <w:lvl w:ilvl="6" w:tplc="EF7CEC64">
      <w:numFmt w:val="bullet"/>
      <w:lvlText w:val="•"/>
      <w:lvlJc w:val="left"/>
      <w:pPr>
        <w:ind w:left="4491" w:hanging="360"/>
      </w:pPr>
      <w:rPr>
        <w:rFonts w:hint="default"/>
        <w:lang w:val="ro-RO" w:eastAsia="en-US" w:bidi="ar-SA"/>
      </w:rPr>
    </w:lvl>
    <w:lvl w:ilvl="7" w:tplc="5A1098A2">
      <w:numFmt w:val="bullet"/>
      <w:lvlText w:val="•"/>
      <w:lvlJc w:val="left"/>
      <w:pPr>
        <w:ind w:left="5163" w:hanging="360"/>
      </w:pPr>
      <w:rPr>
        <w:rFonts w:hint="default"/>
        <w:lang w:val="ro-RO" w:eastAsia="en-US" w:bidi="ar-SA"/>
      </w:rPr>
    </w:lvl>
    <w:lvl w:ilvl="8" w:tplc="1FF44616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</w:abstractNum>
  <w:abstractNum w:abstractNumId="20">
    <w:nsid w:val="534B1A34"/>
    <w:multiLevelType w:val="multilevel"/>
    <w:tmpl w:val="00FC0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47B51C6"/>
    <w:multiLevelType w:val="multilevel"/>
    <w:tmpl w:val="D8A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9E75B9"/>
    <w:multiLevelType w:val="hybridMultilevel"/>
    <w:tmpl w:val="2E38A3D8"/>
    <w:lvl w:ilvl="0" w:tplc="113A3E0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77C6B50">
      <w:numFmt w:val="bullet"/>
      <w:lvlText w:val="•"/>
      <w:lvlJc w:val="left"/>
      <w:pPr>
        <w:ind w:left="1131" w:hanging="360"/>
      </w:pPr>
      <w:rPr>
        <w:rFonts w:hint="default"/>
        <w:lang w:val="ro-RO" w:eastAsia="en-US" w:bidi="ar-SA"/>
      </w:rPr>
    </w:lvl>
    <w:lvl w:ilvl="2" w:tplc="5C687A74">
      <w:numFmt w:val="bullet"/>
      <w:lvlText w:val="•"/>
      <w:lvlJc w:val="left"/>
      <w:pPr>
        <w:ind w:left="1803" w:hanging="360"/>
      </w:pPr>
      <w:rPr>
        <w:rFonts w:hint="default"/>
        <w:lang w:val="ro-RO" w:eastAsia="en-US" w:bidi="ar-SA"/>
      </w:rPr>
    </w:lvl>
    <w:lvl w:ilvl="3" w:tplc="18CC889C">
      <w:numFmt w:val="bullet"/>
      <w:lvlText w:val="•"/>
      <w:lvlJc w:val="left"/>
      <w:pPr>
        <w:ind w:left="2475" w:hanging="360"/>
      </w:pPr>
      <w:rPr>
        <w:rFonts w:hint="default"/>
        <w:lang w:val="ro-RO" w:eastAsia="en-US" w:bidi="ar-SA"/>
      </w:rPr>
    </w:lvl>
    <w:lvl w:ilvl="4" w:tplc="2C40FAD0">
      <w:numFmt w:val="bullet"/>
      <w:lvlText w:val="•"/>
      <w:lvlJc w:val="left"/>
      <w:pPr>
        <w:ind w:left="3147" w:hanging="360"/>
      </w:pPr>
      <w:rPr>
        <w:rFonts w:hint="default"/>
        <w:lang w:val="ro-RO" w:eastAsia="en-US" w:bidi="ar-SA"/>
      </w:rPr>
    </w:lvl>
    <w:lvl w:ilvl="5" w:tplc="AEE62220">
      <w:numFmt w:val="bullet"/>
      <w:lvlText w:val="•"/>
      <w:lvlJc w:val="left"/>
      <w:pPr>
        <w:ind w:left="3819" w:hanging="360"/>
      </w:pPr>
      <w:rPr>
        <w:rFonts w:hint="default"/>
        <w:lang w:val="ro-RO" w:eastAsia="en-US" w:bidi="ar-SA"/>
      </w:rPr>
    </w:lvl>
    <w:lvl w:ilvl="6" w:tplc="6D8E6F28">
      <w:numFmt w:val="bullet"/>
      <w:lvlText w:val="•"/>
      <w:lvlJc w:val="left"/>
      <w:pPr>
        <w:ind w:left="4491" w:hanging="360"/>
      </w:pPr>
      <w:rPr>
        <w:rFonts w:hint="default"/>
        <w:lang w:val="ro-RO" w:eastAsia="en-US" w:bidi="ar-SA"/>
      </w:rPr>
    </w:lvl>
    <w:lvl w:ilvl="7" w:tplc="B002D54A">
      <w:numFmt w:val="bullet"/>
      <w:lvlText w:val="•"/>
      <w:lvlJc w:val="left"/>
      <w:pPr>
        <w:ind w:left="5163" w:hanging="360"/>
      </w:pPr>
      <w:rPr>
        <w:rFonts w:hint="default"/>
        <w:lang w:val="ro-RO" w:eastAsia="en-US" w:bidi="ar-SA"/>
      </w:rPr>
    </w:lvl>
    <w:lvl w:ilvl="8" w:tplc="3A4E0AA4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</w:abstractNum>
  <w:num w:numId="1">
    <w:abstractNumId w:val="9"/>
  </w:num>
  <w:num w:numId="2">
    <w:abstractNumId w:val="22"/>
  </w:num>
  <w:num w:numId="3">
    <w:abstractNumId w:val="14"/>
  </w:num>
  <w:num w:numId="4">
    <w:abstractNumId w:val="17"/>
  </w:num>
  <w:num w:numId="5">
    <w:abstractNumId w:val="1"/>
  </w:num>
  <w:num w:numId="6">
    <w:abstractNumId w:val="4"/>
  </w:num>
  <w:num w:numId="7">
    <w:abstractNumId w:val="15"/>
  </w:num>
  <w:num w:numId="8">
    <w:abstractNumId w:val="21"/>
  </w:num>
  <w:num w:numId="9">
    <w:abstractNumId w:val="11"/>
  </w:num>
  <w:num w:numId="10">
    <w:abstractNumId w:val="10"/>
  </w:num>
  <w:num w:numId="11">
    <w:abstractNumId w:val="5"/>
  </w:num>
  <w:num w:numId="12">
    <w:abstractNumId w:val="16"/>
  </w:num>
  <w:num w:numId="13">
    <w:abstractNumId w:val="6"/>
  </w:num>
  <w:num w:numId="14">
    <w:abstractNumId w:val="3"/>
  </w:num>
  <w:num w:numId="15">
    <w:abstractNumId w:val="12"/>
  </w:num>
  <w:num w:numId="16">
    <w:abstractNumId w:val="18"/>
  </w:num>
  <w:num w:numId="17">
    <w:abstractNumId w:val="20"/>
  </w:num>
  <w:num w:numId="18">
    <w:abstractNumId w:val="8"/>
  </w:num>
  <w:num w:numId="19">
    <w:abstractNumId w:val="2"/>
  </w:num>
  <w:num w:numId="20">
    <w:abstractNumId w:val="13"/>
  </w:num>
  <w:num w:numId="21">
    <w:abstractNumId w:val="19"/>
  </w:num>
  <w:num w:numId="22">
    <w:abstractNumId w:val="23"/>
  </w:num>
  <w:num w:numId="23">
    <w:abstractNumId w:val="7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3C9"/>
    <w:rsid w:val="00013311"/>
    <w:rsid w:val="00031B2A"/>
    <w:rsid w:val="000529E0"/>
    <w:rsid w:val="00086650"/>
    <w:rsid w:val="00087F61"/>
    <w:rsid w:val="00181F0E"/>
    <w:rsid w:val="0020034C"/>
    <w:rsid w:val="00235BC9"/>
    <w:rsid w:val="0027726B"/>
    <w:rsid w:val="00291F07"/>
    <w:rsid w:val="002A6EFE"/>
    <w:rsid w:val="002B48FC"/>
    <w:rsid w:val="002D0A3B"/>
    <w:rsid w:val="002D4AF2"/>
    <w:rsid w:val="00346749"/>
    <w:rsid w:val="003B1568"/>
    <w:rsid w:val="003B74A1"/>
    <w:rsid w:val="00403E83"/>
    <w:rsid w:val="00562B48"/>
    <w:rsid w:val="005D1490"/>
    <w:rsid w:val="005F1457"/>
    <w:rsid w:val="006E0D87"/>
    <w:rsid w:val="006F579D"/>
    <w:rsid w:val="007066A9"/>
    <w:rsid w:val="00746265"/>
    <w:rsid w:val="00761BD6"/>
    <w:rsid w:val="007E359D"/>
    <w:rsid w:val="008C5F42"/>
    <w:rsid w:val="009206DF"/>
    <w:rsid w:val="00932618"/>
    <w:rsid w:val="009E06C6"/>
    <w:rsid w:val="00A80EBB"/>
    <w:rsid w:val="00A90EA3"/>
    <w:rsid w:val="00AC462E"/>
    <w:rsid w:val="00B46C28"/>
    <w:rsid w:val="00B5011E"/>
    <w:rsid w:val="00C61270"/>
    <w:rsid w:val="00C85570"/>
    <w:rsid w:val="00C97A71"/>
    <w:rsid w:val="00CE7E44"/>
    <w:rsid w:val="00CF63C9"/>
    <w:rsid w:val="00D33D93"/>
    <w:rsid w:val="00D846EB"/>
    <w:rsid w:val="00DA06EA"/>
    <w:rsid w:val="00DB35B6"/>
    <w:rsid w:val="00DD46EB"/>
    <w:rsid w:val="00DE637D"/>
    <w:rsid w:val="00DF5114"/>
    <w:rsid w:val="00E63149"/>
    <w:rsid w:val="00EB1750"/>
    <w:rsid w:val="00EF3FEF"/>
    <w:rsid w:val="00F048E8"/>
    <w:rsid w:val="00F74DF3"/>
    <w:rsid w:val="00F7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467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761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o-RO"/>
    </w:rPr>
  </w:style>
  <w:style w:type="character" w:customStyle="1" w:styleId="CharacterStyle1">
    <w:name w:val="Character Style 1"/>
    <w:uiPriority w:val="99"/>
    <w:rsid w:val="00761BD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29E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A3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1"/>
    <w:qFormat/>
    <w:rsid w:val="0020034C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20034C"/>
  </w:style>
  <w:style w:type="table" w:customStyle="1" w:styleId="GridTable4-Accent11">
    <w:name w:val="Grid Table 4 - Accent 11"/>
    <w:basedOn w:val="TableNormal"/>
    <w:next w:val="GridTable4Accent1"/>
    <w:uiPriority w:val="49"/>
    <w:rsid w:val="00200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Accent1">
    <w:name w:val="Grid Table 4 Accent 1"/>
    <w:basedOn w:val="TableNormal"/>
    <w:uiPriority w:val="49"/>
    <w:rsid w:val="00200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46749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styleId="Strong">
    <w:name w:val="Strong"/>
    <w:basedOn w:val="DefaultParagraphFont"/>
    <w:uiPriority w:val="22"/>
    <w:qFormat/>
    <w:rsid w:val="003467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6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235B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467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rsid w:val="00761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o-RO"/>
    </w:rPr>
  </w:style>
  <w:style w:type="character" w:customStyle="1" w:styleId="CharacterStyle1">
    <w:name w:val="Character Style 1"/>
    <w:uiPriority w:val="99"/>
    <w:rsid w:val="00761BD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29E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A3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1"/>
    <w:qFormat/>
    <w:rsid w:val="0020034C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20034C"/>
  </w:style>
  <w:style w:type="table" w:customStyle="1" w:styleId="GridTable4-Accent11">
    <w:name w:val="Grid Table 4 - Accent 11"/>
    <w:basedOn w:val="TableNormal"/>
    <w:next w:val="GridTable4Accent1"/>
    <w:uiPriority w:val="49"/>
    <w:rsid w:val="00200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Accent1">
    <w:name w:val="Grid Table 4 Accent 1"/>
    <w:basedOn w:val="TableNormal"/>
    <w:uiPriority w:val="49"/>
    <w:rsid w:val="002003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46749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styleId="Strong">
    <w:name w:val="Strong"/>
    <w:basedOn w:val="DefaultParagraphFont"/>
    <w:uiPriority w:val="22"/>
    <w:qFormat/>
    <w:rsid w:val="003467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6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235B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:%20tudor_vladimirescu@gl.e-adm.ro,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USSER</cp:lastModifiedBy>
  <cp:revision>4</cp:revision>
  <cp:lastPrinted>2026-10-15T06:22:00Z</cp:lastPrinted>
  <dcterms:created xsi:type="dcterms:W3CDTF">2025-12-30T15:58:00Z</dcterms:created>
  <dcterms:modified xsi:type="dcterms:W3CDTF">2026-10-15T06:22:00Z</dcterms:modified>
</cp:coreProperties>
</file>