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4605" w14:textId="5248F8AC" w:rsidR="009354AF" w:rsidRDefault="009C3759" w:rsidP="002704E9">
      <w:pPr>
        <w:spacing w:after="120" w:line="240" w:lineRule="auto"/>
        <w:jc w:val="right"/>
        <w:rPr>
          <w:rFonts w:ascii="Arial" w:hAnsi="Arial" w:cs="Arial"/>
          <w:b/>
          <w:i/>
          <w:sz w:val="24"/>
          <w:szCs w:val="24"/>
        </w:rPr>
      </w:pPr>
      <w:r>
        <w:rPr>
          <w:rFonts w:ascii="Arial" w:hAnsi="Arial" w:cs="Arial"/>
          <w:b/>
          <w:sz w:val="24"/>
          <w:szCs w:val="24"/>
          <w:lang w:val="en-US"/>
        </w:rPr>
        <w:t xml:space="preserve"> </w:t>
      </w:r>
    </w:p>
    <w:p w14:paraId="24EA46C3" w14:textId="77777777" w:rsidR="002704E9" w:rsidRDefault="002704E9" w:rsidP="002704E9">
      <w:pPr>
        <w:spacing w:after="120" w:line="240" w:lineRule="auto"/>
        <w:jc w:val="center"/>
        <w:rPr>
          <w:rFonts w:ascii="Arial" w:hAnsi="Arial" w:cs="Arial"/>
          <w:b/>
          <w:i/>
          <w:sz w:val="24"/>
          <w:szCs w:val="24"/>
        </w:rPr>
      </w:pPr>
    </w:p>
    <w:p w14:paraId="18128C21" w14:textId="5E98BF28" w:rsidR="00AF2A08" w:rsidRDefault="002704E9" w:rsidP="002704E9">
      <w:pPr>
        <w:spacing w:after="120" w:line="240" w:lineRule="auto"/>
        <w:jc w:val="center"/>
        <w:rPr>
          <w:rFonts w:ascii="Arial" w:hAnsi="Arial" w:cs="Arial"/>
          <w:b/>
          <w:i/>
          <w:sz w:val="24"/>
          <w:szCs w:val="24"/>
        </w:rPr>
      </w:pPr>
      <w:r w:rsidRPr="002704E9">
        <w:rPr>
          <w:rFonts w:ascii="Arial" w:hAnsi="Arial" w:cs="Arial"/>
          <w:b/>
          <w:i/>
          <w:sz w:val="24"/>
          <w:szCs w:val="24"/>
        </w:rPr>
        <w:t>Anunț concurs pentru post contractual conform H.G. 1336/2022</w:t>
      </w:r>
    </w:p>
    <w:p w14:paraId="36D0F37D" w14:textId="77777777" w:rsidR="002704E9" w:rsidRPr="00CC294E" w:rsidRDefault="002704E9" w:rsidP="002704E9">
      <w:pPr>
        <w:spacing w:after="120" w:line="240" w:lineRule="auto"/>
        <w:jc w:val="center"/>
        <w:rPr>
          <w:rFonts w:ascii="Arial" w:hAnsi="Arial" w:cs="Arial"/>
          <w:b/>
          <w:sz w:val="24"/>
          <w:szCs w:val="24"/>
        </w:rPr>
      </w:pPr>
    </w:p>
    <w:p w14:paraId="172BCC3C" w14:textId="77777777" w:rsidR="002704E9" w:rsidRPr="006A62FC" w:rsidRDefault="002704E9" w:rsidP="002704E9">
      <w:pPr>
        <w:spacing w:after="0" w:line="240" w:lineRule="auto"/>
        <w:contextualSpacing/>
        <w:jc w:val="both"/>
        <w:rPr>
          <w:rFonts w:ascii="Arial" w:hAnsi="Arial" w:cs="Arial"/>
          <w:b/>
          <w:noProof/>
          <w:sz w:val="24"/>
          <w:szCs w:val="24"/>
        </w:rPr>
      </w:pPr>
      <w:r w:rsidRPr="006A62FC">
        <w:rPr>
          <w:rFonts w:ascii="Arial" w:hAnsi="Arial" w:cs="Arial"/>
          <w:b/>
          <w:noProof/>
          <w:sz w:val="24"/>
          <w:szCs w:val="24"/>
        </w:rPr>
        <w:t>A) Unitatea de Management a Proiectului, din cadrul Ministerului Culturii, cu sediul în București, Bd. Unirii nr. 22, organizează concurs pentru ocuparea următorului post contractual, cf. H.G. 1336/2022:</w:t>
      </w:r>
    </w:p>
    <w:p w14:paraId="0646D49F"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1. Nivelul postului: execuție</w:t>
      </w:r>
    </w:p>
    <w:p w14:paraId="66577B6D" w14:textId="34A5259A" w:rsidR="002704E9" w:rsidRPr="006A62FC" w:rsidRDefault="002704E9" w:rsidP="002704E9">
      <w:pPr>
        <w:spacing w:after="0" w:line="240" w:lineRule="auto"/>
        <w:contextualSpacing/>
        <w:jc w:val="both"/>
        <w:rPr>
          <w:rFonts w:ascii="Arial" w:hAnsi="Arial" w:cs="Arial"/>
          <w:b/>
          <w:noProof/>
          <w:sz w:val="24"/>
          <w:szCs w:val="24"/>
        </w:rPr>
      </w:pPr>
      <w:r w:rsidRPr="006A62FC">
        <w:rPr>
          <w:rFonts w:ascii="Arial" w:hAnsi="Arial" w:cs="Arial"/>
          <w:bCs/>
          <w:noProof/>
          <w:sz w:val="24"/>
          <w:szCs w:val="24"/>
        </w:rPr>
        <w:t xml:space="preserve">2. Denumirea postului: </w:t>
      </w:r>
      <w:r w:rsidRPr="006A62FC">
        <w:rPr>
          <w:rFonts w:ascii="Arial" w:hAnsi="Arial" w:cs="Arial"/>
          <w:b/>
          <w:noProof/>
          <w:sz w:val="24"/>
          <w:szCs w:val="24"/>
        </w:rPr>
        <w:t xml:space="preserve">consilier pentru afaceri europene – </w:t>
      </w:r>
      <w:r>
        <w:rPr>
          <w:rFonts w:ascii="Arial" w:hAnsi="Arial" w:cs="Arial"/>
          <w:b/>
          <w:noProof/>
          <w:sz w:val="24"/>
          <w:szCs w:val="24"/>
        </w:rPr>
        <w:t>specialist derulare contracte</w:t>
      </w:r>
      <w:r w:rsidRPr="006A62FC">
        <w:rPr>
          <w:rFonts w:ascii="Arial" w:hAnsi="Arial" w:cs="Arial"/>
          <w:b/>
          <w:noProof/>
          <w:sz w:val="24"/>
          <w:szCs w:val="24"/>
        </w:rPr>
        <w:t xml:space="preserve">, post vacant, perioadă determinată </w:t>
      </w:r>
    </w:p>
    <w:p w14:paraId="4526F01F"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3. Gradul/Treapta profesională: -</w:t>
      </w:r>
    </w:p>
    <w:p w14:paraId="01D6A1D8"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4. Numărul de posturi: 1</w:t>
      </w:r>
    </w:p>
    <w:p w14:paraId="7451E057" w14:textId="77777777" w:rsidR="002704E9" w:rsidRDefault="002704E9" w:rsidP="002704E9">
      <w:pPr>
        <w:spacing w:after="0" w:line="240" w:lineRule="auto"/>
        <w:contextualSpacing/>
        <w:jc w:val="both"/>
        <w:rPr>
          <w:rFonts w:ascii="Arial" w:hAnsi="Arial" w:cs="Arial"/>
          <w:b/>
          <w:noProof/>
          <w:sz w:val="24"/>
          <w:szCs w:val="24"/>
        </w:rPr>
      </w:pPr>
    </w:p>
    <w:p w14:paraId="220B8103" w14:textId="65BF3B46" w:rsidR="002704E9" w:rsidRPr="006A62FC" w:rsidRDefault="002704E9" w:rsidP="002704E9">
      <w:pPr>
        <w:spacing w:after="0" w:line="240" w:lineRule="auto"/>
        <w:contextualSpacing/>
        <w:jc w:val="both"/>
        <w:rPr>
          <w:rFonts w:ascii="Arial" w:hAnsi="Arial" w:cs="Arial"/>
          <w:b/>
          <w:noProof/>
          <w:sz w:val="24"/>
          <w:szCs w:val="24"/>
        </w:rPr>
      </w:pPr>
      <w:r w:rsidRPr="006A62FC">
        <w:rPr>
          <w:rFonts w:ascii="Arial" w:hAnsi="Arial" w:cs="Arial"/>
          <w:b/>
          <w:noProof/>
          <w:sz w:val="24"/>
          <w:szCs w:val="24"/>
        </w:rPr>
        <w:t>B) Documente solicitate candidaților pentru întocmirea dosarelor de concurs conform art. 35 din H.G. 1336/2022:</w:t>
      </w:r>
    </w:p>
    <w:p w14:paraId="2E6103A5"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a) formular de înscriere la concurs, conform modelului prevăzut în anexă;</w:t>
      </w:r>
    </w:p>
    <w:p w14:paraId="5AD59A38"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b) copia actului de identitate sau orice alt document care atestă identitatea, potrivit legii, aflate în termen de valabilitate;</w:t>
      </w:r>
    </w:p>
    <w:p w14:paraId="4F8A48E9"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c) copia certificatului de căsătorie sau a altui document prin care s-a realizat schimbarea de nume, după caz;</w:t>
      </w:r>
    </w:p>
    <w:p w14:paraId="071BE213"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BC94B2"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e) copia carnetului de muncă, a adeverinţei eliberate de angajator pentru perioada lucrată, care să ateste vechimea în muncă şi în specialitatea studiilor solicitate pentru ocuparea postului;</w:t>
      </w:r>
    </w:p>
    <w:p w14:paraId="04A1476F"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f) certificat de cazier judiciar sau, după caz, extrasul de pe cazierul judiciar;</w:t>
      </w:r>
    </w:p>
    <w:p w14:paraId="3A3E2DD7" w14:textId="77777777" w:rsidR="002704E9" w:rsidRPr="006A62FC" w:rsidRDefault="002704E9" w:rsidP="002704E9">
      <w:pPr>
        <w:spacing w:after="0" w:line="240" w:lineRule="auto"/>
        <w:contextualSpacing/>
        <w:jc w:val="both"/>
        <w:rPr>
          <w:rFonts w:ascii="Arial" w:hAnsi="Arial" w:cs="Arial"/>
          <w:bCs/>
          <w:noProof/>
          <w:sz w:val="24"/>
          <w:szCs w:val="24"/>
        </w:rPr>
      </w:pPr>
      <w:r w:rsidRPr="006A62FC">
        <w:rPr>
          <w:rFonts w:ascii="Arial" w:hAnsi="Arial" w:cs="Arial"/>
          <w:bCs/>
          <w:noProof/>
          <w:sz w:val="24"/>
          <w:szCs w:val="24"/>
        </w:rPr>
        <w:t>g) adeverinţă medicală care să ateste starea de sănătate corespunzătoare, eliberată de către medicul de familie al candidatului sau de către unităţile sanitare abilitate cu cel mult 6 luni anterior derulării concursului;</w:t>
      </w:r>
    </w:p>
    <w:p w14:paraId="7E7153A3" w14:textId="77777777" w:rsidR="002704E9" w:rsidRPr="006A62FC" w:rsidRDefault="002704E9" w:rsidP="002704E9">
      <w:pPr>
        <w:spacing w:after="0" w:line="240" w:lineRule="auto"/>
        <w:contextualSpacing/>
        <w:jc w:val="both"/>
        <w:rPr>
          <w:rFonts w:ascii="Arial" w:hAnsi="Arial" w:cs="Arial"/>
          <w:bCs/>
          <w:noProof/>
          <w:sz w:val="24"/>
          <w:szCs w:val="24"/>
        </w:rPr>
      </w:pPr>
      <w:r>
        <w:rPr>
          <w:rFonts w:ascii="Arial" w:hAnsi="Arial" w:cs="Arial"/>
          <w:bCs/>
          <w:noProof/>
          <w:sz w:val="24"/>
          <w:szCs w:val="24"/>
        </w:rPr>
        <w:t>h</w:t>
      </w:r>
      <w:r w:rsidRPr="006A62FC">
        <w:rPr>
          <w:rFonts w:ascii="Arial" w:hAnsi="Arial" w:cs="Arial"/>
          <w:bCs/>
          <w:noProof/>
          <w:sz w:val="24"/>
          <w:szCs w:val="24"/>
        </w:rPr>
        <w:t>) curriculum vitae, model comun european.</w:t>
      </w:r>
    </w:p>
    <w:p w14:paraId="5CA29FCE" w14:textId="77777777" w:rsidR="002704E9" w:rsidRPr="006A62FC" w:rsidRDefault="002704E9" w:rsidP="002704E9">
      <w:pPr>
        <w:spacing w:after="0" w:line="240" w:lineRule="auto"/>
        <w:contextualSpacing/>
        <w:jc w:val="both"/>
        <w:rPr>
          <w:rFonts w:ascii="Arial" w:hAnsi="Arial" w:cs="Arial"/>
          <w:bCs/>
          <w:noProof/>
          <w:sz w:val="24"/>
          <w:szCs w:val="24"/>
        </w:rPr>
      </w:pPr>
      <w:r>
        <w:rPr>
          <w:rFonts w:ascii="Arial" w:hAnsi="Arial" w:cs="Arial"/>
          <w:bCs/>
          <w:noProof/>
          <w:sz w:val="24"/>
          <w:szCs w:val="24"/>
        </w:rPr>
        <w:t>i</w:t>
      </w:r>
      <w:r w:rsidRPr="006A62FC">
        <w:rPr>
          <w:rFonts w:ascii="Arial" w:hAnsi="Arial" w:cs="Arial"/>
          <w:bCs/>
          <w:noProof/>
          <w:sz w:val="24"/>
          <w:szCs w:val="24"/>
        </w:rPr>
        <w:t>) scrisoare de intenție.</w:t>
      </w:r>
    </w:p>
    <w:p w14:paraId="6C8CE07C" w14:textId="77777777" w:rsidR="00FF3FEC" w:rsidRDefault="00FF3FEC" w:rsidP="002704E9">
      <w:pPr>
        <w:spacing w:after="0" w:line="240" w:lineRule="auto"/>
        <w:contextualSpacing/>
        <w:jc w:val="both"/>
        <w:rPr>
          <w:rFonts w:ascii="Arial" w:hAnsi="Arial" w:cs="Arial"/>
          <w:bCs/>
          <w:noProof/>
          <w:sz w:val="24"/>
          <w:szCs w:val="24"/>
        </w:rPr>
      </w:pPr>
    </w:p>
    <w:p w14:paraId="13562AEC" w14:textId="77777777" w:rsidR="00FF3FEC" w:rsidRPr="00FF3FEC" w:rsidRDefault="00FF3FEC" w:rsidP="00FF3FEC">
      <w:pPr>
        <w:spacing w:after="0" w:line="240" w:lineRule="auto"/>
        <w:contextualSpacing/>
        <w:jc w:val="both"/>
        <w:rPr>
          <w:rFonts w:ascii="Arial" w:hAnsi="Arial" w:cs="Arial"/>
          <w:bCs/>
          <w:noProof/>
          <w:sz w:val="24"/>
          <w:szCs w:val="24"/>
          <w:lang w:val="en-US"/>
        </w:rPr>
      </w:pPr>
      <w:r w:rsidRPr="00FF3FEC">
        <w:rPr>
          <w:rFonts w:ascii="Arial" w:hAnsi="Arial" w:cs="Arial"/>
          <w:b/>
          <w:bCs/>
          <w:noProof/>
          <w:sz w:val="24"/>
          <w:szCs w:val="24"/>
          <w:lang w:val="en-US"/>
        </w:rPr>
        <w:t>Modalitatea de depunere a dosarelor de concurs</w:t>
      </w:r>
    </w:p>
    <w:p w14:paraId="6BB96B2F" w14:textId="2A1132DA" w:rsidR="00FF3FEC" w:rsidRPr="00FF3FEC" w:rsidRDefault="00FF3FEC" w:rsidP="00FF3F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 xml:space="preserve">Dosarele de concurs se depun la </w:t>
      </w:r>
      <w:r w:rsidRPr="006A62FC">
        <w:rPr>
          <w:rFonts w:ascii="Arial" w:hAnsi="Arial" w:cs="Arial"/>
          <w:noProof/>
          <w:sz w:val="24"/>
          <w:szCs w:val="24"/>
        </w:rPr>
        <w:t>sediul Ministerului Culturii, Unitatea de Management a Proiectului, Bd. Unirii nr. 22, sector 3, București, intrarea Aulă, etaj 5, sala 503, persoană de contact: Claudia Ciobanu, tel: 021.222.84.79, e-mail: office@umpcultura.ro</w:t>
      </w:r>
      <w:r w:rsidRPr="00FF3FEC">
        <w:rPr>
          <w:rFonts w:ascii="Arial" w:hAnsi="Arial" w:cs="Arial"/>
          <w:bCs/>
          <w:noProof/>
          <w:sz w:val="24"/>
          <w:szCs w:val="24"/>
          <w:lang w:val="en-US"/>
        </w:rPr>
        <w:t>, în termenul prevăzut în anunțul de concurs, sau se transmit prin Poșta Română, prin serviciul de curierat rapid,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după caz.</w:t>
      </w:r>
    </w:p>
    <w:p w14:paraId="4351E6E8" w14:textId="2941E19B" w:rsidR="00FF3FEC" w:rsidRPr="00FF3FEC" w:rsidRDefault="00FF3FEC" w:rsidP="00FF3F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În cazul transmiterii dosarului prin poșta electronică</w:t>
      </w:r>
      <w:r>
        <w:rPr>
          <w:rFonts w:ascii="Arial" w:hAnsi="Arial" w:cs="Arial"/>
          <w:bCs/>
          <w:noProof/>
          <w:sz w:val="24"/>
          <w:szCs w:val="24"/>
          <w:lang w:val="en-US"/>
        </w:rPr>
        <w:t>,</w:t>
      </w:r>
      <w:r w:rsidRPr="00FF3FEC">
        <w:rPr>
          <w:rFonts w:ascii="Arial" w:hAnsi="Arial" w:cs="Arial"/>
          <w:bCs/>
          <w:noProof/>
          <w:sz w:val="24"/>
          <w:szCs w:val="24"/>
          <w:lang w:val="en-US"/>
        </w:rPr>
        <w:t xml:space="preserve"> documentele se transmit în format PDF, cu un volum maxim de </w:t>
      </w:r>
      <w:r w:rsidRPr="00FF3FEC">
        <w:rPr>
          <w:rFonts w:ascii="Arial" w:hAnsi="Arial" w:cs="Arial"/>
          <w:b/>
          <w:noProof/>
          <w:sz w:val="24"/>
          <w:szCs w:val="24"/>
          <w:lang w:val="en-US"/>
        </w:rPr>
        <w:t>1 MB, și trebuie să fie lizibile</w:t>
      </w:r>
      <w:r w:rsidRPr="00FF3FEC">
        <w:rPr>
          <w:rFonts w:ascii="Arial" w:hAnsi="Arial" w:cs="Arial"/>
          <w:bCs/>
          <w:noProof/>
          <w:sz w:val="24"/>
          <w:szCs w:val="24"/>
          <w:lang w:val="en-US"/>
        </w:rPr>
        <w:t>.</w:t>
      </w:r>
    </w:p>
    <w:p w14:paraId="38141D6F" w14:textId="20D445E8" w:rsidR="00FF3FEC" w:rsidRPr="00FF3FEC" w:rsidRDefault="00FF3FEC" w:rsidP="00FF3F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Candidații care transmit dosarele de concurs prin Poșta Română, prin serviciul de curierat rapid</w:t>
      </w:r>
      <w:r>
        <w:rPr>
          <w:rFonts w:ascii="Arial" w:hAnsi="Arial" w:cs="Arial"/>
          <w:bCs/>
          <w:noProof/>
          <w:sz w:val="24"/>
          <w:szCs w:val="24"/>
          <w:lang w:val="en-US"/>
        </w:rPr>
        <w:t xml:space="preserve"> sau</w:t>
      </w:r>
      <w:r w:rsidRPr="00FF3FEC">
        <w:rPr>
          <w:rFonts w:ascii="Arial" w:hAnsi="Arial" w:cs="Arial"/>
          <w:bCs/>
          <w:noProof/>
          <w:sz w:val="24"/>
          <w:szCs w:val="24"/>
          <w:lang w:val="en-US"/>
        </w:rPr>
        <w:t xml:space="preserve"> prin poșta electronică primesc codul unic de identificare la adresa de e-mail comunicată de aceștia.</w:t>
      </w:r>
    </w:p>
    <w:p w14:paraId="76BA0C47" w14:textId="2F27FAAF" w:rsidR="00FF3FEC" w:rsidRPr="00FF3FEC" w:rsidRDefault="00FF3FEC" w:rsidP="00FF3F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t>Candidații care transmit dosarele prin modalitățile menționate mai sus au obligația de a se prezenta la secretarul comisiei de concurs, cu documentele prevăzute la</w:t>
      </w:r>
      <w:r w:rsidR="005A7120">
        <w:rPr>
          <w:rFonts w:ascii="Arial" w:hAnsi="Arial" w:cs="Arial"/>
          <w:bCs/>
          <w:noProof/>
          <w:sz w:val="24"/>
          <w:szCs w:val="24"/>
          <w:lang w:val="en-US"/>
        </w:rPr>
        <w:t xml:space="preserve"> B)</w:t>
      </w:r>
      <w:r w:rsidRPr="00FF3FEC">
        <w:rPr>
          <w:rFonts w:ascii="Arial" w:hAnsi="Arial" w:cs="Arial"/>
          <w:bCs/>
          <w:noProof/>
          <w:sz w:val="24"/>
          <w:szCs w:val="24"/>
          <w:lang w:val="en-US"/>
        </w:rPr>
        <w:t xml:space="preserve"> lit. b)-e) din </w:t>
      </w:r>
      <w:r w:rsidR="00FE4924">
        <w:rPr>
          <w:rFonts w:ascii="Arial" w:hAnsi="Arial" w:cs="Arial"/>
          <w:bCs/>
          <w:noProof/>
          <w:sz w:val="24"/>
          <w:szCs w:val="24"/>
          <w:lang w:val="en-US"/>
        </w:rPr>
        <w:t>prezentul anunț</w:t>
      </w:r>
      <w:r w:rsidRPr="00FF3FEC">
        <w:rPr>
          <w:rFonts w:ascii="Arial" w:hAnsi="Arial" w:cs="Arial"/>
          <w:bCs/>
          <w:noProof/>
          <w:sz w:val="24"/>
          <w:szCs w:val="24"/>
          <w:lang w:val="en-US"/>
        </w:rPr>
        <w:t xml:space="preserve">, în original, în vederea certificării conformității acestora, pe tot parcursul desfășurării concursului, </w:t>
      </w:r>
      <w:r w:rsidRPr="00FE4924">
        <w:rPr>
          <w:rFonts w:ascii="Arial" w:hAnsi="Arial" w:cs="Arial"/>
          <w:b/>
          <w:noProof/>
          <w:sz w:val="24"/>
          <w:szCs w:val="24"/>
          <w:lang w:val="en-US"/>
        </w:rPr>
        <w:t>dar nu mai târziu de data și ora organizării probei scrise</w:t>
      </w:r>
      <w:r w:rsidRPr="00FF3FEC">
        <w:rPr>
          <w:rFonts w:ascii="Arial" w:hAnsi="Arial" w:cs="Arial"/>
          <w:bCs/>
          <w:noProof/>
          <w:sz w:val="24"/>
          <w:szCs w:val="24"/>
          <w:lang w:val="en-US"/>
        </w:rPr>
        <w:t>.</w:t>
      </w:r>
    </w:p>
    <w:p w14:paraId="5A7601A4" w14:textId="2EB432A5" w:rsidR="00FF3FEC" w:rsidRPr="00FF3FEC" w:rsidRDefault="00FF3FEC" w:rsidP="00FF3FEC">
      <w:pPr>
        <w:spacing w:after="0" w:line="240" w:lineRule="auto"/>
        <w:contextualSpacing/>
        <w:jc w:val="both"/>
        <w:rPr>
          <w:rFonts w:ascii="Arial" w:hAnsi="Arial" w:cs="Arial"/>
          <w:bCs/>
          <w:noProof/>
          <w:sz w:val="24"/>
          <w:szCs w:val="24"/>
          <w:lang w:val="en-US"/>
        </w:rPr>
      </w:pPr>
      <w:r w:rsidRPr="00FF3FEC">
        <w:rPr>
          <w:rFonts w:ascii="Arial" w:hAnsi="Arial" w:cs="Arial"/>
          <w:bCs/>
          <w:noProof/>
          <w:sz w:val="24"/>
          <w:szCs w:val="24"/>
          <w:lang w:val="en-US"/>
        </w:rPr>
        <w:lastRenderedPageBreak/>
        <w:t xml:space="preserve">Nerespectarea prevederilor legale privind transmiterea dosarelor de concurs și a documentelor în formatul solicitat, după caz, conduce la respingerea candidatului. </w:t>
      </w:r>
    </w:p>
    <w:p w14:paraId="6514C266" w14:textId="77777777" w:rsidR="002704E9" w:rsidRDefault="002704E9" w:rsidP="002704E9">
      <w:pPr>
        <w:spacing w:after="0" w:line="240" w:lineRule="auto"/>
        <w:jc w:val="both"/>
        <w:rPr>
          <w:rFonts w:ascii="Arial" w:hAnsi="Arial" w:cs="Arial"/>
          <w:b/>
          <w:noProof/>
          <w:sz w:val="24"/>
          <w:szCs w:val="24"/>
        </w:rPr>
      </w:pPr>
    </w:p>
    <w:p w14:paraId="6872B757" w14:textId="77777777" w:rsidR="002704E9" w:rsidRPr="006A62FC" w:rsidRDefault="002704E9" w:rsidP="002704E9">
      <w:pPr>
        <w:spacing w:after="0" w:line="240" w:lineRule="auto"/>
        <w:jc w:val="both"/>
        <w:rPr>
          <w:rFonts w:ascii="Arial" w:hAnsi="Arial" w:cs="Arial"/>
          <w:b/>
          <w:noProof/>
          <w:sz w:val="24"/>
          <w:szCs w:val="24"/>
        </w:rPr>
      </w:pPr>
      <w:r w:rsidRPr="006A62FC">
        <w:rPr>
          <w:rFonts w:ascii="Arial" w:hAnsi="Arial" w:cs="Arial"/>
          <w:b/>
          <w:noProof/>
          <w:sz w:val="24"/>
          <w:szCs w:val="24"/>
        </w:rPr>
        <w:t>C) Condițiile generale prevăzute de art. 15 din H.G. 1336/08.11.2022:</w:t>
      </w:r>
    </w:p>
    <w:p w14:paraId="13F08137" w14:textId="77777777" w:rsidR="002704E9" w:rsidRPr="006A62FC"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Poate ocupa un post vacant sau temporar vacant persoana care îndeplineşte condiţiile prevăzute de Legea nr. 53/2003 - Codul muncii, republicată, cu modificările şi completările ulterioare:</w:t>
      </w:r>
    </w:p>
    <w:p w14:paraId="0C99D115" w14:textId="77777777" w:rsidR="002704E9" w:rsidRPr="006A62FC"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a) are cetăţenia română sau cetăţenia unui alt stat membru al Uniunii Europene, a unui stat parte la Acordul privind Spaţiul Economic European (SEE) sau cetăţenia Confederaţiei Elveţiene;</w:t>
      </w:r>
    </w:p>
    <w:p w14:paraId="03F6CBA7" w14:textId="77777777" w:rsidR="002704E9" w:rsidRPr="006A62FC"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b) cunoaşte limba română, scris şi vorbit;</w:t>
      </w:r>
    </w:p>
    <w:p w14:paraId="2DEF81E9" w14:textId="77777777" w:rsidR="002704E9" w:rsidRPr="006A62FC"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c) are capacitate de muncă în conformitate cu prevederile Legii nr. 53/2003 - Codul muncii, republicată, cu modificările şi completările ulterioare;</w:t>
      </w:r>
    </w:p>
    <w:p w14:paraId="5857A2FB" w14:textId="77777777" w:rsidR="002704E9" w:rsidRPr="006A62FC"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d) are o stare de sănătate corespunzătoare postului pentru care candidează, atestată pe baza adeverinţei medicale eliberate de medicul de familie sau de unităţile sanitare abilitate;</w:t>
      </w:r>
    </w:p>
    <w:p w14:paraId="35146122" w14:textId="77777777" w:rsidR="002704E9" w:rsidRPr="006A62FC"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e) îndeplineşte condiţiile de studii, de vechime în specialitate şi, după caz, alte condiţii specifice potrivit cerinţelor postului scos la concurs;</w:t>
      </w:r>
    </w:p>
    <w:p w14:paraId="69DF290B" w14:textId="77777777" w:rsidR="002704E9" w:rsidRPr="006A62FC"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1368714" w14:textId="77777777" w:rsidR="002704E9" w:rsidRDefault="002704E9" w:rsidP="002704E9">
      <w:pPr>
        <w:spacing w:after="0" w:line="240" w:lineRule="auto"/>
        <w:contextualSpacing/>
        <w:jc w:val="both"/>
        <w:rPr>
          <w:rFonts w:ascii="Arial" w:hAnsi="Arial" w:cs="Arial"/>
          <w:bCs/>
          <w:sz w:val="24"/>
          <w:szCs w:val="24"/>
        </w:rPr>
      </w:pPr>
      <w:r w:rsidRPr="006A62FC">
        <w:rPr>
          <w:rFonts w:ascii="Arial" w:hAnsi="Arial" w:cs="Arial"/>
          <w:bCs/>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Pr>
          <w:rFonts w:ascii="Arial" w:hAnsi="Arial" w:cs="Arial"/>
          <w:bCs/>
          <w:sz w:val="24"/>
          <w:szCs w:val="24"/>
        </w:rPr>
        <w:t>.</w:t>
      </w:r>
    </w:p>
    <w:p w14:paraId="51293F0E" w14:textId="77777777" w:rsidR="001E0BB3" w:rsidRDefault="001E0BB3" w:rsidP="00E3788C">
      <w:pPr>
        <w:pStyle w:val="al"/>
        <w:contextualSpacing/>
        <w:rPr>
          <w:rFonts w:ascii="Arial" w:hAnsi="Arial" w:cs="Arial"/>
          <w:b/>
          <w:bCs/>
          <w:noProof/>
          <w:color w:val="333333"/>
          <w:lang w:val="ro-RO"/>
        </w:rPr>
      </w:pPr>
    </w:p>
    <w:p w14:paraId="0F7CA751" w14:textId="3B0BDCFA" w:rsidR="00E3788C" w:rsidRPr="00AC3981" w:rsidRDefault="002704E9" w:rsidP="00E3788C">
      <w:pPr>
        <w:pStyle w:val="al"/>
        <w:contextualSpacing/>
        <w:rPr>
          <w:rFonts w:ascii="Arial" w:hAnsi="Arial" w:cs="Arial"/>
          <w:b/>
          <w:bCs/>
          <w:noProof/>
          <w:color w:val="333333"/>
          <w:lang w:val="ro-RO"/>
        </w:rPr>
      </w:pPr>
      <w:r>
        <w:rPr>
          <w:rFonts w:ascii="Arial" w:hAnsi="Arial" w:cs="Arial"/>
          <w:b/>
          <w:bCs/>
          <w:noProof/>
          <w:color w:val="333333"/>
          <w:lang w:val="ro-RO"/>
        </w:rPr>
        <w:t xml:space="preserve">D) </w:t>
      </w:r>
      <w:r w:rsidR="00E3788C" w:rsidRPr="00AC3981">
        <w:rPr>
          <w:rFonts w:ascii="Arial" w:hAnsi="Arial" w:cs="Arial"/>
          <w:b/>
          <w:bCs/>
          <w:noProof/>
          <w:color w:val="333333"/>
          <w:lang w:val="ro-RO"/>
        </w:rPr>
        <w:t>Condiţii specifice pentru ocuparea postului</w:t>
      </w:r>
    </w:p>
    <w:p w14:paraId="3C2B8832" w14:textId="77777777" w:rsidR="00E3788C" w:rsidRPr="00457FA9" w:rsidRDefault="00E3788C" w:rsidP="00E3788C">
      <w:pPr>
        <w:pStyle w:val="al"/>
        <w:numPr>
          <w:ilvl w:val="0"/>
          <w:numId w:val="20"/>
        </w:numPr>
        <w:tabs>
          <w:tab w:val="left" w:pos="360"/>
        </w:tabs>
        <w:ind w:left="0" w:firstLine="0"/>
        <w:rPr>
          <w:rFonts w:ascii="Arial" w:hAnsi="Arial" w:cs="Arial"/>
          <w:color w:val="000000" w:themeColor="text1"/>
        </w:rPr>
      </w:pPr>
      <w:r w:rsidRPr="00457FA9">
        <w:rPr>
          <w:rFonts w:ascii="Arial" w:eastAsia="Times New Roman" w:hAnsi="Arial" w:cs="Arial"/>
          <w:b/>
          <w:bCs/>
          <w:noProof/>
          <w:color w:val="000000" w:themeColor="text1"/>
          <w:lang w:val="ro-RO"/>
        </w:rPr>
        <w:t xml:space="preserve">Studii de specialitate/ experiență/vechime în muncă: </w:t>
      </w:r>
    </w:p>
    <w:p w14:paraId="6D14C1B9" w14:textId="77777777" w:rsidR="00E3788C" w:rsidRPr="00457FA9" w:rsidRDefault="00E3788C" w:rsidP="00E3788C">
      <w:pPr>
        <w:pStyle w:val="ListParagraph"/>
        <w:numPr>
          <w:ilvl w:val="0"/>
          <w:numId w:val="18"/>
        </w:numPr>
        <w:jc w:val="both"/>
        <w:rPr>
          <w:rFonts w:ascii="Arial" w:hAnsi="Arial" w:cs="Arial"/>
          <w:bCs/>
          <w:noProof/>
        </w:rPr>
      </w:pPr>
      <w:r w:rsidRPr="00457FA9">
        <w:rPr>
          <w:rFonts w:ascii="Arial" w:hAnsi="Arial" w:cs="Arial"/>
          <w:bCs/>
          <w:noProof/>
        </w:rPr>
        <w:t>Studii superioare de lungă durată sau în regim B</w:t>
      </w:r>
      <w:r w:rsidRPr="00457FA9">
        <w:rPr>
          <w:rFonts w:ascii="Arial" w:hAnsi="Arial" w:cs="Arial"/>
          <w:noProof/>
          <w:color w:val="000000"/>
        </w:rPr>
        <w:t xml:space="preserve">ologna ciclul 1 </w:t>
      </w:r>
      <w:r>
        <w:rPr>
          <w:rFonts w:ascii="Arial" w:hAnsi="Arial" w:cs="Arial"/>
          <w:noProof/>
          <w:color w:val="000000"/>
        </w:rPr>
        <w:t>ș</w:t>
      </w:r>
      <w:r w:rsidRPr="00457FA9">
        <w:rPr>
          <w:rFonts w:ascii="Arial" w:hAnsi="Arial" w:cs="Arial"/>
          <w:noProof/>
          <w:color w:val="000000"/>
        </w:rPr>
        <w:t>i 2</w:t>
      </w:r>
      <w:r>
        <w:rPr>
          <w:rFonts w:ascii="Arial" w:hAnsi="Arial" w:cs="Arial"/>
          <w:noProof/>
          <w:color w:val="000000"/>
        </w:rPr>
        <w:t xml:space="preserve"> </w:t>
      </w:r>
      <w:r w:rsidRPr="00457FA9">
        <w:rPr>
          <w:rFonts w:ascii="Arial" w:hAnsi="Arial" w:cs="Arial"/>
          <w:bCs/>
          <w:noProof/>
        </w:rPr>
        <w:t xml:space="preserve">absolvite cu diplomă </w:t>
      </w:r>
    </w:p>
    <w:p w14:paraId="5058D50F" w14:textId="77777777" w:rsidR="00E3788C" w:rsidRPr="00CF4E65" w:rsidRDefault="00E3788C" w:rsidP="00E3788C">
      <w:pPr>
        <w:pStyle w:val="ListParagraph"/>
        <w:numPr>
          <w:ilvl w:val="0"/>
          <w:numId w:val="18"/>
        </w:numPr>
        <w:spacing w:after="120"/>
        <w:jc w:val="both"/>
        <w:rPr>
          <w:rFonts w:ascii="Arial" w:hAnsi="Arial" w:cs="Arial"/>
          <w:bCs/>
          <w:noProof/>
        </w:rPr>
      </w:pPr>
      <w:r w:rsidRPr="005C7F91">
        <w:rPr>
          <w:rFonts w:ascii="Arial" w:hAnsi="Arial" w:cs="Arial"/>
        </w:rPr>
        <w:t>Minimum 5 ani experiență profesională în domeniul managementului proiectelor, din care minimum 3 ani experiență în gestionarea, monitorizarea și urmărirea derulării contractelor, inclusiv a contractelor de achiziție publică</w:t>
      </w:r>
    </w:p>
    <w:p w14:paraId="7AF28E37" w14:textId="77777777" w:rsidR="00E3788C" w:rsidRPr="006A62FC" w:rsidRDefault="00E3788C" w:rsidP="00E3788C">
      <w:pPr>
        <w:pStyle w:val="ListParagraph"/>
        <w:numPr>
          <w:ilvl w:val="0"/>
          <w:numId w:val="19"/>
        </w:numPr>
        <w:tabs>
          <w:tab w:val="left" w:pos="360"/>
        </w:tabs>
        <w:jc w:val="both"/>
        <w:rPr>
          <w:rFonts w:ascii="Arial" w:hAnsi="Arial" w:cs="Arial"/>
          <w:noProof/>
          <w:color w:val="333333"/>
        </w:rPr>
      </w:pPr>
      <w:r w:rsidRPr="006A62FC">
        <w:rPr>
          <w:rFonts w:ascii="Arial" w:hAnsi="Arial" w:cs="Arial"/>
          <w:b/>
          <w:bCs/>
          <w:noProof/>
          <w:color w:val="333333"/>
        </w:rPr>
        <w:t>Cunoştinţe de operare/programare pe calculator (necesitate şi nivel</w:t>
      </w:r>
      <w:r w:rsidRPr="006A62FC">
        <w:rPr>
          <w:rFonts w:ascii="Arial" w:hAnsi="Arial" w:cs="Arial"/>
          <w:noProof/>
          <w:color w:val="333333"/>
        </w:rPr>
        <w:t>): Deține cunoştinţe solide de operare pe calculator, în special procesare de text şi tabelare (Microsoft Office și alte instrumente TIC).</w:t>
      </w:r>
    </w:p>
    <w:p w14:paraId="4646D827" w14:textId="77777777" w:rsidR="00E3788C" w:rsidRPr="006A62FC" w:rsidRDefault="00E3788C" w:rsidP="00E3788C">
      <w:pPr>
        <w:pStyle w:val="ListParagraph"/>
        <w:numPr>
          <w:ilvl w:val="0"/>
          <w:numId w:val="19"/>
        </w:numPr>
        <w:tabs>
          <w:tab w:val="left" w:pos="360"/>
        </w:tabs>
        <w:jc w:val="both"/>
        <w:rPr>
          <w:rFonts w:ascii="Arial" w:hAnsi="Arial" w:cs="Arial"/>
          <w:noProof/>
          <w:color w:val="333333"/>
        </w:rPr>
      </w:pPr>
      <w:r w:rsidRPr="006A62FC">
        <w:rPr>
          <w:rFonts w:ascii="Arial" w:hAnsi="Arial" w:cs="Arial"/>
          <w:b/>
          <w:bCs/>
          <w:noProof/>
          <w:color w:val="333333"/>
        </w:rPr>
        <w:t>Limbi străine (necesitate şi nivel) cunoscute</w:t>
      </w:r>
      <w:r w:rsidRPr="006A62FC">
        <w:rPr>
          <w:rFonts w:ascii="Arial" w:hAnsi="Arial" w:cs="Arial"/>
          <w:noProof/>
          <w:color w:val="333333"/>
        </w:rPr>
        <w:t>: engleză - avansat</w:t>
      </w:r>
    </w:p>
    <w:p w14:paraId="26DF39E5" w14:textId="77777777" w:rsidR="00E3788C" w:rsidRDefault="00E3788C" w:rsidP="00E3788C">
      <w:pPr>
        <w:pStyle w:val="ListParagraph"/>
        <w:numPr>
          <w:ilvl w:val="0"/>
          <w:numId w:val="19"/>
        </w:numPr>
        <w:tabs>
          <w:tab w:val="left" w:pos="360"/>
        </w:tabs>
        <w:jc w:val="both"/>
        <w:rPr>
          <w:rFonts w:ascii="Arial" w:hAnsi="Arial" w:cs="Arial"/>
          <w:b/>
          <w:bCs/>
          <w:noProof/>
          <w:color w:val="333333"/>
        </w:rPr>
      </w:pPr>
      <w:r w:rsidRPr="006A62FC">
        <w:rPr>
          <w:rFonts w:ascii="Arial" w:hAnsi="Arial" w:cs="Arial"/>
          <w:b/>
          <w:bCs/>
          <w:noProof/>
          <w:color w:val="333333"/>
        </w:rPr>
        <w:t>Abilităţi, calităţi şi aptitudini necesare:</w:t>
      </w:r>
    </w:p>
    <w:p w14:paraId="5CBCC4FB" w14:textId="77777777" w:rsidR="00E3788C" w:rsidRPr="00FE4924" w:rsidRDefault="00E3788C" w:rsidP="00E3788C">
      <w:pPr>
        <w:pStyle w:val="ListParagraph"/>
        <w:numPr>
          <w:ilvl w:val="0"/>
          <w:numId w:val="21"/>
        </w:numPr>
        <w:tabs>
          <w:tab w:val="left" w:pos="360"/>
        </w:tabs>
        <w:jc w:val="both"/>
        <w:rPr>
          <w:rFonts w:ascii="Arial" w:hAnsi="Arial" w:cs="Arial"/>
          <w:noProof/>
          <w:color w:val="333333"/>
        </w:rPr>
      </w:pPr>
      <w:r w:rsidRPr="00FE4924">
        <w:rPr>
          <w:rFonts w:ascii="Arial" w:hAnsi="Arial" w:cs="Arial"/>
          <w:noProof/>
          <w:color w:val="333333"/>
        </w:rPr>
        <w:t>Cunoștințe privind principalele programe și mecanisme de finanțare externă aplicabile sectorului cultural</w:t>
      </w:r>
    </w:p>
    <w:p w14:paraId="50DDB344" w14:textId="77777777" w:rsidR="00E3788C" w:rsidRPr="006A62FC" w:rsidRDefault="00E3788C" w:rsidP="00E3788C">
      <w:pPr>
        <w:pStyle w:val="ListParagraph"/>
        <w:numPr>
          <w:ilvl w:val="0"/>
          <w:numId w:val="21"/>
        </w:numPr>
        <w:tabs>
          <w:tab w:val="left" w:pos="360"/>
        </w:tabs>
        <w:jc w:val="both"/>
        <w:rPr>
          <w:rFonts w:ascii="Arial" w:hAnsi="Arial" w:cs="Arial"/>
          <w:noProof/>
          <w:color w:val="333333"/>
        </w:rPr>
      </w:pPr>
      <w:r w:rsidRPr="006A62FC">
        <w:rPr>
          <w:rFonts w:ascii="Arial" w:hAnsi="Arial" w:cs="Arial"/>
          <w:noProof/>
          <w:color w:val="333333"/>
        </w:rPr>
        <w:t>Capacitate de evaluare, analiză, sinteză, asumare de responsabilități;</w:t>
      </w:r>
    </w:p>
    <w:p w14:paraId="643308A0" w14:textId="77777777" w:rsidR="00E3788C" w:rsidRPr="006A62FC" w:rsidRDefault="00E3788C" w:rsidP="00E3788C">
      <w:pPr>
        <w:pStyle w:val="ListParagraph"/>
        <w:numPr>
          <w:ilvl w:val="0"/>
          <w:numId w:val="21"/>
        </w:numPr>
        <w:tabs>
          <w:tab w:val="left" w:pos="360"/>
        </w:tabs>
        <w:jc w:val="both"/>
        <w:rPr>
          <w:rFonts w:ascii="Arial" w:hAnsi="Arial" w:cs="Arial"/>
          <w:noProof/>
          <w:color w:val="333333"/>
        </w:rPr>
      </w:pPr>
      <w:r w:rsidRPr="006A62FC">
        <w:rPr>
          <w:rFonts w:ascii="Arial" w:hAnsi="Arial" w:cs="Arial"/>
          <w:noProof/>
          <w:color w:val="333333"/>
        </w:rPr>
        <w:t>Spirit de observație și inițiativă, simț organizatoric;</w:t>
      </w:r>
    </w:p>
    <w:p w14:paraId="14DEC290" w14:textId="77777777" w:rsidR="00E3788C" w:rsidRPr="006A62FC" w:rsidRDefault="00E3788C" w:rsidP="00E3788C">
      <w:pPr>
        <w:pStyle w:val="ListParagraph"/>
        <w:numPr>
          <w:ilvl w:val="0"/>
          <w:numId w:val="21"/>
        </w:numPr>
        <w:tabs>
          <w:tab w:val="left" w:pos="360"/>
        </w:tabs>
        <w:jc w:val="both"/>
        <w:rPr>
          <w:rFonts w:ascii="Arial" w:hAnsi="Arial" w:cs="Arial"/>
          <w:noProof/>
          <w:color w:val="333333"/>
        </w:rPr>
      </w:pPr>
      <w:r w:rsidRPr="006A62FC">
        <w:rPr>
          <w:rFonts w:ascii="Arial" w:hAnsi="Arial" w:cs="Arial"/>
          <w:noProof/>
          <w:color w:val="333333"/>
        </w:rPr>
        <w:t>Capacitate de lucru individual și în echipă;</w:t>
      </w:r>
    </w:p>
    <w:p w14:paraId="40DAB906" w14:textId="77777777" w:rsidR="00E3788C" w:rsidRPr="006A62FC" w:rsidRDefault="00E3788C" w:rsidP="00E3788C">
      <w:pPr>
        <w:pStyle w:val="ListParagraph"/>
        <w:numPr>
          <w:ilvl w:val="0"/>
          <w:numId w:val="21"/>
        </w:numPr>
        <w:tabs>
          <w:tab w:val="left" w:pos="360"/>
        </w:tabs>
        <w:jc w:val="both"/>
        <w:rPr>
          <w:rFonts w:ascii="Arial" w:hAnsi="Arial" w:cs="Arial"/>
          <w:noProof/>
          <w:color w:val="333333"/>
        </w:rPr>
      </w:pPr>
      <w:r w:rsidRPr="006A62FC">
        <w:rPr>
          <w:rFonts w:ascii="Arial" w:hAnsi="Arial" w:cs="Arial"/>
          <w:noProof/>
          <w:color w:val="333333"/>
        </w:rPr>
        <w:t>Capacitate de lucru sub stres;</w:t>
      </w:r>
    </w:p>
    <w:p w14:paraId="21F8E330" w14:textId="77777777" w:rsidR="00E3788C" w:rsidRPr="006A62FC" w:rsidRDefault="00E3788C" w:rsidP="00E3788C">
      <w:pPr>
        <w:pStyle w:val="ListParagraph"/>
        <w:numPr>
          <w:ilvl w:val="0"/>
          <w:numId w:val="21"/>
        </w:numPr>
        <w:tabs>
          <w:tab w:val="left" w:pos="360"/>
        </w:tabs>
        <w:jc w:val="both"/>
        <w:rPr>
          <w:rFonts w:ascii="Arial" w:hAnsi="Arial" w:cs="Arial"/>
          <w:noProof/>
          <w:color w:val="333333"/>
        </w:rPr>
      </w:pPr>
      <w:r w:rsidRPr="006A62FC">
        <w:rPr>
          <w:rFonts w:ascii="Arial" w:hAnsi="Arial" w:cs="Arial"/>
          <w:noProof/>
          <w:color w:val="333333"/>
        </w:rPr>
        <w:t>Abilități de comunicare și de relaționare interpersonale;</w:t>
      </w:r>
    </w:p>
    <w:p w14:paraId="64307144" w14:textId="77777777" w:rsidR="00E3788C" w:rsidRPr="006A62FC" w:rsidRDefault="00E3788C" w:rsidP="00E3788C">
      <w:pPr>
        <w:pStyle w:val="ListParagraph"/>
        <w:numPr>
          <w:ilvl w:val="0"/>
          <w:numId w:val="21"/>
        </w:numPr>
        <w:tabs>
          <w:tab w:val="left" w:pos="360"/>
        </w:tabs>
        <w:jc w:val="both"/>
        <w:rPr>
          <w:rFonts w:ascii="Arial" w:hAnsi="Arial" w:cs="Arial"/>
          <w:noProof/>
          <w:color w:val="333333"/>
        </w:rPr>
      </w:pPr>
      <w:r w:rsidRPr="006A62FC">
        <w:rPr>
          <w:rFonts w:ascii="Arial" w:hAnsi="Arial" w:cs="Arial"/>
          <w:noProof/>
          <w:color w:val="333333"/>
        </w:rPr>
        <w:t>Abilități de a lucra în situații bine definite și structurate în contextul unor echipe multidisciplinare;</w:t>
      </w:r>
    </w:p>
    <w:p w14:paraId="31762CD3" w14:textId="77777777" w:rsidR="00E3788C" w:rsidRDefault="00E3788C" w:rsidP="00E3788C">
      <w:pPr>
        <w:pStyle w:val="ListParagraph"/>
        <w:numPr>
          <w:ilvl w:val="0"/>
          <w:numId w:val="21"/>
        </w:numPr>
        <w:tabs>
          <w:tab w:val="left" w:pos="360"/>
        </w:tabs>
        <w:jc w:val="both"/>
        <w:rPr>
          <w:rFonts w:ascii="Arial" w:hAnsi="Arial" w:cs="Arial"/>
          <w:noProof/>
          <w:color w:val="333333"/>
        </w:rPr>
      </w:pPr>
      <w:r w:rsidRPr="006A62FC">
        <w:rPr>
          <w:rFonts w:ascii="Arial" w:hAnsi="Arial" w:cs="Arial"/>
          <w:noProof/>
          <w:color w:val="333333"/>
        </w:rPr>
        <w:t>Integritate, asumarea responsabilității, punctualitate, promptitudine, inițiativă, confidențialitate.</w:t>
      </w:r>
    </w:p>
    <w:p w14:paraId="1DA25C71" w14:textId="77777777" w:rsidR="00E3788C" w:rsidRDefault="00E3788C" w:rsidP="00E3788C">
      <w:pPr>
        <w:pStyle w:val="ListParagraph"/>
        <w:numPr>
          <w:ilvl w:val="0"/>
          <w:numId w:val="19"/>
        </w:numPr>
        <w:tabs>
          <w:tab w:val="left" w:pos="360"/>
        </w:tabs>
        <w:jc w:val="both"/>
        <w:rPr>
          <w:rFonts w:ascii="Arial" w:hAnsi="Arial" w:cs="Arial"/>
          <w:b/>
          <w:bCs/>
          <w:noProof/>
          <w:color w:val="333333"/>
        </w:rPr>
      </w:pPr>
      <w:r w:rsidRPr="006A62FC">
        <w:rPr>
          <w:rFonts w:ascii="Arial" w:hAnsi="Arial" w:cs="Arial"/>
          <w:b/>
          <w:bCs/>
          <w:noProof/>
          <w:color w:val="333333"/>
        </w:rPr>
        <w:lastRenderedPageBreak/>
        <w:t>Cerinţe specifice:</w:t>
      </w:r>
    </w:p>
    <w:p w14:paraId="78C120F5" w14:textId="77777777" w:rsidR="00E3788C" w:rsidRPr="00FE4924" w:rsidRDefault="00E3788C" w:rsidP="00E3788C">
      <w:pPr>
        <w:pStyle w:val="ListParagraph"/>
        <w:numPr>
          <w:ilvl w:val="1"/>
          <w:numId w:val="19"/>
        </w:numPr>
        <w:tabs>
          <w:tab w:val="left" w:pos="284"/>
        </w:tabs>
        <w:jc w:val="both"/>
        <w:rPr>
          <w:rFonts w:ascii="Arial" w:hAnsi="Arial" w:cs="Arial"/>
          <w:noProof/>
          <w:color w:val="333333"/>
        </w:rPr>
      </w:pPr>
      <w:r w:rsidRPr="00FE4924">
        <w:rPr>
          <w:rFonts w:ascii="Arial" w:hAnsi="Arial" w:cs="Arial"/>
          <w:noProof/>
          <w:color w:val="333333"/>
        </w:rPr>
        <w:t>Disponibilitate pentru lucru în program prelungit în condițiile legii;</w:t>
      </w:r>
    </w:p>
    <w:p w14:paraId="241A42E7" w14:textId="77777777" w:rsidR="00E3788C" w:rsidRPr="0046075D" w:rsidRDefault="00E3788C" w:rsidP="00E3788C">
      <w:pPr>
        <w:pStyle w:val="ListParagraph"/>
        <w:numPr>
          <w:ilvl w:val="1"/>
          <w:numId w:val="19"/>
        </w:numPr>
        <w:tabs>
          <w:tab w:val="left" w:pos="284"/>
        </w:tabs>
        <w:jc w:val="both"/>
        <w:rPr>
          <w:rFonts w:ascii="Arial" w:hAnsi="Arial" w:cs="Arial"/>
        </w:rPr>
      </w:pPr>
      <w:r w:rsidRPr="00FE4924">
        <w:rPr>
          <w:rFonts w:ascii="Arial" w:hAnsi="Arial" w:cs="Arial"/>
          <w:noProof/>
          <w:color w:val="333333"/>
        </w:rPr>
        <w:t>Disponibilitate pentru delegări</w:t>
      </w:r>
      <w:r w:rsidRPr="0046075D">
        <w:rPr>
          <w:rFonts w:ascii="Arial" w:hAnsi="Arial" w:cs="Arial"/>
        </w:rPr>
        <w:t>.</w:t>
      </w:r>
    </w:p>
    <w:p w14:paraId="577E8674" w14:textId="77777777" w:rsidR="009354AF" w:rsidRDefault="009354AF" w:rsidP="00AF2A08">
      <w:pPr>
        <w:spacing w:after="120" w:line="240" w:lineRule="auto"/>
        <w:jc w:val="both"/>
        <w:rPr>
          <w:rFonts w:ascii="Arial" w:hAnsi="Arial" w:cs="Arial"/>
          <w:b/>
          <w:sz w:val="24"/>
          <w:szCs w:val="24"/>
        </w:rPr>
      </w:pPr>
    </w:p>
    <w:p w14:paraId="0B30A5AB" w14:textId="018CE316" w:rsidR="00AF2A08" w:rsidRPr="00CC294E" w:rsidRDefault="002704E9" w:rsidP="00AF2A08">
      <w:pPr>
        <w:spacing w:after="120" w:line="240" w:lineRule="auto"/>
        <w:jc w:val="both"/>
        <w:rPr>
          <w:rFonts w:ascii="Arial" w:hAnsi="Arial" w:cs="Arial"/>
          <w:b/>
          <w:sz w:val="24"/>
          <w:szCs w:val="24"/>
        </w:rPr>
      </w:pPr>
      <w:r>
        <w:rPr>
          <w:rFonts w:ascii="Arial" w:hAnsi="Arial" w:cs="Arial"/>
          <w:b/>
          <w:sz w:val="24"/>
          <w:szCs w:val="24"/>
        </w:rPr>
        <w:t>E)</w:t>
      </w:r>
      <w:r w:rsidR="00AF2A08" w:rsidRPr="00CC294E">
        <w:rPr>
          <w:rFonts w:ascii="Arial" w:hAnsi="Arial" w:cs="Arial"/>
          <w:b/>
          <w:sz w:val="24"/>
          <w:szCs w:val="24"/>
        </w:rPr>
        <w:t>. BIBLIOGRAFIA ȘI TEMATICA CONCURSULUI</w:t>
      </w:r>
    </w:p>
    <w:tbl>
      <w:tblPr>
        <w:tblStyle w:val="TableGrid"/>
        <w:tblW w:w="9794" w:type="dxa"/>
        <w:tblInd w:w="113" w:type="dxa"/>
        <w:tblLook w:val="04A0" w:firstRow="1" w:lastRow="0" w:firstColumn="1" w:lastColumn="0" w:noHBand="0" w:noVBand="1"/>
      </w:tblPr>
      <w:tblGrid>
        <w:gridCol w:w="7225"/>
        <w:gridCol w:w="2569"/>
      </w:tblGrid>
      <w:tr w:rsidR="002704E9" w:rsidRPr="00CD300C" w14:paraId="1B03F8E7" w14:textId="77777777" w:rsidTr="006836C1">
        <w:tc>
          <w:tcPr>
            <w:tcW w:w="7225" w:type="dxa"/>
          </w:tcPr>
          <w:p w14:paraId="14EB68DD" w14:textId="77777777" w:rsidR="002704E9" w:rsidRPr="00CD300C" w:rsidRDefault="002704E9" w:rsidP="006836C1">
            <w:pPr>
              <w:jc w:val="both"/>
              <w:rPr>
                <w:rFonts w:ascii="Arial" w:hAnsi="Arial" w:cs="Arial"/>
                <w:b/>
                <w:bCs/>
              </w:rPr>
            </w:pPr>
            <w:r w:rsidRPr="00CD300C">
              <w:rPr>
                <w:rFonts w:ascii="Arial" w:hAnsi="Arial" w:cs="Arial"/>
                <w:b/>
                <w:bCs/>
              </w:rPr>
              <w:t>Bibliografie</w:t>
            </w:r>
          </w:p>
        </w:tc>
        <w:tc>
          <w:tcPr>
            <w:tcW w:w="2569" w:type="dxa"/>
          </w:tcPr>
          <w:p w14:paraId="2622AAEC" w14:textId="77777777" w:rsidR="002704E9" w:rsidRPr="00CD300C" w:rsidRDefault="002704E9" w:rsidP="006836C1">
            <w:pPr>
              <w:jc w:val="both"/>
              <w:rPr>
                <w:rFonts w:ascii="Arial" w:hAnsi="Arial" w:cs="Arial"/>
                <w:b/>
                <w:bCs/>
              </w:rPr>
            </w:pPr>
            <w:r w:rsidRPr="00CD300C">
              <w:rPr>
                <w:rFonts w:ascii="Arial" w:hAnsi="Arial" w:cs="Arial"/>
                <w:b/>
                <w:bCs/>
              </w:rPr>
              <w:t>Tematică</w:t>
            </w:r>
          </w:p>
        </w:tc>
      </w:tr>
      <w:tr w:rsidR="002704E9" w14:paraId="72B621A5" w14:textId="77777777" w:rsidTr="006836C1">
        <w:tc>
          <w:tcPr>
            <w:tcW w:w="7225" w:type="dxa"/>
          </w:tcPr>
          <w:p w14:paraId="02706F3E" w14:textId="104818F3" w:rsidR="002704E9" w:rsidRPr="002704E9" w:rsidRDefault="002704E9" w:rsidP="002704E9">
            <w:pPr>
              <w:pStyle w:val="ListParagraph"/>
              <w:numPr>
                <w:ilvl w:val="0"/>
                <w:numId w:val="26"/>
              </w:numPr>
              <w:ind w:left="0" w:firstLine="360"/>
              <w:jc w:val="both"/>
              <w:rPr>
                <w:rFonts w:ascii="Arial" w:hAnsi="Arial" w:cs="Arial"/>
                <w:b/>
                <w:noProof/>
              </w:rPr>
            </w:pPr>
            <w:r w:rsidRPr="002704E9">
              <w:rPr>
                <w:rFonts w:ascii="Arial" w:hAnsi="Arial" w:cs="Arial"/>
              </w:rPr>
              <w:t>Hotărârea Guvernului nr. 191 din 20 februarie 2007, pentru aprobarea Acordului-cadru de împrumut dintre România și Banca de Dezvoltare a Consiliului Europei (F/O 1 1562 (2006)), destinat finanțării Proiectului privind reabilitarea monumentelor istorice din România, semnat la București la 12 decembrie 2006 și la Paris la 18 decembrie 2006, cu modificările și completările ulterioare;</w:t>
            </w:r>
          </w:p>
        </w:tc>
        <w:tc>
          <w:tcPr>
            <w:tcW w:w="2569" w:type="dxa"/>
          </w:tcPr>
          <w:p w14:paraId="2E684F47" w14:textId="77777777" w:rsidR="002704E9" w:rsidRPr="007872A4" w:rsidRDefault="002704E9" w:rsidP="006836C1">
            <w:pPr>
              <w:jc w:val="both"/>
              <w:rPr>
                <w:rFonts w:ascii="Arial" w:hAnsi="Arial" w:cs="Arial"/>
                <w:bCs/>
                <w:noProof/>
                <w:sz w:val="24"/>
                <w:szCs w:val="24"/>
              </w:rPr>
            </w:pPr>
            <w:r w:rsidRPr="007872A4">
              <w:rPr>
                <w:rFonts w:ascii="Arial" w:hAnsi="Arial" w:cs="Arial"/>
                <w:bCs/>
                <w:noProof/>
                <w:sz w:val="24"/>
                <w:szCs w:val="24"/>
              </w:rPr>
              <w:t>integral</w:t>
            </w:r>
          </w:p>
        </w:tc>
      </w:tr>
      <w:tr w:rsidR="002704E9" w:rsidRPr="002704E9" w14:paraId="4215F284" w14:textId="77777777" w:rsidTr="006836C1">
        <w:tc>
          <w:tcPr>
            <w:tcW w:w="7225" w:type="dxa"/>
          </w:tcPr>
          <w:p w14:paraId="5035B964" w14:textId="277D9CBE" w:rsidR="002704E9" w:rsidRPr="002704E9" w:rsidRDefault="002704E9" w:rsidP="002704E9">
            <w:pPr>
              <w:pStyle w:val="ListParagraph"/>
              <w:numPr>
                <w:ilvl w:val="0"/>
                <w:numId w:val="26"/>
              </w:numPr>
              <w:ind w:left="22" w:firstLine="338"/>
              <w:jc w:val="both"/>
              <w:rPr>
                <w:rFonts w:ascii="Arial" w:hAnsi="Arial" w:cs="Arial"/>
              </w:rPr>
            </w:pPr>
            <w:r w:rsidRPr="00D073B2">
              <w:rPr>
                <w:rFonts w:ascii="Arial" w:hAnsi="Arial" w:cs="Arial"/>
              </w:rPr>
              <w:t>Hotărârea Guvernului nr. 933 din 7 august 2007, privind aprobarea Acordului- cadru de împrumut între România și Banca de Dezvoltare a Consiliului Europei (F/P 1572 (2006)), pentru finanțarea Proiectului privind finalizarea construcției, renovarea sau reabilitarea clădirilor culturale de interes public din România, semnat la București la 4 mai 2007 și la Paris la 14 mai 2007, cu modificările și completările ulterioare;</w:t>
            </w:r>
          </w:p>
        </w:tc>
        <w:tc>
          <w:tcPr>
            <w:tcW w:w="2569" w:type="dxa"/>
          </w:tcPr>
          <w:p w14:paraId="3816144F" w14:textId="77777777" w:rsidR="002704E9" w:rsidRPr="002704E9" w:rsidRDefault="002704E9" w:rsidP="002704E9">
            <w:pPr>
              <w:jc w:val="both"/>
              <w:rPr>
                <w:rFonts w:ascii="Arial" w:hAnsi="Arial" w:cs="Arial"/>
              </w:rPr>
            </w:pPr>
            <w:r w:rsidRPr="002704E9">
              <w:rPr>
                <w:rFonts w:ascii="Arial" w:hAnsi="Arial" w:cs="Arial"/>
              </w:rPr>
              <w:t>Integral</w:t>
            </w:r>
          </w:p>
        </w:tc>
      </w:tr>
      <w:tr w:rsidR="002704E9" w14:paraId="74585CD1" w14:textId="77777777" w:rsidTr="006836C1">
        <w:tc>
          <w:tcPr>
            <w:tcW w:w="7225" w:type="dxa"/>
          </w:tcPr>
          <w:p w14:paraId="5F05874B" w14:textId="3A1A9093" w:rsidR="002704E9" w:rsidRDefault="002704E9" w:rsidP="002704E9">
            <w:pPr>
              <w:pStyle w:val="ListParagraph"/>
              <w:numPr>
                <w:ilvl w:val="0"/>
                <w:numId w:val="26"/>
              </w:numPr>
              <w:ind w:left="22" w:firstLine="338"/>
              <w:jc w:val="both"/>
              <w:rPr>
                <w:rFonts w:ascii="Arial" w:hAnsi="Arial" w:cs="Arial"/>
                <w:b/>
                <w:noProof/>
              </w:rPr>
            </w:pPr>
            <w:r w:rsidRPr="00D073B2">
              <w:rPr>
                <w:rFonts w:ascii="Arial" w:hAnsi="Arial" w:cs="Arial"/>
              </w:rPr>
              <w:t xml:space="preserve">Legea nr. 337 din 9 decembrie 2022 pentru aprobarea Acordului-cadru de împrumut - Proiectul privind reabilitarea patrimoniului construit şi a clădirilor cu destinaţie culturală - dintre România şi Banca de Dezvoltare a Consiliului Europei, semnat la Paris la 1 iunie 2022 şi la Bucureşti la 9 iunie 2022 </w:t>
            </w:r>
            <w:hyperlink r:id="rId7" w:history="1">
              <w:r w:rsidRPr="00D073B2">
                <w:rPr>
                  <w:rStyle w:val="Hyperlink"/>
                  <w:rFonts w:ascii="Arial" w:hAnsi="Arial" w:cs="Arial"/>
                </w:rPr>
                <w:t>https://monitoruloficial.ro/Monitorul-Oficial--PI--1204Bis--2022.html</w:t>
              </w:r>
            </w:hyperlink>
          </w:p>
        </w:tc>
        <w:tc>
          <w:tcPr>
            <w:tcW w:w="2569" w:type="dxa"/>
          </w:tcPr>
          <w:p w14:paraId="7224442D" w14:textId="77777777" w:rsidR="002704E9" w:rsidRDefault="002704E9" w:rsidP="006836C1">
            <w:pPr>
              <w:jc w:val="both"/>
              <w:rPr>
                <w:rFonts w:ascii="Arial" w:hAnsi="Arial" w:cs="Arial"/>
                <w:b/>
                <w:noProof/>
                <w:sz w:val="24"/>
                <w:szCs w:val="24"/>
              </w:rPr>
            </w:pPr>
            <w:r w:rsidRPr="007872A4">
              <w:rPr>
                <w:rFonts w:ascii="Arial" w:hAnsi="Arial" w:cs="Arial"/>
                <w:bCs/>
                <w:noProof/>
                <w:sz w:val="24"/>
                <w:szCs w:val="24"/>
              </w:rPr>
              <w:t>Integral</w:t>
            </w:r>
          </w:p>
        </w:tc>
      </w:tr>
      <w:tr w:rsidR="002704E9" w:rsidRPr="002704E9" w14:paraId="6D730F63" w14:textId="77777777" w:rsidTr="006836C1">
        <w:tc>
          <w:tcPr>
            <w:tcW w:w="7225" w:type="dxa"/>
          </w:tcPr>
          <w:p w14:paraId="7CEDC278" w14:textId="4898A730" w:rsidR="002704E9" w:rsidRPr="002704E9" w:rsidRDefault="002704E9" w:rsidP="002704E9">
            <w:pPr>
              <w:pStyle w:val="ListParagraph"/>
              <w:numPr>
                <w:ilvl w:val="0"/>
                <w:numId w:val="26"/>
              </w:numPr>
              <w:ind w:left="22" w:firstLine="338"/>
              <w:jc w:val="both"/>
              <w:rPr>
                <w:rFonts w:ascii="Arial" w:hAnsi="Arial" w:cs="Arial"/>
              </w:rPr>
            </w:pPr>
            <w:r w:rsidRPr="002704E9">
              <w:rPr>
                <w:rFonts w:ascii="Arial" w:hAnsi="Arial" w:cs="Arial"/>
              </w:rPr>
              <w:t>Lege</w:t>
            </w:r>
            <w:r>
              <w:rPr>
                <w:rFonts w:ascii="Arial" w:hAnsi="Arial" w:cs="Arial"/>
              </w:rPr>
              <w:t>a</w:t>
            </w:r>
            <w:r w:rsidRPr="002704E9">
              <w:rPr>
                <w:rFonts w:ascii="Arial" w:hAnsi="Arial" w:cs="Arial"/>
              </w:rPr>
              <w:t xml:space="preserve"> nr. 200 din 28 noiembrie 2025 pentru aprobarea Acordului-cadru de împrumut - Proiectul privind patrimoniul cultural şi istoric din România - dintre România şi Banca de Dezvoltare a Consiliului Europei, semnat la Paris la 29 noiembrie 2024 şi la Bucureşti la 16 decembrie 2024</w:t>
            </w:r>
          </w:p>
        </w:tc>
        <w:tc>
          <w:tcPr>
            <w:tcW w:w="2569" w:type="dxa"/>
          </w:tcPr>
          <w:p w14:paraId="484A823C" w14:textId="77777777" w:rsidR="002704E9" w:rsidRPr="002704E9" w:rsidRDefault="002704E9" w:rsidP="002704E9">
            <w:pPr>
              <w:ind w:left="22"/>
              <w:jc w:val="both"/>
              <w:rPr>
                <w:rFonts w:ascii="Arial" w:hAnsi="Arial" w:cs="Arial"/>
              </w:rPr>
            </w:pPr>
            <w:r w:rsidRPr="002704E9">
              <w:rPr>
                <w:rFonts w:ascii="Arial" w:hAnsi="Arial" w:cs="Arial"/>
              </w:rPr>
              <w:t>Integral</w:t>
            </w:r>
          </w:p>
        </w:tc>
      </w:tr>
      <w:tr w:rsidR="002704E9" w14:paraId="299B85C7" w14:textId="77777777" w:rsidTr="006836C1">
        <w:tc>
          <w:tcPr>
            <w:tcW w:w="7225" w:type="dxa"/>
          </w:tcPr>
          <w:p w14:paraId="72222FC4" w14:textId="2359D2A8" w:rsidR="002704E9" w:rsidRDefault="002704E9" w:rsidP="002704E9">
            <w:pPr>
              <w:pStyle w:val="ListParagraph"/>
              <w:numPr>
                <w:ilvl w:val="0"/>
                <w:numId w:val="26"/>
              </w:numPr>
              <w:ind w:left="22" w:firstLine="338"/>
              <w:jc w:val="both"/>
              <w:rPr>
                <w:rFonts w:ascii="Arial" w:hAnsi="Arial" w:cs="Arial"/>
              </w:rPr>
            </w:pPr>
            <w:r w:rsidRPr="00ED1AE4">
              <w:rPr>
                <w:rFonts w:ascii="Arial" w:hAnsi="Arial" w:cs="Arial"/>
                <w:bCs/>
              </w:rPr>
              <w:t>Legea nr. 98 din 19 mai 2016</w:t>
            </w:r>
            <w:r w:rsidRPr="00ED1AE4">
              <w:rPr>
                <w:rFonts w:ascii="Arial" w:hAnsi="Arial" w:cs="Arial"/>
                <w:b/>
              </w:rPr>
              <w:t xml:space="preserve"> </w:t>
            </w:r>
            <w:r w:rsidRPr="00ED1AE4">
              <w:rPr>
                <w:rFonts w:ascii="Arial" w:hAnsi="Arial" w:cs="Arial"/>
              </w:rPr>
              <w:t xml:space="preserve">privind achizițiile publice, cu modificările și completările ulterioare </w:t>
            </w:r>
          </w:p>
        </w:tc>
        <w:tc>
          <w:tcPr>
            <w:tcW w:w="2569" w:type="dxa"/>
          </w:tcPr>
          <w:p w14:paraId="248F5423" w14:textId="77777777" w:rsidR="002704E9" w:rsidRPr="002A038A" w:rsidRDefault="002704E9" w:rsidP="006836C1">
            <w:pPr>
              <w:rPr>
                <w:rFonts w:ascii="Arial" w:hAnsi="Arial" w:cs="Arial"/>
                <w:noProof/>
              </w:rPr>
            </w:pPr>
            <w:r w:rsidRPr="002A038A">
              <w:rPr>
                <w:rFonts w:ascii="Arial" w:hAnsi="Arial" w:cs="Arial"/>
                <w:noProof/>
              </w:rPr>
              <w:t>CAPITOLUL V: Executarea contractului de achiziţie publică/ acordului-cadru</w:t>
            </w:r>
          </w:p>
        </w:tc>
      </w:tr>
      <w:tr w:rsidR="002704E9" w14:paraId="7E1C8073" w14:textId="77777777" w:rsidTr="006836C1">
        <w:tc>
          <w:tcPr>
            <w:tcW w:w="7225" w:type="dxa"/>
          </w:tcPr>
          <w:p w14:paraId="4E67EC93" w14:textId="17EEFCE8" w:rsidR="002704E9" w:rsidRPr="00ED1AE4" w:rsidRDefault="002704E9" w:rsidP="002704E9">
            <w:pPr>
              <w:pStyle w:val="ListParagraph"/>
              <w:numPr>
                <w:ilvl w:val="0"/>
                <w:numId w:val="26"/>
              </w:numPr>
              <w:ind w:left="22" w:firstLine="338"/>
              <w:jc w:val="both"/>
              <w:rPr>
                <w:rFonts w:ascii="Arial" w:hAnsi="Arial" w:cs="Arial"/>
                <w:bCs/>
              </w:rPr>
            </w:pPr>
            <w:r w:rsidRPr="00ED1AE4">
              <w:rPr>
                <w:rFonts w:ascii="Arial" w:hAnsi="Arial" w:cs="Arial"/>
                <w:bCs/>
              </w:rPr>
              <w:t>Hotărârea nr. 395 din 2 iunie 2016</w:t>
            </w:r>
            <w:r w:rsidRPr="00ED1AE4">
              <w:rPr>
                <w:rFonts w:ascii="Arial" w:hAnsi="Arial" w:cs="Arial"/>
              </w:rPr>
              <w:t xml:space="preserve"> pentru aprobarea Normelor metodologice de aplicare a prevederilor referitoare la atribuirea contractului de achiziție </w:t>
            </w:r>
            <w:r w:rsidRPr="002704E9">
              <w:rPr>
                <w:rFonts w:ascii="Arial" w:hAnsi="Arial" w:cs="Arial"/>
                <w:bCs/>
              </w:rPr>
              <w:t>publică</w:t>
            </w:r>
            <w:r w:rsidRPr="00ED1AE4">
              <w:rPr>
                <w:rFonts w:ascii="Arial" w:hAnsi="Arial" w:cs="Arial"/>
              </w:rPr>
              <w:t>/acordului-cadru din Legea nr. 98/2016 privind achizițiile publice, cu modificările și completările ulterioare;</w:t>
            </w:r>
          </w:p>
        </w:tc>
        <w:tc>
          <w:tcPr>
            <w:tcW w:w="2569" w:type="dxa"/>
          </w:tcPr>
          <w:p w14:paraId="03EB8F9C" w14:textId="77777777" w:rsidR="002704E9" w:rsidRPr="002A038A" w:rsidRDefault="002704E9" w:rsidP="006836C1">
            <w:pPr>
              <w:rPr>
                <w:rFonts w:ascii="Arial" w:hAnsi="Arial" w:cs="Arial"/>
                <w:noProof/>
              </w:rPr>
            </w:pPr>
            <w:r w:rsidRPr="002A038A">
              <w:rPr>
                <w:rFonts w:ascii="Arial" w:hAnsi="Arial" w:cs="Arial"/>
                <w:noProof/>
              </w:rPr>
              <w:t>CAPITOLUL II: Planificarea şi pregătirea realizării achiziţiei publice</w:t>
            </w:r>
          </w:p>
          <w:p w14:paraId="7EF0FCBB" w14:textId="77777777" w:rsidR="002704E9" w:rsidRPr="00F609C7" w:rsidRDefault="002704E9" w:rsidP="006836C1">
            <w:pPr>
              <w:rPr>
                <w:rFonts w:ascii="Arial" w:hAnsi="Arial" w:cs="Arial"/>
                <w:noProof/>
                <w:sz w:val="24"/>
                <w:szCs w:val="24"/>
              </w:rPr>
            </w:pPr>
            <w:r w:rsidRPr="002A038A">
              <w:rPr>
                <w:rFonts w:ascii="Arial" w:hAnsi="Arial" w:cs="Arial"/>
                <w:noProof/>
              </w:rPr>
              <w:t>CAPITOLUL IV: Executarea contractului de achiziţie publică/ acordului-cadru</w:t>
            </w:r>
          </w:p>
        </w:tc>
      </w:tr>
      <w:tr w:rsidR="002704E9" w14:paraId="19AFC832" w14:textId="77777777" w:rsidTr="006836C1">
        <w:tc>
          <w:tcPr>
            <w:tcW w:w="7225" w:type="dxa"/>
          </w:tcPr>
          <w:p w14:paraId="2678B8FC" w14:textId="350D5EDC" w:rsidR="002704E9" w:rsidRDefault="002704E9" w:rsidP="002704E9">
            <w:pPr>
              <w:pStyle w:val="ListParagraph"/>
              <w:numPr>
                <w:ilvl w:val="0"/>
                <w:numId w:val="26"/>
              </w:numPr>
              <w:ind w:left="22" w:firstLine="338"/>
              <w:jc w:val="both"/>
              <w:rPr>
                <w:rFonts w:ascii="Arial" w:hAnsi="Arial" w:cs="Arial"/>
              </w:rPr>
            </w:pPr>
            <w:r w:rsidRPr="00D72161">
              <w:rPr>
                <w:rFonts w:ascii="Arial" w:hAnsi="Arial" w:cs="Arial"/>
              </w:rPr>
              <w:t>Webliografie: site-ul www.umpcultura.ro</w:t>
            </w:r>
          </w:p>
        </w:tc>
        <w:tc>
          <w:tcPr>
            <w:tcW w:w="2569" w:type="dxa"/>
          </w:tcPr>
          <w:p w14:paraId="005D631C" w14:textId="77777777" w:rsidR="002704E9" w:rsidRPr="007872A4" w:rsidRDefault="002704E9" w:rsidP="006836C1">
            <w:pPr>
              <w:jc w:val="both"/>
              <w:rPr>
                <w:rFonts w:ascii="Arial" w:hAnsi="Arial" w:cs="Arial"/>
                <w:bCs/>
                <w:noProof/>
                <w:sz w:val="24"/>
                <w:szCs w:val="24"/>
              </w:rPr>
            </w:pPr>
            <w:r w:rsidRPr="00D72161">
              <w:rPr>
                <w:rFonts w:ascii="Arial" w:hAnsi="Arial" w:cs="Arial"/>
              </w:rPr>
              <w:t>Secțiunea „Fonduri rambursabile” – Stadiul implementării</w:t>
            </w:r>
          </w:p>
        </w:tc>
      </w:tr>
    </w:tbl>
    <w:p w14:paraId="57BE9D6F" w14:textId="77777777" w:rsidR="00AF2A08" w:rsidRDefault="00AF2A08" w:rsidP="00AF2A08">
      <w:pPr>
        <w:spacing w:after="120" w:line="240" w:lineRule="auto"/>
        <w:jc w:val="both"/>
        <w:rPr>
          <w:rFonts w:ascii="Arial" w:hAnsi="Arial" w:cs="Arial"/>
          <w:sz w:val="24"/>
          <w:szCs w:val="24"/>
        </w:rPr>
      </w:pPr>
    </w:p>
    <w:p w14:paraId="3483C4A4" w14:textId="77777777" w:rsidR="002704E9" w:rsidRPr="002704E9" w:rsidRDefault="002704E9" w:rsidP="002704E9">
      <w:pPr>
        <w:tabs>
          <w:tab w:val="left" w:pos="90"/>
          <w:tab w:val="left" w:pos="180"/>
          <w:tab w:val="left" w:pos="360"/>
        </w:tabs>
        <w:jc w:val="both"/>
        <w:rPr>
          <w:rFonts w:ascii="Arial" w:hAnsi="Arial" w:cs="Arial"/>
          <w:b/>
          <w:noProof/>
          <w:sz w:val="24"/>
          <w:szCs w:val="24"/>
        </w:rPr>
      </w:pPr>
      <w:r w:rsidRPr="002704E9">
        <w:rPr>
          <w:rFonts w:ascii="Arial" w:eastAsia="Times New Roman" w:hAnsi="Arial" w:cs="Arial"/>
          <w:b/>
          <w:bCs/>
          <w:noProof/>
          <w:sz w:val="24"/>
          <w:szCs w:val="24"/>
        </w:rPr>
        <w:lastRenderedPageBreak/>
        <w:t>F)</w:t>
      </w:r>
      <w:r w:rsidRPr="002704E9">
        <w:rPr>
          <w:rFonts w:ascii="Arial" w:hAnsi="Arial" w:cs="Arial"/>
          <w:b/>
          <w:bCs/>
          <w:noProof/>
          <w:sz w:val="24"/>
          <w:szCs w:val="24"/>
        </w:rPr>
        <w:t>.</w:t>
      </w:r>
      <w:r w:rsidRPr="002704E9">
        <w:rPr>
          <w:rFonts w:ascii="Arial" w:hAnsi="Arial" w:cs="Arial"/>
          <w:b/>
          <w:noProof/>
          <w:sz w:val="24"/>
          <w:szCs w:val="24"/>
        </w:rPr>
        <w:t xml:space="preserve"> Atribuții din fișa postului</w:t>
      </w:r>
    </w:p>
    <w:p w14:paraId="4F9213DC" w14:textId="77DF3877" w:rsidR="002704E9" w:rsidRPr="002704E9" w:rsidRDefault="002704E9" w:rsidP="002704E9">
      <w:pPr>
        <w:pStyle w:val="ListParagraph"/>
        <w:numPr>
          <w:ilvl w:val="1"/>
          <w:numId w:val="25"/>
        </w:numPr>
        <w:tabs>
          <w:tab w:val="left" w:pos="90"/>
          <w:tab w:val="left" w:pos="180"/>
          <w:tab w:val="left" w:pos="360"/>
        </w:tabs>
        <w:ind w:left="0" w:firstLine="0"/>
        <w:jc w:val="both"/>
        <w:rPr>
          <w:rFonts w:ascii="Arial" w:hAnsi="Arial" w:cs="Arial"/>
          <w:noProof/>
          <w:lang w:val="en-US"/>
        </w:rPr>
      </w:pPr>
      <w:r w:rsidRPr="002704E9">
        <w:rPr>
          <w:rFonts w:ascii="Arial" w:hAnsi="Arial" w:cs="Arial"/>
          <w:noProof/>
        </w:rPr>
        <w:t>Lucrează îndeaproape cu membrii echipei Unității de Management a Proiectului (UMP), precum și cu personalul tehnic pentru a asigura coordonarea, implementarea și managementul activităților din proiectele gestionate de BDCE.</w:t>
      </w:r>
    </w:p>
    <w:p w14:paraId="3210CCEB" w14:textId="683AB243" w:rsidR="002704E9" w:rsidRPr="002704E9" w:rsidRDefault="002704E9" w:rsidP="002704E9">
      <w:pPr>
        <w:pStyle w:val="ListParagraph"/>
        <w:numPr>
          <w:ilvl w:val="1"/>
          <w:numId w:val="25"/>
        </w:numPr>
        <w:tabs>
          <w:tab w:val="left" w:pos="90"/>
          <w:tab w:val="left" w:pos="180"/>
          <w:tab w:val="left" w:pos="360"/>
        </w:tabs>
        <w:ind w:left="0" w:firstLine="0"/>
        <w:jc w:val="both"/>
        <w:rPr>
          <w:rFonts w:ascii="Arial" w:hAnsi="Arial" w:cs="Arial"/>
          <w:noProof/>
          <w:lang w:val="en-US"/>
        </w:rPr>
      </w:pPr>
      <w:r w:rsidRPr="002704E9">
        <w:rPr>
          <w:rFonts w:ascii="Arial" w:hAnsi="Arial" w:cs="Arial"/>
          <w:noProof/>
        </w:rPr>
        <w:t>Monitorizează realizarea indicatorilor de performanță ai proiectelor pe durata acestora și colaborează la stabilirea unui plan pentru activitățile de monitorizare și evaluare ulterioare.</w:t>
      </w:r>
    </w:p>
    <w:p w14:paraId="49921FB9" w14:textId="7648509B" w:rsidR="002704E9" w:rsidRPr="002704E9" w:rsidRDefault="002704E9" w:rsidP="002704E9">
      <w:pPr>
        <w:pStyle w:val="ListParagraph"/>
        <w:numPr>
          <w:ilvl w:val="1"/>
          <w:numId w:val="25"/>
        </w:numPr>
        <w:tabs>
          <w:tab w:val="left" w:pos="90"/>
          <w:tab w:val="left" w:pos="180"/>
          <w:tab w:val="left" w:pos="360"/>
        </w:tabs>
        <w:ind w:left="0" w:firstLine="0"/>
        <w:jc w:val="both"/>
        <w:rPr>
          <w:rFonts w:ascii="Arial" w:hAnsi="Arial" w:cs="Arial"/>
          <w:noProof/>
          <w:lang w:val="en-US"/>
        </w:rPr>
      </w:pPr>
      <w:r w:rsidRPr="002704E9">
        <w:rPr>
          <w:rFonts w:ascii="Arial" w:hAnsi="Arial" w:cs="Arial"/>
          <w:noProof/>
        </w:rPr>
        <w:t>Asigură monitorizarea regulată a stadiului activităților din proiecte atât din punctul de vedere al conformității cu obligațiile asumate față de finanțatorul extern cât și cu obligațiile contractuale ale fiecărui prestator în parte.</w:t>
      </w:r>
    </w:p>
    <w:p w14:paraId="05D7D992" w14:textId="0ECC4511" w:rsidR="002704E9" w:rsidRPr="002704E9" w:rsidRDefault="002704E9" w:rsidP="002704E9">
      <w:pPr>
        <w:pStyle w:val="ListParagraph"/>
        <w:numPr>
          <w:ilvl w:val="1"/>
          <w:numId w:val="25"/>
        </w:numPr>
        <w:tabs>
          <w:tab w:val="left" w:pos="90"/>
          <w:tab w:val="left" w:pos="180"/>
          <w:tab w:val="left" w:pos="360"/>
        </w:tabs>
        <w:ind w:left="0" w:firstLine="0"/>
        <w:jc w:val="both"/>
        <w:rPr>
          <w:rFonts w:ascii="Arial" w:hAnsi="Arial" w:cs="Arial"/>
          <w:noProof/>
          <w:lang w:val="en-US"/>
        </w:rPr>
      </w:pPr>
      <w:r w:rsidRPr="002704E9">
        <w:rPr>
          <w:rFonts w:ascii="Arial" w:hAnsi="Arial" w:cs="Arial"/>
          <w:noProof/>
        </w:rPr>
        <w:t>Colaborează cu șef serviciu BDCE și specialistul în raportare și monitorizare în elaborarea și verificarea rapoartelor.</w:t>
      </w:r>
    </w:p>
    <w:p w14:paraId="6764CF84" w14:textId="77777777" w:rsidR="002704E9" w:rsidRDefault="002704E9" w:rsidP="002704E9">
      <w:pPr>
        <w:tabs>
          <w:tab w:val="left" w:pos="90"/>
          <w:tab w:val="left" w:pos="180"/>
          <w:tab w:val="left" w:pos="360"/>
        </w:tabs>
        <w:jc w:val="both"/>
        <w:rPr>
          <w:rFonts w:ascii="Arial" w:hAnsi="Arial" w:cs="Arial"/>
          <w:b/>
          <w:noProof/>
        </w:rPr>
      </w:pPr>
    </w:p>
    <w:p w14:paraId="16EA273A" w14:textId="65D5C418" w:rsidR="002704E9" w:rsidRPr="00027042" w:rsidRDefault="002704E9" w:rsidP="002704E9">
      <w:pPr>
        <w:pStyle w:val="ListParagraph"/>
        <w:tabs>
          <w:tab w:val="left" w:pos="90"/>
          <w:tab w:val="left" w:pos="180"/>
          <w:tab w:val="left" w:pos="360"/>
        </w:tabs>
        <w:ind w:left="0"/>
        <w:jc w:val="both"/>
        <w:rPr>
          <w:rFonts w:ascii="Arial" w:hAnsi="Arial" w:cs="Arial"/>
          <w:b/>
          <w:bCs/>
        </w:rPr>
      </w:pPr>
      <w:r>
        <w:rPr>
          <w:rFonts w:ascii="Arial" w:hAnsi="Arial" w:cs="Arial"/>
          <w:b/>
          <w:bCs/>
          <w:noProof/>
        </w:rPr>
        <w:t>G</w:t>
      </w:r>
      <w:r w:rsidRPr="00615208">
        <w:rPr>
          <w:rFonts w:ascii="Arial" w:hAnsi="Arial" w:cs="Arial"/>
          <w:b/>
          <w:bCs/>
          <w:noProof/>
        </w:rPr>
        <w:t>)</w:t>
      </w:r>
      <w:r w:rsidRPr="00615208">
        <w:rPr>
          <w:rFonts w:ascii="Arial" w:hAnsi="Arial" w:cs="Arial"/>
          <w:b/>
          <w:noProof/>
        </w:rPr>
        <w:t xml:space="preserve"> </w:t>
      </w:r>
      <w:r w:rsidRPr="00027042">
        <w:rPr>
          <w:rFonts w:ascii="Arial" w:hAnsi="Arial" w:cs="Arial"/>
          <w:b/>
          <w:bCs/>
        </w:rPr>
        <w:t>Calendar de desfășurare a concursurilor:</w:t>
      </w:r>
    </w:p>
    <w:p w14:paraId="2FEFA0EE" w14:textId="77777777" w:rsidR="002704E9" w:rsidRPr="00027042" w:rsidRDefault="002704E9" w:rsidP="002704E9">
      <w:pPr>
        <w:pStyle w:val="ListParagraph"/>
        <w:numPr>
          <w:ilvl w:val="0"/>
          <w:numId w:val="22"/>
        </w:numPr>
        <w:tabs>
          <w:tab w:val="left" w:pos="270"/>
          <w:tab w:val="left" w:pos="360"/>
        </w:tabs>
        <w:ind w:left="0" w:firstLine="0"/>
        <w:jc w:val="both"/>
        <w:rPr>
          <w:rFonts w:ascii="Arial" w:hAnsi="Arial" w:cs="Arial"/>
          <w:noProof/>
        </w:rPr>
      </w:pPr>
      <w:bookmarkStart w:id="0" w:name="_Hlk168397169"/>
      <w:bookmarkStart w:id="1" w:name="_Hlk201588794"/>
      <w:r w:rsidRPr="00027042">
        <w:rPr>
          <w:rFonts w:ascii="Arial" w:hAnsi="Arial" w:cs="Arial"/>
          <w:noProof/>
        </w:rPr>
        <w:t xml:space="preserve">termenul de depunere a dosarelor: </w:t>
      </w:r>
      <w:r w:rsidRPr="00541CEF">
        <w:rPr>
          <w:rFonts w:ascii="Arial" w:hAnsi="Arial" w:cs="Arial"/>
          <w:b/>
          <w:bCs/>
          <w:noProof/>
        </w:rPr>
        <w:t>28.10.2026, ora 16:30</w:t>
      </w:r>
    </w:p>
    <w:p w14:paraId="16FDA188" w14:textId="77777777" w:rsidR="002704E9" w:rsidRPr="00027042" w:rsidRDefault="002704E9" w:rsidP="002704E9">
      <w:pPr>
        <w:pStyle w:val="ListParagraph"/>
        <w:numPr>
          <w:ilvl w:val="0"/>
          <w:numId w:val="22"/>
        </w:numPr>
        <w:tabs>
          <w:tab w:val="left" w:pos="270"/>
          <w:tab w:val="left" w:pos="360"/>
        </w:tabs>
        <w:ind w:left="0" w:firstLine="0"/>
        <w:jc w:val="both"/>
        <w:rPr>
          <w:rFonts w:ascii="Arial" w:hAnsi="Arial" w:cs="Arial"/>
          <w:noProof/>
        </w:rPr>
      </w:pPr>
      <w:r w:rsidRPr="00027042">
        <w:rPr>
          <w:rFonts w:ascii="Arial" w:hAnsi="Arial" w:cs="Arial"/>
          <w:noProof/>
        </w:rPr>
        <w:t>rezultatele selecției dosarelor: în termen de două zile lucrătoare de la data expirării termenului de depunere a dosarelor</w:t>
      </w:r>
    </w:p>
    <w:p w14:paraId="1B2A946F" w14:textId="77777777" w:rsidR="002704E9" w:rsidRPr="00027042" w:rsidRDefault="002704E9" w:rsidP="002704E9">
      <w:pPr>
        <w:pStyle w:val="ListParagraph"/>
        <w:numPr>
          <w:ilvl w:val="0"/>
          <w:numId w:val="22"/>
        </w:numPr>
        <w:tabs>
          <w:tab w:val="left" w:pos="270"/>
          <w:tab w:val="left" w:pos="360"/>
        </w:tabs>
        <w:ind w:left="0" w:firstLine="0"/>
        <w:jc w:val="both"/>
        <w:rPr>
          <w:rFonts w:ascii="Arial" w:hAnsi="Arial" w:cs="Arial"/>
          <w:noProof/>
        </w:rPr>
      </w:pPr>
      <w:r w:rsidRPr="00027042">
        <w:rPr>
          <w:rFonts w:ascii="Arial" w:hAnsi="Arial" w:cs="Arial"/>
          <w:noProof/>
        </w:rPr>
        <w:t xml:space="preserve">proba scrisă: </w:t>
      </w:r>
      <w:r w:rsidRPr="00541CEF">
        <w:rPr>
          <w:rFonts w:ascii="Arial" w:hAnsi="Arial" w:cs="Arial"/>
          <w:b/>
          <w:bCs/>
          <w:noProof/>
        </w:rPr>
        <w:t>05.11.2026</w:t>
      </w:r>
      <w:r w:rsidRPr="00027042">
        <w:rPr>
          <w:rFonts w:ascii="Arial" w:hAnsi="Arial" w:cs="Arial"/>
          <w:noProof/>
        </w:rPr>
        <w:t>, începând cu ora 09:00</w:t>
      </w:r>
    </w:p>
    <w:p w14:paraId="4B8D1860" w14:textId="77777777" w:rsidR="002704E9" w:rsidRPr="00027042" w:rsidRDefault="002704E9" w:rsidP="002704E9">
      <w:pPr>
        <w:pStyle w:val="ListParagraph"/>
        <w:numPr>
          <w:ilvl w:val="0"/>
          <w:numId w:val="22"/>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scrisă: în termen de o zi lucrătoare de la finalizarea probei</w:t>
      </w:r>
    </w:p>
    <w:p w14:paraId="7EED0199" w14:textId="77777777" w:rsidR="002704E9" w:rsidRPr="00027042" w:rsidRDefault="002704E9" w:rsidP="002704E9">
      <w:pPr>
        <w:pStyle w:val="ListParagraph"/>
        <w:numPr>
          <w:ilvl w:val="0"/>
          <w:numId w:val="22"/>
        </w:numPr>
        <w:tabs>
          <w:tab w:val="left" w:pos="270"/>
          <w:tab w:val="left" w:pos="360"/>
        </w:tabs>
        <w:ind w:left="0" w:firstLine="0"/>
        <w:jc w:val="both"/>
        <w:rPr>
          <w:rFonts w:ascii="Arial" w:hAnsi="Arial" w:cs="Arial"/>
          <w:noProof/>
        </w:rPr>
      </w:pPr>
      <w:r w:rsidRPr="00027042">
        <w:rPr>
          <w:rFonts w:ascii="Arial" w:hAnsi="Arial" w:cs="Arial"/>
          <w:noProof/>
        </w:rPr>
        <w:t xml:space="preserve">proba interviu: </w:t>
      </w:r>
      <w:r w:rsidRPr="00541CEF">
        <w:rPr>
          <w:rFonts w:ascii="Arial" w:hAnsi="Arial" w:cs="Arial"/>
          <w:b/>
          <w:bCs/>
          <w:noProof/>
        </w:rPr>
        <w:t>10.11.2026</w:t>
      </w:r>
      <w:r w:rsidRPr="00027042">
        <w:rPr>
          <w:rFonts w:ascii="Arial" w:hAnsi="Arial" w:cs="Arial"/>
          <w:noProof/>
        </w:rPr>
        <w:t xml:space="preserve"> </w:t>
      </w:r>
    </w:p>
    <w:p w14:paraId="65634BE8" w14:textId="77777777" w:rsidR="002704E9" w:rsidRPr="00027042" w:rsidRDefault="002704E9" w:rsidP="002704E9">
      <w:pPr>
        <w:pStyle w:val="ListParagraph"/>
        <w:numPr>
          <w:ilvl w:val="0"/>
          <w:numId w:val="22"/>
        </w:numPr>
        <w:tabs>
          <w:tab w:val="left" w:pos="270"/>
          <w:tab w:val="left" w:pos="360"/>
        </w:tabs>
        <w:ind w:left="0" w:firstLine="0"/>
        <w:jc w:val="both"/>
        <w:rPr>
          <w:rFonts w:ascii="Arial" w:hAnsi="Arial" w:cs="Arial"/>
          <w:noProof/>
        </w:rPr>
      </w:pPr>
      <w:r w:rsidRPr="00027042">
        <w:rPr>
          <w:rFonts w:ascii="Arial" w:hAnsi="Arial" w:cs="Arial"/>
          <w:noProof/>
        </w:rPr>
        <w:t>afişarea rezultatelor de la proba interviu: în termen de o zi lucrătoare de la finalizarea probei</w:t>
      </w:r>
    </w:p>
    <w:bookmarkEnd w:id="0"/>
    <w:bookmarkEnd w:id="1"/>
    <w:p w14:paraId="2D63F0E7" w14:textId="77777777" w:rsidR="002704E9" w:rsidRPr="006A62FC" w:rsidRDefault="002704E9" w:rsidP="002704E9">
      <w:pPr>
        <w:tabs>
          <w:tab w:val="left" w:pos="270"/>
        </w:tabs>
        <w:spacing w:after="0" w:line="240" w:lineRule="auto"/>
        <w:jc w:val="both"/>
        <w:rPr>
          <w:rFonts w:ascii="Arial" w:eastAsia="Times New Roman" w:hAnsi="Arial" w:cs="Arial"/>
          <w:bCs/>
          <w:sz w:val="24"/>
          <w:szCs w:val="24"/>
        </w:rPr>
      </w:pPr>
      <w:r w:rsidRPr="006A62FC">
        <w:rPr>
          <w:rFonts w:ascii="Arial" w:eastAsia="Times New Roman" w:hAnsi="Arial" w:cs="Arial"/>
          <w:b/>
          <w:sz w:val="24"/>
          <w:szCs w:val="24"/>
        </w:rPr>
        <w:t>Termenele în care se pot depune contestaţii, respectiv afişarea rezultatelor contestaţiilor</w:t>
      </w:r>
      <w:r w:rsidRPr="006A62FC">
        <w:rPr>
          <w:rFonts w:ascii="Arial" w:eastAsia="Times New Roman" w:hAnsi="Arial" w:cs="Arial"/>
          <w:bCs/>
          <w:sz w:val="24"/>
          <w:szCs w:val="24"/>
        </w:rPr>
        <w:t>:</w:t>
      </w:r>
    </w:p>
    <w:p w14:paraId="6E1D9DCA" w14:textId="77777777" w:rsidR="002704E9" w:rsidRDefault="002704E9" w:rsidP="002704E9">
      <w:pPr>
        <w:spacing w:after="0" w:line="240" w:lineRule="auto"/>
        <w:jc w:val="both"/>
        <w:rPr>
          <w:rStyle w:val="tpa1"/>
          <w:rFonts w:ascii="Arial" w:hAnsi="Arial" w:cs="Arial"/>
          <w:b/>
          <w:bCs/>
          <w:sz w:val="24"/>
          <w:szCs w:val="24"/>
        </w:rPr>
      </w:pPr>
      <w:r w:rsidRPr="006A62FC">
        <w:rPr>
          <w:rStyle w:val="tpa1"/>
          <w:rFonts w:ascii="Arial" w:hAnsi="Arial" w:cs="Arial"/>
          <w:sz w:val="24"/>
          <w:szCs w:val="24"/>
        </w:rPr>
        <w:t xml:space="preserve">După afişarea rezultatelor obţinute la selecţia dosarelor de înscriere, proba scrisă şi interviu, candidaţii nemulţumiţi pot depune contestaţie la compartimentul resurse umane, în termen de </w:t>
      </w:r>
      <w:r w:rsidRPr="006A62FC">
        <w:rPr>
          <w:rStyle w:val="tpa1"/>
          <w:rFonts w:ascii="Arial" w:hAnsi="Arial" w:cs="Arial"/>
          <w:b/>
          <w:bCs/>
          <w:sz w:val="24"/>
          <w:szCs w:val="24"/>
        </w:rPr>
        <w:t>cel mult o zi lucrătoare de la data afişării rezultatului</w:t>
      </w:r>
      <w:r w:rsidRPr="006A62FC">
        <w:rPr>
          <w:rStyle w:val="tpa1"/>
          <w:rFonts w:ascii="Arial" w:hAnsi="Arial" w:cs="Arial"/>
          <w:sz w:val="24"/>
          <w:szCs w:val="24"/>
        </w:rPr>
        <w:t xml:space="preserve"> selecţiei dosarelor, respectiv de la data afişării rezultatului probei scrise şi al interviului, </w:t>
      </w:r>
      <w:r w:rsidRPr="006A62FC">
        <w:rPr>
          <w:rStyle w:val="tpa1"/>
          <w:rFonts w:ascii="Arial" w:hAnsi="Arial" w:cs="Arial"/>
          <w:b/>
          <w:bCs/>
          <w:sz w:val="24"/>
          <w:szCs w:val="24"/>
        </w:rPr>
        <w:t>sub sancţiunea decăderii din acest drept.</w:t>
      </w:r>
    </w:p>
    <w:p w14:paraId="19221999" w14:textId="77777777" w:rsidR="009135DD" w:rsidRPr="00CC294E" w:rsidRDefault="009135DD" w:rsidP="005C30CD">
      <w:pPr>
        <w:spacing w:after="0" w:line="240" w:lineRule="auto"/>
        <w:contextualSpacing/>
        <w:jc w:val="both"/>
        <w:rPr>
          <w:rFonts w:ascii="Arial" w:hAnsi="Arial" w:cs="Arial"/>
          <w:b/>
          <w:sz w:val="24"/>
          <w:szCs w:val="24"/>
        </w:rPr>
      </w:pPr>
    </w:p>
    <w:p w14:paraId="1A39C604" w14:textId="77777777" w:rsidR="00A343CA" w:rsidRPr="00CC294E" w:rsidRDefault="00A343CA" w:rsidP="00AF2A08">
      <w:pPr>
        <w:spacing w:after="120" w:line="240" w:lineRule="auto"/>
        <w:rPr>
          <w:rFonts w:ascii="Arial" w:hAnsi="Arial" w:cs="Arial"/>
          <w:sz w:val="24"/>
          <w:szCs w:val="24"/>
        </w:rPr>
      </w:pPr>
    </w:p>
    <w:sectPr w:rsidR="00A343CA" w:rsidRPr="00CC294E" w:rsidSect="001E0BB3">
      <w:footerReference w:type="default" r:id="rId8"/>
      <w:headerReference w:type="first" r:id="rId9"/>
      <w:footerReference w:type="first" r:id="rId10"/>
      <w:pgSz w:w="11906" w:h="16838" w:code="9"/>
      <w:pgMar w:top="993" w:right="1440" w:bottom="1079" w:left="1440"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E2EC3" w14:textId="77777777" w:rsidR="000D2DDB" w:rsidRDefault="000D2DDB" w:rsidP="00547298">
      <w:pPr>
        <w:spacing w:after="0" w:line="240" w:lineRule="auto"/>
      </w:pPr>
      <w:r>
        <w:separator/>
      </w:r>
    </w:p>
  </w:endnote>
  <w:endnote w:type="continuationSeparator" w:id="0">
    <w:p w14:paraId="7E2D92F9" w14:textId="77777777" w:rsidR="000D2DDB" w:rsidRDefault="000D2DDB" w:rsidP="00547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884DB" w14:textId="77777777" w:rsidR="000408D6" w:rsidRDefault="00427EA9">
    <w:pPr>
      <w:pStyle w:val="Footer"/>
      <w:jc w:val="right"/>
    </w:pPr>
    <w:r>
      <w:fldChar w:fldCharType="begin"/>
    </w:r>
    <w:r w:rsidR="00E067F8">
      <w:instrText xml:space="preserve"> PAGE   \* MERGEFORMAT </w:instrText>
    </w:r>
    <w:r>
      <w:fldChar w:fldCharType="separate"/>
    </w:r>
    <w:r w:rsidR="00A17513">
      <w:rPr>
        <w:noProof/>
      </w:rPr>
      <w:t>3</w:t>
    </w:r>
    <w:r>
      <w:rPr>
        <w:noProof/>
      </w:rPr>
      <w:fldChar w:fldCharType="end"/>
    </w:r>
  </w:p>
  <w:p w14:paraId="480D8FF6" w14:textId="77777777" w:rsidR="000408D6" w:rsidRDefault="000408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82CF5" w14:textId="77777777" w:rsidR="000408D6" w:rsidRDefault="000408D6" w:rsidP="003B30A8">
    <w:pPr>
      <w:pStyle w:val="Footer"/>
      <w:spacing w:before="120"/>
      <w:jc w:val="center"/>
    </w:pPr>
    <w:r w:rsidRPr="00547298">
      <w:t>Bucureşti, Bd. Unirii nr. 22, tel./fax. +40 21 222 84</w:t>
    </w:r>
    <w:r>
      <w:t xml:space="preserve"> </w:t>
    </w:r>
    <w:r w:rsidRPr="00547298">
      <w:t>79, +40 21 224 45 12, office@ump-reabilitare.ro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3A14A" w14:textId="77777777" w:rsidR="000D2DDB" w:rsidRDefault="000D2DDB" w:rsidP="00547298">
      <w:pPr>
        <w:spacing w:after="0" w:line="240" w:lineRule="auto"/>
      </w:pPr>
      <w:r>
        <w:separator/>
      </w:r>
    </w:p>
  </w:footnote>
  <w:footnote w:type="continuationSeparator" w:id="0">
    <w:p w14:paraId="5FB66117" w14:textId="77777777" w:rsidR="000D2DDB" w:rsidRDefault="000D2DDB" w:rsidP="00547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CC7C" w14:textId="77777777" w:rsidR="000408D6" w:rsidRDefault="00AC76BA">
    <w:pPr>
      <w:pStyle w:val="Header"/>
    </w:pPr>
    <w:r>
      <w:rPr>
        <w:noProof/>
        <w:lang w:val="en-US"/>
      </w:rPr>
      <w:drawing>
        <wp:inline distT="0" distB="0" distL="0" distR="0" wp14:anchorId="19A1949E" wp14:editId="66CF2938">
          <wp:extent cx="5937250" cy="762000"/>
          <wp:effectExtent l="19050" t="0" r="6350" b="0"/>
          <wp:docPr id="584793186" name="Picture 584793186" descr="antet-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2013"/>
                  <pic:cNvPicPr>
                    <a:picLocks noChangeAspect="1" noChangeArrowheads="1"/>
                  </pic:cNvPicPr>
                </pic:nvPicPr>
                <pic:blipFill>
                  <a:blip r:embed="rId1"/>
                  <a:srcRect/>
                  <a:stretch>
                    <a:fillRect/>
                  </a:stretch>
                </pic:blipFill>
                <pic:spPr bwMode="auto">
                  <a:xfrm>
                    <a:off x="0" y="0"/>
                    <a:ext cx="5937250" cy="762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477"/>
    <w:multiLevelType w:val="hybridMultilevel"/>
    <w:tmpl w:val="29481EF0"/>
    <w:lvl w:ilvl="0" w:tplc="0409000F">
      <w:start w:val="1"/>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 w15:restartNumberingAfterBreak="0">
    <w:nsid w:val="10E97254"/>
    <w:multiLevelType w:val="hybridMultilevel"/>
    <w:tmpl w:val="70C230D4"/>
    <w:lvl w:ilvl="0" w:tplc="04090019">
      <w:start w:val="1"/>
      <w:numFmt w:val="lowerLetter"/>
      <w:lvlText w:val="%1."/>
      <w:lvlJc w:val="left"/>
      <w:pPr>
        <w:tabs>
          <w:tab w:val="num" w:pos="720"/>
        </w:tabs>
        <w:ind w:left="720" w:hanging="360"/>
      </w:pPr>
      <w:rPr>
        <w:rFonts w:cs="Times New Roman"/>
      </w:rPr>
    </w:lvl>
    <w:lvl w:ilvl="1" w:tplc="04090013">
      <w:start w:val="1"/>
      <w:numFmt w:val="upperRoman"/>
      <w:lvlText w:val="%2."/>
      <w:lvlJc w:val="right"/>
      <w:pPr>
        <w:tabs>
          <w:tab w:val="num" w:pos="1260"/>
        </w:tabs>
        <w:ind w:left="1260" w:hanging="180"/>
      </w:pPr>
      <w:rPr>
        <w:rFonts w:cs="Times New Roman"/>
      </w:rPr>
    </w:lvl>
    <w:lvl w:ilvl="2" w:tplc="9B7C6F30">
      <w:start w:val="2"/>
      <w:numFmt w:val="bullet"/>
      <w:lvlText w:val="-"/>
      <w:lvlJc w:val="left"/>
      <w:pPr>
        <w:ind w:left="2340" w:hanging="360"/>
      </w:pPr>
      <w:rPr>
        <w:rFonts w:ascii="Arial" w:eastAsia="Times New Roman" w:hAnsi="Arial"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887E62"/>
    <w:multiLevelType w:val="hybridMultilevel"/>
    <w:tmpl w:val="FC48F7A0"/>
    <w:lvl w:ilvl="0" w:tplc="5F9EA14C">
      <w:start w:val="1"/>
      <w:numFmt w:val="decimal"/>
      <w:lvlText w:val="%1."/>
      <w:lvlJc w:val="left"/>
      <w:pPr>
        <w:ind w:left="720" w:hanging="720"/>
      </w:pPr>
      <w:rPr>
        <w:rFonts w:cs="Times New Roman" w:hint="default"/>
        <w:b/>
        <w:sz w:val="24"/>
        <w:szCs w:val="24"/>
      </w:rPr>
    </w:lvl>
    <w:lvl w:ilvl="1" w:tplc="0409000F">
      <w:start w:val="1"/>
      <w:numFmt w:val="decimal"/>
      <w:lvlText w:val="%2."/>
      <w:lvlJc w:val="left"/>
      <w:pPr>
        <w:tabs>
          <w:tab w:val="num" w:pos="1080"/>
        </w:tabs>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13AA0920"/>
    <w:multiLevelType w:val="multilevel"/>
    <w:tmpl w:val="71F6449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47F0D23"/>
    <w:multiLevelType w:val="hybridMultilevel"/>
    <w:tmpl w:val="D25209D0"/>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5" w15:restartNumberingAfterBreak="0">
    <w:nsid w:val="1BE568AF"/>
    <w:multiLevelType w:val="hybridMultilevel"/>
    <w:tmpl w:val="6540B6BC"/>
    <w:lvl w:ilvl="0" w:tplc="B54808C8">
      <w:start w:val="1"/>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E944EA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6D91B76"/>
    <w:multiLevelType w:val="multilevel"/>
    <w:tmpl w:val="52A876DE"/>
    <w:lvl w:ilvl="0">
      <w:start w:val="2"/>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29526E35"/>
    <w:multiLevelType w:val="multilevel"/>
    <w:tmpl w:val="B9AEE49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9753483"/>
    <w:multiLevelType w:val="hybridMultilevel"/>
    <w:tmpl w:val="3418F9B6"/>
    <w:lvl w:ilvl="0" w:tplc="EEDE58E2">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3D27C6"/>
    <w:multiLevelType w:val="hybridMultilevel"/>
    <w:tmpl w:val="8060805E"/>
    <w:lvl w:ilvl="0" w:tplc="0409000F">
      <w:start w:val="1"/>
      <w:numFmt w:val="decimal"/>
      <w:lvlText w:val="%1."/>
      <w:lvlJc w:val="left"/>
      <w:pPr>
        <w:tabs>
          <w:tab w:val="num" w:pos="690"/>
        </w:tabs>
        <w:ind w:left="69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5164E4"/>
    <w:multiLevelType w:val="hybridMultilevel"/>
    <w:tmpl w:val="70EA3088"/>
    <w:lvl w:ilvl="0" w:tplc="01BABCE6">
      <w:start w:val="2"/>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304865A9"/>
    <w:multiLevelType w:val="hybridMultilevel"/>
    <w:tmpl w:val="B1DCE536"/>
    <w:lvl w:ilvl="0" w:tplc="C2CA713A">
      <w:start w:val="1"/>
      <w:numFmt w:val="bullet"/>
      <w:lvlText w:val=""/>
      <w:lvlJc w:val="left"/>
      <w:pPr>
        <w:tabs>
          <w:tab w:val="num" w:pos="2340"/>
        </w:tabs>
        <w:ind w:left="23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067A30"/>
    <w:multiLevelType w:val="hybridMultilevel"/>
    <w:tmpl w:val="777404A8"/>
    <w:lvl w:ilvl="0" w:tplc="8E8067A4">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7040CF"/>
    <w:multiLevelType w:val="hybridMultilevel"/>
    <w:tmpl w:val="97284A30"/>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B96007"/>
    <w:multiLevelType w:val="hybridMultilevel"/>
    <w:tmpl w:val="C04CA046"/>
    <w:lvl w:ilvl="0" w:tplc="04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23162CA"/>
    <w:multiLevelType w:val="multilevel"/>
    <w:tmpl w:val="7B8077B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530D5160"/>
    <w:multiLevelType w:val="hybridMultilevel"/>
    <w:tmpl w:val="345879FA"/>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892A4F"/>
    <w:multiLevelType w:val="hybridMultilevel"/>
    <w:tmpl w:val="C0BCA7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F017704"/>
    <w:multiLevelType w:val="hybridMultilevel"/>
    <w:tmpl w:val="49A6B214"/>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701661"/>
    <w:multiLevelType w:val="hybridMultilevel"/>
    <w:tmpl w:val="B74C7BF4"/>
    <w:lvl w:ilvl="0" w:tplc="FD88EADC">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21" w15:restartNumberingAfterBreak="0">
    <w:nsid w:val="622B456B"/>
    <w:multiLevelType w:val="hybridMultilevel"/>
    <w:tmpl w:val="0EAADD76"/>
    <w:lvl w:ilvl="0" w:tplc="CAB2A5AC">
      <w:start w:val="19"/>
      <w:numFmt w:val="bullet"/>
      <w:lvlText w:val="-"/>
      <w:lvlJc w:val="left"/>
      <w:pPr>
        <w:tabs>
          <w:tab w:val="num" w:pos="720"/>
        </w:tabs>
        <w:ind w:left="720" w:hanging="360"/>
      </w:pPr>
      <w:rPr>
        <w:rFonts w:ascii="Arial" w:eastAsia="Calibri"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86F3637"/>
    <w:multiLevelType w:val="hybridMultilevel"/>
    <w:tmpl w:val="EB00EB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E017CFA"/>
    <w:multiLevelType w:val="hybridMultilevel"/>
    <w:tmpl w:val="CB0C16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7D4525"/>
    <w:multiLevelType w:val="hybridMultilevel"/>
    <w:tmpl w:val="1F627588"/>
    <w:lvl w:ilvl="0" w:tplc="04090009">
      <w:start w:val="1"/>
      <w:numFmt w:val="bullet"/>
      <w:lvlText w:val=""/>
      <w:lvlJc w:val="left"/>
      <w:pPr>
        <w:ind w:left="720" w:hanging="360"/>
      </w:pPr>
      <w:rPr>
        <w:rFonts w:ascii="Wingdings" w:hAnsi="Wingdings" w:hint="default"/>
      </w:rPr>
    </w:lvl>
    <w:lvl w:ilvl="1" w:tplc="63424A1A">
      <w:numFmt w:val="bullet"/>
      <w:lvlText w:val="-"/>
      <w:lvlJc w:val="left"/>
      <w:pPr>
        <w:ind w:left="1440" w:hanging="360"/>
      </w:pPr>
      <w:rPr>
        <w:rFonts w:ascii="Arial" w:eastAsia="Calibri" w:hAnsi="Arial" w:cs="Arial"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CD1F3C"/>
    <w:multiLevelType w:val="hybridMultilevel"/>
    <w:tmpl w:val="C2C81D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69928826">
    <w:abstractNumId w:val="11"/>
  </w:num>
  <w:num w:numId="2" w16cid:durableId="1405377065">
    <w:abstractNumId w:val="1"/>
  </w:num>
  <w:num w:numId="3" w16cid:durableId="153450812">
    <w:abstractNumId w:val="7"/>
  </w:num>
  <w:num w:numId="4" w16cid:durableId="1327974626">
    <w:abstractNumId w:val="17"/>
  </w:num>
  <w:num w:numId="5" w16cid:durableId="775173232">
    <w:abstractNumId w:val="19"/>
  </w:num>
  <w:num w:numId="6" w16cid:durableId="1714962609">
    <w:abstractNumId w:val="3"/>
  </w:num>
  <w:num w:numId="7" w16cid:durableId="196545595">
    <w:abstractNumId w:val="4"/>
  </w:num>
  <w:num w:numId="8" w16cid:durableId="606696713">
    <w:abstractNumId w:val="13"/>
  </w:num>
  <w:num w:numId="9" w16cid:durableId="619150702">
    <w:abstractNumId w:val="18"/>
  </w:num>
  <w:num w:numId="10" w16cid:durableId="1549880060">
    <w:abstractNumId w:val="12"/>
  </w:num>
  <w:num w:numId="11" w16cid:durableId="114450927">
    <w:abstractNumId w:val="5"/>
  </w:num>
  <w:num w:numId="12" w16cid:durableId="1446849774">
    <w:abstractNumId w:val="20"/>
  </w:num>
  <w:num w:numId="13" w16cid:durableId="1194617605">
    <w:abstractNumId w:val="25"/>
  </w:num>
  <w:num w:numId="14" w16cid:durableId="978730450">
    <w:abstractNumId w:val="21"/>
  </w:num>
  <w:num w:numId="15" w16cid:durableId="900405059">
    <w:abstractNumId w:val="22"/>
  </w:num>
  <w:num w:numId="16" w16cid:durableId="201016716">
    <w:abstractNumId w:val="10"/>
  </w:num>
  <w:num w:numId="17" w16cid:durableId="11229622">
    <w:abstractNumId w:val="2"/>
  </w:num>
  <w:num w:numId="18" w16cid:durableId="1913811802">
    <w:abstractNumId w:val="16"/>
  </w:num>
  <w:num w:numId="19" w16cid:durableId="827938555">
    <w:abstractNumId w:val="6"/>
  </w:num>
  <w:num w:numId="20" w16cid:durableId="1848904366">
    <w:abstractNumId w:val="24"/>
  </w:num>
  <w:num w:numId="21" w16cid:durableId="1533035804">
    <w:abstractNumId w:val="8"/>
  </w:num>
  <w:num w:numId="22" w16cid:durableId="970328366">
    <w:abstractNumId w:val="15"/>
  </w:num>
  <w:num w:numId="23" w16cid:durableId="1602640522">
    <w:abstractNumId w:val="0"/>
  </w:num>
  <w:num w:numId="24" w16cid:durableId="1065176808">
    <w:abstractNumId w:val="23"/>
  </w:num>
  <w:num w:numId="25" w16cid:durableId="2129203108">
    <w:abstractNumId w:val="14"/>
  </w:num>
  <w:num w:numId="26" w16cid:durableId="10428221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090B"/>
    <w:rsid w:val="00017B52"/>
    <w:rsid w:val="00035B98"/>
    <w:rsid w:val="000408D6"/>
    <w:rsid w:val="000627B4"/>
    <w:rsid w:val="000B1375"/>
    <w:rsid w:val="000C1801"/>
    <w:rsid w:val="000C3340"/>
    <w:rsid w:val="000D2DDB"/>
    <w:rsid w:val="000F545B"/>
    <w:rsid w:val="000F74C1"/>
    <w:rsid w:val="00102CDA"/>
    <w:rsid w:val="00116A4A"/>
    <w:rsid w:val="00135383"/>
    <w:rsid w:val="0013577E"/>
    <w:rsid w:val="0013669E"/>
    <w:rsid w:val="00140B9B"/>
    <w:rsid w:val="00165304"/>
    <w:rsid w:val="00171116"/>
    <w:rsid w:val="001B01BC"/>
    <w:rsid w:val="001C5260"/>
    <w:rsid w:val="001C7B41"/>
    <w:rsid w:val="001D1A14"/>
    <w:rsid w:val="001D2532"/>
    <w:rsid w:val="001E0BB3"/>
    <w:rsid w:val="002042BB"/>
    <w:rsid w:val="002338F3"/>
    <w:rsid w:val="00236E34"/>
    <w:rsid w:val="00244389"/>
    <w:rsid w:val="002525DE"/>
    <w:rsid w:val="002704E9"/>
    <w:rsid w:val="00273661"/>
    <w:rsid w:val="002832CC"/>
    <w:rsid w:val="00283697"/>
    <w:rsid w:val="0028732E"/>
    <w:rsid w:val="002C2896"/>
    <w:rsid w:val="002D13A9"/>
    <w:rsid w:val="0031090B"/>
    <w:rsid w:val="00312880"/>
    <w:rsid w:val="0031542B"/>
    <w:rsid w:val="003264FB"/>
    <w:rsid w:val="00331B03"/>
    <w:rsid w:val="003343EE"/>
    <w:rsid w:val="00334B36"/>
    <w:rsid w:val="00357E34"/>
    <w:rsid w:val="00363880"/>
    <w:rsid w:val="00366CEE"/>
    <w:rsid w:val="0038447F"/>
    <w:rsid w:val="00386A17"/>
    <w:rsid w:val="0038776D"/>
    <w:rsid w:val="003A4A7B"/>
    <w:rsid w:val="003B30A8"/>
    <w:rsid w:val="003D0C1A"/>
    <w:rsid w:val="003F7036"/>
    <w:rsid w:val="00401797"/>
    <w:rsid w:val="00427EA9"/>
    <w:rsid w:val="00450A68"/>
    <w:rsid w:val="00455369"/>
    <w:rsid w:val="0045585D"/>
    <w:rsid w:val="00455D4A"/>
    <w:rsid w:val="00464B4D"/>
    <w:rsid w:val="00475398"/>
    <w:rsid w:val="004773B2"/>
    <w:rsid w:val="004F1053"/>
    <w:rsid w:val="004F1FE5"/>
    <w:rsid w:val="005060FB"/>
    <w:rsid w:val="0051566B"/>
    <w:rsid w:val="00523BAF"/>
    <w:rsid w:val="00526ED9"/>
    <w:rsid w:val="00527705"/>
    <w:rsid w:val="005362FD"/>
    <w:rsid w:val="005420EA"/>
    <w:rsid w:val="00547298"/>
    <w:rsid w:val="00573E6F"/>
    <w:rsid w:val="005804BC"/>
    <w:rsid w:val="005A1602"/>
    <w:rsid w:val="005A7120"/>
    <w:rsid w:val="005B4699"/>
    <w:rsid w:val="005C30CD"/>
    <w:rsid w:val="005D16BE"/>
    <w:rsid w:val="005E4222"/>
    <w:rsid w:val="006043F3"/>
    <w:rsid w:val="006125A6"/>
    <w:rsid w:val="0063144A"/>
    <w:rsid w:val="0064236A"/>
    <w:rsid w:val="006463B3"/>
    <w:rsid w:val="00663500"/>
    <w:rsid w:val="006669CE"/>
    <w:rsid w:val="0069337F"/>
    <w:rsid w:val="006A5421"/>
    <w:rsid w:val="006B352D"/>
    <w:rsid w:val="006C25CB"/>
    <w:rsid w:val="006D1E65"/>
    <w:rsid w:val="006F15DB"/>
    <w:rsid w:val="00701CD1"/>
    <w:rsid w:val="0070482D"/>
    <w:rsid w:val="0071406A"/>
    <w:rsid w:val="007179CF"/>
    <w:rsid w:val="0072426D"/>
    <w:rsid w:val="00724DC2"/>
    <w:rsid w:val="007274F5"/>
    <w:rsid w:val="00727CEF"/>
    <w:rsid w:val="00786D2D"/>
    <w:rsid w:val="00790776"/>
    <w:rsid w:val="00796871"/>
    <w:rsid w:val="007A4249"/>
    <w:rsid w:val="007C5AC8"/>
    <w:rsid w:val="007D3757"/>
    <w:rsid w:val="007F0556"/>
    <w:rsid w:val="007F7EC0"/>
    <w:rsid w:val="00800C8F"/>
    <w:rsid w:val="00821D53"/>
    <w:rsid w:val="00826B40"/>
    <w:rsid w:val="008271E6"/>
    <w:rsid w:val="008315B2"/>
    <w:rsid w:val="00832056"/>
    <w:rsid w:val="00846A40"/>
    <w:rsid w:val="00846F8A"/>
    <w:rsid w:val="00850195"/>
    <w:rsid w:val="00860AC7"/>
    <w:rsid w:val="00874EEC"/>
    <w:rsid w:val="008B1C5E"/>
    <w:rsid w:val="008D14AA"/>
    <w:rsid w:val="009135DD"/>
    <w:rsid w:val="0093409B"/>
    <w:rsid w:val="009354AF"/>
    <w:rsid w:val="00937F7A"/>
    <w:rsid w:val="00945D0D"/>
    <w:rsid w:val="00964E46"/>
    <w:rsid w:val="00984209"/>
    <w:rsid w:val="00990767"/>
    <w:rsid w:val="009927CA"/>
    <w:rsid w:val="00993DE8"/>
    <w:rsid w:val="009B24D9"/>
    <w:rsid w:val="009B35FD"/>
    <w:rsid w:val="009C0911"/>
    <w:rsid w:val="009C29C4"/>
    <w:rsid w:val="009C3759"/>
    <w:rsid w:val="009C3FC9"/>
    <w:rsid w:val="00A034C9"/>
    <w:rsid w:val="00A05988"/>
    <w:rsid w:val="00A12DFE"/>
    <w:rsid w:val="00A17513"/>
    <w:rsid w:val="00A22368"/>
    <w:rsid w:val="00A26485"/>
    <w:rsid w:val="00A343CA"/>
    <w:rsid w:val="00A52474"/>
    <w:rsid w:val="00A73C96"/>
    <w:rsid w:val="00A822DC"/>
    <w:rsid w:val="00AB070F"/>
    <w:rsid w:val="00AC4295"/>
    <w:rsid w:val="00AC76BA"/>
    <w:rsid w:val="00AD1E2A"/>
    <w:rsid w:val="00AD76BF"/>
    <w:rsid w:val="00AE5793"/>
    <w:rsid w:val="00AF2A08"/>
    <w:rsid w:val="00AF5D26"/>
    <w:rsid w:val="00B12A68"/>
    <w:rsid w:val="00B25311"/>
    <w:rsid w:val="00B35634"/>
    <w:rsid w:val="00B434A8"/>
    <w:rsid w:val="00B66F44"/>
    <w:rsid w:val="00B77D46"/>
    <w:rsid w:val="00B930EB"/>
    <w:rsid w:val="00B96E24"/>
    <w:rsid w:val="00BA0493"/>
    <w:rsid w:val="00BE407B"/>
    <w:rsid w:val="00BE6EC8"/>
    <w:rsid w:val="00BF084A"/>
    <w:rsid w:val="00BF6AAD"/>
    <w:rsid w:val="00C27EF6"/>
    <w:rsid w:val="00C46C8F"/>
    <w:rsid w:val="00C57AF6"/>
    <w:rsid w:val="00C626B4"/>
    <w:rsid w:val="00C84A80"/>
    <w:rsid w:val="00CA7344"/>
    <w:rsid w:val="00CC1902"/>
    <w:rsid w:val="00CC294E"/>
    <w:rsid w:val="00CC2C2F"/>
    <w:rsid w:val="00CD7EAC"/>
    <w:rsid w:val="00CF4604"/>
    <w:rsid w:val="00D04C65"/>
    <w:rsid w:val="00D071C7"/>
    <w:rsid w:val="00D2156A"/>
    <w:rsid w:val="00D37078"/>
    <w:rsid w:val="00D47BF7"/>
    <w:rsid w:val="00D55068"/>
    <w:rsid w:val="00D578E3"/>
    <w:rsid w:val="00D62063"/>
    <w:rsid w:val="00D6229A"/>
    <w:rsid w:val="00DA1DCA"/>
    <w:rsid w:val="00DC0185"/>
    <w:rsid w:val="00DC0FDA"/>
    <w:rsid w:val="00E067F8"/>
    <w:rsid w:val="00E15B40"/>
    <w:rsid w:val="00E209FA"/>
    <w:rsid w:val="00E3788C"/>
    <w:rsid w:val="00E37F60"/>
    <w:rsid w:val="00E4401E"/>
    <w:rsid w:val="00E45F8C"/>
    <w:rsid w:val="00E606EC"/>
    <w:rsid w:val="00E60DA5"/>
    <w:rsid w:val="00E7682E"/>
    <w:rsid w:val="00E800A7"/>
    <w:rsid w:val="00EA2DA4"/>
    <w:rsid w:val="00ED0844"/>
    <w:rsid w:val="00EE7FF9"/>
    <w:rsid w:val="00EF5361"/>
    <w:rsid w:val="00F0184D"/>
    <w:rsid w:val="00F1569F"/>
    <w:rsid w:val="00F1742A"/>
    <w:rsid w:val="00F443B3"/>
    <w:rsid w:val="00F50126"/>
    <w:rsid w:val="00F50BE1"/>
    <w:rsid w:val="00F54C83"/>
    <w:rsid w:val="00F73EAD"/>
    <w:rsid w:val="00F77BA1"/>
    <w:rsid w:val="00F82D72"/>
    <w:rsid w:val="00FA1502"/>
    <w:rsid w:val="00FA64FD"/>
    <w:rsid w:val="00FE4924"/>
    <w:rsid w:val="00FF3FEC"/>
    <w:rsid w:val="00FF4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854F9"/>
  <w15:docId w15:val="{1AECC6DD-0A96-4C26-9C7B-940D52E51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42A"/>
    <w:pPr>
      <w:spacing w:after="200" w:line="276" w:lineRule="auto"/>
    </w:pPr>
    <w:rPr>
      <w:sz w:val="22"/>
      <w:szCs w:val="22"/>
      <w:lang w:val="ro-RO"/>
    </w:rPr>
  </w:style>
  <w:style w:type="paragraph" w:styleId="Heading2">
    <w:name w:val="heading 2"/>
    <w:basedOn w:val="Normal"/>
    <w:next w:val="Normal"/>
    <w:link w:val="Heading2Char"/>
    <w:qFormat/>
    <w:locked/>
    <w:rsid w:val="00401797"/>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body,List1"/>
    <w:basedOn w:val="Normal"/>
    <w:link w:val="ListParagraphChar"/>
    <w:uiPriority w:val="34"/>
    <w:qFormat/>
    <w:rsid w:val="007D3757"/>
    <w:pPr>
      <w:spacing w:after="0" w:line="240" w:lineRule="auto"/>
      <w:ind w:left="720"/>
      <w:contextualSpacing/>
    </w:pPr>
    <w:rPr>
      <w:rFonts w:ascii="Times New Roman" w:eastAsia="Times New Roman" w:hAnsi="Times New Roman"/>
      <w:sz w:val="24"/>
      <w:szCs w:val="24"/>
    </w:rPr>
  </w:style>
  <w:style w:type="character" w:customStyle="1" w:styleId="t1">
    <w:name w:val="t1"/>
    <w:basedOn w:val="DefaultParagraphFont"/>
    <w:uiPriority w:val="99"/>
    <w:rsid w:val="007D3757"/>
    <w:rPr>
      <w:rFonts w:cs="Times New Roman"/>
      <w:sz w:val="26"/>
      <w:szCs w:val="26"/>
    </w:rPr>
  </w:style>
  <w:style w:type="table" w:styleId="TableGrid">
    <w:name w:val="Table Grid"/>
    <w:basedOn w:val="TableNormal"/>
    <w:uiPriority w:val="59"/>
    <w:rsid w:val="00CA7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aracterChar">
    <w:name w:val="Char Char2 Char Caracter Char"/>
    <w:basedOn w:val="Normal"/>
    <w:uiPriority w:val="99"/>
    <w:rsid w:val="00CA7344"/>
    <w:pPr>
      <w:widowControl w:val="0"/>
      <w:suppressAutoHyphens/>
      <w:spacing w:after="0" w:line="240" w:lineRule="auto"/>
    </w:pPr>
    <w:rPr>
      <w:rFonts w:ascii="Times New Roman" w:hAnsi="Times New Roman"/>
      <w:kern w:val="1"/>
      <w:sz w:val="24"/>
      <w:szCs w:val="24"/>
      <w:lang w:val="pl-PL" w:eastAsia="pl-PL"/>
    </w:rPr>
  </w:style>
  <w:style w:type="character" w:styleId="Emphasis">
    <w:name w:val="Emphasis"/>
    <w:basedOn w:val="DefaultParagraphFont"/>
    <w:uiPriority w:val="99"/>
    <w:qFormat/>
    <w:rsid w:val="002338F3"/>
    <w:rPr>
      <w:rFonts w:cs="Times New Roman"/>
      <w:i/>
      <w:iCs/>
    </w:rPr>
  </w:style>
  <w:style w:type="paragraph" w:styleId="Header">
    <w:name w:val="header"/>
    <w:basedOn w:val="Normal"/>
    <w:link w:val="HeaderChar"/>
    <w:uiPriority w:val="99"/>
    <w:semiHidden/>
    <w:rsid w:val="0054729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547298"/>
    <w:rPr>
      <w:rFonts w:cs="Times New Roman"/>
      <w:lang w:val="ro-RO"/>
    </w:rPr>
  </w:style>
  <w:style w:type="paragraph" w:styleId="Footer">
    <w:name w:val="footer"/>
    <w:basedOn w:val="Normal"/>
    <w:link w:val="FooterChar"/>
    <w:uiPriority w:val="99"/>
    <w:rsid w:val="0054729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547298"/>
    <w:rPr>
      <w:rFonts w:cs="Times New Roman"/>
      <w:lang w:val="ro-RO"/>
    </w:rPr>
  </w:style>
  <w:style w:type="paragraph" w:styleId="BalloonText">
    <w:name w:val="Balloon Text"/>
    <w:basedOn w:val="Normal"/>
    <w:link w:val="BalloonTextChar"/>
    <w:uiPriority w:val="99"/>
    <w:semiHidden/>
    <w:rsid w:val="00547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47298"/>
    <w:rPr>
      <w:rFonts w:ascii="Tahoma" w:hAnsi="Tahoma" w:cs="Tahoma"/>
      <w:sz w:val="16"/>
      <w:szCs w:val="16"/>
      <w:lang w:val="ro-RO"/>
    </w:rPr>
  </w:style>
  <w:style w:type="paragraph" w:customStyle="1" w:styleId="References">
    <w:name w:val="References"/>
    <w:basedOn w:val="Normal"/>
    <w:next w:val="Normal"/>
    <w:rsid w:val="000B1375"/>
    <w:pPr>
      <w:spacing w:after="240" w:line="240" w:lineRule="auto"/>
      <w:ind w:left="5103"/>
    </w:pPr>
    <w:rPr>
      <w:rFonts w:ascii="Times New Roman" w:eastAsia="Times New Roman" w:hAnsi="Times New Roman"/>
      <w:sz w:val="20"/>
      <w:szCs w:val="20"/>
      <w:lang w:val="en-GB"/>
    </w:rPr>
  </w:style>
  <w:style w:type="paragraph" w:styleId="NoSpacing">
    <w:name w:val="No Spacing"/>
    <w:qFormat/>
    <w:rsid w:val="000B1375"/>
    <w:rPr>
      <w:rFonts w:eastAsia="Times New Roman"/>
      <w:sz w:val="22"/>
      <w:szCs w:val="22"/>
    </w:rPr>
  </w:style>
  <w:style w:type="paragraph" w:styleId="BodyTextIndent">
    <w:name w:val="Body Text Indent"/>
    <w:basedOn w:val="Normal"/>
    <w:link w:val="BodyTextIndentChar"/>
    <w:rsid w:val="00846F8A"/>
    <w:pPr>
      <w:spacing w:after="120"/>
      <w:ind w:left="283"/>
    </w:pPr>
    <w:rPr>
      <w:lang w:val="en-US"/>
    </w:rPr>
  </w:style>
  <w:style w:type="character" w:customStyle="1" w:styleId="BodyTextIndentChar">
    <w:name w:val="Body Text Indent Char"/>
    <w:basedOn w:val="DefaultParagraphFont"/>
    <w:link w:val="BodyTextIndent"/>
    <w:semiHidden/>
    <w:locked/>
    <w:rsid w:val="00846F8A"/>
    <w:rPr>
      <w:rFonts w:ascii="Calibri" w:eastAsia="Calibri" w:hAnsi="Calibri"/>
      <w:sz w:val="22"/>
      <w:szCs w:val="22"/>
      <w:lang w:val="en-US" w:eastAsia="en-US" w:bidi="ar-SA"/>
    </w:rPr>
  </w:style>
  <w:style w:type="character" w:styleId="Hyperlink">
    <w:name w:val="Hyperlink"/>
    <w:basedOn w:val="DefaultParagraphFont"/>
    <w:uiPriority w:val="99"/>
    <w:rsid w:val="00C27EF6"/>
    <w:rPr>
      <w:rFonts w:cs="Times New Roman"/>
      <w:color w:val="0000FF"/>
      <w:u w:val="single"/>
    </w:rPr>
  </w:style>
  <w:style w:type="paragraph" w:customStyle="1" w:styleId="InsideAddressName">
    <w:name w:val="Inside Address Name"/>
    <w:basedOn w:val="Normal"/>
    <w:next w:val="Normal"/>
    <w:rsid w:val="00B77D46"/>
    <w:pPr>
      <w:spacing w:before="220" w:after="0" w:line="220" w:lineRule="atLeast"/>
      <w:jc w:val="both"/>
    </w:pPr>
    <w:rPr>
      <w:rFonts w:ascii="Arial" w:eastAsia="Times New Roman" w:hAnsi="Arial"/>
      <w:spacing w:val="-5"/>
      <w:sz w:val="20"/>
      <w:szCs w:val="20"/>
    </w:rPr>
  </w:style>
  <w:style w:type="character" w:customStyle="1" w:styleId="Heading2Char">
    <w:name w:val="Heading 2 Char"/>
    <w:basedOn w:val="DefaultParagraphFont"/>
    <w:link w:val="Heading2"/>
    <w:semiHidden/>
    <w:locked/>
    <w:rsid w:val="00401797"/>
    <w:rPr>
      <w:rFonts w:ascii="Arial" w:hAnsi="Arial" w:cs="Arial"/>
      <w:b/>
      <w:bCs/>
      <w:i/>
      <w:iCs/>
      <w:sz w:val="28"/>
      <w:szCs w:val="28"/>
      <w:lang w:val="ro-RO" w:eastAsia="en-US" w:bidi="ar-SA"/>
    </w:rPr>
  </w:style>
  <w:style w:type="character" w:customStyle="1" w:styleId="ListParagraphChar">
    <w:name w:val="List Paragraph Char"/>
    <w:aliases w:val="List Paragraph à moi Char,lista_2 Char,Számozott lista 1 Char,Eszeri felsorolás Char,Listaszerű bekezdés1 Char,List Paragraph1 Char,Welt L Char Char,Welt L Char1,Bullet List Char,FooterText Char,numbered Char,列出段落 Char,列出段落1 Char"/>
    <w:link w:val="ListParagraph"/>
    <w:uiPriority w:val="34"/>
    <w:locked/>
    <w:rsid w:val="00E3788C"/>
    <w:rPr>
      <w:rFonts w:ascii="Times New Roman" w:eastAsia="Times New Roman" w:hAnsi="Times New Roman"/>
      <w:sz w:val="24"/>
      <w:szCs w:val="24"/>
      <w:lang w:val="ro-RO"/>
    </w:rPr>
  </w:style>
  <w:style w:type="paragraph" w:customStyle="1" w:styleId="al">
    <w:name w:val="a_l"/>
    <w:basedOn w:val="Normal"/>
    <w:rsid w:val="00E3788C"/>
    <w:pPr>
      <w:spacing w:after="0" w:line="240" w:lineRule="auto"/>
      <w:jc w:val="both"/>
    </w:pPr>
    <w:rPr>
      <w:rFonts w:ascii="Times New Roman" w:eastAsiaTheme="minorEastAsia" w:hAnsi="Times New Roman"/>
      <w:sz w:val="24"/>
      <w:szCs w:val="24"/>
      <w:lang w:val="en-US"/>
    </w:rPr>
  </w:style>
  <w:style w:type="character" w:customStyle="1" w:styleId="tpa1">
    <w:name w:val="tpa1"/>
    <w:basedOn w:val="DefaultParagraphFont"/>
    <w:rsid w:val="00270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689171">
      <w:bodyDiv w:val="1"/>
      <w:marLeft w:val="0"/>
      <w:marRight w:val="0"/>
      <w:marTop w:val="0"/>
      <w:marBottom w:val="0"/>
      <w:divBdr>
        <w:top w:val="none" w:sz="0" w:space="0" w:color="auto"/>
        <w:left w:val="none" w:sz="0" w:space="0" w:color="auto"/>
        <w:bottom w:val="none" w:sz="0" w:space="0" w:color="auto"/>
        <w:right w:val="none" w:sz="0" w:space="0" w:color="auto"/>
      </w:divBdr>
    </w:div>
    <w:div w:id="4931038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onitoruloficial.ro/Monitorul-Oficial--PI--1204Bis--2022.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1549</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dc:creator>
  <cp:lastModifiedBy>Claudia Ciobanu</cp:lastModifiedBy>
  <cp:revision>9</cp:revision>
  <cp:lastPrinted>2015-06-09T10:43:00Z</cp:lastPrinted>
  <dcterms:created xsi:type="dcterms:W3CDTF">2015-08-25T10:30:00Z</dcterms:created>
  <dcterms:modified xsi:type="dcterms:W3CDTF">2026-10-13T06:03:00Z</dcterms:modified>
</cp:coreProperties>
</file>