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32DC9" w14:textId="77777777" w:rsidR="00E50CFE" w:rsidRDefault="00E50CFE" w:rsidP="00AB6631">
      <w:pPr>
        <w:spacing w:after="120" w:line="240" w:lineRule="auto"/>
        <w:contextualSpacing/>
        <w:jc w:val="center"/>
        <w:rPr>
          <w:rFonts w:ascii="Arial" w:hAnsi="Arial" w:cs="Arial"/>
          <w:b/>
          <w:i/>
          <w:noProof/>
          <w:sz w:val="24"/>
          <w:szCs w:val="24"/>
        </w:rPr>
      </w:pPr>
    </w:p>
    <w:p w14:paraId="156B0F8C" w14:textId="77777777" w:rsidR="005E12EC" w:rsidRDefault="005E12EC" w:rsidP="00AB6631">
      <w:pPr>
        <w:spacing w:after="120" w:line="240" w:lineRule="auto"/>
        <w:contextualSpacing/>
        <w:jc w:val="center"/>
        <w:rPr>
          <w:rFonts w:ascii="Arial" w:hAnsi="Arial" w:cs="Arial"/>
          <w:b/>
          <w:i/>
          <w:noProof/>
          <w:sz w:val="24"/>
          <w:szCs w:val="24"/>
        </w:rPr>
      </w:pPr>
    </w:p>
    <w:p w14:paraId="6C6D20A3" w14:textId="24E8E698" w:rsidR="00507137" w:rsidRPr="00624221" w:rsidRDefault="00507137" w:rsidP="00AB6631">
      <w:pPr>
        <w:spacing w:after="120" w:line="240" w:lineRule="auto"/>
        <w:contextualSpacing/>
        <w:jc w:val="center"/>
        <w:rPr>
          <w:rFonts w:ascii="Arial" w:hAnsi="Arial" w:cs="Arial"/>
          <w:b/>
          <w:i/>
          <w:noProof/>
          <w:sz w:val="24"/>
          <w:szCs w:val="24"/>
        </w:rPr>
      </w:pPr>
      <w:r w:rsidRPr="00624221">
        <w:rPr>
          <w:rFonts w:ascii="Arial" w:hAnsi="Arial" w:cs="Arial"/>
          <w:b/>
          <w:i/>
          <w:noProof/>
          <w:sz w:val="24"/>
          <w:szCs w:val="24"/>
        </w:rPr>
        <w:t>Anunț concurs pentru post contractual conform H.G. 1336/2022</w:t>
      </w:r>
    </w:p>
    <w:p w14:paraId="40E38002" w14:textId="77777777" w:rsidR="00E102C2" w:rsidRDefault="00E102C2" w:rsidP="00AB6631">
      <w:pPr>
        <w:spacing w:after="120" w:line="240" w:lineRule="auto"/>
        <w:contextualSpacing/>
        <w:jc w:val="both"/>
        <w:rPr>
          <w:rFonts w:ascii="Arial" w:hAnsi="Arial" w:cs="Arial"/>
          <w:b/>
          <w:i/>
          <w:noProof/>
          <w:sz w:val="24"/>
          <w:szCs w:val="24"/>
        </w:rPr>
      </w:pPr>
    </w:p>
    <w:p w14:paraId="6F97A981" w14:textId="77777777" w:rsidR="005E12EC" w:rsidRPr="00624221" w:rsidRDefault="005E12EC" w:rsidP="00AB6631">
      <w:pPr>
        <w:spacing w:after="120" w:line="240" w:lineRule="auto"/>
        <w:contextualSpacing/>
        <w:jc w:val="both"/>
        <w:rPr>
          <w:rFonts w:ascii="Arial" w:hAnsi="Arial" w:cs="Arial"/>
          <w:b/>
          <w:i/>
          <w:noProof/>
          <w:sz w:val="24"/>
          <w:szCs w:val="24"/>
        </w:rPr>
      </w:pPr>
    </w:p>
    <w:p w14:paraId="4E17E11F" w14:textId="6833FC7C" w:rsidR="008302A7" w:rsidRPr="00624221" w:rsidRDefault="0082294E" w:rsidP="00AB6631">
      <w:pPr>
        <w:spacing w:after="120" w:line="240" w:lineRule="auto"/>
        <w:contextualSpacing/>
        <w:jc w:val="both"/>
        <w:rPr>
          <w:rFonts w:ascii="Arial" w:hAnsi="Arial" w:cs="Arial"/>
          <w:b/>
          <w:noProof/>
          <w:sz w:val="24"/>
          <w:szCs w:val="24"/>
        </w:rPr>
      </w:pPr>
      <w:r w:rsidRPr="00624221">
        <w:rPr>
          <w:rFonts w:ascii="Arial" w:hAnsi="Arial" w:cs="Arial"/>
          <w:b/>
          <w:noProof/>
          <w:sz w:val="24"/>
          <w:szCs w:val="24"/>
        </w:rPr>
        <w:t xml:space="preserve">A) Unitatea de Management a Proiectului, din cadrul Ministerului Culturii, cu sediul în București, </w:t>
      </w:r>
      <w:r w:rsidR="00D77A50" w:rsidRPr="00624221">
        <w:rPr>
          <w:rFonts w:ascii="Arial" w:hAnsi="Arial" w:cs="Arial"/>
          <w:b/>
          <w:noProof/>
          <w:sz w:val="24"/>
          <w:szCs w:val="24"/>
        </w:rPr>
        <w:t>Bd</w:t>
      </w:r>
      <w:r w:rsidRPr="00624221">
        <w:rPr>
          <w:rFonts w:ascii="Arial" w:hAnsi="Arial" w:cs="Arial"/>
          <w:b/>
          <w:noProof/>
          <w:sz w:val="24"/>
          <w:szCs w:val="24"/>
        </w:rPr>
        <w:t>. Unirii nr. 22, organizează concurs pentru ocuparea următorului post contractual, cf. H.G. 1336/2022:</w:t>
      </w:r>
    </w:p>
    <w:p w14:paraId="4412C9D0" w14:textId="5AF41C50" w:rsidR="0082294E" w:rsidRPr="00624221" w:rsidRDefault="0082294E" w:rsidP="00AB6631">
      <w:pPr>
        <w:spacing w:after="120" w:line="240" w:lineRule="auto"/>
        <w:contextualSpacing/>
        <w:jc w:val="both"/>
        <w:rPr>
          <w:rFonts w:ascii="Arial" w:hAnsi="Arial" w:cs="Arial"/>
          <w:b/>
          <w:noProof/>
          <w:sz w:val="24"/>
          <w:szCs w:val="24"/>
        </w:rPr>
      </w:pPr>
    </w:p>
    <w:p w14:paraId="30AFC622" w14:textId="410DB756" w:rsidR="0082294E" w:rsidRPr="00624221" w:rsidRDefault="0082294E" w:rsidP="00AB6631">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1. Nivelul postului: execu</w:t>
      </w:r>
      <w:r w:rsidR="002A790B" w:rsidRPr="00624221">
        <w:rPr>
          <w:rFonts w:ascii="Arial" w:hAnsi="Arial" w:cs="Arial"/>
          <w:bCs/>
          <w:noProof/>
          <w:sz w:val="24"/>
          <w:szCs w:val="24"/>
        </w:rPr>
        <w:t>ț</w:t>
      </w:r>
      <w:r w:rsidRPr="00624221">
        <w:rPr>
          <w:rFonts w:ascii="Arial" w:hAnsi="Arial" w:cs="Arial"/>
          <w:bCs/>
          <w:noProof/>
          <w:sz w:val="24"/>
          <w:szCs w:val="24"/>
        </w:rPr>
        <w:t>ie</w:t>
      </w:r>
    </w:p>
    <w:p w14:paraId="067BAB6C" w14:textId="23E2059A" w:rsidR="00895788" w:rsidRPr="00624221" w:rsidRDefault="0082294E" w:rsidP="00AB6631">
      <w:pPr>
        <w:spacing w:after="120" w:line="240" w:lineRule="auto"/>
        <w:contextualSpacing/>
        <w:jc w:val="both"/>
        <w:rPr>
          <w:rFonts w:ascii="Arial" w:hAnsi="Arial" w:cs="Arial"/>
          <w:b/>
          <w:noProof/>
          <w:sz w:val="24"/>
          <w:szCs w:val="24"/>
        </w:rPr>
      </w:pPr>
      <w:r w:rsidRPr="00624221">
        <w:rPr>
          <w:rFonts w:ascii="Arial" w:hAnsi="Arial" w:cs="Arial"/>
          <w:bCs/>
          <w:noProof/>
          <w:sz w:val="24"/>
          <w:szCs w:val="24"/>
        </w:rPr>
        <w:t xml:space="preserve">2. Denumirea postului: </w:t>
      </w:r>
      <w:r w:rsidRPr="00624221">
        <w:rPr>
          <w:rFonts w:ascii="Arial" w:hAnsi="Arial" w:cs="Arial"/>
          <w:b/>
          <w:noProof/>
          <w:sz w:val="24"/>
          <w:szCs w:val="24"/>
        </w:rPr>
        <w:t xml:space="preserve">consilier </w:t>
      </w:r>
      <w:r w:rsidR="0002170D">
        <w:rPr>
          <w:rFonts w:ascii="Arial" w:hAnsi="Arial" w:cs="Arial"/>
          <w:b/>
          <w:noProof/>
          <w:sz w:val="24"/>
          <w:szCs w:val="24"/>
        </w:rPr>
        <w:t>juridic</w:t>
      </w:r>
      <w:r w:rsidRPr="00624221">
        <w:rPr>
          <w:rFonts w:ascii="Arial" w:hAnsi="Arial" w:cs="Arial"/>
          <w:b/>
          <w:noProof/>
          <w:sz w:val="24"/>
          <w:szCs w:val="24"/>
        </w:rPr>
        <w:t xml:space="preserve">, post vacant, perioadă determinată </w:t>
      </w:r>
    </w:p>
    <w:p w14:paraId="6250C6B7" w14:textId="3BE47ADB" w:rsidR="0082294E" w:rsidRPr="00624221" w:rsidRDefault="0082294E" w:rsidP="00AB6631">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3. Gradul/Treapta profesională:</w:t>
      </w:r>
      <w:r w:rsidR="00895788" w:rsidRPr="00624221">
        <w:rPr>
          <w:rFonts w:ascii="Arial" w:hAnsi="Arial" w:cs="Arial"/>
          <w:bCs/>
          <w:noProof/>
          <w:sz w:val="24"/>
          <w:szCs w:val="24"/>
        </w:rPr>
        <w:t xml:space="preserve"> -</w:t>
      </w:r>
    </w:p>
    <w:p w14:paraId="61EF0E10" w14:textId="447713B3" w:rsidR="0082294E" w:rsidRPr="00624221" w:rsidRDefault="00895788" w:rsidP="00AB6631">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4</w:t>
      </w:r>
      <w:r w:rsidR="0082294E" w:rsidRPr="00624221">
        <w:rPr>
          <w:rFonts w:ascii="Arial" w:hAnsi="Arial" w:cs="Arial"/>
          <w:bCs/>
          <w:noProof/>
          <w:sz w:val="24"/>
          <w:szCs w:val="24"/>
        </w:rPr>
        <w:t xml:space="preserve">. Numărul de posturi: </w:t>
      </w:r>
      <w:r w:rsidR="00D0679A">
        <w:rPr>
          <w:rFonts w:ascii="Arial" w:hAnsi="Arial" w:cs="Arial"/>
          <w:bCs/>
          <w:noProof/>
          <w:sz w:val="24"/>
          <w:szCs w:val="24"/>
        </w:rPr>
        <w:t>2</w:t>
      </w:r>
    </w:p>
    <w:p w14:paraId="6EEEB3CD" w14:textId="77777777" w:rsidR="005E12EC" w:rsidRDefault="005E12EC" w:rsidP="00AB6631">
      <w:pPr>
        <w:spacing w:after="120" w:line="240" w:lineRule="auto"/>
        <w:contextualSpacing/>
        <w:jc w:val="both"/>
        <w:rPr>
          <w:rFonts w:ascii="Arial" w:hAnsi="Arial" w:cs="Arial"/>
          <w:b/>
          <w:noProof/>
          <w:sz w:val="24"/>
          <w:szCs w:val="24"/>
        </w:rPr>
      </w:pPr>
    </w:p>
    <w:p w14:paraId="30AED09E" w14:textId="284EB7D2" w:rsidR="00246308" w:rsidRPr="00624221" w:rsidRDefault="0082294E" w:rsidP="00AB6631">
      <w:pPr>
        <w:spacing w:after="120" w:line="240" w:lineRule="auto"/>
        <w:contextualSpacing/>
        <w:jc w:val="both"/>
        <w:rPr>
          <w:rFonts w:ascii="Arial" w:hAnsi="Arial" w:cs="Arial"/>
          <w:b/>
          <w:noProof/>
          <w:sz w:val="24"/>
          <w:szCs w:val="24"/>
        </w:rPr>
      </w:pPr>
      <w:r w:rsidRPr="00624221">
        <w:rPr>
          <w:rFonts w:ascii="Arial" w:hAnsi="Arial" w:cs="Arial"/>
          <w:b/>
          <w:noProof/>
          <w:sz w:val="24"/>
          <w:szCs w:val="24"/>
        </w:rPr>
        <w:t xml:space="preserve">B) Documente solicitate candidaților pentru întocmirea dosarelor de concurs conform </w:t>
      </w:r>
      <w:r w:rsidR="00507137" w:rsidRPr="00624221">
        <w:rPr>
          <w:rFonts w:ascii="Arial" w:hAnsi="Arial" w:cs="Arial"/>
          <w:b/>
          <w:noProof/>
          <w:sz w:val="24"/>
          <w:szCs w:val="24"/>
        </w:rPr>
        <w:t>a</w:t>
      </w:r>
      <w:r w:rsidRPr="00624221">
        <w:rPr>
          <w:rFonts w:ascii="Arial" w:hAnsi="Arial" w:cs="Arial"/>
          <w:b/>
          <w:noProof/>
          <w:sz w:val="24"/>
          <w:szCs w:val="24"/>
        </w:rPr>
        <w:t xml:space="preserve">rt. 35 </w:t>
      </w:r>
      <w:r w:rsidR="00507137" w:rsidRPr="00624221">
        <w:rPr>
          <w:rFonts w:ascii="Arial" w:hAnsi="Arial" w:cs="Arial"/>
          <w:b/>
          <w:noProof/>
          <w:sz w:val="24"/>
          <w:szCs w:val="24"/>
        </w:rPr>
        <w:t>d</w:t>
      </w:r>
      <w:r w:rsidRPr="00624221">
        <w:rPr>
          <w:rFonts w:ascii="Arial" w:hAnsi="Arial" w:cs="Arial"/>
          <w:b/>
          <w:noProof/>
          <w:sz w:val="24"/>
          <w:szCs w:val="24"/>
        </w:rPr>
        <w:t>in H.G. 1336/2022:</w:t>
      </w:r>
    </w:p>
    <w:p w14:paraId="30C84A56" w14:textId="6BE8A08C" w:rsidR="00246308" w:rsidRPr="00624221" w:rsidRDefault="00246308" w:rsidP="00AB6631">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 xml:space="preserve">a) formular de înscriere la concurs, conform modelului prevăzut </w:t>
      </w:r>
      <w:r w:rsidR="00E102C2" w:rsidRPr="00624221">
        <w:rPr>
          <w:rFonts w:ascii="Arial" w:hAnsi="Arial" w:cs="Arial"/>
          <w:bCs/>
          <w:noProof/>
          <w:sz w:val="24"/>
          <w:szCs w:val="24"/>
        </w:rPr>
        <w:t>în</w:t>
      </w:r>
      <w:r w:rsidRPr="00624221">
        <w:rPr>
          <w:rFonts w:ascii="Arial" w:hAnsi="Arial" w:cs="Arial"/>
          <w:bCs/>
          <w:noProof/>
          <w:sz w:val="24"/>
          <w:szCs w:val="24"/>
        </w:rPr>
        <w:t xml:space="preserve"> anex</w:t>
      </w:r>
      <w:r w:rsidR="00E102C2" w:rsidRPr="00624221">
        <w:rPr>
          <w:rFonts w:ascii="Arial" w:hAnsi="Arial" w:cs="Arial"/>
          <w:bCs/>
          <w:noProof/>
          <w:sz w:val="24"/>
          <w:szCs w:val="24"/>
        </w:rPr>
        <w:t>ă</w:t>
      </w:r>
      <w:r w:rsidRPr="00624221">
        <w:rPr>
          <w:rFonts w:ascii="Arial" w:hAnsi="Arial" w:cs="Arial"/>
          <w:bCs/>
          <w:noProof/>
          <w:sz w:val="24"/>
          <w:szCs w:val="24"/>
        </w:rPr>
        <w:t>;</w:t>
      </w:r>
    </w:p>
    <w:p w14:paraId="0ED87FD7" w14:textId="77777777" w:rsidR="00246308" w:rsidRPr="00624221" w:rsidRDefault="00246308" w:rsidP="00AB6631">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b) copia actului de identitate sau orice alt document care atestă identitatea, potrivit legii, aflate în termen de valabilitate;</w:t>
      </w:r>
    </w:p>
    <w:p w14:paraId="22AD103B" w14:textId="77777777" w:rsidR="00246308" w:rsidRPr="00624221" w:rsidRDefault="00246308" w:rsidP="00AB6631">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c) copia certificatului de căsătorie sau a altui document prin care s-a realizat schimbarea de nume, după caz;</w:t>
      </w:r>
    </w:p>
    <w:p w14:paraId="645478F4" w14:textId="77777777" w:rsidR="00246308" w:rsidRPr="00624221" w:rsidRDefault="00246308" w:rsidP="00AB6631">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7B11A76" w14:textId="77777777" w:rsidR="00246308" w:rsidRPr="00624221" w:rsidRDefault="00246308" w:rsidP="00AB6631">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e) copia carnetului de muncă, a adeverinţei eliberate de angajator pentru perioada lucrată, care să ateste vechimea în muncă şi în specialitatea studiilor solicitate pentru ocuparea postului;</w:t>
      </w:r>
    </w:p>
    <w:p w14:paraId="0050D0FA" w14:textId="77777777" w:rsidR="00246308" w:rsidRPr="00624221" w:rsidRDefault="00246308" w:rsidP="00AB6631">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f) certificat de cazier judiciar sau, după caz, extrasul de pe cazierul judiciar;</w:t>
      </w:r>
    </w:p>
    <w:p w14:paraId="376DAB76" w14:textId="50008918" w:rsidR="00246308" w:rsidRPr="00624221" w:rsidRDefault="00246308" w:rsidP="00AB6631">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g) adeverinţă medicală care să ateste starea de sănătate corespunzătoare, eliberată de către medicul de familie al candidatului sau de către unităţile sanitare abilitate cu cel mult 6 luni anterior derulării concursului;</w:t>
      </w:r>
      <w:r w:rsidR="00C1549C">
        <w:rPr>
          <w:rFonts w:ascii="Arial" w:hAnsi="Arial" w:cs="Arial"/>
          <w:bCs/>
          <w:noProof/>
          <w:sz w:val="24"/>
          <w:szCs w:val="24"/>
        </w:rPr>
        <w:t xml:space="preserve"> (</w:t>
      </w:r>
      <w:r w:rsidR="00C1549C" w:rsidRPr="00C1549C">
        <w:rPr>
          <w:rFonts w:ascii="Arial" w:hAnsi="Arial" w:cs="Arial"/>
          <w:bCs/>
          <w:i/>
          <w:iCs/>
          <w:noProof/>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00C1549C">
        <w:rPr>
          <w:rFonts w:ascii="Arial" w:hAnsi="Arial" w:cs="Arial"/>
          <w:bCs/>
          <w:noProof/>
          <w:sz w:val="24"/>
          <w:szCs w:val="24"/>
        </w:rPr>
        <w:t>)</w:t>
      </w:r>
    </w:p>
    <w:p w14:paraId="07AD0883" w14:textId="64746405" w:rsidR="00246308" w:rsidRPr="00624221" w:rsidRDefault="00D8198E" w:rsidP="00AB6631">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h</w:t>
      </w:r>
      <w:r w:rsidR="00246308" w:rsidRPr="00624221">
        <w:rPr>
          <w:rFonts w:ascii="Arial" w:hAnsi="Arial" w:cs="Arial"/>
          <w:bCs/>
          <w:noProof/>
          <w:sz w:val="24"/>
          <w:szCs w:val="24"/>
        </w:rPr>
        <w:t>) curriculum vitae, model comun european.</w:t>
      </w:r>
    </w:p>
    <w:p w14:paraId="3EA741F8" w14:textId="626119E2" w:rsidR="00507137" w:rsidRPr="00624221" w:rsidRDefault="00D8198E" w:rsidP="00AB6631">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i</w:t>
      </w:r>
      <w:r w:rsidR="00E102C2" w:rsidRPr="00624221">
        <w:rPr>
          <w:rFonts w:ascii="Arial" w:hAnsi="Arial" w:cs="Arial"/>
          <w:bCs/>
          <w:noProof/>
          <w:sz w:val="24"/>
          <w:szCs w:val="24"/>
        </w:rPr>
        <w:t>) scrisoare de intenție.</w:t>
      </w:r>
    </w:p>
    <w:p w14:paraId="5E216AF8" w14:textId="77777777" w:rsidR="005E12EC" w:rsidRDefault="005E12EC" w:rsidP="005E12EC">
      <w:pPr>
        <w:spacing w:after="0" w:line="240" w:lineRule="auto"/>
        <w:contextualSpacing/>
        <w:jc w:val="both"/>
        <w:rPr>
          <w:rFonts w:ascii="Arial" w:hAnsi="Arial" w:cs="Arial"/>
          <w:b/>
          <w:bCs/>
          <w:noProof/>
          <w:sz w:val="24"/>
          <w:szCs w:val="24"/>
          <w:lang w:val="en-US"/>
        </w:rPr>
      </w:pPr>
    </w:p>
    <w:p w14:paraId="541F3683" w14:textId="5D609AD9" w:rsidR="005E12EC" w:rsidRPr="00FF3FEC" w:rsidRDefault="005E12EC" w:rsidP="005E12EC">
      <w:pPr>
        <w:spacing w:after="0" w:line="240" w:lineRule="auto"/>
        <w:contextualSpacing/>
        <w:jc w:val="both"/>
        <w:rPr>
          <w:rFonts w:ascii="Arial" w:hAnsi="Arial" w:cs="Arial"/>
          <w:bCs/>
          <w:noProof/>
          <w:sz w:val="24"/>
          <w:szCs w:val="24"/>
          <w:lang w:val="en-US"/>
        </w:rPr>
      </w:pPr>
      <w:r w:rsidRPr="00FF3FEC">
        <w:rPr>
          <w:rFonts w:ascii="Arial" w:hAnsi="Arial" w:cs="Arial"/>
          <w:b/>
          <w:bCs/>
          <w:noProof/>
          <w:sz w:val="24"/>
          <w:szCs w:val="24"/>
          <w:lang w:val="en-US"/>
        </w:rPr>
        <w:t>Modalitatea de depunere a dosarelor de concurs</w:t>
      </w:r>
    </w:p>
    <w:p w14:paraId="4C7B1D1A" w14:textId="77777777" w:rsidR="005E12EC" w:rsidRPr="00FF3FEC" w:rsidRDefault="005E12EC" w:rsidP="005E12EC">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 xml:space="preserve">Dosarele de concurs se depun la </w:t>
      </w:r>
      <w:r w:rsidRPr="006A62FC">
        <w:rPr>
          <w:rFonts w:ascii="Arial" w:hAnsi="Arial" w:cs="Arial"/>
          <w:noProof/>
          <w:sz w:val="24"/>
          <w:szCs w:val="24"/>
        </w:rPr>
        <w:t>sediul Ministerului Culturii, Unitatea de Management a Proiectului, Bd. Unirii nr. 22, sector 3, București, intrarea Aulă, etaj 5, sala 503, persoană de contact: Claudia Ciobanu, tel: 021.222.84.79, e-mail: office@umpcultura.ro</w:t>
      </w:r>
      <w:r w:rsidRPr="00FF3FEC">
        <w:rPr>
          <w:rFonts w:ascii="Arial" w:hAnsi="Arial" w:cs="Arial"/>
          <w:bCs/>
          <w:noProof/>
          <w:sz w:val="24"/>
          <w:szCs w:val="24"/>
          <w:lang w:val="en-US"/>
        </w:rPr>
        <w:t>, în termenul prevăzut în anunțul de concurs, sau se transmit prin Poșta Română, prin serviciul de curierat rapid, prin poșta electronică</w:t>
      </w:r>
      <w:r>
        <w:rPr>
          <w:rFonts w:ascii="Arial" w:hAnsi="Arial" w:cs="Arial"/>
          <w:bCs/>
          <w:noProof/>
          <w:sz w:val="24"/>
          <w:szCs w:val="24"/>
          <w:lang w:val="en-US"/>
        </w:rPr>
        <w:t>,</w:t>
      </w:r>
      <w:r w:rsidRPr="00FF3FEC">
        <w:rPr>
          <w:rFonts w:ascii="Arial" w:hAnsi="Arial" w:cs="Arial"/>
          <w:bCs/>
          <w:noProof/>
          <w:sz w:val="24"/>
          <w:szCs w:val="24"/>
          <w:lang w:val="en-US"/>
        </w:rPr>
        <w:t xml:space="preserve"> după caz.</w:t>
      </w:r>
    </w:p>
    <w:p w14:paraId="2A183C4C" w14:textId="77777777" w:rsidR="005E12EC" w:rsidRPr="00FF3FEC" w:rsidRDefault="005E12EC" w:rsidP="005E12EC">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În cazul transmiterii dosarului prin poșta electronică</w:t>
      </w:r>
      <w:r>
        <w:rPr>
          <w:rFonts w:ascii="Arial" w:hAnsi="Arial" w:cs="Arial"/>
          <w:bCs/>
          <w:noProof/>
          <w:sz w:val="24"/>
          <w:szCs w:val="24"/>
          <w:lang w:val="en-US"/>
        </w:rPr>
        <w:t>,</w:t>
      </w:r>
      <w:r w:rsidRPr="00FF3FEC">
        <w:rPr>
          <w:rFonts w:ascii="Arial" w:hAnsi="Arial" w:cs="Arial"/>
          <w:bCs/>
          <w:noProof/>
          <w:sz w:val="24"/>
          <w:szCs w:val="24"/>
          <w:lang w:val="en-US"/>
        </w:rPr>
        <w:t xml:space="preserve"> documentele se transmit în format PDF, cu un volum maxim de </w:t>
      </w:r>
      <w:r w:rsidRPr="00FF3FEC">
        <w:rPr>
          <w:rFonts w:ascii="Arial" w:hAnsi="Arial" w:cs="Arial"/>
          <w:b/>
          <w:noProof/>
          <w:sz w:val="24"/>
          <w:szCs w:val="24"/>
          <w:lang w:val="en-US"/>
        </w:rPr>
        <w:t>1 MB, și trebuie să fie lizibile</w:t>
      </w:r>
      <w:r w:rsidRPr="00FF3FEC">
        <w:rPr>
          <w:rFonts w:ascii="Arial" w:hAnsi="Arial" w:cs="Arial"/>
          <w:bCs/>
          <w:noProof/>
          <w:sz w:val="24"/>
          <w:szCs w:val="24"/>
          <w:lang w:val="en-US"/>
        </w:rPr>
        <w:t>.</w:t>
      </w:r>
    </w:p>
    <w:p w14:paraId="7ECDFEE1" w14:textId="77777777" w:rsidR="005E12EC" w:rsidRPr="00FF3FEC" w:rsidRDefault="005E12EC" w:rsidP="005E12EC">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Candidații care transmit dosarele de concurs prin Poșta Română, prin serviciul de curierat rapid</w:t>
      </w:r>
      <w:r>
        <w:rPr>
          <w:rFonts w:ascii="Arial" w:hAnsi="Arial" w:cs="Arial"/>
          <w:bCs/>
          <w:noProof/>
          <w:sz w:val="24"/>
          <w:szCs w:val="24"/>
          <w:lang w:val="en-US"/>
        </w:rPr>
        <w:t xml:space="preserve"> sau</w:t>
      </w:r>
      <w:r w:rsidRPr="00FF3FEC">
        <w:rPr>
          <w:rFonts w:ascii="Arial" w:hAnsi="Arial" w:cs="Arial"/>
          <w:bCs/>
          <w:noProof/>
          <w:sz w:val="24"/>
          <w:szCs w:val="24"/>
          <w:lang w:val="en-US"/>
        </w:rPr>
        <w:t xml:space="preserve"> prin poșta electronică primesc codul unic de identificare la adresa de e-mail comunicată de aceștia.</w:t>
      </w:r>
    </w:p>
    <w:p w14:paraId="3FB804AF" w14:textId="3FE55E54" w:rsidR="005E12EC" w:rsidRPr="00FF3FEC" w:rsidRDefault="005E12EC" w:rsidP="005E12EC">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Candidații care transmit dosarele prin modalitățile menționate mai sus au obligația de a se prezenta la secretarul comisiei de concurs, cu documentele prevăzute la</w:t>
      </w:r>
      <w:r>
        <w:rPr>
          <w:rFonts w:ascii="Arial" w:hAnsi="Arial" w:cs="Arial"/>
          <w:bCs/>
          <w:noProof/>
          <w:sz w:val="24"/>
          <w:szCs w:val="24"/>
          <w:lang w:val="en-US"/>
        </w:rPr>
        <w:t xml:space="preserve"> B)</w:t>
      </w:r>
      <w:r w:rsidRPr="00FF3FEC">
        <w:rPr>
          <w:rFonts w:ascii="Arial" w:hAnsi="Arial" w:cs="Arial"/>
          <w:bCs/>
          <w:noProof/>
          <w:sz w:val="24"/>
          <w:szCs w:val="24"/>
          <w:lang w:val="en-US"/>
        </w:rPr>
        <w:t xml:space="preserve"> lit. b)-e) din </w:t>
      </w:r>
      <w:r>
        <w:rPr>
          <w:rFonts w:ascii="Arial" w:hAnsi="Arial" w:cs="Arial"/>
          <w:bCs/>
          <w:noProof/>
          <w:sz w:val="24"/>
          <w:szCs w:val="24"/>
          <w:lang w:val="en-US"/>
        </w:rPr>
        <w:t>prezentul anunț</w:t>
      </w:r>
      <w:r w:rsidRPr="00FF3FEC">
        <w:rPr>
          <w:rFonts w:ascii="Arial" w:hAnsi="Arial" w:cs="Arial"/>
          <w:bCs/>
          <w:noProof/>
          <w:sz w:val="24"/>
          <w:szCs w:val="24"/>
          <w:lang w:val="en-US"/>
        </w:rPr>
        <w:t xml:space="preserve">, în original, în vederea certificării conformității acestora, pe tot parcursul desfășurării concursului, </w:t>
      </w:r>
      <w:r w:rsidRPr="00FE4924">
        <w:rPr>
          <w:rFonts w:ascii="Arial" w:hAnsi="Arial" w:cs="Arial"/>
          <w:b/>
          <w:noProof/>
          <w:sz w:val="24"/>
          <w:szCs w:val="24"/>
          <w:lang w:val="en-US"/>
        </w:rPr>
        <w:t>dar nu mai târziu de data și ora organizării probei scrise</w:t>
      </w:r>
      <w:r w:rsidRPr="00FF3FEC">
        <w:rPr>
          <w:rFonts w:ascii="Arial" w:hAnsi="Arial" w:cs="Arial"/>
          <w:bCs/>
          <w:noProof/>
          <w:sz w:val="24"/>
          <w:szCs w:val="24"/>
          <w:lang w:val="en-US"/>
        </w:rPr>
        <w:t>.</w:t>
      </w:r>
    </w:p>
    <w:p w14:paraId="11988CA9" w14:textId="77777777" w:rsidR="005E12EC" w:rsidRPr="00FF3FEC" w:rsidRDefault="005E12EC" w:rsidP="005E12EC">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lastRenderedPageBreak/>
        <w:t xml:space="preserve">Nerespectarea prevederilor legale privind transmiterea dosarelor de concurs și a documentelor în formatul solicitat, după caz, conduce la respingerea candidatului. </w:t>
      </w:r>
    </w:p>
    <w:p w14:paraId="4C7E874B" w14:textId="63A1E01A" w:rsidR="00C1549C" w:rsidRPr="00C1549C" w:rsidRDefault="00C1549C" w:rsidP="00AB6631">
      <w:pPr>
        <w:spacing w:after="120" w:line="240" w:lineRule="auto"/>
        <w:contextualSpacing/>
        <w:jc w:val="both"/>
        <w:rPr>
          <w:rFonts w:ascii="Arial" w:hAnsi="Arial" w:cs="Arial"/>
          <w:bCs/>
          <w:noProof/>
          <w:sz w:val="24"/>
          <w:szCs w:val="24"/>
          <w:lang w:val="en-US"/>
        </w:rPr>
      </w:pPr>
    </w:p>
    <w:p w14:paraId="249396E8" w14:textId="70138D10" w:rsidR="00D85BDF" w:rsidRPr="00624221" w:rsidRDefault="00507137" w:rsidP="00AB6631">
      <w:pPr>
        <w:spacing w:after="0" w:line="240" w:lineRule="auto"/>
        <w:jc w:val="both"/>
        <w:rPr>
          <w:rFonts w:ascii="Arial" w:hAnsi="Arial" w:cs="Arial"/>
          <w:b/>
          <w:noProof/>
          <w:sz w:val="24"/>
          <w:szCs w:val="24"/>
        </w:rPr>
      </w:pPr>
      <w:r w:rsidRPr="00624221">
        <w:rPr>
          <w:rFonts w:ascii="Arial" w:hAnsi="Arial" w:cs="Arial"/>
          <w:b/>
          <w:noProof/>
          <w:sz w:val="24"/>
          <w:szCs w:val="24"/>
        </w:rPr>
        <w:t>C)</w:t>
      </w:r>
      <w:r w:rsidR="00D85BDF" w:rsidRPr="00624221">
        <w:rPr>
          <w:rFonts w:ascii="Arial" w:hAnsi="Arial" w:cs="Arial"/>
          <w:b/>
          <w:noProof/>
          <w:sz w:val="24"/>
          <w:szCs w:val="24"/>
        </w:rPr>
        <w:t xml:space="preserve"> </w:t>
      </w:r>
      <w:r w:rsidRPr="00624221">
        <w:rPr>
          <w:rFonts w:ascii="Arial" w:hAnsi="Arial" w:cs="Arial"/>
          <w:b/>
          <w:noProof/>
          <w:sz w:val="24"/>
          <w:szCs w:val="24"/>
        </w:rPr>
        <w:t>Condi</w:t>
      </w:r>
      <w:r w:rsidR="002A790B" w:rsidRPr="00624221">
        <w:rPr>
          <w:rFonts w:ascii="Arial" w:hAnsi="Arial" w:cs="Arial"/>
          <w:b/>
          <w:noProof/>
          <w:sz w:val="24"/>
          <w:szCs w:val="24"/>
        </w:rPr>
        <w:t>ț</w:t>
      </w:r>
      <w:r w:rsidRPr="00624221">
        <w:rPr>
          <w:rFonts w:ascii="Arial" w:hAnsi="Arial" w:cs="Arial"/>
          <w:b/>
          <w:noProof/>
          <w:sz w:val="24"/>
          <w:szCs w:val="24"/>
        </w:rPr>
        <w:t>iile generale prev</w:t>
      </w:r>
      <w:r w:rsidR="002A790B" w:rsidRPr="00624221">
        <w:rPr>
          <w:rFonts w:ascii="Arial" w:hAnsi="Arial" w:cs="Arial"/>
          <w:b/>
          <w:noProof/>
          <w:sz w:val="24"/>
          <w:szCs w:val="24"/>
        </w:rPr>
        <w:t>ă</w:t>
      </w:r>
      <w:r w:rsidRPr="00624221">
        <w:rPr>
          <w:rFonts w:ascii="Arial" w:hAnsi="Arial" w:cs="Arial"/>
          <w:b/>
          <w:noProof/>
          <w:sz w:val="24"/>
          <w:szCs w:val="24"/>
        </w:rPr>
        <w:t>zute de art. 15 din H.G. 1336/08.11.2022</w:t>
      </w:r>
      <w:r w:rsidR="0082294E" w:rsidRPr="00624221">
        <w:rPr>
          <w:rFonts w:ascii="Arial" w:hAnsi="Arial" w:cs="Arial"/>
          <w:b/>
          <w:noProof/>
          <w:sz w:val="24"/>
          <w:szCs w:val="24"/>
        </w:rPr>
        <w:t>:</w:t>
      </w:r>
    </w:p>
    <w:p w14:paraId="31427A94" w14:textId="513ECC9E" w:rsidR="0082294E" w:rsidRPr="00624221" w:rsidRDefault="0082294E" w:rsidP="00AB6631">
      <w:pPr>
        <w:spacing w:after="0" w:line="240" w:lineRule="auto"/>
        <w:contextualSpacing/>
        <w:jc w:val="both"/>
        <w:rPr>
          <w:rFonts w:ascii="Arial" w:hAnsi="Arial" w:cs="Arial"/>
          <w:bCs/>
          <w:sz w:val="24"/>
          <w:szCs w:val="24"/>
        </w:rPr>
      </w:pPr>
      <w:r w:rsidRPr="00624221">
        <w:rPr>
          <w:rFonts w:ascii="Arial" w:hAnsi="Arial" w:cs="Arial"/>
          <w:bCs/>
          <w:sz w:val="24"/>
          <w:szCs w:val="24"/>
        </w:rPr>
        <w:t>Poate ocupa un post vacant sau temporar vacant persoana care îndeplineşte condiţiile prevăzute de Legea nr. 53/2003 - Codul muncii, republicată, cu modificările şi completările ulterioare:</w:t>
      </w:r>
    </w:p>
    <w:p w14:paraId="5E654034" w14:textId="77777777" w:rsidR="0082294E" w:rsidRPr="00624221" w:rsidRDefault="0082294E" w:rsidP="00AB6631">
      <w:pPr>
        <w:spacing w:after="0" w:line="240" w:lineRule="auto"/>
        <w:contextualSpacing/>
        <w:jc w:val="both"/>
        <w:rPr>
          <w:rFonts w:ascii="Arial" w:hAnsi="Arial" w:cs="Arial"/>
          <w:bCs/>
          <w:sz w:val="24"/>
          <w:szCs w:val="24"/>
        </w:rPr>
      </w:pPr>
      <w:r w:rsidRPr="00624221">
        <w:rPr>
          <w:rFonts w:ascii="Arial" w:hAnsi="Arial" w:cs="Arial"/>
          <w:bCs/>
          <w:sz w:val="24"/>
          <w:szCs w:val="24"/>
        </w:rPr>
        <w:t>a) are cetăţenia română sau cetăţenia unui alt stat membru al Uniunii Europene, a unui stat parte la Acordul privind Spaţiul Economic European (SEE) sau cetăţenia Confederaţiei Elveţiene;</w:t>
      </w:r>
    </w:p>
    <w:p w14:paraId="6D5D03D3" w14:textId="77777777" w:rsidR="0082294E" w:rsidRPr="00624221" w:rsidRDefault="0082294E" w:rsidP="00AB6631">
      <w:pPr>
        <w:spacing w:after="0" w:line="240" w:lineRule="auto"/>
        <w:contextualSpacing/>
        <w:jc w:val="both"/>
        <w:rPr>
          <w:rFonts w:ascii="Arial" w:hAnsi="Arial" w:cs="Arial"/>
          <w:bCs/>
          <w:sz w:val="24"/>
          <w:szCs w:val="24"/>
        </w:rPr>
      </w:pPr>
      <w:r w:rsidRPr="00624221">
        <w:rPr>
          <w:rFonts w:ascii="Arial" w:hAnsi="Arial" w:cs="Arial"/>
          <w:bCs/>
          <w:sz w:val="24"/>
          <w:szCs w:val="24"/>
        </w:rPr>
        <w:t>b) cunoaşte limba română, scris şi vorbit;</w:t>
      </w:r>
    </w:p>
    <w:p w14:paraId="246895F0" w14:textId="77777777" w:rsidR="0082294E" w:rsidRPr="00624221" w:rsidRDefault="0082294E" w:rsidP="00AB6631">
      <w:pPr>
        <w:spacing w:after="0" w:line="240" w:lineRule="auto"/>
        <w:contextualSpacing/>
        <w:jc w:val="both"/>
        <w:rPr>
          <w:rFonts w:ascii="Arial" w:hAnsi="Arial" w:cs="Arial"/>
          <w:bCs/>
          <w:sz w:val="24"/>
          <w:szCs w:val="24"/>
        </w:rPr>
      </w:pPr>
      <w:r w:rsidRPr="00624221">
        <w:rPr>
          <w:rFonts w:ascii="Arial" w:hAnsi="Arial" w:cs="Arial"/>
          <w:bCs/>
          <w:sz w:val="24"/>
          <w:szCs w:val="24"/>
        </w:rPr>
        <w:t>c) are capacitate de muncă în conformitate cu prevederile Legii nr. 53/2003 - Codul muncii, republicată, cu modificările şi completările ulterioare;</w:t>
      </w:r>
    </w:p>
    <w:p w14:paraId="5B4CDB66" w14:textId="77777777" w:rsidR="0082294E" w:rsidRPr="00624221" w:rsidRDefault="0082294E" w:rsidP="00AB6631">
      <w:pPr>
        <w:spacing w:after="0" w:line="240" w:lineRule="auto"/>
        <w:contextualSpacing/>
        <w:jc w:val="both"/>
        <w:rPr>
          <w:rFonts w:ascii="Arial" w:hAnsi="Arial" w:cs="Arial"/>
          <w:bCs/>
          <w:sz w:val="24"/>
          <w:szCs w:val="24"/>
        </w:rPr>
      </w:pPr>
      <w:r w:rsidRPr="00624221">
        <w:rPr>
          <w:rFonts w:ascii="Arial" w:hAnsi="Arial" w:cs="Arial"/>
          <w:bCs/>
          <w:sz w:val="24"/>
          <w:szCs w:val="24"/>
        </w:rPr>
        <w:t>d) are o stare de sănătate corespunzătoare postului pentru care candidează, atestată pe baza adeverinţei medicale eliberate de medicul de familie sau de unităţile sanitare abilitate;</w:t>
      </w:r>
    </w:p>
    <w:p w14:paraId="2E89AF46" w14:textId="77777777" w:rsidR="0082294E" w:rsidRPr="00624221" w:rsidRDefault="0082294E" w:rsidP="00AB6631">
      <w:pPr>
        <w:spacing w:after="0" w:line="240" w:lineRule="auto"/>
        <w:contextualSpacing/>
        <w:jc w:val="both"/>
        <w:rPr>
          <w:rFonts w:ascii="Arial" w:hAnsi="Arial" w:cs="Arial"/>
          <w:bCs/>
          <w:sz w:val="24"/>
          <w:szCs w:val="24"/>
        </w:rPr>
      </w:pPr>
      <w:r w:rsidRPr="00624221">
        <w:rPr>
          <w:rFonts w:ascii="Arial" w:hAnsi="Arial" w:cs="Arial"/>
          <w:bCs/>
          <w:sz w:val="24"/>
          <w:szCs w:val="24"/>
        </w:rPr>
        <w:t>e) îndeplineşte condiţiile de studii, de vechime în specialitate şi, după caz, alte condiţii specifice potrivit cerinţelor postului scos la concurs;</w:t>
      </w:r>
    </w:p>
    <w:p w14:paraId="7315D463" w14:textId="77777777" w:rsidR="0082294E" w:rsidRPr="00624221" w:rsidRDefault="0082294E" w:rsidP="00AB6631">
      <w:pPr>
        <w:spacing w:after="0" w:line="240" w:lineRule="auto"/>
        <w:contextualSpacing/>
        <w:jc w:val="both"/>
        <w:rPr>
          <w:rFonts w:ascii="Arial" w:hAnsi="Arial" w:cs="Arial"/>
          <w:bCs/>
          <w:sz w:val="24"/>
          <w:szCs w:val="24"/>
        </w:rPr>
      </w:pPr>
      <w:r w:rsidRPr="00624221">
        <w:rPr>
          <w:rFonts w:ascii="Arial" w:hAnsi="Arial" w:cs="Arial"/>
          <w:bCs/>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781D081" w14:textId="77777777" w:rsidR="0082294E" w:rsidRPr="00624221" w:rsidRDefault="0082294E" w:rsidP="00AB6631">
      <w:pPr>
        <w:spacing w:after="0" w:line="240" w:lineRule="auto"/>
        <w:contextualSpacing/>
        <w:jc w:val="both"/>
        <w:rPr>
          <w:rFonts w:ascii="Arial" w:hAnsi="Arial" w:cs="Arial"/>
          <w:bCs/>
          <w:sz w:val="24"/>
          <w:szCs w:val="24"/>
        </w:rPr>
      </w:pPr>
      <w:r w:rsidRPr="00624221">
        <w:rPr>
          <w:rFonts w:ascii="Arial" w:hAnsi="Arial" w:cs="Arial"/>
          <w:bCs/>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303A9A4" w14:textId="77777777" w:rsidR="005E12EC" w:rsidRDefault="005E12EC" w:rsidP="00AB6631">
      <w:pPr>
        <w:spacing w:after="0" w:line="240" w:lineRule="auto"/>
        <w:jc w:val="both"/>
        <w:rPr>
          <w:rFonts w:ascii="Arial" w:hAnsi="Arial" w:cs="Arial"/>
          <w:b/>
          <w:noProof/>
          <w:sz w:val="24"/>
          <w:szCs w:val="24"/>
        </w:rPr>
      </w:pPr>
    </w:p>
    <w:p w14:paraId="0D1611E7" w14:textId="47402621" w:rsidR="00895788" w:rsidRPr="00624221" w:rsidRDefault="003D5D77" w:rsidP="00AB6631">
      <w:pPr>
        <w:spacing w:after="0" w:line="240" w:lineRule="auto"/>
        <w:jc w:val="both"/>
        <w:rPr>
          <w:rFonts w:ascii="Arial" w:hAnsi="Arial" w:cs="Arial"/>
          <w:b/>
          <w:noProof/>
          <w:sz w:val="24"/>
          <w:szCs w:val="24"/>
        </w:rPr>
      </w:pPr>
      <w:r w:rsidRPr="00624221">
        <w:rPr>
          <w:rFonts w:ascii="Arial" w:hAnsi="Arial" w:cs="Arial"/>
          <w:b/>
          <w:noProof/>
          <w:sz w:val="24"/>
          <w:szCs w:val="24"/>
        </w:rPr>
        <w:t>D</w:t>
      </w:r>
      <w:r w:rsidR="00F21154" w:rsidRPr="00624221">
        <w:rPr>
          <w:rFonts w:ascii="Arial" w:hAnsi="Arial" w:cs="Arial"/>
          <w:b/>
          <w:noProof/>
          <w:sz w:val="24"/>
          <w:szCs w:val="24"/>
        </w:rPr>
        <w:t>)</w:t>
      </w:r>
      <w:r w:rsidRPr="00624221">
        <w:rPr>
          <w:rFonts w:ascii="Arial" w:hAnsi="Arial" w:cs="Arial"/>
          <w:b/>
          <w:noProof/>
          <w:sz w:val="24"/>
          <w:szCs w:val="24"/>
        </w:rPr>
        <w:t xml:space="preserve"> </w:t>
      </w:r>
      <w:bookmarkStart w:id="0" w:name="_Hlk128572589"/>
      <w:r w:rsidR="00895788" w:rsidRPr="00624221">
        <w:rPr>
          <w:rFonts w:ascii="Arial" w:hAnsi="Arial" w:cs="Arial"/>
          <w:b/>
          <w:noProof/>
          <w:sz w:val="24"/>
          <w:szCs w:val="24"/>
        </w:rPr>
        <w:t>Condiții specifice de participare la concurs:</w:t>
      </w:r>
      <w:bookmarkEnd w:id="0"/>
    </w:p>
    <w:p w14:paraId="0E8AD5AE" w14:textId="04CA84D9" w:rsidR="00450D25" w:rsidRPr="00624221" w:rsidRDefault="000A3CAC" w:rsidP="00AB6631">
      <w:pPr>
        <w:pStyle w:val="ListParagraph"/>
        <w:numPr>
          <w:ilvl w:val="0"/>
          <w:numId w:val="17"/>
        </w:numPr>
        <w:spacing w:after="120"/>
        <w:ind w:left="0" w:firstLine="0"/>
        <w:jc w:val="both"/>
        <w:rPr>
          <w:rFonts w:ascii="Arial" w:hAnsi="Arial" w:cs="Arial"/>
          <w:bCs/>
          <w:noProof/>
        </w:rPr>
      </w:pPr>
      <w:bookmarkStart w:id="1" w:name="_Hlk133494127"/>
      <w:r w:rsidRPr="00624221">
        <w:rPr>
          <w:rFonts w:ascii="Arial" w:hAnsi="Arial" w:cs="Arial"/>
          <w:b/>
          <w:bCs/>
          <w:noProof/>
          <w:color w:val="333333"/>
        </w:rPr>
        <w:t>Studii de specialitate</w:t>
      </w:r>
      <w:r w:rsidR="008374B0" w:rsidRPr="00624221">
        <w:rPr>
          <w:rFonts w:ascii="Arial" w:hAnsi="Arial" w:cs="Arial"/>
          <w:b/>
          <w:bCs/>
          <w:noProof/>
          <w:color w:val="333333"/>
        </w:rPr>
        <w:t>/experiență/vechime în muncă</w:t>
      </w:r>
      <w:r w:rsidRPr="00624221">
        <w:rPr>
          <w:rFonts w:ascii="Arial" w:hAnsi="Arial" w:cs="Arial"/>
          <w:b/>
          <w:bCs/>
          <w:noProof/>
          <w:color w:val="333333"/>
        </w:rPr>
        <w:t>:</w:t>
      </w:r>
      <w:r w:rsidRPr="00624221">
        <w:rPr>
          <w:rFonts w:ascii="Arial" w:hAnsi="Arial" w:cs="Arial"/>
          <w:color w:val="333333"/>
        </w:rPr>
        <w:t xml:space="preserve"> </w:t>
      </w:r>
    </w:p>
    <w:p w14:paraId="693CC289" w14:textId="4446C14B" w:rsidR="002A790B" w:rsidRPr="00624221" w:rsidRDefault="006E25E2" w:rsidP="00AB6631">
      <w:pPr>
        <w:pStyle w:val="ListParagraph"/>
        <w:numPr>
          <w:ilvl w:val="0"/>
          <w:numId w:val="27"/>
        </w:numPr>
        <w:tabs>
          <w:tab w:val="left" w:pos="990"/>
        </w:tabs>
        <w:spacing w:after="120"/>
        <w:ind w:left="0" w:firstLine="0"/>
        <w:jc w:val="both"/>
        <w:rPr>
          <w:rFonts w:ascii="Arial" w:hAnsi="Arial" w:cs="Arial"/>
          <w:bCs/>
          <w:noProof/>
        </w:rPr>
      </w:pPr>
      <w:bookmarkStart w:id="2" w:name="_Hlk133495523"/>
      <w:r w:rsidRPr="00624221">
        <w:rPr>
          <w:rFonts w:ascii="Arial" w:hAnsi="Arial" w:cs="Arial"/>
          <w:color w:val="333333"/>
        </w:rPr>
        <w:t xml:space="preserve">Studii universitare de lungă durată sau studii în regim Bologna ciclul 1 și 2 </w:t>
      </w:r>
      <w:r w:rsidRPr="00624221">
        <w:rPr>
          <w:rFonts w:ascii="Arial" w:hAnsi="Arial" w:cs="Arial"/>
          <w:bCs/>
          <w:noProof/>
        </w:rPr>
        <w:t>absolvite cu diplomă</w:t>
      </w:r>
      <w:r w:rsidR="00DB4C63" w:rsidRPr="00624221">
        <w:rPr>
          <w:rFonts w:ascii="Arial" w:hAnsi="Arial" w:cs="Arial"/>
          <w:bCs/>
          <w:noProof/>
        </w:rPr>
        <w:t xml:space="preserve"> – </w:t>
      </w:r>
      <w:r w:rsidR="0002170D">
        <w:rPr>
          <w:rFonts w:ascii="Arial" w:hAnsi="Arial" w:cs="Arial"/>
          <w:bCs/>
          <w:noProof/>
        </w:rPr>
        <w:t>în domeniul juridic</w:t>
      </w:r>
      <w:r w:rsidR="002A790B" w:rsidRPr="00624221">
        <w:rPr>
          <w:rFonts w:ascii="Arial" w:hAnsi="Arial" w:cs="Arial"/>
          <w:bCs/>
          <w:noProof/>
        </w:rPr>
        <w:t>;</w:t>
      </w:r>
    </w:p>
    <w:p w14:paraId="1D4C0ABC" w14:textId="7D75B014" w:rsidR="0097136E" w:rsidRPr="00624221" w:rsidRDefault="0097136E" w:rsidP="00AB6631">
      <w:pPr>
        <w:pStyle w:val="ListParagraph"/>
        <w:numPr>
          <w:ilvl w:val="0"/>
          <w:numId w:val="27"/>
        </w:numPr>
        <w:tabs>
          <w:tab w:val="left" w:pos="990"/>
        </w:tabs>
        <w:spacing w:after="120"/>
        <w:ind w:left="0" w:firstLine="0"/>
        <w:jc w:val="both"/>
        <w:rPr>
          <w:rFonts w:ascii="Arial" w:hAnsi="Arial" w:cs="Arial"/>
          <w:bCs/>
          <w:noProof/>
        </w:rPr>
      </w:pPr>
      <w:r w:rsidRPr="00624221">
        <w:rPr>
          <w:rFonts w:ascii="Arial" w:hAnsi="Arial" w:cs="Arial"/>
          <w:bCs/>
          <w:noProof/>
        </w:rPr>
        <w:t xml:space="preserve">Perfecţionări (specializări): </w:t>
      </w:r>
      <w:r w:rsidR="00AB6631" w:rsidRPr="00624221">
        <w:rPr>
          <w:rFonts w:ascii="Arial" w:hAnsi="Arial" w:cs="Arial"/>
          <w:bCs/>
          <w:noProof/>
        </w:rPr>
        <w:t>-</w:t>
      </w:r>
      <w:r w:rsidR="000E1B78">
        <w:rPr>
          <w:rFonts w:ascii="Arial" w:hAnsi="Arial" w:cs="Arial"/>
          <w:bCs/>
          <w:noProof/>
        </w:rPr>
        <w:t xml:space="preserve"> </w:t>
      </w:r>
    </w:p>
    <w:p w14:paraId="4D866096" w14:textId="060A4C1E" w:rsidR="00DB4C63" w:rsidRPr="00734682" w:rsidRDefault="002A790B" w:rsidP="00734682">
      <w:pPr>
        <w:pStyle w:val="ListParagraph"/>
        <w:numPr>
          <w:ilvl w:val="0"/>
          <w:numId w:val="27"/>
        </w:numPr>
        <w:tabs>
          <w:tab w:val="left" w:pos="990"/>
        </w:tabs>
        <w:spacing w:after="120"/>
        <w:ind w:left="0" w:firstLine="0"/>
        <w:jc w:val="both"/>
        <w:rPr>
          <w:rFonts w:ascii="Arial" w:hAnsi="Arial" w:cs="Arial"/>
          <w:bCs/>
          <w:noProof/>
        </w:rPr>
      </w:pPr>
      <w:bookmarkStart w:id="3" w:name="_Hlk133491557"/>
      <w:bookmarkEnd w:id="2"/>
      <w:r w:rsidRPr="00624221">
        <w:rPr>
          <w:rFonts w:ascii="Arial" w:hAnsi="Arial" w:cs="Arial"/>
          <w:bCs/>
          <w:noProof/>
        </w:rPr>
        <w:t xml:space="preserve">Minimum </w:t>
      </w:r>
      <w:r w:rsidR="0002170D">
        <w:rPr>
          <w:rFonts w:ascii="Arial" w:hAnsi="Arial" w:cs="Arial"/>
          <w:bCs/>
          <w:noProof/>
        </w:rPr>
        <w:t>5</w:t>
      </w:r>
      <w:r w:rsidRPr="00624221">
        <w:rPr>
          <w:rFonts w:ascii="Arial" w:hAnsi="Arial" w:cs="Arial"/>
          <w:bCs/>
          <w:noProof/>
        </w:rPr>
        <w:t xml:space="preserve"> an</w:t>
      </w:r>
      <w:r w:rsidR="00B34737" w:rsidRPr="00624221">
        <w:rPr>
          <w:rFonts w:ascii="Arial" w:hAnsi="Arial" w:cs="Arial"/>
          <w:bCs/>
          <w:noProof/>
        </w:rPr>
        <w:t>i</w:t>
      </w:r>
      <w:r w:rsidRPr="00624221">
        <w:rPr>
          <w:rFonts w:ascii="Arial" w:hAnsi="Arial" w:cs="Arial"/>
          <w:bCs/>
          <w:noProof/>
        </w:rPr>
        <w:t xml:space="preserve"> experiență în</w:t>
      </w:r>
      <w:r w:rsidR="00B34737" w:rsidRPr="00624221">
        <w:rPr>
          <w:rFonts w:ascii="Arial" w:hAnsi="Arial" w:cs="Arial"/>
          <w:bCs/>
          <w:noProof/>
        </w:rPr>
        <w:t xml:space="preserve"> </w:t>
      </w:r>
      <w:r w:rsidR="00DB4C63" w:rsidRPr="00624221">
        <w:rPr>
          <w:rFonts w:ascii="Arial" w:hAnsi="Arial" w:cs="Arial"/>
          <w:bCs/>
          <w:noProof/>
        </w:rPr>
        <w:t>domeniul juridic</w:t>
      </w:r>
      <w:r w:rsidR="00276585">
        <w:rPr>
          <w:rFonts w:ascii="Arial" w:hAnsi="Arial" w:cs="Arial"/>
          <w:bCs/>
          <w:noProof/>
        </w:rPr>
        <w:t xml:space="preserve"> (experiența în domeniul dreptului administrativ, inclusiv contencios administrativ</w:t>
      </w:r>
      <w:r w:rsidR="001B1744">
        <w:rPr>
          <w:rFonts w:ascii="Arial" w:hAnsi="Arial" w:cs="Arial"/>
          <w:bCs/>
          <w:noProof/>
        </w:rPr>
        <w:t xml:space="preserve"> și/sau</w:t>
      </w:r>
      <w:r w:rsidR="001E6557">
        <w:rPr>
          <w:rFonts w:ascii="Arial" w:hAnsi="Arial" w:cs="Arial"/>
          <w:bCs/>
          <w:noProof/>
        </w:rPr>
        <w:t xml:space="preserve"> a achizițiilor publice</w:t>
      </w:r>
      <w:r w:rsidR="00276585">
        <w:rPr>
          <w:rFonts w:ascii="Arial" w:hAnsi="Arial" w:cs="Arial"/>
          <w:bCs/>
          <w:noProof/>
        </w:rPr>
        <w:t xml:space="preserve"> constituie un avantaj)</w:t>
      </w:r>
    </w:p>
    <w:bookmarkEnd w:id="3"/>
    <w:p w14:paraId="66DF8205" w14:textId="77777777" w:rsidR="000A3CAC" w:rsidRPr="00624221" w:rsidRDefault="00B34737" w:rsidP="00AB6631">
      <w:pPr>
        <w:pStyle w:val="ListParagraph"/>
        <w:numPr>
          <w:ilvl w:val="0"/>
          <w:numId w:val="17"/>
        </w:numPr>
        <w:spacing w:after="120"/>
        <w:ind w:left="0" w:firstLine="0"/>
        <w:jc w:val="both"/>
        <w:rPr>
          <w:rFonts w:ascii="Arial" w:hAnsi="Arial" w:cs="Arial"/>
          <w:noProof/>
          <w:color w:val="333333"/>
        </w:rPr>
      </w:pPr>
      <w:r w:rsidRPr="00624221">
        <w:rPr>
          <w:rFonts w:ascii="Arial" w:hAnsi="Arial" w:cs="Arial"/>
          <w:b/>
          <w:bCs/>
          <w:noProof/>
          <w:color w:val="333333"/>
        </w:rPr>
        <w:t xml:space="preserve">Cunoştinţe de operare/programare pe calculator (necesitate şi nivel): </w:t>
      </w:r>
    </w:p>
    <w:p w14:paraId="264C9E77" w14:textId="7A31E307" w:rsidR="00B34737" w:rsidRPr="00624221" w:rsidRDefault="00B34737" w:rsidP="00AB6631">
      <w:pPr>
        <w:pStyle w:val="ListParagraph"/>
        <w:numPr>
          <w:ilvl w:val="1"/>
          <w:numId w:val="19"/>
        </w:numPr>
        <w:tabs>
          <w:tab w:val="left" w:pos="0"/>
          <w:tab w:val="left" w:pos="360"/>
        </w:tabs>
        <w:ind w:left="0" w:firstLine="0"/>
        <w:jc w:val="both"/>
        <w:rPr>
          <w:rFonts w:ascii="Arial" w:hAnsi="Arial" w:cs="Arial"/>
        </w:rPr>
      </w:pPr>
      <w:r w:rsidRPr="00624221">
        <w:rPr>
          <w:rFonts w:ascii="Arial" w:hAnsi="Arial" w:cs="Arial"/>
        </w:rPr>
        <w:t>operare pe calculator, în special procesare de text şi tabelare (Microsoft Office și alte instrumente TIC);</w:t>
      </w:r>
    </w:p>
    <w:p w14:paraId="06CF52CB" w14:textId="316AB03F" w:rsidR="00B34737" w:rsidRPr="00624221" w:rsidRDefault="00B34737" w:rsidP="00AB6631">
      <w:pPr>
        <w:pStyle w:val="ListParagraph"/>
        <w:numPr>
          <w:ilvl w:val="0"/>
          <w:numId w:val="17"/>
        </w:numPr>
        <w:spacing w:after="120"/>
        <w:ind w:left="0" w:firstLine="0"/>
        <w:jc w:val="both"/>
        <w:rPr>
          <w:rFonts w:ascii="Arial" w:hAnsi="Arial" w:cs="Arial"/>
          <w:bCs/>
          <w:noProof/>
        </w:rPr>
      </w:pPr>
      <w:r w:rsidRPr="00624221">
        <w:rPr>
          <w:rFonts w:ascii="Arial" w:hAnsi="Arial" w:cs="Arial"/>
          <w:b/>
          <w:noProof/>
        </w:rPr>
        <w:t>Limbi străine (necesitate şi nivel) cunoscute:</w:t>
      </w:r>
      <w:r w:rsidRPr="00624221">
        <w:rPr>
          <w:rFonts w:ascii="Arial" w:hAnsi="Arial" w:cs="Arial"/>
          <w:bCs/>
          <w:noProof/>
        </w:rPr>
        <w:t xml:space="preserve"> engleză nivel avansat</w:t>
      </w:r>
    </w:p>
    <w:p w14:paraId="5AA7F37C" w14:textId="4D466BD4" w:rsidR="00B34737" w:rsidRPr="00624221" w:rsidRDefault="00B34737" w:rsidP="00AB6631">
      <w:pPr>
        <w:pStyle w:val="ListParagraph"/>
        <w:numPr>
          <w:ilvl w:val="0"/>
          <w:numId w:val="17"/>
        </w:numPr>
        <w:spacing w:after="120"/>
        <w:ind w:left="0" w:firstLine="0"/>
        <w:jc w:val="both"/>
        <w:rPr>
          <w:rFonts w:ascii="Arial" w:hAnsi="Arial" w:cs="Arial"/>
          <w:b/>
          <w:noProof/>
        </w:rPr>
      </w:pPr>
      <w:r w:rsidRPr="00624221">
        <w:rPr>
          <w:rFonts w:ascii="Arial" w:hAnsi="Arial" w:cs="Arial"/>
          <w:b/>
          <w:noProof/>
        </w:rPr>
        <w:t>Abilităţi, calităţi şi aptitudini necesare:</w:t>
      </w:r>
    </w:p>
    <w:p w14:paraId="3B76DA48" w14:textId="77777777" w:rsidR="00CC676B" w:rsidRPr="00624221" w:rsidRDefault="00CC676B" w:rsidP="00CC676B">
      <w:pPr>
        <w:pStyle w:val="ListParagraph"/>
        <w:numPr>
          <w:ilvl w:val="0"/>
          <w:numId w:val="30"/>
        </w:numPr>
        <w:spacing w:after="120"/>
        <w:jc w:val="both"/>
        <w:rPr>
          <w:rFonts w:ascii="Arial" w:hAnsi="Arial" w:cs="Arial"/>
        </w:rPr>
      </w:pPr>
      <w:r w:rsidRPr="00624221">
        <w:rPr>
          <w:rFonts w:ascii="Arial" w:hAnsi="Arial" w:cs="Arial"/>
        </w:rPr>
        <w:t>Bune abilități administrative, de comunicare, organizare, capacitate de planificare;</w:t>
      </w:r>
    </w:p>
    <w:p w14:paraId="59A0DF5C" w14:textId="77777777" w:rsidR="00CC676B" w:rsidRPr="00624221" w:rsidRDefault="00CC676B" w:rsidP="00CC676B">
      <w:pPr>
        <w:pStyle w:val="ListParagraph"/>
        <w:numPr>
          <w:ilvl w:val="0"/>
          <w:numId w:val="30"/>
        </w:numPr>
        <w:spacing w:after="120"/>
        <w:jc w:val="both"/>
        <w:rPr>
          <w:rFonts w:ascii="Arial" w:hAnsi="Arial" w:cs="Arial"/>
        </w:rPr>
      </w:pPr>
      <w:r w:rsidRPr="00624221">
        <w:rPr>
          <w:rFonts w:ascii="Arial" w:hAnsi="Arial" w:cs="Arial"/>
        </w:rPr>
        <w:t>Creativitate, inventivitate, receptivitate, flexibilitate în gândire;</w:t>
      </w:r>
    </w:p>
    <w:p w14:paraId="0BA5B925" w14:textId="77777777" w:rsidR="00CC676B" w:rsidRPr="00624221" w:rsidRDefault="00CC676B" w:rsidP="00CC676B">
      <w:pPr>
        <w:pStyle w:val="ListParagraph"/>
        <w:numPr>
          <w:ilvl w:val="0"/>
          <w:numId w:val="30"/>
        </w:numPr>
        <w:spacing w:after="120"/>
        <w:jc w:val="both"/>
        <w:rPr>
          <w:rFonts w:ascii="Arial" w:hAnsi="Arial" w:cs="Arial"/>
        </w:rPr>
      </w:pPr>
      <w:r w:rsidRPr="00624221">
        <w:rPr>
          <w:rFonts w:ascii="Arial" w:hAnsi="Arial" w:cs="Arial"/>
        </w:rPr>
        <w:t>Capacitate de evaluare, analiză, sinteză;</w:t>
      </w:r>
    </w:p>
    <w:p w14:paraId="6FBC896B" w14:textId="77777777" w:rsidR="00CC676B" w:rsidRPr="00624221" w:rsidRDefault="00CC676B" w:rsidP="00CC676B">
      <w:pPr>
        <w:pStyle w:val="ListParagraph"/>
        <w:numPr>
          <w:ilvl w:val="0"/>
          <w:numId w:val="30"/>
        </w:numPr>
        <w:spacing w:after="120"/>
        <w:jc w:val="both"/>
        <w:rPr>
          <w:rFonts w:ascii="Arial" w:hAnsi="Arial" w:cs="Arial"/>
        </w:rPr>
      </w:pPr>
      <w:r w:rsidRPr="00624221">
        <w:rPr>
          <w:rFonts w:ascii="Arial" w:hAnsi="Arial" w:cs="Arial"/>
        </w:rPr>
        <w:t>Capacitate de lucru individual și în echipă;</w:t>
      </w:r>
    </w:p>
    <w:p w14:paraId="2EF0CAEE" w14:textId="77777777" w:rsidR="00CC676B" w:rsidRPr="00624221" w:rsidRDefault="00CC676B" w:rsidP="00CC676B">
      <w:pPr>
        <w:pStyle w:val="ListParagraph"/>
        <w:numPr>
          <w:ilvl w:val="0"/>
          <w:numId w:val="30"/>
        </w:numPr>
        <w:spacing w:after="120"/>
        <w:jc w:val="both"/>
        <w:rPr>
          <w:rFonts w:ascii="Arial" w:hAnsi="Arial" w:cs="Arial"/>
        </w:rPr>
      </w:pPr>
      <w:r w:rsidRPr="00624221">
        <w:rPr>
          <w:rFonts w:ascii="Arial" w:hAnsi="Arial" w:cs="Arial"/>
        </w:rPr>
        <w:t>Rezistență la stres;</w:t>
      </w:r>
    </w:p>
    <w:p w14:paraId="66A5C614" w14:textId="77777777" w:rsidR="00CC676B" w:rsidRPr="00624221" w:rsidRDefault="00CC676B" w:rsidP="00CC676B">
      <w:pPr>
        <w:pStyle w:val="ListParagraph"/>
        <w:numPr>
          <w:ilvl w:val="0"/>
          <w:numId w:val="30"/>
        </w:numPr>
        <w:spacing w:after="120"/>
        <w:jc w:val="both"/>
        <w:rPr>
          <w:rFonts w:ascii="Arial" w:hAnsi="Arial" w:cs="Arial"/>
        </w:rPr>
      </w:pPr>
      <w:r w:rsidRPr="00624221">
        <w:rPr>
          <w:rFonts w:ascii="Arial" w:hAnsi="Arial" w:cs="Arial"/>
        </w:rPr>
        <w:t>Integritate, asumarea responsabilității, punctualitate, promptitudine, inițiativă, confidențialitate, discreție, perseverență.</w:t>
      </w:r>
    </w:p>
    <w:p w14:paraId="10448AEF" w14:textId="77777777" w:rsidR="00CC676B" w:rsidRPr="00624221" w:rsidRDefault="00CC676B" w:rsidP="00CC676B">
      <w:pPr>
        <w:pStyle w:val="ListParagraph"/>
        <w:numPr>
          <w:ilvl w:val="0"/>
          <w:numId w:val="30"/>
        </w:numPr>
        <w:spacing w:after="120"/>
        <w:jc w:val="both"/>
        <w:rPr>
          <w:rFonts w:ascii="Arial" w:hAnsi="Arial" w:cs="Arial"/>
          <w:b/>
          <w:noProof/>
        </w:rPr>
      </w:pPr>
      <w:r w:rsidRPr="00624221">
        <w:rPr>
          <w:rFonts w:ascii="Arial" w:hAnsi="Arial" w:cs="Arial"/>
        </w:rPr>
        <w:t>Bune abilități de mediere</w:t>
      </w:r>
    </w:p>
    <w:p w14:paraId="6D01EF01" w14:textId="0A94F9EC" w:rsidR="00B34737" w:rsidRPr="00624221" w:rsidRDefault="00B34737" w:rsidP="00CC676B">
      <w:pPr>
        <w:pStyle w:val="ListParagraph"/>
        <w:numPr>
          <w:ilvl w:val="0"/>
          <w:numId w:val="17"/>
        </w:numPr>
        <w:spacing w:after="120"/>
        <w:jc w:val="both"/>
        <w:rPr>
          <w:rFonts w:ascii="Arial" w:hAnsi="Arial" w:cs="Arial"/>
          <w:b/>
          <w:noProof/>
        </w:rPr>
      </w:pPr>
      <w:r w:rsidRPr="00624221">
        <w:rPr>
          <w:rFonts w:ascii="Arial" w:hAnsi="Arial" w:cs="Arial"/>
          <w:b/>
          <w:noProof/>
        </w:rPr>
        <w:t>Cerinţe specifice:</w:t>
      </w:r>
    </w:p>
    <w:p w14:paraId="7E3AEA0D" w14:textId="77777777" w:rsidR="00B34737" w:rsidRPr="00624221" w:rsidRDefault="00B34737" w:rsidP="00D8198E">
      <w:pPr>
        <w:pStyle w:val="ListParagraph"/>
        <w:numPr>
          <w:ilvl w:val="1"/>
          <w:numId w:val="19"/>
        </w:numPr>
        <w:tabs>
          <w:tab w:val="left" w:pos="284"/>
        </w:tabs>
        <w:ind w:left="0" w:firstLine="0"/>
        <w:jc w:val="both"/>
        <w:rPr>
          <w:rFonts w:ascii="Arial" w:hAnsi="Arial" w:cs="Arial"/>
        </w:rPr>
      </w:pPr>
      <w:r w:rsidRPr="00624221">
        <w:rPr>
          <w:rFonts w:ascii="Arial" w:hAnsi="Arial" w:cs="Arial"/>
        </w:rPr>
        <w:t>Disponibilitate pentru lucru în program prelungit în condițiile legii;</w:t>
      </w:r>
    </w:p>
    <w:p w14:paraId="3531FC1E" w14:textId="77777777" w:rsidR="00B34737" w:rsidRPr="00624221" w:rsidRDefault="00B34737" w:rsidP="00D8198E">
      <w:pPr>
        <w:pStyle w:val="ListParagraph"/>
        <w:numPr>
          <w:ilvl w:val="1"/>
          <w:numId w:val="19"/>
        </w:numPr>
        <w:tabs>
          <w:tab w:val="left" w:pos="284"/>
        </w:tabs>
        <w:ind w:left="0" w:firstLine="0"/>
        <w:jc w:val="both"/>
        <w:rPr>
          <w:rFonts w:ascii="Arial" w:hAnsi="Arial" w:cs="Arial"/>
        </w:rPr>
      </w:pPr>
      <w:r w:rsidRPr="00624221">
        <w:rPr>
          <w:rFonts w:ascii="Arial" w:hAnsi="Arial" w:cs="Arial"/>
        </w:rPr>
        <w:t>Disponibilitate pentru delegări.</w:t>
      </w:r>
    </w:p>
    <w:bookmarkEnd w:id="1"/>
    <w:p w14:paraId="7142CB9A" w14:textId="77777777" w:rsidR="00624221" w:rsidRDefault="00624221" w:rsidP="00D8198E">
      <w:pPr>
        <w:spacing w:after="0" w:line="240" w:lineRule="auto"/>
        <w:jc w:val="both"/>
        <w:rPr>
          <w:rFonts w:ascii="Arial" w:hAnsi="Arial" w:cs="Arial"/>
          <w:b/>
          <w:noProof/>
          <w:sz w:val="24"/>
          <w:szCs w:val="24"/>
        </w:rPr>
      </w:pPr>
    </w:p>
    <w:p w14:paraId="296F1F43" w14:textId="77777777" w:rsidR="005E12EC" w:rsidRDefault="005E12EC" w:rsidP="00D8198E">
      <w:pPr>
        <w:spacing w:after="0" w:line="240" w:lineRule="auto"/>
        <w:jc w:val="both"/>
        <w:rPr>
          <w:rFonts w:ascii="Arial" w:hAnsi="Arial" w:cs="Arial"/>
          <w:b/>
          <w:noProof/>
          <w:sz w:val="24"/>
          <w:szCs w:val="24"/>
        </w:rPr>
      </w:pPr>
    </w:p>
    <w:p w14:paraId="07AD2BEF" w14:textId="77777777" w:rsidR="005E12EC" w:rsidRPr="00624221" w:rsidRDefault="005E12EC" w:rsidP="00D8198E">
      <w:pPr>
        <w:spacing w:after="0" w:line="240" w:lineRule="auto"/>
        <w:jc w:val="both"/>
        <w:rPr>
          <w:rFonts w:ascii="Arial" w:hAnsi="Arial" w:cs="Arial"/>
          <w:b/>
          <w:noProof/>
          <w:sz w:val="24"/>
          <w:szCs w:val="24"/>
        </w:rPr>
      </w:pPr>
    </w:p>
    <w:p w14:paraId="41CDAC4E" w14:textId="3B84D096" w:rsidR="00D85BDF" w:rsidRPr="00624221" w:rsidRDefault="003D5D77" w:rsidP="00D8198E">
      <w:pPr>
        <w:spacing w:after="0" w:line="240" w:lineRule="auto"/>
        <w:jc w:val="both"/>
        <w:rPr>
          <w:rFonts w:ascii="Arial" w:hAnsi="Arial" w:cs="Arial"/>
          <w:b/>
          <w:noProof/>
          <w:sz w:val="24"/>
          <w:szCs w:val="24"/>
        </w:rPr>
      </w:pPr>
      <w:r w:rsidRPr="00624221">
        <w:rPr>
          <w:rFonts w:ascii="Arial" w:hAnsi="Arial" w:cs="Arial"/>
          <w:b/>
          <w:noProof/>
          <w:sz w:val="24"/>
          <w:szCs w:val="24"/>
        </w:rPr>
        <w:lastRenderedPageBreak/>
        <w:t>E</w:t>
      </w:r>
      <w:r w:rsidR="00F21154" w:rsidRPr="00624221">
        <w:rPr>
          <w:rFonts w:ascii="Arial" w:hAnsi="Arial" w:cs="Arial"/>
          <w:b/>
          <w:noProof/>
          <w:sz w:val="24"/>
          <w:szCs w:val="24"/>
        </w:rPr>
        <w:t>)</w:t>
      </w:r>
      <w:r w:rsidR="00D85BDF" w:rsidRPr="00624221">
        <w:rPr>
          <w:rFonts w:ascii="Arial" w:hAnsi="Arial" w:cs="Arial"/>
          <w:b/>
          <w:noProof/>
          <w:sz w:val="24"/>
          <w:szCs w:val="24"/>
        </w:rPr>
        <w:t>.</w:t>
      </w:r>
      <w:r w:rsidR="00895788" w:rsidRPr="00624221">
        <w:rPr>
          <w:rFonts w:ascii="Arial" w:hAnsi="Arial" w:cs="Arial"/>
          <w:b/>
          <w:noProof/>
          <w:sz w:val="24"/>
          <w:szCs w:val="24"/>
        </w:rPr>
        <w:t xml:space="preserve"> Bibliografie</w:t>
      </w:r>
      <w:r w:rsidR="002A790B" w:rsidRPr="00624221">
        <w:rPr>
          <w:rFonts w:ascii="Arial" w:hAnsi="Arial" w:cs="Arial"/>
          <w:b/>
          <w:noProof/>
          <w:sz w:val="24"/>
          <w:szCs w:val="24"/>
        </w:rPr>
        <w:t xml:space="preserve"> și tematică</w:t>
      </w:r>
    </w:p>
    <w:p w14:paraId="039314B3" w14:textId="77777777" w:rsidR="00624221" w:rsidRPr="00624221" w:rsidRDefault="00624221" w:rsidP="00D8198E">
      <w:pPr>
        <w:spacing w:after="0" w:line="240" w:lineRule="auto"/>
        <w:jc w:val="both"/>
        <w:rPr>
          <w:rFonts w:ascii="Arial" w:hAnsi="Arial" w:cs="Arial"/>
          <w:b/>
          <w:noProof/>
          <w:sz w:val="24"/>
          <w:szCs w:val="24"/>
        </w:rPr>
      </w:pPr>
    </w:p>
    <w:tbl>
      <w:tblPr>
        <w:tblStyle w:val="TableGrid"/>
        <w:tblW w:w="0" w:type="auto"/>
        <w:tblLook w:val="04A0" w:firstRow="1" w:lastRow="0" w:firstColumn="1" w:lastColumn="0" w:noHBand="0" w:noVBand="1"/>
      </w:tblPr>
      <w:tblGrid>
        <w:gridCol w:w="4892"/>
        <w:gridCol w:w="5024"/>
      </w:tblGrid>
      <w:tr w:rsidR="00624221" w:rsidRPr="00624221" w14:paraId="6DD488BE" w14:textId="77777777" w:rsidTr="0002170D">
        <w:tc>
          <w:tcPr>
            <w:tcW w:w="4892" w:type="dxa"/>
          </w:tcPr>
          <w:p w14:paraId="368E2C84" w14:textId="1E1FE216" w:rsidR="00624221" w:rsidRPr="00624221" w:rsidRDefault="00624221" w:rsidP="00D8198E">
            <w:pPr>
              <w:jc w:val="both"/>
              <w:rPr>
                <w:rFonts w:ascii="Arial" w:hAnsi="Arial" w:cs="Arial"/>
                <w:b/>
                <w:noProof/>
                <w:sz w:val="24"/>
                <w:szCs w:val="24"/>
              </w:rPr>
            </w:pPr>
            <w:r w:rsidRPr="00624221">
              <w:rPr>
                <w:rFonts w:ascii="Arial" w:hAnsi="Arial" w:cs="Arial"/>
                <w:b/>
                <w:noProof/>
                <w:sz w:val="24"/>
                <w:szCs w:val="24"/>
              </w:rPr>
              <w:t>Bibliografie</w:t>
            </w:r>
          </w:p>
        </w:tc>
        <w:tc>
          <w:tcPr>
            <w:tcW w:w="5024" w:type="dxa"/>
          </w:tcPr>
          <w:p w14:paraId="074E9C72" w14:textId="57F9E544" w:rsidR="00624221" w:rsidRPr="00624221" w:rsidRDefault="00624221" w:rsidP="00D8198E">
            <w:pPr>
              <w:jc w:val="both"/>
              <w:rPr>
                <w:rFonts w:ascii="Arial" w:hAnsi="Arial" w:cs="Arial"/>
                <w:b/>
                <w:noProof/>
                <w:sz w:val="24"/>
                <w:szCs w:val="24"/>
              </w:rPr>
            </w:pPr>
            <w:r w:rsidRPr="00624221">
              <w:rPr>
                <w:rFonts w:ascii="Arial" w:hAnsi="Arial" w:cs="Arial"/>
                <w:b/>
                <w:noProof/>
                <w:sz w:val="24"/>
                <w:szCs w:val="24"/>
              </w:rPr>
              <w:t>Tematică</w:t>
            </w:r>
          </w:p>
        </w:tc>
      </w:tr>
      <w:tr w:rsidR="00624221" w:rsidRPr="00624221" w14:paraId="689389A8" w14:textId="77777777" w:rsidTr="0002170D">
        <w:tc>
          <w:tcPr>
            <w:tcW w:w="4892" w:type="dxa"/>
          </w:tcPr>
          <w:p w14:paraId="0D8EDE3B" w14:textId="74DA1F4F" w:rsidR="00624221" w:rsidRPr="00624221" w:rsidRDefault="001A27C3" w:rsidP="00624221">
            <w:pPr>
              <w:jc w:val="both"/>
              <w:rPr>
                <w:rFonts w:ascii="Arial" w:hAnsi="Arial" w:cs="Arial"/>
                <w:b/>
                <w:noProof/>
                <w:sz w:val="24"/>
                <w:szCs w:val="24"/>
              </w:rPr>
            </w:pPr>
            <w:r>
              <w:rPr>
                <w:rFonts w:ascii="Arial" w:hAnsi="Arial" w:cs="Arial"/>
                <w:sz w:val="24"/>
                <w:szCs w:val="24"/>
              </w:rPr>
              <w:t xml:space="preserve">1. </w:t>
            </w:r>
            <w:r w:rsidR="00624221" w:rsidRPr="00624221">
              <w:rPr>
                <w:rFonts w:ascii="Arial" w:hAnsi="Arial" w:cs="Arial"/>
                <w:sz w:val="24"/>
                <w:szCs w:val="24"/>
              </w:rPr>
              <w:t>Constituția României</w:t>
            </w:r>
          </w:p>
        </w:tc>
        <w:tc>
          <w:tcPr>
            <w:tcW w:w="5024" w:type="dxa"/>
          </w:tcPr>
          <w:p w14:paraId="3CF044FE" w14:textId="388807E2" w:rsidR="00624221" w:rsidRPr="00624221" w:rsidRDefault="00624221" w:rsidP="00624221">
            <w:pPr>
              <w:jc w:val="both"/>
              <w:rPr>
                <w:rFonts w:ascii="Arial" w:hAnsi="Arial" w:cs="Arial"/>
                <w:bCs/>
                <w:noProof/>
                <w:sz w:val="24"/>
                <w:szCs w:val="24"/>
              </w:rPr>
            </w:pPr>
            <w:r w:rsidRPr="00624221">
              <w:rPr>
                <w:rFonts w:ascii="Arial" w:hAnsi="Arial" w:cs="Arial"/>
                <w:bCs/>
                <w:noProof/>
                <w:sz w:val="24"/>
                <w:szCs w:val="24"/>
              </w:rPr>
              <w:t>integral</w:t>
            </w:r>
          </w:p>
        </w:tc>
      </w:tr>
      <w:tr w:rsidR="0002170D" w:rsidRPr="00624221" w14:paraId="01D49946" w14:textId="77777777" w:rsidTr="0002170D">
        <w:tc>
          <w:tcPr>
            <w:tcW w:w="4892" w:type="dxa"/>
          </w:tcPr>
          <w:p w14:paraId="489810DD" w14:textId="7F29D6B8" w:rsidR="0002170D" w:rsidRDefault="0002170D" w:rsidP="00624221">
            <w:pPr>
              <w:jc w:val="both"/>
              <w:rPr>
                <w:rFonts w:ascii="Arial" w:hAnsi="Arial" w:cs="Arial"/>
                <w:sz w:val="24"/>
                <w:szCs w:val="24"/>
              </w:rPr>
            </w:pPr>
            <w:r>
              <w:rPr>
                <w:rFonts w:ascii="Arial" w:hAnsi="Arial" w:cs="Arial"/>
                <w:sz w:val="24"/>
                <w:szCs w:val="24"/>
              </w:rPr>
              <w:t>2. Legea nr. 514/2003 privind organizarea și exercitarea profesiei de consilier juridic</w:t>
            </w:r>
          </w:p>
        </w:tc>
        <w:tc>
          <w:tcPr>
            <w:tcW w:w="5024" w:type="dxa"/>
          </w:tcPr>
          <w:p w14:paraId="0CCBCF19" w14:textId="70BA5F84" w:rsidR="0002170D" w:rsidRPr="00624221" w:rsidRDefault="0002170D" w:rsidP="00624221">
            <w:pPr>
              <w:jc w:val="both"/>
              <w:rPr>
                <w:rFonts w:ascii="Arial" w:hAnsi="Arial" w:cs="Arial"/>
                <w:bCs/>
                <w:noProof/>
                <w:sz w:val="24"/>
                <w:szCs w:val="24"/>
              </w:rPr>
            </w:pPr>
            <w:r>
              <w:rPr>
                <w:rFonts w:ascii="Arial" w:hAnsi="Arial" w:cs="Arial"/>
                <w:bCs/>
                <w:noProof/>
                <w:sz w:val="24"/>
                <w:szCs w:val="24"/>
              </w:rPr>
              <w:t>Integral</w:t>
            </w:r>
          </w:p>
        </w:tc>
      </w:tr>
      <w:tr w:rsidR="0002170D" w:rsidRPr="00624221" w14:paraId="02F3877A" w14:textId="77777777" w:rsidTr="0002170D">
        <w:tc>
          <w:tcPr>
            <w:tcW w:w="4892" w:type="dxa"/>
          </w:tcPr>
          <w:p w14:paraId="662458F4" w14:textId="6C9ED439" w:rsidR="0002170D" w:rsidRDefault="0002170D" w:rsidP="00624221">
            <w:pPr>
              <w:jc w:val="both"/>
              <w:rPr>
                <w:rFonts w:ascii="Arial" w:hAnsi="Arial" w:cs="Arial"/>
                <w:sz w:val="24"/>
                <w:szCs w:val="24"/>
              </w:rPr>
            </w:pPr>
            <w:r>
              <w:rPr>
                <w:rFonts w:ascii="Arial" w:hAnsi="Arial" w:cs="Arial"/>
                <w:sz w:val="24"/>
                <w:szCs w:val="24"/>
              </w:rPr>
              <w:t>3. Ordonanța de Urgență nr. 57/2019 privind Codul administrativ</w:t>
            </w:r>
          </w:p>
        </w:tc>
        <w:tc>
          <w:tcPr>
            <w:tcW w:w="5024" w:type="dxa"/>
          </w:tcPr>
          <w:p w14:paraId="1B756D6C" w14:textId="38CDCCC7" w:rsidR="0002170D" w:rsidRDefault="00875343" w:rsidP="00624221">
            <w:pPr>
              <w:jc w:val="both"/>
              <w:rPr>
                <w:rFonts w:ascii="Arial" w:hAnsi="Arial" w:cs="Arial"/>
                <w:bCs/>
                <w:noProof/>
                <w:sz w:val="24"/>
                <w:szCs w:val="24"/>
              </w:rPr>
            </w:pPr>
            <w:r w:rsidRPr="00875343">
              <w:rPr>
                <w:rFonts w:ascii="Arial" w:hAnsi="Arial" w:cs="Arial"/>
                <w:bCs/>
                <w:noProof/>
                <w:sz w:val="24"/>
                <w:szCs w:val="24"/>
              </w:rPr>
              <w:t>Extras din Codul Administrativ (OUG 57/2019) - Norme aplicabile personalului contractual</w:t>
            </w:r>
          </w:p>
        </w:tc>
      </w:tr>
      <w:tr w:rsidR="0002170D" w:rsidRPr="00624221" w14:paraId="4F65B275" w14:textId="77777777" w:rsidTr="0002170D">
        <w:tc>
          <w:tcPr>
            <w:tcW w:w="4892" w:type="dxa"/>
          </w:tcPr>
          <w:p w14:paraId="52A83D26" w14:textId="45A8D359" w:rsidR="0002170D" w:rsidRDefault="0002170D" w:rsidP="00624221">
            <w:pPr>
              <w:jc w:val="both"/>
              <w:rPr>
                <w:rFonts w:ascii="Arial" w:hAnsi="Arial" w:cs="Arial"/>
                <w:sz w:val="24"/>
                <w:szCs w:val="24"/>
              </w:rPr>
            </w:pPr>
            <w:r>
              <w:rPr>
                <w:rFonts w:ascii="Arial" w:hAnsi="Arial" w:cs="Arial"/>
                <w:sz w:val="24"/>
                <w:szCs w:val="24"/>
              </w:rPr>
              <w:t>4. Legea nr. 554/2004 a contenciosului administrativ</w:t>
            </w:r>
          </w:p>
        </w:tc>
        <w:tc>
          <w:tcPr>
            <w:tcW w:w="5024" w:type="dxa"/>
          </w:tcPr>
          <w:p w14:paraId="1B3EB2FF" w14:textId="04475CF0" w:rsidR="0002170D" w:rsidRDefault="0002170D" w:rsidP="00624221">
            <w:pPr>
              <w:jc w:val="both"/>
              <w:rPr>
                <w:rFonts w:ascii="Arial" w:hAnsi="Arial" w:cs="Arial"/>
                <w:bCs/>
                <w:noProof/>
                <w:sz w:val="24"/>
                <w:szCs w:val="24"/>
              </w:rPr>
            </w:pPr>
            <w:r>
              <w:rPr>
                <w:rFonts w:ascii="Arial" w:hAnsi="Arial" w:cs="Arial"/>
                <w:bCs/>
                <w:noProof/>
                <w:sz w:val="24"/>
                <w:szCs w:val="24"/>
              </w:rPr>
              <w:t>Integral</w:t>
            </w:r>
          </w:p>
        </w:tc>
      </w:tr>
      <w:tr w:rsidR="0002170D" w:rsidRPr="00624221" w14:paraId="67296A3C" w14:textId="77777777" w:rsidTr="0002170D">
        <w:tc>
          <w:tcPr>
            <w:tcW w:w="4892" w:type="dxa"/>
          </w:tcPr>
          <w:p w14:paraId="7130DCB0" w14:textId="30732564" w:rsidR="0002170D" w:rsidRDefault="0002170D" w:rsidP="0002170D">
            <w:pPr>
              <w:jc w:val="both"/>
              <w:rPr>
                <w:rFonts w:ascii="Arial" w:hAnsi="Arial" w:cs="Arial"/>
                <w:sz w:val="24"/>
                <w:szCs w:val="24"/>
              </w:rPr>
            </w:pPr>
            <w:r>
              <w:rPr>
                <w:rFonts w:ascii="Arial" w:hAnsi="Arial" w:cs="Arial"/>
                <w:sz w:val="24"/>
                <w:szCs w:val="24"/>
              </w:rPr>
              <w:t xml:space="preserve">5. </w:t>
            </w:r>
            <w:r w:rsidRPr="00D02CE7">
              <w:rPr>
                <w:rFonts w:ascii="Arial" w:hAnsi="Arial" w:cs="Arial"/>
                <w:bCs/>
                <w:sz w:val="24"/>
                <w:szCs w:val="24"/>
              </w:rPr>
              <w:t>Legea nr. 287/2009 (republicată) privind Codul civil</w:t>
            </w:r>
          </w:p>
        </w:tc>
        <w:tc>
          <w:tcPr>
            <w:tcW w:w="5024" w:type="dxa"/>
          </w:tcPr>
          <w:p w14:paraId="3D931170" w14:textId="77777777" w:rsidR="0002170D" w:rsidRPr="00486DCD" w:rsidRDefault="0002170D" w:rsidP="0002170D">
            <w:pPr>
              <w:ind w:left="18"/>
              <w:jc w:val="both"/>
              <w:rPr>
                <w:rFonts w:ascii="Arial" w:hAnsi="Arial" w:cs="Arial"/>
                <w:bCs/>
                <w:sz w:val="24"/>
                <w:szCs w:val="24"/>
              </w:rPr>
            </w:pPr>
            <w:r w:rsidRPr="00486DCD">
              <w:rPr>
                <w:rFonts w:ascii="Arial" w:hAnsi="Arial" w:cs="Arial"/>
                <w:bCs/>
                <w:sz w:val="24"/>
                <w:szCs w:val="24"/>
              </w:rPr>
              <w:t>Titlul preliminar Despre legea civilă – art. 1-24</w:t>
            </w:r>
          </w:p>
          <w:p w14:paraId="4E10C09E" w14:textId="77777777" w:rsidR="0002170D" w:rsidRPr="00486DCD" w:rsidRDefault="0002170D" w:rsidP="0002170D">
            <w:pPr>
              <w:jc w:val="both"/>
              <w:rPr>
                <w:rFonts w:ascii="Arial" w:hAnsi="Arial" w:cs="Arial"/>
                <w:bCs/>
                <w:sz w:val="24"/>
                <w:szCs w:val="24"/>
              </w:rPr>
            </w:pPr>
            <w:r w:rsidRPr="00486DCD">
              <w:rPr>
                <w:rFonts w:ascii="Arial" w:hAnsi="Arial" w:cs="Arial"/>
                <w:bCs/>
                <w:sz w:val="24"/>
                <w:szCs w:val="24"/>
              </w:rPr>
              <w:t>Cartea a V-a Despre obligații – art. 1.164-2.449</w:t>
            </w:r>
          </w:p>
          <w:p w14:paraId="7A8F5128" w14:textId="73BA3973" w:rsidR="0002170D" w:rsidRDefault="0002170D" w:rsidP="0002170D">
            <w:pPr>
              <w:jc w:val="both"/>
              <w:rPr>
                <w:rFonts w:ascii="Arial" w:hAnsi="Arial" w:cs="Arial"/>
                <w:bCs/>
                <w:noProof/>
                <w:sz w:val="24"/>
                <w:szCs w:val="24"/>
              </w:rPr>
            </w:pPr>
            <w:r w:rsidRPr="00486DCD">
              <w:rPr>
                <w:rFonts w:ascii="Arial" w:hAnsi="Arial" w:cs="Arial"/>
                <w:bCs/>
                <w:sz w:val="24"/>
                <w:szCs w:val="24"/>
              </w:rPr>
              <w:t>Cartea a VI-a Despre prescripția extinctivă, decădere și calculul termenelor – art. 2.500-3.556</w:t>
            </w:r>
          </w:p>
        </w:tc>
      </w:tr>
      <w:tr w:rsidR="0002170D" w:rsidRPr="00624221" w14:paraId="32AF3E19" w14:textId="77777777" w:rsidTr="0002170D">
        <w:tc>
          <w:tcPr>
            <w:tcW w:w="4892" w:type="dxa"/>
          </w:tcPr>
          <w:p w14:paraId="54EB6239" w14:textId="10B33C53" w:rsidR="0002170D" w:rsidRDefault="0002170D" w:rsidP="0002170D">
            <w:pPr>
              <w:jc w:val="both"/>
              <w:rPr>
                <w:rFonts w:ascii="Arial" w:hAnsi="Arial" w:cs="Arial"/>
                <w:sz w:val="24"/>
                <w:szCs w:val="24"/>
              </w:rPr>
            </w:pPr>
            <w:r>
              <w:rPr>
                <w:rFonts w:ascii="Arial" w:hAnsi="Arial" w:cs="Arial"/>
                <w:sz w:val="24"/>
                <w:szCs w:val="24"/>
              </w:rPr>
              <w:t xml:space="preserve">6. </w:t>
            </w:r>
            <w:r w:rsidRPr="00D02CE7">
              <w:rPr>
                <w:rFonts w:ascii="Arial" w:hAnsi="Arial" w:cs="Arial"/>
                <w:bCs/>
                <w:sz w:val="24"/>
                <w:szCs w:val="24"/>
              </w:rPr>
              <w:t>Legea nr. 71/2011 pentru punerea în aplicare a Legii nr. 287/2009 privind Codul civil</w:t>
            </w:r>
          </w:p>
        </w:tc>
        <w:tc>
          <w:tcPr>
            <w:tcW w:w="5024" w:type="dxa"/>
          </w:tcPr>
          <w:p w14:paraId="0540CF15" w14:textId="77777777" w:rsidR="0002170D" w:rsidRPr="00486DCD" w:rsidRDefault="0002170D" w:rsidP="0002170D">
            <w:pPr>
              <w:ind w:left="154" w:hanging="154"/>
              <w:jc w:val="both"/>
              <w:rPr>
                <w:rFonts w:ascii="Arial" w:hAnsi="Arial" w:cs="Arial"/>
                <w:bCs/>
                <w:sz w:val="24"/>
                <w:szCs w:val="24"/>
              </w:rPr>
            </w:pPr>
            <w:r w:rsidRPr="00486DCD">
              <w:rPr>
                <w:rFonts w:ascii="Arial" w:hAnsi="Arial" w:cs="Arial"/>
                <w:bCs/>
                <w:sz w:val="24"/>
                <w:szCs w:val="24"/>
              </w:rPr>
              <w:t>Capitolul I Dispoziții generale</w:t>
            </w:r>
          </w:p>
          <w:p w14:paraId="22551B18" w14:textId="77777777" w:rsidR="0002170D" w:rsidRPr="00486DCD" w:rsidRDefault="0002170D" w:rsidP="0002170D">
            <w:pPr>
              <w:jc w:val="both"/>
              <w:rPr>
                <w:rFonts w:ascii="Arial" w:hAnsi="Arial" w:cs="Arial"/>
                <w:bCs/>
                <w:sz w:val="24"/>
                <w:szCs w:val="24"/>
              </w:rPr>
            </w:pPr>
            <w:r w:rsidRPr="00486DCD">
              <w:rPr>
                <w:rFonts w:ascii="Arial" w:hAnsi="Arial" w:cs="Arial"/>
                <w:bCs/>
                <w:sz w:val="24"/>
                <w:szCs w:val="24"/>
              </w:rPr>
              <w:t>Capitolul II Dispoziții cu privire la titlul preliminar al Codului civil și cu privire la unele legi</w:t>
            </w:r>
          </w:p>
          <w:p w14:paraId="35FD1F9E" w14:textId="77777777" w:rsidR="0002170D" w:rsidRPr="00486DCD" w:rsidRDefault="0002170D" w:rsidP="0002170D">
            <w:pPr>
              <w:jc w:val="both"/>
              <w:rPr>
                <w:rFonts w:ascii="Arial" w:hAnsi="Arial" w:cs="Arial"/>
                <w:bCs/>
                <w:sz w:val="24"/>
                <w:szCs w:val="24"/>
              </w:rPr>
            </w:pPr>
            <w:r w:rsidRPr="00486DCD">
              <w:rPr>
                <w:rFonts w:ascii="Arial" w:hAnsi="Arial" w:cs="Arial"/>
                <w:bCs/>
                <w:sz w:val="24"/>
                <w:szCs w:val="24"/>
              </w:rPr>
              <w:t>Capitolul VII Dispoziții cu privire la cartea a V-a "Despre obligații" a Codului civil și cu privire la unele legi – art. 102-189</w:t>
            </w:r>
          </w:p>
          <w:p w14:paraId="65240A62" w14:textId="4AB2B735" w:rsidR="0002170D" w:rsidRPr="00486DCD" w:rsidRDefault="0002170D" w:rsidP="0002170D">
            <w:pPr>
              <w:ind w:left="18"/>
              <w:jc w:val="both"/>
              <w:rPr>
                <w:rFonts w:ascii="Arial" w:hAnsi="Arial" w:cs="Arial"/>
                <w:bCs/>
                <w:sz w:val="24"/>
                <w:szCs w:val="24"/>
              </w:rPr>
            </w:pPr>
            <w:r w:rsidRPr="00964BE2">
              <w:rPr>
                <w:rFonts w:ascii="Arial" w:hAnsi="Arial" w:cs="Arial"/>
                <w:bCs/>
                <w:sz w:val="24"/>
                <w:szCs w:val="24"/>
              </w:rPr>
              <w:t>Capitolul VIII Dispoziții cu privire la cartea a VI-a "Despre prescripția extinctivă, decăderea și calculul termenelor" a Codului civil – art. 201-205</w:t>
            </w:r>
          </w:p>
        </w:tc>
      </w:tr>
      <w:tr w:rsidR="0002170D" w:rsidRPr="00624221" w14:paraId="650FBBA8" w14:textId="77777777" w:rsidTr="0002170D">
        <w:tc>
          <w:tcPr>
            <w:tcW w:w="4892" w:type="dxa"/>
          </w:tcPr>
          <w:p w14:paraId="5FCB9874" w14:textId="2E234447" w:rsidR="0002170D" w:rsidRDefault="0002170D" w:rsidP="0002170D">
            <w:pPr>
              <w:jc w:val="both"/>
              <w:rPr>
                <w:rFonts w:ascii="Arial" w:hAnsi="Arial" w:cs="Arial"/>
                <w:sz w:val="24"/>
                <w:szCs w:val="24"/>
              </w:rPr>
            </w:pPr>
            <w:r>
              <w:rPr>
                <w:rFonts w:ascii="Arial" w:hAnsi="Arial" w:cs="Arial"/>
                <w:sz w:val="24"/>
                <w:szCs w:val="24"/>
              </w:rPr>
              <w:t xml:space="preserve">7. </w:t>
            </w:r>
            <w:r w:rsidRPr="00D02CE7">
              <w:rPr>
                <w:rFonts w:ascii="Arial" w:hAnsi="Arial" w:cs="Arial"/>
                <w:bCs/>
                <w:sz w:val="24"/>
                <w:szCs w:val="24"/>
              </w:rPr>
              <w:t>Legea nr. 134/2010 (republicată) privind Codul de procedură civilă</w:t>
            </w:r>
          </w:p>
        </w:tc>
        <w:tc>
          <w:tcPr>
            <w:tcW w:w="5024" w:type="dxa"/>
          </w:tcPr>
          <w:p w14:paraId="0A944071" w14:textId="77777777" w:rsidR="0002170D" w:rsidRPr="00964BE2" w:rsidRDefault="0002170D" w:rsidP="0002170D">
            <w:pPr>
              <w:jc w:val="both"/>
              <w:rPr>
                <w:rFonts w:ascii="Arial" w:hAnsi="Arial" w:cs="Arial"/>
                <w:bCs/>
                <w:sz w:val="24"/>
                <w:szCs w:val="24"/>
              </w:rPr>
            </w:pPr>
            <w:r w:rsidRPr="00964BE2">
              <w:rPr>
                <w:rFonts w:ascii="Arial" w:hAnsi="Arial" w:cs="Arial"/>
                <w:bCs/>
                <w:sz w:val="24"/>
                <w:szCs w:val="24"/>
              </w:rPr>
              <w:t>Titlul PRELIMINAR Domeniul de reglementare al Codului de procedură civilă și principiile fundamentale ale procesului civil – art. 1-28</w:t>
            </w:r>
          </w:p>
          <w:p w14:paraId="7478E7EB" w14:textId="77777777" w:rsidR="0002170D" w:rsidRPr="00964BE2" w:rsidRDefault="0002170D" w:rsidP="0002170D">
            <w:pPr>
              <w:jc w:val="both"/>
              <w:rPr>
                <w:rFonts w:ascii="Arial" w:hAnsi="Arial" w:cs="Arial"/>
                <w:bCs/>
                <w:sz w:val="24"/>
                <w:szCs w:val="24"/>
              </w:rPr>
            </w:pPr>
            <w:r w:rsidRPr="00964BE2">
              <w:rPr>
                <w:rFonts w:ascii="Arial" w:hAnsi="Arial" w:cs="Arial"/>
                <w:bCs/>
                <w:sz w:val="24"/>
                <w:szCs w:val="24"/>
              </w:rPr>
              <w:t>Cartea I Dispoziții generale – art. 29-191</w:t>
            </w:r>
          </w:p>
          <w:p w14:paraId="20A495B3" w14:textId="7C87E1BB" w:rsidR="0002170D" w:rsidRPr="00486DCD" w:rsidRDefault="0002170D" w:rsidP="0002170D">
            <w:pPr>
              <w:ind w:left="154" w:hanging="154"/>
              <w:jc w:val="both"/>
              <w:rPr>
                <w:rFonts w:ascii="Arial" w:hAnsi="Arial" w:cs="Arial"/>
                <w:bCs/>
                <w:sz w:val="24"/>
                <w:szCs w:val="24"/>
              </w:rPr>
            </w:pPr>
            <w:r w:rsidRPr="00964BE2">
              <w:rPr>
                <w:rFonts w:ascii="Arial" w:hAnsi="Arial" w:cs="Arial"/>
                <w:bCs/>
                <w:sz w:val="24"/>
                <w:szCs w:val="24"/>
              </w:rPr>
              <w:t>Cartea a II-a Procedura contencioasă – art. 192-526</w:t>
            </w:r>
          </w:p>
        </w:tc>
      </w:tr>
      <w:tr w:rsidR="0002170D" w:rsidRPr="00624221" w14:paraId="5E1B72CF" w14:textId="77777777" w:rsidTr="0002170D">
        <w:tc>
          <w:tcPr>
            <w:tcW w:w="4892" w:type="dxa"/>
          </w:tcPr>
          <w:p w14:paraId="7F14D382" w14:textId="08C01963" w:rsidR="0002170D" w:rsidRPr="00624221" w:rsidRDefault="0002170D" w:rsidP="0002170D">
            <w:pPr>
              <w:jc w:val="both"/>
              <w:rPr>
                <w:rFonts w:ascii="Arial" w:hAnsi="Arial" w:cs="Arial"/>
                <w:b/>
                <w:noProof/>
                <w:sz w:val="24"/>
                <w:szCs w:val="24"/>
              </w:rPr>
            </w:pPr>
            <w:r>
              <w:rPr>
                <w:rFonts w:ascii="Arial" w:hAnsi="Arial" w:cs="Arial"/>
                <w:bCs/>
                <w:sz w:val="24"/>
                <w:szCs w:val="24"/>
              </w:rPr>
              <w:t xml:space="preserve">8. </w:t>
            </w:r>
            <w:r w:rsidRPr="00624221">
              <w:rPr>
                <w:rFonts w:ascii="Arial" w:hAnsi="Arial" w:cs="Arial"/>
                <w:bCs/>
                <w:sz w:val="24"/>
                <w:szCs w:val="24"/>
              </w:rPr>
              <w:t>Legea nr. 98 din 19 mai 2016</w:t>
            </w:r>
            <w:r w:rsidRPr="00624221">
              <w:rPr>
                <w:rFonts w:ascii="Arial" w:hAnsi="Arial" w:cs="Arial"/>
                <w:b/>
                <w:sz w:val="24"/>
                <w:szCs w:val="24"/>
              </w:rPr>
              <w:t xml:space="preserve"> </w:t>
            </w:r>
            <w:r w:rsidRPr="00624221">
              <w:rPr>
                <w:rFonts w:ascii="Arial" w:hAnsi="Arial" w:cs="Arial"/>
                <w:sz w:val="24"/>
                <w:szCs w:val="24"/>
              </w:rPr>
              <w:t xml:space="preserve">privind achizițiile publice, cu modificările și completările ulterioare și </w:t>
            </w:r>
            <w:r w:rsidRPr="00624221">
              <w:rPr>
                <w:rFonts w:ascii="Arial" w:hAnsi="Arial" w:cs="Arial"/>
                <w:bCs/>
                <w:sz w:val="24"/>
                <w:szCs w:val="24"/>
              </w:rPr>
              <w:t>Hotărârea nr. 395 din 2 iunie 2016</w:t>
            </w:r>
            <w:r w:rsidRPr="00624221">
              <w:rPr>
                <w:rFonts w:ascii="Arial" w:hAnsi="Arial" w:cs="Arial"/>
                <w:sz w:val="24"/>
                <w:szCs w:val="24"/>
              </w:rPr>
              <w:t xml:space="preserve"> pentru aprobarea Normelor metodologice de aplicare a prevederilor referitoare la atribuirea contractului de achiziție publică/acordului-cadru din Legea nr. 98/2016 privind achizițiile publice, cu modificările și completările ulterioare</w:t>
            </w:r>
          </w:p>
        </w:tc>
        <w:tc>
          <w:tcPr>
            <w:tcW w:w="5024" w:type="dxa"/>
          </w:tcPr>
          <w:p w14:paraId="58A32CA5" w14:textId="77777777" w:rsidR="0002170D" w:rsidRPr="00624221" w:rsidRDefault="0002170D" w:rsidP="0002170D">
            <w:pPr>
              <w:tabs>
                <w:tab w:val="left" w:pos="230"/>
              </w:tabs>
              <w:ind w:left="-20" w:firstLine="20"/>
              <w:jc w:val="both"/>
              <w:rPr>
                <w:rFonts w:ascii="Arial" w:eastAsia="Times New Roman" w:hAnsi="Arial" w:cs="Arial"/>
                <w:sz w:val="24"/>
                <w:szCs w:val="24"/>
              </w:rPr>
            </w:pPr>
            <w:r w:rsidRPr="00624221">
              <w:rPr>
                <w:rFonts w:ascii="Arial" w:eastAsia="Times New Roman" w:hAnsi="Arial" w:cs="Arial"/>
                <w:sz w:val="24"/>
                <w:szCs w:val="24"/>
              </w:rPr>
              <w:t>•</w:t>
            </w:r>
            <w:r w:rsidRPr="00624221">
              <w:rPr>
                <w:rFonts w:ascii="Arial" w:eastAsia="Times New Roman" w:hAnsi="Arial" w:cs="Arial"/>
                <w:sz w:val="24"/>
                <w:szCs w:val="24"/>
              </w:rPr>
              <w:tab/>
              <w:t xml:space="preserve">Scopul si principiile Legii 98/2016 privind achizițiile publice, </w:t>
            </w:r>
          </w:p>
          <w:p w14:paraId="72253BD4" w14:textId="1BDF2877" w:rsidR="0002170D" w:rsidRPr="00624221" w:rsidRDefault="0002170D" w:rsidP="0002170D">
            <w:pPr>
              <w:tabs>
                <w:tab w:val="left" w:pos="230"/>
              </w:tabs>
              <w:ind w:left="-20" w:firstLine="20"/>
              <w:jc w:val="both"/>
              <w:rPr>
                <w:rFonts w:ascii="Arial" w:eastAsia="Times New Roman" w:hAnsi="Arial" w:cs="Arial"/>
                <w:sz w:val="24"/>
                <w:szCs w:val="24"/>
              </w:rPr>
            </w:pPr>
            <w:r w:rsidRPr="00624221">
              <w:rPr>
                <w:rFonts w:ascii="Arial" w:eastAsia="Times New Roman" w:hAnsi="Arial" w:cs="Arial"/>
                <w:sz w:val="24"/>
                <w:szCs w:val="24"/>
              </w:rPr>
              <w:t>•</w:t>
            </w:r>
            <w:r w:rsidRPr="00624221">
              <w:rPr>
                <w:rFonts w:ascii="Arial" w:eastAsia="Times New Roman" w:hAnsi="Arial" w:cs="Arial"/>
                <w:sz w:val="24"/>
                <w:szCs w:val="24"/>
              </w:rPr>
              <w:tab/>
              <w:t xml:space="preserve">Semnificațiile termenilor și expresiilor utilizate în cadrul Legii 98 / 2016 privind achizițiile publice, </w:t>
            </w:r>
          </w:p>
          <w:p w14:paraId="19753A97" w14:textId="77777777" w:rsidR="0002170D" w:rsidRPr="00624221" w:rsidRDefault="0002170D" w:rsidP="0002170D">
            <w:pPr>
              <w:tabs>
                <w:tab w:val="left" w:pos="230"/>
              </w:tabs>
              <w:ind w:left="-20" w:firstLine="20"/>
              <w:jc w:val="both"/>
              <w:rPr>
                <w:rFonts w:ascii="Arial" w:eastAsia="Times New Roman" w:hAnsi="Arial" w:cs="Arial"/>
                <w:sz w:val="24"/>
                <w:szCs w:val="24"/>
              </w:rPr>
            </w:pPr>
            <w:r w:rsidRPr="00624221">
              <w:rPr>
                <w:rFonts w:ascii="Arial" w:eastAsia="Times New Roman" w:hAnsi="Arial" w:cs="Arial"/>
                <w:sz w:val="24"/>
                <w:szCs w:val="24"/>
              </w:rPr>
              <w:t>•</w:t>
            </w:r>
            <w:r w:rsidRPr="00624221">
              <w:rPr>
                <w:rFonts w:ascii="Arial" w:eastAsia="Times New Roman" w:hAnsi="Arial" w:cs="Arial"/>
                <w:sz w:val="24"/>
                <w:szCs w:val="24"/>
              </w:rPr>
              <w:tab/>
              <w:t>Soluționarea contestațiilor.</w:t>
            </w:r>
          </w:p>
          <w:p w14:paraId="05910D8E" w14:textId="7BBD0F6E" w:rsidR="0002170D" w:rsidRPr="00624221" w:rsidRDefault="0002170D" w:rsidP="0002170D">
            <w:pPr>
              <w:tabs>
                <w:tab w:val="left" w:pos="230"/>
              </w:tabs>
              <w:ind w:left="-20" w:firstLine="20"/>
              <w:jc w:val="both"/>
              <w:rPr>
                <w:rFonts w:ascii="Arial" w:eastAsia="Times New Roman" w:hAnsi="Arial" w:cs="Arial"/>
                <w:sz w:val="24"/>
                <w:szCs w:val="24"/>
              </w:rPr>
            </w:pPr>
            <w:r w:rsidRPr="00624221">
              <w:rPr>
                <w:rFonts w:ascii="Arial" w:eastAsia="Times New Roman" w:hAnsi="Arial" w:cs="Arial"/>
                <w:sz w:val="24"/>
                <w:szCs w:val="24"/>
              </w:rPr>
              <w:t>•</w:t>
            </w:r>
            <w:r w:rsidRPr="00624221">
              <w:rPr>
                <w:rFonts w:ascii="Arial" w:eastAsia="Times New Roman" w:hAnsi="Arial" w:cs="Arial"/>
                <w:sz w:val="24"/>
                <w:szCs w:val="24"/>
              </w:rPr>
              <w:tab/>
              <w:t>Verificarea aspectelor procedurale aferente procesului de atribuire a contractelor de achiziţie publică.</w:t>
            </w:r>
          </w:p>
          <w:p w14:paraId="5D032E7E" w14:textId="1F05E3A0" w:rsidR="0002170D" w:rsidRPr="00624221" w:rsidRDefault="0002170D" w:rsidP="0002170D">
            <w:pPr>
              <w:tabs>
                <w:tab w:val="left" w:pos="230"/>
              </w:tabs>
              <w:ind w:left="-20" w:firstLine="20"/>
              <w:jc w:val="both"/>
              <w:rPr>
                <w:rFonts w:ascii="Arial" w:hAnsi="Arial" w:cs="Arial"/>
                <w:b/>
                <w:noProof/>
                <w:sz w:val="24"/>
                <w:szCs w:val="24"/>
              </w:rPr>
            </w:pPr>
            <w:r w:rsidRPr="00624221">
              <w:rPr>
                <w:rFonts w:ascii="Arial" w:eastAsia="Times New Roman" w:hAnsi="Arial" w:cs="Arial"/>
                <w:sz w:val="24"/>
                <w:szCs w:val="24"/>
              </w:rPr>
              <w:t>•</w:t>
            </w:r>
            <w:r w:rsidRPr="00624221">
              <w:rPr>
                <w:rFonts w:ascii="Arial" w:eastAsia="Times New Roman" w:hAnsi="Arial" w:cs="Arial"/>
                <w:sz w:val="24"/>
                <w:szCs w:val="24"/>
              </w:rPr>
              <w:tab/>
              <w:t>Praguri valorice aplicabile în cadrul procedurilor de achiziție publică la nivel național.</w:t>
            </w:r>
          </w:p>
        </w:tc>
      </w:tr>
      <w:tr w:rsidR="0002170D" w:rsidRPr="00624221" w14:paraId="52A51EE9" w14:textId="77777777" w:rsidTr="0002170D">
        <w:tc>
          <w:tcPr>
            <w:tcW w:w="4892" w:type="dxa"/>
          </w:tcPr>
          <w:p w14:paraId="5E1063A3" w14:textId="64A8B09B" w:rsidR="0002170D" w:rsidRPr="00624221" w:rsidRDefault="0002170D" w:rsidP="0002170D">
            <w:pPr>
              <w:jc w:val="both"/>
              <w:rPr>
                <w:rFonts w:ascii="Arial" w:hAnsi="Arial" w:cs="Arial"/>
                <w:b/>
                <w:noProof/>
                <w:sz w:val="24"/>
                <w:szCs w:val="24"/>
              </w:rPr>
            </w:pPr>
            <w:r>
              <w:rPr>
                <w:rFonts w:ascii="Arial" w:hAnsi="Arial" w:cs="Arial"/>
                <w:bCs/>
                <w:sz w:val="24"/>
                <w:szCs w:val="24"/>
              </w:rPr>
              <w:t xml:space="preserve">9. </w:t>
            </w:r>
            <w:r w:rsidRPr="00624221">
              <w:rPr>
                <w:rFonts w:ascii="Arial" w:hAnsi="Arial" w:cs="Arial"/>
                <w:bCs/>
                <w:sz w:val="24"/>
                <w:szCs w:val="24"/>
              </w:rPr>
              <w:t>Legea nr. 101 din 19 mai 2016</w:t>
            </w:r>
            <w:r w:rsidRPr="00624221">
              <w:rPr>
                <w:rFonts w:ascii="Arial" w:hAnsi="Arial" w:cs="Arial"/>
                <w:b/>
                <w:sz w:val="24"/>
                <w:szCs w:val="24"/>
              </w:rPr>
              <w:t xml:space="preserve"> </w:t>
            </w:r>
            <w:r w:rsidRPr="00624221">
              <w:rPr>
                <w:rFonts w:ascii="Arial" w:hAnsi="Arial" w:cs="Arial"/>
                <w:sz w:val="24"/>
                <w:szCs w:val="24"/>
              </w:rPr>
              <w:t xml:space="preserve">privind remediile și căile de atac în materie de atribuire a contractelor de achiziție publică, a contractelor sectoriale și a contractelor de concesiune de lucrări și concesiune de servicii, precum și pentru organizarea și </w:t>
            </w:r>
            <w:r w:rsidRPr="00624221">
              <w:rPr>
                <w:rFonts w:ascii="Arial" w:hAnsi="Arial" w:cs="Arial"/>
                <w:sz w:val="24"/>
                <w:szCs w:val="24"/>
              </w:rPr>
              <w:lastRenderedPageBreak/>
              <w:t>funcționarea Consiliului Național de Soluționare a Contestațiilor, cu modificările și completările ulterioare</w:t>
            </w:r>
          </w:p>
        </w:tc>
        <w:tc>
          <w:tcPr>
            <w:tcW w:w="5024" w:type="dxa"/>
          </w:tcPr>
          <w:p w14:paraId="35CB4865" w14:textId="7B61C7F4" w:rsidR="0002170D" w:rsidRPr="00624221" w:rsidRDefault="0002170D" w:rsidP="0002170D">
            <w:pPr>
              <w:jc w:val="both"/>
              <w:rPr>
                <w:rFonts w:ascii="Arial" w:hAnsi="Arial" w:cs="Arial"/>
                <w:b/>
                <w:noProof/>
                <w:sz w:val="24"/>
                <w:szCs w:val="24"/>
              </w:rPr>
            </w:pPr>
            <w:r w:rsidRPr="00624221">
              <w:rPr>
                <w:rFonts w:ascii="Arial" w:hAnsi="Arial" w:cs="Arial"/>
                <w:i/>
                <w:iCs/>
                <w:color w:val="000000"/>
                <w:sz w:val="24"/>
                <w:szCs w:val="24"/>
                <w:shd w:val="clear" w:color="auto" w:fill="FFFFFF"/>
              </w:rPr>
              <w:lastRenderedPageBreak/>
              <w:t>Proceduri de depunere și solutionare a contestațiilor - termene de depunere, termene de soluționare, tipuri de soluții ce pot fi emise, căi de atac împotriva deciziilor</w:t>
            </w:r>
          </w:p>
        </w:tc>
      </w:tr>
      <w:tr w:rsidR="0002170D" w:rsidRPr="00624221" w14:paraId="7CADB30C" w14:textId="77777777" w:rsidTr="0002170D">
        <w:tc>
          <w:tcPr>
            <w:tcW w:w="4892" w:type="dxa"/>
          </w:tcPr>
          <w:p w14:paraId="239FB0C8" w14:textId="6C5EFC0C" w:rsidR="0002170D" w:rsidRPr="00624221" w:rsidRDefault="0002170D" w:rsidP="0002170D">
            <w:pPr>
              <w:jc w:val="both"/>
              <w:rPr>
                <w:rFonts w:ascii="Arial" w:hAnsi="Arial" w:cs="Arial"/>
                <w:b/>
                <w:noProof/>
                <w:sz w:val="24"/>
                <w:szCs w:val="24"/>
              </w:rPr>
            </w:pPr>
            <w:r>
              <w:rPr>
                <w:rFonts w:ascii="Arial" w:hAnsi="Arial" w:cs="Arial"/>
                <w:sz w:val="24"/>
                <w:szCs w:val="24"/>
              </w:rPr>
              <w:t xml:space="preserve">10. </w:t>
            </w:r>
            <w:r w:rsidRPr="00624221">
              <w:rPr>
                <w:rFonts w:ascii="Arial" w:hAnsi="Arial" w:cs="Arial"/>
                <w:sz w:val="24"/>
                <w:szCs w:val="24"/>
              </w:rPr>
              <w:t>Hotărârea Guvernului nr. 1 din 10 ianuarie 2018 pentru aprobarea condiţiilor generale şi specifice pentru anumite categorii de contracte de achiziţie aferente obiectivelor de investiţii finanţate din fonduri publice, cu modificările și completările ulterioare</w:t>
            </w:r>
          </w:p>
        </w:tc>
        <w:tc>
          <w:tcPr>
            <w:tcW w:w="5024" w:type="dxa"/>
          </w:tcPr>
          <w:p w14:paraId="404D9DDB" w14:textId="518A7EB9" w:rsidR="0002170D" w:rsidRPr="00624221" w:rsidRDefault="0002170D" w:rsidP="0002170D">
            <w:pPr>
              <w:jc w:val="both"/>
              <w:rPr>
                <w:rFonts w:ascii="Arial" w:hAnsi="Arial" w:cs="Arial"/>
                <w:b/>
                <w:noProof/>
                <w:sz w:val="24"/>
                <w:szCs w:val="24"/>
              </w:rPr>
            </w:pPr>
            <w:r w:rsidRPr="00624221">
              <w:rPr>
                <w:rFonts w:ascii="Arial" w:hAnsi="Arial" w:cs="Arial"/>
                <w:i/>
                <w:iCs/>
                <w:sz w:val="24"/>
                <w:szCs w:val="24"/>
              </w:rPr>
              <w:t>Sfera de aplicare</w:t>
            </w:r>
          </w:p>
        </w:tc>
      </w:tr>
      <w:tr w:rsidR="0002170D" w:rsidRPr="00624221" w14:paraId="7607B1B6" w14:textId="77777777" w:rsidTr="0002170D">
        <w:tc>
          <w:tcPr>
            <w:tcW w:w="4892" w:type="dxa"/>
          </w:tcPr>
          <w:p w14:paraId="1AA271DE" w14:textId="4E7F6D65" w:rsidR="0002170D" w:rsidRPr="00624221" w:rsidRDefault="0002170D" w:rsidP="0002170D">
            <w:pPr>
              <w:jc w:val="both"/>
              <w:rPr>
                <w:rFonts w:ascii="Arial" w:hAnsi="Arial" w:cs="Arial"/>
                <w:noProof/>
                <w:sz w:val="24"/>
                <w:szCs w:val="24"/>
              </w:rPr>
            </w:pPr>
            <w:r>
              <w:rPr>
                <w:rFonts w:ascii="Arial" w:hAnsi="Arial" w:cs="Arial"/>
                <w:noProof/>
                <w:sz w:val="24"/>
                <w:szCs w:val="24"/>
              </w:rPr>
              <w:t xml:space="preserve">11. </w:t>
            </w:r>
            <w:r w:rsidRPr="00624221">
              <w:rPr>
                <w:rFonts w:ascii="Arial" w:hAnsi="Arial" w:cs="Arial"/>
                <w:noProof/>
                <w:sz w:val="24"/>
                <w:szCs w:val="24"/>
              </w:rPr>
              <w:t>Legea</w:t>
            </w:r>
            <w:r w:rsidRPr="00624221">
              <w:rPr>
                <w:rFonts w:ascii="Arial" w:hAnsi="Arial" w:cs="Arial"/>
                <w:bCs/>
                <w:noProof/>
                <w:sz w:val="24"/>
                <w:szCs w:val="24"/>
              </w:rPr>
              <w:t xml:space="preserve"> 53/2003 (Codul muncii),</w:t>
            </w:r>
            <w:r w:rsidRPr="00624221">
              <w:rPr>
                <w:rFonts w:ascii="Arial" w:hAnsi="Arial" w:cs="Arial"/>
                <w:b/>
                <w:noProof/>
                <w:sz w:val="24"/>
                <w:szCs w:val="24"/>
              </w:rPr>
              <w:t xml:space="preserve"> </w:t>
            </w:r>
            <w:r w:rsidRPr="00624221">
              <w:rPr>
                <w:rFonts w:ascii="Arial" w:hAnsi="Arial" w:cs="Arial"/>
                <w:noProof/>
                <w:sz w:val="24"/>
                <w:szCs w:val="24"/>
              </w:rPr>
              <w:t>cu modificările și completările ulterioare</w:t>
            </w:r>
          </w:p>
        </w:tc>
        <w:tc>
          <w:tcPr>
            <w:tcW w:w="5024" w:type="dxa"/>
          </w:tcPr>
          <w:p w14:paraId="64F715AE" w14:textId="47C76199" w:rsidR="0002170D" w:rsidRPr="00624221" w:rsidRDefault="0002170D" w:rsidP="0002170D">
            <w:pPr>
              <w:jc w:val="both"/>
              <w:rPr>
                <w:rFonts w:ascii="Arial" w:hAnsi="Arial" w:cs="Arial"/>
                <w:i/>
                <w:noProof/>
                <w:sz w:val="24"/>
                <w:szCs w:val="24"/>
              </w:rPr>
            </w:pPr>
            <w:r w:rsidRPr="00624221">
              <w:rPr>
                <w:rFonts w:ascii="Arial" w:hAnsi="Arial" w:cs="Arial"/>
                <w:noProof/>
                <w:sz w:val="24"/>
                <w:szCs w:val="24"/>
              </w:rPr>
              <w:t>încheiere/</w:t>
            </w:r>
            <w:r>
              <w:rPr>
                <w:rFonts w:ascii="Arial" w:hAnsi="Arial" w:cs="Arial"/>
                <w:noProof/>
                <w:sz w:val="24"/>
                <w:szCs w:val="24"/>
              </w:rPr>
              <w:t xml:space="preserve"> </w:t>
            </w:r>
            <w:r w:rsidRPr="00624221">
              <w:rPr>
                <w:rFonts w:ascii="Arial" w:hAnsi="Arial" w:cs="Arial"/>
                <w:noProof/>
                <w:sz w:val="24"/>
                <w:szCs w:val="24"/>
              </w:rPr>
              <w:t>modificare/</w:t>
            </w:r>
            <w:r>
              <w:rPr>
                <w:rFonts w:ascii="Arial" w:hAnsi="Arial" w:cs="Arial"/>
                <w:noProof/>
                <w:sz w:val="24"/>
                <w:szCs w:val="24"/>
              </w:rPr>
              <w:t xml:space="preserve"> </w:t>
            </w:r>
            <w:r w:rsidRPr="00624221">
              <w:rPr>
                <w:rFonts w:ascii="Arial" w:hAnsi="Arial" w:cs="Arial"/>
                <w:noProof/>
                <w:sz w:val="24"/>
                <w:szCs w:val="24"/>
              </w:rPr>
              <w:t>suspendare</w:t>
            </w:r>
            <w:r w:rsidR="001E6557">
              <w:rPr>
                <w:rFonts w:ascii="Arial" w:hAnsi="Arial" w:cs="Arial"/>
                <w:noProof/>
                <w:sz w:val="24"/>
                <w:szCs w:val="24"/>
              </w:rPr>
              <w:t>/încetare</w:t>
            </w:r>
            <w:r w:rsidRPr="00624221">
              <w:rPr>
                <w:rFonts w:ascii="Arial" w:hAnsi="Arial" w:cs="Arial"/>
                <w:noProof/>
                <w:sz w:val="24"/>
                <w:szCs w:val="24"/>
              </w:rPr>
              <w:t xml:space="preserve"> CIM</w:t>
            </w:r>
          </w:p>
        </w:tc>
      </w:tr>
      <w:tr w:rsidR="0002170D" w:rsidRPr="00624221" w14:paraId="1457918C" w14:textId="77777777" w:rsidTr="0002170D">
        <w:tc>
          <w:tcPr>
            <w:tcW w:w="4892" w:type="dxa"/>
          </w:tcPr>
          <w:p w14:paraId="68FB026F" w14:textId="1C78D59B" w:rsidR="0002170D" w:rsidRPr="00624221" w:rsidRDefault="0002170D" w:rsidP="0002170D">
            <w:pPr>
              <w:jc w:val="both"/>
              <w:rPr>
                <w:rFonts w:ascii="Arial" w:hAnsi="Arial" w:cs="Arial"/>
                <w:noProof/>
                <w:sz w:val="24"/>
                <w:szCs w:val="24"/>
              </w:rPr>
            </w:pPr>
            <w:r>
              <w:rPr>
                <w:rFonts w:ascii="Arial" w:hAnsi="Arial" w:cs="Arial"/>
                <w:bCs/>
                <w:noProof/>
                <w:sz w:val="24"/>
                <w:szCs w:val="24"/>
              </w:rPr>
              <w:t xml:space="preserve">12. </w:t>
            </w:r>
            <w:r w:rsidRPr="00624221">
              <w:rPr>
                <w:rFonts w:ascii="Arial" w:hAnsi="Arial" w:cs="Arial"/>
                <w:bCs/>
                <w:noProof/>
                <w:sz w:val="24"/>
                <w:szCs w:val="24"/>
              </w:rPr>
              <w:t>Hotărârea Guvernului nr. 90/2010 privind funcționarea Ministerului Culturii, cu modificările și completările ulterioare</w:t>
            </w:r>
          </w:p>
        </w:tc>
        <w:tc>
          <w:tcPr>
            <w:tcW w:w="5024" w:type="dxa"/>
          </w:tcPr>
          <w:p w14:paraId="00994E25" w14:textId="0F2ED2B0" w:rsidR="0002170D" w:rsidRPr="00624221" w:rsidRDefault="0002170D" w:rsidP="0002170D">
            <w:pPr>
              <w:spacing w:after="120"/>
              <w:jc w:val="both"/>
              <w:rPr>
                <w:rFonts w:ascii="Arial" w:hAnsi="Arial" w:cs="Arial"/>
                <w:noProof/>
                <w:sz w:val="24"/>
                <w:szCs w:val="24"/>
              </w:rPr>
            </w:pPr>
            <w:r w:rsidRPr="00624221">
              <w:rPr>
                <w:rFonts w:ascii="Arial" w:hAnsi="Arial" w:cs="Arial"/>
                <w:noProof/>
                <w:sz w:val="24"/>
                <w:szCs w:val="24"/>
              </w:rPr>
              <w:t>Integral</w:t>
            </w:r>
          </w:p>
        </w:tc>
      </w:tr>
      <w:tr w:rsidR="0002170D" w:rsidRPr="00624221" w14:paraId="36E68F64" w14:textId="77777777" w:rsidTr="0002170D">
        <w:tc>
          <w:tcPr>
            <w:tcW w:w="4892" w:type="dxa"/>
          </w:tcPr>
          <w:p w14:paraId="45BD54BA" w14:textId="4A3B0786" w:rsidR="0002170D" w:rsidRPr="00624221" w:rsidRDefault="0002170D" w:rsidP="0002170D">
            <w:pPr>
              <w:jc w:val="both"/>
              <w:rPr>
                <w:rFonts w:ascii="Arial" w:hAnsi="Arial" w:cs="Arial"/>
                <w:bCs/>
                <w:noProof/>
                <w:sz w:val="24"/>
                <w:szCs w:val="24"/>
              </w:rPr>
            </w:pPr>
            <w:r>
              <w:rPr>
                <w:rFonts w:ascii="Arial" w:hAnsi="Arial" w:cs="Arial"/>
                <w:sz w:val="24"/>
                <w:szCs w:val="24"/>
              </w:rPr>
              <w:t xml:space="preserve">13. </w:t>
            </w:r>
            <w:r w:rsidRPr="00624221">
              <w:rPr>
                <w:rFonts w:ascii="Arial" w:hAnsi="Arial" w:cs="Arial"/>
                <w:sz w:val="24"/>
                <w:szCs w:val="24"/>
              </w:rPr>
              <w:t xml:space="preserve">Webliografie: site-ul </w:t>
            </w:r>
            <w:hyperlink r:id="rId8" w:history="1">
              <w:r w:rsidRPr="00624221">
                <w:rPr>
                  <w:rStyle w:val="Hyperlink"/>
                  <w:rFonts w:ascii="Arial" w:hAnsi="Arial" w:cs="Arial"/>
                  <w:sz w:val="24"/>
                  <w:szCs w:val="24"/>
                </w:rPr>
                <w:t>www.umpcultura.ro</w:t>
              </w:r>
            </w:hyperlink>
          </w:p>
        </w:tc>
        <w:tc>
          <w:tcPr>
            <w:tcW w:w="5024" w:type="dxa"/>
          </w:tcPr>
          <w:p w14:paraId="0B682F2D" w14:textId="1A9BE69F" w:rsidR="0002170D" w:rsidRPr="00624221" w:rsidRDefault="0002170D" w:rsidP="0002170D">
            <w:pPr>
              <w:spacing w:after="120"/>
              <w:jc w:val="both"/>
              <w:rPr>
                <w:rFonts w:ascii="Arial" w:hAnsi="Arial" w:cs="Arial"/>
                <w:bCs/>
                <w:i/>
                <w:noProof/>
                <w:sz w:val="24"/>
                <w:szCs w:val="24"/>
              </w:rPr>
            </w:pPr>
            <w:r w:rsidRPr="00624221">
              <w:rPr>
                <w:rFonts w:ascii="Arial" w:hAnsi="Arial" w:cs="Arial"/>
                <w:sz w:val="24"/>
                <w:szCs w:val="24"/>
              </w:rPr>
              <w:t>Secțiunile „Despre” și „Fonduri rambursabile”</w:t>
            </w:r>
          </w:p>
        </w:tc>
      </w:tr>
    </w:tbl>
    <w:p w14:paraId="4BA4A4AC" w14:textId="36051BA3" w:rsidR="0030663B" w:rsidRDefault="0030663B" w:rsidP="00EA50FF">
      <w:pPr>
        <w:tabs>
          <w:tab w:val="left" w:pos="90"/>
          <w:tab w:val="left" w:pos="180"/>
          <w:tab w:val="left" w:pos="360"/>
        </w:tabs>
        <w:jc w:val="both"/>
        <w:rPr>
          <w:rFonts w:ascii="Arial" w:eastAsia="Times New Roman" w:hAnsi="Arial" w:cs="Arial"/>
          <w:b/>
          <w:bCs/>
          <w:noProof/>
        </w:rPr>
      </w:pPr>
    </w:p>
    <w:p w14:paraId="00798E7E" w14:textId="62A49B9D" w:rsidR="0030663B" w:rsidRPr="005E12EC" w:rsidRDefault="0030663B" w:rsidP="00EA50FF">
      <w:pPr>
        <w:tabs>
          <w:tab w:val="left" w:pos="90"/>
          <w:tab w:val="left" w:pos="180"/>
          <w:tab w:val="left" w:pos="360"/>
        </w:tabs>
        <w:jc w:val="both"/>
        <w:rPr>
          <w:rFonts w:ascii="Arial" w:eastAsia="Times New Roman" w:hAnsi="Arial" w:cs="Arial"/>
          <w:b/>
          <w:bCs/>
          <w:noProof/>
          <w:sz w:val="24"/>
          <w:szCs w:val="24"/>
        </w:rPr>
      </w:pPr>
      <w:r w:rsidRPr="005E12EC">
        <w:rPr>
          <w:rFonts w:ascii="Arial" w:eastAsia="Times New Roman" w:hAnsi="Arial" w:cs="Arial"/>
          <w:b/>
          <w:bCs/>
          <w:noProof/>
          <w:sz w:val="24"/>
          <w:szCs w:val="24"/>
        </w:rPr>
        <w:t>F) Atribuții din fișa postului</w:t>
      </w:r>
    </w:p>
    <w:p w14:paraId="20B1C40E" w14:textId="341C301D" w:rsidR="00734682" w:rsidRPr="005E12EC" w:rsidRDefault="00734682" w:rsidP="00734682">
      <w:pPr>
        <w:tabs>
          <w:tab w:val="left" w:pos="180"/>
          <w:tab w:val="left" w:pos="360"/>
        </w:tabs>
        <w:spacing w:after="0" w:line="240" w:lineRule="auto"/>
        <w:jc w:val="both"/>
        <w:rPr>
          <w:rFonts w:ascii="Arial" w:hAnsi="Arial" w:cs="Arial"/>
          <w:b/>
          <w:bCs/>
          <w:noProof/>
          <w:color w:val="333333"/>
          <w:sz w:val="24"/>
          <w:szCs w:val="24"/>
        </w:rPr>
      </w:pPr>
      <w:r w:rsidRPr="005E12EC">
        <w:rPr>
          <w:rFonts w:ascii="Arial" w:hAnsi="Arial" w:cs="Arial"/>
          <w:b/>
          <w:bCs/>
          <w:noProof/>
          <w:color w:val="333333"/>
          <w:sz w:val="24"/>
          <w:szCs w:val="24"/>
        </w:rPr>
        <w:t>Sub coordonarea șefului serviciu juridic și achiziții</w:t>
      </w:r>
      <w:r w:rsidR="00CC298C" w:rsidRPr="005E12EC">
        <w:rPr>
          <w:rFonts w:ascii="Arial" w:hAnsi="Arial" w:cs="Arial"/>
          <w:b/>
          <w:bCs/>
          <w:noProof/>
          <w:color w:val="333333"/>
          <w:sz w:val="24"/>
          <w:szCs w:val="24"/>
        </w:rPr>
        <w:t>:</w:t>
      </w:r>
    </w:p>
    <w:p w14:paraId="58CB7804" w14:textId="432FED5C" w:rsidR="0086253A" w:rsidRPr="007E5587" w:rsidRDefault="0086253A" w:rsidP="00CC298C">
      <w:pPr>
        <w:numPr>
          <w:ilvl w:val="0"/>
          <w:numId w:val="37"/>
        </w:numPr>
        <w:tabs>
          <w:tab w:val="left" w:pos="180"/>
          <w:tab w:val="left" w:pos="360"/>
        </w:tabs>
        <w:spacing w:after="0" w:line="240" w:lineRule="auto"/>
        <w:ind w:left="0" w:firstLine="0"/>
        <w:jc w:val="both"/>
        <w:rPr>
          <w:rFonts w:ascii="Arial" w:hAnsi="Arial" w:cs="Arial"/>
          <w:noProof/>
          <w:color w:val="333333"/>
          <w:sz w:val="24"/>
          <w:szCs w:val="24"/>
        </w:rPr>
      </w:pPr>
      <w:r w:rsidRPr="007E5587">
        <w:rPr>
          <w:rFonts w:ascii="Arial" w:hAnsi="Arial" w:cs="Arial"/>
          <w:noProof/>
          <w:color w:val="333333"/>
          <w:sz w:val="24"/>
          <w:szCs w:val="24"/>
        </w:rPr>
        <w:t>Acordă consultanță și asistență juridică conducerii UMP-BDCE și compartimentelor din cadrul acesteia, cu privire la aspecte juridice ce decurg din activitatea curentă.</w:t>
      </w:r>
    </w:p>
    <w:p w14:paraId="10C809CC" w14:textId="77777777" w:rsidR="0086253A" w:rsidRPr="007E5587" w:rsidRDefault="0086253A" w:rsidP="00734682">
      <w:pPr>
        <w:numPr>
          <w:ilvl w:val="0"/>
          <w:numId w:val="37"/>
        </w:numPr>
        <w:tabs>
          <w:tab w:val="left" w:pos="180"/>
          <w:tab w:val="left" w:pos="360"/>
        </w:tabs>
        <w:spacing w:after="0" w:line="240" w:lineRule="auto"/>
        <w:ind w:left="0" w:firstLine="0"/>
        <w:jc w:val="both"/>
        <w:rPr>
          <w:rFonts w:ascii="Arial" w:hAnsi="Arial" w:cs="Arial"/>
          <w:noProof/>
          <w:color w:val="333333"/>
          <w:sz w:val="24"/>
          <w:szCs w:val="24"/>
        </w:rPr>
      </w:pPr>
      <w:r w:rsidRPr="007E5587">
        <w:rPr>
          <w:rFonts w:ascii="Arial" w:hAnsi="Arial" w:cs="Arial"/>
          <w:noProof/>
          <w:color w:val="333333"/>
          <w:sz w:val="24"/>
          <w:szCs w:val="24"/>
        </w:rPr>
        <w:t>Avizează, din punct de vedere al legalității, proiectele de acte administrative, decizii, ordine, instrucțiuni, proceduri și alte documente cu caracter juridic elaborate la nivelul UMP-BDCE.</w:t>
      </w:r>
    </w:p>
    <w:p w14:paraId="79B083F2" w14:textId="77777777" w:rsidR="0086253A" w:rsidRPr="007E5587" w:rsidRDefault="0086253A" w:rsidP="00734682">
      <w:pPr>
        <w:numPr>
          <w:ilvl w:val="0"/>
          <w:numId w:val="37"/>
        </w:numPr>
        <w:tabs>
          <w:tab w:val="left" w:pos="180"/>
          <w:tab w:val="left" w:pos="360"/>
        </w:tabs>
        <w:spacing w:after="0" w:line="240" w:lineRule="auto"/>
        <w:ind w:left="0" w:firstLine="0"/>
        <w:jc w:val="both"/>
        <w:rPr>
          <w:rFonts w:ascii="Arial" w:hAnsi="Arial" w:cs="Arial"/>
          <w:noProof/>
          <w:color w:val="333333"/>
          <w:sz w:val="24"/>
          <w:szCs w:val="24"/>
        </w:rPr>
      </w:pPr>
      <w:r w:rsidRPr="007E5587">
        <w:rPr>
          <w:rFonts w:ascii="Arial" w:hAnsi="Arial" w:cs="Arial"/>
          <w:noProof/>
          <w:color w:val="333333"/>
          <w:sz w:val="24"/>
          <w:szCs w:val="24"/>
        </w:rPr>
        <w:t>Participă la elaborarea, negocierea și avizarea contractelor în care Ministerul Culturii, prin UMP-BDCE, este parte, urmărind protejarea intereselor instituției.</w:t>
      </w:r>
    </w:p>
    <w:p w14:paraId="03C2C803" w14:textId="77777777" w:rsidR="0086253A" w:rsidRPr="007E5587" w:rsidRDefault="0086253A" w:rsidP="00734682">
      <w:pPr>
        <w:numPr>
          <w:ilvl w:val="0"/>
          <w:numId w:val="37"/>
        </w:numPr>
        <w:tabs>
          <w:tab w:val="left" w:pos="180"/>
          <w:tab w:val="left" w:pos="360"/>
        </w:tabs>
        <w:spacing w:after="0" w:line="240" w:lineRule="auto"/>
        <w:ind w:left="0" w:firstLine="0"/>
        <w:jc w:val="both"/>
        <w:rPr>
          <w:rFonts w:ascii="Arial" w:hAnsi="Arial" w:cs="Arial"/>
          <w:noProof/>
          <w:color w:val="333333"/>
          <w:sz w:val="24"/>
          <w:szCs w:val="24"/>
        </w:rPr>
      </w:pPr>
      <w:r w:rsidRPr="007E5587">
        <w:rPr>
          <w:rFonts w:ascii="Arial" w:hAnsi="Arial" w:cs="Arial"/>
          <w:noProof/>
          <w:color w:val="333333"/>
          <w:sz w:val="24"/>
          <w:szCs w:val="24"/>
        </w:rPr>
        <w:t>Asigură legalitatea operațiunilor privind încheierea, modificarea, suspendarea și încetarea contractelor individuale de muncă, precum și a altor acte administrative cu efect juridic.</w:t>
      </w:r>
    </w:p>
    <w:p w14:paraId="627FE08C" w14:textId="77777777" w:rsidR="0086253A" w:rsidRPr="007E5587" w:rsidRDefault="0086253A" w:rsidP="00734682">
      <w:pPr>
        <w:numPr>
          <w:ilvl w:val="0"/>
          <w:numId w:val="37"/>
        </w:numPr>
        <w:tabs>
          <w:tab w:val="left" w:pos="180"/>
          <w:tab w:val="left" w:pos="360"/>
        </w:tabs>
        <w:spacing w:after="0" w:line="240" w:lineRule="auto"/>
        <w:ind w:left="0" w:firstLine="0"/>
        <w:jc w:val="both"/>
        <w:rPr>
          <w:rFonts w:ascii="Arial" w:hAnsi="Arial" w:cs="Arial"/>
          <w:noProof/>
          <w:color w:val="333333"/>
          <w:sz w:val="24"/>
          <w:szCs w:val="24"/>
        </w:rPr>
      </w:pPr>
      <w:r w:rsidRPr="007E5587">
        <w:rPr>
          <w:rFonts w:ascii="Arial" w:hAnsi="Arial" w:cs="Arial"/>
          <w:noProof/>
          <w:color w:val="333333"/>
          <w:sz w:val="24"/>
          <w:szCs w:val="24"/>
        </w:rPr>
        <w:t>Analizează și avizează, din punct de vedere juridic, documentația aferentă gestionării resurselor umane (organizare concursuri, sancțiuni disciplinare, evaluări, reorganizări etc.).</w:t>
      </w:r>
    </w:p>
    <w:p w14:paraId="5ED6434F" w14:textId="35E11586" w:rsidR="0086253A" w:rsidRPr="007E5587" w:rsidRDefault="00734682" w:rsidP="00734682">
      <w:pPr>
        <w:numPr>
          <w:ilvl w:val="0"/>
          <w:numId w:val="37"/>
        </w:numPr>
        <w:tabs>
          <w:tab w:val="left" w:pos="180"/>
          <w:tab w:val="left" w:pos="360"/>
        </w:tabs>
        <w:spacing w:after="0" w:line="240" w:lineRule="auto"/>
        <w:ind w:left="0" w:firstLine="0"/>
        <w:jc w:val="both"/>
        <w:rPr>
          <w:rFonts w:ascii="Arial" w:hAnsi="Arial" w:cs="Arial"/>
          <w:noProof/>
          <w:color w:val="333333"/>
          <w:sz w:val="24"/>
          <w:szCs w:val="24"/>
        </w:rPr>
      </w:pPr>
      <w:r>
        <w:rPr>
          <w:rFonts w:ascii="Arial" w:hAnsi="Arial" w:cs="Arial"/>
          <w:noProof/>
          <w:color w:val="333333"/>
          <w:sz w:val="24"/>
          <w:szCs w:val="24"/>
        </w:rPr>
        <w:t>Poate r</w:t>
      </w:r>
      <w:r w:rsidR="0086253A" w:rsidRPr="007E5587">
        <w:rPr>
          <w:rFonts w:ascii="Arial" w:hAnsi="Arial" w:cs="Arial"/>
          <w:noProof/>
          <w:color w:val="333333"/>
          <w:sz w:val="24"/>
          <w:szCs w:val="24"/>
        </w:rPr>
        <w:t>eprez</w:t>
      </w:r>
      <w:r>
        <w:rPr>
          <w:rFonts w:ascii="Arial" w:hAnsi="Arial" w:cs="Arial"/>
          <w:noProof/>
          <w:color w:val="333333"/>
          <w:sz w:val="24"/>
          <w:szCs w:val="24"/>
        </w:rPr>
        <w:t>e</w:t>
      </w:r>
      <w:r w:rsidR="0086253A" w:rsidRPr="007E5587">
        <w:rPr>
          <w:rFonts w:ascii="Arial" w:hAnsi="Arial" w:cs="Arial"/>
          <w:noProof/>
          <w:color w:val="333333"/>
          <w:sz w:val="24"/>
          <w:szCs w:val="24"/>
        </w:rPr>
        <w:t>nt</w:t>
      </w:r>
      <w:r>
        <w:rPr>
          <w:rFonts w:ascii="Arial" w:hAnsi="Arial" w:cs="Arial"/>
          <w:noProof/>
          <w:color w:val="333333"/>
          <w:sz w:val="24"/>
          <w:szCs w:val="24"/>
        </w:rPr>
        <w:t>a</w:t>
      </w:r>
      <w:r w:rsidR="0086253A" w:rsidRPr="007E5587">
        <w:rPr>
          <w:rFonts w:ascii="Arial" w:hAnsi="Arial" w:cs="Arial"/>
          <w:noProof/>
          <w:color w:val="333333"/>
          <w:sz w:val="24"/>
          <w:szCs w:val="24"/>
        </w:rPr>
        <w:t xml:space="preserve"> sau sprijin</w:t>
      </w:r>
      <w:r>
        <w:rPr>
          <w:rFonts w:ascii="Arial" w:hAnsi="Arial" w:cs="Arial"/>
          <w:noProof/>
          <w:color w:val="333333"/>
          <w:sz w:val="24"/>
          <w:szCs w:val="24"/>
        </w:rPr>
        <w:t>ă</w:t>
      </w:r>
      <w:r w:rsidR="0086253A" w:rsidRPr="007E5587">
        <w:rPr>
          <w:rFonts w:ascii="Arial" w:hAnsi="Arial" w:cs="Arial"/>
          <w:noProof/>
          <w:color w:val="333333"/>
          <w:sz w:val="24"/>
          <w:szCs w:val="24"/>
        </w:rPr>
        <w:t xml:space="preserve"> reprezentarea UMP-BDCE, pe baza mandatului acordat, în relațiile cu alte autorități publice, instituții, organizații sau persoane juridice.</w:t>
      </w:r>
    </w:p>
    <w:p w14:paraId="5CE10F7B" w14:textId="77777777" w:rsidR="0086253A" w:rsidRPr="007E5587" w:rsidRDefault="0086253A" w:rsidP="00734682">
      <w:pPr>
        <w:numPr>
          <w:ilvl w:val="0"/>
          <w:numId w:val="37"/>
        </w:numPr>
        <w:tabs>
          <w:tab w:val="left" w:pos="180"/>
          <w:tab w:val="left" w:pos="360"/>
        </w:tabs>
        <w:spacing w:after="0" w:line="240" w:lineRule="auto"/>
        <w:ind w:left="0" w:firstLine="0"/>
        <w:jc w:val="both"/>
        <w:rPr>
          <w:rFonts w:ascii="Arial" w:hAnsi="Arial" w:cs="Arial"/>
          <w:noProof/>
          <w:color w:val="333333"/>
          <w:sz w:val="24"/>
          <w:szCs w:val="24"/>
        </w:rPr>
      </w:pPr>
      <w:r w:rsidRPr="007E5587">
        <w:rPr>
          <w:rFonts w:ascii="Arial" w:hAnsi="Arial" w:cs="Arial"/>
          <w:noProof/>
          <w:color w:val="333333"/>
          <w:sz w:val="24"/>
          <w:szCs w:val="24"/>
        </w:rPr>
        <w:t>Monitorizează modificările legislative relevante pentru domeniul de activitate al UMP-BDCE și formulează propuneri de adaptare a procedurilor interne.</w:t>
      </w:r>
    </w:p>
    <w:p w14:paraId="411BBD19" w14:textId="77777777" w:rsidR="0086253A" w:rsidRPr="007E5587" w:rsidRDefault="0086253A" w:rsidP="00734682">
      <w:pPr>
        <w:numPr>
          <w:ilvl w:val="0"/>
          <w:numId w:val="37"/>
        </w:numPr>
        <w:tabs>
          <w:tab w:val="left" w:pos="180"/>
          <w:tab w:val="left" w:pos="360"/>
        </w:tabs>
        <w:spacing w:after="0" w:line="240" w:lineRule="auto"/>
        <w:ind w:left="0" w:firstLine="0"/>
        <w:jc w:val="both"/>
        <w:rPr>
          <w:rFonts w:ascii="Arial" w:hAnsi="Arial" w:cs="Arial"/>
          <w:noProof/>
          <w:color w:val="333333"/>
          <w:sz w:val="24"/>
          <w:szCs w:val="24"/>
        </w:rPr>
      </w:pPr>
      <w:r w:rsidRPr="007E5587">
        <w:rPr>
          <w:rFonts w:ascii="Arial" w:hAnsi="Arial" w:cs="Arial"/>
          <w:noProof/>
          <w:color w:val="333333"/>
          <w:sz w:val="24"/>
          <w:szCs w:val="24"/>
        </w:rPr>
        <w:t>Formulează puncte de vedere juridice, note, opinii și informări privind aspecte de drept administrativ, dreptul muncii, achiziții publice și alte domenii incidente activității UMP-BDCE.</w:t>
      </w:r>
    </w:p>
    <w:p w14:paraId="603232A2" w14:textId="77777777" w:rsidR="0086253A" w:rsidRPr="000A41E2" w:rsidRDefault="0086253A" w:rsidP="00734682">
      <w:pPr>
        <w:numPr>
          <w:ilvl w:val="0"/>
          <w:numId w:val="37"/>
        </w:numPr>
        <w:tabs>
          <w:tab w:val="left" w:pos="180"/>
          <w:tab w:val="left" w:pos="360"/>
        </w:tabs>
        <w:spacing w:after="0" w:line="240" w:lineRule="auto"/>
        <w:ind w:left="0" w:firstLine="0"/>
        <w:jc w:val="both"/>
        <w:rPr>
          <w:rFonts w:ascii="Arial" w:hAnsi="Arial" w:cs="Arial"/>
          <w:noProof/>
          <w:sz w:val="24"/>
          <w:szCs w:val="24"/>
        </w:rPr>
      </w:pPr>
      <w:r w:rsidRPr="007E5587">
        <w:rPr>
          <w:rFonts w:ascii="Arial" w:hAnsi="Arial" w:cs="Arial"/>
          <w:noProof/>
          <w:color w:val="333333"/>
          <w:sz w:val="24"/>
          <w:szCs w:val="24"/>
        </w:rPr>
        <w:t>Contribuie la elaborarea și actualizarea Regulamentului de organizare și funcționare, a regulamentului intern și a altor acte normative interne.</w:t>
      </w:r>
    </w:p>
    <w:p w14:paraId="3A0F9F0C" w14:textId="77777777" w:rsidR="005E12EC" w:rsidRPr="00027042" w:rsidRDefault="005E12EC" w:rsidP="005E12EC">
      <w:pPr>
        <w:pStyle w:val="ListParagraph"/>
        <w:tabs>
          <w:tab w:val="left" w:pos="90"/>
          <w:tab w:val="left" w:pos="180"/>
          <w:tab w:val="left" w:pos="360"/>
        </w:tabs>
        <w:ind w:left="0"/>
        <w:jc w:val="both"/>
        <w:rPr>
          <w:rFonts w:ascii="Arial" w:hAnsi="Arial" w:cs="Arial"/>
          <w:b/>
          <w:bCs/>
        </w:rPr>
      </w:pPr>
      <w:r>
        <w:rPr>
          <w:rFonts w:ascii="Arial" w:hAnsi="Arial" w:cs="Arial"/>
          <w:b/>
          <w:bCs/>
          <w:noProof/>
        </w:rPr>
        <w:t>G</w:t>
      </w:r>
      <w:r w:rsidRPr="00615208">
        <w:rPr>
          <w:rFonts w:ascii="Arial" w:hAnsi="Arial" w:cs="Arial"/>
          <w:b/>
          <w:bCs/>
          <w:noProof/>
        </w:rPr>
        <w:t>)</w:t>
      </w:r>
      <w:r w:rsidRPr="00615208">
        <w:rPr>
          <w:rFonts w:ascii="Arial" w:hAnsi="Arial" w:cs="Arial"/>
          <w:b/>
          <w:noProof/>
        </w:rPr>
        <w:t xml:space="preserve"> </w:t>
      </w:r>
      <w:r w:rsidRPr="00027042">
        <w:rPr>
          <w:rFonts w:ascii="Arial" w:hAnsi="Arial" w:cs="Arial"/>
          <w:b/>
          <w:bCs/>
        </w:rPr>
        <w:t>Calendar de desfășurare a concursurilor:</w:t>
      </w:r>
    </w:p>
    <w:p w14:paraId="04554FE0" w14:textId="77777777" w:rsidR="005E12EC" w:rsidRPr="00027042" w:rsidRDefault="005E12EC" w:rsidP="005E12EC">
      <w:pPr>
        <w:pStyle w:val="ListParagraph"/>
        <w:numPr>
          <w:ilvl w:val="0"/>
          <w:numId w:val="33"/>
        </w:numPr>
        <w:tabs>
          <w:tab w:val="left" w:pos="270"/>
          <w:tab w:val="left" w:pos="360"/>
        </w:tabs>
        <w:ind w:left="0" w:firstLine="0"/>
        <w:jc w:val="both"/>
        <w:rPr>
          <w:rFonts w:ascii="Arial" w:hAnsi="Arial" w:cs="Arial"/>
          <w:noProof/>
        </w:rPr>
      </w:pPr>
      <w:bookmarkStart w:id="4" w:name="_Hlk168397169"/>
      <w:bookmarkStart w:id="5" w:name="_Hlk201588794"/>
      <w:r w:rsidRPr="00027042">
        <w:rPr>
          <w:rFonts w:ascii="Arial" w:hAnsi="Arial" w:cs="Arial"/>
          <w:noProof/>
        </w:rPr>
        <w:t xml:space="preserve">termenul de depunere a dosarelor: </w:t>
      </w:r>
      <w:r w:rsidRPr="00541CEF">
        <w:rPr>
          <w:rFonts w:ascii="Arial" w:hAnsi="Arial" w:cs="Arial"/>
          <w:b/>
          <w:bCs/>
          <w:noProof/>
        </w:rPr>
        <w:t>28.10.2026, ora 16:30</w:t>
      </w:r>
    </w:p>
    <w:p w14:paraId="57E606E9" w14:textId="77777777" w:rsidR="005E12EC" w:rsidRPr="00027042" w:rsidRDefault="005E12EC" w:rsidP="005E12EC">
      <w:pPr>
        <w:pStyle w:val="ListParagraph"/>
        <w:numPr>
          <w:ilvl w:val="0"/>
          <w:numId w:val="33"/>
        </w:numPr>
        <w:tabs>
          <w:tab w:val="left" w:pos="270"/>
          <w:tab w:val="left" w:pos="360"/>
        </w:tabs>
        <w:ind w:left="0" w:firstLine="0"/>
        <w:jc w:val="both"/>
        <w:rPr>
          <w:rFonts w:ascii="Arial" w:hAnsi="Arial" w:cs="Arial"/>
          <w:noProof/>
        </w:rPr>
      </w:pPr>
      <w:r w:rsidRPr="00027042">
        <w:rPr>
          <w:rFonts w:ascii="Arial" w:hAnsi="Arial" w:cs="Arial"/>
          <w:noProof/>
        </w:rPr>
        <w:t>rezultatele selecției dosarelor: în termen de două zile lucrătoare de la data expirării termenului de depunere a dosarelor</w:t>
      </w:r>
    </w:p>
    <w:p w14:paraId="2EA3FDE0" w14:textId="77777777" w:rsidR="005E12EC" w:rsidRPr="00027042" w:rsidRDefault="005E12EC" w:rsidP="005E12EC">
      <w:pPr>
        <w:pStyle w:val="ListParagraph"/>
        <w:numPr>
          <w:ilvl w:val="0"/>
          <w:numId w:val="33"/>
        </w:numPr>
        <w:tabs>
          <w:tab w:val="left" w:pos="270"/>
          <w:tab w:val="left" w:pos="360"/>
        </w:tabs>
        <w:ind w:left="0" w:firstLine="0"/>
        <w:jc w:val="both"/>
        <w:rPr>
          <w:rFonts w:ascii="Arial" w:hAnsi="Arial" w:cs="Arial"/>
          <w:noProof/>
        </w:rPr>
      </w:pPr>
      <w:r w:rsidRPr="00027042">
        <w:rPr>
          <w:rFonts w:ascii="Arial" w:hAnsi="Arial" w:cs="Arial"/>
          <w:noProof/>
        </w:rPr>
        <w:t xml:space="preserve">proba scrisă: </w:t>
      </w:r>
      <w:r w:rsidRPr="00541CEF">
        <w:rPr>
          <w:rFonts w:ascii="Arial" w:hAnsi="Arial" w:cs="Arial"/>
          <w:b/>
          <w:bCs/>
          <w:noProof/>
        </w:rPr>
        <w:t>05.11.2026</w:t>
      </w:r>
      <w:r w:rsidRPr="00027042">
        <w:rPr>
          <w:rFonts w:ascii="Arial" w:hAnsi="Arial" w:cs="Arial"/>
          <w:noProof/>
        </w:rPr>
        <w:t>, începând cu ora 09:00</w:t>
      </w:r>
    </w:p>
    <w:p w14:paraId="644F3D0F" w14:textId="77777777" w:rsidR="005E12EC" w:rsidRPr="00027042" w:rsidRDefault="005E12EC" w:rsidP="005E12EC">
      <w:pPr>
        <w:pStyle w:val="ListParagraph"/>
        <w:numPr>
          <w:ilvl w:val="0"/>
          <w:numId w:val="33"/>
        </w:numPr>
        <w:tabs>
          <w:tab w:val="left" w:pos="270"/>
          <w:tab w:val="left" w:pos="360"/>
        </w:tabs>
        <w:ind w:left="0" w:firstLine="0"/>
        <w:jc w:val="both"/>
        <w:rPr>
          <w:rFonts w:ascii="Arial" w:hAnsi="Arial" w:cs="Arial"/>
          <w:noProof/>
        </w:rPr>
      </w:pPr>
      <w:r w:rsidRPr="00027042">
        <w:rPr>
          <w:rFonts w:ascii="Arial" w:hAnsi="Arial" w:cs="Arial"/>
          <w:noProof/>
        </w:rPr>
        <w:t>afişarea rezultatelor de la proba scrisă: în termen de o zi lucrătoare de la finalizarea probei</w:t>
      </w:r>
    </w:p>
    <w:p w14:paraId="4EE65B9D" w14:textId="77777777" w:rsidR="005E12EC" w:rsidRPr="00027042" w:rsidRDefault="005E12EC" w:rsidP="005E12EC">
      <w:pPr>
        <w:pStyle w:val="ListParagraph"/>
        <w:numPr>
          <w:ilvl w:val="0"/>
          <w:numId w:val="33"/>
        </w:numPr>
        <w:tabs>
          <w:tab w:val="left" w:pos="270"/>
          <w:tab w:val="left" w:pos="360"/>
        </w:tabs>
        <w:ind w:left="0" w:firstLine="0"/>
        <w:jc w:val="both"/>
        <w:rPr>
          <w:rFonts w:ascii="Arial" w:hAnsi="Arial" w:cs="Arial"/>
          <w:noProof/>
        </w:rPr>
      </w:pPr>
      <w:r w:rsidRPr="00027042">
        <w:rPr>
          <w:rFonts w:ascii="Arial" w:hAnsi="Arial" w:cs="Arial"/>
          <w:noProof/>
        </w:rPr>
        <w:t xml:space="preserve">proba interviu: </w:t>
      </w:r>
      <w:r w:rsidRPr="00541CEF">
        <w:rPr>
          <w:rFonts w:ascii="Arial" w:hAnsi="Arial" w:cs="Arial"/>
          <w:b/>
          <w:bCs/>
          <w:noProof/>
        </w:rPr>
        <w:t>10.11.2026</w:t>
      </w:r>
      <w:r w:rsidRPr="00027042">
        <w:rPr>
          <w:rFonts w:ascii="Arial" w:hAnsi="Arial" w:cs="Arial"/>
          <w:noProof/>
        </w:rPr>
        <w:t xml:space="preserve"> </w:t>
      </w:r>
    </w:p>
    <w:p w14:paraId="765576D7" w14:textId="77777777" w:rsidR="005E12EC" w:rsidRPr="00027042" w:rsidRDefault="005E12EC" w:rsidP="005E12EC">
      <w:pPr>
        <w:pStyle w:val="ListParagraph"/>
        <w:numPr>
          <w:ilvl w:val="0"/>
          <w:numId w:val="33"/>
        </w:numPr>
        <w:tabs>
          <w:tab w:val="left" w:pos="270"/>
          <w:tab w:val="left" w:pos="360"/>
        </w:tabs>
        <w:ind w:left="0" w:firstLine="0"/>
        <w:jc w:val="both"/>
        <w:rPr>
          <w:rFonts w:ascii="Arial" w:hAnsi="Arial" w:cs="Arial"/>
          <w:noProof/>
        </w:rPr>
      </w:pPr>
      <w:r w:rsidRPr="00027042">
        <w:rPr>
          <w:rFonts w:ascii="Arial" w:hAnsi="Arial" w:cs="Arial"/>
          <w:noProof/>
        </w:rPr>
        <w:t>afişarea rezultatelor de la proba interviu: în termen de o zi lucrătoare de la finalizarea probei</w:t>
      </w:r>
    </w:p>
    <w:bookmarkEnd w:id="4"/>
    <w:bookmarkEnd w:id="5"/>
    <w:p w14:paraId="47BD0A05" w14:textId="77777777" w:rsidR="005E12EC" w:rsidRPr="006A62FC" w:rsidRDefault="005E12EC" w:rsidP="005E12EC">
      <w:pPr>
        <w:tabs>
          <w:tab w:val="left" w:pos="270"/>
        </w:tabs>
        <w:spacing w:after="0" w:line="240" w:lineRule="auto"/>
        <w:jc w:val="both"/>
        <w:rPr>
          <w:rFonts w:ascii="Arial" w:eastAsia="Times New Roman" w:hAnsi="Arial" w:cs="Arial"/>
          <w:bCs/>
          <w:sz w:val="24"/>
          <w:szCs w:val="24"/>
        </w:rPr>
      </w:pPr>
      <w:r w:rsidRPr="006A62FC">
        <w:rPr>
          <w:rFonts w:ascii="Arial" w:eastAsia="Times New Roman" w:hAnsi="Arial" w:cs="Arial"/>
          <w:b/>
          <w:sz w:val="24"/>
          <w:szCs w:val="24"/>
        </w:rPr>
        <w:t>Termenele în care se pot depune contestaţii, respectiv afişarea rezultatelor contestaţiilor</w:t>
      </w:r>
      <w:r w:rsidRPr="006A62FC">
        <w:rPr>
          <w:rFonts w:ascii="Arial" w:eastAsia="Times New Roman" w:hAnsi="Arial" w:cs="Arial"/>
          <w:bCs/>
          <w:sz w:val="24"/>
          <w:szCs w:val="24"/>
        </w:rPr>
        <w:t>:</w:t>
      </w:r>
    </w:p>
    <w:p w14:paraId="1054BAF1" w14:textId="75332FDF" w:rsidR="009062A6" w:rsidRPr="00624221" w:rsidRDefault="005E12EC" w:rsidP="005E12EC">
      <w:pPr>
        <w:spacing w:after="0" w:line="240" w:lineRule="auto"/>
        <w:jc w:val="both"/>
        <w:rPr>
          <w:rStyle w:val="tpa1"/>
          <w:rFonts w:ascii="Arial" w:hAnsi="Arial" w:cs="Arial"/>
          <w:b/>
          <w:bCs/>
          <w:sz w:val="24"/>
          <w:szCs w:val="24"/>
        </w:rPr>
      </w:pPr>
      <w:r w:rsidRPr="006A62FC">
        <w:rPr>
          <w:rStyle w:val="tpa1"/>
          <w:rFonts w:ascii="Arial" w:hAnsi="Arial" w:cs="Arial"/>
          <w:sz w:val="24"/>
          <w:szCs w:val="24"/>
        </w:rPr>
        <w:t xml:space="preserve">După afişarea rezultatelor obţinute la selecţia dosarelor de înscriere, proba scrisă şi interviu, candidaţii nemulţumiţi pot depune contestaţie la compartimentul resurse umane, în termen de </w:t>
      </w:r>
      <w:r w:rsidRPr="006A62FC">
        <w:rPr>
          <w:rStyle w:val="tpa1"/>
          <w:rFonts w:ascii="Arial" w:hAnsi="Arial" w:cs="Arial"/>
          <w:b/>
          <w:bCs/>
          <w:sz w:val="24"/>
          <w:szCs w:val="24"/>
        </w:rPr>
        <w:t>cel mult o zi lucrătoare de la data afişării rezultatului</w:t>
      </w:r>
      <w:r w:rsidRPr="006A62FC">
        <w:rPr>
          <w:rStyle w:val="tpa1"/>
          <w:rFonts w:ascii="Arial" w:hAnsi="Arial" w:cs="Arial"/>
          <w:sz w:val="24"/>
          <w:szCs w:val="24"/>
        </w:rPr>
        <w:t xml:space="preserve"> selecţiei dosarelor, respectiv de la data afişării rezultatului probei scrise şi al interviului, </w:t>
      </w:r>
      <w:r w:rsidRPr="006A62FC">
        <w:rPr>
          <w:rStyle w:val="tpa1"/>
          <w:rFonts w:ascii="Arial" w:hAnsi="Arial" w:cs="Arial"/>
          <w:b/>
          <w:bCs/>
          <w:sz w:val="24"/>
          <w:szCs w:val="24"/>
        </w:rPr>
        <w:t>sub sancţiunea decăderii din acest drept.</w:t>
      </w:r>
    </w:p>
    <w:sectPr w:rsidR="009062A6" w:rsidRPr="00624221" w:rsidSect="00525FA1">
      <w:footerReference w:type="default" r:id="rId9"/>
      <w:headerReference w:type="first" r:id="rId10"/>
      <w:footerReference w:type="first" r:id="rId11"/>
      <w:pgSz w:w="11906" w:h="16838" w:code="9"/>
      <w:pgMar w:top="1170" w:right="540" w:bottom="450" w:left="1440" w:header="426" w:footer="3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3D678" w14:textId="77777777" w:rsidR="0030636F" w:rsidRDefault="0030636F" w:rsidP="00D85BDF">
      <w:pPr>
        <w:spacing w:after="0" w:line="240" w:lineRule="auto"/>
      </w:pPr>
      <w:r>
        <w:separator/>
      </w:r>
    </w:p>
  </w:endnote>
  <w:endnote w:type="continuationSeparator" w:id="0">
    <w:p w14:paraId="45135674" w14:textId="77777777" w:rsidR="0030636F" w:rsidRDefault="0030636F" w:rsidP="00D85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BF6A" w14:textId="01F64FE0" w:rsidR="004654AC" w:rsidRDefault="005B793F" w:rsidP="00034C12">
    <w:pPr>
      <w:pStyle w:val="Footer"/>
      <w:jc w:val="right"/>
    </w:pPr>
    <w:r>
      <w:fldChar w:fldCharType="begin"/>
    </w:r>
    <w:r w:rsidR="00E30FF7">
      <w:instrText xml:space="preserve"> PAGE   \* MERGEFORMAT </w:instrText>
    </w:r>
    <w:r>
      <w:fldChar w:fldCharType="separate"/>
    </w:r>
    <w:r w:rsidR="001F5D81">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F61A" w14:textId="51A89C18" w:rsidR="00947638" w:rsidRDefault="00947638" w:rsidP="00947638">
    <w:pPr>
      <w:pStyle w:val="Footer"/>
      <w:spacing w:before="120"/>
      <w:jc w:val="center"/>
    </w:pPr>
    <w:r w:rsidRPr="00547298">
      <w:t>Bucureşti, Bd. Unirii nr. 22, tel./fax. +40 21 222 84</w:t>
    </w:r>
    <w:r>
      <w:t xml:space="preserve"> </w:t>
    </w:r>
    <w:r w:rsidRPr="00547298">
      <w:t>79, +40 21 224 45 12, office@ump</w:t>
    </w:r>
    <w:r w:rsidR="002D3AC0">
      <w:t>cultura</w:t>
    </w:r>
    <w:r w:rsidRPr="00547298">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77396" w14:textId="77777777" w:rsidR="0030636F" w:rsidRDefault="0030636F" w:rsidP="00D85BDF">
      <w:pPr>
        <w:spacing w:after="0" w:line="240" w:lineRule="auto"/>
      </w:pPr>
      <w:r>
        <w:separator/>
      </w:r>
    </w:p>
  </w:footnote>
  <w:footnote w:type="continuationSeparator" w:id="0">
    <w:p w14:paraId="19336E38" w14:textId="77777777" w:rsidR="0030636F" w:rsidRDefault="0030636F" w:rsidP="00D85B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F7AC" w14:textId="1CC1FA32" w:rsidR="002F16ED" w:rsidRDefault="002F16ED" w:rsidP="002F16ED">
    <w:pPr>
      <w:pStyle w:val="Header"/>
    </w:pPr>
    <w:r>
      <w:rPr>
        <w:noProof/>
      </w:rPr>
      <w:drawing>
        <wp:anchor distT="0" distB="0" distL="114300" distR="114300" simplePos="0" relativeHeight="251659264" behindDoc="1" locked="0" layoutInCell="1" allowOverlap="1" wp14:anchorId="6D7459F9" wp14:editId="39307321">
          <wp:simplePos x="0" y="0"/>
          <wp:positionH relativeFrom="margin">
            <wp:posOffset>4262755</wp:posOffset>
          </wp:positionH>
          <wp:positionV relativeFrom="topMargin">
            <wp:posOffset>335915</wp:posOffset>
          </wp:positionV>
          <wp:extent cx="1799590" cy="561340"/>
          <wp:effectExtent l="0" t="0" r="0" b="0"/>
          <wp:wrapThrough wrapText="bothSides">
            <wp:wrapPolygon edited="0">
              <wp:start x="1601" y="0"/>
              <wp:lineTo x="0" y="3665"/>
              <wp:lineTo x="0" y="16860"/>
              <wp:lineTo x="1601" y="20525"/>
              <wp:lineTo x="4802" y="20525"/>
              <wp:lineTo x="5716" y="20525"/>
              <wp:lineTo x="21265" y="12462"/>
              <wp:lineTo x="21265" y="8063"/>
              <wp:lineTo x="4802" y="0"/>
              <wp:lineTo x="1601" y="0"/>
            </wp:wrapPolygon>
          </wp:wrapThrough>
          <wp:docPr id="1287291994" name="Picture 1287291994" descr="logo MCIN 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MCIN albastru"/>
                  <pic:cNvPicPr>
                    <a:picLocks noChangeAspect="1" noChangeArrowheads="1"/>
                  </pic:cNvPicPr>
                </pic:nvPicPr>
                <pic:blipFill>
                  <a:blip r:embed="rId1">
                    <a:extLst>
                      <a:ext uri="{28A0092B-C50C-407E-A947-70E740481C1C}">
                        <a14:useLocalDpi xmlns:a14="http://schemas.microsoft.com/office/drawing/2010/main" val="0"/>
                      </a:ext>
                    </a:extLst>
                  </a:blip>
                  <a:srcRect r="42799"/>
                  <a:stretch>
                    <a:fillRect/>
                  </a:stretch>
                </pic:blipFill>
                <pic:spPr bwMode="auto">
                  <a:xfrm>
                    <a:off x="0" y="0"/>
                    <a:ext cx="1799590" cy="56134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rPr>
      <w:drawing>
        <wp:inline distT="0" distB="0" distL="0" distR="0" wp14:anchorId="31A21DD2" wp14:editId="335EC088">
          <wp:extent cx="1516380" cy="518160"/>
          <wp:effectExtent l="0" t="0" r="7620" b="0"/>
          <wp:docPr id="1802870712" name="Picture 1802870712" descr="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MP"/>
                  <pic:cNvPicPr>
                    <a:picLocks noChangeAspect="1" noChangeArrowheads="1"/>
                  </pic:cNvPicPr>
                </pic:nvPicPr>
                <pic:blipFill>
                  <a:blip r:embed="rId2">
                    <a:extLst>
                      <a:ext uri="{28A0092B-C50C-407E-A947-70E740481C1C}">
                        <a14:useLocalDpi xmlns:a14="http://schemas.microsoft.com/office/drawing/2010/main" val="0"/>
                      </a:ext>
                    </a:extLst>
                  </a:blip>
                  <a:srcRect l="51067"/>
                  <a:stretch>
                    <a:fillRect/>
                  </a:stretch>
                </pic:blipFill>
                <pic:spPr bwMode="auto">
                  <a:xfrm>
                    <a:off x="0" y="0"/>
                    <a:ext cx="1516380" cy="518160"/>
                  </a:xfrm>
                  <a:prstGeom prst="rect">
                    <a:avLst/>
                  </a:prstGeom>
                  <a:noFill/>
                  <a:ln>
                    <a:noFill/>
                  </a:ln>
                </pic:spPr>
              </pic:pic>
            </a:graphicData>
          </a:graphic>
        </wp:inline>
      </w:drawing>
    </w:r>
  </w:p>
  <w:p w14:paraId="750610F4" w14:textId="427912CC" w:rsidR="00947638" w:rsidRDefault="009476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C8B"/>
    <w:multiLevelType w:val="hybridMultilevel"/>
    <w:tmpl w:val="B46C485E"/>
    <w:lvl w:ilvl="0" w:tplc="007E1FC8">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6598B"/>
    <w:multiLevelType w:val="hybridMultilevel"/>
    <w:tmpl w:val="A4EEC1BE"/>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 w15:restartNumberingAfterBreak="0">
    <w:nsid w:val="09D43F5C"/>
    <w:multiLevelType w:val="multilevel"/>
    <w:tmpl w:val="3C8C59F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13887E62"/>
    <w:multiLevelType w:val="hybridMultilevel"/>
    <w:tmpl w:val="FC48F7A0"/>
    <w:lvl w:ilvl="0" w:tplc="5F9EA14C">
      <w:start w:val="1"/>
      <w:numFmt w:val="decimal"/>
      <w:lvlText w:val="%1."/>
      <w:lvlJc w:val="left"/>
      <w:pPr>
        <w:ind w:left="720" w:hanging="720"/>
      </w:pPr>
      <w:rPr>
        <w:rFonts w:cs="Times New Roman" w:hint="default"/>
        <w:b/>
        <w:sz w:val="24"/>
        <w:szCs w:val="24"/>
      </w:rPr>
    </w:lvl>
    <w:lvl w:ilvl="1" w:tplc="0409000F">
      <w:start w:val="1"/>
      <w:numFmt w:val="decimal"/>
      <w:lvlText w:val="%2."/>
      <w:lvlJc w:val="left"/>
      <w:pPr>
        <w:tabs>
          <w:tab w:val="num" w:pos="1080"/>
        </w:tabs>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140B1EEA"/>
    <w:multiLevelType w:val="hybridMultilevel"/>
    <w:tmpl w:val="A3649DE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7F66CC"/>
    <w:multiLevelType w:val="hybridMultilevel"/>
    <w:tmpl w:val="E768033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A46D72"/>
    <w:multiLevelType w:val="hybridMultilevel"/>
    <w:tmpl w:val="F7E24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E568AF"/>
    <w:multiLevelType w:val="hybridMultilevel"/>
    <w:tmpl w:val="6540B6BC"/>
    <w:lvl w:ilvl="0" w:tplc="B54808C8">
      <w:start w:val="1"/>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C4A0317"/>
    <w:multiLevelType w:val="hybridMultilevel"/>
    <w:tmpl w:val="6074D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A046E"/>
    <w:multiLevelType w:val="hybridMultilevel"/>
    <w:tmpl w:val="4768F1E6"/>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944EA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0A34AFE"/>
    <w:multiLevelType w:val="hybridMultilevel"/>
    <w:tmpl w:val="50D205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2E13C0A"/>
    <w:multiLevelType w:val="hybridMultilevel"/>
    <w:tmpl w:val="E1CE47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1E68E6"/>
    <w:multiLevelType w:val="hybridMultilevel"/>
    <w:tmpl w:val="5AAA97E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9526D5"/>
    <w:multiLevelType w:val="hybridMultilevel"/>
    <w:tmpl w:val="E52A2B30"/>
    <w:lvl w:ilvl="0" w:tplc="0D64F4B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C82378"/>
    <w:multiLevelType w:val="hybridMultilevel"/>
    <w:tmpl w:val="92D8F0AA"/>
    <w:lvl w:ilvl="0" w:tplc="A7644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D97018"/>
    <w:multiLevelType w:val="hybridMultilevel"/>
    <w:tmpl w:val="CF00E9BC"/>
    <w:lvl w:ilvl="0" w:tplc="D4FC7B40">
      <w:start w:val="1"/>
      <w:numFmt w:val="decimal"/>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670219"/>
    <w:multiLevelType w:val="hybridMultilevel"/>
    <w:tmpl w:val="1732535E"/>
    <w:lvl w:ilvl="0" w:tplc="D3363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723E9E"/>
    <w:multiLevelType w:val="hybridMultilevel"/>
    <w:tmpl w:val="C8201802"/>
    <w:lvl w:ilvl="0" w:tplc="0418000F">
      <w:start w:val="1"/>
      <w:numFmt w:val="decimal"/>
      <w:lvlText w:val="%1."/>
      <w:lvlJc w:val="left"/>
      <w:pPr>
        <w:ind w:left="360" w:hanging="360"/>
      </w:pPr>
      <w:rPr>
        <w:rFonts w:cs="Times New Roman"/>
      </w:rPr>
    </w:lvl>
    <w:lvl w:ilvl="1" w:tplc="04180019" w:tentative="1">
      <w:start w:val="1"/>
      <w:numFmt w:val="lowerLetter"/>
      <w:lvlText w:val="%2."/>
      <w:lvlJc w:val="left"/>
      <w:pPr>
        <w:ind w:left="1080" w:hanging="360"/>
      </w:pPr>
      <w:rPr>
        <w:rFonts w:cs="Times New Roman"/>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19" w15:restartNumberingAfterBreak="0">
    <w:nsid w:val="4DC07692"/>
    <w:multiLevelType w:val="hybridMultilevel"/>
    <w:tmpl w:val="AD820462"/>
    <w:lvl w:ilvl="0" w:tplc="6DC8192E">
      <w:start w:val="1"/>
      <w:numFmt w:val="bullet"/>
      <w:lvlText w:val=""/>
      <w:lvlJc w:val="left"/>
      <w:pPr>
        <w:ind w:left="720" w:hanging="360"/>
      </w:pPr>
      <w:rPr>
        <w:rFonts w:ascii="Symbol" w:hAnsi="Symbol" w:hint="default"/>
        <w:sz w:val="20"/>
        <w:szCs w:val="20"/>
      </w:rPr>
    </w:lvl>
    <w:lvl w:ilvl="1" w:tplc="877AF482">
      <w:numFmt w:val="bullet"/>
      <w:lvlText w:val="•"/>
      <w:lvlJc w:val="left"/>
      <w:pPr>
        <w:ind w:left="1440" w:hanging="360"/>
      </w:pPr>
      <w:rPr>
        <w:rFonts w:ascii="Arial" w:eastAsia="Times New Roman" w:hAnsi="Arial" w:cs="Aria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EB96007"/>
    <w:multiLevelType w:val="hybridMultilevel"/>
    <w:tmpl w:val="C04CA046"/>
    <w:lvl w:ilvl="0" w:tplc="0409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5E90678"/>
    <w:multiLevelType w:val="hybridMultilevel"/>
    <w:tmpl w:val="6F72C26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96F3223"/>
    <w:multiLevelType w:val="multilevel"/>
    <w:tmpl w:val="CC3A45B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600B62AC"/>
    <w:multiLevelType w:val="hybridMultilevel"/>
    <w:tmpl w:val="EAD0DC18"/>
    <w:lvl w:ilvl="0" w:tplc="29C84F20">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0AE371A"/>
    <w:multiLevelType w:val="hybridMultilevel"/>
    <w:tmpl w:val="41CA6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4B0009"/>
    <w:multiLevelType w:val="hybridMultilevel"/>
    <w:tmpl w:val="F8768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660FD3"/>
    <w:multiLevelType w:val="hybridMultilevel"/>
    <w:tmpl w:val="A4EEC1BE"/>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7" w15:restartNumberingAfterBreak="0">
    <w:nsid w:val="66743D70"/>
    <w:multiLevelType w:val="hybridMultilevel"/>
    <w:tmpl w:val="27987C3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6CD2423"/>
    <w:multiLevelType w:val="hybridMultilevel"/>
    <w:tmpl w:val="71E246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DC4491"/>
    <w:multiLevelType w:val="hybridMultilevel"/>
    <w:tmpl w:val="5B7E509C"/>
    <w:lvl w:ilvl="0" w:tplc="4F1EC72C">
      <w:start w:val="1"/>
      <w:numFmt w:val="decimal"/>
      <w:lvlText w:val="%1."/>
      <w:lvlJc w:val="left"/>
      <w:pPr>
        <w:ind w:left="5130" w:hanging="72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F90D2A"/>
    <w:multiLevelType w:val="hybridMultilevel"/>
    <w:tmpl w:val="DDF6ACA8"/>
    <w:lvl w:ilvl="0" w:tplc="5948B9F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017C2C"/>
    <w:multiLevelType w:val="multilevel"/>
    <w:tmpl w:val="50FE701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6E69797C"/>
    <w:multiLevelType w:val="hybridMultilevel"/>
    <w:tmpl w:val="9ED86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BF4EF2"/>
    <w:multiLevelType w:val="multilevel"/>
    <w:tmpl w:val="99C6CB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B305DD"/>
    <w:multiLevelType w:val="hybridMultilevel"/>
    <w:tmpl w:val="92D8F0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8B21064"/>
    <w:multiLevelType w:val="hybridMultilevel"/>
    <w:tmpl w:val="8D1268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745228">
    <w:abstractNumId w:val="18"/>
  </w:num>
  <w:num w:numId="2" w16cid:durableId="1064721061">
    <w:abstractNumId w:val="3"/>
  </w:num>
  <w:num w:numId="3" w16cid:durableId="312561089">
    <w:abstractNumId w:val="26"/>
  </w:num>
  <w:num w:numId="4" w16cid:durableId="635915256">
    <w:abstractNumId w:val="1"/>
  </w:num>
  <w:num w:numId="5" w16cid:durableId="1761945637">
    <w:abstractNumId w:val="24"/>
  </w:num>
  <w:num w:numId="6" w16cid:durableId="393505268">
    <w:abstractNumId w:val="32"/>
  </w:num>
  <w:num w:numId="7" w16cid:durableId="1344162037">
    <w:abstractNumId w:val="7"/>
  </w:num>
  <w:num w:numId="8" w16cid:durableId="177811711">
    <w:abstractNumId w:val="33"/>
  </w:num>
  <w:num w:numId="9" w16cid:durableId="1658724021">
    <w:abstractNumId w:val="11"/>
  </w:num>
  <w:num w:numId="10" w16cid:durableId="1208251612">
    <w:abstractNumId w:val="16"/>
  </w:num>
  <w:num w:numId="11" w16cid:durableId="1648781356">
    <w:abstractNumId w:val="6"/>
  </w:num>
  <w:num w:numId="12" w16cid:durableId="1742870649">
    <w:abstractNumId w:val="12"/>
  </w:num>
  <w:num w:numId="13" w16cid:durableId="232156555">
    <w:abstractNumId w:val="17"/>
  </w:num>
  <w:num w:numId="14" w16cid:durableId="526021375">
    <w:abstractNumId w:val="0"/>
  </w:num>
  <w:num w:numId="15" w16cid:durableId="547762598">
    <w:abstractNumId w:val="25"/>
  </w:num>
  <w:num w:numId="16" w16cid:durableId="1476992355">
    <w:abstractNumId w:val="8"/>
  </w:num>
  <w:num w:numId="17" w16cid:durableId="501890583">
    <w:abstractNumId w:val="10"/>
  </w:num>
  <w:num w:numId="18" w16cid:durableId="1901671652">
    <w:abstractNumId w:val="27"/>
  </w:num>
  <w:num w:numId="19" w16cid:durableId="1044209271">
    <w:abstractNumId w:val="19"/>
  </w:num>
  <w:num w:numId="20" w16cid:durableId="250745396">
    <w:abstractNumId w:val="35"/>
  </w:num>
  <w:num w:numId="21" w16cid:durableId="1508909295">
    <w:abstractNumId w:val="30"/>
  </w:num>
  <w:num w:numId="22" w16cid:durableId="994723801">
    <w:abstractNumId w:val="14"/>
  </w:num>
  <w:num w:numId="23" w16cid:durableId="1945184348">
    <w:abstractNumId w:val="2"/>
  </w:num>
  <w:num w:numId="24" w16cid:durableId="1331251233">
    <w:abstractNumId w:val="28"/>
  </w:num>
  <w:num w:numId="25" w16cid:durableId="1788743388">
    <w:abstractNumId w:val="21"/>
  </w:num>
  <w:num w:numId="26" w16cid:durableId="1049914937">
    <w:abstractNumId w:val="4"/>
  </w:num>
  <w:num w:numId="27" w16cid:durableId="838353099">
    <w:abstractNumId w:val="22"/>
  </w:num>
  <w:num w:numId="28" w16cid:durableId="1782068358">
    <w:abstractNumId w:val="23"/>
  </w:num>
  <w:num w:numId="29" w16cid:durableId="1455052293">
    <w:abstractNumId w:val="29"/>
  </w:num>
  <w:num w:numId="30" w16cid:durableId="2115903664">
    <w:abstractNumId w:val="31"/>
  </w:num>
  <w:num w:numId="31" w16cid:durableId="1335261225">
    <w:abstractNumId w:val="13"/>
  </w:num>
  <w:num w:numId="32" w16cid:durableId="480998668">
    <w:abstractNumId w:val="9"/>
  </w:num>
  <w:num w:numId="33" w16cid:durableId="970328366">
    <w:abstractNumId w:val="20"/>
  </w:num>
  <w:num w:numId="34" w16cid:durableId="1999845295">
    <w:abstractNumId w:val="5"/>
  </w:num>
  <w:num w:numId="35" w16cid:durableId="2038432081">
    <w:abstractNumId w:val="20"/>
  </w:num>
  <w:num w:numId="36" w16cid:durableId="218253491">
    <w:abstractNumId w:val="15"/>
  </w:num>
  <w:num w:numId="37" w16cid:durableId="826214271">
    <w:abstractNumId w:val="34"/>
  </w:num>
  <w:num w:numId="38" w16cid:durableId="174152060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BDF"/>
    <w:rsid w:val="0000280E"/>
    <w:rsid w:val="00016609"/>
    <w:rsid w:val="00017D74"/>
    <w:rsid w:val="0002170D"/>
    <w:rsid w:val="00023515"/>
    <w:rsid w:val="00023FD3"/>
    <w:rsid w:val="00026D26"/>
    <w:rsid w:val="00027298"/>
    <w:rsid w:val="00034C12"/>
    <w:rsid w:val="00037B58"/>
    <w:rsid w:val="0005170B"/>
    <w:rsid w:val="0006049F"/>
    <w:rsid w:val="00090AC8"/>
    <w:rsid w:val="000A3CAC"/>
    <w:rsid w:val="000B2C43"/>
    <w:rsid w:val="000C5325"/>
    <w:rsid w:val="000C5FAE"/>
    <w:rsid w:val="000D787E"/>
    <w:rsid w:val="000E1B78"/>
    <w:rsid w:val="000F181C"/>
    <w:rsid w:val="00102334"/>
    <w:rsid w:val="001171DA"/>
    <w:rsid w:val="00133E18"/>
    <w:rsid w:val="001340C2"/>
    <w:rsid w:val="00140331"/>
    <w:rsid w:val="001465A4"/>
    <w:rsid w:val="00151EEE"/>
    <w:rsid w:val="001564F5"/>
    <w:rsid w:val="00163D95"/>
    <w:rsid w:val="00164380"/>
    <w:rsid w:val="00171F25"/>
    <w:rsid w:val="00176757"/>
    <w:rsid w:val="00177E2F"/>
    <w:rsid w:val="001A14F8"/>
    <w:rsid w:val="001A27C3"/>
    <w:rsid w:val="001A579C"/>
    <w:rsid w:val="001B0B21"/>
    <w:rsid w:val="001B1744"/>
    <w:rsid w:val="001C4AEA"/>
    <w:rsid w:val="001D5165"/>
    <w:rsid w:val="001E0F9B"/>
    <w:rsid w:val="001E6557"/>
    <w:rsid w:val="001F5D81"/>
    <w:rsid w:val="001F637E"/>
    <w:rsid w:val="0020058C"/>
    <w:rsid w:val="002034E5"/>
    <w:rsid w:val="002052C5"/>
    <w:rsid w:val="00211BAA"/>
    <w:rsid w:val="0021328F"/>
    <w:rsid w:val="00215F52"/>
    <w:rsid w:val="00223DB3"/>
    <w:rsid w:val="00230353"/>
    <w:rsid w:val="00241499"/>
    <w:rsid w:val="0024245E"/>
    <w:rsid w:val="00246308"/>
    <w:rsid w:val="002657CD"/>
    <w:rsid w:val="00273F84"/>
    <w:rsid w:val="00276585"/>
    <w:rsid w:val="00284FE7"/>
    <w:rsid w:val="00290AAD"/>
    <w:rsid w:val="002A3AD2"/>
    <w:rsid w:val="002A790B"/>
    <w:rsid w:val="002B1106"/>
    <w:rsid w:val="002B7CB3"/>
    <w:rsid w:val="002C0F00"/>
    <w:rsid w:val="002C28CC"/>
    <w:rsid w:val="002D1681"/>
    <w:rsid w:val="002D3AC0"/>
    <w:rsid w:val="002D46A8"/>
    <w:rsid w:val="002E1447"/>
    <w:rsid w:val="002E5B0C"/>
    <w:rsid w:val="002F116F"/>
    <w:rsid w:val="002F16ED"/>
    <w:rsid w:val="002F51DE"/>
    <w:rsid w:val="002F6BA4"/>
    <w:rsid w:val="00302D3A"/>
    <w:rsid w:val="0030636F"/>
    <w:rsid w:val="0030663B"/>
    <w:rsid w:val="0032526F"/>
    <w:rsid w:val="003264B4"/>
    <w:rsid w:val="00332AF0"/>
    <w:rsid w:val="0033496C"/>
    <w:rsid w:val="00345133"/>
    <w:rsid w:val="003521C0"/>
    <w:rsid w:val="00361BB9"/>
    <w:rsid w:val="0037133C"/>
    <w:rsid w:val="00372815"/>
    <w:rsid w:val="00393AA0"/>
    <w:rsid w:val="00394D75"/>
    <w:rsid w:val="003A4E44"/>
    <w:rsid w:val="003B1748"/>
    <w:rsid w:val="003B1F4D"/>
    <w:rsid w:val="003C254B"/>
    <w:rsid w:val="003C7753"/>
    <w:rsid w:val="003D1952"/>
    <w:rsid w:val="003D55A1"/>
    <w:rsid w:val="003D5D77"/>
    <w:rsid w:val="003E5444"/>
    <w:rsid w:val="003F1BB8"/>
    <w:rsid w:val="003F6060"/>
    <w:rsid w:val="004075CA"/>
    <w:rsid w:val="004228B7"/>
    <w:rsid w:val="00426330"/>
    <w:rsid w:val="004315C2"/>
    <w:rsid w:val="00431DCF"/>
    <w:rsid w:val="0043522F"/>
    <w:rsid w:val="004406CC"/>
    <w:rsid w:val="00447EAC"/>
    <w:rsid w:val="00450D25"/>
    <w:rsid w:val="00460B34"/>
    <w:rsid w:val="0046135E"/>
    <w:rsid w:val="004654AC"/>
    <w:rsid w:val="00467EE1"/>
    <w:rsid w:val="00477111"/>
    <w:rsid w:val="0047791A"/>
    <w:rsid w:val="00493D38"/>
    <w:rsid w:val="00497B6E"/>
    <w:rsid w:val="00497EEB"/>
    <w:rsid w:val="004A04C9"/>
    <w:rsid w:val="004A290C"/>
    <w:rsid w:val="004A309F"/>
    <w:rsid w:val="004A3E07"/>
    <w:rsid w:val="004A51D8"/>
    <w:rsid w:val="004D2108"/>
    <w:rsid w:val="004D56FE"/>
    <w:rsid w:val="004E7782"/>
    <w:rsid w:val="004F6CA5"/>
    <w:rsid w:val="00505624"/>
    <w:rsid w:val="00505DB4"/>
    <w:rsid w:val="00506694"/>
    <w:rsid w:val="00507137"/>
    <w:rsid w:val="00510AEF"/>
    <w:rsid w:val="00511CF6"/>
    <w:rsid w:val="00525FA1"/>
    <w:rsid w:val="00537D6F"/>
    <w:rsid w:val="00541AF9"/>
    <w:rsid w:val="005540C3"/>
    <w:rsid w:val="005543FA"/>
    <w:rsid w:val="00557F89"/>
    <w:rsid w:val="00567F24"/>
    <w:rsid w:val="00581EE9"/>
    <w:rsid w:val="00584440"/>
    <w:rsid w:val="00585E8F"/>
    <w:rsid w:val="00594830"/>
    <w:rsid w:val="005B0FF6"/>
    <w:rsid w:val="005B1DCE"/>
    <w:rsid w:val="005B20C5"/>
    <w:rsid w:val="005B793F"/>
    <w:rsid w:val="005D1322"/>
    <w:rsid w:val="005D2599"/>
    <w:rsid w:val="005D3CE1"/>
    <w:rsid w:val="005D58FA"/>
    <w:rsid w:val="005E12EC"/>
    <w:rsid w:val="005E3BC1"/>
    <w:rsid w:val="005E4D36"/>
    <w:rsid w:val="005E638D"/>
    <w:rsid w:val="005E72AD"/>
    <w:rsid w:val="005E7860"/>
    <w:rsid w:val="005F6198"/>
    <w:rsid w:val="0061094B"/>
    <w:rsid w:val="00611FE8"/>
    <w:rsid w:val="00624221"/>
    <w:rsid w:val="0064463E"/>
    <w:rsid w:val="0065401F"/>
    <w:rsid w:val="006614E4"/>
    <w:rsid w:val="006643CD"/>
    <w:rsid w:val="00671081"/>
    <w:rsid w:val="006857E5"/>
    <w:rsid w:val="006942AF"/>
    <w:rsid w:val="006A2E1E"/>
    <w:rsid w:val="006A2EA6"/>
    <w:rsid w:val="006A5397"/>
    <w:rsid w:val="006A779C"/>
    <w:rsid w:val="006C14EB"/>
    <w:rsid w:val="006C2364"/>
    <w:rsid w:val="006E25E2"/>
    <w:rsid w:val="006E5D99"/>
    <w:rsid w:val="006F072F"/>
    <w:rsid w:val="006F1D12"/>
    <w:rsid w:val="006F628B"/>
    <w:rsid w:val="00700111"/>
    <w:rsid w:val="00700F5D"/>
    <w:rsid w:val="0071659D"/>
    <w:rsid w:val="0073310D"/>
    <w:rsid w:val="00734682"/>
    <w:rsid w:val="0074651E"/>
    <w:rsid w:val="00752177"/>
    <w:rsid w:val="00777807"/>
    <w:rsid w:val="00780CF6"/>
    <w:rsid w:val="007A7745"/>
    <w:rsid w:val="007C4555"/>
    <w:rsid w:val="007D38D8"/>
    <w:rsid w:val="0081426B"/>
    <w:rsid w:val="0082294E"/>
    <w:rsid w:val="008302A7"/>
    <w:rsid w:val="008374B0"/>
    <w:rsid w:val="00853E5A"/>
    <w:rsid w:val="0086253A"/>
    <w:rsid w:val="00867B84"/>
    <w:rsid w:val="00871BF3"/>
    <w:rsid w:val="00875343"/>
    <w:rsid w:val="0089480A"/>
    <w:rsid w:val="00895788"/>
    <w:rsid w:val="008968B1"/>
    <w:rsid w:val="008A7972"/>
    <w:rsid w:val="008B0A3C"/>
    <w:rsid w:val="008B17A6"/>
    <w:rsid w:val="008C5CCC"/>
    <w:rsid w:val="008C6FC6"/>
    <w:rsid w:val="008D737B"/>
    <w:rsid w:val="008E580D"/>
    <w:rsid w:val="008F5D60"/>
    <w:rsid w:val="008F6E4F"/>
    <w:rsid w:val="008F7D54"/>
    <w:rsid w:val="00905DEE"/>
    <w:rsid w:val="009062A6"/>
    <w:rsid w:val="009065F5"/>
    <w:rsid w:val="00911FE7"/>
    <w:rsid w:val="00913E2F"/>
    <w:rsid w:val="0091701E"/>
    <w:rsid w:val="00922807"/>
    <w:rsid w:val="0093147E"/>
    <w:rsid w:val="00940937"/>
    <w:rsid w:val="0094320B"/>
    <w:rsid w:val="00947638"/>
    <w:rsid w:val="00956652"/>
    <w:rsid w:val="00963478"/>
    <w:rsid w:val="0097136E"/>
    <w:rsid w:val="00973B64"/>
    <w:rsid w:val="009869D1"/>
    <w:rsid w:val="00992217"/>
    <w:rsid w:val="009B3998"/>
    <w:rsid w:val="009C0CED"/>
    <w:rsid w:val="009C733E"/>
    <w:rsid w:val="009D4E4E"/>
    <w:rsid w:val="009E4BCB"/>
    <w:rsid w:val="009F6216"/>
    <w:rsid w:val="00A040C4"/>
    <w:rsid w:val="00A068E2"/>
    <w:rsid w:val="00A14F68"/>
    <w:rsid w:val="00A20D73"/>
    <w:rsid w:val="00A2103B"/>
    <w:rsid w:val="00A30783"/>
    <w:rsid w:val="00A47EC7"/>
    <w:rsid w:val="00A51A0F"/>
    <w:rsid w:val="00A522A7"/>
    <w:rsid w:val="00A564F2"/>
    <w:rsid w:val="00A73CDF"/>
    <w:rsid w:val="00A7444F"/>
    <w:rsid w:val="00A74F5B"/>
    <w:rsid w:val="00A81142"/>
    <w:rsid w:val="00A824CC"/>
    <w:rsid w:val="00A82BC2"/>
    <w:rsid w:val="00A93BAD"/>
    <w:rsid w:val="00AA0C29"/>
    <w:rsid w:val="00AA0E88"/>
    <w:rsid w:val="00AB6631"/>
    <w:rsid w:val="00AC7576"/>
    <w:rsid w:val="00AD0F9B"/>
    <w:rsid w:val="00AE10FF"/>
    <w:rsid w:val="00AF3441"/>
    <w:rsid w:val="00B067D7"/>
    <w:rsid w:val="00B07383"/>
    <w:rsid w:val="00B22D7F"/>
    <w:rsid w:val="00B34737"/>
    <w:rsid w:val="00B442FE"/>
    <w:rsid w:val="00B654D5"/>
    <w:rsid w:val="00B66F0D"/>
    <w:rsid w:val="00B72659"/>
    <w:rsid w:val="00B73A97"/>
    <w:rsid w:val="00B805DE"/>
    <w:rsid w:val="00B90505"/>
    <w:rsid w:val="00BA4774"/>
    <w:rsid w:val="00BA4AD1"/>
    <w:rsid w:val="00BB1324"/>
    <w:rsid w:val="00BB1EC9"/>
    <w:rsid w:val="00BB34BD"/>
    <w:rsid w:val="00BC3CDA"/>
    <w:rsid w:val="00BD0985"/>
    <w:rsid w:val="00BE08CB"/>
    <w:rsid w:val="00C039B3"/>
    <w:rsid w:val="00C1549C"/>
    <w:rsid w:val="00C20D79"/>
    <w:rsid w:val="00C25FEF"/>
    <w:rsid w:val="00C264D8"/>
    <w:rsid w:val="00C27C24"/>
    <w:rsid w:val="00C4033A"/>
    <w:rsid w:val="00C40802"/>
    <w:rsid w:val="00C40DC5"/>
    <w:rsid w:val="00C45F3D"/>
    <w:rsid w:val="00C626B4"/>
    <w:rsid w:val="00C65CE0"/>
    <w:rsid w:val="00C71EB4"/>
    <w:rsid w:val="00C82BB4"/>
    <w:rsid w:val="00C86C7D"/>
    <w:rsid w:val="00CA0EB0"/>
    <w:rsid w:val="00CA4097"/>
    <w:rsid w:val="00CA487F"/>
    <w:rsid w:val="00CA72DE"/>
    <w:rsid w:val="00CB12AB"/>
    <w:rsid w:val="00CC04C5"/>
    <w:rsid w:val="00CC298C"/>
    <w:rsid w:val="00CC676B"/>
    <w:rsid w:val="00CC79E3"/>
    <w:rsid w:val="00CE1823"/>
    <w:rsid w:val="00CE531A"/>
    <w:rsid w:val="00CE7397"/>
    <w:rsid w:val="00D01BAF"/>
    <w:rsid w:val="00D0679A"/>
    <w:rsid w:val="00D25775"/>
    <w:rsid w:val="00D31597"/>
    <w:rsid w:val="00D40AFB"/>
    <w:rsid w:val="00D50C07"/>
    <w:rsid w:val="00D54D9D"/>
    <w:rsid w:val="00D72194"/>
    <w:rsid w:val="00D77A50"/>
    <w:rsid w:val="00D8198E"/>
    <w:rsid w:val="00D85BDF"/>
    <w:rsid w:val="00DA2782"/>
    <w:rsid w:val="00DA3B0B"/>
    <w:rsid w:val="00DB01F8"/>
    <w:rsid w:val="00DB4C63"/>
    <w:rsid w:val="00DD3380"/>
    <w:rsid w:val="00DD59C1"/>
    <w:rsid w:val="00DE0415"/>
    <w:rsid w:val="00DE4CFE"/>
    <w:rsid w:val="00DE4DF6"/>
    <w:rsid w:val="00DF4731"/>
    <w:rsid w:val="00DF7996"/>
    <w:rsid w:val="00E00E1F"/>
    <w:rsid w:val="00E03553"/>
    <w:rsid w:val="00E037ED"/>
    <w:rsid w:val="00E102C2"/>
    <w:rsid w:val="00E30FF7"/>
    <w:rsid w:val="00E3179E"/>
    <w:rsid w:val="00E362D2"/>
    <w:rsid w:val="00E426E6"/>
    <w:rsid w:val="00E50CFE"/>
    <w:rsid w:val="00E613C0"/>
    <w:rsid w:val="00E62698"/>
    <w:rsid w:val="00E740B0"/>
    <w:rsid w:val="00E860DF"/>
    <w:rsid w:val="00E95220"/>
    <w:rsid w:val="00EA50FF"/>
    <w:rsid w:val="00EC72CE"/>
    <w:rsid w:val="00EE143E"/>
    <w:rsid w:val="00EE7CBE"/>
    <w:rsid w:val="00F11B36"/>
    <w:rsid w:val="00F1769A"/>
    <w:rsid w:val="00F21154"/>
    <w:rsid w:val="00F24E98"/>
    <w:rsid w:val="00F25286"/>
    <w:rsid w:val="00F4139D"/>
    <w:rsid w:val="00F46E25"/>
    <w:rsid w:val="00F50AA0"/>
    <w:rsid w:val="00F559B0"/>
    <w:rsid w:val="00F74721"/>
    <w:rsid w:val="00F7615D"/>
    <w:rsid w:val="00F81984"/>
    <w:rsid w:val="00F82A6D"/>
    <w:rsid w:val="00F86B59"/>
    <w:rsid w:val="00FA2E1A"/>
    <w:rsid w:val="00FA3D77"/>
    <w:rsid w:val="00FA405A"/>
    <w:rsid w:val="00FB0AD8"/>
    <w:rsid w:val="00FB0D0B"/>
    <w:rsid w:val="00FB5C25"/>
    <w:rsid w:val="00FC6E11"/>
    <w:rsid w:val="00FD1432"/>
    <w:rsid w:val="00FD3A49"/>
    <w:rsid w:val="00FD512E"/>
    <w:rsid w:val="00FE3866"/>
    <w:rsid w:val="00FE531D"/>
    <w:rsid w:val="00FF020C"/>
    <w:rsid w:val="00FF4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9694F"/>
  <w15:docId w15:val="{90713BE8-A84D-4F4C-AB0E-6123D61E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BDF"/>
    <w:rPr>
      <w:rFonts w:ascii="Calibri" w:eastAsia="Calibri" w:hAnsi="Calibri" w:cs="Times New Roman"/>
      <w:sz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à moi,lista_2,Számozott lista 1,Eszeri felsorolás,Listaszerű bekezdés1,List Paragraph1,Welt L Char,Welt L,Bullet List,FooterText,numbered,Paragraphe de liste1,Bulletr List Paragraph,列出段落,列出段落1,Listeafsnit1,リスト段落1,body,List1"/>
    <w:basedOn w:val="Normal"/>
    <w:link w:val="ListParagraphChar"/>
    <w:uiPriority w:val="34"/>
    <w:qFormat/>
    <w:rsid w:val="00D85BDF"/>
    <w:pPr>
      <w:spacing w:after="0" w:line="240" w:lineRule="auto"/>
      <w:ind w:left="720"/>
      <w:contextualSpacing/>
    </w:pPr>
    <w:rPr>
      <w:rFonts w:ascii="Times New Roman" w:eastAsia="Times New Roman" w:hAnsi="Times New Roman"/>
      <w:sz w:val="24"/>
      <w:szCs w:val="24"/>
    </w:rPr>
  </w:style>
  <w:style w:type="paragraph" w:styleId="Header">
    <w:name w:val="header"/>
    <w:basedOn w:val="Normal"/>
    <w:link w:val="HeaderChar"/>
    <w:uiPriority w:val="99"/>
    <w:rsid w:val="00D85BDF"/>
    <w:pPr>
      <w:tabs>
        <w:tab w:val="center" w:pos="4536"/>
        <w:tab w:val="right" w:pos="9072"/>
      </w:tabs>
      <w:spacing w:after="0" w:line="240" w:lineRule="auto"/>
    </w:pPr>
    <w:rPr>
      <w:sz w:val="20"/>
      <w:szCs w:val="20"/>
    </w:rPr>
  </w:style>
  <w:style w:type="character" w:customStyle="1" w:styleId="HeaderChar">
    <w:name w:val="Header Char"/>
    <w:basedOn w:val="DefaultParagraphFont"/>
    <w:link w:val="Header"/>
    <w:uiPriority w:val="99"/>
    <w:rsid w:val="00D85BDF"/>
    <w:rPr>
      <w:rFonts w:ascii="Calibri" w:eastAsia="Calibri" w:hAnsi="Calibri" w:cs="Times New Roman"/>
      <w:sz w:val="20"/>
      <w:szCs w:val="20"/>
      <w:lang w:val="ro-RO"/>
    </w:rPr>
  </w:style>
  <w:style w:type="paragraph" w:styleId="Footer">
    <w:name w:val="footer"/>
    <w:basedOn w:val="Normal"/>
    <w:link w:val="FooterChar"/>
    <w:uiPriority w:val="99"/>
    <w:rsid w:val="00D85BDF"/>
    <w:pPr>
      <w:tabs>
        <w:tab w:val="center" w:pos="4536"/>
        <w:tab w:val="right" w:pos="9072"/>
      </w:tabs>
      <w:spacing w:after="0" w:line="240" w:lineRule="auto"/>
    </w:pPr>
    <w:rPr>
      <w:sz w:val="20"/>
      <w:szCs w:val="20"/>
    </w:rPr>
  </w:style>
  <w:style w:type="character" w:customStyle="1" w:styleId="FooterChar">
    <w:name w:val="Footer Char"/>
    <w:basedOn w:val="DefaultParagraphFont"/>
    <w:link w:val="Footer"/>
    <w:uiPriority w:val="99"/>
    <w:rsid w:val="00D85BDF"/>
    <w:rPr>
      <w:rFonts w:ascii="Calibri" w:eastAsia="Calibri" w:hAnsi="Calibri" w:cs="Times New Roman"/>
      <w:sz w:val="20"/>
      <w:szCs w:val="20"/>
      <w:lang w:val="ro-RO"/>
    </w:rPr>
  </w:style>
  <w:style w:type="character" w:styleId="Hyperlink">
    <w:name w:val="Hyperlink"/>
    <w:rsid w:val="00D85BDF"/>
    <w:rPr>
      <w:color w:val="0000FF"/>
      <w:u w:val="single"/>
    </w:rPr>
  </w:style>
  <w:style w:type="paragraph" w:styleId="BalloonText">
    <w:name w:val="Balloon Text"/>
    <w:basedOn w:val="Normal"/>
    <w:link w:val="BalloonTextChar"/>
    <w:uiPriority w:val="99"/>
    <w:semiHidden/>
    <w:unhideWhenUsed/>
    <w:rsid w:val="00D85B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BDF"/>
    <w:rPr>
      <w:rFonts w:ascii="Tahoma" w:eastAsia="Calibri" w:hAnsi="Tahoma" w:cs="Tahoma"/>
      <w:sz w:val="16"/>
      <w:szCs w:val="16"/>
      <w:lang w:val="ro-RO"/>
    </w:rPr>
  </w:style>
  <w:style w:type="character" w:styleId="CommentReference">
    <w:name w:val="annotation reference"/>
    <w:basedOn w:val="DefaultParagraphFont"/>
    <w:uiPriority w:val="99"/>
    <w:semiHidden/>
    <w:unhideWhenUsed/>
    <w:rsid w:val="00BA4774"/>
    <w:rPr>
      <w:sz w:val="16"/>
      <w:szCs w:val="16"/>
    </w:rPr>
  </w:style>
  <w:style w:type="paragraph" w:styleId="CommentText">
    <w:name w:val="annotation text"/>
    <w:basedOn w:val="Normal"/>
    <w:link w:val="CommentTextChar"/>
    <w:uiPriority w:val="99"/>
    <w:semiHidden/>
    <w:unhideWhenUsed/>
    <w:rsid w:val="00BA4774"/>
    <w:pPr>
      <w:spacing w:line="240" w:lineRule="auto"/>
    </w:pPr>
    <w:rPr>
      <w:sz w:val="20"/>
      <w:szCs w:val="20"/>
    </w:rPr>
  </w:style>
  <w:style w:type="character" w:customStyle="1" w:styleId="CommentTextChar">
    <w:name w:val="Comment Text Char"/>
    <w:basedOn w:val="DefaultParagraphFont"/>
    <w:link w:val="CommentText"/>
    <w:uiPriority w:val="99"/>
    <w:semiHidden/>
    <w:rsid w:val="00BA4774"/>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BA4774"/>
    <w:rPr>
      <w:b/>
      <w:bCs/>
    </w:rPr>
  </w:style>
  <w:style w:type="character" w:customStyle="1" w:styleId="CommentSubjectChar">
    <w:name w:val="Comment Subject Char"/>
    <w:basedOn w:val="CommentTextChar"/>
    <w:link w:val="CommentSubject"/>
    <w:uiPriority w:val="99"/>
    <w:semiHidden/>
    <w:rsid w:val="00BA4774"/>
    <w:rPr>
      <w:rFonts w:ascii="Calibri" w:eastAsia="Calibri" w:hAnsi="Calibri" w:cs="Times New Roman"/>
      <w:b/>
      <w:bCs/>
      <w:sz w:val="20"/>
      <w:szCs w:val="20"/>
      <w:lang w:val="ro-RO"/>
    </w:rPr>
  </w:style>
  <w:style w:type="paragraph" w:styleId="Revision">
    <w:name w:val="Revision"/>
    <w:hidden/>
    <w:uiPriority w:val="99"/>
    <w:semiHidden/>
    <w:rsid w:val="00BA4774"/>
    <w:pPr>
      <w:spacing w:after="0" w:line="240" w:lineRule="auto"/>
    </w:pPr>
    <w:rPr>
      <w:rFonts w:ascii="Calibri" w:eastAsia="Calibri" w:hAnsi="Calibri" w:cs="Times New Roman"/>
      <w:sz w:val="22"/>
      <w:lang w:val="ro-RO"/>
    </w:rPr>
  </w:style>
  <w:style w:type="character" w:customStyle="1" w:styleId="tsi1">
    <w:name w:val="tsi1"/>
    <w:basedOn w:val="DefaultParagraphFont"/>
    <w:rsid w:val="005B1DCE"/>
    <w:rPr>
      <w:b/>
      <w:bCs/>
      <w:sz w:val="24"/>
      <w:szCs w:val="24"/>
    </w:rPr>
  </w:style>
  <w:style w:type="character" w:customStyle="1" w:styleId="tpa1">
    <w:name w:val="tpa1"/>
    <w:basedOn w:val="DefaultParagraphFont"/>
    <w:rsid w:val="00241499"/>
  </w:style>
  <w:style w:type="paragraph" w:customStyle="1" w:styleId="al">
    <w:name w:val="a_l"/>
    <w:basedOn w:val="Normal"/>
    <w:rsid w:val="00B34737"/>
    <w:pPr>
      <w:spacing w:after="0" w:line="240" w:lineRule="auto"/>
      <w:jc w:val="both"/>
    </w:pPr>
    <w:rPr>
      <w:rFonts w:ascii="Times New Roman" w:eastAsiaTheme="minorEastAsia" w:hAnsi="Times New Roman"/>
      <w:sz w:val="24"/>
      <w:szCs w:val="24"/>
      <w:lang w:val="en-US"/>
    </w:rPr>
  </w:style>
  <w:style w:type="character" w:customStyle="1" w:styleId="ListParagraphChar">
    <w:name w:val="List Paragraph Char"/>
    <w:aliases w:val="List Paragraph à moi Char,lista_2 Char,Számozott lista 1 Char,Eszeri felsorolás Char,Listaszerű bekezdés1 Char,List Paragraph1 Char,Welt L Char Char,Welt L Char1,Bullet List Char,FooterText Char,numbered Char,列出段落 Char,列出段落1 Char"/>
    <w:link w:val="ListParagraph"/>
    <w:uiPriority w:val="34"/>
    <w:locked/>
    <w:rsid w:val="00B34737"/>
    <w:rPr>
      <w:rFonts w:ascii="Times New Roman" w:eastAsia="Times New Roman" w:hAnsi="Times New Roman" w:cs="Times New Roman"/>
      <w:szCs w:val="24"/>
      <w:lang w:val="ro-RO"/>
    </w:rPr>
  </w:style>
  <w:style w:type="character" w:styleId="UnresolvedMention">
    <w:name w:val="Unresolved Mention"/>
    <w:basedOn w:val="DefaultParagraphFont"/>
    <w:uiPriority w:val="99"/>
    <w:semiHidden/>
    <w:unhideWhenUsed/>
    <w:rsid w:val="00BD0985"/>
    <w:rPr>
      <w:color w:val="605E5C"/>
      <w:shd w:val="clear" w:color="auto" w:fill="E1DFDD"/>
    </w:rPr>
  </w:style>
  <w:style w:type="character" w:customStyle="1" w:styleId="tar1">
    <w:name w:val="tar1"/>
    <w:basedOn w:val="DefaultParagraphFont"/>
    <w:rsid w:val="00BD0985"/>
    <w:rPr>
      <w:b/>
      <w:bCs/>
      <w:sz w:val="22"/>
      <w:szCs w:val="22"/>
    </w:rPr>
  </w:style>
  <w:style w:type="character" w:customStyle="1" w:styleId="ca1">
    <w:name w:val="ca1"/>
    <w:basedOn w:val="DefaultParagraphFont"/>
    <w:rsid w:val="00BD0985"/>
    <w:rPr>
      <w:b/>
      <w:bCs/>
      <w:color w:val="005F00"/>
      <w:sz w:val="24"/>
      <w:szCs w:val="24"/>
    </w:rPr>
  </w:style>
  <w:style w:type="character" w:customStyle="1" w:styleId="tca1">
    <w:name w:val="tca1"/>
    <w:basedOn w:val="DefaultParagraphFont"/>
    <w:rsid w:val="00BD0985"/>
    <w:rPr>
      <w:b/>
      <w:bCs/>
      <w:sz w:val="24"/>
      <w:szCs w:val="24"/>
    </w:rPr>
  </w:style>
  <w:style w:type="character" w:customStyle="1" w:styleId="si1">
    <w:name w:val="si1"/>
    <w:basedOn w:val="DefaultParagraphFont"/>
    <w:rsid w:val="005D58FA"/>
    <w:rPr>
      <w:b/>
      <w:bCs/>
      <w:sz w:val="24"/>
      <w:szCs w:val="24"/>
    </w:rPr>
  </w:style>
  <w:style w:type="paragraph" w:styleId="NormalWeb">
    <w:name w:val="Normal (Web)"/>
    <w:basedOn w:val="Normal"/>
    <w:uiPriority w:val="99"/>
    <w:unhideWhenUsed/>
    <w:rsid w:val="005543FA"/>
    <w:pPr>
      <w:spacing w:before="100" w:beforeAutospacing="1" w:after="100" w:afterAutospacing="1" w:line="240" w:lineRule="auto"/>
    </w:pPr>
    <w:rPr>
      <w:rFonts w:ascii="Times New Roman" w:eastAsia="Times New Roman" w:hAnsi="Times New Roman"/>
      <w:sz w:val="24"/>
      <w:szCs w:val="24"/>
      <w:lang w:val="en-US"/>
    </w:rPr>
  </w:style>
  <w:style w:type="table" w:styleId="TableGrid">
    <w:name w:val="Table Grid"/>
    <w:basedOn w:val="TableNormal"/>
    <w:uiPriority w:val="59"/>
    <w:rsid w:val="006242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344255">
      <w:bodyDiv w:val="1"/>
      <w:marLeft w:val="0"/>
      <w:marRight w:val="0"/>
      <w:marTop w:val="0"/>
      <w:marBottom w:val="0"/>
      <w:divBdr>
        <w:top w:val="none" w:sz="0" w:space="0" w:color="auto"/>
        <w:left w:val="none" w:sz="0" w:space="0" w:color="auto"/>
        <w:bottom w:val="none" w:sz="0" w:space="0" w:color="auto"/>
        <w:right w:val="none" w:sz="0" w:space="0" w:color="auto"/>
      </w:divBdr>
    </w:div>
    <w:div w:id="1198201191">
      <w:bodyDiv w:val="1"/>
      <w:marLeft w:val="0"/>
      <w:marRight w:val="0"/>
      <w:marTop w:val="0"/>
      <w:marBottom w:val="0"/>
      <w:divBdr>
        <w:top w:val="none" w:sz="0" w:space="0" w:color="auto"/>
        <w:left w:val="none" w:sz="0" w:space="0" w:color="auto"/>
        <w:bottom w:val="none" w:sz="0" w:space="0" w:color="auto"/>
        <w:right w:val="none" w:sz="0" w:space="0" w:color="auto"/>
      </w:divBdr>
    </w:div>
    <w:div w:id="1230578572">
      <w:bodyDiv w:val="1"/>
      <w:marLeft w:val="0"/>
      <w:marRight w:val="0"/>
      <w:marTop w:val="0"/>
      <w:marBottom w:val="0"/>
      <w:divBdr>
        <w:top w:val="none" w:sz="0" w:space="0" w:color="auto"/>
        <w:left w:val="none" w:sz="0" w:space="0" w:color="auto"/>
        <w:bottom w:val="none" w:sz="0" w:space="0" w:color="auto"/>
        <w:right w:val="none" w:sz="0" w:space="0" w:color="auto"/>
      </w:divBdr>
    </w:div>
    <w:div w:id="1524440449">
      <w:bodyDiv w:val="1"/>
      <w:marLeft w:val="0"/>
      <w:marRight w:val="0"/>
      <w:marTop w:val="0"/>
      <w:marBottom w:val="0"/>
      <w:divBdr>
        <w:top w:val="none" w:sz="0" w:space="0" w:color="auto"/>
        <w:left w:val="none" w:sz="0" w:space="0" w:color="auto"/>
        <w:bottom w:val="none" w:sz="0" w:space="0" w:color="auto"/>
        <w:right w:val="none" w:sz="0" w:space="0" w:color="auto"/>
      </w:divBdr>
    </w:div>
    <w:div w:id="2088187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pcultura.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B799E-F38E-45BB-A117-507C08213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4</Pages>
  <Words>1869</Words>
  <Characters>10654</Characters>
  <Application>Microsoft Office Word</Application>
  <DocSecurity>0</DocSecurity>
  <Lines>88</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Claudia Ciobanu</cp:lastModifiedBy>
  <cp:revision>15</cp:revision>
  <cp:lastPrinted>2025-11-21T08:20:00Z</cp:lastPrinted>
  <dcterms:created xsi:type="dcterms:W3CDTF">2026-01-15T19:25:00Z</dcterms:created>
  <dcterms:modified xsi:type="dcterms:W3CDTF">2026-10-13T05:48:00Z</dcterms:modified>
</cp:coreProperties>
</file>