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1675F" w14:textId="77777777" w:rsidR="002D6B66" w:rsidRDefault="002D6B66" w:rsidP="00DD0C7B">
      <w:pPr>
        <w:spacing w:after="0" w:line="240" w:lineRule="auto"/>
        <w:contextualSpacing/>
        <w:jc w:val="center"/>
        <w:rPr>
          <w:rFonts w:ascii="Arial" w:hAnsi="Arial" w:cs="Arial"/>
          <w:b/>
          <w:i/>
          <w:noProof/>
          <w:sz w:val="24"/>
          <w:szCs w:val="24"/>
        </w:rPr>
      </w:pPr>
    </w:p>
    <w:p w14:paraId="5129FB9B" w14:textId="77777777" w:rsidR="002D6B66" w:rsidRDefault="002D6B66" w:rsidP="00DD0C7B">
      <w:pPr>
        <w:spacing w:after="0" w:line="240" w:lineRule="auto"/>
        <w:contextualSpacing/>
        <w:jc w:val="center"/>
        <w:rPr>
          <w:rFonts w:ascii="Arial" w:hAnsi="Arial" w:cs="Arial"/>
          <w:b/>
          <w:i/>
          <w:noProof/>
          <w:sz w:val="24"/>
          <w:szCs w:val="24"/>
        </w:rPr>
      </w:pPr>
    </w:p>
    <w:p w14:paraId="6C6D20A3" w14:textId="1DE76568" w:rsidR="00507137" w:rsidRDefault="00507137" w:rsidP="00DD0C7B">
      <w:pPr>
        <w:spacing w:after="0" w:line="240" w:lineRule="auto"/>
        <w:contextualSpacing/>
        <w:jc w:val="center"/>
        <w:rPr>
          <w:rFonts w:ascii="Arial" w:hAnsi="Arial" w:cs="Arial"/>
          <w:b/>
          <w:i/>
          <w:noProof/>
          <w:sz w:val="24"/>
          <w:szCs w:val="24"/>
        </w:rPr>
      </w:pPr>
      <w:r w:rsidRPr="006A62FC">
        <w:rPr>
          <w:rFonts w:ascii="Arial" w:hAnsi="Arial" w:cs="Arial"/>
          <w:b/>
          <w:i/>
          <w:noProof/>
          <w:sz w:val="24"/>
          <w:szCs w:val="24"/>
        </w:rPr>
        <w:t>Anunț concurs pentru post contractual conform H.G. 1336/2022</w:t>
      </w:r>
    </w:p>
    <w:p w14:paraId="739C0BF8" w14:textId="77777777" w:rsidR="002D6B66" w:rsidRDefault="002D6B66" w:rsidP="00DD0C7B">
      <w:pPr>
        <w:spacing w:after="0" w:line="240" w:lineRule="auto"/>
        <w:contextualSpacing/>
        <w:jc w:val="both"/>
        <w:rPr>
          <w:rFonts w:ascii="Arial" w:hAnsi="Arial" w:cs="Arial"/>
          <w:b/>
          <w:i/>
          <w:noProof/>
          <w:sz w:val="24"/>
          <w:szCs w:val="24"/>
        </w:rPr>
      </w:pPr>
    </w:p>
    <w:p w14:paraId="4FBE36BA" w14:textId="77777777" w:rsidR="002D6B66" w:rsidRDefault="002D6B66" w:rsidP="00DD0C7B">
      <w:pPr>
        <w:spacing w:after="0" w:line="240" w:lineRule="auto"/>
        <w:contextualSpacing/>
        <w:jc w:val="both"/>
        <w:rPr>
          <w:rFonts w:ascii="Arial" w:hAnsi="Arial" w:cs="Arial"/>
          <w:b/>
          <w:i/>
          <w:noProof/>
          <w:sz w:val="24"/>
          <w:szCs w:val="24"/>
        </w:rPr>
      </w:pPr>
    </w:p>
    <w:p w14:paraId="4E17E11F" w14:textId="6833FC7C" w:rsidR="008302A7" w:rsidRPr="006A62FC" w:rsidRDefault="0082294E" w:rsidP="00DD0C7B">
      <w:pPr>
        <w:spacing w:after="0" w:line="240" w:lineRule="auto"/>
        <w:contextualSpacing/>
        <w:jc w:val="both"/>
        <w:rPr>
          <w:rFonts w:ascii="Arial" w:hAnsi="Arial" w:cs="Arial"/>
          <w:b/>
          <w:noProof/>
          <w:sz w:val="24"/>
          <w:szCs w:val="24"/>
        </w:rPr>
      </w:pPr>
      <w:r w:rsidRPr="006A62FC">
        <w:rPr>
          <w:rFonts w:ascii="Arial" w:hAnsi="Arial" w:cs="Arial"/>
          <w:b/>
          <w:noProof/>
          <w:sz w:val="24"/>
          <w:szCs w:val="24"/>
        </w:rPr>
        <w:t xml:space="preserve">A) Unitatea de Management a Proiectului, din cadrul Ministerului Culturii, cu sediul în București, </w:t>
      </w:r>
      <w:r w:rsidR="00D77A50" w:rsidRPr="006A62FC">
        <w:rPr>
          <w:rFonts w:ascii="Arial" w:hAnsi="Arial" w:cs="Arial"/>
          <w:b/>
          <w:noProof/>
          <w:sz w:val="24"/>
          <w:szCs w:val="24"/>
        </w:rPr>
        <w:t>Bd</w:t>
      </w:r>
      <w:r w:rsidRPr="006A62FC">
        <w:rPr>
          <w:rFonts w:ascii="Arial" w:hAnsi="Arial" w:cs="Arial"/>
          <w:b/>
          <w:noProof/>
          <w:sz w:val="24"/>
          <w:szCs w:val="24"/>
        </w:rPr>
        <w:t>. Unirii nr. 22, organizează concurs pentru ocuparea următorului post contractual, cf. H.G. 1336/2022:</w:t>
      </w:r>
    </w:p>
    <w:p w14:paraId="30AFC622" w14:textId="410DB756" w:rsidR="0082294E" w:rsidRPr="006A62FC" w:rsidRDefault="0082294E"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1. Nivelul postului: execu</w:t>
      </w:r>
      <w:r w:rsidR="002A790B" w:rsidRPr="006A62FC">
        <w:rPr>
          <w:rFonts w:ascii="Arial" w:hAnsi="Arial" w:cs="Arial"/>
          <w:bCs/>
          <w:noProof/>
          <w:sz w:val="24"/>
          <w:szCs w:val="24"/>
        </w:rPr>
        <w:t>ț</w:t>
      </w:r>
      <w:r w:rsidRPr="006A62FC">
        <w:rPr>
          <w:rFonts w:ascii="Arial" w:hAnsi="Arial" w:cs="Arial"/>
          <w:bCs/>
          <w:noProof/>
          <w:sz w:val="24"/>
          <w:szCs w:val="24"/>
        </w:rPr>
        <w:t>ie</w:t>
      </w:r>
    </w:p>
    <w:p w14:paraId="067BAB6C" w14:textId="1F914B87" w:rsidR="00895788" w:rsidRPr="006A62FC" w:rsidRDefault="0082294E" w:rsidP="00DD0C7B">
      <w:pPr>
        <w:spacing w:after="0" w:line="240" w:lineRule="auto"/>
        <w:contextualSpacing/>
        <w:jc w:val="both"/>
        <w:rPr>
          <w:rFonts w:ascii="Arial" w:hAnsi="Arial" w:cs="Arial"/>
          <w:b/>
          <w:noProof/>
          <w:sz w:val="24"/>
          <w:szCs w:val="24"/>
        </w:rPr>
      </w:pPr>
      <w:r w:rsidRPr="006A62FC">
        <w:rPr>
          <w:rFonts w:ascii="Arial" w:hAnsi="Arial" w:cs="Arial"/>
          <w:bCs/>
          <w:noProof/>
          <w:sz w:val="24"/>
          <w:szCs w:val="24"/>
        </w:rPr>
        <w:t xml:space="preserve">2. Denumirea postului: </w:t>
      </w:r>
      <w:r w:rsidRPr="006A62FC">
        <w:rPr>
          <w:rFonts w:ascii="Arial" w:hAnsi="Arial" w:cs="Arial"/>
          <w:b/>
          <w:noProof/>
          <w:sz w:val="24"/>
          <w:szCs w:val="24"/>
        </w:rPr>
        <w:t>consilier pentru afaceri europene</w:t>
      </w:r>
      <w:r w:rsidR="00223DB3" w:rsidRPr="006A62FC">
        <w:rPr>
          <w:rFonts w:ascii="Arial" w:hAnsi="Arial" w:cs="Arial"/>
          <w:b/>
          <w:noProof/>
          <w:sz w:val="24"/>
          <w:szCs w:val="24"/>
        </w:rPr>
        <w:t xml:space="preserve"> – </w:t>
      </w:r>
      <w:r w:rsidR="00D811D8" w:rsidRPr="006A62FC">
        <w:rPr>
          <w:rFonts w:ascii="Arial" w:hAnsi="Arial" w:cs="Arial"/>
          <w:b/>
          <w:noProof/>
          <w:sz w:val="24"/>
          <w:szCs w:val="24"/>
        </w:rPr>
        <w:t xml:space="preserve">inginer </w:t>
      </w:r>
      <w:r w:rsidR="007D5472" w:rsidRPr="006A62FC">
        <w:rPr>
          <w:rFonts w:ascii="Arial" w:hAnsi="Arial" w:cs="Arial"/>
          <w:b/>
          <w:noProof/>
          <w:sz w:val="24"/>
          <w:szCs w:val="24"/>
        </w:rPr>
        <w:t>instalații</w:t>
      </w:r>
      <w:r w:rsidRPr="006A62FC">
        <w:rPr>
          <w:rFonts w:ascii="Arial" w:hAnsi="Arial" w:cs="Arial"/>
          <w:b/>
          <w:noProof/>
          <w:sz w:val="24"/>
          <w:szCs w:val="24"/>
        </w:rPr>
        <w:t xml:space="preserve">, post vacant, perioadă determinată </w:t>
      </w:r>
    </w:p>
    <w:p w14:paraId="6250C6B7" w14:textId="3BE47ADB" w:rsidR="0082294E" w:rsidRPr="006A62FC" w:rsidRDefault="0082294E"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3. Gradul/Treapta profesională:</w:t>
      </w:r>
      <w:r w:rsidR="00895788" w:rsidRPr="006A62FC">
        <w:rPr>
          <w:rFonts w:ascii="Arial" w:hAnsi="Arial" w:cs="Arial"/>
          <w:bCs/>
          <w:noProof/>
          <w:sz w:val="24"/>
          <w:szCs w:val="24"/>
        </w:rPr>
        <w:t xml:space="preserve"> -</w:t>
      </w:r>
    </w:p>
    <w:p w14:paraId="61EF0E10" w14:textId="03E35722" w:rsidR="0082294E" w:rsidRPr="006A62FC" w:rsidRDefault="0089578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4</w:t>
      </w:r>
      <w:r w:rsidR="0082294E" w:rsidRPr="006A62FC">
        <w:rPr>
          <w:rFonts w:ascii="Arial" w:hAnsi="Arial" w:cs="Arial"/>
          <w:bCs/>
          <w:noProof/>
          <w:sz w:val="24"/>
          <w:szCs w:val="24"/>
        </w:rPr>
        <w:t xml:space="preserve">. Numărul de posturi: </w:t>
      </w:r>
      <w:r w:rsidR="00862C53" w:rsidRPr="006A62FC">
        <w:rPr>
          <w:rFonts w:ascii="Arial" w:hAnsi="Arial" w:cs="Arial"/>
          <w:bCs/>
          <w:noProof/>
          <w:sz w:val="24"/>
          <w:szCs w:val="24"/>
        </w:rPr>
        <w:t>1</w:t>
      </w:r>
    </w:p>
    <w:p w14:paraId="57D95139" w14:textId="77777777" w:rsidR="002D6B66" w:rsidRDefault="002D6B66" w:rsidP="00DD0C7B">
      <w:pPr>
        <w:spacing w:after="0" w:line="240" w:lineRule="auto"/>
        <w:contextualSpacing/>
        <w:jc w:val="both"/>
        <w:rPr>
          <w:rFonts w:ascii="Arial" w:hAnsi="Arial" w:cs="Arial"/>
          <w:b/>
          <w:noProof/>
          <w:sz w:val="24"/>
          <w:szCs w:val="24"/>
        </w:rPr>
      </w:pPr>
    </w:p>
    <w:p w14:paraId="30AED09E" w14:textId="4F46528A" w:rsidR="00246308" w:rsidRPr="006A62FC" w:rsidRDefault="0082294E" w:rsidP="00DD0C7B">
      <w:pPr>
        <w:spacing w:after="0" w:line="240" w:lineRule="auto"/>
        <w:contextualSpacing/>
        <w:jc w:val="both"/>
        <w:rPr>
          <w:rFonts w:ascii="Arial" w:hAnsi="Arial" w:cs="Arial"/>
          <w:b/>
          <w:noProof/>
          <w:sz w:val="24"/>
          <w:szCs w:val="24"/>
        </w:rPr>
      </w:pPr>
      <w:r w:rsidRPr="006A62FC">
        <w:rPr>
          <w:rFonts w:ascii="Arial" w:hAnsi="Arial" w:cs="Arial"/>
          <w:b/>
          <w:noProof/>
          <w:sz w:val="24"/>
          <w:szCs w:val="24"/>
        </w:rPr>
        <w:t xml:space="preserve">B) Documente solicitate candidaților pentru întocmirea dosarelor de concurs conform </w:t>
      </w:r>
      <w:r w:rsidR="00507137" w:rsidRPr="006A62FC">
        <w:rPr>
          <w:rFonts w:ascii="Arial" w:hAnsi="Arial" w:cs="Arial"/>
          <w:b/>
          <w:noProof/>
          <w:sz w:val="24"/>
          <w:szCs w:val="24"/>
        </w:rPr>
        <w:t>a</w:t>
      </w:r>
      <w:r w:rsidRPr="006A62FC">
        <w:rPr>
          <w:rFonts w:ascii="Arial" w:hAnsi="Arial" w:cs="Arial"/>
          <w:b/>
          <w:noProof/>
          <w:sz w:val="24"/>
          <w:szCs w:val="24"/>
        </w:rPr>
        <w:t xml:space="preserve">rt. 35 </w:t>
      </w:r>
      <w:r w:rsidR="00507137" w:rsidRPr="006A62FC">
        <w:rPr>
          <w:rFonts w:ascii="Arial" w:hAnsi="Arial" w:cs="Arial"/>
          <w:b/>
          <w:noProof/>
          <w:sz w:val="24"/>
          <w:szCs w:val="24"/>
        </w:rPr>
        <w:t>d</w:t>
      </w:r>
      <w:r w:rsidRPr="006A62FC">
        <w:rPr>
          <w:rFonts w:ascii="Arial" w:hAnsi="Arial" w:cs="Arial"/>
          <w:b/>
          <w:noProof/>
          <w:sz w:val="24"/>
          <w:szCs w:val="24"/>
        </w:rPr>
        <w:t>in H.G. 1336/2022:</w:t>
      </w:r>
    </w:p>
    <w:p w14:paraId="30C84A56" w14:textId="6BE8A08C"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 xml:space="preserve">a) formular de înscriere la concurs, conform modelului prevăzut </w:t>
      </w:r>
      <w:r w:rsidR="00E102C2" w:rsidRPr="006A62FC">
        <w:rPr>
          <w:rFonts w:ascii="Arial" w:hAnsi="Arial" w:cs="Arial"/>
          <w:bCs/>
          <w:noProof/>
          <w:sz w:val="24"/>
          <w:szCs w:val="24"/>
        </w:rPr>
        <w:t>în</w:t>
      </w:r>
      <w:r w:rsidRPr="006A62FC">
        <w:rPr>
          <w:rFonts w:ascii="Arial" w:hAnsi="Arial" w:cs="Arial"/>
          <w:bCs/>
          <w:noProof/>
          <w:sz w:val="24"/>
          <w:szCs w:val="24"/>
        </w:rPr>
        <w:t xml:space="preserve"> anex</w:t>
      </w:r>
      <w:r w:rsidR="00E102C2" w:rsidRPr="006A62FC">
        <w:rPr>
          <w:rFonts w:ascii="Arial" w:hAnsi="Arial" w:cs="Arial"/>
          <w:bCs/>
          <w:noProof/>
          <w:sz w:val="24"/>
          <w:szCs w:val="24"/>
        </w:rPr>
        <w:t>ă</w:t>
      </w:r>
      <w:r w:rsidRPr="006A62FC">
        <w:rPr>
          <w:rFonts w:ascii="Arial" w:hAnsi="Arial" w:cs="Arial"/>
          <w:bCs/>
          <w:noProof/>
          <w:sz w:val="24"/>
          <w:szCs w:val="24"/>
        </w:rPr>
        <w:t>;</w:t>
      </w:r>
    </w:p>
    <w:p w14:paraId="0ED87FD7"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b) copia actului de identitate sau orice alt document care atestă identitatea, potrivit legii, aflate în termen de valabilitate;</w:t>
      </w:r>
    </w:p>
    <w:p w14:paraId="22AD103B"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c) copia certificatului de căsătorie sau a altui document prin care s-a realizat schimbarea de nume, după caz;</w:t>
      </w:r>
    </w:p>
    <w:p w14:paraId="645478F4"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7B11A76"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e) copia carnetului de muncă, a adeverinţei eliberate de angajator pentru perioada lucrată, care să ateste vechimea în muncă şi în specialitatea studiilor solicitate pentru ocuparea postului;</w:t>
      </w:r>
    </w:p>
    <w:p w14:paraId="0050D0FA"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f) certificat de cazier judiciar sau, după caz, extrasul de pe cazierul judiciar;</w:t>
      </w:r>
    </w:p>
    <w:p w14:paraId="376DAB76" w14:textId="77777777" w:rsidR="00246308" w:rsidRPr="006A62FC" w:rsidRDefault="00246308" w:rsidP="00DD0C7B">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07AD0883" w14:textId="4B6D03DA" w:rsidR="00246308" w:rsidRPr="006A62FC" w:rsidRDefault="00E34D67" w:rsidP="00DD0C7B">
      <w:pPr>
        <w:spacing w:after="0" w:line="240" w:lineRule="auto"/>
        <w:contextualSpacing/>
        <w:jc w:val="both"/>
        <w:rPr>
          <w:rFonts w:ascii="Arial" w:hAnsi="Arial" w:cs="Arial"/>
          <w:bCs/>
          <w:noProof/>
          <w:sz w:val="24"/>
          <w:szCs w:val="24"/>
        </w:rPr>
      </w:pPr>
      <w:r>
        <w:rPr>
          <w:rFonts w:ascii="Arial" w:hAnsi="Arial" w:cs="Arial"/>
          <w:bCs/>
          <w:noProof/>
          <w:sz w:val="24"/>
          <w:szCs w:val="24"/>
        </w:rPr>
        <w:t>h</w:t>
      </w:r>
      <w:r w:rsidR="00246308" w:rsidRPr="006A62FC">
        <w:rPr>
          <w:rFonts w:ascii="Arial" w:hAnsi="Arial" w:cs="Arial"/>
          <w:bCs/>
          <w:noProof/>
          <w:sz w:val="24"/>
          <w:szCs w:val="24"/>
        </w:rPr>
        <w:t>) curriculum vitae, model comun european.</w:t>
      </w:r>
    </w:p>
    <w:p w14:paraId="3EA741F8" w14:textId="2B100EDE" w:rsidR="00507137" w:rsidRPr="006A62FC" w:rsidRDefault="00E34D67" w:rsidP="00DD0C7B">
      <w:pPr>
        <w:spacing w:after="0" w:line="240" w:lineRule="auto"/>
        <w:contextualSpacing/>
        <w:jc w:val="both"/>
        <w:rPr>
          <w:rFonts w:ascii="Arial" w:hAnsi="Arial" w:cs="Arial"/>
          <w:bCs/>
          <w:noProof/>
          <w:sz w:val="24"/>
          <w:szCs w:val="24"/>
        </w:rPr>
      </w:pPr>
      <w:r>
        <w:rPr>
          <w:rFonts w:ascii="Arial" w:hAnsi="Arial" w:cs="Arial"/>
          <w:bCs/>
          <w:noProof/>
          <w:sz w:val="24"/>
          <w:szCs w:val="24"/>
        </w:rPr>
        <w:t>i</w:t>
      </w:r>
      <w:r w:rsidR="00E102C2" w:rsidRPr="006A62FC">
        <w:rPr>
          <w:rFonts w:ascii="Arial" w:hAnsi="Arial" w:cs="Arial"/>
          <w:bCs/>
          <w:noProof/>
          <w:sz w:val="24"/>
          <w:szCs w:val="24"/>
        </w:rPr>
        <w:t>) scrisoare de intenție.</w:t>
      </w:r>
    </w:p>
    <w:p w14:paraId="78019B78" w14:textId="77777777" w:rsidR="002D6B66" w:rsidRDefault="002D6B66" w:rsidP="002D6B66">
      <w:pPr>
        <w:spacing w:after="0" w:line="240" w:lineRule="auto"/>
        <w:contextualSpacing/>
        <w:jc w:val="both"/>
        <w:rPr>
          <w:rFonts w:ascii="Arial" w:hAnsi="Arial" w:cs="Arial"/>
          <w:b/>
          <w:bCs/>
          <w:noProof/>
          <w:sz w:val="24"/>
          <w:szCs w:val="24"/>
          <w:lang w:val="en-US"/>
        </w:rPr>
      </w:pPr>
    </w:p>
    <w:p w14:paraId="6F4B9A89" w14:textId="470DD06C"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
          <w:bCs/>
          <w:noProof/>
          <w:sz w:val="24"/>
          <w:szCs w:val="24"/>
          <w:lang w:val="en-US"/>
        </w:rPr>
        <w:t>Modalitatea de depunere a dosarelor de concurs</w:t>
      </w:r>
    </w:p>
    <w:p w14:paraId="42747EB1" w14:textId="77777777"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Dosarele de concurs se depun la </w:t>
      </w:r>
      <w:r w:rsidRPr="006A62FC">
        <w:rPr>
          <w:rFonts w:ascii="Arial" w:hAnsi="Arial" w:cs="Arial"/>
          <w:noProof/>
          <w:sz w:val="24"/>
          <w:szCs w:val="24"/>
        </w:rPr>
        <w:t>sediul Ministerului Culturii, Unitatea de Management a Proiectului, Bd. Unirii nr. 22, sector 3, București, intrarea Aulă, etaj 5, sala 503, persoană de contact: Claudia Ciobanu, tel: 021.222.84.79, e-mail: office@umpcultura.ro</w:t>
      </w:r>
      <w:r w:rsidRPr="00FF3FEC">
        <w:rPr>
          <w:rFonts w:ascii="Arial" w:hAnsi="Arial" w:cs="Arial"/>
          <w:bCs/>
          <w:noProof/>
          <w:sz w:val="24"/>
          <w:szCs w:val="24"/>
          <w:lang w:val="en-US"/>
        </w:rPr>
        <w:t>, în termenul prevăzut în anunțul de concurs, sau se transmit prin Poșta Română, prin serviciul de curierat rapid,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după caz.</w:t>
      </w:r>
    </w:p>
    <w:p w14:paraId="0A2D2F23" w14:textId="77777777"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În cazul transmiterii dosarului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documentele se transmit în format PDF, cu un volum maxim de </w:t>
      </w:r>
      <w:r w:rsidRPr="00FF3FEC">
        <w:rPr>
          <w:rFonts w:ascii="Arial" w:hAnsi="Arial" w:cs="Arial"/>
          <w:b/>
          <w:noProof/>
          <w:sz w:val="24"/>
          <w:szCs w:val="24"/>
          <w:lang w:val="en-US"/>
        </w:rPr>
        <w:t>1 MB, și trebuie să fie lizibile</w:t>
      </w:r>
      <w:r w:rsidRPr="00FF3FEC">
        <w:rPr>
          <w:rFonts w:ascii="Arial" w:hAnsi="Arial" w:cs="Arial"/>
          <w:bCs/>
          <w:noProof/>
          <w:sz w:val="24"/>
          <w:szCs w:val="24"/>
          <w:lang w:val="en-US"/>
        </w:rPr>
        <w:t>.</w:t>
      </w:r>
    </w:p>
    <w:p w14:paraId="0275F53C" w14:textId="77777777"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de concurs prin Poșta Română, prin serviciul de curierat rapid</w:t>
      </w:r>
      <w:r>
        <w:rPr>
          <w:rFonts w:ascii="Arial" w:hAnsi="Arial" w:cs="Arial"/>
          <w:bCs/>
          <w:noProof/>
          <w:sz w:val="24"/>
          <w:szCs w:val="24"/>
          <w:lang w:val="en-US"/>
        </w:rPr>
        <w:t xml:space="preserve"> sau</w:t>
      </w:r>
      <w:r w:rsidRPr="00FF3FEC">
        <w:rPr>
          <w:rFonts w:ascii="Arial" w:hAnsi="Arial" w:cs="Arial"/>
          <w:bCs/>
          <w:noProof/>
          <w:sz w:val="24"/>
          <w:szCs w:val="24"/>
          <w:lang w:val="en-US"/>
        </w:rPr>
        <w:t xml:space="preserve"> prin poșta electronică primesc codul unic de identificare la adresa de e-mail comunicată de aceștia.</w:t>
      </w:r>
    </w:p>
    <w:p w14:paraId="024DB606" w14:textId="77777777"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Candidații care transmit dosarele prin modalitățile menționate mai sus au obligația de a se prezenta la secretarul comisiei de concurs, cu documentele prevăzute la lit. b)-e) din </w:t>
      </w:r>
      <w:r>
        <w:rPr>
          <w:rFonts w:ascii="Arial" w:hAnsi="Arial" w:cs="Arial"/>
          <w:bCs/>
          <w:noProof/>
          <w:sz w:val="24"/>
          <w:szCs w:val="24"/>
          <w:lang w:val="en-US"/>
        </w:rPr>
        <w:t>prezentul anunț</w:t>
      </w:r>
      <w:r w:rsidRPr="00FF3FEC">
        <w:rPr>
          <w:rFonts w:ascii="Arial" w:hAnsi="Arial" w:cs="Arial"/>
          <w:bCs/>
          <w:noProof/>
          <w:sz w:val="24"/>
          <w:szCs w:val="24"/>
          <w:lang w:val="en-US"/>
        </w:rPr>
        <w:t xml:space="preserve">, în original, în vederea certificării conformității acestora, pe tot parcursul desfășurării concursului, </w:t>
      </w:r>
      <w:r w:rsidRPr="00FE4924">
        <w:rPr>
          <w:rFonts w:ascii="Arial" w:hAnsi="Arial" w:cs="Arial"/>
          <w:b/>
          <w:noProof/>
          <w:sz w:val="24"/>
          <w:szCs w:val="24"/>
          <w:lang w:val="en-US"/>
        </w:rPr>
        <w:t>dar nu mai târziu de data și ora organizării probei scrise</w:t>
      </w:r>
      <w:r w:rsidRPr="00FF3FEC">
        <w:rPr>
          <w:rFonts w:ascii="Arial" w:hAnsi="Arial" w:cs="Arial"/>
          <w:bCs/>
          <w:noProof/>
          <w:sz w:val="24"/>
          <w:szCs w:val="24"/>
          <w:lang w:val="en-US"/>
        </w:rPr>
        <w:t>.</w:t>
      </w:r>
    </w:p>
    <w:p w14:paraId="7A4CB2A2" w14:textId="77777777" w:rsidR="002D6B66" w:rsidRPr="00FF3FEC" w:rsidRDefault="002D6B66" w:rsidP="002D6B66">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Nerespectarea prevederilor legale privind transmiterea dosarelor de concurs și a documentelor în formatul solicitat, după caz, conduce la respingerea candidatului. </w:t>
      </w:r>
    </w:p>
    <w:p w14:paraId="3EC87D15" w14:textId="77777777" w:rsidR="00EE2053" w:rsidRDefault="00EE2053" w:rsidP="00DD0C7B">
      <w:pPr>
        <w:spacing w:after="0" w:line="240" w:lineRule="auto"/>
        <w:jc w:val="both"/>
        <w:rPr>
          <w:rFonts w:ascii="Arial" w:hAnsi="Arial" w:cs="Arial"/>
          <w:b/>
          <w:noProof/>
          <w:sz w:val="24"/>
          <w:szCs w:val="24"/>
        </w:rPr>
      </w:pPr>
    </w:p>
    <w:p w14:paraId="249396E8" w14:textId="7E4882A2" w:rsidR="00D85BDF" w:rsidRPr="006A62FC" w:rsidRDefault="00507137" w:rsidP="00DD0C7B">
      <w:pPr>
        <w:spacing w:after="0" w:line="240" w:lineRule="auto"/>
        <w:jc w:val="both"/>
        <w:rPr>
          <w:rFonts w:ascii="Arial" w:hAnsi="Arial" w:cs="Arial"/>
          <w:b/>
          <w:noProof/>
          <w:sz w:val="24"/>
          <w:szCs w:val="24"/>
        </w:rPr>
      </w:pPr>
      <w:r w:rsidRPr="006A62FC">
        <w:rPr>
          <w:rFonts w:ascii="Arial" w:hAnsi="Arial" w:cs="Arial"/>
          <w:b/>
          <w:noProof/>
          <w:sz w:val="24"/>
          <w:szCs w:val="24"/>
        </w:rPr>
        <w:lastRenderedPageBreak/>
        <w:t>C)</w:t>
      </w:r>
      <w:r w:rsidR="00D85BDF" w:rsidRPr="006A62FC">
        <w:rPr>
          <w:rFonts w:ascii="Arial" w:hAnsi="Arial" w:cs="Arial"/>
          <w:b/>
          <w:noProof/>
          <w:sz w:val="24"/>
          <w:szCs w:val="24"/>
        </w:rPr>
        <w:t xml:space="preserve"> </w:t>
      </w:r>
      <w:r w:rsidRPr="006A62FC">
        <w:rPr>
          <w:rFonts w:ascii="Arial" w:hAnsi="Arial" w:cs="Arial"/>
          <w:b/>
          <w:noProof/>
          <w:sz w:val="24"/>
          <w:szCs w:val="24"/>
        </w:rPr>
        <w:t>Condi</w:t>
      </w:r>
      <w:r w:rsidR="002A790B" w:rsidRPr="006A62FC">
        <w:rPr>
          <w:rFonts w:ascii="Arial" w:hAnsi="Arial" w:cs="Arial"/>
          <w:b/>
          <w:noProof/>
          <w:sz w:val="24"/>
          <w:szCs w:val="24"/>
        </w:rPr>
        <w:t>ț</w:t>
      </w:r>
      <w:r w:rsidRPr="006A62FC">
        <w:rPr>
          <w:rFonts w:ascii="Arial" w:hAnsi="Arial" w:cs="Arial"/>
          <w:b/>
          <w:noProof/>
          <w:sz w:val="24"/>
          <w:szCs w:val="24"/>
        </w:rPr>
        <w:t>iile generale prev</w:t>
      </w:r>
      <w:r w:rsidR="002A790B" w:rsidRPr="006A62FC">
        <w:rPr>
          <w:rFonts w:ascii="Arial" w:hAnsi="Arial" w:cs="Arial"/>
          <w:b/>
          <w:noProof/>
          <w:sz w:val="24"/>
          <w:szCs w:val="24"/>
        </w:rPr>
        <w:t>ă</w:t>
      </w:r>
      <w:r w:rsidRPr="006A62FC">
        <w:rPr>
          <w:rFonts w:ascii="Arial" w:hAnsi="Arial" w:cs="Arial"/>
          <w:b/>
          <w:noProof/>
          <w:sz w:val="24"/>
          <w:szCs w:val="24"/>
        </w:rPr>
        <w:t>zute de art. 15 din H.G. 1336/08.11.2022</w:t>
      </w:r>
      <w:r w:rsidR="0082294E" w:rsidRPr="006A62FC">
        <w:rPr>
          <w:rFonts w:ascii="Arial" w:hAnsi="Arial" w:cs="Arial"/>
          <w:b/>
          <w:noProof/>
          <w:sz w:val="24"/>
          <w:szCs w:val="24"/>
        </w:rPr>
        <w:t>:</w:t>
      </w:r>
    </w:p>
    <w:p w14:paraId="31427A94" w14:textId="33716478"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Poate ocupa un post vacant sau temporar vacant persoana care îndeplineşte condiţiile prevăzute de Legea nr. 53/2003 - Codul muncii, republicată, cu modificările şi completările ulterioare:</w:t>
      </w:r>
    </w:p>
    <w:p w14:paraId="5E654034"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a) are cetăţenia română sau cetăţenia unui alt stat membru al Uniunii Europene, a unui stat parte la Acordul privind Spaţiul Economic European (SEE) sau cetăţenia Confederaţiei Elveţiene;</w:t>
      </w:r>
    </w:p>
    <w:p w14:paraId="6D5D03D3"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b) cunoaşte limba română, scris şi vorbit;</w:t>
      </w:r>
    </w:p>
    <w:p w14:paraId="246895F0"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c) are capacitate de muncă în conformitate cu prevederile Legii nr. 53/2003 - Codul muncii, republicată, cu modificările şi completările ulterioare;</w:t>
      </w:r>
    </w:p>
    <w:p w14:paraId="5B4CDB66"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d) are o stare de sănătate corespunzătoare postului pentru care candidează, atestată pe baza adeverinţei medicale eliberate de medicul de familie sau de unităţile sanitare abilitate;</w:t>
      </w:r>
    </w:p>
    <w:p w14:paraId="2E89AF46"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e) îndeplineşte condiţiile de studii, de vechime în specialitate şi, după caz, alte condiţii specifice potrivit cerinţelor postului scos la concurs;</w:t>
      </w:r>
    </w:p>
    <w:p w14:paraId="7315D463" w14:textId="77777777" w:rsidR="0082294E" w:rsidRPr="006A62FC"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81D081" w14:textId="3E8B475A" w:rsidR="0082294E" w:rsidRDefault="0082294E" w:rsidP="00DD0C7B">
      <w:pPr>
        <w:spacing w:after="0" w:line="240" w:lineRule="auto"/>
        <w:contextualSpacing/>
        <w:jc w:val="both"/>
        <w:rPr>
          <w:rFonts w:ascii="Arial" w:hAnsi="Arial" w:cs="Arial"/>
          <w:bCs/>
          <w:sz w:val="24"/>
          <w:szCs w:val="24"/>
        </w:rPr>
      </w:pPr>
      <w:r w:rsidRPr="006A62FC">
        <w:rPr>
          <w:rFonts w:ascii="Arial" w:hAnsi="Arial" w:cs="Arial"/>
          <w:bCs/>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B2509B">
        <w:rPr>
          <w:rFonts w:ascii="Arial" w:hAnsi="Arial" w:cs="Arial"/>
          <w:bCs/>
          <w:sz w:val="24"/>
          <w:szCs w:val="24"/>
        </w:rPr>
        <w:t>.</w:t>
      </w:r>
    </w:p>
    <w:p w14:paraId="29495B83" w14:textId="77777777" w:rsidR="00EE2053" w:rsidRDefault="00EE2053" w:rsidP="00DD0C7B">
      <w:pPr>
        <w:spacing w:after="0" w:line="240" w:lineRule="auto"/>
        <w:jc w:val="both"/>
        <w:rPr>
          <w:rFonts w:ascii="Arial" w:hAnsi="Arial" w:cs="Arial"/>
          <w:b/>
          <w:noProof/>
          <w:sz w:val="24"/>
          <w:szCs w:val="24"/>
        </w:rPr>
      </w:pPr>
    </w:p>
    <w:p w14:paraId="0D1611E7" w14:textId="47D74A47" w:rsidR="00895788" w:rsidRPr="006A62FC" w:rsidRDefault="003D5D77" w:rsidP="00DD0C7B">
      <w:pPr>
        <w:spacing w:after="0" w:line="240" w:lineRule="auto"/>
        <w:jc w:val="both"/>
        <w:rPr>
          <w:rFonts w:ascii="Arial" w:hAnsi="Arial" w:cs="Arial"/>
          <w:b/>
          <w:noProof/>
          <w:sz w:val="24"/>
          <w:szCs w:val="24"/>
        </w:rPr>
      </w:pPr>
      <w:r w:rsidRPr="006A62FC">
        <w:rPr>
          <w:rFonts w:ascii="Arial" w:hAnsi="Arial" w:cs="Arial"/>
          <w:b/>
          <w:noProof/>
          <w:sz w:val="24"/>
          <w:szCs w:val="24"/>
        </w:rPr>
        <w:t>D</w:t>
      </w:r>
      <w:r w:rsidR="00F21154" w:rsidRPr="006A62FC">
        <w:rPr>
          <w:rFonts w:ascii="Arial" w:hAnsi="Arial" w:cs="Arial"/>
          <w:b/>
          <w:noProof/>
          <w:sz w:val="24"/>
          <w:szCs w:val="24"/>
        </w:rPr>
        <w:t>)</w:t>
      </w:r>
      <w:r w:rsidRPr="006A62FC">
        <w:rPr>
          <w:rFonts w:ascii="Arial" w:hAnsi="Arial" w:cs="Arial"/>
          <w:b/>
          <w:noProof/>
          <w:sz w:val="24"/>
          <w:szCs w:val="24"/>
        </w:rPr>
        <w:t xml:space="preserve"> </w:t>
      </w:r>
      <w:bookmarkStart w:id="0" w:name="_Hlk128572589"/>
      <w:r w:rsidR="00895788" w:rsidRPr="006A62FC">
        <w:rPr>
          <w:rFonts w:ascii="Arial" w:hAnsi="Arial" w:cs="Arial"/>
          <w:b/>
          <w:noProof/>
          <w:sz w:val="24"/>
          <w:szCs w:val="24"/>
        </w:rPr>
        <w:t>Condiții specifice de participare la concurs:</w:t>
      </w:r>
      <w:bookmarkEnd w:id="0"/>
    </w:p>
    <w:p w14:paraId="7FE834DD" w14:textId="77777777" w:rsidR="00862C53" w:rsidRPr="00457FA9" w:rsidRDefault="00804583" w:rsidP="00DD0C7B">
      <w:pPr>
        <w:pStyle w:val="al"/>
        <w:numPr>
          <w:ilvl w:val="0"/>
          <w:numId w:val="22"/>
        </w:numPr>
        <w:tabs>
          <w:tab w:val="left" w:pos="360"/>
        </w:tabs>
        <w:ind w:left="0" w:firstLine="0"/>
        <w:rPr>
          <w:rFonts w:ascii="Arial" w:hAnsi="Arial" w:cs="Arial"/>
          <w:color w:val="000000" w:themeColor="text1"/>
        </w:rPr>
      </w:pPr>
      <w:bookmarkStart w:id="1" w:name="_Hlk133491618"/>
      <w:bookmarkStart w:id="2" w:name="_Hlk133491844"/>
      <w:r w:rsidRPr="00457FA9">
        <w:rPr>
          <w:rFonts w:ascii="Arial" w:eastAsia="Times New Roman" w:hAnsi="Arial" w:cs="Arial"/>
          <w:b/>
          <w:bCs/>
          <w:noProof/>
          <w:color w:val="000000" w:themeColor="text1"/>
          <w:lang w:val="ro-RO"/>
        </w:rPr>
        <w:t>Studii de specialitate</w:t>
      </w:r>
      <w:bookmarkEnd w:id="1"/>
      <w:r w:rsidR="00862C53" w:rsidRPr="00457FA9">
        <w:rPr>
          <w:rFonts w:ascii="Arial" w:eastAsia="Times New Roman" w:hAnsi="Arial" w:cs="Arial"/>
          <w:b/>
          <w:bCs/>
          <w:noProof/>
          <w:color w:val="000000" w:themeColor="text1"/>
          <w:lang w:val="ro-RO"/>
        </w:rPr>
        <w:t>/ experiență/vechime în muncă</w:t>
      </w:r>
      <w:r w:rsidRPr="00457FA9">
        <w:rPr>
          <w:rFonts w:ascii="Arial" w:eastAsia="Times New Roman" w:hAnsi="Arial" w:cs="Arial"/>
          <w:b/>
          <w:bCs/>
          <w:noProof/>
          <w:color w:val="000000" w:themeColor="text1"/>
          <w:lang w:val="ro-RO"/>
        </w:rPr>
        <w:t xml:space="preserve">: </w:t>
      </w:r>
    </w:p>
    <w:p w14:paraId="2E073DB9" w14:textId="70611314" w:rsidR="007D5472" w:rsidRPr="00457FA9" w:rsidRDefault="00804583" w:rsidP="00DD0C7B">
      <w:pPr>
        <w:pStyle w:val="ListParagraph"/>
        <w:numPr>
          <w:ilvl w:val="0"/>
          <w:numId w:val="23"/>
        </w:numPr>
        <w:jc w:val="both"/>
        <w:rPr>
          <w:rFonts w:ascii="Arial" w:hAnsi="Arial" w:cs="Arial"/>
          <w:bCs/>
          <w:noProof/>
        </w:rPr>
      </w:pPr>
      <w:bookmarkStart w:id="3" w:name="_Hlk133502721"/>
      <w:bookmarkStart w:id="4" w:name="_Hlk133500675"/>
      <w:r w:rsidRPr="00457FA9">
        <w:rPr>
          <w:rFonts w:ascii="Arial" w:hAnsi="Arial" w:cs="Arial"/>
          <w:bCs/>
          <w:noProof/>
        </w:rPr>
        <w:t xml:space="preserve">Studii superioare de lungă durată </w:t>
      </w:r>
      <w:r w:rsidR="00457FA9" w:rsidRPr="00457FA9">
        <w:rPr>
          <w:rFonts w:ascii="Arial" w:hAnsi="Arial" w:cs="Arial"/>
          <w:bCs/>
          <w:noProof/>
        </w:rPr>
        <w:t>sau în regim B</w:t>
      </w:r>
      <w:r w:rsidR="00457FA9" w:rsidRPr="00457FA9">
        <w:rPr>
          <w:rFonts w:ascii="Arial" w:hAnsi="Arial" w:cs="Arial"/>
          <w:noProof/>
          <w:color w:val="000000"/>
        </w:rPr>
        <w:t xml:space="preserve">ologna ciclul 1 </w:t>
      </w:r>
      <w:r w:rsidR="001E385A">
        <w:rPr>
          <w:rFonts w:ascii="Arial" w:hAnsi="Arial" w:cs="Arial"/>
          <w:noProof/>
          <w:color w:val="000000"/>
        </w:rPr>
        <w:t>ș</w:t>
      </w:r>
      <w:r w:rsidR="00457FA9" w:rsidRPr="00457FA9">
        <w:rPr>
          <w:rFonts w:ascii="Arial" w:hAnsi="Arial" w:cs="Arial"/>
          <w:noProof/>
          <w:color w:val="000000"/>
        </w:rPr>
        <w:t>i 2</w:t>
      </w:r>
      <w:r w:rsidR="00457FA9">
        <w:rPr>
          <w:rFonts w:ascii="Arial" w:hAnsi="Arial" w:cs="Arial"/>
          <w:noProof/>
          <w:color w:val="000000"/>
        </w:rPr>
        <w:t xml:space="preserve"> </w:t>
      </w:r>
      <w:r w:rsidRPr="00457FA9">
        <w:rPr>
          <w:rFonts w:ascii="Arial" w:hAnsi="Arial" w:cs="Arial"/>
          <w:bCs/>
          <w:noProof/>
        </w:rPr>
        <w:t>absolvite cu diplomă</w:t>
      </w:r>
      <w:r w:rsidR="00862C53" w:rsidRPr="00457FA9">
        <w:rPr>
          <w:rFonts w:ascii="Arial" w:hAnsi="Arial" w:cs="Arial"/>
          <w:bCs/>
          <w:noProof/>
        </w:rPr>
        <w:t xml:space="preserve"> </w:t>
      </w:r>
      <w:bookmarkEnd w:id="3"/>
      <w:r w:rsidR="00862C53" w:rsidRPr="00457FA9">
        <w:rPr>
          <w:rFonts w:ascii="Arial" w:hAnsi="Arial" w:cs="Arial"/>
          <w:bCs/>
          <w:noProof/>
        </w:rPr>
        <w:t xml:space="preserve">- </w:t>
      </w:r>
      <w:bookmarkEnd w:id="4"/>
      <w:r w:rsidR="007D5472" w:rsidRPr="00457FA9">
        <w:rPr>
          <w:rFonts w:ascii="Arial" w:hAnsi="Arial" w:cs="Arial"/>
          <w:noProof/>
          <w:color w:val="333333"/>
        </w:rPr>
        <w:t xml:space="preserve">științe inginerești, </w:t>
      </w:r>
      <w:r w:rsidR="007D5472" w:rsidRPr="00457FA9">
        <w:rPr>
          <w:rFonts w:ascii="Arial" w:hAnsi="Arial" w:cs="Arial"/>
          <w:noProof/>
          <w:color w:val="000000"/>
        </w:rPr>
        <w:t xml:space="preserve">domeniul instalații pentru construcții </w:t>
      </w:r>
    </w:p>
    <w:p w14:paraId="00BE2D06" w14:textId="3F5F5FCB" w:rsidR="00804583" w:rsidRPr="00457FA9" w:rsidRDefault="00804583" w:rsidP="00DD0C7B">
      <w:pPr>
        <w:pStyle w:val="ListParagraph"/>
        <w:numPr>
          <w:ilvl w:val="0"/>
          <w:numId w:val="23"/>
        </w:numPr>
        <w:jc w:val="both"/>
        <w:rPr>
          <w:rFonts w:ascii="Arial" w:hAnsi="Arial" w:cs="Arial"/>
          <w:bCs/>
          <w:noProof/>
        </w:rPr>
      </w:pPr>
      <w:r w:rsidRPr="00457FA9">
        <w:rPr>
          <w:rFonts w:ascii="Arial" w:hAnsi="Arial" w:cs="Arial"/>
          <w:bCs/>
          <w:noProof/>
        </w:rPr>
        <w:t xml:space="preserve">Minimum </w:t>
      </w:r>
      <w:r w:rsidR="001E61D0">
        <w:rPr>
          <w:rFonts w:ascii="Arial" w:hAnsi="Arial" w:cs="Arial"/>
          <w:bCs/>
          <w:noProof/>
        </w:rPr>
        <w:t>3</w:t>
      </w:r>
      <w:r w:rsidR="00A85442" w:rsidRPr="00457FA9">
        <w:rPr>
          <w:rFonts w:ascii="Arial" w:hAnsi="Arial" w:cs="Arial"/>
          <w:bCs/>
          <w:noProof/>
        </w:rPr>
        <w:t xml:space="preserve"> </w:t>
      </w:r>
      <w:r w:rsidRPr="00457FA9">
        <w:rPr>
          <w:rFonts w:ascii="Arial" w:hAnsi="Arial" w:cs="Arial"/>
          <w:bCs/>
          <w:noProof/>
        </w:rPr>
        <w:t>an</w:t>
      </w:r>
      <w:r w:rsidR="00862C53" w:rsidRPr="00457FA9">
        <w:rPr>
          <w:rFonts w:ascii="Arial" w:hAnsi="Arial" w:cs="Arial"/>
          <w:bCs/>
          <w:noProof/>
        </w:rPr>
        <w:t>i</w:t>
      </w:r>
      <w:r w:rsidRPr="00457FA9">
        <w:rPr>
          <w:rFonts w:ascii="Arial" w:hAnsi="Arial" w:cs="Arial"/>
          <w:bCs/>
          <w:noProof/>
        </w:rPr>
        <w:t xml:space="preserve"> </w:t>
      </w:r>
      <w:r w:rsidR="00862C53" w:rsidRPr="00457FA9">
        <w:rPr>
          <w:rFonts w:ascii="Arial" w:hAnsi="Arial" w:cs="Arial"/>
          <w:bCs/>
          <w:noProof/>
        </w:rPr>
        <w:t>vechime</w:t>
      </w:r>
      <w:r w:rsidRPr="00457FA9">
        <w:rPr>
          <w:rFonts w:ascii="Arial" w:hAnsi="Arial" w:cs="Arial"/>
          <w:bCs/>
          <w:noProof/>
        </w:rPr>
        <w:t xml:space="preserve"> în </w:t>
      </w:r>
      <w:r w:rsidR="00862C53" w:rsidRPr="00457FA9">
        <w:rPr>
          <w:rFonts w:ascii="Arial" w:hAnsi="Arial" w:cs="Arial"/>
          <w:bCs/>
          <w:noProof/>
        </w:rPr>
        <w:t xml:space="preserve">domeniul </w:t>
      </w:r>
      <w:r w:rsidR="007D5472" w:rsidRPr="00457FA9">
        <w:rPr>
          <w:rFonts w:ascii="Arial" w:hAnsi="Arial" w:cs="Arial"/>
          <w:bCs/>
          <w:noProof/>
        </w:rPr>
        <w:t xml:space="preserve">instalații aferente construcțiilor </w:t>
      </w:r>
      <w:r w:rsidR="00D811D8" w:rsidRPr="00457FA9">
        <w:rPr>
          <w:rFonts w:ascii="Arial" w:hAnsi="Arial" w:cs="Arial"/>
          <w:bCs/>
          <w:noProof/>
        </w:rPr>
        <w:t>civile, respectiv proiectare și/sau execuție</w:t>
      </w:r>
      <w:r w:rsidR="00556975" w:rsidRPr="00457FA9">
        <w:rPr>
          <w:rFonts w:ascii="Arial" w:hAnsi="Arial" w:cs="Arial"/>
          <w:bCs/>
          <w:noProof/>
        </w:rPr>
        <w:t xml:space="preserve"> cel puțin într-unul din domeniile: instalații electrice,</w:t>
      </w:r>
      <w:r w:rsidR="00ED5D09" w:rsidRPr="00457FA9">
        <w:rPr>
          <w:rFonts w:ascii="Arial" w:hAnsi="Arial" w:cs="Arial"/>
          <w:bCs/>
          <w:noProof/>
        </w:rPr>
        <w:t xml:space="preserve"> instalații HVAC (încălzire, răcire, ventilare),</w:t>
      </w:r>
      <w:r w:rsidR="00556975" w:rsidRPr="00457FA9">
        <w:rPr>
          <w:rFonts w:ascii="Arial" w:hAnsi="Arial" w:cs="Arial"/>
          <w:bCs/>
          <w:noProof/>
        </w:rPr>
        <w:t xml:space="preserve"> instalații sanitare;</w:t>
      </w:r>
    </w:p>
    <w:p w14:paraId="34E34E2C" w14:textId="5C65AA9E" w:rsidR="00804583" w:rsidRPr="006A62FC" w:rsidRDefault="00804583" w:rsidP="00DD0C7B">
      <w:pPr>
        <w:pStyle w:val="ListParagraph"/>
        <w:numPr>
          <w:ilvl w:val="0"/>
          <w:numId w:val="17"/>
        </w:numPr>
        <w:tabs>
          <w:tab w:val="left" w:pos="360"/>
        </w:tabs>
        <w:jc w:val="both"/>
        <w:rPr>
          <w:rFonts w:ascii="Arial" w:hAnsi="Arial" w:cs="Arial"/>
          <w:noProof/>
          <w:color w:val="333333"/>
        </w:rPr>
      </w:pPr>
      <w:r w:rsidRPr="006A62FC">
        <w:rPr>
          <w:rFonts w:ascii="Arial" w:hAnsi="Arial" w:cs="Arial"/>
          <w:b/>
          <w:bCs/>
          <w:noProof/>
          <w:color w:val="333333"/>
        </w:rPr>
        <w:t>Cunoştinţe de operare/programare pe calculator (necesitate şi nivel</w:t>
      </w:r>
      <w:r w:rsidRPr="006A62FC">
        <w:rPr>
          <w:rFonts w:ascii="Arial" w:hAnsi="Arial" w:cs="Arial"/>
          <w:noProof/>
          <w:color w:val="333333"/>
        </w:rPr>
        <w:t>): Deține cunoştinţe solide de operare pe calculator, în special procesare de text şi tabelare (Microsoft Office și alte instrumente TIC).</w:t>
      </w:r>
    </w:p>
    <w:p w14:paraId="0F3AC13C" w14:textId="0572F4FB" w:rsidR="00804583" w:rsidRPr="006A62FC" w:rsidRDefault="00804583" w:rsidP="00DD0C7B">
      <w:pPr>
        <w:pStyle w:val="ListParagraph"/>
        <w:numPr>
          <w:ilvl w:val="0"/>
          <w:numId w:val="17"/>
        </w:numPr>
        <w:tabs>
          <w:tab w:val="left" w:pos="360"/>
        </w:tabs>
        <w:jc w:val="both"/>
        <w:rPr>
          <w:rFonts w:ascii="Arial" w:hAnsi="Arial" w:cs="Arial"/>
          <w:noProof/>
          <w:color w:val="333333"/>
        </w:rPr>
      </w:pPr>
      <w:r w:rsidRPr="006A62FC">
        <w:rPr>
          <w:rFonts w:ascii="Arial" w:hAnsi="Arial" w:cs="Arial"/>
          <w:b/>
          <w:bCs/>
          <w:noProof/>
          <w:color w:val="333333"/>
        </w:rPr>
        <w:t>Limbi străine (necesitate şi nivel) cunoscute</w:t>
      </w:r>
      <w:r w:rsidRPr="006A62FC">
        <w:rPr>
          <w:rFonts w:ascii="Arial" w:hAnsi="Arial" w:cs="Arial"/>
          <w:noProof/>
          <w:color w:val="333333"/>
        </w:rPr>
        <w:t>: engleză - avansat</w:t>
      </w:r>
    </w:p>
    <w:p w14:paraId="5C13C6B4" w14:textId="5C4EDC8B" w:rsidR="00804583" w:rsidRPr="006A62FC" w:rsidRDefault="00804583" w:rsidP="00DD0C7B">
      <w:pPr>
        <w:pStyle w:val="ListParagraph"/>
        <w:numPr>
          <w:ilvl w:val="0"/>
          <w:numId w:val="17"/>
        </w:numPr>
        <w:tabs>
          <w:tab w:val="left" w:pos="360"/>
        </w:tabs>
        <w:jc w:val="both"/>
        <w:rPr>
          <w:rFonts w:ascii="Arial" w:hAnsi="Arial" w:cs="Arial"/>
          <w:b/>
          <w:bCs/>
          <w:noProof/>
          <w:color w:val="333333"/>
        </w:rPr>
      </w:pPr>
      <w:r w:rsidRPr="006A62FC">
        <w:rPr>
          <w:rFonts w:ascii="Arial" w:hAnsi="Arial" w:cs="Arial"/>
          <w:b/>
          <w:bCs/>
          <w:noProof/>
          <w:color w:val="333333"/>
        </w:rPr>
        <w:t>Abilităţi, calităţi şi aptitudini necesare:</w:t>
      </w:r>
    </w:p>
    <w:p w14:paraId="2C88C519"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Capacitate de evaluare, analiză, sinteză, asumare de responsabilități;</w:t>
      </w:r>
    </w:p>
    <w:p w14:paraId="15FE1B76"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Spirit de observație și inițiativă, simț organizatoric;</w:t>
      </w:r>
    </w:p>
    <w:p w14:paraId="50704D5E"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Capacitate de lucru individual și în echipă;</w:t>
      </w:r>
    </w:p>
    <w:p w14:paraId="7F54DE45"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Capacitate de lucru sub stres;</w:t>
      </w:r>
    </w:p>
    <w:p w14:paraId="75DFF613"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Abilități de comunicare și de relaționare interpersonale;</w:t>
      </w:r>
    </w:p>
    <w:p w14:paraId="2BF01E3B" w14:textId="77777777" w:rsidR="00D811D8" w:rsidRPr="006A62FC"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Abilități de a lucra în situații bine definite și structurate în contextul unor echipe multidisciplinare;</w:t>
      </w:r>
    </w:p>
    <w:p w14:paraId="35C4837E" w14:textId="77777777" w:rsidR="00D811D8" w:rsidRDefault="00D811D8" w:rsidP="00DD0C7B">
      <w:pPr>
        <w:pStyle w:val="ListParagraph"/>
        <w:numPr>
          <w:ilvl w:val="0"/>
          <w:numId w:val="24"/>
        </w:numPr>
        <w:tabs>
          <w:tab w:val="left" w:pos="360"/>
        </w:tabs>
        <w:jc w:val="both"/>
        <w:rPr>
          <w:rFonts w:ascii="Arial" w:hAnsi="Arial" w:cs="Arial"/>
          <w:noProof/>
          <w:color w:val="333333"/>
        </w:rPr>
      </w:pPr>
      <w:r w:rsidRPr="006A62FC">
        <w:rPr>
          <w:rFonts w:ascii="Arial" w:hAnsi="Arial" w:cs="Arial"/>
          <w:noProof/>
          <w:color w:val="333333"/>
        </w:rPr>
        <w:t>Integritate, asumarea responsabilității, punctualitate, promptitudine, inițiativă, confidențialitate.</w:t>
      </w:r>
    </w:p>
    <w:p w14:paraId="14BE131F" w14:textId="720FCE71" w:rsidR="00804583" w:rsidRPr="006A62FC" w:rsidRDefault="00804583" w:rsidP="00DD0C7B">
      <w:pPr>
        <w:pStyle w:val="ListParagraph"/>
        <w:numPr>
          <w:ilvl w:val="0"/>
          <w:numId w:val="17"/>
        </w:numPr>
        <w:tabs>
          <w:tab w:val="left" w:pos="360"/>
        </w:tabs>
        <w:jc w:val="both"/>
        <w:rPr>
          <w:rFonts w:ascii="Arial" w:hAnsi="Arial" w:cs="Arial"/>
          <w:b/>
          <w:bCs/>
          <w:noProof/>
          <w:color w:val="333333"/>
        </w:rPr>
      </w:pPr>
      <w:r w:rsidRPr="006A62FC">
        <w:rPr>
          <w:rFonts w:ascii="Arial" w:hAnsi="Arial" w:cs="Arial"/>
          <w:b/>
          <w:bCs/>
          <w:noProof/>
          <w:color w:val="333333"/>
        </w:rPr>
        <w:t>Cerinţe specifice:</w:t>
      </w:r>
    </w:p>
    <w:p w14:paraId="5AF03732" w14:textId="77777777" w:rsidR="00804583" w:rsidRPr="006A62FC" w:rsidRDefault="00804583" w:rsidP="00541CEF">
      <w:pPr>
        <w:pStyle w:val="ListParagraph"/>
        <w:numPr>
          <w:ilvl w:val="0"/>
          <w:numId w:val="21"/>
        </w:numPr>
        <w:tabs>
          <w:tab w:val="left" w:pos="0"/>
          <w:tab w:val="left" w:pos="284"/>
        </w:tabs>
        <w:ind w:left="0" w:firstLine="0"/>
        <w:jc w:val="both"/>
        <w:rPr>
          <w:rFonts w:ascii="Arial" w:hAnsi="Arial" w:cs="Arial"/>
          <w:noProof/>
          <w:color w:val="333333"/>
        </w:rPr>
      </w:pPr>
      <w:r w:rsidRPr="006A62FC">
        <w:rPr>
          <w:rFonts w:ascii="Arial" w:hAnsi="Arial" w:cs="Arial"/>
          <w:noProof/>
          <w:color w:val="333333"/>
        </w:rPr>
        <w:t>Disponibilitate pentru lucru în program prelungit, în condițiile legii;</w:t>
      </w:r>
    </w:p>
    <w:p w14:paraId="4C825613" w14:textId="77777777" w:rsidR="00804583" w:rsidRPr="006A62FC" w:rsidRDefault="00804583" w:rsidP="00541CEF">
      <w:pPr>
        <w:pStyle w:val="ListParagraph"/>
        <w:numPr>
          <w:ilvl w:val="0"/>
          <w:numId w:val="21"/>
        </w:numPr>
        <w:tabs>
          <w:tab w:val="left" w:pos="0"/>
          <w:tab w:val="left" w:pos="284"/>
        </w:tabs>
        <w:ind w:left="0" w:firstLine="0"/>
        <w:jc w:val="both"/>
        <w:rPr>
          <w:rFonts w:ascii="Arial" w:hAnsi="Arial" w:cs="Arial"/>
          <w:noProof/>
          <w:color w:val="333333"/>
        </w:rPr>
      </w:pPr>
      <w:r w:rsidRPr="006A62FC">
        <w:rPr>
          <w:rFonts w:ascii="Arial" w:hAnsi="Arial" w:cs="Arial"/>
          <w:noProof/>
          <w:color w:val="333333"/>
        </w:rPr>
        <w:t>Disponibilitate pentru deplasări curente, inclusiv internațional, în scopul îndeplinirii atribuțiilor stabilite prin fișa postului.</w:t>
      </w:r>
    </w:p>
    <w:bookmarkEnd w:id="2"/>
    <w:p w14:paraId="2E171D99" w14:textId="77777777" w:rsidR="00EE2053" w:rsidRDefault="00EE2053" w:rsidP="00DD0C7B">
      <w:pPr>
        <w:spacing w:after="0" w:line="240" w:lineRule="auto"/>
        <w:jc w:val="both"/>
        <w:rPr>
          <w:rFonts w:ascii="Arial" w:hAnsi="Arial" w:cs="Arial"/>
          <w:b/>
          <w:noProof/>
          <w:sz w:val="24"/>
          <w:szCs w:val="24"/>
        </w:rPr>
      </w:pPr>
    </w:p>
    <w:p w14:paraId="1A130072" w14:textId="77777777" w:rsidR="002D6B66" w:rsidRDefault="002D6B66" w:rsidP="00DD0C7B">
      <w:pPr>
        <w:spacing w:after="0" w:line="240" w:lineRule="auto"/>
        <w:jc w:val="both"/>
        <w:rPr>
          <w:rFonts w:ascii="Arial" w:hAnsi="Arial" w:cs="Arial"/>
          <w:b/>
          <w:noProof/>
          <w:sz w:val="24"/>
          <w:szCs w:val="24"/>
        </w:rPr>
      </w:pPr>
    </w:p>
    <w:p w14:paraId="62C38BAB" w14:textId="77777777" w:rsidR="002D6B66" w:rsidRDefault="002D6B66" w:rsidP="00DD0C7B">
      <w:pPr>
        <w:spacing w:after="0" w:line="240" w:lineRule="auto"/>
        <w:jc w:val="both"/>
        <w:rPr>
          <w:rFonts w:ascii="Arial" w:hAnsi="Arial" w:cs="Arial"/>
          <w:b/>
          <w:noProof/>
          <w:sz w:val="24"/>
          <w:szCs w:val="24"/>
        </w:rPr>
      </w:pPr>
    </w:p>
    <w:p w14:paraId="2703F9AD" w14:textId="3E3FBBDF" w:rsidR="00804583" w:rsidRDefault="003D5D77" w:rsidP="00DD0C7B">
      <w:pPr>
        <w:spacing w:after="0" w:line="240" w:lineRule="auto"/>
        <w:jc w:val="both"/>
        <w:rPr>
          <w:rFonts w:ascii="Arial" w:hAnsi="Arial" w:cs="Arial"/>
          <w:b/>
          <w:noProof/>
          <w:sz w:val="24"/>
          <w:szCs w:val="24"/>
        </w:rPr>
      </w:pPr>
      <w:r w:rsidRPr="00A94C37">
        <w:rPr>
          <w:rFonts w:ascii="Arial" w:hAnsi="Arial" w:cs="Arial"/>
          <w:b/>
          <w:noProof/>
          <w:sz w:val="24"/>
          <w:szCs w:val="24"/>
        </w:rPr>
        <w:lastRenderedPageBreak/>
        <w:t>E</w:t>
      </w:r>
      <w:r w:rsidR="00F21154" w:rsidRPr="00A94C37">
        <w:rPr>
          <w:rFonts w:ascii="Arial" w:hAnsi="Arial" w:cs="Arial"/>
          <w:b/>
          <w:noProof/>
          <w:sz w:val="24"/>
          <w:szCs w:val="24"/>
        </w:rPr>
        <w:t>)</w:t>
      </w:r>
      <w:r w:rsidR="00895788" w:rsidRPr="00A94C37">
        <w:rPr>
          <w:rFonts w:ascii="Arial" w:hAnsi="Arial" w:cs="Arial"/>
          <w:b/>
          <w:noProof/>
          <w:sz w:val="24"/>
          <w:szCs w:val="24"/>
        </w:rPr>
        <w:t xml:space="preserve"> Bibliografie</w:t>
      </w:r>
      <w:r w:rsidR="002A790B" w:rsidRPr="00A94C37">
        <w:rPr>
          <w:rFonts w:ascii="Arial" w:hAnsi="Arial" w:cs="Arial"/>
          <w:b/>
          <w:noProof/>
          <w:sz w:val="24"/>
          <w:szCs w:val="24"/>
        </w:rPr>
        <w:t xml:space="preserve"> și tematică</w:t>
      </w:r>
    </w:p>
    <w:tbl>
      <w:tblPr>
        <w:tblStyle w:val="TableGrid"/>
        <w:tblW w:w="0" w:type="auto"/>
        <w:tblLook w:val="04A0" w:firstRow="1" w:lastRow="0" w:firstColumn="1" w:lastColumn="0" w:noHBand="0" w:noVBand="1"/>
      </w:tblPr>
      <w:tblGrid>
        <w:gridCol w:w="4767"/>
        <w:gridCol w:w="4789"/>
      </w:tblGrid>
      <w:tr w:rsidR="00541CEF" w14:paraId="1DEC709E" w14:textId="77777777" w:rsidTr="006836C1">
        <w:tc>
          <w:tcPr>
            <w:tcW w:w="4897" w:type="dxa"/>
          </w:tcPr>
          <w:p w14:paraId="485EFB5C" w14:textId="77777777" w:rsidR="00541CEF" w:rsidRDefault="00541CEF" w:rsidP="006836C1">
            <w:pPr>
              <w:tabs>
                <w:tab w:val="left" w:pos="360"/>
              </w:tabs>
              <w:jc w:val="both"/>
              <w:rPr>
                <w:rFonts w:ascii="Arial" w:hAnsi="Arial" w:cs="Arial"/>
                <w:b/>
                <w:bCs/>
                <w:color w:val="000000" w:themeColor="text1"/>
                <w:sz w:val="24"/>
                <w:szCs w:val="24"/>
              </w:rPr>
            </w:pPr>
            <w:r>
              <w:rPr>
                <w:rFonts w:ascii="Arial" w:hAnsi="Arial" w:cs="Arial"/>
                <w:b/>
                <w:bCs/>
                <w:color w:val="000000" w:themeColor="text1"/>
                <w:sz w:val="24"/>
                <w:szCs w:val="24"/>
              </w:rPr>
              <w:t>Bibliografie</w:t>
            </w:r>
          </w:p>
        </w:tc>
        <w:tc>
          <w:tcPr>
            <w:tcW w:w="4897" w:type="dxa"/>
          </w:tcPr>
          <w:p w14:paraId="7EDDCC1D" w14:textId="77777777" w:rsidR="00541CEF" w:rsidRDefault="00541CEF" w:rsidP="006836C1">
            <w:pPr>
              <w:tabs>
                <w:tab w:val="left" w:pos="360"/>
              </w:tabs>
              <w:jc w:val="both"/>
              <w:rPr>
                <w:rFonts w:ascii="Arial" w:hAnsi="Arial" w:cs="Arial"/>
                <w:b/>
                <w:bCs/>
                <w:color w:val="000000" w:themeColor="text1"/>
                <w:sz w:val="24"/>
                <w:szCs w:val="24"/>
              </w:rPr>
            </w:pPr>
            <w:r>
              <w:rPr>
                <w:rFonts w:ascii="Arial" w:hAnsi="Arial" w:cs="Arial"/>
                <w:b/>
                <w:bCs/>
                <w:color w:val="000000" w:themeColor="text1"/>
                <w:sz w:val="24"/>
                <w:szCs w:val="24"/>
              </w:rPr>
              <w:t>Tematică</w:t>
            </w:r>
          </w:p>
        </w:tc>
      </w:tr>
      <w:tr w:rsidR="00541CEF" w14:paraId="11607D40" w14:textId="77777777" w:rsidTr="006836C1">
        <w:trPr>
          <w:trHeight w:val="2499"/>
        </w:trPr>
        <w:tc>
          <w:tcPr>
            <w:tcW w:w="4897" w:type="dxa"/>
          </w:tcPr>
          <w:p w14:paraId="12A92F73" w14:textId="77777777" w:rsidR="00541CEF" w:rsidRPr="007E3086" w:rsidRDefault="00541CEF" w:rsidP="00541CEF">
            <w:pPr>
              <w:pStyle w:val="ListParagraph"/>
              <w:numPr>
                <w:ilvl w:val="0"/>
                <w:numId w:val="29"/>
              </w:numPr>
              <w:tabs>
                <w:tab w:val="left" w:pos="360"/>
              </w:tabs>
              <w:ind w:left="-30" w:firstLine="390"/>
              <w:jc w:val="both"/>
              <w:rPr>
                <w:rFonts w:ascii="Arial" w:hAnsi="Arial" w:cs="Arial"/>
                <w:b/>
                <w:bCs/>
                <w:color w:val="000000" w:themeColor="text1"/>
              </w:rPr>
            </w:pPr>
            <w:r w:rsidRPr="00A94C37">
              <w:rPr>
                <w:rFonts w:ascii="Arial" w:hAnsi="Arial" w:cs="Arial"/>
                <w:b/>
                <w:bCs/>
              </w:rPr>
              <w:t xml:space="preserve">Legea nr. </w:t>
            </w:r>
            <w:r>
              <w:rPr>
                <w:rFonts w:ascii="Arial" w:hAnsi="Arial" w:cs="Arial"/>
                <w:b/>
                <w:bCs/>
              </w:rPr>
              <w:t xml:space="preserve">169/2026 </w:t>
            </w:r>
          </w:p>
          <w:p w14:paraId="7F8DFE47" w14:textId="77777777" w:rsidR="00541CEF" w:rsidRDefault="00541CEF" w:rsidP="006836C1">
            <w:pPr>
              <w:pStyle w:val="ListParagraph"/>
              <w:tabs>
                <w:tab w:val="left" w:pos="360"/>
              </w:tabs>
              <w:ind w:left="360"/>
              <w:jc w:val="both"/>
              <w:rPr>
                <w:rFonts w:ascii="Arial" w:hAnsi="Arial" w:cs="Arial"/>
                <w:b/>
                <w:bCs/>
                <w:color w:val="000000" w:themeColor="text1"/>
              </w:rPr>
            </w:pPr>
          </w:p>
          <w:p w14:paraId="0560F025" w14:textId="77777777" w:rsidR="00541CEF" w:rsidRDefault="00541CEF" w:rsidP="006836C1">
            <w:pPr>
              <w:pStyle w:val="ListParagraph"/>
              <w:tabs>
                <w:tab w:val="left" w:pos="360"/>
              </w:tabs>
              <w:ind w:left="360"/>
              <w:jc w:val="both"/>
              <w:rPr>
                <w:rFonts w:ascii="Arial" w:hAnsi="Arial" w:cs="Arial"/>
                <w:b/>
                <w:bCs/>
                <w:color w:val="000000" w:themeColor="text1"/>
              </w:rPr>
            </w:pPr>
          </w:p>
          <w:p w14:paraId="72E962C7" w14:textId="77777777" w:rsidR="00541CEF" w:rsidRPr="00D72161" w:rsidRDefault="00541CEF" w:rsidP="006836C1">
            <w:pPr>
              <w:pStyle w:val="ListParagraph"/>
              <w:tabs>
                <w:tab w:val="left" w:pos="360"/>
              </w:tabs>
              <w:ind w:left="360"/>
              <w:jc w:val="both"/>
              <w:rPr>
                <w:rFonts w:ascii="Arial" w:hAnsi="Arial" w:cs="Arial"/>
                <w:b/>
                <w:bCs/>
                <w:color w:val="000000" w:themeColor="text1"/>
              </w:rPr>
            </w:pPr>
          </w:p>
        </w:tc>
        <w:tc>
          <w:tcPr>
            <w:tcW w:w="4897" w:type="dxa"/>
          </w:tcPr>
          <w:p w14:paraId="7E7F53FE" w14:textId="77777777" w:rsidR="00541CEF" w:rsidRDefault="00541CEF" w:rsidP="006836C1">
            <w:pPr>
              <w:tabs>
                <w:tab w:val="left" w:pos="360"/>
              </w:tabs>
              <w:jc w:val="both"/>
              <w:rPr>
                <w:rFonts w:ascii="Arial" w:hAnsi="Arial" w:cs="Arial"/>
              </w:rPr>
            </w:pPr>
            <w:r>
              <w:rPr>
                <w:rFonts w:ascii="Arial" w:hAnsi="Arial" w:cs="Arial"/>
              </w:rPr>
              <w:t>Partea III:Roluri și responsabilități</w:t>
            </w:r>
          </w:p>
          <w:p w14:paraId="75C62018" w14:textId="77777777" w:rsidR="00541CEF" w:rsidRDefault="00541CEF" w:rsidP="006836C1">
            <w:pPr>
              <w:tabs>
                <w:tab w:val="left" w:pos="360"/>
              </w:tabs>
              <w:jc w:val="both"/>
              <w:rPr>
                <w:rFonts w:ascii="Arial" w:hAnsi="Arial" w:cs="Arial"/>
              </w:rPr>
            </w:pPr>
            <w:r>
              <w:rPr>
                <w:rFonts w:ascii="Arial" w:hAnsi="Arial" w:cs="Arial"/>
              </w:rPr>
              <w:t>Titlul I-</w:t>
            </w:r>
            <w:r w:rsidRPr="00957096">
              <w:rPr>
                <w:rFonts w:ascii="Verdana" w:hAnsi="Verdana"/>
                <w:b/>
                <w:bCs/>
                <w:sz w:val="26"/>
                <w:szCs w:val="26"/>
              </w:rPr>
              <w:t xml:space="preserve"> </w:t>
            </w:r>
            <w:r w:rsidRPr="00957096">
              <w:rPr>
                <w:rFonts w:ascii="Arial" w:hAnsi="Arial" w:cs="Arial"/>
              </w:rPr>
              <w:t>Prevederi generale cu privire la roluri şi responsabilităţi</w:t>
            </w:r>
            <w:r>
              <w:rPr>
                <w:rFonts w:ascii="Arial" w:hAnsi="Arial" w:cs="Arial"/>
              </w:rPr>
              <w:t xml:space="preserve"> (art.419),</w:t>
            </w:r>
          </w:p>
          <w:p w14:paraId="4CCA3D6B" w14:textId="77777777" w:rsidR="00541CEF" w:rsidRDefault="00541CEF" w:rsidP="006836C1">
            <w:pPr>
              <w:tabs>
                <w:tab w:val="left" w:pos="360"/>
              </w:tabs>
              <w:jc w:val="both"/>
              <w:rPr>
                <w:rFonts w:ascii="Arial" w:hAnsi="Arial" w:cs="Arial"/>
              </w:rPr>
            </w:pPr>
            <w:r>
              <w:rPr>
                <w:rFonts w:ascii="Arial" w:hAnsi="Arial" w:cs="Arial"/>
              </w:rPr>
              <w:t>Titlul II-</w:t>
            </w:r>
            <w:r>
              <w:t xml:space="preserve"> </w:t>
            </w:r>
            <w:r w:rsidRPr="00957096">
              <w:rPr>
                <w:rFonts w:ascii="Arial" w:hAnsi="Arial" w:cs="Arial"/>
              </w:rPr>
              <w:t>Beneficiarul, investitorul şi utilizatorul</w:t>
            </w:r>
            <w:r>
              <w:rPr>
                <w:rFonts w:ascii="Arial" w:hAnsi="Arial" w:cs="Arial"/>
              </w:rPr>
              <w:t xml:space="preserve"> (art.420)</w:t>
            </w:r>
          </w:p>
          <w:p w14:paraId="05A2FFBA" w14:textId="77777777" w:rsidR="00541CEF" w:rsidRDefault="00541CEF" w:rsidP="006836C1">
            <w:pPr>
              <w:tabs>
                <w:tab w:val="left" w:pos="360"/>
              </w:tabs>
              <w:jc w:val="both"/>
              <w:rPr>
                <w:rFonts w:ascii="Arial" w:hAnsi="Arial" w:cs="Arial"/>
              </w:rPr>
            </w:pPr>
            <w:r>
              <w:rPr>
                <w:rFonts w:ascii="Arial" w:hAnsi="Arial" w:cs="Arial"/>
              </w:rPr>
              <w:t>Titlul III-</w:t>
            </w:r>
            <w:r>
              <w:t xml:space="preserve"> </w:t>
            </w:r>
            <w:r w:rsidRPr="00957096">
              <w:rPr>
                <w:rFonts w:ascii="Arial" w:hAnsi="Arial" w:cs="Arial"/>
              </w:rPr>
              <w:t>Dezvoltatorul</w:t>
            </w:r>
            <w:r>
              <w:rPr>
                <w:rFonts w:ascii="Arial" w:hAnsi="Arial" w:cs="Arial"/>
              </w:rPr>
              <w:t xml:space="preserve"> (art.422).</w:t>
            </w:r>
          </w:p>
          <w:p w14:paraId="59392B7B" w14:textId="77777777" w:rsidR="00541CEF" w:rsidRDefault="00541CEF" w:rsidP="006836C1">
            <w:pPr>
              <w:tabs>
                <w:tab w:val="left" w:pos="360"/>
              </w:tabs>
              <w:jc w:val="both"/>
              <w:rPr>
                <w:rFonts w:ascii="Arial" w:hAnsi="Arial" w:cs="Arial"/>
              </w:rPr>
            </w:pPr>
            <w:r>
              <w:rPr>
                <w:rFonts w:ascii="Arial" w:hAnsi="Arial" w:cs="Arial"/>
              </w:rPr>
              <w:t>Titlul IV -</w:t>
            </w:r>
            <w:r>
              <w:t xml:space="preserve"> </w:t>
            </w:r>
            <w:r w:rsidRPr="00957096">
              <w:rPr>
                <w:rFonts w:ascii="Arial" w:hAnsi="Arial" w:cs="Arial"/>
              </w:rPr>
              <w:t>Responsabilităţile beneficiarului/dezvoltatorului şi utilizatorului în proiectele investiţionale</w:t>
            </w:r>
            <w:r>
              <w:rPr>
                <w:rFonts w:ascii="Arial" w:hAnsi="Arial" w:cs="Arial"/>
              </w:rPr>
              <w:t>( art.423)</w:t>
            </w:r>
          </w:p>
          <w:p w14:paraId="72D285B6" w14:textId="6586B692" w:rsidR="00541CEF" w:rsidRPr="00D72161" w:rsidRDefault="00541CEF" w:rsidP="00541CEF">
            <w:pPr>
              <w:tabs>
                <w:tab w:val="left" w:pos="360"/>
              </w:tabs>
              <w:jc w:val="both"/>
              <w:rPr>
                <w:rFonts w:ascii="Arial" w:hAnsi="Arial" w:cs="Arial"/>
                <w:color w:val="000000" w:themeColor="text1"/>
                <w:sz w:val="24"/>
                <w:szCs w:val="24"/>
              </w:rPr>
            </w:pPr>
            <w:r>
              <w:rPr>
                <w:rFonts w:ascii="Arial" w:hAnsi="Arial" w:cs="Arial"/>
              </w:rPr>
              <w:t xml:space="preserve">Titlul VII – </w:t>
            </w:r>
            <w:r w:rsidRPr="00957096">
              <w:rPr>
                <w:rFonts w:ascii="Arial" w:hAnsi="Arial" w:cs="Arial"/>
              </w:rPr>
              <w:t>Executanţi</w:t>
            </w:r>
            <w:r>
              <w:rPr>
                <w:rFonts w:ascii="Arial" w:hAnsi="Arial" w:cs="Arial"/>
              </w:rPr>
              <w:t>i (art. 451,452,453)</w:t>
            </w:r>
          </w:p>
        </w:tc>
      </w:tr>
      <w:tr w:rsidR="00541CEF" w14:paraId="7CC356B0" w14:textId="77777777" w:rsidTr="006836C1">
        <w:tc>
          <w:tcPr>
            <w:tcW w:w="4897" w:type="dxa"/>
          </w:tcPr>
          <w:p w14:paraId="3DB1AF15" w14:textId="77777777" w:rsidR="00541CEF" w:rsidRPr="00D72161" w:rsidRDefault="00541CEF" w:rsidP="00541CEF">
            <w:pPr>
              <w:pStyle w:val="ListParagraph"/>
              <w:numPr>
                <w:ilvl w:val="0"/>
                <w:numId w:val="29"/>
              </w:numPr>
              <w:tabs>
                <w:tab w:val="left" w:pos="360"/>
              </w:tabs>
              <w:ind w:left="-30" w:firstLine="390"/>
              <w:jc w:val="both"/>
              <w:rPr>
                <w:rFonts w:ascii="Arial" w:hAnsi="Arial" w:cs="Arial"/>
                <w:b/>
                <w:bCs/>
                <w:color w:val="000000" w:themeColor="text1"/>
              </w:rPr>
            </w:pPr>
            <w:r w:rsidRPr="00D72161">
              <w:rPr>
                <w:rFonts w:ascii="Arial" w:hAnsi="Arial" w:cs="Arial"/>
                <w:b/>
                <w:bCs/>
              </w:rPr>
              <w:t>Hotărârea nr. 742 din 13 septembrie 2018</w:t>
            </w:r>
            <w:r w:rsidRPr="00D72161">
              <w:rPr>
                <w:rFonts w:ascii="Arial" w:hAnsi="Arial" w:cs="Arial"/>
              </w:rPr>
              <w:t xml:space="preserve"> privind modificarea Hotărârii Guvernului nr. 925/1995 pentru aprobarea Regulamentului de verificare şi expertizare tehnică de calitate a proiectelor, a execuţiei lucrărilor şi a construcţiilor</w:t>
            </w:r>
          </w:p>
        </w:tc>
        <w:tc>
          <w:tcPr>
            <w:tcW w:w="4897" w:type="dxa"/>
          </w:tcPr>
          <w:p w14:paraId="64968042" w14:textId="77777777" w:rsidR="00541CEF" w:rsidRPr="00D72161" w:rsidRDefault="00541CEF" w:rsidP="006836C1">
            <w:pPr>
              <w:jc w:val="both"/>
              <w:rPr>
                <w:rFonts w:ascii="Arial" w:hAnsi="Arial" w:cs="Arial"/>
                <w:color w:val="000000" w:themeColor="text1"/>
                <w:sz w:val="24"/>
                <w:szCs w:val="24"/>
              </w:rPr>
            </w:pPr>
            <w:r w:rsidRPr="00D72161">
              <w:rPr>
                <w:rFonts w:ascii="Arial" w:hAnsi="Arial" w:cs="Arial"/>
              </w:rPr>
              <w:t>CAPITOLUL II: Verificarea tehnică a proiectelor; CAPITOLUL III: Expertizarea tehnică a proiectelor, a execuţiei lucrărilor şi a construcţiilor; CAPITOLUL IV: Verificarea calităţii lucrărilor executate</w:t>
            </w:r>
          </w:p>
        </w:tc>
      </w:tr>
      <w:tr w:rsidR="00541CEF" w14:paraId="54897BD1" w14:textId="77777777" w:rsidTr="006836C1">
        <w:tc>
          <w:tcPr>
            <w:tcW w:w="4897" w:type="dxa"/>
          </w:tcPr>
          <w:p w14:paraId="6CE1A1A9" w14:textId="29A54CE8" w:rsidR="00541CEF" w:rsidRPr="00D72161" w:rsidRDefault="00863DB4" w:rsidP="00541CEF">
            <w:pPr>
              <w:pStyle w:val="ListParagraph"/>
              <w:numPr>
                <w:ilvl w:val="0"/>
                <w:numId w:val="29"/>
              </w:numPr>
              <w:tabs>
                <w:tab w:val="left" w:pos="360"/>
              </w:tabs>
              <w:ind w:left="-30" w:firstLine="390"/>
              <w:jc w:val="both"/>
              <w:rPr>
                <w:rFonts w:ascii="Arial" w:hAnsi="Arial" w:cs="Arial"/>
                <w:b/>
                <w:bCs/>
                <w:color w:val="000000" w:themeColor="text1"/>
              </w:rPr>
            </w:pPr>
            <w:r w:rsidRPr="001A0687">
              <w:rPr>
                <w:rFonts w:ascii="Arial" w:hAnsi="Arial" w:cs="Arial"/>
                <w:b/>
                <w:bCs/>
              </w:rPr>
              <w:t>Hotărâre</w:t>
            </w:r>
            <w:r>
              <w:rPr>
                <w:rFonts w:ascii="Arial" w:hAnsi="Arial" w:cs="Arial"/>
                <w:b/>
                <w:bCs/>
              </w:rPr>
              <w:t>a</w:t>
            </w:r>
            <w:r w:rsidRPr="001A0687">
              <w:rPr>
                <w:rFonts w:ascii="Arial" w:hAnsi="Arial" w:cs="Arial"/>
                <w:b/>
                <w:bCs/>
              </w:rPr>
              <w:t xml:space="preserve"> </w:t>
            </w:r>
            <w:r w:rsidR="00541CEF" w:rsidRPr="001A0687">
              <w:rPr>
                <w:rFonts w:ascii="Arial" w:hAnsi="Arial" w:cs="Arial"/>
                <w:b/>
                <w:bCs/>
              </w:rPr>
              <w:t xml:space="preserve">nr. 343 din 18 mai 2017 </w:t>
            </w:r>
            <w:r w:rsidR="00541CEF" w:rsidRPr="001A0687">
              <w:rPr>
                <w:rFonts w:ascii="Arial" w:hAnsi="Arial" w:cs="Arial"/>
              </w:rPr>
              <w:t>pentru modificarea Hotărârii Guvernului nr. 273/1994 privind aprobarea Regulamentului de recepţie a lucrărilor de construcţii şi instalaţii aferente acestora</w:t>
            </w:r>
          </w:p>
        </w:tc>
        <w:tc>
          <w:tcPr>
            <w:tcW w:w="4897" w:type="dxa"/>
          </w:tcPr>
          <w:p w14:paraId="2703B6D3" w14:textId="77777777" w:rsidR="00541CEF" w:rsidRPr="00D72161" w:rsidRDefault="00541CEF" w:rsidP="006836C1">
            <w:pPr>
              <w:tabs>
                <w:tab w:val="left" w:pos="360"/>
              </w:tabs>
              <w:jc w:val="both"/>
              <w:rPr>
                <w:rFonts w:ascii="Arial" w:hAnsi="Arial" w:cs="Arial"/>
                <w:color w:val="000000" w:themeColor="text1"/>
                <w:sz w:val="24"/>
                <w:szCs w:val="24"/>
              </w:rPr>
            </w:pPr>
            <w:r w:rsidRPr="00D72161">
              <w:rPr>
                <w:rFonts w:ascii="Arial" w:hAnsi="Arial" w:cs="Arial"/>
              </w:rPr>
              <w:t>CAPITOLUL I: Dispoziţii generale, CAPITOLUL II: Recepţia la terminarea lucrărilor, CAPITOLUL III: Recepţia finală, CAPITOLUL IV: Dispoziţii finale și PARTEA 2: NORME DE ÎNTOCMIRE a cărţii tehnice a construcţiei</w:t>
            </w:r>
          </w:p>
        </w:tc>
      </w:tr>
      <w:tr w:rsidR="00541CEF" w14:paraId="562A13E0" w14:textId="77777777" w:rsidTr="006836C1">
        <w:tc>
          <w:tcPr>
            <w:tcW w:w="4897" w:type="dxa"/>
          </w:tcPr>
          <w:p w14:paraId="395FDF7C" w14:textId="77777777" w:rsidR="00541CEF" w:rsidRPr="00D72161" w:rsidRDefault="00541CEF" w:rsidP="00541CEF">
            <w:pPr>
              <w:pStyle w:val="ListParagraph"/>
              <w:numPr>
                <w:ilvl w:val="0"/>
                <w:numId w:val="29"/>
              </w:numPr>
              <w:tabs>
                <w:tab w:val="left" w:pos="360"/>
              </w:tabs>
              <w:ind w:left="-30" w:firstLine="390"/>
              <w:jc w:val="both"/>
              <w:rPr>
                <w:rFonts w:ascii="Arial" w:hAnsi="Arial" w:cs="Arial"/>
                <w:b/>
                <w:bCs/>
              </w:rPr>
            </w:pPr>
            <w:r w:rsidRPr="00D72161">
              <w:rPr>
                <w:rFonts w:ascii="Arial" w:hAnsi="Arial" w:cs="Arial"/>
                <w:b/>
                <w:bCs/>
              </w:rPr>
              <w:t>Legea nr. 422 din 18 iulie 2001</w:t>
            </w:r>
            <w:r w:rsidRPr="00D72161">
              <w:rPr>
                <w:rFonts w:ascii="Arial" w:hAnsi="Arial" w:cs="Arial"/>
              </w:rPr>
              <w:t xml:space="preserve"> – Republicare privind protejarea monumentelor istorice, cu modificările și completările ulterioare</w:t>
            </w:r>
          </w:p>
        </w:tc>
        <w:tc>
          <w:tcPr>
            <w:tcW w:w="4897" w:type="dxa"/>
          </w:tcPr>
          <w:p w14:paraId="2E0D7ABB" w14:textId="77777777" w:rsidR="00541CEF" w:rsidRPr="00D72161" w:rsidRDefault="00541CEF" w:rsidP="006836C1">
            <w:pPr>
              <w:tabs>
                <w:tab w:val="left" w:pos="360"/>
              </w:tabs>
              <w:jc w:val="both"/>
              <w:rPr>
                <w:rFonts w:ascii="Arial" w:hAnsi="Arial" w:cs="Arial"/>
              </w:rPr>
            </w:pPr>
            <w:r w:rsidRPr="00D72161">
              <w:rPr>
                <w:rFonts w:ascii="Arial" w:hAnsi="Arial" w:cs="Arial"/>
              </w:rPr>
              <w:t>doar TITLUL II: Protejarea monumentelor istorice - CAPITOLUL III: Intervenţii asupra monumentelor istorice;</w:t>
            </w:r>
          </w:p>
        </w:tc>
      </w:tr>
      <w:tr w:rsidR="00541CEF" w14:paraId="2623E391" w14:textId="77777777" w:rsidTr="006836C1">
        <w:tc>
          <w:tcPr>
            <w:tcW w:w="4897" w:type="dxa"/>
          </w:tcPr>
          <w:p w14:paraId="27495E34" w14:textId="45842597" w:rsidR="00541CEF" w:rsidRPr="00D72161" w:rsidRDefault="00541CEF" w:rsidP="00541CEF">
            <w:pPr>
              <w:pStyle w:val="ListParagraph"/>
              <w:numPr>
                <w:ilvl w:val="0"/>
                <w:numId w:val="29"/>
              </w:numPr>
              <w:tabs>
                <w:tab w:val="left" w:pos="360"/>
              </w:tabs>
              <w:ind w:left="-30" w:firstLine="390"/>
              <w:jc w:val="both"/>
              <w:rPr>
                <w:rFonts w:ascii="Arial" w:hAnsi="Arial" w:cs="Arial"/>
                <w:b/>
                <w:bCs/>
              </w:rPr>
            </w:pPr>
            <w:r w:rsidRPr="00D72161">
              <w:rPr>
                <w:rFonts w:ascii="Arial" w:hAnsi="Arial" w:cs="Arial"/>
                <w:b/>
                <w:bCs/>
              </w:rPr>
              <w:t>Hotărâre</w:t>
            </w:r>
            <w:r w:rsidR="00863DB4">
              <w:rPr>
                <w:rFonts w:ascii="Arial" w:hAnsi="Arial" w:cs="Arial"/>
                <w:b/>
                <w:bCs/>
              </w:rPr>
              <w:t>a</w:t>
            </w:r>
            <w:r w:rsidRPr="00D72161">
              <w:rPr>
                <w:rFonts w:ascii="Arial" w:hAnsi="Arial" w:cs="Arial"/>
                <w:b/>
                <w:bCs/>
              </w:rPr>
              <w:t xml:space="preserve"> 907/29.11.2016</w:t>
            </w:r>
            <w:r w:rsidRPr="00D72161">
              <w:rPr>
                <w:rFonts w:ascii="Arial" w:hAnsi="Arial" w:cs="Arial"/>
              </w:rPr>
              <w:t xml:space="preserve"> privind etapele de elaborare și conținutul-cadru al documentațiilor tehnico-economice aferente obiectivelor/proiectelor de investiții finanțate din fonduri publice, cu modificările și completările ulterioare</w:t>
            </w:r>
          </w:p>
        </w:tc>
        <w:tc>
          <w:tcPr>
            <w:tcW w:w="4897" w:type="dxa"/>
          </w:tcPr>
          <w:p w14:paraId="44AFC4F6" w14:textId="77777777" w:rsidR="00541CEF" w:rsidRPr="00D72161" w:rsidRDefault="00541CEF" w:rsidP="006836C1">
            <w:pPr>
              <w:tabs>
                <w:tab w:val="left" w:pos="360"/>
              </w:tabs>
              <w:jc w:val="both"/>
              <w:rPr>
                <w:rFonts w:ascii="Arial" w:hAnsi="Arial" w:cs="Arial"/>
              </w:rPr>
            </w:pPr>
            <w:r w:rsidRPr="00D72161">
              <w:rPr>
                <w:rFonts w:ascii="Arial" w:hAnsi="Arial" w:cs="Arial"/>
              </w:rPr>
              <w:t>doar Capitolul III: Documentațiile tehnico-economice aferente obiectivelor de investiții finanțate din fonduri publice.</w:t>
            </w:r>
          </w:p>
        </w:tc>
      </w:tr>
      <w:tr w:rsidR="00541CEF" w14:paraId="2CE946F4" w14:textId="77777777" w:rsidTr="006836C1">
        <w:tc>
          <w:tcPr>
            <w:tcW w:w="4897" w:type="dxa"/>
          </w:tcPr>
          <w:p w14:paraId="49DDEF1E" w14:textId="77777777" w:rsidR="00541CEF" w:rsidRPr="00D72161" w:rsidRDefault="00541CEF" w:rsidP="00541CEF">
            <w:pPr>
              <w:pStyle w:val="ListParagraph"/>
              <w:numPr>
                <w:ilvl w:val="0"/>
                <w:numId w:val="29"/>
              </w:numPr>
              <w:tabs>
                <w:tab w:val="left" w:pos="360"/>
              </w:tabs>
              <w:ind w:left="-30" w:firstLine="390"/>
              <w:rPr>
                <w:rFonts w:ascii="Arial" w:hAnsi="Arial" w:cs="Arial"/>
                <w:b/>
                <w:bCs/>
              </w:rPr>
            </w:pPr>
            <w:r w:rsidRPr="00D72161">
              <w:rPr>
                <w:rFonts w:ascii="Arial" w:hAnsi="Arial" w:cs="Arial"/>
              </w:rPr>
              <w:t>Webliografie: site-ul www.umpcultura.ro</w:t>
            </w:r>
          </w:p>
        </w:tc>
        <w:tc>
          <w:tcPr>
            <w:tcW w:w="4897" w:type="dxa"/>
          </w:tcPr>
          <w:p w14:paraId="622B29A3" w14:textId="77777777" w:rsidR="00541CEF" w:rsidRPr="00D72161" w:rsidRDefault="00541CEF" w:rsidP="006836C1">
            <w:pPr>
              <w:jc w:val="both"/>
              <w:rPr>
                <w:rFonts w:ascii="Arial" w:hAnsi="Arial" w:cs="Arial"/>
              </w:rPr>
            </w:pPr>
            <w:r w:rsidRPr="00D72161">
              <w:rPr>
                <w:rFonts w:ascii="Arial" w:hAnsi="Arial" w:cs="Arial"/>
              </w:rPr>
              <w:t>Secțiunea „Fonduri rambursabile” – Stadiul implementării</w:t>
            </w:r>
          </w:p>
        </w:tc>
      </w:tr>
    </w:tbl>
    <w:p w14:paraId="6E2B7128" w14:textId="77777777" w:rsidR="00EE2053" w:rsidRDefault="00EE2053" w:rsidP="00EE2053">
      <w:pPr>
        <w:pStyle w:val="ListParagraph"/>
        <w:tabs>
          <w:tab w:val="left" w:pos="90"/>
          <w:tab w:val="left" w:pos="180"/>
          <w:tab w:val="left" w:pos="360"/>
        </w:tabs>
        <w:jc w:val="both"/>
        <w:rPr>
          <w:rFonts w:ascii="Arial" w:hAnsi="Arial" w:cs="Arial"/>
          <w:b/>
          <w:bCs/>
        </w:rPr>
      </w:pPr>
    </w:p>
    <w:p w14:paraId="6A204912" w14:textId="77777777" w:rsidR="002D6B66" w:rsidRPr="002704E9" w:rsidRDefault="002D6B66" w:rsidP="002D6B66">
      <w:pPr>
        <w:tabs>
          <w:tab w:val="left" w:pos="90"/>
          <w:tab w:val="left" w:pos="180"/>
          <w:tab w:val="left" w:pos="360"/>
        </w:tabs>
        <w:jc w:val="both"/>
        <w:rPr>
          <w:rFonts w:ascii="Arial" w:hAnsi="Arial" w:cs="Arial"/>
          <w:b/>
          <w:noProof/>
          <w:sz w:val="24"/>
          <w:szCs w:val="24"/>
        </w:rPr>
      </w:pPr>
      <w:r w:rsidRPr="002704E9">
        <w:rPr>
          <w:rFonts w:ascii="Arial" w:eastAsia="Times New Roman" w:hAnsi="Arial" w:cs="Arial"/>
          <w:b/>
          <w:bCs/>
          <w:noProof/>
          <w:sz w:val="24"/>
          <w:szCs w:val="24"/>
        </w:rPr>
        <w:t>F)</w:t>
      </w:r>
      <w:r w:rsidRPr="002704E9">
        <w:rPr>
          <w:rFonts w:ascii="Arial" w:hAnsi="Arial" w:cs="Arial"/>
          <w:b/>
          <w:bCs/>
          <w:noProof/>
          <w:sz w:val="24"/>
          <w:szCs w:val="24"/>
        </w:rPr>
        <w:t>.</w:t>
      </w:r>
      <w:r w:rsidRPr="002704E9">
        <w:rPr>
          <w:rFonts w:ascii="Arial" w:hAnsi="Arial" w:cs="Arial"/>
          <w:b/>
          <w:noProof/>
          <w:sz w:val="24"/>
          <w:szCs w:val="24"/>
        </w:rPr>
        <w:t xml:space="preserve"> Atribuții din fișa postului</w:t>
      </w:r>
    </w:p>
    <w:p w14:paraId="57AF839A" w14:textId="77777777" w:rsidR="002D6B66" w:rsidRPr="00053E33" w:rsidRDefault="002D6B66" w:rsidP="002D6B66">
      <w:pPr>
        <w:pStyle w:val="al"/>
        <w:numPr>
          <w:ilvl w:val="0"/>
          <w:numId w:val="33"/>
        </w:numPr>
        <w:tabs>
          <w:tab w:val="left" w:pos="567"/>
        </w:tabs>
        <w:ind w:left="0" w:firstLine="0"/>
        <w:contextualSpacing/>
        <w:rPr>
          <w:rFonts w:ascii="Arial" w:hAnsi="Arial" w:cs="Arial"/>
          <w:noProof/>
          <w:color w:val="333333"/>
          <w:lang w:val="ro-RO"/>
        </w:rPr>
      </w:pPr>
      <w:r w:rsidRPr="00053E33">
        <w:rPr>
          <w:rFonts w:ascii="Arial" w:hAnsi="Arial" w:cs="Arial"/>
          <w:noProof/>
          <w:color w:val="333333"/>
          <w:lang w:val="ro-RO"/>
        </w:rPr>
        <w:t>Monitorizează implementarea contractelor de proiectare, dirigenție de șantier, asistență tehnică și execuție a lucrărilor în conformitate cu termenii stabiliți în contracte, caiete de sarcini și cu prevederile legale în vigoare</w:t>
      </w:r>
      <w:r>
        <w:rPr>
          <w:rFonts w:ascii="Arial" w:hAnsi="Arial" w:cs="Arial"/>
          <w:noProof/>
          <w:color w:val="333333"/>
          <w:lang w:val="ro-RO"/>
        </w:rPr>
        <w:t>.</w:t>
      </w:r>
    </w:p>
    <w:p w14:paraId="0358A1A3" w14:textId="77777777" w:rsidR="002D6B66" w:rsidRDefault="002D6B66" w:rsidP="002D6B66">
      <w:pPr>
        <w:pStyle w:val="ListParagraph"/>
        <w:numPr>
          <w:ilvl w:val="0"/>
          <w:numId w:val="33"/>
        </w:numPr>
        <w:tabs>
          <w:tab w:val="left" w:pos="567"/>
        </w:tabs>
        <w:ind w:left="0" w:firstLine="0"/>
      </w:pPr>
      <w:r w:rsidRPr="002D6B66">
        <w:rPr>
          <w:rFonts w:ascii="Arial" w:hAnsi="Arial" w:cs="Arial"/>
          <w:noProof/>
          <w:color w:val="333333"/>
        </w:rPr>
        <w:t>Participă la întocmirea caietelor de sarcini pentru contractarea serviciilor de proiectare, execuție, dirigenție de șantier și asistență tehnică din partea proiectantului pentru obiectivele de investiții cuprinse în acorduri</w:t>
      </w:r>
    </w:p>
    <w:p w14:paraId="7A3D92E6" w14:textId="77777777" w:rsidR="002D6B66" w:rsidRDefault="002D6B66" w:rsidP="002D6B66">
      <w:pPr>
        <w:pStyle w:val="ListParagraph"/>
        <w:numPr>
          <w:ilvl w:val="0"/>
          <w:numId w:val="33"/>
        </w:numPr>
        <w:tabs>
          <w:tab w:val="left" w:pos="567"/>
        </w:tabs>
        <w:ind w:left="0" w:firstLine="0"/>
      </w:pPr>
      <w:r w:rsidRPr="002D6B66">
        <w:rPr>
          <w:rFonts w:ascii="Arial" w:hAnsi="Arial" w:cs="Arial"/>
          <w:noProof/>
          <w:color w:val="333333"/>
        </w:rPr>
        <w:t>Verifică respectarea ofertei pe parcursul implementării contractelor de execuție lucrări și/sau de prestări servicii de proiectare</w:t>
      </w:r>
    </w:p>
    <w:p w14:paraId="27397399" w14:textId="77777777" w:rsidR="002D6B66" w:rsidRPr="00053E33" w:rsidRDefault="002D6B66" w:rsidP="002D6B66">
      <w:pPr>
        <w:pStyle w:val="al"/>
        <w:numPr>
          <w:ilvl w:val="0"/>
          <w:numId w:val="33"/>
        </w:numPr>
        <w:tabs>
          <w:tab w:val="left" w:pos="567"/>
        </w:tabs>
        <w:ind w:left="0" w:firstLine="0"/>
        <w:contextualSpacing/>
        <w:rPr>
          <w:rFonts w:ascii="Arial" w:hAnsi="Arial" w:cs="Arial"/>
          <w:noProof/>
          <w:color w:val="333333"/>
          <w:lang w:val="ro-RO"/>
        </w:rPr>
      </w:pPr>
      <w:r w:rsidRPr="00053E33">
        <w:rPr>
          <w:rFonts w:ascii="Arial" w:hAnsi="Arial" w:cs="Arial"/>
          <w:noProof/>
          <w:color w:val="333333"/>
          <w:lang w:val="ro-RO"/>
        </w:rPr>
        <w:t>Participă la vizite în șantier la obiectivele incluse în cele trei Proiecte</w:t>
      </w:r>
      <w:r>
        <w:rPr>
          <w:rFonts w:ascii="Arial" w:hAnsi="Arial" w:cs="Arial"/>
          <w:noProof/>
          <w:color w:val="333333"/>
          <w:lang w:val="ro-RO"/>
        </w:rPr>
        <w:t>.</w:t>
      </w:r>
      <w:r w:rsidRPr="00053E33">
        <w:rPr>
          <w:rFonts w:ascii="Arial" w:hAnsi="Arial" w:cs="Arial"/>
          <w:noProof/>
          <w:color w:val="333333"/>
          <w:lang w:val="ro-RO"/>
        </w:rPr>
        <w:t xml:space="preserve"> </w:t>
      </w:r>
    </w:p>
    <w:p w14:paraId="621479BD" w14:textId="77777777" w:rsidR="002D6B66" w:rsidRPr="00053E33" w:rsidRDefault="002D6B66" w:rsidP="002D6B66">
      <w:pPr>
        <w:pStyle w:val="al"/>
        <w:numPr>
          <w:ilvl w:val="0"/>
          <w:numId w:val="33"/>
        </w:numPr>
        <w:tabs>
          <w:tab w:val="left" w:pos="567"/>
        </w:tabs>
        <w:ind w:left="0" w:firstLine="0"/>
        <w:contextualSpacing/>
        <w:rPr>
          <w:rFonts w:ascii="Arial" w:hAnsi="Arial" w:cs="Arial"/>
          <w:noProof/>
          <w:color w:val="333333"/>
          <w:lang w:val="ro-RO"/>
        </w:rPr>
      </w:pPr>
      <w:r w:rsidRPr="00053E33">
        <w:rPr>
          <w:rFonts w:ascii="Arial" w:hAnsi="Arial" w:cs="Arial"/>
          <w:noProof/>
          <w:color w:val="333333"/>
          <w:lang w:val="ro-RO"/>
        </w:rPr>
        <w:t>Participă la recepția lucrărilor conform actelor administrative de desemnare</w:t>
      </w:r>
    </w:p>
    <w:p w14:paraId="3C8BBBC7" w14:textId="77777777" w:rsidR="002D6B66" w:rsidRDefault="002D6B66" w:rsidP="002D6B66">
      <w:pPr>
        <w:pStyle w:val="ListParagraph"/>
        <w:tabs>
          <w:tab w:val="left" w:pos="90"/>
          <w:tab w:val="left" w:pos="180"/>
          <w:tab w:val="left" w:pos="360"/>
          <w:tab w:val="left" w:pos="567"/>
        </w:tabs>
        <w:ind w:left="0"/>
        <w:jc w:val="both"/>
        <w:rPr>
          <w:rFonts w:ascii="Arial" w:hAnsi="Arial" w:cs="Arial"/>
          <w:b/>
          <w:bCs/>
        </w:rPr>
      </w:pPr>
    </w:p>
    <w:p w14:paraId="273847A0" w14:textId="7C29683D" w:rsidR="00A05E5D" w:rsidRPr="00027042" w:rsidRDefault="002D6B66" w:rsidP="002D6B66">
      <w:pPr>
        <w:pStyle w:val="ListParagraph"/>
        <w:tabs>
          <w:tab w:val="left" w:pos="90"/>
          <w:tab w:val="left" w:pos="180"/>
          <w:tab w:val="left" w:pos="360"/>
        </w:tabs>
        <w:ind w:left="0"/>
        <w:jc w:val="both"/>
        <w:rPr>
          <w:rFonts w:ascii="Arial" w:hAnsi="Arial" w:cs="Arial"/>
          <w:b/>
          <w:bCs/>
        </w:rPr>
      </w:pPr>
      <w:r>
        <w:rPr>
          <w:rFonts w:ascii="Arial" w:hAnsi="Arial" w:cs="Arial"/>
          <w:b/>
          <w:bCs/>
          <w:noProof/>
        </w:rPr>
        <w:t>G</w:t>
      </w:r>
      <w:r w:rsidR="00DD0C7B" w:rsidRPr="00615208">
        <w:rPr>
          <w:rFonts w:ascii="Arial" w:hAnsi="Arial" w:cs="Arial"/>
          <w:b/>
          <w:bCs/>
          <w:noProof/>
        </w:rPr>
        <w:t>)</w:t>
      </w:r>
      <w:r w:rsidR="00DD0C7B" w:rsidRPr="00615208">
        <w:rPr>
          <w:rFonts w:ascii="Arial" w:hAnsi="Arial" w:cs="Arial"/>
          <w:b/>
          <w:noProof/>
        </w:rPr>
        <w:t xml:space="preserve"> </w:t>
      </w:r>
      <w:r w:rsidR="00A05E5D" w:rsidRPr="00027042">
        <w:rPr>
          <w:rFonts w:ascii="Arial" w:hAnsi="Arial" w:cs="Arial"/>
          <w:b/>
          <w:bCs/>
        </w:rPr>
        <w:t>Calendar de desfășurare a concursurilor:</w:t>
      </w:r>
    </w:p>
    <w:p w14:paraId="5E71F418" w14:textId="03FF4A4E"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bookmarkStart w:id="5" w:name="_Hlk168397169"/>
      <w:bookmarkStart w:id="6" w:name="_Hlk201588794"/>
      <w:r w:rsidRPr="00027042">
        <w:rPr>
          <w:rFonts w:ascii="Arial" w:hAnsi="Arial" w:cs="Arial"/>
          <w:noProof/>
        </w:rPr>
        <w:t xml:space="preserve">termenul de depunere a dosarelor: </w:t>
      </w:r>
      <w:r w:rsidR="00541CEF" w:rsidRPr="00541CEF">
        <w:rPr>
          <w:rFonts w:ascii="Arial" w:hAnsi="Arial" w:cs="Arial"/>
          <w:b/>
          <w:bCs/>
          <w:noProof/>
        </w:rPr>
        <w:t>28</w:t>
      </w:r>
      <w:r w:rsidRPr="00541CEF">
        <w:rPr>
          <w:rFonts w:ascii="Arial" w:hAnsi="Arial" w:cs="Arial"/>
          <w:b/>
          <w:bCs/>
          <w:noProof/>
        </w:rPr>
        <w:t>.</w:t>
      </w:r>
      <w:r w:rsidR="00541CEF" w:rsidRPr="00541CEF">
        <w:rPr>
          <w:rFonts w:ascii="Arial" w:hAnsi="Arial" w:cs="Arial"/>
          <w:b/>
          <w:bCs/>
          <w:noProof/>
        </w:rPr>
        <w:t>10</w:t>
      </w:r>
      <w:r w:rsidRPr="00541CEF">
        <w:rPr>
          <w:rFonts w:ascii="Arial" w:hAnsi="Arial" w:cs="Arial"/>
          <w:b/>
          <w:bCs/>
          <w:noProof/>
        </w:rPr>
        <w:t>.202</w:t>
      </w:r>
      <w:r w:rsidR="00541CEF" w:rsidRPr="00541CEF">
        <w:rPr>
          <w:rFonts w:ascii="Arial" w:hAnsi="Arial" w:cs="Arial"/>
          <w:b/>
          <w:bCs/>
          <w:noProof/>
        </w:rPr>
        <w:t>6</w:t>
      </w:r>
      <w:r w:rsidRPr="00541CEF">
        <w:rPr>
          <w:rFonts w:ascii="Arial" w:hAnsi="Arial" w:cs="Arial"/>
          <w:b/>
          <w:bCs/>
          <w:noProof/>
        </w:rPr>
        <w:t>, ora 16:30</w:t>
      </w:r>
    </w:p>
    <w:p w14:paraId="54AE338E" w14:textId="77777777"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r w:rsidRPr="00027042">
        <w:rPr>
          <w:rFonts w:ascii="Arial" w:hAnsi="Arial" w:cs="Arial"/>
          <w:noProof/>
        </w:rPr>
        <w:t>rezultatele selecției dosarelor: în termen de două zile lucrătoare de la data expirării termenului de depunere a dosarelor</w:t>
      </w:r>
    </w:p>
    <w:p w14:paraId="39FCAB93" w14:textId="20F4AC67"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r w:rsidRPr="00027042">
        <w:rPr>
          <w:rFonts w:ascii="Arial" w:hAnsi="Arial" w:cs="Arial"/>
          <w:noProof/>
        </w:rPr>
        <w:lastRenderedPageBreak/>
        <w:t xml:space="preserve">proba scrisă: </w:t>
      </w:r>
      <w:r w:rsidR="00541CEF" w:rsidRPr="00541CEF">
        <w:rPr>
          <w:rFonts w:ascii="Arial" w:hAnsi="Arial" w:cs="Arial"/>
          <w:b/>
          <w:bCs/>
          <w:noProof/>
        </w:rPr>
        <w:t>05</w:t>
      </w:r>
      <w:r w:rsidRPr="00541CEF">
        <w:rPr>
          <w:rFonts w:ascii="Arial" w:hAnsi="Arial" w:cs="Arial"/>
          <w:b/>
          <w:bCs/>
          <w:noProof/>
        </w:rPr>
        <w:t>.</w:t>
      </w:r>
      <w:r w:rsidR="00541CEF" w:rsidRPr="00541CEF">
        <w:rPr>
          <w:rFonts w:ascii="Arial" w:hAnsi="Arial" w:cs="Arial"/>
          <w:b/>
          <w:bCs/>
          <w:noProof/>
        </w:rPr>
        <w:t>11</w:t>
      </w:r>
      <w:r w:rsidRPr="00541CEF">
        <w:rPr>
          <w:rFonts w:ascii="Arial" w:hAnsi="Arial" w:cs="Arial"/>
          <w:b/>
          <w:bCs/>
          <w:noProof/>
        </w:rPr>
        <w:t>.202</w:t>
      </w:r>
      <w:r w:rsidR="00541CEF" w:rsidRPr="00541CEF">
        <w:rPr>
          <w:rFonts w:ascii="Arial" w:hAnsi="Arial" w:cs="Arial"/>
          <w:b/>
          <w:bCs/>
          <w:noProof/>
        </w:rPr>
        <w:t>6</w:t>
      </w:r>
      <w:r w:rsidRPr="00027042">
        <w:rPr>
          <w:rFonts w:ascii="Arial" w:hAnsi="Arial" w:cs="Arial"/>
          <w:noProof/>
        </w:rPr>
        <w:t>, începând cu ora 09:00</w:t>
      </w:r>
    </w:p>
    <w:p w14:paraId="2D4EE9D7" w14:textId="77777777"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scrisă: în termen de o zi lucrătoare de la finalizarea probei</w:t>
      </w:r>
    </w:p>
    <w:p w14:paraId="476DA2DD" w14:textId="7D4C438A"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r w:rsidRPr="00027042">
        <w:rPr>
          <w:rFonts w:ascii="Arial" w:hAnsi="Arial" w:cs="Arial"/>
          <w:noProof/>
        </w:rPr>
        <w:t xml:space="preserve">proba interviu: </w:t>
      </w:r>
      <w:r w:rsidR="00541CEF" w:rsidRPr="00541CEF">
        <w:rPr>
          <w:rFonts w:ascii="Arial" w:hAnsi="Arial" w:cs="Arial"/>
          <w:b/>
          <w:bCs/>
          <w:noProof/>
        </w:rPr>
        <w:t>10</w:t>
      </w:r>
      <w:r w:rsidRPr="00541CEF">
        <w:rPr>
          <w:rFonts w:ascii="Arial" w:hAnsi="Arial" w:cs="Arial"/>
          <w:b/>
          <w:bCs/>
          <w:noProof/>
        </w:rPr>
        <w:t>.</w:t>
      </w:r>
      <w:r w:rsidR="00541CEF" w:rsidRPr="00541CEF">
        <w:rPr>
          <w:rFonts w:ascii="Arial" w:hAnsi="Arial" w:cs="Arial"/>
          <w:b/>
          <w:bCs/>
          <w:noProof/>
        </w:rPr>
        <w:t>11</w:t>
      </w:r>
      <w:r w:rsidRPr="00541CEF">
        <w:rPr>
          <w:rFonts w:ascii="Arial" w:hAnsi="Arial" w:cs="Arial"/>
          <w:b/>
          <w:bCs/>
          <w:noProof/>
        </w:rPr>
        <w:t>.202</w:t>
      </w:r>
      <w:r w:rsidR="00541CEF" w:rsidRPr="00541CEF">
        <w:rPr>
          <w:rFonts w:ascii="Arial" w:hAnsi="Arial" w:cs="Arial"/>
          <w:b/>
          <w:bCs/>
          <w:noProof/>
        </w:rPr>
        <w:t>6</w:t>
      </w:r>
      <w:r w:rsidRPr="00027042">
        <w:rPr>
          <w:rFonts w:ascii="Arial" w:hAnsi="Arial" w:cs="Arial"/>
          <w:noProof/>
        </w:rPr>
        <w:t xml:space="preserve"> </w:t>
      </w:r>
    </w:p>
    <w:p w14:paraId="540DD63F" w14:textId="77777777" w:rsidR="00EF221A" w:rsidRPr="00027042" w:rsidRDefault="00EF221A" w:rsidP="002D6B66">
      <w:pPr>
        <w:pStyle w:val="ListParagraph"/>
        <w:numPr>
          <w:ilvl w:val="0"/>
          <w:numId w:val="31"/>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interviu: în termen de o zi lucrătoare de la finalizarea probei</w:t>
      </w:r>
    </w:p>
    <w:bookmarkEnd w:id="5"/>
    <w:bookmarkEnd w:id="6"/>
    <w:p w14:paraId="27C135B5" w14:textId="5E54540D" w:rsidR="003C254B" w:rsidRPr="006A62FC" w:rsidRDefault="003C254B" w:rsidP="002D6B66">
      <w:pPr>
        <w:tabs>
          <w:tab w:val="left" w:pos="270"/>
        </w:tabs>
        <w:spacing w:after="0" w:line="240" w:lineRule="auto"/>
        <w:jc w:val="both"/>
        <w:rPr>
          <w:rFonts w:ascii="Arial" w:eastAsia="Times New Roman" w:hAnsi="Arial" w:cs="Arial"/>
          <w:bCs/>
          <w:sz w:val="24"/>
          <w:szCs w:val="24"/>
        </w:rPr>
      </w:pPr>
      <w:r w:rsidRPr="006A62FC">
        <w:rPr>
          <w:rFonts w:ascii="Arial" w:eastAsia="Times New Roman" w:hAnsi="Arial" w:cs="Arial"/>
          <w:b/>
          <w:sz w:val="24"/>
          <w:szCs w:val="24"/>
        </w:rPr>
        <w:t>Termenele în care se pot depune contestaţii, respectiv afişarea rezultatelor contestaţiilor</w:t>
      </w:r>
      <w:r w:rsidRPr="006A62FC">
        <w:rPr>
          <w:rFonts w:ascii="Arial" w:eastAsia="Times New Roman" w:hAnsi="Arial" w:cs="Arial"/>
          <w:bCs/>
          <w:sz w:val="24"/>
          <w:szCs w:val="24"/>
        </w:rPr>
        <w:t>:</w:t>
      </w:r>
    </w:p>
    <w:p w14:paraId="1054BAF1" w14:textId="363202FB" w:rsidR="009062A6" w:rsidRDefault="00241499" w:rsidP="002D6B66">
      <w:pPr>
        <w:spacing w:after="0" w:line="240" w:lineRule="auto"/>
        <w:jc w:val="both"/>
        <w:rPr>
          <w:rStyle w:val="tpa1"/>
          <w:rFonts w:ascii="Arial" w:hAnsi="Arial" w:cs="Arial"/>
          <w:b/>
          <w:bCs/>
          <w:sz w:val="24"/>
          <w:szCs w:val="24"/>
        </w:rPr>
      </w:pPr>
      <w:r w:rsidRPr="006A62FC">
        <w:rPr>
          <w:rStyle w:val="tpa1"/>
          <w:rFonts w:ascii="Arial" w:hAnsi="Arial" w:cs="Arial"/>
          <w:sz w:val="24"/>
          <w:szCs w:val="24"/>
        </w:rPr>
        <w:t xml:space="preserve">După afişarea rezultatelor obţinute la selecţia dosarelor de înscriere, proba scrisă şi interviu, candidaţii nemulţumiţi pot depune contestaţie la compartimentul resurse umane, în termen de </w:t>
      </w:r>
      <w:r w:rsidRPr="006A62FC">
        <w:rPr>
          <w:rStyle w:val="tpa1"/>
          <w:rFonts w:ascii="Arial" w:hAnsi="Arial" w:cs="Arial"/>
          <w:b/>
          <w:bCs/>
          <w:sz w:val="24"/>
          <w:szCs w:val="24"/>
        </w:rPr>
        <w:t>cel mult o zi lucrătoare de la data afişării rezultatului</w:t>
      </w:r>
      <w:r w:rsidRPr="006A62FC">
        <w:rPr>
          <w:rStyle w:val="tpa1"/>
          <w:rFonts w:ascii="Arial" w:hAnsi="Arial" w:cs="Arial"/>
          <w:sz w:val="24"/>
          <w:szCs w:val="24"/>
        </w:rPr>
        <w:t xml:space="preserve"> selecţiei dosarelor, respectiv de la data afişării rezultatului probei scrise şi al interviului, </w:t>
      </w:r>
      <w:r w:rsidRPr="006A62FC">
        <w:rPr>
          <w:rStyle w:val="tpa1"/>
          <w:rFonts w:ascii="Arial" w:hAnsi="Arial" w:cs="Arial"/>
          <w:b/>
          <w:bCs/>
          <w:sz w:val="24"/>
          <w:szCs w:val="24"/>
        </w:rPr>
        <w:t>sub sancţiunea decăderii din acest drept.</w:t>
      </w:r>
    </w:p>
    <w:sectPr w:rsidR="009062A6" w:rsidSect="00EE2053">
      <w:footerReference w:type="default" r:id="rId8"/>
      <w:headerReference w:type="first" r:id="rId9"/>
      <w:footerReference w:type="first" r:id="rId10"/>
      <w:pgSz w:w="11906" w:h="16838" w:code="9"/>
      <w:pgMar w:top="1530" w:right="900" w:bottom="540" w:left="1440" w:header="426"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F1510" w14:textId="77777777" w:rsidR="00DD0466" w:rsidRDefault="00DD0466" w:rsidP="00D85BDF">
      <w:pPr>
        <w:spacing w:after="0" w:line="240" w:lineRule="auto"/>
      </w:pPr>
      <w:r>
        <w:separator/>
      </w:r>
    </w:p>
  </w:endnote>
  <w:endnote w:type="continuationSeparator" w:id="0">
    <w:p w14:paraId="6A74C130" w14:textId="77777777" w:rsidR="00DD0466" w:rsidRDefault="00DD0466" w:rsidP="00D85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6BF6A" w14:textId="01F64FE0" w:rsidR="004654AC" w:rsidRDefault="005B793F" w:rsidP="00034C12">
    <w:pPr>
      <w:pStyle w:val="Footer"/>
      <w:jc w:val="right"/>
    </w:pPr>
    <w:r>
      <w:fldChar w:fldCharType="begin"/>
    </w:r>
    <w:r w:rsidR="00E30FF7">
      <w:instrText xml:space="preserve"> PAGE   \* MERGEFORMAT </w:instrText>
    </w:r>
    <w:r>
      <w:fldChar w:fldCharType="separate"/>
    </w:r>
    <w:r w:rsidR="001F5D8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61A" w14:textId="51A89C18" w:rsidR="00947638" w:rsidRDefault="00947638" w:rsidP="00947638">
    <w:pPr>
      <w:pStyle w:val="Footer"/>
      <w:spacing w:before="120"/>
      <w:jc w:val="center"/>
    </w:pPr>
    <w:r w:rsidRPr="00547298">
      <w:t>Bucureşti, Bd. Unirii nr. 22, tel./fax. +40 21 222 84</w:t>
    </w:r>
    <w:r>
      <w:t xml:space="preserve"> </w:t>
    </w:r>
    <w:r w:rsidRPr="00547298">
      <w:t>79, +40 21 224 45 12, office@ump</w:t>
    </w:r>
    <w:r w:rsidR="002D3AC0">
      <w:t>cultura</w:t>
    </w:r>
    <w:r w:rsidRPr="00547298">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49FA3" w14:textId="77777777" w:rsidR="00DD0466" w:rsidRDefault="00DD0466" w:rsidP="00D85BDF">
      <w:pPr>
        <w:spacing w:after="0" w:line="240" w:lineRule="auto"/>
      </w:pPr>
      <w:r>
        <w:separator/>
      </w:r>
    </w:p>
  </w:footnote>
  <w:footnote w:type="continuationSeparator" w:id="0">
    <w:p w14:paraId="6DDF3E03" w14:textId="77777777" w:rsidR="00DD0466" w:rsidRDefault="00DD0466" w:rsidP="00D85B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F7AC" w14:textId="1CC1FA32" w:rsidR="002F16ED" w:rsidRDefault="002F16ED" w:rsidP="002F16ED">
    <w:pPr>
      <w:pStyle w:val="Header"/>
    </w:pPr>
    <w:r>
      <w:rPr>
        <w:noProof/>
      </w:rPr>
      <w:drawing>
        <wp:anchor distT="0" distB="0" distL="114300" distR="114300" simplePos="0" relativeHeight="251659264" behindDoc="1" locked="0" layoutInCell="1" allowOverlap="1" wp14:anchorId="6D7459F9" wp14:editId="39307321">
          <wp:simplePos x="0" y="0"/>
          <wp:positionH relativeFrom="margin">
            <wp:posOffset>4262755</wp:posOffset>
          </wp:positionH>
          <wp:positionV relativeFrom="topMargin">
            <wp:posOffset>335915</wp:posOffset>
          </wp:positionV>
          <wp:extent cx="1799590" cy="561340"/>
          <wp:effectExtent l="0" t="0" r="0" b="0"/>
          <wp:wrapThrough wrapText="bothSides">
            <wp:wrapPolygon edited="0">
              <wp:start x="1601" y="0"/>
              <wp:lineTo x="0" y="3665"/>
              <wp:lineTo x="0" y="16860"/>
              <wp:lineTo x="1601" y="20525"/>
              <wp:lineTo x="4802" y="20525"/>
              <wp:lineTo x="5716" y="20525"/>
              <wp:lineTo x="21265" y="12462"/>
              <wp:lineTo x="21265" y="8063"/>
              <wp:lineTo x="4802" y="0"/>
              <wp:lineTo x="1601" y="0"/>
            </wp:wrapPolygon>
          </wp:wrapThrough>
          <wp:docPr id="1613574769" name="Picture 1613574769" descr="logo MCIN 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MCIN albastru"/>
                  <pic:cNvPicPr>
                    <a:picLocks noChangeAspect="1" noChangeArrowheads="1"/>
                  </pic:cNvPicPr>
                </pic:nvPicPr>
                <pic:blipFill>
                  <a:blip r:embed="rId1">
                    <a:extLst>
                      <a:ext uri="{28A0092B-C50C-407E-A947-70E740481C1C}">
                        <a14:useLocalDpi xmlns:a14="http://schemas.microsoft.com/office/drawing/2010/main" val="0"/>
                      </a:ext>
                    </a:extLst>
                  </a:blip>
                  <a:srcRect r="42799"/>
                  <a:stretch>
                    <a:fillRect/>
                  </a:stretch>
                </pic:blipFill>
                <pic:spPr bwMode="auto">
                  <a:xfrm>
                    <a:off x="0" y="0"/>
                    <a:ext cx="1799590" cy="56134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rPr>
      <w:drawing>
        <wp:inline distT="0" distB="0" distL="0" distR="0" wp14:anchorId="31A21DD2" wp14:editId="335EC088">
          <wp:extent cx="1516380" cy="518160"/>
          <wp:effectExtent l="0" t="0" r="7620" b="0"/>
          <wp:docPr id="1244741421" name="Picture 1244741421" descr="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P"/>
                  <pic:cNvPicPr>
                    <a:picLocks noChangeAspect="1" noChangeArrowheads="1"/>
                  </pic:cNvPicPr>
                </pic:nvPicPr>
                <pic:blipFill>
                  <a:blip r:embed="rId2">
                    <a:extLst>
                      <a:ext uri="{28A0092B-C50C-407E-A947-70E740481C1C}">
                        <a14:useLocalDpi xmlns:a14="http://schemas.microsoft.com/office/drawing/2010/main" val="0"/>
                      </a:ext>
                    </a:extLst>
                  </a:blip>
                  <a:srcRect l="51067"/>
                  <a:stretch>
                    <a:fillRect/>
                  </a:stretch>
                </pic:blipFill>
                <pic:spPr bwMode="auto">
                  <a:xfrm>
                    <a:off x="0" y="0"/>
                    <a:ext cx="1516380" cy="518160"/>
                  </a:xfrm>
                  <a:prstGeom prst="rect">
                    <a:avLst/>
                  </a:prstGeom>
                  <a:noFill/>
                  <a:ln>
                    <a:noFill/>
                  </a:ln>
                </pic:spPr>
              </pic:pic>
            </a:graphicData>
          </a:graphic>
        </wp:inline>
      </w:drawing>
    </w:r>
  </w:p>
  <w:p w14:paraId="750610F4" w14:textId="427912CC" w:rsidR="00947638" w:rsidRDefault="00947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AA8"/>
    <w:multiLevelType w:val="hybridMultilevel"/>
    <w:tmpl w:val="04465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67C8B"/>
    <w:multiLevelType w:val="hybridMultilevel"/>
    <w:tmpl w:val="B46C485E"/>
    <w:lvl w:ilvl="0" w:tplc="007E1FC8">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6598B"/>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CF12035"/>
    <w:multiLevelType w:val="hybridMultilevel"/>
    <w:tmpl w:val="0852A19C"/>
    <w:lvl w:ilvl="0" w:tplc="2C9484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87E62"/>
    <w:multiLevelType w:val="hybridMultilevel"/>
    <w:tmpl w:val="FC48F7A0"/>
    <w:lvl w:ilvl="0" w:tplc="5F9EA14C">
      <w:start w:val="1"/>
      <w:numFmt w:val="decimal"/>
      <w:lvlText w:val="%1."/>
      <w:lvlJc w:val="left"/>
      <w:pPr>
        <w:ind w:left="720" w:hanging="720"/>
      </w:pPr>
      <w:rPr>
        <w:rFonts w:cs="Times New Roman" w:hint="default"/>
        <w:b/>
        <w:sz w:val="24"/>
        <w:szCs w:val="24"/>
      </w:rPr>
    </w:lvl>
    <w:lvl w:ilvl="1" w:tplc="0409000F">
      <w:start w:val="1"/>
      <w:numFmt w:val="decimal"/>
      <w:lvlText w:val="%2."/>
      <w:lvlJc w:val="left"/>
      <w:pPr>
        <w:tabs>
          <w:tab w:val="num" w:pos="1080"/>
        </w:tabs>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57F66CC"/>
    <w:multiLevelType w:val="hybridMultilevel"/>
    <w:tmpl w:val="E768033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EA6864"/>
    <w:multiLevelType w:val="hybridMultilevel"/>
    <w:tmpl w:val="0F046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46D72"/>
    <w:multiLevelType w:val="hybridMultilevel"/>
    <w:tmpl w:val="F7E247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E568AF"/>
    <w:multiLevelType w:val="hybridMultilevel"/>
    <w:tmpl w:val="6540B6BC"/>
    <w:lvl w:ilvl="0" w:tplc="B54808C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4A0317"/>
    <w:multiLevelType w:val="hybridMultilevel"/>
    <w:tmpl w:val="6074D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44EA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FD3151D"/>
    <w:multiLevelType w:val="hybridMultilevel"/>
    <w:tmpl w:val="07FCA86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A34AFE"/>
    <w:multiLevelType w:val="hybridMultilevel"/>
    <w:tmpl w:val="50D20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E13C0A"/>
    <w:multiLevelType w:val="hybridMultilevel"/>
    <w:tmpl w:val="E1CE4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526E35"/>
    <w:multiLevelType w:val="multilevel"/>
    <w:tmpl w:val="B9AEE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A1E68E6"/>
    <w:multiLevelType w:val="hybridMultilevel"/>
    <w:tmpl w:val="5AAA97E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D97018"/>
    <w:multiLevelType w:val="hybridMultilevel"/>
    <w:tmpl w:val="CF00E9BC"/>
    <w:lvl w:ilvl="0" w:tplc="D4FC7B40">
      <w:start w:val="1"/>
      <w:numFmt w:val="decimal"/>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4171F3"/>
    <w:multiLevelType w:val="hybridMultilevel"/>
    <w:tmpl w:val="849E098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670219"/>
    <w:multiLevelType w:val="hybridMultilevel"/>
    <w:tmpl w:val="1732535E"/>
    <w:lvl w:ilvl="0" w:tplc="D3363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2538D"/>
    <w:multiLevelType w:val="hybridMultilevel"/>
    <w:tmpl w:val="CC8CC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723E9E"/>
    <w:multiLevelType w:val="hybridMultilevel"/>
    <w:tmpl w:val="C8201802"/>
    <w:lvl w:ilvl="0" w:tplc="0418000F">
      <w:start w:val="1"/>
      <w:numFmt w:val="decimal"/>
      <w:lvlText w:val="%1."/>
      <w:lvlJc w:val="left"/>
      <w:pPr>
        <w:ind w:left="360" w:hanging="360"/>
      </w:pPr>
      <w:rPr>
        <w:rFonts w:cs="Times New Roman"/>
      </w:rPr>
    </w:lvl>
    <w:lvl w:ilvl="1" w:tplc="04180019" w:tentative="1">
      <w:start w:val="1"/>
      <w:numFmt w:val="lowerLetter"/>
      <w:lvlText w:val="%2."/>
      <w:lvlJc w:val="left"/>
      <w:pPr>
        <w:ind w:left="1080" w:hanging="360"/>
      </w:pPr>
      <w:rPr>
        <w:rFonts w:cs="Times New Roman"/>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21" w15:restartNumberingAfterBreak="0">
    <w:nsid w:val="49AF7936"/>
    <w:multiLevelType w:val="hybridMultilevel"/>
    <w:tmpl w:val="B8D2E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96007"/>
    <w:multiLevelType w:val="hybridMultilevel"/>
    <w:tmpl w:val="C04CA046"/>
    <w:lvl w:ilvl="0" w:tplc="04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23162CA"/>
    <w:multiLevelType w:val="multilevel"/>
    <w:tmpl w:val="7B8077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A715805"/>
    <w:multiLevelType w:val="multilevel"/>
    <w:tmpl w:val="C368FB9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60AE371A"/>
    <w:multiLevelType w:val="hybridMultilevel"/>
    <w:tmpl w:val="41CA6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4B0009"/>
    <w:multiLevelType w:val="hybridMultilevel"/>
    <w:tmpl w:val="F876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660FD3"/>
    <w:multiLevelType w:val="hybridMultilevel"/>
    <w:tmpl w:val="A4EEC1B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15:restartNumberingAfterBreak="0">
    <w:nsid w:val="695E12E2"/>
    <w:multiLevelType w:val="hybridMultilevel"/>
    <w:tmpl w:val="2E2A84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69797C"/>
    <w:multiLevelType w:val="hybridMultilevel"/>
    <w:tmpl w:val="9ED86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F4EF2"/>
    <w:multiLevelType w:val="multilevel"/>
    <w:tmpl w:val="99C6CB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7D4525"/>
    <w:multiLevelType w:val="hybridMultilevel"/>
    <w:tmpl w:val="E50A5E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21064"/>
    <w:multiLevelType w:val="hybridMultilevel"/>
    <w:tmpl w:val="D15069B2"/>
    <w:lvl w:ilvl="0" w:tplc="0409000F">
      <w:start w:val="1"/>
      <w:numFmt w:val="decimal"/>
      <w:lvlText w:val="%1."/>
      <w:lvlJc w:val="left"/>
      <w:pPr>
        <w:ind w:left="720" w:hanging="360"/>
      </w:pPr>
    </w:lvl>
    <w:lvl w:ilvl="1" w:tplc="E0223206">
      <w:start w:val="16"/>
      <w:numFmt w:val="bullet"/>
      <w:lvlText w:val="-"/>
      <w:lvlJc w:val="left"/>
      <w:pPr>
        <w:ind w:left="1440" w:hanging="360"/>
      </w:pPr>
      <w:rPr>
        <w:rFonts w:ascii="Arial" w:eastAsia="Calibr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745228">
    <w:abstractNumId w:val="20"/>
  </w:num>
  <w:num w:numId="2" w16cid:durableId="1064721061">
    <w:abstractNumId w:val="4"/>
  </w:num>
  <w:num w:numId="3" w16cid:durableId="312561089">
    <w:abstractNumId w:val="27"/>
  </w:num>
  <w:num w:numId="4" w16cid:durableId="635915256">
    <w:abstractNumId w:val="2"/>
  </w:num>
  <w:num w:numId="5" w16cid:durableId="1761945637">
    <w:abstractNumId w:val="25"/>
  </w:num>
  <w:num w:numId="6" w16cid:durableId="393505268">
    <w:abstractNumId w:val="29"/>
  </w:num>
  <w:num w:numId="7" w16cid:durableId="1344162037">
    <w:abstractNumId w:val="8"/>
  </w:num>
  <w:num w:numId="8" w16cid:durableId="177811711">
    <w:abstractNumId w:val="30"/>
  </w:num>
  <w:num w:numId="9" w16cid:durableId="1658724021">
    <w:abstractNumId w:val="12"/>
  </w:num>
  <w:num w:numId="10" w16cid:durableId="1208251612">
    <w:abstractNumId w:val="16"/>
  </w:num>
  <w:num w:numId="11" w16cid:durableId="1648781356">
    <w:abstractNumId w:val="7"/>
  </w:num>
  <w:num w:numId="12" w16cid:durableId="1742870649">
    <w:abstractNumId w:val="13"/>
  </w:num>
  <w:num w:numId="13" w16cid:durableId="232156555">
    <w:abstractNumId w:val="18"/>
  </w:num>
  <w:num w:numId="14" w16cid:durableId="526021375">
    <w:abstractNumId w:val="1"/>
  </w:num>
  <w:num w:numId="15" w16cid:durableId="547762598">
    <w:abstractNumId w:val="26"/>
  </w:num>
  <w:num w:numId="16" w16cid:durableId="1476992355">
    <w:abstractNumId w:val="9"/>
  </w:num>
  <w:num w:numId="17" w16cid:durableId="501890583">
    <w:abstractNumId w:val="10"/>
  </w:num>
  <w:num w:numId="18" w16cid:durableId="1983850897">
    <w:abstractNumId w:val="32"/>
  </w:num>
  <w:num w:numId="19" w16cid:durableId="788208782">
    <w:abstractNumId w:val="21"/>
  </w:num>
  <w:num w:numId="20" w16cid:durableId="300964966">
    <w:abstractNumId w:val="0"/>
  </w:num>
  <w:num w:numId="21" w16cid:durableId="242178036">
    <w:abstractNumId w:val="24"/>
  </w:num>
  <w:num w:numId="22" w16cid:durableId="963384377">
    <w:abstractNumId w:val="31"/>
  </w:num>
  <w:num w:numId="23" w16cid:durableId="465897333">
    <w:abstractNumId w:val="23"/>
  </w:num>
  <w:num w:numId="24" w16cid:durableId="677538545">
    <w:abstractNumId w:val="14"/>
  </w:num>
  <w:num w:numId="25" w16cid:durableId="720404121">
    <w:abstractNumId w:val="6"/>
  </w:num>
  <w:num w:numId="26" w16cid:durableId="1517422612">
    <w:abstractNumId w:val="3"/>
  </w:num>
  <w:num w:numId="27" w16cid:durableId="440028316">
    <w:abstractNumId w:val="15"/>
  </w:num>
  <w:num w:numId="28" w16cid:durableId="329145159">
    <w:abstractNumId w:val="28"/>
  </w:num>
  <w:num w:numId="29" w16cid:durableId="1130049819">
    <w:abstractNumId w:val="19"/>
  </w:num>
  <w:num w:numId="30" w16cid:durableId="1999845295">
    <w:abstractNumId w:val="5"/>
  </w:num>
  <w:num w:numId="31" w16cid:durableId="970328366">
    <w:abstractNumId w:val="22"/>
  </w:num>
  <w:num w:numId="32" w16cid:durableId="731926342">
    <w:abstractNumId w:val="11"/>
  </w:num>
  <w:num w:numId="33" w16cid:durableId="11989284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BDF"/>
    <w:rsid w:val="0000280E"/>
    <w:rsid w:val="00016609"/>
    <w:rsid w:val="00017D74"/>
    <w:rsid w:val="00023515"/>
    <w:rsid w:val="00023FD3"/>
    <w:rsid w:val="00026D26"/>
    <w:rsid w:val="00027298"/>
    <w:rsid w:val="00034C12"/>
    <w:rsid w:val="0004549A"/>
    <w:rsid w:val="0005170B"/>
    <w:rsid w:val="0006049F"/>
    <w:rsid w:val="000816BB"/>
    <w:rsid w:val="00082862"/>
    <w:rsid w:val="000A059D"/>
    <w:rsid w:val="000B109E"/>
    <w:rsid w:val="000B2C43"/>
    <w:rsid w:val="000C5325"/>
    <w:rsid w:val="000C5FAE"/>
    <w:rsid w:val="000D787E"/>
    <w:rsid w:val="000F181C"/>
    <w:rsid w:val="00106DF4"/>
    <w:rsid w:val="001171DA"/>
    <w:rsid w:val="00133E18"/>
    <w:rsid w:val="00140331"/>
    <w:rsid w:val="001465A4"/>
    <w:rsid w:val="00151EEE"/>
    <w:rsid w:val="001564F5"/>
    <w:rsid w:val="00163D95"/>
    <w:rsid w:val="00164380"/>
    <w:rsid w:val="00171F25"/>
    <w:rsid w:val="00176757"/>
    <w:rsid w:val="00186FE4"/>
    <w:rsid w:val="001A14F8"/>
    <w:rsid w:val="001A579C"/>
    <w:rsid w:val="001B0B21"/>
    <w:rsid w:val="001C4AEA"/>
    <w:rsid w:val="001D123D"/>
    <w:rsid w:val="001D5165"/>
    <w:rsid w:val="001E0F9B"/>
    <w:rsid w:val="001E385A"/>
    <w:rsid w:val="001E61D0"/>
    <w:rsid w:val="001F0337"/>
    <w:rsid w:val="001F41CD"/>
    <w:rsid w:val="001F5D81"/>
    <w:rsid w:val="0020058C"/>
    <w:rsid w:val="002034E5"/>
    <w:rsid w:val="002052C5"/>
    <w:rsid w:val="0021328F"/>
    <w:rsid w:val="00215F52"/>
    <w:rsid w:val="002162DB"/>
    <w:rsid w:val="00223DB3"/>
    <w:rsid w:val="00230353"/>
    <w:rsid w:val="00241499"/>
    <w:rsid w:val="0024245E"/>
    <w:rsid w:val="00246308"/>
    <w:rsid w:val="00273F84"/>
    <w:rsid w:val="0027775D"/>
    <w:rsid w:val="00284FE7"/>
    <w:rsid w:val="002945B4"/>
    <w:rsid w:val="002A3AD2"/>
    <w:rsid w:val="002A790B"/>
    <w:rsid w:val="002B7CB3"/>
    <w:rsid w:val="002C0F00"/>
    <w:rsid w:val="002C28CC"/>
    <w:rsid w:val="002C3644"/>
    <w:rsid w:val="002D1681"/>
    <w:rsid w:val="002D3AC0"/>
    <w:rsid w:val="002D48E3"/>
    <w:rsid w:val="002D6B66"/>
    <w:rsid w:val="002E1447"/>
    <w:rsid w:val="002E14E4"/>
    <w:rsid w:val="002E5B0C"/>
    <w:rsid w:val="002F16ED"/>
    <w:rsid w:val="002F6BA4"/>
    <w:rsid w:val="00302D3A"/>
    <w:rsid w:val="0032526F"/>
    <w:rsid w:val="003264B4"/>
    <w:rsid w:val="00332AF0"/>
    <w:rsid w:val="0033496C"/>
    <w:rsid w:val="00345133"/>
    <w:rsid w:val="0034762C"/>
    <w:rsid w:val="00347D8F"/>
    <w:rsid w:val="003521C0"/>
    <w:rsid w:val="00361BB9"/>
    <w:rsid w:val="0037133C"/>
    <w:rsid w:val="00394D75"/>
    <w:rsid w:val="003A4E44"/>
    <w:rsid w:val="003A5563"/>
    <w:rsid w:val="003B1748"/>
    <w:rsid w:val="003B1F4D"/>
    <w:rsid w:val="003C254B"/>
    <w:rsid w:val="003C6B6C"/>
    <w:rsid w:val="003C7753"/>
    <w:rsid w:val="003D1952"/>
    <w:rsid w:val="003D55A1"/>
    <w:rsid w:val="003D5D77"/>
    <w:rsid w:val="003E5444"/>
    <w:rsid w:val="003F1BB8"/>
    <w:rsid w:val="004075CA"/>
    <w:rsid w:val="004228B7"/>
    <w:rsid w:val="00426330"/>
    <w:rsid w:val="004315C2"/>
    <w:rsid w:val="00431DCF"/>
    <w:rsid w:val="0043522F"/>
    <w:rsid w:val="004406CC"/>
    <w:rsid w:val="00440ED4"/>
    <w:rsid w:val="00447EAC"/>
    <w:rsid w:val="00457FA9"/>
    <w:rsid w:val="00460B34"/>
    <w:rsid w:val="0046135E"/>
    <w:rsid w:val="004654AC"/>
    <w:rsid w:val="00477111"/>
    <w:rsid w:val="0047791A"/>
    <w:rsid w:val="00483DAF"/>
    <w:rsid w:val="00497B6E"/>
    <w:rsid w:val="00497EEB"/>
    <w:rsid w:val="004A04C9"/>
    <w:rsid w:val="004A290C"/>
    <w:rsid w:val="004A309F"/>
    <w:rsid w:val="004A3E07"/>
    <w:rsid w:val="004A41D1"/>
    <w:rsid w:val="004A51D8"/>
    <w:rsid w:val="004C4D97"/>
    <w:rsid w:val="004D2108"/>
    <w:rsid w:val="004E7782"/>
    <w:rsid w:val="004F6CA5"/>
    <w:rsid w:val="00505624"/>
    <w:rsid w:val="00505DB4"/>
    <w:rsid w:val="00506694"/>
    <w:rsid w:val="00507137"/>
    <w:rsid w:val="00510AEF"/>
    <w:rsid w:val="00511CF6"/>
    <w:rsid w:val="00516E9F"/>
    <w:rsid w:val="00521443"/>
    <w:rsid w:val="00537D6F"/>
    <w:rsid w:val="00541AF9"/>
    <w:rsid w:val="00541CEF"/>
    <w:rsid w:val="00546A86"/>
    <w:rsid w:val="00547311"/>
    <w:rsid w:val="005540C3"/>
    <w:rsid w:val="00556975"/>
    <w:rsid w:val="00557F89"/>
    <w:rsid w:val="00567F24"/>
    <w:rsid w:val="00584440"/>
    <w:rsid w:val="00585E8F"/>
    <w:rsid w:val="00594830"/>
    <w:rsid w:val="005B0FF6"/>
    <w:rsid w:val="005B1DCE"/>
    <w:rsid w:val="005B20C5"/>
    <w:rsid w:val="005B793F"/>
    <w:rsid w:val="005D1322"/>
    <w:rsid w:val="005D2599"/>
    <w:rsid w:val="005D3CE1"/>
    <w:rsid w:val="005E3BC1"/>
    <w:rsid w:val="005E4D36"/>
    <w:rsid w:val="005E72AD"/>
    <w:rsid w:val="005E7860"/>
    <w:rsid w:val="005F6198"/>
    <w:rsid w:val="005F75D7"/>
    <w:rsid w:val="0061094B"/>
    <w:rsid w:val="00611FE8"/>
    <w:rsid w:val="00615208"/>
    <w:rsid w:val="00636C83"/>
    <w:rsid w:val="0064463E"/>
    <w:rsid w:val="006614E4"/>
    <w:rsid w:val="006643CD"/>
    <w:rsid w:val="00671081"/>
    <w:rsid w:val="006942AF"/>
    <w:rsid w:val="006A2EA6"/>
    <w:rsid w:val="006A559E"/>
    <w:rsid w:val="006A62FC"/>
    <w:rsid w:val="006A7624"/>
    <w:rsid w:val="006A779C"/>
    <w:rsid w:val="006B2A30"/>
    <w:rsid w:val="006C14EB"/>
    <w:rsid w:val="006C2364"/>
    <w:rsid w:val="006D7769"/>
    <w:rsid w:val="006E5D99"/>
    <w:rsid w:val="006F072F"/>
    <w:rsid w:val="006F628B"/>
    <w:rsid w:val="00700111"/>
    <w:rsid w:val="00700F5D"/>
    <w:rsid w:val="0071659D"/>
    <w:rsid w:val="0072732B"/>
    <w:rsid w:val="0074651E"/>
    <w:rsid w:val="00752177"/>
    <w:rsid w:val="00762B38"/>
    <w:rsid w:val="00777807"/>
    <w:rsid w:val="00795A8E"/>
    <w:rsid w:val="007A7745"/>
    <w:rsid w:val="007C4555"/>
    <w:rsid w:val="007D38D8"/>
    <w:rsid w:val="007D5472"/>
    <w:rsid w:val="00804583"/>
    <w:rsid w:val="0081426B"/>
    <w:rsid w:val="0082294E"/>
    <w:rsid w:val="008302A7"/>
    <w:rsid w:val="00853E5A"/>
    <w:rsid w:val="00862C53"/>
    <w:rsid w:val="00863DB4"/>
    <w:rsid w:val="0086765C"/>
    <w:rsid w:val="00867B84"/>
    <w:rsid w:val="00871BF3"/>
    <w:rsid w:val="00872B82"/>
    <w:rsid w:val="00882F2D"/>
    <w:rsid w:val="0089480A"/>
    <w:rsid w:val="00895788"/>
    <w:rsid w:val="008974B1"/>
    <w:rsid w:val="008A7972"/>
    <w:rsid w:val="008B0ECB"/>
    <w:rsid w:val="008B17A6"/>
    <w:rsid w:val="008C5CCC"/>
    <w:rsid w:val="008D3CDD"/>
    <w:rsid w:val="008D737B"/>
    <w:rsid w:val="008E580D"/>
    <w:rsid w:val="008F33F5"/>
    <w:rsid w:val="008F7D54"/>
    <w:rsid w:val="009062A6"/>
    <w:rsid w:val="00911FE7"/>
    <w:rsid w:val="00913E2F"/>
    <w:rsid w:val="00914ECB"/>
    <w:rsid w:val="00916FA2"/>
    <w:rsid w:val="0091701E"/>
    <w:rsid w:val="0093147E"/>
    <w:rsid w:val="00940937"/>
    <w:rsid w:val="00947638"/>
    <w:rsid w:val="009522F7"/>
    <w:rsid w:val="00963478"/>
    <w:rsid w:val="00973B64"/>
    <w:rsid w:val="009756FF"/>
    <w:rsid w:val="009869D1"/>
    <w:rsid w:val="00987215"/>
    <w:rsid w:val="00992217"/>
    <w:rsid w:val="00995724"/>
    <w:rsid w:val="009B3998"/>
    <w:rsid w:val="009C733E"/>
    <w:rsid w:val="009F6216"/>
    <w:rsid w:val="00A040C4"/>
    <w:rsid w:val="00A05E5D"/>
    <w:rsid w:val="00A14F68"/>
    <w:rsid w:val="00A20D73"/>
    <w:rsid w:val="00A2103B"/>
    <w:rsid w:val="00A30783"/>
    <w:rsid w:val="00A51A0F"/>
    <w:rsid w:val="00A564F2"/>
    <w:rsid w:val="00A67B18"/>
    <w:rsid w:val="00A73CDF"/>
    <w:rsid w:val="00A7444F"/>
    <w:rsid w:val="00A74F5B"/>
    <w:rsid w:val="00A81142"/>
    <w:rsid w:val="00A824CC"/>
    <w:rsid w:val="00A82BC2"/>
    <w:rsid w:val="00A85442"/>
    <w:rsid w:val="00A93BAD"/>
    <w:rsid w:val="00A94C37"/>
    <w:rsid w:val="00A94C90"/>
    <w:rsid w:val="00AA0C29"/>
    <w:rsid w:val="00AA0E88"/>
    <w:rsid w:val="00AD0F9B"/>
    <w:rsid w:val="00AE10FF"/>
    <w:rsid w:val="00AE4D51"/>
    <w:rsid w:val="00B02E5A"/>
    <w:rsid w:val="00B067D7"/>
    <w:rsid w:val="00B07383"/>
    <w:rsid w:val="00B22D7F"/>
    <w:rsid w:val="00B2509B"/>
    <w:rsid w:val="00B41BA2"/>
    <w:rsid w:val="00B5223A"/>
    <w:rsid w:val="00B66F0D"/>
    <w:rsid w:val="00B73A97"/>
    <w:rsid w:val="00B805DE"/>
    <w:rsid w:val="00B80D43"/>
    <w:rsid w:val="00B90505"/>
    <w:rsid w:val="00BA4774"/>
    <w:rsid w:val="00BA4AD1"/>
    <w:rsid w:val="00BB1324"/>
    <w:rsid w:val="00BB1EC9"/>
    <w:rsid w:val="00BB34BD"/>
    <w:rsid w:val="00BC3CDA"/>
    <w:rsid w:val="00BD6EFA"/>
    <w:rsid w:val="00BE08CB"/>
    <w:rsid w:val="00C039B3"/>
    <w:rsid w:val="00C20D79"/>
    <w:rsid w:val="00C264D8"/>
    <w:rsid w:val="00C27C24"/>
    <w:rsid w:val="00C32EBB"/>
    <w:rsid w:val="00C4033A"/>
    <w:rsid w:val="00C40802"/>
    <w:rsid w:val="00C40DC5"/>
    <w:rsid w:val="00C45F3D"/>
    <w:rsid w:val="00C626B4"/>
    <w:rsid w:val="00C65CE0"/>
    <w:rsid w:val="00C82BB4"/>
    <w:rsid w:val="00C8648B"/>
    <w:rsid w:val="00C86C7D"/>
    <w:rsid w:val="00CA0EB0"/>
    <w:rsid w:val="00CB12AB"/>
    <w:rsid w:val="00CC04C5"/>
    <w:rsid w:val="00CC5EFB"/>
    <w:rsid w:val="00CD3097"/>
    <w:rsid w:val="00CD5C29"/>
    <w:rsid w:val="00CE1823"/>
    <w:rsid w:val="00CE531A"/>
    <w:rsid w:val="00CE7397"/>
    <w:rsid w:val="00CF7E0B"/>
    <w:rsid w:val="00D01BAF"/>
    <w:rsid w:val="00D02846"/>
    <w:rsid w:val="00D1267C"/>
    <w:rsid w:val="00D2126F"/>
    <w:rsid w:val="00D25775"/>
    <w:rsid w:val="00D26FBB"/>
    <w:rsid w:val="00D31597"/>
    <w:rsid w:val="00D40AFB"/>
    <w:rsid w:val="00D477AD"/>
    <w:rsid w:val="00D50C07"/>
    <w:rsid w:val="00D5461A"/>
    <w:rsid w:val="00D5475F"/>
    <w:rsid w:val="00D72194"/>
    <w:rsid w:val="00D77A50"/>
    <w:rsid w:val="00D811D8"/>
    <w:rsid w:val="00D8332B"/>
    <w:rsid w:val="00D8535D"/>
    <w:rsid w:val="00D85BDF"/>
    <w:rsid w:val="00D940A4"/>
    <w:rsid w:val="00DA2782"/>
    <w:rsid w:val="00DB01F8"/>
    <w:rsid w:val="00DB4575"/>
    <w:rsid w:val="00DC3DBB"/>
    <w:rsid w:val="00DD0466"/>
    <w:rsid w:val="00DD0C7B"/>
    <w:rsid w:val="00DD3380"/>
    <w:rsid w:val="00DD59C1"/>
    <w:rsid w:val="00DE0415"/>
    <w:rsid w:val="00DE3B3A"/>
    <w:rsid w:val="00DE4CFE"/>
    <w:rsid w:val="00DF7996"/>
    <w:rsid w:val="00E00E1F"/>
    <w:rsid w:val="00E03553"/>
    <w:rsid w:val="00E037ED"/>
    <w:rsid w:val="00E05340"/>
    <w:rsid w:val="00E05EAF"/>
    <w:rsid w:val="00E102C2"/>
    <w:rsid w:val="00E10621"/>
    <w:rsid w:val="00E30FF7"/>
    <w:rsid w:val="00E3179E"/>
    <w:rsid w:val="00E34D67"/>
    <w:rsid w:val="00E362D2"/>
    <w:rsid w:val="00E418F7"/>
    <w:rsid w:val="00E55DAF"/>
    <w:rsid w:val="00E613C0"/>
    <w:rsid w:val="00E740B0"/>
    <w:rsid w:val="00E82157"/>
    <w:rsid w:val="00E860DF"/>
    <w:rsid w:val="00E913E9"/>
    <w:rsid w:val="00E95220"/>
    <w:rsid w:val="00EA6A05"/>
    <w:rsid w:val="00EB63BA"/>
    <w:rsid w:val="00EC55E3"/>
    <w:rsid w:val="00ED5D09"/>
    <w:rsid w:val="00EE143E"/>
    <w:rsid w:val="00EE2053"/>
    <w:rsid w:val="00EF221A"/>
    <w:rsid w:val="00F11B36"/>
    <w:rsid w:val="00F1769A"/>
    <w:rsid w:val="00F21154"/>
    <w:rsid w:val="00F24E98"/>
    <w:rsid w:val="00F25286"/>
    <w:rsid w:val="00F4139D"/>
    <w:rsid w:val="00F4570A"/>
    <w:rsid w:val="00F46E25"/>
    <w:rsid w:val="00F50AA0"/>
    <w:rsid w:val="00F559B0"/>
    <w:rsid w:val="00F706F6"/>
    <w:rsid w:val="00F74721"/>
    <w:rsid w:val="00F74748"/>
    <w:rsid w:val="00F7615D"/>
    <w:rsid w:val="00F82A6D"/>
    <w:rsid w:val="00FA3D77"/>
    <w:rsid w:val="00FA405A"/>
    <w:rsid w:val="00FB0AD8"/>
    <w:rsid w:val="00FB0D0B"/>
    <w:rsid w:val="00FC6E11"/>
    <w:rsid w:val="00FD1432"/>
    <w:rsid w:val="00FE3866"/>
    <w:rsid w:val="00FE531D"/>
    <w:rsid w:val="00FF020C"/>
    <w:rsid w:val="00FF453E"/>
    <w:rsid w:val="00FF4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9694F"/>
  <w15:docId w15:val="{57A17EE4-236C-4214-B80D-AC5579E6B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BDF"/>
    <w:rPr>
      <w:rFonts w:ascii="Calibri" w:eastAsia="Calibri" w:hAnsi="Calibri" w:cs="Times New Roman"/>
      <w:sz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body,List1"/>
    <w:basedOn w:val="Normal"/>
    <w:link w:val="ListParagraphChar"/>
    <w:uiPriority w:val="34"/>
    <w:qFormat/>
    <w:rsid w:val="00D85BDF"/>
    <w:pPr>
      <w:spacing w:after="0" w:line="240" w:lineRule="auto"/>
      <w:ind w:left="720"/>
      <w:contextualSpacing/>
    </w:pPr>
    <w:rPr>
      <w:rFonts w:ascii="Times New Roman" w:eastAsia="Times New Roman" w:hAnsi="Times New Roman"/>
      <w:sz w:val="24"/>
      <w:szCs w:val="24"/>
    </w:rPr>
  </w:style>
  <w:style w:type="paragraph" w:styleId="Header">
    <w:name w:val="header"/>
    <w:basedOn w:val="Normal"/>
    <w:link w:val="HeaderChar"/>
    <w:uiPriority w:val="99"/>
    <w:rsid w:val="00D85BDF"/>
    <w:pPr>
      <w:tabs>
        <w:tab w:val="center" w:pos="4536"/>
        <w:tab w:val="right" w:pos="9072"/>
      </w:tabs>
      <w:spacing w:after="0" w:line="240" w:lineRule="auto"/>
    </w:pPr>
    <w:rPr>
      <w:sz w:val="20"/>
      <w:szCs w:val="20"/>
    </w:rPr>
  </w:style>
  <w:style w:type="character" w:customStyle="1" w:styleId="HeaderChar">
    <w:name w:val="Header Char"/>
    <w:basedOn w:val="DefaultParagraphFont"/>
    <w:link w:val="Header"/>
    <w:uiPriority w:val="99"/>
    <w:rsid w:val="00D85BDF"/>
    <w:rPr>
      <w:rFonts w:ascii="Calibri" w:eastAsia="Calibri" w:hAnsi="Calibri" w:cs="Times New Roman"/>
      <w:sz w:val="20"/>
      <w:szCs w:val="20"/>
      <w:lang w:val="ro-RO"/>
    </w:rPr>
  </w:style>
  <w:style w:type="paragraph" w:styleId="Footer">
    <w:name w:val="footer"/>
    <w:basedOn w:val="Normal"/>
    <w:link w:val="FooterChar"/>
    <w:uiPriority w:val="99"/>
    <w:rsid w:val="00D85BDF"/>
    <w:pPr>
      <w:tabs>
        <w:tab w:val="center" w:pos="4536"/>
        <w:tab w:val="right" w:pos="9072"/>
      </w:tabs>
      <w:spacing w:after="0" w:line="240" w:lineRule="auto"/>
    </w:pPr>
    <w:rPr>
      <w:sz w:val="20"/>
      <w:szCs w:val="20"/>
    </w:rPr>
  </w:style>
  <w:style w:type="character" w:customStyle="1" w:styleId="FooterChar">
    <w:name w:val="Footer Char"/>
    <w:basedOn w:val="DefaultParagraphFont"/>
    <w:link w:val="Footer"/>
    <w:uiPriority w:val="99"/>
    <w:rsid w:val="00D85BDF"/>
    <w:rPr>
      <w:rFonts w:ascii="Calibri" w:eastAsia="Calibri" w:hAnsi="Calibri" w:cs="Times New Roman"/>
      <w:sz w:val="20"/>
      <w:szCs w:val="20"/>
      <w:lang w:val="ro-RO"/>
    </w:rPr>
  </w:style>
  <w:style w:type="character" w:styleId="Hyperlink">
    <w:name w:val="Hyperlink"/>
    <w:rsid w:val="00D85BDF"/>
    <w:rPr>
      <w:color w:val="0000FF"/>
      <w:u w:val="single"/>
    </w:rPr>
  </w:style>
  <w:style w:type="paragraph" w:styleId="BalloonText">
    <w:name w:val="Balloon Text"/>
    <w:basedOn w:val="Normal"/>
    <w:link w:val="BalloonTextChar"/>
    <w:uiPriority w:val="99"/>
    <w:semiHidden/>
    <w:unhideWhenUsed/>
    <w:rsid w:val="00D85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BDF"/>
    <w:rPr>
      <w:rFonts w:ascii="Tahoma" w:eastAsia="Calibri" w:hAnsi="Tahoma" w:cs="Tahoma"/>
      <w:sz w:val="16"/>
      <w:szCs w:val="16"/>
      <w:lang w:val="ro-RO"/>
    </w:rPr>
  </w:style>
  <w:style w:type="character" w:styleId="CommentReference">
    <w:name w:val="annotation reference"/>
    <w:basedOn w:val="DefaultParagraphFont"/>
    <w:uiPriority w:val="99"/>
    <w:semiHidden/>
    <w:unhideWhenUsed/>
    <w:rsid w:val="00BA4774"/>
    <w:rPr>
      <w:sz w:val="16"/>
      <w:szCs w:val="16"/>
    </w:rPr>
  </w:style>
  <w:style w:type="paragraph" w:styleId="CommentText">
    <w:name w:val="annotation text"/>
    <w:basedOn w:val="Normal"/>
    <w:link w:val="CommentTextChar"/>
    <w:uiPriority w:val="99"/>
    <w:semiHidden/>
    <w:unhideWhenUsed/>
    <w:rsid w:val="00BA4774"/>
    <w:pPr>
      <w:spacing w:line="240" w:lineRule="auto"/>
    </w:pPr>
    <w:rPr>
      <w:sz w:val="20"/>
      <w:szCs w:val="20"/>
    </w:rPr>
  </w:style>
  <w:style w:type="character" w:customStyle="1" w:styleId="CommentTextChar">
    <w:name w:val="Comment Text Char"/>
    <w:basedOn w:val="DefaultParagraphFont"/>
    <w:link w:val="CommentText"/>
    <w:uiPriority w:val="99"/>
    <w:semiHidden/>
    <w:rsid w:val="00BA4774"/>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A4774"/>
    <w:rPr>
      <w:b/>
      <w:bCs/>
    </w:rPr>
  </w:style>
  <w:style w:type="character" w:customStyle="1" w:styleId="CommentSubjectChar">
    <w:name w:val="Comment Subject Char"/>
    <w:basedOn w:val="CommentTextChar"/>
    <w:link w:val="CommentSubject"/>
    <w:uiPriority w:val="99"/>
    <w:semiHidden/>
    <w:rsid w:val="00BA4774"/>
    <w:rPr>
      <w:rFonts w:ascii="Calibri" w:eastAsia="Calibri" w:hAnsi="Calibri" w:cs="Times New Roman"/>
      <w:b/>
      <w:bCs/>
      <w:sz w:val="20"/>
      <w:szCs w:val="20"/>
      <w:lang w:val="ro-RO"/>
    </w:rPr>
  </w:style>
  <w:style w:type="paragraph" w:styleId="Revision">
    <w:name w:val="Revision"/>
    <w:hidden/>
    <w:uiPriority w:val="99"/>
    <w:semiHidden/>
    <w:rsid w:val="00BA4774"/>
    <w:pPr>
      <w:spacing w:after="0" w:line="240" w:lineRule="auto"/>
    </w:pPr>
    <w:rPr>
      <w:rFonts w:ascii="Calibri" w:eastAsia="Calibri" w:hAnsi="Calibri" w:cs="Times New Roman"/>
      <w:sz w:val="22"/>
      <w:lang w:val="ro-RO"/>
    </w:rPr>
  </w:style>
  <w:style w:type="character" w:customStyle="1" w:styleId="tsi1">
    <w:name w:val="tsi1"/>
    <w:basedOn w:val="DefaultParagraphFont"/>
    <w:rsid w:val="005B1DCE"/>
    <w:rPr>
      <w:b/>
      <w:bCs/>
      <w:sz w:val="24"/>
      <w:szCs w:val="24"/>
    </w:rPr>
  </w:style>
  <w:style w:type="character" w:customStyle="1" w:styleId="tpa1">
    <w:name w:val="tpa1"/>
    <w:basedOn w:val="DefaultParagraphFont"/>
    <w:rsid w:val="00241499"/>
  </w:style>
  <w:style w:type="character" w:customStyle="1" w:styleId="ListParagraphChar">
    <w:name w:val="List Paragraph Char"/>
    <w:aliases w:val="List Paragraph à moi Char,lista_2 Char,Számozott lista 1 Char,Eszeri felsorolás Char,Listaszerű bekezdés1 Char,List Paragraph1 Char,Welt L Char Char,Welt L Char1,Bullet List Char,FooterText Char,numbered Char,列出段落 Char,列出段落1 Char"/>
    <w:link w:val="ListParagraph"/>
    <w:uiPriority w:val="34"/>
    <w:locked/>
    <w:rsid w:val="00804583"/>
    <w:rPr>
      <w:rFonts w:ascii="Times New Roman" w:eastAsia="Times New Roman" w:hAnsi="Times New Roman" w:cs="Times New Roman"/>
      <w:szCs w:val="24"/>
      <w:lang w:val="ro-RO"/>
    </w:rPr>
  </w:style>
  <w:style w:type="paragraph" w:customStyle="1" w:styleId="al">
    <w:name w:val="a_l"/>
    <w:basedOn w:val="Normal"/>
    <w:rsid w:val="00804583"/>
    <w:pPr>
      <w:spacing w:after="0" w:line="240" w:lineRule="auto"/>
      <w:jc w:val="both"/>
    </w:pPr>
    <w:rPr>
      <w:rFonts w:ascii="Times New Roman" w:eastAsiaTheme="minorEastAsia" w:hAnsi="Times New Roman"/>
      <w:sz w:val="24"/>
      <w:szCs w:val="24"/>
      <w:lang w:val="en-US"/>
    </w:rPr>
  </w:style>
  <w:style w:type="character" w:styleId="UnresolvedMention">
    <w:name w:val="Unresolved Mention"/>
    <w:basedOn w:val="DefaultParagraphFont"/>
    <w:uiPriority w:val="99"/>
    <w:semiHidden/>
    <w:unhideWhenUsed/>
    <w:rsid w:val="006A62FC"/>
    <w:rPr>
      <w:color w:val="605E5C"/>
      <w:shd w:val="clear" w:color="auto" w:fill="E1DFDD"/>
    </w:rPr>
  </w:style>
  <w:style w:type="table" w:styleId="TableGrid">
    <w:name w:val="Table Grid"/>
    <w:basedOn w:val="TableNormal"/>
    <w:uiPriority w:val="59"/>
    <w:rsid w:val="00615208"/>
    <w:pPr>
      <w:spacing w:after="0" w:line="240" w:lineRule="auto"/>
    </w:pPr>
    <w:rPr>
      <w:rFonts w:asciiTheme="minorHAnsi" w:eastAsiaTheme="minorEastAsia" w:hAnsiTheme="minorHAnsi"/>
      <w:sz w:val="22"/>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344255">
      <w:bodyDiv w:val="1"/>
      <w:marLeft w:val="0"/>
      <w:marRight w:val="0"/>
      <w:marTop w:val="0"/>
      <w:marBottom w:val="0"/>
      <w:divBdr>
        <w:top w:val="none" w:sz="0" w:space="0" w:color="auto"/>
        <w:left w:val="none" w:sz="0" w:space="0" w:color="auto"/>
        <w:bottom w:val="none" w:sz="0" w:space="0" w:color="auto"/>
        <w:right w:val="none" w:sz="0" w:space="0" w:color="auto"/>
      </w:divBdr>
    </w:div>
    <w:div w:id="1198201191">
      <w:bodyDiv w:val="1"/>
      <w:marLeft w:val="0"/>
      <w:marRight w:val="0"/>
      <w:marTop w:val="0"/>
      <w:marBottom w:val="0"/>
      <w:divBdr>
        <w:top w:val="none" w:sz="0" w:space="0" w:color="auto"/>
        <w:left w:val="none" w:sz="0" w:space="0" w:color="auto"/>
        <w:bottom w:val="none" w:sz="0" w:space="0" w:color="auto"/>
        <w:right w:val="none" w:sz="0" w:space="0" w:color="auto"/>
      </w:divBdr>
    </w:div>
    <w:div w:id="1230578572">
      <w:bodyDiv w:val="1"/>
      <w:marLeft w:val="0"/>
      <w:marRight w:val="0"/>
      <w:marTop w:val="0"/>
      <w:marBottom w:val="0"/>
      <w:divBdr>
        <w:top w:val="none" w:sz="0" w:space="0" w:color="auto"/>
        <w:left w:val="none" w:sz="0" w:space="0" w:color="auto"/>
        <w:bottom w:val="none" w:sz="0" w:space="0" w:color="auto"/>
        <w:right w:val="none" w:sz="0" w:space="0" w:color="auto"/>
      </w:divBdr>
    </w:div>
    <w:div w:id="1524440449">
      <w:bodyDiv w:val="1"/>
      <w:marLeft w:val="0"/>
      <w:marRight w:val="0"/>
      <w:marTop w:val="0"/>
      <w:marBottom w:val="0"/>
      <w:divBdr>
        <w:top w:val="none" w:sz="0" w:space="0" w:color="auto"/>
        <w:left w:val="none" w:sz="0" w:space="0" w:color="auto"/>
        <w:bottom w:val="none" w:sz="0" w:space="0" w:color="auto"/>
        <w:right w:val="none" w:sz="0" w:space="0" w:color="auto"/>
      </w:divBdr>
    </w:div>
    <w:div w:id="2088187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B799E-F38E-45BB-A117-507C0821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1276</TotalTime>
  <Pages>4</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Claudia Ciobanu</cp:lastModifiedBy>
  <cp:revision>21</cp:revision>
  <cp:lastPrinted>2025-02-24T12:40:00Z</cp:lastPrinted>
  <dcterms:created xsi:type="dcterms:W3CDTF">2023-04-27T12:44:00Z</dcterms:created>
  <dcterms:modified xsi:type="dcterms:W3CDTF">2026-10-13T06:04:00Z</dcterms:modified>
</cp:coreProperties>
</file>