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Siriu</w:t>
      </w:r>
    </w:p>
    <w:p>
      <w:r>
        <w:rPr>
          <w:sz w:val="20"/>
          <w:szCs w:val="20"/>
        </w:rPr>
        <w:t xml:space="preserve">Buzau, str sat Lunca Jariștei, nr 347, Comuna Siriu </w:t>
      </w:r>
    </w:p>
    <w:p>
      <w:r>
        <w:rPr>
          <w:sz w:val="20"/>
          <w:szCs w:val="20"/>
        </w:rPr>
        <w:t xml:space="preserve">CIF 4055718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Siriu</w:t>
      </w:r>
      <w:r>
        <w:rPr>
          <w:color w:val="000000"/>
          <w:sz w:val="20"/>
          <w:szCs w:val="20"/>
          <w:rFonts w:ascii="Times New Roman" w:cs="Times New Roman" w:eastAsia="Times New Roman" w:hAnsi="Times New Roman"/>
        </w:rPr>
        <w:t xml:space="preserve"> cu sediul în Comuna Siriu, str. Sat Lunca Jariștei nr. 347, județul Buzau,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comunitar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0238520541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de specialitate: absolvirea liceului sanitar, studii postliceale sanitare sau învățământ universitar în specializarea „asistență medicală”</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Copia certificatului de membru al O.A.M.G.M.A.M.R. (Ordinului Asistentilor Medicali Generalisti, Moaselor si Asistentilor Medicali din România, avizat si în termen de valabilitate;
-Certificatul va fi insotit de avizul anual (pentru persoanele care exercită profesia de asistent medical generalist) sau de adeverinta pentru participarea la concurs, eliberată de OAMGMAMR (în cazul persoanelor care nu exercitã profesia de asistent medical generalist).
Abilităti, calităti si aptitudini necesare:
-capacitatea de a rezolva eficient problemele,
-capacitatea de asumare a responsabilitätii,
-capacitatea de autop erfectionare si de valorificare a experientei dobândite,
-creativitate si spirit de initiativa,
-capacitatea de planificare si organizare a timpului de lucru,
-capacitatea de a lucra independent,
-capacitatea de a lucra în echipã,
-capacitatea de gestionare eficientã a resurselor alocate,
-integritatea morală si eticã profesionala,
-capacitatea de consiliere si mediere ;
-capacitate de decizie si reactie adecvatà in situatii de urgentă
-disponibilitate de a-i ajuta pe cei aflati in dificultate, capacitate empaticã
-abilităti de comunicare cu personalul medical, cu specialistii din unitatile sanitare, din autorittile locale si din comunitatea din care face parte
-spirit organizatoric.</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O.U.G. nr 18 din 27 februarie 2017- privind asistenţa medicală comunitară; 
2. Legea nr 180 din 18 iulie 2017 pentru aprobarea Ordonanţei de urgenţă a Guvernului nr 18/2017 privind asistenţa medicală comunitară; 
3. Hotărâre de Guvern 324/2019 - NORME METODOLOGICE din 23 mai 2019 privind organizarea, funcţionarea şi finanţarea activităţii de asistenţă medicală comunitară;
4.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5.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6. Ordinul ministrului sănătății nr. 2931/2021 privind aprobarea Manualului centrelor comunitare integrate; 
7. Ordinului ministrului sănătății nr. 740/ 31.01. 2024 privind aprobarea ghidurilor metodologice privind furnizarea serviciilor de asistență medicală comunitară integrată de către asistentul medical comunitar și mediatorul sanitar;
8. Manual pentru asistența medical comunitară INSP; 
9.  Ghiduri de practică pentru asistența medicală comunitară INSP;
10. Lucreţia Titircă: Urgenţe medico-chirurgicale –Sinteze-Editura medicală, Bucureşti 2023; 
11. C. Bocârnea: Boli infecţioase si epidemiologie: Ed.Info-team, 1993
12.  Ordinul ministrului sănătăţii nr. 1142/ 03 octombrie 2013 privind aprobarea procedurilor de practică pentru asistenți medicali generaliști, Capitolele 11.1, 11.2, 11.3, 11.5, 14.7, 14.8, 14.9, 14.10, 14.11, 15.6, 21.1, 21.2, 21.3, 21.4, 21.5, 21.6, 22.5. 22.6, 23.1 (litera b, c, d, e), 23.2, 23.3, 23.6, 24 
11) 
13. Ordinul MS 1101/2016 privind aprobarea Normelor de supraveghere, prevenire şi limitare a infecţiilor asociate asistentei medicale în unităţile sanitare (anexa 3 şi anexa 4); 
14. Ordinul MS 1226/2012 – pentru aprobarea Normelor tehnice privind gestionarea deşeurilor rezultate din activităţi medicale şi a metodologiei de culegere a datelor pentru baza naţională de date privind deşeurile rezultate din activităţi medicale (anexa 1 și 3);
15. Legea nr.46/2003 privind drepturile pacientului;
16.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17.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 inclusiv actele normative prin care au fost modificate și/sau completate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
• Obiectivele, activitățile și beneficiarii serviciilor de asistență medicală comunitară; 
• Organizarea și functionarea activitäții de asistență medicală comunitară; 
• Furnizarea serviciilor de asistență medicală comunitară;
• Factori de risc pentru sănătatea populaţiei; 
• Educaţie pentru un stil de viaţă sănătos; 
• Prevenția comportamentelor cu risc pentru sănătate (tutunul, drogurile, alcoolul, nutriția, activitatea fizică); 
• Prevenirea și controlul  bolilor infecțioase; 
• Profilaxia bolilor transmisibile; 
• Vaccinarea copiilor si adolescentilor în cadrul Programului național de imunizare; 
• Alimentația sugarului și a copilului mic și conduita in tulburările de creștere și dezvoltare la copii; 
• Dieta echilibrată și alimentația copiilor, gravidei și lăuzei; 
• Principii in alimentația copilului și a gravidei
• Epidemiologia bolilor netransmisibile (afecţiunile cronice); 
• Profilaxia bolilor netransmisibile; 
• Femeia gravidă (asistenţa pre / şi postnatală); 
• Contracepţie şi planificare familială; 
• Administrarea medicamentelor; 
• Urgenţe medico-chirurgicale; 
• Îngrijiri în pediatrie; 
• Îngrijirea pacienţilor cu afecţiuni psihiatrice la domiciliu; 
• Îngrijirea persoanei vârstnice; 
• Îngrijirea pacientului în fază terminală; 
• Prevenirea și managementul plăgilor;
• Norme tehnice privind gestionarea deşeurilor rezultate din activităţi medicale;
• Dezinfecţia prin mijloace fizice şi chimice; 
• Drepturile  pacienților;
• Supravegherea expunerii accidentale a personalului care lucrează în sistemul sanitar la produse biologice;
• Măsuri minime obligatorii pentru prevenirea şi limitarea infecţiilor asociate asistenţei medicale
• Exercitarea profesiei de asistent medical generalist, a profesiei de moaşă şi a profesiei de asistent medical;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15 Octombrie 2026</w:t>
            </w:r>
          </w:p>
        </w:tc>
        <w:tc>
          <w:p>
            <w:r>
              <w:t xml:space="preserve"/>
            </w:r>
          </w:p>
        </w:tc>
      </w:tr>
      <w:tr>
        <w:tc>
          <w:p>
            <w:r>
              <w:rPr>
                <w:b/>
                <w:bCs/>
              </w:rPr>
              <w:t xml:space="preserve">Data limită de depunere a dosarelor</w:t>
            </w:r>
          </w:p>
        </w:tc>
        <w:tc>
          <w:p>
            <w:r>
              <w:rPr>
                <w:b/>
                <w:bCs/>
              </w:rPr>
              <w:t xml:space="preserve">29 Octombrie 2026</w:t>
            </w:r>
          </w:p>
        </w:tc>
        <w:tc>
          <w:p>
            <w:r>
              <w:t xml:space="preserve">15:00</w:t>
            </w:r>
          </w:p>
        </w:tc>
      </w:tr>
      <w:tr>
        <w:tc>
          <w:p>
            <w:r>
              <w:t xml:space="preserve">Selecția dosarelor</w:t>
            </w:r>
          </w:p>
        </w:tc>
        <w:tc>
          <w:p>
            <w:r>
              <w:t xml:space="preserve">30 Octombrie 2026</w:t>
            </w:r>
          </w:p>
        </w:tc>
        <w:tc>
          <w:p>
            <w:r>
              <w:t xml:space="preserve">12:00</w:t>
            </w:r>
          </w:p>
        </w:tc>
      </w:tr>
      <w:tr>
        <w:tc>
          <w:p>
            <w:r>
              <w:t xml:space="preserve">Afișarea selecției dosarelor</w:t>
            </w:r>
          </w:p>
        </w:tc>
        <w:tc>
          <w:p>
            <w:r>
              <w:t xml:space="preserve">30 Octombrie 2026</w:t>
            </w:r>
          </w:p>
        </w:tc>
        <w:tc>
          <w:p>
            <w:r>
              <w:t xml:space="preserve">13:00</w:t>
            </w:r>
          </w:p>
        </w:tc>
      </w:tr>
      <w:tr>
        <w:tc>
          <w:p>
            <w:r>
              <w:t xml:space="preserve">Termen limită contestații ref la selecția dosarelor</w:t>
            </w:r>
          </w:p>
        </w:tc>
        <w:tc>
          <w:p>
            <w:r>
              <w:t xml:space="preserve">2 Noiembrie 2026</w:t>
            </w:r>
          </w:p>
        </w:tc>
        <w:tc>
          <w:p>
            <w:r>
              <w:t xml:space="preserve">13:00</w:t>
            </w:r>
          </w:p>
        </w:tc>
      </w:tr>
      <w:tr>
        <w:tc>
          <w:p>
            <w:r>
              <w:t xml:space="preserve">Afișarea rezultatelor la contestații</w:t>
            </w:r>
          </w:p>
        </w:tc>
        <w:tc>
          <w:p>
            <w:r>
              <w:t xml:space="preserve">3 Noiembrie 2026</w:t>
            </w:r>
          </w:p>
        </w:tc>
        <w:tc>
          <w:p>
            <w:r>
              <w:t xml:space="preserve">13:00</w:t>
            </w:r>
          </w:p>
        </w:tc>
      </w:tr>
      <w:tr>
        <w:tc>
          <w:p>
            <w:r>
              <w:rPr>
                <w:b/>
                <w:bCs/>
              </w:rPr>
              <w:t xml:space="preserve">Proba scrisă</w:t>
            </w:r>
          </w:p>
        </w:tc>
        <w:tc>
          <w:p>
            <w:r>
              <w:rPr>
                <w:b/>
                <w:bCs/>
              </w:rPr>
              <w:t xml:space="preserve">6 Noiembrie 2026</w:t>
            </w:r>
          </w:p>
        </w:tc>
        <w:tc>
          <w:p>
            <w:r>
              <w:t xml:space="preserve">09:00</w:t>
            </w:r>
          </w:p>
        </w:tc>
      </w:tr>
      <w:tr>
        <w:tc>
          <w:p>
            <w:r>
              <w:t xml:space="preserve">Afișarea rezultatelor la proba scrisă</w:t>
            </w:r>
          </w:p>
        </w:tc>
        <w:tc>
          <w:p>
            <w:r>
              <w:t xml:space="preserve">6 Noiembrie 2026</w:t>
            </w:r>
          </w:p>
        </w:tc>
        <w:tc>
          <w:p>
            <w:r>
              <w:t xml:space="preserve">13:00</w:t>
            </w:r>
          </w:p>
        </w:tc>
      </w:tr>
      <w:tr>
        <w:tc>
          <w:p>
            <w:r>
              <w:t xml:space="preserve">Termen limită contestații la proba scrisă</w:t>
            </w:r>
          </w:p>
        </w:tc>
        <w:tc>
          <w:p>
            <w:r>
              <w:t xml:space="preserve">9 Noiembrie 2026</w:t>
            </w:r>
          </w:p>
        </w:tc>
        <w:tc>
          <w:p>
            <w:r>
              <w:t xml:space="preserve">13:00</w:t>
            </w:r>
          </w:p>
        </w:tc>
      </w:tr>
      <w:tr>
        <w:tc>
          <w:p>
            <w:r>
              <w:t xml:space="preserve">Afișarea rezultatelor la contestații ref proba scrisă</w:t>
            </w:r>
          </w:p>
        </w:tc>
        <w:tc>
          <w:p>
            <w:r>
              <w:t xml:space="preserve">9 Noiembrie 2026</w:t>
            </w:r>
          </w:p>
        </w:tc>
        <w:tc>
          <w:p>
            <w:r>
              <w:t xml:space="preserve">15:00</w:t>
            </w:r>
          </w:p>
        </w:tc>
      </w:tr>
      <w:tr>
        <w:tc>
          <w:p>
            <w:r>
              <w:rPr>
                <w:b/>
                <w:bCs/>
              </w:rPr>
              <w:t xml:space="preserve">Interviul</w:t>
            </w:r>
          </w:p>
        </w:tc>
        <w:tc>
          <w:p>
            <w:r>
              <w:rPr>
                <w:b/>
                <w:bCs/>
              </w:rPr>
              <w:t xml:space="preserve">10 Noiembrie 2026</w:t>
            </w:r>
          </w:p>
        </w:tc>
        <w:tc>
          <w:p>
            <w:r>
              <w:t xml:space="preserve">09:00</w:t>
            </w:r>
          </w:p>
        </w:tc>
      </w:tr>
      <w:tr>
        <w:tc>
          <w:p>
            <w:r>
              <w:t xml:space="preserve">Afișarea rezultatelor la proba de interviu</w:t>
            </w:r>
          </w:p>
        </w:tc>
        <w:tc>
          <w:p>
            <w:r>
              <w:t xml:space="preserve">10 Noiembrie 2026</w:t>
            </w:r>
          </w:p>
        </w:tc>
        <w:tc>
          <w:p>
            <w:r>
              <w:t xml:space="preserve">11:00</w:t>
            </w:r>
          </w:p>
        </w:tc>
      </w:tr>
      <w:tr>
        <w:tc>
          <w:p>
            <w:r>
              <w:t xml:space="preserve">Termen limită contestații la proba de interviu</w:t>
            </w:r>
          </w:p>
        </w:tc>
        <w:tc>
          <w:p>
            <w:r>
              <w:t xml:space="preserve">10 Noiembrie 2026</w:t>
            </w:r>
          </w:p>
        </w:tc>
        <w:tc>
          <w:p>
            <w:r>
              <w:t xml:space="preserve">13:00</w:t>
            </w:r>
          </w:p>
        </w:tc>
      </w:tr>
      <w:tr>
        <w:tc>
          <w:p>
            <w:r>
              <w:t xml:space="preserve">Afișarea rezultatelor la contestații la proba de interviu</w:t>
            </w:r>
          </w:p>
        </w:tc>
        <w:tc>
          <w:p>
            <w:r>
              <w:t xml:space="preserve">10 Noiembrie 2026</w:t>
            </w:r>
          </w:p>
        </w:tc>
        <w:tc>
          <w:p>
            <w:r>
              <w:t xml:space="preserve">15:00</w:t>
            </w:r>
          </w:p>
        </w:tc>
      </w:tr>
      <w:tr>
        <w:tc>
          <w:p>
            <w:r>
              <w:t xml:space="preserve">Afișare rezultat final</w:t>
            </w:r>
          </w:p>
        </w:tc>
        <w:tc>
          <w:p>
            <w:r>
              <w:t xml:space="preserve">10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2026-10-13T10:40:49.302Z</dcterms:created>
  <dcterms:modified xsi:type="dcterms:W3CDTF">2026-10-13T10:40:49.302Z</dcterms:modified>
</cp:coreProperties>
</file>

<file path=docProps/custom.xml><?xml version="1.0" encoding="utf-8"?>
<Properties xmlns="http://schemas.openxmlformats.org/officeDocument/2006/custom-properties" xmlns:vt="http://schemas.openxmlformats.org/officeDocument/2006/docPropsVTypes"/>
</file>