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711" w:rsidRPr="00C86711" w:rsidRDefault="00DC7D7A" w:rsidP="00C86711">
      <w:pPr>
        <w:rPr>
          <w:b/>
          <w:bCs/>
          <w:i/>
          <w:iCs/>
        </w:rPr>
      </w:pPr>
      <w:r w:rsidRPr="00F11E45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0</wp:posOffset>
            </wp:positionH>
            <wp:positionV relativeFrom="page">
              <wp:posOffset>490855</wp:posOffset>
            </wp:positionV>
            <wp:extent cx="5991225" cy="834390"/>
            <wp:effectExtent l="0" t="0" r="9525" b="3810"/>
            <wp:wrapTight wrapText="bothSides">
              <wp:wrapPolygon edited="0">
                <wp:start x="0" y="0"/>
                <wp:lineTo x="0" y="21205"/>
                <wp:lineTo x="21566" y="21205"/>
                <wp:lineTo x="21566" y="0"/>
                <wp:lineTo x="0" y="0"/>
              </wp:wrapPolygon>
            </wp:wrapTight>
            <wp:docPr id="2104436854" name="Imagine 2104436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1AD1" w:rsidRPr="00F11E45" w:rsidRDefault="00C86711" w:rsidP="00C86711">
      <w:pPr>
        <w:ind w:left="5760" w:firstLine="720"/>
        <w:jc w:val="center"/>
        <w:rPr>
          <w:b/>
          <w:bCs/>
          <w:i/>
          <w:iCs/>
        </w:rPr>
      </w:pPr>
      <w:r w:rsidRPr="00F11E45">
        <w:rPr>
          <w:b/>
          <w:bCs/>
          <w:i/>
          <w:iCs/>
        </w:rPr>
        <w:t>Nr.</w:t>
      </w:r>
      <w:r w:rsidR="002B0911">
        <w:rPr>
          <w:b/>
          <w:bCs/>
          <w:i/>
          <w:iCs/>
        </w:rPr>
        <w:t xml:space="preserve"> </w:t>
      </w:r>
      <w:r w:rsidR="002B0911" w:rsidRPr="002B0911">
        <w:rPr>
          <w:b/>
          <w:bCs/>
          <w:i/>
          <w:iCs/>
        </w:rPr>
        <w:t xml:space="preserve">1117 /07.10.2026   </w:t>
      </w:r>
    </w:p>
    <w:p w:rsidR="00C86711" w:rsidRPr="00F11E45" w:rsidRDefault="00C86711" w:rsidP="00BB6013">
      <w:pPr>
        <w:jc w:val="center"/>
        <w:rPr>
          <w:b/>
          <w:bCs/>
        </w:rPr>
      </w:pPr>
    </w:p>
    <w:p w:rsidR="00267409" w:rsidRPr="00F11E45" w:rsidRDefault="00267409" w:rsidP="00BB6013">
      <w:pPr>
        <w:jc w:val="center"/>
        <w:rPr>
          <w:b/>
          <w:bCs/>
          <w:i/>
          <w:iCs/>
        </w:rPr>
      </w:pPr>
      <w:r w:rsidRPr="00F11E45">
        <w:rPr>
          <w:b/>
          <w:bCs/>
        </w:rPr>
        <w:t>ANUNȚ</w:t>
      </w:r>
    </w:p>
    <w:p w:rsidR="00267409" w:rsidRPr="00F11E45" w:rsidRDefault="00267409" w:rsidP="00BB6013">
      <w:pPr>
        <w:jc w:val="both"/>
      </w:pPr>
    </w:p>
    <w:p w:rsidR="00267409" w:rsidRPr="009221F5" w:rsidRDefault="00267409" w:rsidP="003948D5">
      <w:pPr>
        <w:spacing w:line="276" w:lineRule="auto"/>
        <w:ind w:firstLine="708"/>
        <w:jc w:val="both"/>
      </w:pPr>
      <w:r w:rsidRPr="009221F5">
        <w:t>Stațiunea de Cercetare Dezvoltare pentru Viticultură și Vinificație Miniș, cu sediul în localitatea Ghioroc, Nr. 1, județul Arad, organizează concurs în conformitate cu prevederile H.G. nr. 1.568/2024</w:t>
      </w:r>
      <w:r w:rsidR="00120EB6" w:rsidRPr="009221F5">
        <w:t xml:space="preserve"> </w:t>
      </w:r>
      <w:r w:rsidRPr="009221F5">
        <w:t xml:space="preserve">și Legea nr. 183/2024, pentru ocuparea următoarelor posturi </w:t>
      </w:r>
      <w:r w:rsidR="009151DC" w:rsidRPr="009221F5">
        <w:t xml:space="preserve">contractual </w:t>
      </w:r>
      <w:r w:rsidRPr="009221F5">
        <w:t>vacante</w:t>
      </w:r>
      <w:r w:rsidR="009151DC" w:rsidRPr="009221F5">
        <w:t xml:space="preserve"> de execuție</w:t>
      </w:r>
      <w:r w:rsidRPr="009221F5">
        <w:t>:</w:t>
      </w:r>
    </w:p>
    <w:p w:rsidR="00AD1724" w:rsidRPr="009221F5" w:rsidRDefault="00AD1724" w:rsidP="003948D5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eastAsia="Times New Roman"/>
          <w:lang w:eastAsia="ro-RO"/>
        </w:rPr>
      </w:pPr>
      <w:r w:rsidRPr="009221F5">
        <w:rPr>
          <w:rFonts w:eastAsia="Times New Roman"/>
          <w:b/>
          <w:bCs/>
          <w:lang w:eastAsia="ro-RO"/>
        </w:rPr>
        <w:t xml:space="preserve">1 post Cercetător </w:t>
      </w:r>
      <w:r w:rsidR="00FC1C33" w:rsidRPr="009221F5">
        <w:rPr>
          <w:rFonts w:eastAsia="Times New Roman"/>
          <w:b/>
          <w:bCs/>
          <w:lang w:eastAsia="ro-RO"/>
        </w:rPr>
        <w:t>consacrat</w:t>
      </w:r>
      <w:r w:rsidRPr="009221F5">
        <w:rPr>
          <w:rFonts w:eastAsia="Times New Roman"/>
          <w:b/>
          <w:bCs/>
          <w:lang w:eastAsia="ro-RO"/>
        </w:rPr>
        <w:t xml:space="preserve"> (R3) /Cercetător științific gradul II (CS II)</w:t>
      </w:r>
      <w:r w:rsidR="00B954FC" w:rsidRPr="009221F5">
        <w:rPr>
          <w:rFonts w:eastAsia="Times New Roman"/>
          <w:b/>
          <w:bCs/>
          <w:lang w:eastAsia="ro-RO"/>
        </w:rPr>
        <w:t xml:space="preserve"> </w:t>
      </w:r>
      <w:r w:rsidRPr="009221F5">
        <w:rPr>
          <w:rFonts w:eastAsia="Times New Roman"/>
          <w:b/>
          <w:bCs/>
          <w:lang w:eastAsia="ro-RO"/>
        </w:rPr>
        <w:t xml:space="preserve">-  </w:t>
      </w:r>
      <w:r w:rsidR="00B954FC" w:rsidRPr="009221F5">
        <w:rPr>
          <w:rFonts w:eastAsia="Times New Roman"/>
          <w:u w:val="single"/>
          <w:lang w:eastAsia="ro-RO"/>
        </w:rPr>
        <w:t>domeniul/compartimentul</w:t>
      </w:r>
      <w:r w:rsidR="00FF38C0" w:rsidRPr="009221F5">
        <w:rPr>
          <w:rFonts w:eastAsia="Times New Roman"/>
          <w:u w:val="single"/>
          <w:lang w:eastAsia="ro-RO"/>
        </w:rPr>
        <w:t xml:space="preserve">: </w:t>
      </w:r>
      <w:r w:rsidRPr="009221F5">
        <w:rPr>
          <w:rFonts w:eastAsia="Times New Roman"/>
          <w:u w:val="single"/>
          <w:lang w:eastAsia="ro-RO"/>
        </w:rPr>
        <w:t>vinificație</w:t>
      </w:r>
      <w:r w:rsidR="00B954FC" w:rsidRPr="009221F5">
        <w:rPr>
          <w:rFonts w:eastAsia="Times New Roman"/>
          <w:u w:val="single"/>
          <w:lang w:eastAsia="ro-RO"/>
        </w:rPr>
        <w:t>, norma de lucru</w:t>
      </w:r>
      <w:r w:rsidR="00FF38C0" w:rsidRPr="009221F5">
        <w:rPr>
          <w:rFonts w:eastAsia="Times New Roman"/>
          <w:u w:val="single"/>
          <w:lang w:eastAsia="ro-RO"/>
        </w:rPr>
        <w:t xml:space="preserve">: </w:t>
      </w:r>
      <w:r w:rsidR="00B954FC" w:rsidRPr="009221F5">
        <w:rPr>
          <w:rFonts w:eastAsia="Times New Roman"/>
          <w:u w:val="single"/>
          <w:lang w:eastAsia="ro-RO"/>
        </w:rPr>
        <w:t>2 ore/zi, 10 ore/</w:t>
      </w:r>
      <w:r w:rsidR="00FF38C0" w:rsidRPr="009221F5">
        <w:rPr>
          <w:rFonts w:eastAsia="Times New Roman"/>
          <w:u w:val="single"/>
          <w:lang w:eastAsia="ro-RO"/>
        </w:rPr>
        <w:t xml:space="preserve"> </w:t>
      </w:r>
      <w:r w:rsidR="00B954FC" w:rsidRPr="009221F5">
        <w:rPr>
          <w:rFonts w:eastAsia="Times New Roman"/>
          <w:u w:val="single"/>
          <w:lang w:eastAsia="ro-RO"/>
        </w:rPr>
        <w:t xml:space="preserve">săptămână, </w:t>
      </w:r>
      <w:r w:rsidR="00FF38C0" w:rsidRPr="009221F5">
        <w:rPr>
          <w:rFonts w:eastAsia="Times New Roman"/>
          <w:u w:val="single"/>
          <w:lang w:eastAsia="ro-RO"/>
        </w:rPr>
        <w:t>perioada: nedeterminata</w:t>
      </w:r>
      <w:r w:rsidR="0073493E" w:rsidRPr="009221F5">
        <w:rPr>
          <w:rFonts w:eastAsia="Times New Roman"/>
          <w:u w:val="single"/>
          <w:lang w:eastAsia="ro-RO"/>
        </w:rPr>
        <w:t>, COD COR 2132</w:t>
      </w:r>
      <w:r w:rsidR="00350FC6" w:rsidRPr="009221F5">
        <w:rPr>
          <w:rFonts w:eastAsia="Times New Roman"/>
          <w:u w:val="single"/>
          <w:lang w:eastAsia="ro-RO"/>
        </w:rPr>
        <w:t>45</w:t>
      </w:r>
      <w:r w:rsidR="00FF38C0" w:rsidRPr="009221F5">
        <w:rPr>
          <w:rFonts w:eastAsia="Times New Roman"/>
          <w:u w:val="single"/>
          <w:lang w:eastAsia="ro-RO"/>
        </w:rPr>
        <w:t>;</w:t>
      </w:r>
    </w:p>
    <w:p w:rsidR="00AD1724" w:rsidRPr="009221F5" w:rsidRDefault="00AD1724" w:rsidP="003948D5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eastAsia="Times New Roman"/>
          <w:u w:val="single"/>
          <w:lang w:eastAsia="ro-RO"/>
        </w:rPr>
      </w:pPr>
      <w:r w:rsidRPr="009221F5">
        <w:rPr>
          <w:rFonts w:eastAsia="Times New Roman"/>
          <w:b/>
          <w:bCs/>
          <w:lang w:eastAsia="ro-RO"/>
        </w:rPr>
        <w:t>1 post Cercetător recunoscut (R2) /Cercetător științific gradul III (CS III)</w:t>
      </w:r>
      <w:r w:rsidRPr="009221F5">
        <w:rPr>
          <w:rFonts w:eastAsia="Times New Roman"/>
          <w:lang w:eastAsia="ro-RO"/>
        </w:rPr>
        <w:t xml:space="preserve"> - </w:t>
      </w:r>
      <w:r w:rsidR="00FF38C0" w:rsidRPr="009221F5">
        <w:rPr>
          <w:rFonts w:eastAsia="Times New Roman"/>
          <w:u w:val="single"/>
          <w:lang w:eastAsia="ro-RO"/>
        </w:rPr>
        <w:t xml:space="preserve">domeniul/compartimentul: </w:t>
      </w:r>
      <w:r w:rsidR="0066524D" w:rsidRPr="009221F5">
        <w:rPr>
          <w:rFonts w:eastAsia="Times New Roman"/>
          <w:u w:val="single"/>
          <w:lang w:eastAsia="ro-RO"/>
        </w:rPr>
        <w:t>producere material săditor viticol</w:t>
      </w:r>
      <w:r w:rsidR="00FF38C0" w:rsidRPr="009221F5">
        <w:rPr>
          <w:rFonts w:eastAsia="Times New Roman"/>
          <w:u w:val="single"/>
          <w:lang w:eastAsia="ro-RO"/>
        </w:rPr>
        <w:t>, norma de lucru: 2 ore/zi, 10 ore/ săptămână, perioada: nedeterminata</w:t>
      </w:r>
      <w:r w:rsidR="0073493E" w:rsidRPr="009221F5">
        <w:rPr>
          <w:rFonts w:eastAsia="Times New Roman"/>
          <w:u w:val="single"/>
          <w:lang w:eastAsia="ro-RO"/>
        </w:rPr>
        <w:t>, COD COR 2132</w:t>
      </w:r>
      <w:r w:rsidR="00350FC6" w:rsidRPr="009221F5">
        <w:rPr>
          <w:rFonts w:eastAsia="Times New Roman"/>
          <w:u w:val="single"/>
          <w:lang w:eastAsia="ro-RO"/>
        </w:rPr>
        <w:t>45</w:t>
      </w:r>
      <w:r w:rsidR="00FF38C0" w:rsidRPr="009221F5">
        <w:rPr>
          <w:rFonts w:eastAsia="Times New Roman"/>
          <w:u w:val="single"/>
          <w:lang w:eastAsia="ro-RO"/>
        </w:rPr>
        <w:t>;</w:t>
      </w:r>
    </w:p>
    <w:p w:rsidR="0066524D" w:rsidRPr="009221F5" w:rsidRDefault="00AD1724" w:rsidP="003948D5">
      <w:pPr>
        <w:pStyle w:val="ListParagraph"/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eastAsia="Times New Roman"/>
          <w:u w:val="single"/>
          <w:lang w:eastAsia="ro-RO"/>
        </w:rPr>
      </w:pPr>
      <w:r w:rsidRPr="009221F5">
        <w:rPr>
          <w:rFonts w:eastAsia="Times New Roman"/>
          <w:b/>
          <w:bCs/>
          <w:lang w:eastAsia="ro-RO"/>
        </w:rPr>
        <w:t>1 post Cercetător  recunoscut (R2)/Cercetător științific gradul III (CS III)</w:t>
      </w:r>
      <w:r w:rsidRPr="009221F5">
        <w:rPr>
          <w:rFonts w:eastAsia="Times New Roman"/>
          <w:lang w:eastAsia="ro-RO"/>
        </w:rPr>
        <w:t xml:space="preserve"> -</w:t>
      </w:r>
      <w:r w:rsidR="00B954FC" w:rsidRPr="009221F5">
        <w:rPr>
          <w:rFonts w:eastAsia="Times New Roman"/>
          <w:lang w:eastAsia="ro-RO"/>
        </w:rPr>
        <w:t xml:space="preserve"> </w:t>
      </w:r>
      <w:r w:rsidR="0066524D" w:rsidRPr="009221F5">
        <w:rPr>
          <w:rFonts w:eastAsia="Times New Roman"/>
          <w:u w:val="single"/>
          <w:lang w:eastAsia="ro-RO"/>
        </w:rPr>
        <w:t xml:space="preserve">domeniul/compartimentul: </w:t>
      </w:r>
      <w:r w:rsidR="00E55D1C" w:rsidRPr="009221F5">
        <w:rPr>
          <w:rFonts w:eastAsia="Times New Roman"/>
          <w:u w:val="single"/>
          <w:lang w:eastAsia="ro-RO"/>
        </w:rPr>
        <w:t>genetică și ameliorare</w:t>
      </w:r>
      <w:r w:rsidR="0066524D" w:rsidRPr="009221F5">
        <w:rPr>
          <w:rFonts w:eastAsia="Times New Roman"/>
          <w:u w:val="single"/>
          <w:lang w:eastAsia="ro-RO"/>
        </w:rPr>
        <w:t>, norma de lucru: 2 ore/zi, 10 ore/ săptămână, perioada: nedeterminata</w:t>
      </w:r>
      <w:r w:rsidR="0073493E" w:rsidRPr="009221F5">
        <w:rPr>
          <w:rFonts w:eastAsia="Times New Roman"/>
          <w:u w:val="single"/>
          <w:lang w:eastAsia="ro-RO"/>
        </w:rPr>
        <w:t>, COD COR 2132</w:t>
      </w:r>
      <w:r w:rsidR="00350FC6" w:rsidRPr="009221F5">
        <w:rPr>
          <w:rFonts w:eastAsia="Times New Roman"/>
          <w:u w:val="single"/>
          <w:lang w:eastAsia="ro-RO"/>
        </w:rPr>
        <w:t>45</w:t>
      </w:r>
      <w:r w:rsidR="0066524D" w:rsidRPr="009221F5">
        <w:rPr>
          <w:rFonts w:eastAsia="Times New Roman"/>
          <w:u w:val="single"/>
          <w:lang w:eastAsia="ro-RO"/>
        </w:rPr>
        <w:t>;</w:t>
      </w:r>
    </w:p>
    <w:p w:rsidR="0047118B" w:rsidRPr="009221F5" w:rsidRDefault="0047118B" w:rsidP="003948D5">
      <w:pPr>
        <w:jc w:val="both"/>
      </w:pPr>
    </w:p>
    <w:p w:rsidR="006A2EBA" w:rsidRPr="009221F5" w:rsidRDefault="006A2EBA" w:rsidP="003948D5">
      <w:pPr>
        <w:ind w:firstLine="360"/>
        <w:jc w:val="both"/>
        <w:rPr>
          <w:b/>
          <w:bCs/>
          <w:u w:val="single"/>
        </w:rPr>
      </w:pPr>
      <w:r w:rsidRPr="009221F5">
        <w:rPr>
          <w:b/>
          <w:bCs/>
          <w:u w:val="single"/>
        </w:rPr>
        <w:t>Pentru înscrierea la concurs</w:t>
      </w:r>
      <w:r w:rsidR="00B25073" w:rsidRPr="009221F5">
        <w:rPr>
          <w:b/>
          <w:bCs/>
          <w:u w:val="single"/>
        </w:rPr>
        <w:t xml:space="preserve"> pentru posturile de CS III si CS II</w:t>
      </w:r>
      <w:r w:rsidRPr="009221F5">
        <w:rPr>
          <w:b/>
          <w:bCs/>
          <w:u w:val="single"/>
        </w:rPr>
        <w:t>, candidat</w:t>
      </w:r>
      <w:r w:rsidR="0008551C" w:rsidRPr="009221F5">
        <w:rPr>
          <w:b/>
          <w:bCs/>
          <w:u w:val="single"/>
        </w:rPr>
        <w:t>ii</w:t>
      </w:r>
      <w:r w:rsidRPr="009221F5">
        <w:rPr>
          <w:b/>
          <w:bCs/>
          <w:u w:val="single"/>
        </w:rPr>
        <w:t xml:space="preserve"> </w:t>
      </w:r>
      <w:r w:rsidR="0008551C" w:rsidRPr="009221F5">
        <w:rPr>
          <w:b/>
          <w:bCs/>
          <w:u w:val="single"/>
        </w:rPr>
        <w:t xml:space="preserve">vor </w:t>
      </w:r>
      <w:r w:rsidRPr="009221F5">
        <w:rPr>
          <w:b/>
          <w:bCs/>
          <w:u w:val="single"/>
        </w:rPr>
        <w:t xml:space="preserve">depune un dosar care va cuprinde următoarele documente: </w:t>
      </w:r>
    </w:p>
    <w:p w:rsidR="00CE176E" w:rsidRPr="00F11E45" w:rsidRDefault="00CE176E" w:rsidP="000753B9">
      <w:pPr>
        <w:pStyle w:val="ListParagraph"/>
        <w:numPr>
          <w:ilvl w:val="0"/>
          <w:numId w:val="40"/>
        </w:numPr>
        <w:jc w:val="both"/>
      </w:pPr>
      <w:r w:rsidRPr="00F11E45">
        <w:t>Cererea de înscriere la concurs, semnată, însoțită de declarația pe propria răspundere privind veridicitatea informațiilor din dosar.</w:t>
      </w:r>
    </w:p>
    <w:p w:rsidR="00CE176E" w:rsidRPr="00F11E45" w:rsidRDefault="00CE176E" w:rsidP="00CE176E">
      <w:pPr>
        <w:pStyle w:val="ListParagraph"/>
        <w:numPr>
          <w:ilvl w:val="0"/>
          <w:numId w:val="40"/>
        </w:numPr>
        <w:jc w:val="both"/>
      </w:pPr>
      <w:r w:rsidRPr="00F11E45">
        <w:t>Propunerea de dezvoltare a carierei științifice, de maximum 5 pagini.</w:t>
      </w:r>
    </w:p>
    <w:p w:rsidR="00CE176E" w:rsidRPr="00F11E45" w:rsidRDefault="006A2EBA" w:rsidP="003948D5">
      <w:pPr>
        <w:ind w:firstLine="360"/>
        <w:jc w:val="both"/>
      </w:pPr>
      <w:r w:rsidRPr="00F11E45">
        <w:t xml:space="preserve">c) </w:t>
      </w:r>
      <w:r w:rsidR="00CE176E" w:rsidRPr="00F11E45">
        <w:t>Curriculum vitae, semnat de candidat, care să includă studiile, experiența profesională, proiectele de cercetare, recunoașterile științifice și cele mai importante realizări relevante pentru post.</w:t>
      </w:r>
    </w:p>
    <w:p w:rsidR="00CE176E" w:rsidRPr="00F11E45" w:rsidRDefault="006A2EBA" w:rsidP="003948D5">
      <w:pPr>
        <w:ind w:firstLine="360"/>
        <w:jc w:val="both"/>
      </w:pPr>
      <w:r w:rsidRPr="00F11E45">
        <w:t xml:space="preserve">d) </w:t>
      </w:r>
      <w:r w:rsidR="00CE176E" w:rsidRPr="00F11E45">
        <w:t>Lista publicațiilor și a lucrărilor științifice selectate, relevante pentru postul scos la concurs, structurată potrivit normelor metodologice.</w:t>
      </w:r>
    </w:p>
    <w:p w:rsidR="00B25073" w:rsidRPr="00F11E45" w:rsidRDefault="006A2EBA" w:rsidP="003948D5">
      <w:pPr>
        <w:ind w:firstLine="360"/>
        <w:jc w:val="both"/>
      </w:pPr>
      <w:r w:rsidRPr="00F11E45">
        <w:t xml:space="preserve">e) copia actului de identitate sau orice alt document care atestă identitatea, potrivit legii, după caz; </w:t>
      </w:r>
    </w:p>
    <w:p w:rsidR="00415A9F" w:rsidRPr="00F11E45" w:rsidRDefault="006A2EBA" w:rsidP="00415A9F">
      <w:pPr>
        <w:ind w:firstLine="360"/>
        <w:jc w:val="both"/>
      </w:pPr>
      <w:r w:rsidRPr="00F11E45">
        <w:t xml:space="preserve">f) copia certificatului de căsătorie sau dovada schimbării numelui, după caz; </w:t>
      </w:r>
    </w:p>
    <w:p w:rsidR="00415A9F" w:rsidRPr="00F11E45" w:rsidRDefault="006A2EBA" w:rsidP="00415A9F">
      <w:pPr>
        <w:ind w:firstLine="360"/>
        <w:jc w:val="both"/>
      </w:pPr>
      <w:r w:rsidRPr="00F11E45">
        <w:t xml:space="preserve">g) </w:t>
      </w:r>
      <w:r w:rsidR="00415A9F" w:rsidRPr="00F11E45">
        <w:t xml:space="preserve">Fișa de verificare a standardelor minimale și a standardelor proprii ale organizației, după caz, completată și semnată de candidat. </w:t>
      </w:r>
      <w:r w:rsidR="00415A9F" w:rsidRPr="00F11E45">
        <w:rPr>
          <w:rFonts w:eastAsia="Times New Roman"/>
          <w:lang w:eastAsia="ro-RO"/>
        </w:rPr>
        <w:t>Pentru candidații care dețin deja gradul CS II corespunzător postului, se aplică documentele specifice prevăzute de norme, inclusiv fișa de autoevaluare relevantă.</w:t>
      </w:r>
    </w:p>
    <w:p w:rsidR="00415A9F" w:rsidRPr="00F11E45" w:rsidRDefault="006A2EBA" w:rsidP="003948D5">
      <w:pPr>
        <w:ind w:firstLine="360"/>
        <w:jc w:val="both"/>
      </w:pPr>
      <w:r w:rsidRPr="00F11E45">
        <w:t xml:space="preserve">h) </w:t>
      </w:r>
      <w:r w:rsidR="00415A9F" w:rsidRPr="00F11E45">
        <w:t>Copii ale diplomelor de studii, în funcție de condițiile legale ale postului: diplomă de licență sau echivalentă, diplomă de master și/sau diplomă de doctor, după caz.</w:t>
      </w:r>
    </w:p>
    <w:p w:rsidR="00F23119" w:rsidRPr="00F11E45" w:rsidRDefault="006A2EBA" w:rsidP="003948D5">
      <w:pPr>
        <w:ind w:firstLine="360"/>
        <w:jc w:val="both"/>
      </w:pPr>
      <w:r w:rsidRPr="00F11E45">
        <w:t>i</w:t>
      </w:r>
      <w:r w:rsidR="00415A9F" w:rsidRPr="00F11E45">
        <w:t xml:space="preserve">) </w:t>
      </w:r>
      <w:r w:rsidR="00F23119" w:rsidRPr="00F11E45">
        <w:t>Certificatul de cazier judiciar.</w:t>
      </w:r>
    </w:p>
    <w:p w:rsidR="00415A9F" w:rsidRPr="00F11E45" w:rsidRDefault="006A2EBA" w:rsidP="003948D5">
      <w:pPr>
        <w:ind w:firstLine="360"/>
        <w:jc w:val="both"/>
      </w:pPr>
      <w:r w:rsidRPr="00F11E45">
        <w:t xml:space="preserve">j) </w:t>
      </w:r>
      <w:r w:rsidR="00415A9F" w:rsidRPr="00F11E45">
        <w:t>Certificatul medical care atestă starea de sănătate corespunzătoare, eliberat de medicul de familie sau de o unitate sanitară abilitată, cu cel mult 3 luni înainte de concurs.</w:t>
      </w:r>
    </w:p>
    <w:p w:rsidR="006A2EBA" w:rsidRPr="00F11E45" w:rsidRDefault="006A2EBA" w:rsidP="003948D5">
      <w:pPr>
        <w:ind w:firstLine="360"/>
        <w:jc w:val="both"/>
        <w:rPr>
          <w:lang w:val="pt-PT"/>
        </w:rPr>
      </w:pPr>
      <w:r w:rsidRPr="00F11E45">
        <w:lastRenderedPageBreak/>
        <w:t xml:space="preserve">k) </w:t>
      </w:r>
      <w:r w:rsidR="000753B9" w:rsidRPr="00F11E45">
        <w:t>Declarația de consimțământ pentru prelucrarea datelor cu caracter personal, semnată.</w:t>
      </w:r>
    </w:p>
    <w:p w:rsidR="00E87CB9" w:rsidRPr="00F11E45" w:rsidRDefault="00E87CB9" w:rsidP="003948D5">
      <w:pPr>
        <w:ind w:firstLine="720"/>
        <w:jc w:val="both"/>
      </w:pPr>
    </w:p>
    <w:p w:rsidR="009B23DD" w:rsidRPr="00F11E45" w:rsidRDefault="009B23DD" w:rsidP="003948D5">
      <w:pPr>
        <w:pStyle w:val="ListParagraph"/>
        <w:numPr>
          <w:ilvl w:val="0"/>
          <w:numId w:val="2"/>
        </w:numPr>
        <w:jc w:val="both"/>
        <w:outlineLvl w:val="2"/>
        <w:rPr>
          <w:rFonts w:eastAsia="Times New Roman"/>
          <w:b/>
          <w:bCs/>
          <w:lang w:eastAsia="ro-RO"/>
        </w:rPr>
      </w:pPr>
      <w:r w:rsidRPr="00F11E45">
        <w:rPr>
          <w:rFonts w:eastAsia="Times New Roman"/>
          <w:b/>
          <w:bCs/>
          <w:lang w:eastAsia="ro-RO"/>
        </w:rPr>
        <w:t>CERCETĂTOR ȘTIINȚIFIC GRADUL II</w:t>
      </w:r>
      <w:r w:rsidR="004758B5" w:rsidRPr="00F11E45">
        <w:rPr>
          <w:rFonts w:eastAsia="Times New Roman"/>
          <w:b/>
          <w:bCs/>
          <w:lang w:eastAsia="ro-RO"/>
        </w:rPr>
        <w:t xml:space="preserve"> – VINIFICATIE</w:t>
      </w:r>
    </w:p>
    <w:p w:rsidR="006C5AC4" w:rsidRPr="00F11E45" w:rsidRDefault="006C5AC4" w:rsidP="003948D5">
      <w:pPr>
        <w:widowControl/>
        <w:suppressAutoHyphens w:val="0"/>
        <w:ind w:firstLine="357"/>
        <w:jc w:val="both"/>
        <w:rPr>
          <w:rFonts w:eastAsia="Times New Roman"/>
          <w:lang w:eastAsia="ro-RO"/>
        </w:rPr>
      </w:pPr>
      <w:r w:rsidRPr="00F11E45">
        <w:rPr>
          <w:rFonts w:eastAsia="Times New Roman" w:hAnsi="Symbol"/>
          <w:lang w:eastAsia="ro-RO"/>
        </w:rPr>
        <w:t></w:t>
      </w:r>
      <w:r w:rsidRPr="00F11E45">
        <w:rPr>
          <w:rFonts w:eastAsia="Times New Roman"/>
          <w:lang w:eastAsia="ro-RO"/>
        </w:rPr>
        <w:t xml:space="preserve">  Deținerea titlului științific de doctor.</w:t>
      </w:r>
    </w:p>
    <w:p w:rsidR="009B5D56" w:rsidRPr="00F11E45" w:rsidRDefault="006C5AC4" w:rsidP="00D2403F">
      <w:pPr>
        <w:widowControl/>
        <w:suppressAutoHyphens w:val="0"/>
        <w:ind w:firstLine="357"/>
        <w:jc w:val="both"/>
        <w:rPr>
          <w:rFonts w:eastAsia="Times New Roman"/>
          <w:lang w:eastAsia="ro-RO"/>
        </w:rPr>
      </w:pPr>
      <w:r w:rsidRPr="00F11E45">
        <w:rPr>
          <w:rFonts w:eastAsia="Times New Roman" w:hAnsi="Symbol"/>
          <w:lang w:eastAsia="ro-RO"/>
        </w:rPr>
        <w:t></w:t>
      </w:r>
      <w:r w:rsidRPr="00F11E45">
        <w:rPr>
          <w:rFonts w:eastAsia="Times New Roman"/>
          <w:lang w:eastAsia="ro-RO"/>
        </w:rPr>
        <w:t xml:space="preserve">  Îndeplinirea standardelor minimale aplicabile concursului pentru CS II, în conformitate cu art. 13 din Legea nr. 183/2024 și cu normele metodologice aplicabile.</w:t>
      </w:r>
      <w:r w:rsidR="009B5D56" w:rsidRPr="00F11E45">
        <w:rPr>
          <w:rFonts w:eastAsia="SimSun"/>
          <w:iCs/>
          <w:kern w:val="1"/>
          <w:lang w:eastAsia="hi-IN" w:bidi="hi-IN"/>
        </w:rPr>
        <w:t xml:space="preserve"> </w:t>
      </w:r>
      <w:r w:rsidR="00D2403F" w:rsidRPr="00F11E45">
        <w:rPr>
          <w:rFonts w:eastAsia="SimSun"/>
          <w:iCs/>
          <w:kern w:val="1"/>
          <w:lang w:eastAsia="hi-IN" w:bidi="hi-IN"/>
        </w:rPr>
        <w:t>(Î</w:t>
      </w:r>
      <w:r w:rsidR="009B5D56" w:rsidRPr="00F11E45">
        <w:rPr>
          <w:rFonts w:eastAsia="SimSun"/>
          <w:iCs/>
          <w:kern w:val="1"/>
          <w:lang w:eastAsia="hi-IN" w:bidi="hi-IN"/>
        </w:rPr>
        <w:t>ndeplin</w:t>
      </w:r>
      <w:r w:rsidR="00D2403F" w:rsidRPr="00F11E45">
        <w:rPr>
          <w:rFonts w:eastAsia="SimSun"/>
          <w:iCs/>
          <w:kern w:val="1"/>
          <w:lang w:eastAsia="hi-IN" w:bidi="hi-IN"/>
        </w:rPr>
        <w:t>irea</w:t>
      </w:r>
      <w:r w:rsidR="009B5D56" w:rsidRPr="00F11E45">
        <w:rPr>
          <w:rFonts w:eastAsia="SimSun"/>
          <w:iCs/>
          <w:kern w:val="1"/>
          <w:lang w:eastAsia="hi-IN" w:bidi="hi-IN"/>
        </w:rPr>
        <w:t xml:space="preserve"> criteriile și standardele minimale prevăzute de OMEC nr. 4688/18.08.2026, aplicabile începând cu data de 01.10.2026</w:t>
      </w:r>
      <w:r w:rsidR="00D2403F" w:rsidRPr="00F11E45">
        <w:rPr>
          <w:rFonts w:eastAsia="SimSun"/>
          <w:iCs/>
          <w:kern w:val="1"/>
          <w:lang w:eastAsia="hi-IN" w:bidi="hi-IN"/>
        </w:rPr>
        <w:t xml:space="preserve">) </w:t>
      </w:r>
      <w:r w:rsidR="009B5D56" w:rsidRPr="00F11E45">
        <w:rPr>
          <w:rFonts w:eastAsia="SimSun"/>
          <w:iCs/>
          <w:kern w:val="1"/>
          <w:lang w:eastAsia="hi-IN" w:bidi="hi-IN"/>
        </w:rPr>
        <w:t>.</w:t>
      </w:r>
    </w:p>
    <w:p w:rsidR="00706A6F" w:rsidRPr="00F11E45" w:rsidRDefault="006C5AC4" w:rsidP="003948D5">
      <w:pPr>
        <w:widowControl/>
        <w:suppressAutoHyphens w:val="0"/>
        <w:ind w:firstLine="357"/>
        <w:jc w:val="both"/>
        <w:rPr>
          <w:color w:val="000000"/>
          <w:shd w:val="clear" w:color="auto" w:fill="FFFFFF"/>
        </w:rPr>
      </w:pPr>
      <w:r w:rsidRPr="00F11E45">
        <w:rPr>
          <w:rFonts w:eastAsia="Times New Roman" w:hAnsi="Symbol"/>
          <w:lang w:eastAsia="ro-RO"/>
        </w:rPr>
        <w:t></w:t>
      </w:r>
      <w:r w:rsidRPr="00F11E45">
        <w:rPr>
          <w:rFonts w:eastAsia="Times New Roman"/>
          <w:lang w:eastAsia="ro-RO"/>
        </w:rPr>
        <w:t xml:space="preserve">  Îndeplinirea standardelor suplimentare specifice organizației de cercetare, dacă acestea au fost legal aprobate și sunt aplicabile postului.</w:t>
      </w:r>
      <w:r w:rsidR="00CE1FA3" w:rsidRPr="00F11E45">
        <w:rPr>
          <w:rFonts w:eastAsia="Times New Roman"/>
          <w:lang w:eastAsia="ro-RO"/>
        </w:rPr>
        <w:t>studii de masterat în domeniul de specialitate constituie condiție/avantaj, după caz;</w:t>
      </w:r>
    </w:p>
    <w:p w:rsidR="00706A6F" w:rsidRPr="00F11E45" w:rsidRDefault="00CE1FA3" w:rsidP="003948D5">
      <w:pPr>
        <w:pStyle w:val="ListParagraph"/>
        <w:widowControl/>
        <w:numPr>
          <w:ilvl w:val="0"/>
          <w:numId w:val="6"/>
        </w:numPr>
        <w:suppressAutoHyphens w:val="0"/>
        <w:ind w:left="714" w:hanging="357"/>
        <w:jc w:val="both"/>
        <w:rPr>
          <w:color w:val="000000"/>
          <w:shd w:val="clear" w:color="auto" w:fill="FFFFFF"/>
        </w:rPr>
      </w:pPr>
      <w:r w:rsidRPr="00F11E45">
        <w:rPr>
          <w:rFonts w:eastAsia="Times New Roman"/>
          <w:lang w:eastAsia="ro-RO"/>
        </w:rPr>
        <w:t>înscriere la o școală doctorală sau deținerea titlului științific de doctor, conform condițiilor legale aplicabile funcției de cercetător științific;</w:t>
      </w:r>
    </w:p>
    <w:p w:rsidR="00706A6F" w:rsidRPr="00F11E45" w:rsidRDefault="00CE1FA3" w:rsidP="003948D5">
      <w:pPr>
        <w:pStyle w:val="ListParagraph"/>
        <w:widowControl/>
        <w:numPr>
          <w:ilvl w:val="0"/>
          <w:numId w:val="6"/>
        </w:numPr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hd w:val="clear" w:color="auto" w:fill="FFFFFF"/>
        </w:rPr>
      </w:pPr>
      <w:r w:rsidRPr="00F11E45">
        <w:rPr>
          <w:rFonts w:eastAsia="Times New Roman"/>
          <w:lang w:eastAsia="ro-RO"/>
        </w:rPr>
        <w:t>cunoștințe de specialitate în domeniul viticulturii, vinificației, geneticii și ameliorării, producerii materialului săditor sau în domeniul specific postului;</w:t>
      </w:r>
    </w:p>
    <w:p w:rsidR="00706A6F" w:rsidRPr="00F11E45" w:rsidRDefault="00CE1FA3" w:rsidP="003948D5">
      <w:pPr>
        <w:pStyle w:val="ListParagraph"/>
        <w:widowControl/>
        <w:numPr>
          <w:ilvl w:val="0"/>
          <w:numId w:val="6"/>
        </w:numPr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hd w:val="clear" w:color="auto" w:fill="FFFFFF"/>
        </w:rPr>
      </w:pPr>
      <w:r w:rsidRPr="00F11E45">
        <w:rPr>
          <w:rFonts w:eastAsia="Times New Roman"/>
          <w:lang w:eastAsia="ro-RO"/>
        </w:rPr>
        <w:t>capacitate de documentare, analiză și elaborare a lucrărilor științifice;</w:t>
      </w:r>
    </w:p>
    <w:p w:rsidR="00706A6F" w:rsidRPr="00F11E45" w:rsidRDefault="00CE1FA3" w:rsidP="003948D5">
      <w:pPr>
        <w:pStyle w:val="ListParagraph"/>
        <w:widowControl/>
        <w:numPr>
          <w:ilvl w:val="0"/>
          <w:numId w:val="6"/>
        </w:numPr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hd w:val="clear" w:color="auto" w:fill="FFFFFF"/>
        </w:rPr>
      </w:pPr>
      <w:r w:rsidRPr="00F11E45">
        <w:rPr>
          <w:rFonts w:eastAsia="Times New Roman"/>
          <w:lang w:eastAsia="ro-RO"/>
        </w:rPr>
        <w:t>cunoștințe privind metodologia cercetării științifice;</w:t>
      </w:r>
    </w:p>
    <w:p w:rsidR="00706A6F" w:rsidRPr="00F11E45" w:rsidRDefault="00CE1FA3" w:rsidP="003948D5">
      <w:pPr>
        <w:pStyle w:val="ListParagraph"/>
        <w:widowControl/>
        <w:numPr>
          <w:ilvl w:val="0"/>
          <w:numId w:val="6"/>
        </w:numPr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hd w:val="clear" w:color="auto" w:fill="FFFFFF"/>
        </w:rPr>
      </w:pPr>
      <w:r w:rsidRPr="00F11E45">
        <w:rPr>
          <w:rFonts w:eastAsia="Times New Roman"/>
          <w:lang w:eastAsia="ro-RO"/>
        </w:rPr>
        <w:t>cunoștințe de operare PC;</w:t>
      </w:r>
    </w:p>
    <w:p w:rsidR="00CE1FA3" w:rsidRPr="009151DC" w:rsidRDefault="00CE1FA3" w:rsidP="003948D5">
      <w:pPr>
        <w:pStyle w:val="ListParagraph"/>
        <w:widowControl/>
        <w:numPr>
          <w:ilvl w:val="0"/>
          <w:numId w:val="6"/>
        </w:numPr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hd w:val="clear" w:color="auto" w:fill="FFFFFF"/>
        </w:rPr>
      </w:pPr>
      <w:r w:rsidRPr="00F11E45">
        <w:rPr>
          <w:rFonts w:eastAsia="Times New Roman"/>
          <w:lang w:eastAsia="ro-RO"/>
        </w:rPr>
        <w:t>cunoașterea legislației și normelor aplicabile activității de cercetare-dezvoltare constituie avantaj.</w:t>
      </w:r>
    </w:p>
    <w:p w:rsidR="009151DC" w:rsidRPr="009221F5" w:rsidRDefault="009151DC" w:rsidP="003948D5">
      <w:pPr>
        <w:pStyle w:val="ListParagraph"/>
        <w:widowControl/>
        <w:numPr>
          <w:ilvl w:val="0"/>
          <w:numId w:val="6"/>
        </w:numPr>
        <w:suppressAutoHyphens w:val="0"/>
        <w:spacing w:before="100" w:beforeAutospacing="1" w:after="100" w:afterAutospacing="1"/>
        <w:ind w:left="714" w:hanging="357"/>
        <w:jc w:val="both"/>
        <w:rPr>
          <w:shd w:val="clear" w:color="auto" w:fill="FFFFFF"/>
        </w:rPr>
      </w:pPr>
      <w:r w:rsidRPr="009221F5">
        <w:rPr>
          <w:rFonts w:eastAsia="Times New Roman"/>
          <w:lang w:eastAsia="ro-RO"/>
        </w:rPr>
        <w:t>Vechime în specialitatea studiilor:</w:t>
      </w:r>
      <w:r w:rsidR="009221F5" w:rsidRPr="009221F5">
        <w:rPr>
          <w:rFonts w:eastAsia="Times New Roman"/>
          <w:lang w:eastAsia="ro-RO"/>
        </w:rPr>
        <w:t xml:space="preserve"> 8 ani în cercetare sau învățământ superior și titlu de doctor</w:t>
      </w:r>
    </w:p>
    <w:p w:rsidR="000E7DD2" w:rsidRPr="00F11E45" w:rsidRDefault="000E7DD2" w:rsidP="003948D5">
      <w:pPr>
        <w:pStyle w:val="ListParagraph"/>
        <w:widowControl/>
        <w:suppressAutoHyphens w:val="0"/>
        <w:spacing w:before="100" w:beforeAutospacing="1" w:after="100" w:afterAutospacing="1"/>
        <w:ind w:left="714"/>
        <w:jc w:val="both"/>
        <w:rPr>
          <w:color w:val="000000"/>
          <w:shd w:val="clear" w:color="auto" w:fill="FFFFFF"/>
        </w:rPr>
      </w:pPr>
    </w:p>
    <w:p w:rsidR="000E7DD2" w:rsidRPr="00F11E45" w:rsidRDefault="000E7DD2" w:rsidP="003948D5">
      <w:pPr>
        <w:pStyle w:val="ListParagraph"/>
        <w:numPr>
          <w:ilvl w:val="0"/>
          <w:numId w:val="2"/>
        </w:numPr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b/>
          <w:bCs/>
          <w:lang w:eastAsia="ro-RO"/>
        </w:rPr>
        <w:t>CERCETĂTOR ȘTIINȚIFIC GRADUL III - Producere de material săditor viticol</w:t>
      </w:r>
    </w:p>
    <w:p w:rsidR="00B650A2" w:rsidRPr="00F11E45" w:rsidRDefault="00B650A2" w:rsidP="003948D5">
      <w:pPr>
        <w:widowControl/>
        <w:suppressAutoHyphens w:val="0"/>
        <w:ind w:firstLine="360"/>
        <w:jc w:val="both"/>
        <w:rPr>
          <w:rFonts w:eastAsia="Times New Roman"/>
          <w:lang w:eastAsia="ro-RO"/>
        </w:rPr>
      </w:pPr>
      <w:r w:rsidRPr="00F11E45">
        <w:rPr>
          <w:rFonts w:eastAsia="Times New Roman" w:hAnsi="Symbol"/>
          <w:lang w:eastAsia="ro-RO"/>
        </w:rPr>
        <w:t></w:t>
      </w:r>
      <w:r w:rsidRPr="00F11E45">
        <w:rPr>
          <w:rFonts w:eastAsia="Times New Roman"/>
          <w:lang w:eastAsia="ro-RO"/>
        </w:rPr>
        <w:t xml:space="preserve">  Deținerea titlului științific de doctor.</w:t>
      </w:r>
    </w:p>
    <w:p w:rsidR="00347536" w:rsidRPr="00F11E45" w:rsidRDefault="00B650A2" w:rsidP="00347536">
      <w:pPr>
        <w:widowControl/>
        <w:suppressAutoHyphens w:val="0"/>
        <w:ind w:firstLine="360"/>
        <w:jc w:val="both"/>
        <w:rPr>
          <w:rFonts w:eastAsia="Times New Roman"/>
          <w:lang w:eastAsia="ro-RO"/>
        </w:rPr>
      </w:pPr>
      <w:r w:rsidRPr="00F11E45">
        <w:rPr>
          <w:rFonts w:eastAsia="Times New Roman" w:hAnsi="Symbol"/>
          <w:lang w:eastAsia="ro-RO"/>
        </w:rPr>
        <w:t></w:t>
      </w:r>
      <w:r w:rsidRPr="00F11E45">
        <w:rPr>
          <w:rFonts w:eastAsia="Times New Roman"/>
          <w:lang w:eastAsia="ro-RO"/>
        </w:rPr>
        <w:t xml:space="preserve">  Îndeplinirea standardelor minimale aplicabile concursului, în conformitate cu art. 13 alin. (1) din Legea nr. 183/2024 și cu normele metodologice aplicabile.</w:t>
      </w:r>
    </w:p>
    <w:p w:rsidR="00347536" w:rsidRPr="00F11E45" w:rsidRDefault="00347536" w:rsidP="00347536">
      <w:pPr>
        <w:pStyle w:val="ListParagraph"/>
        <w:widowControl/>
        <w:numPr>
          <w:ilvl w:val="0"/>
          <w:numId w:val="42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SimSun"/>
          <w:kern w:val="1"/>
          <w:lang w:eastAsia="hi-IN" w:bidi="hi-IN"/>
        </w:rPr>
        <w:t>Autor/coautor la cel puțin 6 articole în reviste și volumele unor manifestări științifice indexate în baze de date internaționale (BDI) sau autor/coautor la cel puțin 2 articole în reviste cotate ISI, din care la cel puțin unul să aibă calitatea de autor principal sau autor corespondent.</w:t>
      </w:r>
    </w:p>
    <w:p w:rsidR="00B650A2" w:rsidRPr="00F11E45" w:rsidRDefault="00B650A2" w:rsidP="003948D5">
      <w:pPr>
        <w:widowControl/>
        <w:suppressAutoHyphens w:val="0"/>
        <w:ind w:firstLine="360"/>
        <w:jc w:val="both"/>
        <w:rPr>
          <w:rFonts w:eastAsia="Times New Roman"/>
          <w:lang w:eastAsia="ro-RO"/>
        </w:rPr>
      </w:pPr>
      <w:r w:rsidRPr="00F11E45">
        <w:rPr>
          <w:rFonts w:eastAsia="Times New Roman" w:hAnsi="Symbol"/>
          <w:lang w:eastAsia="ro-RO"/>
        </w:rPr>
        <w:t></w:t>
      </w:r>
      <w:r w:rsidRPr="00F11E45">
        <w:rPr>
          <w:rFonts w:eastAsia="Times New Roman"/>
          <w:lang w:eastAsia="ro-RO"/>
        </w:rPr>
        <w:t xml:space="preserve">  Îndeplinirea cerințelor specifice postului și a standardelor suplimentare legal aprobate de organizația de cercetare, după caz.</w:t>
      </w:r>
    </w:p>
    <w:p w:rsidR="009A5AB5" w:rsidRPr="00F11E45" w:rsidRDefault="009A5AB5" w:rsidP="003948D5">
      <w:pPr>
        <w:pStyle w:val="ListParagraph"/>
        <w:widowControl/>
        <w:numPr>
          <w:ilvl w:val="0"/>
          <w:numId w:val="34"/>
        </w:numPr>
        <w:suppressAutoHyphens w:val="0"/>
        <w:ind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Studii universitare de licență în domeniul: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ind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horticultură;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ind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viticultură și vinificație;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agronomie;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sau domenii conexe relevante pentru activitatea postului.</w:t>
      </w:r>
    </w:p>
    <w:p w:rsidR="009A5AB5" w:rsidRPr="00F11E45" w:rsidRDefault="009A5AB5" w:rsidP="003948D5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Experiență profesională/cercetare în domeniul viticulturii, cu avantaj pentru experiența în: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producerea materialului săditor viticol;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înmulțirea viței-de-vie;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altoirea viței-de-vie;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pepiniere viticole;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selecția și certificarea materialului săditor;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lastRenderedPageBreak/>
        <w:t>plantații-mamă;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tehnologia producerii vițelor altoite;</w:t>
      </w:r>
    </w:p>
    <w:p w:rsidR="009A5AB5" w:rsidRPr="00F11E45" w:rsidRDefault="009A5AB5" w:rsidP="003948D5">
      <w:pPr>
        <w:widowControl/>
        <w:numPr>
          <w:ilvl w:val="1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genetică și ameliorare viticolă.</w:t>
      </w:r>
    </w:p>
    <w:p w:rsidR="009A5AB5" w:rsidRPr="00F11E45" w:rsidRDefault="009A5AB5" w:rsidP="003948D5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Cunoștințe privind legislația și normele tehnice aplicabile producerii și comercializării materialului de înmulțire și plantare viticol.</w:t>
      </w:r>
    </w:p>
    <w:p w:rsidR="009A5AB5" w:rsidRPr="00F11E45" w:rsidRDefault="009A5AB5" w:rsidP="003948D5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Capacitatea de elaborare și implementare a unor proiecte/teme de cercetare în domeniul producerii materialului săditor viticol.</w:t>
      </w:r>
    </w:p>
    <w:p w:rsidR="009A5AB5" w:rsidRPr="00F11E45" w:rsidRDefault="009A5AB5" w:rsidP="003948D5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Capacitatea de elaborare a rapoartelor științifice, studiilor, referatelor și articolelor de specialitate.</w:t>
      </w:r>
    </w:p>
    <w:p w:rsidR="009A5AB5" w:rsidRPr="00F11E45" w:rsidRDefault="009A5AB5" w:rsidP="003948D5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Cunoașterea metodelor moderne de cercetare și evaluare a materialului biologic viticol.</w:t>
      </w:r>
    </w:p>
    <w:p w:rsidR="009A5AB5" w:rsidRPr="00F11E45" w:rsidRDefault="009A5AB5" w:rsidP="003948D5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Cunoștințe de operare PC – Microsoft Office și utilizarea bazelor de date/documentării științifice.</w:t>
      </w:r>
    </w:p>
    <w:p w:rsidR="009A5AB5" w:rsidRPr="00F11E45" w:rsidRDefault="009A5AB5" w:rsidP="003948D5">
      <w:pPr>
        <w:widowControl/>
        <w:numPr>
          <w:ilvl w:val="0"/>
          <w:numId w:val="7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Cunoașterea unei limbi străine de circulație internațională constituie avantaj.</w:t>
      </w:r>
    </w:p>
    <w:p w:rsidR="00BD53CC" w:rsidRPr="00F11E45" w:rsidRDefault="00BD53CC" w:rsidP="003948D5">
      <w:pPr>
        <w:pStyle w:val="ListParagraph"/>
        <w:widowControl/>
        <w:numPr>
          <w:ilvl w:val="0"/>
          <w:numId w:val="16"/>
        </w:numPr>
        <w:suppressAutoHyphens w:val="0"/>
        <w:jc w:val="both"/>
        <w:outlineLvl w:val="2"/>
        <w:rPr>
          <w:rFonts w:eastAsia="Times New Roman"/>
          <w:b/>
          <w:bCs/>
          <w:lang w:eastAsia="ro-RO"/>
        </w:rPr>
      </w:pPr>
      <w:r w:rsidRPr="00F11E45">
        <w:rPr>
          <w:rFonts w:eastAsia="Times New Roman"/>
          <w:b/>
          <w:bCs/>
          <w:lang w:eastAsia="ro-RO"/>
        </w:rPr>
        <w:t>TEMATICĂ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Biologia și fiziologia viței-de-vie.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Bazele producerii materialului săditor viticol.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Înmulțirea vegetativă a viței-de-vie.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Portaltoi și soiuri nobile utilizate în viticultură.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Plantațiile-mamă pentru coarde altoi și portaltoi.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Tehnologia producerii vițelor altoite.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Tehnologia altoirii viței-de-vie.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Calusarea și forțarea materialului altoit.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Înrădăcinarea și dezvoltarea materialului săditor.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Sortarea, clasarea și păstrarea vițelor altoite.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Controlul calității materialului săditor viticol.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Materialul săditor viticol certificat și categoriile de material biologic.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Identitatea și puritatea soiurilor și portaltoilor.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Bolile și dăunătorii materialului de înmulțire viticol.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Măsuri fitosanitare în pepinierele viticole.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Tehnologii moderne pentru obținerea materialului săditor viticol.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Microînmulțirea și utilizarea culturilor „in vitro” la vița-de-vie.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Conservarea materialului biologic viticol.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Metode de evaluare a calității materialului săditor.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Organizarea și exploatarea pepinierei viticole.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Cerințe privind trasabilitatea materialului săditor.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Cercetarea științifică aplicată în producerea materialului săditor viticol.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Elaborarea, monitorizarea și valorificarea rezultatelor cercetării.</w:t>
      </w:r>
    </w:p>
    <w:p w:rsidR="00BC40FA" w:rsidRPr="00F11E45" w:rsidRDefault="00BC40FA" w:rsidP="003948D5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Elemente de genetică și ameliorare aplicate producerii materialului săditor viticol.</w:t>
      </w:r>
    </w:p>
    <w:p w:rsidR="00BC40FA" w:rsidRPr="00F11E45" w:rsidRDefault="00BC40FA" w:rsidP="003948D5">
      <w:pPr>
        <w:pStyle w:val="ListParagraph"/>
        <w:numPr>
          <w:ilvl w:val="0"/>
          <w:numId w:val="16"/>
        </w:numPr>
        <w:ind w:left="714" w:hanging="357"/>
        <w:jc w:val="both"/>
        <w:outlineLvl w:val="2"/>
        <w:rPr>
          <w:rFonts w:eastAsia="Times New Roman"/>
          <w:b/>
          <w:bCs/>
          <w:lang w:eastAsia="ro-RO"/>
        </w:rPr>
      </w:pPr>
      <w:r w:rsidRPr="00F11E45">
        <w:rPr>
          <w:rFonts w:eastAsia="Times New Roman"/>
          <w:b/>
          <w:bCs/>
          <w:lang w:eastAsia="ro-RO"/>
        </w:rPr>
        <w:t xml:space="preserve">BIBLIOGRAFIE 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Legea nr. 183/2024 privind statutul personalului de cercetare, dezvoltare și inovare;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HG nr. 1568/2024 privind aprobarea Normelor metodologice privind organizarea concursurilor publice de încadrare pe posturi vacante a personalului de cercetare, dezvoltare și inovare din organizațiile de cercetare;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lastRenderedPageBreak/>
        <w:t>legislația specifică privind producerea și comercializarea materialului de înmulțire și plantare viticol;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legislația fitosanitară aplicabilă materialului săditor;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lucrări și tratate de viticultură;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lucrări de specialitate privind producerea vițelor altoite;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lucrări privind genetica, ameliorarea și selecția la vița-de-vie;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lucrări privind pepinierele viticole și certificarea materialului săditor;</w:t>
      </w:r>
    </w:p>
    <w:p w:rsidR="00BC40FA" w:rsidRPr="00F11E45" w:rsidRDefault="00BC40FA" w:rsidP="003948D5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publicații științifice relevante pentru domeniul postului.</w:t>
      </w:r>
    </w:p>
    <w:p w:rsidR="00D25C25" w:rsidRPr="00F11E45" w:rsidRDefault="00D25C25" w:rsidP="003948D5">
      <w:pPr>
        <w:pStyle w:val="ListParagraph"/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b/>
          <w:bCs/>
          <w:lang w:eastAsia="ro-RO"/>
        </w:rPr>
        <w:t>CERCETĂTOR ȘTIINȚIFIC GRADUL III - Genetică și ameliorarea viței de vie</w:t>
      </w:r>
    </w:p>
    <w:p w:rsidR="00676E65" w:rsidRPr="00F11E45" w:rsidRDefault="00676E65" w:rsidP="003948D5">
      <w:pPr>
        <w:pStyle w:val="ListParagraph"/>
        <w:widowControl/>
        <w:numPr>
          <w:ilvl w:val="0"/>
          <w:numId w:val="34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Deținerea titlului științific de doctor.</w:t>
      </w:r>
    </w:p>
    <w:p w:rsidR="00676E65" w:rsidRPr="00F11E45" w:rsidRDefault="00676E65" w:rsidP="003948D5">
      <w:pPr>
        <w:pStyle w:val="ListParagraph"/>
        <w:widowControl/>
        <w:numPr>
          <w:ilvl w:val="0"/>
          <w:numId w:val="34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Îndeplinirea standardelor minimale aplicabile concursului, în conformitate cu art. 13 alin. (1) din Legea nr. 183/2024 și cu normele metodologice aplicabile.</w:t>
      </w:r>
    </w:p>
    <w:p w:rsidR="00347536" w:rsidRPr="00F11E45" w:rsidRDefault="00347536" w:rsidP="00347536">
      <w:pPr>
        <w:pStyle w:val="ListParagraph"/>
        <w:widowControl/>
        <w:numPr>
          <w:ilvl w:val="0"/>
          <w:numId w:val="34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SimSun"/>
          <w:kern w:val="1"/>
          <w:lang w:eastAsia="hi-IN" w:bidi="hi-IN"/>
        </w:rPr>
        <w:t>Autor/coautor la cel puțin 6 articole în reviste și volumele unor manifestări științifice indexate în baze de date internaționale (BDI) sau autor/coautor la cel puțin 2 articole în reviste cotate ISI, din care la cel puțin unul să aibă calitatea de autor principal sau autor corespondent.</w:t>
      </w:r>
    </w:p>
    <w:p w:rsidR="00676E65" w:rsidRPr="00F11E45" w:rsidRDefault="00676E65" w:rsidP="003948D5">
      <w:pPr>
        <w:pStyle w:val="ListParagraph"/>
        <w:widowControl/>
        <w:numPr>
          <w:ilvl w:val="0"/>
          <w:numId w:val="34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Îndeplinirea cerințelor specifice postului și a standardelor suplimentare legal aprobate de organizația de cercetare, după caz.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 xml:space="preserve">Pregătire profesională în domeniul </w:t>
      </w:r>
      <w:r w:rsidRPr="00F11E45">
        <w:rPr>
          <w:rFonts w:eastAsia="Times New Roman"/>
          <w:b/>
          <w:bCs/>
          <w:lang w:eastAsia="ro-RO"/>
        </w:rPr>
        <w:t>geneticii, ameliorării plantelor și/sau viticulturii</w:t>
      </w:r>
      <w:r w:rsidRPr="00F11E45">
        <w:rPr>
          <w:rFonts w:eastAsia="Times New Roman"/>
          <w:lang w:eastAsia="ro-RO"/>
        </w:rPr>
        <w:t>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Experiență în activități de cercetare-dezvoltare constituie avantaj.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Cunoștințe privind biologia și genetica viței de vie.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Cunoștințe privind metodele și tehnicile de ameliorare a soiurilor de viță de vie.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Cunoștințe privind selecția, evaluarea și caracterizarea materialului biologic.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Capacitatea de elaborare, desfășurare și valorificare a activităților experimentale.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Cunoștințe privind metodologia cercetării științifice și prelucrarea datelor experimentale.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Cunoștințe de utilizare a calculatorului și a programelor informatice necesare activității de cercetare.</w:t>
      </w:r>
    </w:p>
    <w:p w:rsidR="00D25C25" w:rsidRPr="00F11E45" w:rsidRDefault="00D25C25" w:rsidP="003948D5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Cunoașterea legislației și a normelor aplicabile activităților de cercetare-dezvoltare constituie avantaj.</w:t>
      </w:r>
    </w:p>
    <w:p w:rsidR="00BD53CC" w:rsidRPr="00F11E45" w:rsidRDefault="00BD53CC" w:rsidP="003948D5">
      <w:pPr>
        <w:pStyle w:val="ListParagraph"/>
        <w:widowControl/>
        <w:numPr>
          <w:ilvl w:val="0"/>
          <w:numId w:val="16"/>
        </w:numPr>
        <w:suppressAutoHyphens w:val="0"/>
        <w:spacing w:line="0" w:lineRule="atLeast"/>
        <w:ind w:left="714" w:hanging="357"/>
        <w:jc w:val="both"/>
        <w:outlineLvl w:val="2"/>
        <w:rPr>
          <w:rFonts w:eastAsia="Times New Roman"/>
          <w:b/>
          <w:bCs/>
          <w:lang w:eastAsia="ro-RO"/>
        </w:rPr>
      </w:pPr>
      <w:r w:rsidRPr="00F11E45">
        <w:rPr>
          <w:rFonts w:eastAsia="Times New Roman"/>
          <w:b/>
          <w:bCs/>
          <w:lang w:eastAsia="ro-RO"/>
        </w:rPr>
        <w:t>TEMATICĂ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Bazele geneticii generale și genetica plantelor.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Genetica viței de vie – particularități biologice și genetice.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Ereditatea și variabilitatea la vița de vie.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Resurse genetice viticole și conservarea germoplasmei.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Principii și metode de ameliorare a plantelor.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Metode de ameliorare utilizate la vița de vie.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Hibridarea și alegerea genitorilor.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Selecția individuală și selecția în populații.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Obținerea și evaluarea descendențelor hibride.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Evaluarea fenotipică și caracterizarea soiurilor și genotipurilor de viță de vie.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Criterii de selecție pentru producție, calitate și adaptabilitate.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Rezistența viței de vie la boli, dăunători și factori de stres abiotic.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Biologia înfloritului, polenizarea și fecundarea la vița de vie.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lastRenderedPageBreak/>
        <w:t>Biologia și fiziologia viței de vie cu aplicabilitate în ameliorare.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Metode moderne de ameliorare și caracterizare genetică a viței de vie.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Organizarea și desfășurarea experiențelor de cercetare.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Prelucrarea statistică și interpretarea rezultatelor experimentale.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Evaluarea caracterelor agronomice și tehnologice ale soiurilor de viță de vie.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Conservarea și valorificarea patrimoniului genetic viticol.</w:t>
      </w:r>
    </w:p>
    <w:p w:rsidR="00BD53CC" w:rsidRPr="00F11E45" w:rsidRDefault="00BD53CC" w:rsidP="003948D5">
      <w:pPr>
        <w:widowControl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Elaborarea și valorificarea rezultatelor cercetării științifice.</w:t>
      </w:r>
    </w:p>
    <w:p w:rsidR="00BD53CC" w:rsidRPr="00F11E45" w:rsidRDefault="00BD53CC" w:rsidP="003948D5">
      <w:pPr>
        <w:pStyle w:val="ListParagraph"/>
        <w:numPr>
          <w:ilvl w:val="0"/>
          <w:numId w:val="16"/>
        </w:numPr>
        <w:ind w:left="714" w:hanging="357"/>
        <w:jc w:val="both"/>
        <w:outlineLvl w:val="2"/>
        <w:rPr>
          <w:rFonts w:eastAsia="Times New Roman"/>
          <w:b/>
          <w:bCs/>
          <w:lang w:eastAsia="ro-RO"/>
        </w:rPr>
      </w:pPr>
      <w:r w:rsidRPr="00F11E45">
        <w:rPr>
          <w:rFonts w:eastAsia="Times New Roman"/>
          <w:b/>
          <w:bCs/>
          <w:lang w:eastAsia="ro-RO"/>
        </w:rPr>
        <w:t xml:space="preserve">BIBLIOGRAFIE </w:t>
      </w:r>
    </w:p>
    <w:p w:rsidR="00BD53CC" w:rsidRPr="00F11E45" w:rsidRDefault="00BD53CC" w:rsidP="003948D5">
      <w:pPr>
        <w:widowControl/>
        <w:numPr>
          <w:ilvl w:val="0"/>
          <w:numId w:val="23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 xml:space="preserve">Manuale și tratate de </w:t>
      </w:r>
      <w:r w:rsidRPr="00F11E45">
        <w:rPr>
          <w:rFonts w:eastAsia="Times New Roman"/>
          <w:b/>
          <w:bCs/>
          <w:lang w:eastAsia="ro-RO"/>
        </w:rPr>
        <w:t>genetică vegetală</w:t>
      </w:r>
      <w:r w:rsidRPr="00F11E45">
        <w:rPr>
          <w:rFonts w:eastAsia="Times New Roman"/>
          <w:lang w:eastAsia="ro-RO"/>
        </w:rPr>
        <w:t>.</w:t>
      </w:r>
    </w:p>
    <w:p w:rsidR="00BD53CC" w:rsidRPr="00F11E45" w:rsidRDefault="00BD53CC" w:rsidP="003948D5">
      <w:pPr>
        <w:widowControl/>
        <w:numPr>
          <w:ilvl w:val="0"/>
          <w:numId w:val="23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 xml:space="preserve">Manuale și tratate de </w:t>
      </w:r>
      <w:r w:rsidRPr="00F11E45">
        <w:rPr>
          <w:rFonts w:eastAsia="Times New Roman"/>
          <w:b/>
          <w:bCs/>
          <w:lang w:eastAsia="ro-RO"/>
        </w:rPr>
        <w:t>ameliorarea plantelor</w:t>
      </w:r>
      <w:r w:rsidRPr="00F11E45">
        <w:rPr>
          <w:rFonts w:eastAsia="Times New Roman"/>
          <w:lang w:eastAsia="ro-RO"/>
        </w:rPr>
        <w:t>.</w:t>
      </w:r>
    </w:p>
    <w:p w:rsidR="00BD53CC" w:rsidRPr="00F11E45" w:rsidRDefault="00BD53CC" w:rsidP="003948D5">
      <w:pPr>
        <w:widowControl/>
        <w:numPr>
          <w:ilvl w:val="0"/>
          <w:numId w:val="23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 xml:space="preserve">Lucrări de specialitate privind </w:t>
      </w:r>
      <w:r w:rsidRPr="00F11E45">
        <w:rPr>
          <w:rFonts w:eastAsia="Times New Roman"/>
          <w:b/>
          <w:bCs/>
          <w:lang w:eastAsia="ro-RO"/>
        </w:rPr>
        <w:t>genetica și ameliorarea viței de vie</w:t>
      </w:r>
      <w:r w:rsidRPr="00F11E45">
        <w:rPr>
          <w:rFonts w:eastAsia="Times New Roman"/>
          <w:lang w:eastAsia="ro-RO"/>
        </w:rPr>
        <w:t>.</w:t>
      </w:r>
    </w:p>
    <w:p w:rsidR="00BD53CC" w:rsidRPr="00F11E45" w:rsidRDefault="00BD53CC" w:rsidP="003948D5">
      <w:pPr>
        <w:widowControl/>
        <w:numPr>
          <w:ilvl w:val="0"/>
          <w:numId w:val="23"/>
        </w:numPr>
        <w:suppressAutoHyphens w:val="0"/>
        <w:ind w:left="714" w:hanging="357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 xml:space="preserve">Lucrări privind </w:t>
      </w:r>
      <w:r w:rsidRPr="00F11E45">
        <w:rPr>
          <w:rFonts w:eastAsia="Times New Roman"/>
          <w:b/>
          <w:bCs/>
          <w:lang w:eastAsia="ro-RO"/>
        </w:rPr>
        <w:t>ampelografia și caracterizarea soiurilor de viță de vie</w:t>
      </w:r>
      <w:r w:rsidRPr="00F11E45">
        <w:rPr>
          <w:rFonts w:eastAsia="Times New Roman"/>
          <w:lang w:eastAsia="ro-RO"/>
        </w:rPr>
        <w:t>.</w:t>
      </w:r>
    </w:p>
    <w:p w:rsidR="00BD53CC" w:rsidRPr="00F11E45" w:rsidRDefault="00BD53CC" w:rsidP="003948D5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 xml:space="preserve">Lucrări privind </w:t>
      </w:r>
      <w:r w:rsidRPr="00F11E45">
        <w:rPr>
          <w:rFonts w:eastAsia="Times New Roman"/>
          <w:b/>
          <w:bCs/>
          <w:lang w:eastAsia="ro-RO"/>
        </w:rPr>
        <w:t>biologia, fiziologia și genetica viței de vie</w:t>
      </w:r>
      <w:r w:rsidRPr="00F11E45">
        <w:rPr>
          <w:rFonts w:eastAsia="Times New Roman"/>
          <w:lang w:eastAsia="ro-RO"/>
        </w:rPr>
        <w:t>.</w:t>
      </w:r>
    </w:p>
    <w:p w:rsidR="00BD53CC" w:rsidRPr="00F11E45" w:rsidRDefault="00BD53CC" w:rsidP="003948D5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Lucrări privind metodele experimentale și statistica aplicată în cercetarea agricolă.</w:t>
      </w:r>
    </w:p>
    <w:p w:rsidR="00BD53CC" w:rsidRPr="00F11E45" w:rsidRDefault="00BD53CC" w:rsidP="003948D5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Publicații științifice de specialitate din domeniul viticulturii și geneticii.</w:t>
      </w:r>
    </w:p>
    <w:p w:rsidR="00BD53CC" w:rsidRPr="00F11E45" w:rsidRDefault="00BD53CC" w:rsidP="003948D5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Actele normative aplicabile activității de cercetare-dezvoltare și domeniului vitivinicol.</w:t>
      </w:r>
    </w:p>
    <w:p w:rsidR="00AA64C4" w:rsidRPr="00F11E45" w:rsidRDefault="00AA64C4" w:rsidP="003948D5">
      <w:pPr>
        <w:pStyle w:val="ListParagraph"/>
        <w:widowControl/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</w:p>
    <w:p w:rsidR="00C76A48" w:rsidRPr="00F11E45" w:rsidRDefault="00C76A48" w:rsidP="00233207">
      <w:pPr>
        <w:pStyle w:val="ListParagraph"/>
        <w:widowControl/>
        <w:suppressAutoHyphens w:val="0"/>
        <w:jc w:val="both"/>
        <w:rPr>
          <w:b/>
          <w:bCs/>
          <w:u w:val="single"/>
        </w:rPr>
      </w:pPr>
      <w:r w:rsidRPr="00F11E45">
        <w:rPr>
          <w:rFonts w:eastAsia="Times New Roman"/>
          <w:b/>
          <w:bCs/>
          <w:u w:val="single"/>
          <w:lang w:eastAsia="ro-RO"/>
        </w:rPr>
        <w:t xml:space="preserve">Concursul de angajare pentru ocuparea posturilor vacante de </w:t>
      </w:r>
      <w:r w:rsidRPr="00F11E45">
        <w:rPr>
          <w:b/>
          <w:bCs/>
          <w:u w:val="single"/>
        </w:rPr>
        <w:t>CS III si CS II, consta in:</w:t>
      </w:r>
    </w:p>
    <w:p w:rsidR="006708BA" w:rsidRPr="00F11E45" w:rsidRDefault="006708BA" w:rsidP="003948D5">
      <w:pPr>
        <w:widowControl/>
        <w:suppressAutoHyphens w:val="0"/>
        <w:ind w:firstLine="360"/>
        <w:jc w:val="both"/>
        <w:rPr>
          <w:rFonts w:eastAsia="Times New Roman"/>
          <w:b/>
          <w:bCs/>
          <w:lang w:eastAsia="ro-RO"/>
        </w:rPr>
      </w:pPr>
    </w:p>
    <w:p w:rsidR="006708BA" w:rsidRPr="00F11E45" w:rsidRDefault="006708BA" w:rsidP="003948D5">
      <w:pPr>
        <w:widowControl/>
        <w:suppressAutoHyphens w:val="0"/>
        <w:ind w:firstLine="360"/>
        <w:jc w:val="both"/>
        <w:rPr>
          <w:rFonts w:eastAsia="Times New Roman"/>
          <w:b/>
          <w:bCs/>
          <w:u w:val="single"/>
          <w:lang w:eastAsia="ro-RO"/>
        </w:rPr>
      </w:pPr>
      <w:r w:rsidRPr="00F11E45">
        <w:rPr>
          <w:rFonts w:eastAsia="Times New Roman"/>
          <w:b/>
          <w:bCs/>
          <w:u w:val="single"/>
          <w:lang w:eastAsia="ro-RO"/>
        </w:rPr>
        <w:t>Cercetator stiintific gradul III (CS III):</w:t>
      </w:r>
    </w:p>
    <w:p w:rsidR="006708BA" w:rsidRPr="00F11E45" w:rsidRDefault="006708BA" w:rsidP="003948D5">
      <w:pPr>
        <w:pStyle w:val="ListParagraph"/>
        <w:widowControl/>
        <w:numPr>
          <w:ilvl w:val="0"/>
          <w:numId w:val="3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analiză dosar;</w:t>
      </w:r>
    </w:p>
    <w:p w:rsidR="006708BA" w:rsidRPr="00F11E45" w:rsidRDefault="006708BA" w:rsidP="003948D5">
      <w:pPr>
        <w:pStyle w:val="ListParagraph"/>
        <w:widowControl/>
        <w:numPr>
          <w:ilvl w:val="0"/>
          <w:numId w:val="3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analiza mapei cu lucrări;</w:t>
      </w:r>
    </w:p>
    <w:p w:rsidR="006F4E39" w:rsidRPr="00F11E45" w:rsidRDefault="006708BA" w:rsidP="003948D5">
      <w:pPr>
        <w:pStyle w:val="ListParagraph"/>
        <w:widowControl/>
        <w:numPr>
          <w:ilvl w:val="0"/>
          <w:numId w:val="3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fișa de evaluare punctaj;</w:t>
      </w:r>
    </w:p>
    <w:p w:rsidR="006708BA" w:rsidRPr="00F11E45" w:rsidRDefault="006708BA" w:rsidP="003948D5">
      <w:pPr>
        <w:pStyle w:val="ListParagraph"/>
        <w:widowControl/>
        <w:numPr>
          <w:ilvl w:val="0"/>
          <w:numId w:val="3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interviu cu comisia de concurs (analiza activității desfășurate).</w:t>
      </w:r>
    </w:p>
    <w:p w:rsidR="006F4E39" w:rsidRPr="00F11E45" w:rsidRDefault="006F4E39" w:rsidP="003948D5">
      <w:pPr>
        <w:widowControl/>
        <w:suppressAutoHyphens w:val="0"/>
        <w:ind w:left="360"/>
        <w:jc w:val="both"/>
        <w:rPr>
          <w:rFonts w:eastAsia="Times New Roman"/>
          <w:b/>
          <w:bCs/>
          <w:lang w:eastAsia="ro-RO"/>
        </w:rPr>
      </w:pPr>
    </w:p>
    <w:p w:rsidR="006F4E39" w:rsidRPr="00F11E45" w:rsidRDefault="006F4E39" w:rsidP="003948D5">
      <w:pPr>
        <w:widowControl/>
        <w:suppressAutoHyphens w:val="0"/>
        <w:ind w:left="360"/>
        <w:jc w:val="both"/>
        <w:rPr>
          <w:rFonts w:eastAsia="Times New Roman"/>
          <w:b/>
          <w:bCs/>
          <w:u w:val="single"/>
          <w:lang w:eastAsia="ro-RO"/>
        </w:rPr>
      </w:pPr>
      <w:r w:rsidRPr="00F11E45">
        <w:rPr>
          <w:rFonts w:eastAsia="Times New Roman"/>
          <w:b/>
          <w:bCs/>
          <w:u w:val="single"/>
          <w:lang w:eastAsia="ro-RO"/>
        </w:rPr>
        <w:t>Cercetator stiintific gradul II (CS II):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3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analiză dosar;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3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analiza mapei cu lucrări;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3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fișa de evaluare punctaj;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30"/>
        </w:numPr>
        <w:suppressAutoHyphens w:val="0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interviu cu comisia de concurs (analiza activității desfășurate).</w:t>
      </w:r>
    </w:p>
    <w:p w:rsidR="00F5735C" w:rsidRPr="00F11E45" w:rsidRDefault="00F5735C" w:rsidP="003948D5">
      <w:pPr>
        <w:pStyle w:val="ListParagraph"/>
        <w:widowControl/>
        <w:suppressAutoHyphens w:val="0"/>
        <w:jc w:val="both"/>
        <w:rPr>
          <w:rFonts w:eastAsia="Times New Roman"/>
          <w:b/>
          <w:bCs/>
          <w:u w:val="single"/>
          <w:lang w:eastAsia="ro-RO"/>
        </w:rPr>
      </w:pPr>
    </w:p>
    <w:p w:rsidR="00F5735C" w:rsidRPr="00F11E45" w:rsidRDefault="00F5735C" w:rsidP="003948D5">
      <w:pPr>
        <w:pStyle w:val="ListParagraph"/>
        <w:widowControl/>
        <w:suppressAutoHyphens w:val="0"/>
        <w:jc w:val="both"/>
        <w:rPr>
          <w:b/>
          <w:bCs/>
          <w:u w:val="single"/>
        </w:rPr>
      </w:pPr>
      <w:r w:rsidRPr="00F11E45">
        <w:rPr>
          <w:rFonts w:eastAsia="Times New Roman"/>
          <w:b/>
          <w:bCs/>
          <w:u w:val="single"/>
          <w:lang w:eastAsia="ro-RO"/>
        </w:rPr>
        <w:t>Calendarul concursului pentru CS III si CS II</w:t>
      </w:r>
      <w:r w:rsidR="00D7372D">
        <w:rPr>
          <w:rFonts w:eastAsia="Times New Roman"/>
          <w:b/>
          <w:bCs/>
          <w:u w:val="single"/>
          <w:lang w:eastAsia="ro-RO"/>
        </w:rPr>
        <w:t>, ce se va organiza la sediul instituției</w:t>
      </w:r>
      <w:r w:rsidRPr="00F11E45">
        <w:rPr>
          <w:rFonts w:eastAsia="Times New Roman"/>
          <w:b/>
          <w:bCs/>
          <w:u w:val="single"/>
          <w:lang w:eastAsia="ro-RO"/>
        </w:rPr>
        <w:t>: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1</w:t>
      </w:r>
      <w:r w:rsidR="00233207">
        <w:rPr>
          <w:rFonts w:eastAsia="Times New Roman"/>
          <w:lang w:eastAsia="ro-RO"/>
        </w:rPr>
        <w:t>4</w:t>
      </w:r>
      <w:r w:rsidRPr="00F11E45">
        <w:rPr>
          <w:rFonts w:eastAsia="Times New Roman"/>
          <w:lang w:eastAsia="ro-RO"/>
        </w:rPr>
        <w:t>.10.2026 – publicarea anuntului;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1</w:t>
      </w:r>
      <w:r w:rsidR="00AD75C9">
        <w:rPr>
          <w:rFonts w:eastAsia="Times New Roman"/>
          <w:lang w:eastAsia="ro-RO"/>
        </w:rPr>
        <w:t>3</w:t>
      </w:r>
      <w:r w:rsidRPr="00F11E45">
        <w:rPr>
          <w:rFonts w:eastAsia="Times New Roman"/>
          <w:lang w:eastAsia="ro-RO"/>
        </w:rPr>
        <w:t xml:space="preserve">.11.2026 – data limită de depunere a dosarelor de concurs la secretariatul SCDVV Minis; 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1</w:t>
      </w:r>
      <w:r w:rsidR="00AD75C9">
        <w:rPr>
          <w:rFonts w:eastAsia="Times New Roman"/>
          <w:lang w:eastAsia="ro-RO"/>
        </w:rPr>
        <w:t>7</w:t>
      </w:r>
      <w:r w:rsidRPr="00F11E45">
        <w:rPr>
          <w:rFonts w:eastAsia="Times New Roman"/>
          <w:lang w:eastAsia="ro-RO"/>
        </w:rPr>
        <w:t xml:space="preserve">.11.2026 – selecţia dosarelor și afișarea rezultatelor admiterii dosarelor de concurs; 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1</w:t>
      </w:r>
      <w:r w:rsidR="00AD75C9">
        <w:rPr>
          <w:rFonts w:eastAsia="Times New Roman"/>
          <w:lang w:eastAsia="ro-RO"/>
        </w:rPr>
        <w:t>8</w:t>
      </w:r>
      <w:r w:rsidRPr="00F11E45">
        <w:rPr>
          <w:rFonts w:eastAsia="Times New Roman"/>
          <w:lang w:eastAsia="ro-RO"/>
        </w:rPr>
        <w:t xml:space="preserve">.11.2026 – termen de depunere contestaţii cu privire la rezultatul selecţiei dosarelor; </w:t>
      </w:r>
    </w:p>
    <w:p w:rsidR="00F5735C" w:rsidRPr="00F11E45" w:rsidRDefault="00AD75C9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>
        <w:rPr>
          <w:rFonts w:eastAsia="Times New Roman"/>
          <w:lang w:eastAsia="ro-RO"/>
        </w:rPr>
        <w:t>19</w:t>
      </w:r>
      <w:r w:rsidR="00F5735C" w:rsidRPr="00F11E45">
        <w:rPr>
          <w:rFonts w:eastAsia="Times New Roman"/>
          <w:lang w:eastAsia="ro-RO"/>
        </w:rPr>
        <w:t xml:space="preserve">.11.2026 – soluționarea contestațiilor depuse privind selecția dosarelor; 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2</w:t>
      </w:r>
      <w:r w:rsidR="00AD75C9">
        <w:rPr>
          <w:rFonts w:eastAsia="Times New Roman"/>
          <w:lang w:eastAsia="ro-RO"/>
        </w:rPr>
        <w:t>0</w:t>
      </w:r>
      <w:r w:rsidRPr="00F11E45">
        <w:rPr>
          <w:rFonts w:eastAsia="Times New Roman"/>
          <w:lang w:eastAsia="ro-RO"/>
        </w:rPr>
        <w:t xml:space="preserve">.11.2026, ora </w:t>
      </w:r>
      <w:r w:rsidR="00E01A2B" w:rsidRPr="00F11E45">
        <w:rPr>
          <w:rFonts w:eastAsia="Times New Roman"/>
          <w:lang w:eastAsia="ro-RO"/>
        </w:rPr>
        <w:t>09</w:t>
      </w:r>
      <w:r w:rsidRPr="00F11E45">
        <w:rPr>
          <w:rFonts w:eastAsia="Times New Roman"/>
          <w:lang w:eastAsia="ro-RO"/>
        </w:rPr>
        <w:t xml:space="preserve">:00 – analiza dosarului cu Comisia de concurs; 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2</w:t>
      </w:r>
      <w:r w:rsidR="00AD75C9">
        <w:rPr>
          <w:rFonts w:eastAsia="Times New Roman"/>
          <w:lang w:eastAsia="ro-RO"/>
        </w:rPr>
        <w:t>0</w:t>
      </w:r>
      <w:r w:rsidRPr="00F11E45">
        <w:rPr>
          <w:rFonts w:eastAsia="Times New Roman"/>
          <w:lang w:eastAsia="ro-RO"/>
        </w:rPr>
        <w:t>.11.2026, ora 1</w:t>
      </w:r>
      <w:r w:rsidR="00E01A2B" w:rsidRPr="00F11E45">
        <w:rPr>
          <w:rFonts w:eastAsia="Times New Roman"/>
          <w:lang w:eastAsia="ro-RO"/>
        </w:rPr>
        <w:t>1</w:t>
      </w:r>
      <w:r w:rsidRPr="00F11E45">
        <w:rPr>
          <w:rFonts w:eastAsia="Times New Roman"/>
          <w:lang w:eastAsia="ro-RO"/>
        </w:rPr>
        <w:t xml:space="preserve">:00 – </w:t>
      </w:r>
      <w:r w:rsidR="00EB4065" w:rsidRPr="00F11E45">
        <w:rPr>
          <w:rFonts w:eastAsia="Times New Roman"/>
          <w:lang w:eastAsia="ro-RO"/>
        </w:rPr>
        <w:t xml:space="preserve">sustinerea </w:t>
      </w:r>
      <w:r w:rsidRPr="00F11E45">
        <w:rPr>
          <w:rFonts w:eastAsia="Times New Roman"/>
          <w:lang w:eastAsia="ro-RO"/>
        </w:rPr>
        <w:t>interviul</w:t>
      </w:r>
      <w:r w:rsidR="00EB4065" w:rsidRPr="00F11E45">
        <w:rPr>
          <w:rFonts w:eastAsia="Times New Roman"/>
          <w:lang w:eastAsia="ro-RO"/>
        </w:rPr>
        <w:t>ui cu Comisia de concurs</w:t>
      </w:r>
      <w:r w:rsidRPr="00F11E45">
        <w:rPr>
          <w:rFonts w:eastAsia="Times New Roman"/>
          <w:lang w:eastAsia="ro-RO"/>
        </w:rPr>
        <w:t>;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2</w:t>
      </w:r>
      <w:r w:rsidR="00AD75C9">
        <w:rPr>
          <w:rFonts w:eastAsia="Times New Roman"/>
          <w:lang w:eastAsia="ro-RO"/>
        </w:rPr>
        <w:t>0</w:t>
      </w:r>
      <w:r w:rsidRPr="00F11E45">
        <w:rPr>
          <w:rFonts w:eastAsia="Times New Roman"/>
          <w:lang w:eastAsia="ro-RO"/>
        </w:rPr>
        <w:t>.11.2026, ora 1</w:t>
      </w:r>
      <w:r w:rsidR="00E01A2B" w:rsidRPr="00F11E45">
        <w:rPr>
          <w:rFonts w:eastAsia="Times New Roman"/>
          <w:lang w:eastAsia="ro-RO"/>
        </w:rPr>
        <w:t>4</w:t>
      </w:r>
      <w:r w:rsidRPr="00F11E45">
        <w:rPr>
          <w:rFonts w:eastAsia="Times New Roman"/>
          <w:lang w:eastAsia="ro-RO"/>
        </w:rPr>
        <w:t xml:space="preserve">:00 – termen afişare rezultate </w:t>
      </w:r>
      <w:r w:rsidR="00A6315C" w:rsidRPr="00F11E45">
        <w:rPr>
          <w:rFonts w:eastAsia="Times New Roman"/>
          <w:lang w:eastAsia="ro-RO"/>
        </w:rPr>
        <w:t xml:space="preserve">analiza dosar si </w:t>
      </w:r>
      <w:r w:rsidRPr="00F11E45">
        <w:rPr>
          <w:rFonts w:eastAsia="Times New Roman"/>
          <w:lang w:eastAsia="ro-RO"/>
        </w:rPr>
        <w:t>interviu;</w:t>
      </w:r>
    </w:p>
    <w:p w:rsidR="00F5735C" w:rsidRPr="00F11E45" w:rsidRDefault="00A631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2</w:t>
      </w:r>
      <w:r w:rsidR="00AD75C9">
        <w:rPr>
          <w:rFonts w:eastAsia="Times New Roman"/>
          <w:lang w:eastAsia="ro-RO"/>
        </w:rPr>
        <w:t>3</w:t>
      </w:r>
      <w:r w:rsidR="00F5735C" w:rsidRPr="00F11E45">
        <w:rPr>
          <w:rFonts w:eastAsia="Times New Roman"/>
          <w:lang w:eastAsia="ro-RO"/>
        </w:rPr>
        <w:t>.11.2026 – termen de depunere contestaţii cu privire la rezultatul</w:t>
      </w:r>
      <w:r w:rsidRPr="00F11E45">
        <w:rPr>
          <w:rFonts w:eastAsia="Times New Roman"/>
          <w:lang w:eastAsia="ro-RO"/>
        </w:rPr>
        <w:t xml:space="preserve"> concursului;</w:t>
      </w:r>
    </w:p>
    <w:p w:rsidR="00F5735C" w:rsidRPr="00F11E45" w:rsidRDefault="00A631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lastRenderedPageBreak/>
        <w:t>2</w:t>
      </w:r>
      <w:r w:rsidR="00AD75C9">
        <w:rPr>
          <w:rFonts w:eastAsia="Times New Roman"/>
          <w:lang w:eastAsia="ro-RO"/>
        </w:rPr>
        <w:t>4</w:t>
      </w:r>
      <w:r w:rsidR="00F5735C" w:rsidRPr="00F11E45">
        <w:rPr>
          <w:rFonts w:eastAsia="Times New Roman"/>
          <w:lang w:eastAsia="ro-RO"/>
        </w:rPr>
        <w:t xml:space="preserve">.11.2026 – termen de afişare a soluționării contestaţiilor depuse privind rezultatele </w:t>
      </w:r>
      <w:r w:rsidRPr="00F11E45">
        <w:rPr>
          <w:rFonts w:eastAsia="Times New Roman"/>
          <w:lang w:eastAsia="ro-RO"/>
        </w:rPr>
        <w:t>concursului</w:t>
      </w:r>
      <w:r w:rsidR="00F5735C" w:rsidRPr="00F11E45">
        <w:rPr>
          <w:rFonts w:eastAsia="Times New Roman"/>
          <w:lang w:eastAsia="ro-RO"/>
        </w:rPr>
        <w:t>;</w:t>
      </w:r>
    </w:p>
    <w:p w:rsidR="00F5735C" w:rsidRPr="00F11E45" w:rsidRDefault="00F5735C" w:rsidP="003948D5">
      <w:pPr>
        <w:pStyle w:val="ListParagraph"/>
        <w:widowControl/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2</w:t>
      </w:r>
      <w:r w:rsidR="00AD75C9">
        <w:rPr>
          <w:rFonts w:eastAsia="Times New Roman"/>
          <w:lang w:eastAsia="ro-RO"/>
        </w:rPr>
        <w:t>5</w:t>
      </w:r>
      <w:r w:rsidRPr="00F11E45">
        <w:rPr>
          <w:rFonts w:eastAsia="Times New Roman"/>
          <w:lang w:eastAsia="ro-RO"/>
        </w:rPr>
        <w:t>.11.2026 – termen de afişare a rezultatelor finale ale concursului.</w:t>
      </w:r>
    </w:p>
    <w:p w:rsidR="00AA64C4" w:rsidRPr="00F11E45" w:rsidRDefault="00AA64C4" w:rsidP="003948D5">
      <w:pPr>
        <w:pStyle w:val="ListParagraph"/>
        <w:widowControl/>
        <w:suppressAutoHyphens w:val="0"/>
        <w:spacing w:before="100" w:beforeAutospacing="1" w:after="100" w:afterAutospacing="1"/>
        <w:jc w:val="both"/>
        <w:rPr>
          <w:rFonts w:eastAsia="Times New Roman"/>
          <w:lang w:eastAsia="ro-RO"/>
        </w:rPr>
      </w:pPr>
    </w:p>
    <w:p w:rsidR="00C32673" w:rsidRPr="009221F5" w:rsidRDefault="00C32673" w:rsidP="00C32673">
      <w:pPr>
        <w:pStyle w:val="isselectedend"/>
        <w:spacing w:before="0" w:beforeAutospacing="0" w:after="0" w:afterAutospacing="0"/>
        <w:ind w:firstLine="357"/>
        <w:jc w:val="both"/>
      </w:pPr>
      <w:r w:rsidRPr="009221F5">
        <w:rPr>
          <w:rStyle w:val="Strong"/>
        </w:rPr>
        <w:t>Dispoziții finale</w:t>
      </w:r>
    </w:p>
    <w:p w:rsidR="00C32673" w:rsidRPr="009221F5" w:rsidRDefault="00C32673" w:rsidP="00C32673">
      <w:pPr>
        <w:pStyle w:val="NormalWeb"/>
        <w:spacing w:before="0" w:beforeAutospacing="0" w:after="0" w:afterAutospacing="0"/>
        <w:ind w:firstLine="357"/>
        <w:jc w:val="both"/>
      </w:pPr>
      <w:r w:rsidRPr="009221F5">
        <w:t>Condițiile de participare, standardele minimale și procedura de desfășurare a concursurilor pentru ocuparea posturilor de cercetător științific gradul III (CS III) și cercetător științific gradul II (CS II) se stabilesc și se aplică în conformitate cu prevederile Legii nr. 183/2024 privind statutul personalului de cercetare, dezvoltare și inovare, cu modificările și completările ulterioare, ale Hotărârii Guvernului nr. 1.568/2024 pentru aprobarea Normelor metodologice privind organizarea concursurilor pentru ocuparea posturilor vacante corespunzătoare funcțiilor și gradelor profesionale din cercetare-dezvoltare, precum și cu standardele minimale și metodologia proprie de concurs aplicabile în cadrul instituției.</w:t>
      </w:r>
    </w:p>
    <w:p w:rsidR="009A5AB5" w:rsidRPr="00F11E45" w:rsidRDefault="00261E92" w:rsidP="003948D5">
      <w:pPr>
        <w:widowControl/>
        <w:suppressAutoHyphens w:val="0"/>
        <w:spacing w:before="100" w:beforeAutospacing="1" w:after="100" w:afterAutospacing="1"/>
        <w:ind w:firstLine="360"/>
        <w:jc w:val="both"/>
        <w:rPr>
          <w:color w:val="000000"/>
          <w:shd w:val="clear" w:color="auto" w:fill="FFFFFF"/>
        </w:rPr>
      </w:pPr>
      <w:r w:rsidRPr="00F11E45">
        <w:rPr>
          <w:color w:val="000000"/>
          <w:shd w:val="clear" w:color="auto" w:fill="FFFFFF"/>
        </w:rPr>
        <w:t xml:space="preserve">Informații suplimentare se obțin la sediul SCDVV Minis, din </w:t>
      </w:r>
      <w:r w:rsidR="00BE1E3E" w:rsidRPr="00F11E45">
        <w:rPr>
          <w:color w:val="000000"/>
          <w:shd w:val="clear" w:color="auto" w:fill="FFFFFF"/>
        </w:rPr>
        <w:t xml:space="preserve">com. </w:t>
      </w:r>
      <w:r w:rsidRPr="00F11E45">
        <w:rPr>
          <w:color w:val="000000"/>
          <w:shd w:val="clear" w:color="auto" w:fill="FFFFFF"/>
        </w:rPr>
        <w:t xml:space="preserve">Ghioroc, nr. 1, județ Arad,  tel. 0257 </w:t>
      </w:r>
      <w:r w:rsidR="002D0689" w:rsidRPr="00F11E45">
        <w:rPr>
          <w:color w:val="000000"/>
          <w:shd w:val="clear" w:color="auto" w:fill="FFFFFF"/>
        </w:rPr>
        <w:t>461</w:t>
      </w:r>
      <w:r w:rsidRPr="00F11E45">
        <w:rPr>
          <w:color w:val="000000"/>
          <w:shd w:val="clear" w:color="auto" w:fill="FFFFFF"/>
        </w:rPr>
        <w:t xml:space="preserve"> </w:t>
      </w:r>
      <w:r w:rsidR="002D0689" w:rsidRPr="00F11E45">
        <w:rPr>
          <w:color w:val="000000"/>
          <w:shd w:val="clear" w:color="auto" w:fill="FFFFFF"/>
        </w:rPr>
        <w:t>726</w:t>
      </w:r>
      <w:r w:rsidRPr="00F11E45">
        <w:rPr>
          <w:color w:val="000000"/>
          <w:shd w:val="clear" w:color="auto" w:fill="FFFFFF"/>
        </w:rPr>
        <w:t xml:space="preserve">, email: </w:t>
      </w:r>
      <w:hyperlink r:id="rId6" w:history="1">
        <w:r w:rsidR="002D0689" w:rsidRPr="00F11E45">
          <w:rPr>
            <w:rStyle w:val="Hyperlink"/>
            <w:shd w:val="clear" w:color="auto" w:fill="FFFFFF"/>
          </w:rPr>
          <w:t>SCDVVMinis@asas.ro</w:t>
        </w:r>
      </w:hyperlink>
      <w:r w:rsidR="002D0689" w:rsidRPr="00F11E45">
        <w:rPr>
          <w:color w:val="000000"/>
          <w:shd w:val="clear" w:color="auto" w:fill="FFFFFF"/>
        </w:rPr>
        <w:t xml:space="preserve">  </w:t>
      </w:r>
      <w:r w:rsidRPr="00F11E45">
        <w:rPr>
          <w:color w:val="000000"/>
          <w:shd w:val="clear" w:color="auto" w:fill="FFFFFF"/>
        </w:rPr>
        <w:t xml:space="preserve">sau </w:t>
      </w:r>
      <w:hyperlink r:id="rId7" w:history="1">
        <w:r w:rsidR="00576F19" w:rsidRPr="00F11E45">
          <w:rPr>
            <w:rStyle w:val="Hyperlink"/>
            <w:shd w:val="clear" w:color="auto" w:fill="FFFFFF"/>
          </w:rPr>
          <w:t>scminis@hotmail.com</w:t>
        </w:r>
      </w:hyperlink>
      <w:r w:rsidR="00576F19" w:rsidRPr="00F11E45">
        <w:rPr>
          <w:color w:val="000000"/>
          <w:shd w:val="clear" w:color="auto" w:fill="FFFFFF"/>
        </w:rPr>
        <w:t xml:space="preserve"> </w:t>
      </w:r>
      <w:r w:rsidRPr="00F11E45">
        <w:rPr>
          <w:color w:val="000000"/>
          <w:shd w:val="clear" w:color="auto" w:fill="FFFFFF"/>
        </w:rPr>
        <w:t>.</w:t>
      </w:r>
    </w:p>
    <w:p w:rsidR="00F4477A" w:rsidRPr="00F11E45" w:rsidRDefault="00F4477A" w:rsidP="00F4477A">
      <w:pPr>
        <w:widowControl/>
        <w:suppressAutoHyphens w:val="0"/>
        <w:jc w:val="center"/>
        <w:rPr>
          <w:color w:val="000000"/>
          <w:shd w:val="clear" w:color="auto" w:fill="FFFFFF"/>
        </w:rPr>
      </w:pPr>
    </w:p>
    <w:p w:rsidR="00F4477A" w:rsidRPr="00F11E45" w:rsidRDefault="00F4477A" w:rsidP="00F4477A">
      <w:pPr>
        <w:widowControl/>
        <w:suppressAutoHyphens w:val="0"/>
        <w:jc w:val="center"/>
        <w:rPr>
          <w:color w:val="000000"/>
          <w:shd w:val="clear" w:color="auto" w:fill="FFFFFF"/>
        </w:rPr>
      </w:pPr>
      <w:r w:rsidRPr="00F11E45">
        <w:rPr>
          <w:color w:val="000000"/>
          <w:shd w:val="clear" w:color="auto" w:fill="FFFFFF"/>
        </w:rPr>
        <w:t>Director</w:t>
      </w:r>
      <w:r w:rsidR="004154C5" w:rsidRPr="00F11E45">
        <w:rPr>
          <w:color w:val="000000"/>
          <w:shd w:val="clear" w:color="auto" w:fill="FFFFFF"/>
        </w:rPr>
        <w:t xml:space="preserve"> SCDVV Minis</w:t>
      </w:r>
      <w:r w:rsidRPr="00F11E45">
        <w:rPr>
          <w:color w:val="000000"/>
          <w:shd w:val="clear" w:color="auto" w:fill="FFFFFF"/>
        </w:rPr>
        <w:t>,</w:t>
      </w:r>
    </w:p>
    <w:p w:rsidR="00F4477A" w:rsidRPr="009310FC" w:rsidRDefault="00F4477A" w:rsidP="00F4477A">
      <w:pPr>
        <w:jc w:val="center"/>
        <w:rPr>
          <w:rFonts w:eastAsia="Times New Roman"/>
          <w:lang w:eastAsia="ro-RO"/>
        </w:rPr>
      </w:pPr>
      <w:r w:rsidRPr="00F11E45">
        <w:rPr>
          <w:rFonts w:eastAsia="Times New Roman"/>
          <w:lang w:eastAsia="ro-RO"/>
        </w:rPr>
        <w:t>Borca Florin Ionel</w:t>
      </w:r>
    </w:p>
    <w:p w:rsidR="00F4477A" w:rsidRPr="00F4477A" w:rsidRDefault="00F4477A" w:rsidP="00F4477A">
      <w:pPr>
        <w:widowControl/>
        <w:suppressAutoHyphens w:val="0"/>
        <w:spacing w:before="100" w:beforeAutospacing="1" w:after="100" w:afterAutospacing="1"/>
        <w:jc w:val="center"/>
        <w:rPr>
          <w:b/>
          <w:bCs/>
          <w:color w:val="000000"/>
          <w:shd w:val="clear" w:color="auto" w:fill="FFFFFF"/>
        </w:rPr>
      </w:pPr>
    </w:p>
    <w:sectPr w:rsidR="00F4477A" w:rsidRPr="00F4477A" w:rsidSect="00A93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4A13"/>
    <w:multiLevelType w:val="hybridMultilevel"/>
    <w:tmpl w:val="EB00F7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876BA"/>
    <w:multiLevelType w:val="hybridMultilevel"/>
    <w:tmpl w:val="27E835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D7506E"/>
    <w:multiLevelType w:val="multilevel"/>
    <w:tmpl w:val="5A8E8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b w:val="0"/>
        <w:bCs w:val="0"/>
        <w:sz w:val="24"/>
        <w:szCs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145608"/>
    <w:multiLevelType w:val="multilevel"/>
    <w:tmpl w:val="57942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A81C1F"/>
    <w:multiLevelType w:val="multilevel"/>
    <w:tmpl w:val="0D060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BF030F"/>
    <w:multiLevelType w:val="hybridMultilevel"/>
    <w:tmpl w:val="CEA29140"/>
    <w:lvl w:ilvl="0" w:tplc="C2A4AF14">
      <w:start w:val="1"/>
      <w:numFmt w:val="lowerLetter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1153F7"/>
    <w:multiLevelType w:val="hybridMultilevel"/>
    <w:tmpl w:val="C888944A"/>
    <w:lvl w:ilvl="0" w:tplc="4B0A4E5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BB4B6B"/>
    <w:multiLevelType w:val="hybridMultilevel"/>
    <w:tmpl w:val="2F369E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997ABA"/>
    <w:multiLevelType w:val="hybridMultilevel"/>
    <w:tmpl w:val="E7BCD27E"/>
    <w:lvl w:ilvl="0" w:tplc="4B0A4E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D6CF2"/>
    <w:multiLevelType w:val="multilevel"/>
    <w:tmpl w:val="B4189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8E3992"/>
    <w:multiLevelType w:val="hybridMultilevel"/>
    <w:tmpl w:val="90DCC16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175924"/>
    <w:multiLevelType w:val="hybridMultilevel"/>
    <w:tmpl w:val="731A0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A20FA2"/>
    <w:multiLevelType w:val="multilevel"/>
    <w:tmpl w:val="EF1E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8F114EE"/>
    <w:multiLevelType w:val="multilevel"/>
    <w:tmpl w:val="63FC2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D40448"/>
    <w:multiLevelType w:val="multilevel"/>
    <w:tmpl w:val="DF36C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A9625B0"/>
    <w:multiLevelType w:val="multilevel"/>
    <w:tmpl w:val="F3FC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1A4100"/>
    <w:multiLevelType w:val="hybridMultilevel"/>
    <w:tmpl w:val="CEAA0B0C"/>
    <w:lvl w:ilvl="0" w:tplc="4B0A4E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A5020B"/>
    <w:multiLevelType w:val="hybridMultilevel"/>
    <w:tmpl w:val="3D9E2744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F35346"/>
    <w:multiLevelType w:val="hybridMultilevel"/>
    <w:tmpl w:val="208E4F56"/>
    <w:lvl w:ilvl="0" w:tplc="FFB432F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sz w:val="28"/>
        <w:szCs w:val="28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E92E3D"/>
    <w:multiLevelType w:val="multilevel"/>
    <w:tmpl w:val="5A8E8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b w:val="0"/>
        <w:bCs w:val="0"/>
        <w:sz w:val="24"/>
        <w:szCs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374D56"/>
    <w:multiLevelType w:val="multilevel"/>
    <w:tmpl w:val="440E5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824816"/>
    <w:multiLevelType w:val="multilevel"/>
    <w:tmpl w:val="5A8E8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b w:val="0"/>
        <w:bCs w:val="0"/>
        <w:sz w:val="24"/>
        <w:szCs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094E20"/>
    <w:multiLevelType w:val="hybridMultilevel"/>
    <w:tmpl w:val="2E12CE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546666"/>
    <w:multiLevelType w:val="hybridMultilevel"/>
    <w:tmpl w:val="5B5099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637203"/>
    <w:multiLevelType w:val="hybridMultilevel"/>
    <w:tmpl w:val="464061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3F6CB7"/>
    <w:multiLevelType w:val="hybridMultilevel"/>
    <w:tmpl w:val="F7DAFB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666951"/>
    <w:multiLevelType w:val="hybridMultilevel"/>
    <w:tmpl w:val="441C3A34"/>
    <w:lvl w:ilvl="0" w:tplc="0418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7">
    <w:nsid w:val="48CC00A3"/>
    <w:multiLevelType w:val="hybridMultilevel"/>
    <w:tmpl w:val="2ADECB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F637D0"/>
    <w:multiLevelType w:val="hybridMultilevel"/>
    <w:tmpl w:val="EA7A11B4"/>
    <w:lvl w:ilvl="0" w:tplc="4B0A4E5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506B70BB"/>
    <w:multiLevelType w:val="multilevel"/>
    <w:tmpl w:val="5A8E8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b w:val="0"/>
        <w:bCs w:val="0"/>
        <w:sz w:val="24"/>
        <w:szCs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2D02C73"/>
    <w:multiLevelType w:val="multilevel"/>
    <w:tmpl w:val="C9741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D0E2813"/>
    <w:multiLevelType w:val="hybridMultilevel"/>
    <w:tmpl w:val="126AAA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D22345"/>
    <w:multiLevelType w:val="hybridMultilevel"/>
    <w:tmpl w:val="7F0EB60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C32923"/>
    <w:multiLevelType w:val="hybridMultilevel"/>
    <w:tmpl w:val="924031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5945BE"/>
    <w:multiLevelType w:val="hybridMultilevel"/>
    <w:tmpl w:val="7F323F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8320FC"/>
    <w:multiLevelType w:val="multilevel"/>
    <w:tmpl w:val="3036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10E01AF"/>
    <w:multiLevelType w:val="hybridMultilevel"/>
    <w:tmpl w:val="649AE9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227CEF"/>
    <w:multiLevelType w:val="multilevel"/>
    <w:tmpl w:val="63A2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FE409D"/>
    <w:multiLevelType w:val="hybridMultilevel"/>
    <w:tmpl w:val="1AC692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D56A0A"/>
    <w:multiLevelType w:val="hybridMultilevel"/>
    <w:tmpl w:val="500C4C6E"/>
    <w:lvl w:ilvl="0" w:tplc="4B0A4E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3861A9"/>
    <w:multiLevelType w:val="multilevel"/>
    <w:tmpl w:val="5A8E8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  <w:b w:val="0"/>
        <w:bCs w:val="0"/>
        <w:sz w:val="24"/>
        <w:szCs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B12861"/>
    <w:multiLevelType w:val="multilevel"/>
    <w:tmpl w:val="B4B4E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8"/>
  </w:num>
  <w:num w:numId="3">
    <w:abstractNumId w:val="10"/>
  </w:num>
  <w:num w:numId="4">
    <w:abstractNumId w:val="31"/>
  </w:num>
  <w:num w:numId="5">
    <w:abstractNumId w:val="34"/>
  </w:num>
  <w:num w:numId="6">
    <w:abstractNumId w:val="32"/>
  </w:num>
  <w:num w:numId="7">
    <w:abstractNumId w:val="7"/>
  </w:num>
  <w:num w:numId="8">
    <w:abstractNumId w:val="38"/>
  </w:num>
  <w:num w:numId="9">
    <w:abstractNumId w:val="22"/>
  </w:num>
  <w:num w:numId="10">
    <w:abstractNumId w:val="27"/>
  </w:num>
  <w:num w:numId="11">
    <w:abstractNumId w:val="23"/>
  </w:num>
  <w:num w:numId="12">
    <w:abstractNumId w:val="4"/>
  </w:num>
  <w:num w:numId="13">
    <w:abstractNumId w:val="19"/>
  </w:num>
  <w:num w:numId="14">
    <w:abstractNumId w:val="13"/>
  </w:num>
  <w:num w:numId="15">
    <w:abstractNumId w:val="40"/>
  </w:num>
  <w:num w:numId="16">
    <w:abstractNumId w:val="1"/>
  </w:num>
  <w:num w:numId="17">
    <w:abstractNumId w:val="39"/>
  </w:num>
  <w:num w:numId="18">
    <w:abstractNumId w:val="33"/>
  </w:num>
  <w:num w:numId="19">
    <w:abstractNumId w:val="0"/>
  </w:num>
  <w:num w:numId="20">
    <w:abstractNumId w:val="30"/>
  </w:num>
  <w:num w:numId="21">
    <w:abstractNumId w:val="2"/>
  </w:num>
  <w:num w:numId="22">
    <w:abstractNumId w:val="14"/>
  </w:num>
  <w:num w:numId="23">
    <w:abstractNumId w:val="12"/>
  </w:num>
  <w:num w:numId="24">
    <w:abstractNumId w:val="41"/>
  </w:num>
  <w:num w:numId="25">
    <w:abstractNumId w:val="21"/>
  </w:num>
  <w:num w:numId="26">
    <w:abstractNumId w:val="35"/>
  </w:num>
  <w:num w:numId="27">
    <w:abstractNumId w:val="29"/>
  </w:num>
  <w:num w:numId="28">
    <w:abstractNumId w:val="24"/>
  </w:num>
  <w:num w:numId="29">
    <w:abstractNumId w:val="16"/>
  </w:num>
  <w:num w:numId="30">
    <w:abstractNumId w:val="8"/>
  </w:num>
  <w:num w:numId="31">
    <w:abstractNumId w:val="17"/>
  </w:num>
  <w:num w:numId="32">
    <w:abstractNumId w:val="6"/>
  </w:num>
  <w:num w:numId="33">
    <w:abstractNumId w:val="37"/>
  </w:num>
  <w:num w:numId="34">
    <w:abstractNumId w:val="11"/>
  </w:num>
  <w:num w:numId="35">
    <w:abstractNumId w:val="15"/>
  </w:num>
  <w:num w:numId="36">
    <w:abstractNumId w:val="25"/>
  </w:num>
  <w:num w:numId="37">
    <w:abstractNumId w:val="9"/>
  </w:num>
  <w:num w:numId="38">
    <w:abstractNumId w:val="20"/>
  </w:num>
  <w:num w:numId="39">
    <w:abstractNumId w:val="3"/>
  </w:num>
  <w:num w:numId="40">
    <w:abstractNumId w:val="5"/>
  </w:num>
  <w:num w:numId="41">
    <w:abstractNumId w:val="26"/>
  </w:num>
  <w:num w:numId="42">
    <w:abstractNumId w:val="36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837B9"/>
    <w:rsid w:val="00022DB6"/>
    <w:rsid w:val="000577F4"/>
    <w:rsid w:val="00065AA3"/>
    <w:rsid w:val="000678EB"/>
    <w:rsid w:val="000750B9"/>
    <w:rsid w:val="000753B9"/>
    <w:rsid w:val="0008551C"/>
    <w:rsid w:val="000E7DD2"/>
    <w:rsid w:val="001021EC"/>
    <w:rsid w:val="00105827"/>
    <w:rsid w:val="00120EB6"/>
    <w:rsid w:val="001C23B9"/>
    <w:rsid w:val="00200D48"/>
    <w:rsid w:val="00233207"/>
    <w:rsid w:val="00254359"/>
    <w:rsid w:val="00261E92"/>
    <w:rsid w:val="00267409"/>
    <w:rsid w:val="00270622"/>
    <w:rsid w:val="002938FA"/>
    <w:rsid w:val="002B0911"/>
    <w:rsid w:val="002C4FDB"/>
    <w:rsid w:val="002D0689"/>
    <w:rsid w:val="002E0033"/>
    <w:rsid w:val="00347536"/>
    <w:rsid w:val="00350FC6"/>
    <w:rsid w:val="00363774"/>
    <w:rsid w:val="00382643"/>
    <w:rsid w:val="00382FD6"/>
    <w:rsid w:val="003948D5"/>
    <w:rsid w:val="003A03EF"/>
    <w:rsid w:val="003C3FC1"/>
    <w:rsid w:val="003C4D70"/>
    <w:rsid w:val="003E3B13"/>
    <w:rsid w:val="0040468D"/>
    <w:rsid w:val="004154C5"/>
    <w:rsid w:val="0041566D"/>
    <w:rsid w:val="00415A9F"/>
    <w:rsid w:val="00415DAD"/>
    <w:rsid w:val="00425524"/>
    <w:rsid w:val="00464F5C"/>
    <w:rsid w:val="00467EA8"/>
    <w:rsid w:val="0047118B"/>
    <w:rsid w:val="004758B5"/>
    <w:rsid w:val="004859B5"/>
    <w:rsid w:val="004C79BC"/>
    <w:rsid w:val="004D14E4"/>
    <w:rsid w:val="004E6919"/>
    <w:rsid w:val="00574F8E"/>
    <w:rsid w:val="00576F19"/>
    <w:rsid w:val="00584AE9"/>
    <w:rsid w:val="0058682C"/>
    <w:rsid w:val="005A0955"/>
    <w:rsid w:val="0066524D"/>
    <w:rsid w:val="006708BA"/>
    <w:rsid w:val="00676E65"/>
    <w:rsid w:val="006A2EBA"/>
    <w:rsid w:val="006B261D"/>
    <w:rsid w:val="006C2E7B"/>
    <w:rsid w:val="006C5AC4"/>
    <w:rsid w:val="006C7C34"/>
    <w:rsid w:val="006F4E39"/>
    <w:rsid w:val="00706A6F"/>
    <w:rsid w:val="0073493E"/>
    <w:rsid w:val="00771BBC"/>
    <w:rsid w:val="007B4A10"/>
    <w:rsid w:val="00815061"/>
    <w:rsid w:val="00843384"/>
    <w:rsid w:val="008706EE"/>
    <w:rsid w:val="008750EC"/>
    <w:rsid w:val="008A0245"/>
    <w:rsid w:val="008F1F1F"/>
    <w:rsid w:val="00911163"/>
    <w:rsid w:val="009151DC"/>
    <w:rsid w:val="00920294"/>
    <w:rsid w:val="009221F5"/>
    <w:rsid w:val="00926E93"/>
    <w:rsid w:val="00940A8B"/>
    <w:rsid w:val="00951AD1"/>
    <w:rsid w:val="009757FD"/>
    <w:rsid w:val="009A5AB5"/>
    <w:rsid w:val="009B23DD"/>
    <w:rsid w:val="009B5D56"/>
    <w:rsid w:val="00A35CD0"/>
    <w:rsid w:val="00A44442"/>
    <w:rsid w:val="00A6315C"/>
    <w:rsid w:val="00A93A1C"/>
    <w:rsid w:val="00AA64C4"/>
    <w:rsid w:val="00AD1724"/>
    <w:rsid w:val="00AD75C9"/>
    <w:rsid w:val="00B25073"/>
    <w:rsid w:val="00B650A2"/>
    <w:rsid w:val="00B954FC"/>
    <w:rsid w:val="00BB6013"/>
    <w:rsid w:val="00BB6A4A"/>
    <w:rsid w:val="00BC40FA"/>
    <w:rsid w:val="00BC4B31"/>
    <w:rsid w:val="00BD53CC"/>
    <w:rsid w:val="00BE1E3E"/>
    <w:rsid w:val="00BE7189"/>
    <w:rsid w:val="00BF26AD"/>
    <w:rsid w:val="00C32673"/>
    <w:rsid w:val="00C47304"/>
    <w:rsid w:val="00C62E85"/>
    <w:rsid w:val="00C76A48"/>
    <w:rsid w:val="00C837B9"/>
    <w:rsid w:val="00C86711"/>
    <w:rsid w:val="00C9043E"/>
    <w:rsid w:val="00CA26E9"/>
    <w:rsid w:val="00CA4FD4"/>
    <w:rsid w:val="00CE176E"/>
    <w:rsid w:val="00CE1FA3"/>
    <w:rsid w:val="00CF470A"/>
    <w:rsid w:val="00CF730C"/>
    <w:rsid w:val="00D23749"/>
    <w:rsid w:val="00D2403F"/>
    <w:rsid w:val="00D25C25"/>
    <w:rsid w:val="00D6054E"/>
    <w:rsid w:val="00D7372D"/>
    <w:rsid w:val="00D74435"/>
    <w:rsid w:val="00DB3247"/>
    <w:rsid w:val="00DC7D7A"/>
    <w:rsid w:val="00DD25EE"/>
    <w:rsid w:val="00DD5A7C"/>
    <w:rsid w:val="00DF6624"/>
    <w:rsid w:val="00E01A2B"/>
    <w:rsid w:val="00E12721"/>
    <w:rsid w:val="00E2620B"/>
    <w:rsid w:val="00E55D1C"/>
    <w:rsid w:val="00E713BA"/>
    <w:rsid w:val="00E771E8"/>
    <w:rsid w:val="00E87CB9"/>
    <w:rsid w:val="00EB4065"/>
    <w:rsid w:val="00ED4340"/>
    <w:rsid w:val="00F10955"/>
    <w:rsid w:val="00F11E45"/>
    <w:rsid w:val="00F23119"/>
    <w:rsid w:val="00F43A77"/>
    <w:rsid w:val="00F4477A"/>
    <w:rsid w:val="00F50DAC"/>
    <w:rsid w:val="00F50F66"/>
    <w:rsid w:val="00F5735C"/>
    <w:rsid w:val="00F63BBF"/>
    <w:rsid w:val="00FC1C33"/>
    <w:rsid w:val="00FD18E7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0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724"/>
    <w:pPr>
      <w:ind w:left="720"/>
      <w:contextualSpacing/>
    </w:pPr>
  </w:style>
  <w:style w:type="character" w:customStyle="1" w:styleId="slgi">
    <w:name w:val="s_lgi"/>
    <w:basedOn w:val="DefaultParagraphFont"/>
    <w:rsid w:val="003A03EF"/>
  </w:style>
  <w:style w:type="character" w:customStyle="1" w:styleId="slit">
    <w:name w:val="s_lit"/>
    <w:basedOn w:val="DefaultParagraphFont"/>
    <w:rsid w:val="00B25073"/>
  </w:style>
  <w:style w:type="character" w:customStyle="1" w:styleId="slitttl">
    <w:name w:val="s_lit_ttl"/>
    <w:basedOn w:val="DefaultParagraphFont"/>
    <w:rsid w:val="00B25073"/>
  </w:style>
  <w:style w:type="character" w:customStyle="1" w:styleId="slitbdy">
    <w:name w:val="s_lit_bdy"/>
    <w:basedOn w:val="DefaultParagraphFont"/>
    <w:rsid w:val="00B25073"/>
  </w:style>
  <w:style w:type="character" w:styleId="Hyperlink">
    <w:name w:val="Hyperlink"/>
    <w:basedOn w:val="DefaultParagraphFont"/>
    <w:uiPriority w:val="99"/>
    <w:unhideWhenUsed/>
    <w:rsid w:val="002D0689"/>
    <w:rPr>
      <w:color w:val="0000FF" w:themeColor="hyperlink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2D0689"/>
    <w:rPr>
      <w:color w:val="605E5C"/>
      <w:shd w:val="clear" w:color="auto" w:fill="E1DFDD"/>
    </w:rPr>
  </w:style>
  <w:style w:type="paragraph" w:customStyle="1" w:styleId="w6asjqtextbase">
    <w:name w:val="w6asjq_textbase"/>
    <w:basedOn w:val="Normal"/>
    <w:rsid w:val="00DD25EE"/>
    <w:pPr>
      <w:widowControl/>
      <w:suppressAutoHyphens w:val="0"/>
      <w:spacing w:before="100" w:beforeAutospacing="1" w:after="100" w:afterAutospacing="1"/>
    </w:pPr>
    <w:rPr>
      <w:rFonts w:eastAsia="Times New Roman"/>
      <w:lang w:eastAsia="ro-RO"/>
    </w:rPr>
  </w:style>
  <w:style w:type="character" w:customStyle="1" w:styleId="w6asjqtextbase1">
    <w:name w:val="w6asjq_textbase1"/>
    <w:basedOn w:val="DefaultParagraphFont"/>
    <w:rsid w:val="00DD25EE"/>
  </w:style>
  <w:style w:type="paragraph" w:customStyle="1" w:styleId="isselectedend">
    <w:name w:val="isselectedend"/>
    <w:basedOn w:val="Normal"/>
    <w:rsid w:val="00C32673"/>
    <w:pPr>
      <w:widowControl/>
      <w:suppressAutoHyphens w:val="0"/>
      <w:spacing w:before="100" w:beforeAutospacing="1" w:after="100" w:afterAutospacing="1"/>
    </w:pPr>
    <w:rPr>
      <w:rFonts w:eastAsia="Times New Roman"/>
      <w:lang w:eastAsia="ro-RO"/>
    </w:rPr>
  </w:style>
  <w:style w:type="character" w:styleId="Strong">
    <w:name w:val="Strong"/>
    <w:basedOn w:val="DefaultParagraphFont"/>
    <w:uiPriority w:val="22"/>
    <w:qFormat/>
    <w:rsid w:val="00C3267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32673"/>
    <w:pPr>
      <w:widowControl/>
      <w:suppressAutoHyphens w:val="0"/>
      <w:spacing w:before="100" w:beforeAutospacing="1" w:after="100" w:afterAutospacing="1"/>
    </w:pPr>
    <w:rPr>
      <w:rFonts w:eastAsia="Times New Roman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minis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DVVMinis@asas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Breje</dc:creator>
  <cp:keywords/>
  <dc:description/>
  <cp:lastModifiedBy>Florin Radu</cp:lastModifiedBy>
  <cp:revision>11</cp:revision>
  <cp:lastPrinted>2026-10-13T08:35:00Z</cp:lastPrinted>
  <dcterms:created xsi:type="dcterms:W3CDTF">2026-10-12T07:55:00Z</dcterms:created>
  <dcterms:modified xsi:type="dcterms:W3CDTF">2026-10-13T09:17:00Z</dcterms:modified>
</cp:coreProperties>
</file>