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53198" w14:textId="7C2D5A79" w:rsidR="003C7FB5" w:rsidRDefault="00000000">
      <w:pPr>
        <w:pStyle w:val="Antet"/>
        <w:spacing w:after="0" w:line="240" w:lineRule="auto"/>
        <w:ind w:right="-421"/>
        <w:jc w:val="center"/>
        <w:rPr>
          <w:rFonts w:ascii="Arial" w:eastAsia="Arial" w:hAnsi="Arial" w:cs="Arial"/>
          <w:b/>
          <w:color w:val="000000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  <w:lang w:val="fr-FR"/>
        </w:rPr>
        <w:t>ROMÂNI</w:t>
      </w: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  <w:lang w:val="en-US"/>
        </w:rPr>
        <w:t>A</w:t>
      </w:r>
    </w:p>
    <w:p w14:paraId="29FC387C" w14:textId="77777777" w:rsidR="003C7FB5" w:rsidRDefault="00000000">
      <w:pPr>
        <w:pStyle w:val="Antet"/>
        <w:spacing w:after="0" w:line="240" w:lineRule="auto"/>
        <w:ind w:right="-421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proofErr w:type="gramStart"/>
      <w:r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>JUDEȚUL  VÂLCEA</w:t>
      </w:r>
      <w:proofErr w:type="gramEnd"/>
    </w:p>
    <w:p w14:paraId="4C0FC397" w14:textId="77777777" w:rsidR="003C7FB5" w:rsidRDefault="00000000">
      <w:pPr>
        <w:pStyle w:val="Antet"/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i/>
          <w:sz w:val="24"/>
          <w:szCs w:val="24"/>
          <w:lang w:val="fr-FR"/>
        </w:rPr>
        <w:t>PRIMĂRIA COMUNEI VAIDEENI</w:t>
      </w:r>
    </w:p>
    <w:p w14:paraId="13CF49D4" w14:textId="77777777" w:rsidR="003C7FB5" w:rsidRDefault="00000000">
      <w:pPr>
        <w:pStyle w:val="Antet"/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i/>
          <w:sz w:val="24"/>
          <w:szCs w:val="24"/>
          <w:lang w:val="fr-FR"/>
        </w:rPr>
        <w:t>Str</w:t>
      </w:r>
      <w:proofErr w:type="spellEnd"/>
      <w:r>
        <w:rPr>
          <w:rFonts w:ascii="Arial" w:hAnsi="Arial" w:cs="Arial"/>
          <w:b/>
          <w:bCs/>
          <w:i/>
          <w:sz w:val="24"/>
          <w:szCs w:val="24"/>
          <w:lang w:val="fr-FR"/>
        </w:rPr>
        <w:t xml:space="preserve">. </w:t>
      </w:r>
      <w:proofErr w:type="spellStart"/>
      <w:r>
        <w:rPr>
          <w:rFonts w:ascii="Arial" w:hAnsi="Arial" w:cs="Arial"/>
          <w:b/>
          <w:bCs/>
          <w:i/>
          <w:sz w:val="24"/>
          <w:szCs w:val="24"/>
          <w:lang w:val="fr-FR"/>
        </w:rPr>
        <w:t>Principală</w:t>
      </w:r>
      <w:proofErr w:type="spellEnd"/>
      <w:r>
        <w:rPr>
          <w:rFonts w:ascii="Arial" w:hAnsi="Arial" w:cs="Arial"/>
          <w:b/>
          <w:bCs/>
          <w:i/>
          <w:sz w:val="24"/>
          <w:szCs w:val="24"/>
          <w:lang w:val="fr-FR"/>
        </w:rPr>
        <w:t xml:space="preserve">, nr. 164, </w:t>
      </w:r>
      <w:proofErr w:type="spellStart"/>
      <w:r>
        <w:rPr>
          <w:rFonts w:ascii="Arial" w:hAnsi="Arial" w:cs="Arial"/>
          <w:b/>
          <w:bCs/>
          <w:i/>
          <w:sz w:val="24"/>
          <w:szCs w:val="24"/>
          <w:lang w:val="fr-FR"/>
        </w:rPr>
        <w:t>Sat</w:t>
      </w:r>
      <w:proofErr w:type="spellEnd"/>
      <w:r>
        <w:rPr>
          <w:rFonts w:ascii="Arial" w:hAnsi="Arial" w:cs="Arial"/>
          <w:b/>
          <w:bCs/>
          <w:i/>
          <w:sz w:val="24"/>
          <w:szCs w:val="24"/>
          <w:lang w:val="fr-FR"/>
        </w:rPr>
        <w:t xml:space="preserve">. </w:t>
      </w:r>
      <w:proofErr w:type="spellStart"/>
      <w:r>
        <w:rPr>
          <w:rFonts w:ascii="Arial" w:hAnsi="Arial" w:cs="Arial"/>
          <w:b/>
          <w:bCs/>
          <w:i/>
          <w:sz w:val="24"/>
          <w:szCs w:val="24"/>
          <w:lang w:val="fr-FR"/>
        </w:rPr>
        <w:t>Vaideeni</w:t>
      </w:r>
      <w:proofErr w:type="spellEnd"/>
      <w:r>
        <w:rPr>
          <w:rFonts w:ascii="Arial" w:hAnsi="Arial" w:cs="Arial"/>
          <w:b/>
          <w:bCs/>
          <w:i/>
          <w:sz w:val="24"/>
          <w:szCs w:val="24"/>
          <w:lang w:val="fr-FR"/>
        </w:rPr>
        <w:t xml:space="preserve">, com. </w:t>
      </w:r>
      <w:proofErr w:type="spellStart"/>
      <w:r>
        <w:rPr>
          <w:rFonts w:ascii="Arial" w:hAnsi="Arial" w:cs="Arial"/>
          <w:b/>
          <w:bCs/>
          <w:i/>
          <w:sz w:val="24"/>
          <w:szCs w:val="24"/>
          <w:lang w:val="fr-FR"/>
        </w:rPr>
        <w:t>Vaideeni</w:t>
      </w:r>
      <w:proofErr w:type="spellEnd"/>
    </w:p>
    <w:p w14:paraId="125018EB" w14:textId="351FFEC8" w:rsidR="003C7FB5" w:rsidRDefault="00000000">
      <w:pPr>
        <w:pStyle w:val="Antet"/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proofErr w:type="gramStart"/>
      <w:r>
        <w:rPr>
          <w:rFonts w:ascii="Arial" w:hAnsi="Arial" w:cs="Arial"/>
          <w:b/>
          <w:bCs/>
          <w:i/>
          <w:sz w:val="24"/>
          <w:szCs w:val="24"/>
          <w:lang w:val="fr-FR"/>
        </w:rPr>
        <w:t>E-mail:</w:t>
      </w:r>
      <w:proofErr w:type="gramEnd"/>
      <w:r>
        <w:rPr>
          <w:rFonts w:ascii="Arial" w:hAnsi="Arial" w:cs="Arial"/>
          <w:b/>
          <w:bCs/>
          <w:i/>
          <w:sz w:val="24"/>
          <w:szCs w:val="24"/>
          <w:lang w:val="fr-FR"/>
        </w:rPr>
        <w:t xml:space="preserve"> </w:t>
      </w:r>
      <w:r w:rsidR="003C7FB5">
        <w:rPr>
          <w:rFonts w:ascii="Arial" w:hAnsi="Arial" w:cs="Arial"/>
          <w:b/>
          <w:bCs/>
          <w:i/>
          <w:sz w:val="24"/>
          <w:szCs w:val="24"/>
          <w:lang w:val="fr-FR"/>
        </w:rPr>
        <w:t>vaideeni@vl.e-adm.ro</w:t>
      </w:r>
      <w:r>
        <w:rPr>
          <w:rFonts w:ascii="Arial" w:hAnsi="Arial" w:cs="Arial"/>
          <w:b/>
          <w:bCs/>
          <w:i/>
          <w:sz w:val="24"/>
          <w:szCs w:val="24"/>
          <w:lang w:val="fr-FR"/>
        </w:rPr>
        <w:t xml:space="preserve">   www.primaria-vaideeni.ro</w:t>
      </w:r>
    </w:p>
    <w:p w14:paraId="25D8AD1D" w14:textId="77777777" w:rsidR="003C7FB5" w:rsidRDefault="00000000">
      <w:pPr>
        <w:pStyle w:val="Antet"/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Tel : 0250 / 865.009       Fax : 0250 / 865.001</w:t>
      </w:r>
    </w:p>
    <w:p w14:paraId="0475FECA" w14:textId="77777777" w:rsidR="003C7FB5" w:rsidRDefault="003C7FB5">
      <w:pPr>
        <w:pStyle w:val="Antet"/>
        <w:spacing w:after="0" w:line="36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14:paraId="3DBC4946" w14:textId="77777777" w:rsidR="003C7FB5" w:rsidRDefault="003C7FB5">
      <w:pPr>
        <w:pStyle w:val="Antet"/>
        <w:spacing w:after="0" w:line="36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14:paraId="7B53DD9D" w14:textId="77777777" w:rsidR="003C7FB5" w:rsidRDefault="00000000">
      <w:pPr>
        <w:pStyle w:val="Antet"/>
        <w:spacing w:after="0" w:line="360" w:lineRule="auto"/>
        <w:ind w:firstLineChars="1450" w:firstLine="3494"/>
        <w:jc w:val="both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ANUNȚ</w:t>
      </w:r>
    </w:p>
    <w:p w14:paraId="5B69D269" w14:textId="77777777" w:rsidR="003C7FB5" w:rsidRDefault="003C7FB5">
      <w:pPr>
        <w:pStyle w:val="Antet"/>
        <w:spacing w:after="0" w:line="360" w:lineRule="auto"/>
        <w:jc w:val="both"/>
        <w:rPr>
          <w:rFonts w:ascii="Times New Roman" w:eastAsia="SimSun" w:hAnsi="Times New Roman"/>
          <w:b/>
          <w:iCs/>
          <w:sz w:val="28"/>
          <w:szCs w:val="28"/>
        </w:rPr>
      </w:pPr>
    </w:p>
    <w:p w14:paraId="05B9E216" w14:textId="77777777" w:rsidR="003C7FB5" w:rsidRDefault="00000000" w:rsidP="00D62538">
      <w:pPr>
        <w:pStyle w:val="Antet"/>
        <w:spacing w:after="0" w:line="240" w:lineRule="auto"/>
        <w:ind w:firstLineChars="150" w:firstLine="420"/>
        <w:jc w:val="both"/>
        <w:rPr>
          <w:rFonts w:ascii="Times New Roman" w:eastAsia="SimSun" w:hAnsi="Times New Roman"/>
          <w:bCs/>
          <w:iCs/>
          <w:sz w:val="28"/>
          <w:szCs w:val="28"/>
        </w:rPr>
      </w:pPr>
      <w:r>
        <w:rPr>
          <w:rFonts w:ascii="Times New Roman" w:eastAsia="SimSun" w:hAnsi="Times New Roman"/>
          <w:bCs/>
          <w:iCs/>
          <w:sz w:val="28"/>
          <w:szCs w:val="28"/>
        </w:rPr>
        <w:t xml:space="preserve">În conformitate cu prevederile Hotărârii Guvernului nr.1336/2022 pentru aprobarea Regulamentului-cadru privind organizarea și dezvoltarea carierei personalului contractual din sectorul bugetar plătit din fonduri publice, </w:t>
      </w:r>
      <w:r>
        <w:rPr>
          <w:rFonts w:ascii="Times New Roman" w:eastAsia="SimSun" w:hAnsi="Times New Roman"/>
          <w:b/>
          <w:iCs/>
          <w:sz w:val="28"/>
          <w:szCs w:val="28"/>
        </w:rPr>
        <w:t>Primăria comunei Vaideeni,</w:t>
      </w:r>
      <w:r>
        <w:rPr>
          <w:rFonts w:ascii="Times New Roman" w:eastAsia="SimSun" w:hAnsi="Times New Roman"/>
          <w:bCs/>
          <w:iCs/>
          <w:sz w:val="28"/>
          <w:szCs w:val="28"/>
        </w:rPr>
        <w:t xml:space="preserve"> cu sediul în Vaideeni, str. Principală, nr.164, județul Vâlcea, organizează concurs pentru ocuparea funcției contractuale vacantă pe perioadă determinată în cadrul Compartimentului proiecte.</w:t>
      </w:r>
    </w:p>
    <w:p w14:paraId="47231499" w14:textId="77777777" w:rsidR="003C7FB5" w:rsidRDefault="003C7FB5" w:rsidP="00D62538">
      <w:pPr>
        <w:pStyle w:val="Antet"/>
        <w:spacing w:after="0" w:line="240" w:lineRule="auto"/>
        <w:jc w:val="both"/>
        <w:rPr>
          <w:rFonts w:ascii="Times New Roman" w:eastAsia="SimSun" w:hAnsi="Times New Roman"/>
          <w:bCs/>
          <w:iCs/>
          <w:sz w:val="28"/>
          <w:szCs w:val="28"/>
        </w:rPr>
      </w:pPr>
    </w:p>
    <w:p w14:paraId="27DA0AAC" w14:textId="77777777" w:rsidR="003C7FB5" w:rsidRDefault="00000000" w:rsidP="00D62538">
      <w:pPr>
        <w:pStyle w:val="Antet"/>
        <w:spacing w:after="0" w:line="240" w:lineRule="auto"/>
        <w:ind w:firstLineChars="300" w:firstLine="840"/>
        <w:jc w:val="both"/>
        <w:rPr>
          <w:rFonts w:ascii="Times New Roman" w:eastAsia="SimSun" w:hAnsi="Times New Roman"/>
          <w:bCs/>
          <w:iCs/>
          <w:sz w:val="28"/>
          <w:szCs w:val="28"/>
        </w:rPr>
      </w:pPr>
      <w:r>
        <w:rPr>
          <w:rFonts w:ascii="Times New Roman" w:eastAsia="SimSun" w:hAnsi="Times New Roman"/>
          <w:bCs/>
          <w:iCs/>
          <w:sz w:val="28"/>
          <w:szCs w:val="28"/>
        </w:rPr>
        <w:t>Denumirea postului: Inspector gradul  II</w:t>
      </w:r>
    </w:p>
    <w:p w14:paraId="72D84132" w14:textId="77777777" w:rsidR="003C7FB5" w:rsidRDefault="00000000" w:rsidP="00D62538">
      <w:pPr>
        <w:pStyle w:val="Antet"/>
        <w:spacing w:after="0" w:line="240" w:lineRule="auto"/>
        <w:ind w:firstLineChars="300" w:firstLine="840"/>
        <w:jc w:val="both"/>
        <w:rPr>
          <w:rFonts w:ascii="Times New Roman" w:eastAsia="SimSun" w:hAnsi="Times New Roman"/>
          <w:bCs/>
          <w:iCs/>
          <w:sz w:val="28"/>
          <w:szCs w:val="28"/>
        </w:rPr>
      </w:pPr>
      <w:r>
        <w:rPr>
          <w:rFonts w:ascii="Times New Roman" w:eastAsia="SimSun" w:hAnsi="Times New Roman"/>
          <w:bCs/>
          <w:iCs/>
          <w:sz w:val="28"/>
          <w:szCs w:val="28"/>
        </w:rPr>
        <w:t>Numărul posturilor: 1 post vacant;</w:t>
      </w:r>
    </w:p>
    <w:p w14:paraId="6D4A1DC3" w14:textId="77777777" w:rsidR="003C7FB5" w:rsidRDefault="00000000" w:rsidP="00D62538">
      <w:pPr>
        <w:pStyle w:val="Antet"/>
        <w:spacing w:after="0" w:line="240" w:lineRule="auto"/>
        <w:ind w:firstLineChars="300" w:firstLine="840"/>
        <w:jc w:val="both"/>
        <w:rPr>
          <w:rFonts w:ascii="Times New Roman" w:eastAsia="SimSun" w:hAnsi="Times New Roman"/>
          <w:bCs/>
          <w:iCs/>
          <w:sz w:val="28"/>
          <w:szCs w:val="28"/>
        </w:rPr>
      </w:pPr>
      <w:r>
        <w:rPr>
          <w:rFonts w:ascii="Times New Roman" w:eastAsia="SimSun" w:hAnsi="Times New Roman"/>
          <w:bCs/>
          <w:iCs/>
          <w:sz w:val="28"/>
          <w:szCs w:val="28"/>
        </w:rPr>
        <w:t>Nivelul postului: funcție de execuție;</w:t>
      </w:r>
    </w:p>
    <w:p w14:paraId="4F64B2C2" w14:textId="77777777" w:rsidR="003C7FB5" w:rsidRDefault="00000000" w:rsidP="00D62538">
      <w:pPr>
        <w:pStyle w:val="Antet"/>
        <w:spacing w:after="0" w:line="240" w:lineRule="auto"/>
        <w:ind w:firstLineChars="300" w:firstLine="840"/>
        <w:jc w:val="both"/>
        <w:rPr>
          <w:rFonts w:ascii="Times New Roman" w:eastAsia="SimSun" w:hAnsi="Times New Roman"/>
          <w:bCs/>
          <w:iCs/>
          <w:sz w:val="28"/>
          <w:szCs w:val="28"/>
        </w:rPr>
      </w:pPr>
      <w:r>
        <w:rPr>
          <w:rFonts w:ascii="Times New Roman" w:eastAsia="SimSun" w:hAnsi="Times New Roman"/>
          <w:bCs/>
          <w:iCs/>
          <w:sz w:val="28"/>
          <w:szCs w:val="28"/>
        </w:rPr>
        <w:t>Compartiment/Structură: Compartiment proiecte;</w:t>
      </w:r>
    </w:p>
    <w:p w14:paraId="652A8C20" w14:textId="77777777" w:rsidR="003C7FB5" w:rsidRDefault="00000000" w:rsidP="00D62538">
      <w:pPr>
        <w:pStyle w:val="Antet"/>
        <w:spacing w:after="0" w:line="240" w:lineRule="auto"/>
        <w:ind w:firstLineChars="300" w:firstLine="840"/>
        <w:jc w:val="both"/>
        <w:rPr>
          <w:rFonts w:ascii="Times New Roman" w:eastAsia="SimSun" w:hAnsi="Times New Roman"/>
          <w:bCs/>
          <w:iCs/>
          <w:sz w:val="28"/>
          <w:szCs w:val="28"/>
        </w:rPr>
      </w:pPr>
      <w:r>
        <w:rPr>
          <w:rFonts w:ascii="Times New Roman" w:eastAsia="SimSun" w:hAnsi="Times New Roman"/>
          <w:bCs/>
          <w:iCs/>
          <w:sz w:val="28"/>
          <w:szCs w:val="28"/>
        </w:rPr>
        <w:t>Durata timpului de lucru: 8 ore pe zi; 40 de ore pe săptămână;</w:t>
      </w:r>
    </w:p>
    <w:p w14:paraId="2C4E84B0" w14:textId="77777777" w:rsidR="003C7FB5" w:rsidRDefault="00000000" w:rsidP="00D62538">
      <w:pPr>
        <w:pStyle w:val="Antet"/>
        <w:spacing w:after="0" w:line="240" w:lineRule="auto"/>
        <w:ind w:firstLineChars="300" w:firstLine="840"/>
        <w:jc w:val="both"/>
        <w:rPr>
          <w:rFonts w:ascii="Times New Roman" w:eastAsia="SimSun" w:hAnsi="Times New Roman"/>
          <w:bCs/>
          <w:iCs/>
          <w:sz w:val="28"/>
          <w:szCs w:val="28"/>
        </w:rPr>
      </w:pPr>
      <w:r>
        <w:rPr>
          <w:rFonts w:ascii="Times New Roman" w:eastAsia="SimSun" w:hAnsi="Times New Roman"/>
          <w:bCs/>
          <w:iCs/>
          <w:sz w:val="28"/>
          <w:szCs w:val="28"/>
        </w:rPr>
        <w:t>Perioadă: determinată - 36  luni.</w:t>
      </w:r>
    </w:p>
    <w:p w14:paraId="5B451E57" w14:textId="77777777" w:rsidR="003C7FB5" w:rsidRDefault="003C7FB5" w:rsidP="00D62538">
      <w:pPr>
        <w:pStyle w:val="Antet"/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u w:val="single"/>
          <w:lang w:val="en-US"/>
        </w:rPr>
      </w:pPr>
    </w:p>
    <w:p w14:paraId="05A9D79C" w14:textId="77777777" w:rsidR="003C7FB5" w:rsidRDefault="00000000" w:rsidP="00D62538">
      <w:pPr>
        <w:pStyle w:val="Antet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u w:val="single"/>
          <w:lang w:val="en-US"/>
        </w:rPr>
      </w:pPr>
      <w:proofErr w:type="spellStart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>Condiții</w:t>
      </w:r>
      <w:proofErr w:type="spellEnd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>specifice</w:t>
      </w:r>
      <w:proofErr w:type="spellEnd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>necesare</w:t>
      </w:r>
      <w:proofErr w:type="spellEnd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>în</w:t>
      </w:r>
      <w:proofErr w:type="spellEnd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>vederea</w:t>
      </w:r>
      <w:proofErr w:type="spellEnd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>participării</w:t>
      </w:r>
      <w:proofErr w:type="spellEnd"/>
      <w:r>
        <w:rPr>
          <w:rFonts w:ascii="Times New Roman" w:hAnsi="Times New Roman"/>
          <w:b/>
          <w:iCs/>
          <w:sz w:val="28"/>
          <w:szCs w:val="28"/>
          <w:u w:val="single"/>
          <w:lang w:val="en-US"/>
        </w:rPr>
        <w:t xml:space="preserve"> la concurs:</w:t>
      </w:r>
    </w:p>
    <w:p w14:paraId="5FC133A4" w14:textId="77777777" w:rsidR="003C7FB5" w:rsidRDefault="00000000" w:rsidP="00D62538">
      <w:pPr>
        <w:pStyle w:val="Antet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en-US"/>
        </w:rPr>
      </w:pPr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- Nivel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en-US"/>
        </w:rPr>
        <w:t>studii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: 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en-US"/>
        </w:rPr>
        <w:t>studii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en-US"/>
        </w:rPr>
        <w:t>universitare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en-US"/>
        </w:rPr>
        <w:t>licență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 cu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en-US"/>
        </w:rPr>
        <w:t>diplomă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en-US"/>
        </w:rPr>
        <w:t>licență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en-US"/>
        </w:rPr>
        <w:t>sau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en-US"/>
        </w:rPr>
        <w:t>echivalentă</w:t>
      </w:r>
      <w:proofErr w:type="spellEnd"/>
    </w:p>
    <w:p w14:paraId="11E70EB8" w14:textId="77777777" w:rsidR="003C7FB5" w:rsidRDefault="00000000" w:rsidP="00D62538">
      <w:pPr>
        <w:pStyle w:val="Antet"/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val="en-US"/>
        </w:rPr>
      </w:pPr>
      <w:r>
        <w:rPr>
          <w:rFonts w:ascii="Times New Roman" w:hAnsi="Times New Roman"/>
          <w:bCs/>
          <w:iCs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>Vechime</w:t>
      </w:r>
      <w:proofErr w:type="spellEnd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>în</w:t>
      </w:r>
      <w:proofErr w:type="spellEnd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>specialitatea</w:t>
      </w:r>
      <w:proofErr w:type="spellEnd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>studiilor</w:t>
      </w:r>
      <w:proofErr w:type="spellEnd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 xml:space="preserve"> :</w:t>
      </w:r>
      <w:proofErr w:type="gramEnd"/>
      <w:r>
        <w:rPr>
          <w:rFonts w:ascii="Times New Roman" w:eastAsia="SimSun" w:hAnsi="Times New Roman"/>
          <w:bCs/>
          <w:iCs/>
          <w:sz w:val="28"/>
          <w:szCs w:val="28"/>
          <w:lang w:val="en-US"/>
        </w:rPr>
        <w:t xml:space="preserve"> 1 an.</w:t>
      </w:r>
    </w:p>
    <w:p w14:paraId="682C7126" w14:textId="77777777" w:rsidR="003C7FB5" w:rsidRDefault="003C7FB5" w:rsidP="00D62538">
      <w:pPr>
        <w:spacing w:after="0"/>
        <w:jc w:val="both"/>
        <w:rPr>
          <w:rFonts w:ascii="Times New Roman" w:hAnsi="Times New Roman" w:cs="Arial"/>
          <w:b/>
          <w:sz w:val="28"/>
          <w:szCs w:val="28"/>
          <w:lang w:val="ro-RO"/>
        </w:rPr>
      </w:pPr>
    </w:p>
    <w:p w14:paraId="0BFDA383" w14:textId="77777777" w:rsidR="003C7FB5" w:rsidRDefault="00000000" w:rsidP="00D62538">
      <w:pPr>
        <w:spacing w:after="0"/>
        <w:jc w:val="both"/>
        <w:rPr>
          <w:rFonts w:ascii="Times New Roman" w:hAnsi="Times New Roman" w:cs="Arial"/>
          <w:sz w:val="28"/>
          <w:szCs w:val="28"/>
          <w:lang w:val="ro-RO"/>
        </w:rPr>
      </w:pPr>
      <w:r>
        <w:rPr>
          <w:rFonts w:ascii="Times New Roman" w:hAnsi="Times New Roman" w:cs="Arial"/>
          <w:b/>
          <w:sz w:val="28"/>
          <w:szCs w:val="28"/>
          <w:lang w:val="ro-RO"/>
        </w:rPr>
        <w:t>Bibliografie/Tematică concurs Inspector grad II</w:t>
      </w:r>
    </w:p>
    <w:p w14:paraId="1C7690DD" w14:textId="77777777" w:rsidR="003C7FB5" w:rsidRDefault="00000000" w:rsidP="00D62538">
      <w:pPr>
        <w:spacing w:after="0"/>
        <w:jc w:val="both"/>
        <w:rPr>
          <w:rFonts w:ascii="Times New Roman" w:hAnsi="Times New Roman" w:cs="Arial"/>
          <w:sz w:val="28"/>
          <w:szCs w:val="28"/>
          <w:lang w:val="ro-RO"/>
        </w:rPr>
      </w:pPr>
      <w:r>
        <w:rPr>
          <w:rFonts w:ascii="Times New Roman" w:hAnsi="Times New Roman" w:cs="Arial"/>
          <w:sz w:val="28"/>
          <w:szCs w:val="28"/>
          <w:lang w:val="ro-RO"/>
        </w:rPr>
        <w:t>- Legea nr.53/2003 privind Codul muncii, modificările și completările ulterioare-integral.</w:t>
      </w:r>
    </w:p>
    <w:p w14:paraId="0BA03193" w14:textId="77777777" w:rsidR="003C7FB5" w:rsidRDefault="00000000" w:rsidP="00D62538">
      <w:pPr>
        <w:tabs>
          <w:tab w:val="right" w:pos="9639"/>
        </w:tabs>
        <w:spacing w:after="0"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  <w:lang w:val="ro-RO"/>
        </w:rPr>
        <w:t xml:space="preserve">- </w:t>
      </w:r>
      <w:proofErr w:type="spellStart"/>
      <w:r>
        <w:rPr>
          <w:rFonts w:ascii="Times New Roman" w:hAnsi="Times New Roman" w:cs="Arial"/>
          <w:sz w:val="28"/>
          <w:szCs w:val="28"/>
          <w:lang w:val="ro-RO"/>
        </w:rPr>
        <w:t>Ordonanţa</w:t>
      </w:r>
      <w:proofErr w:type="spellEnd"/>
      <w:r>
        <w:rPr>
          <w:rFonts w:ascii="Times New Roman" w:hAnsi="Times New Roman" w:cs="Arial"/>
          <w:sz w:val="28"/>
          <w:szCs w:val="28"/>
          <w:lang w:val="ro-RO"/>
        </w:rPr>
        <w:t xml:space="preserve"> de </w:t>
      </w:r>
      <w:proofErr w:type="spellStart"/>
      <w:r>
        <w:rPr>
          <w:rFonts w:ascii="Times New Roman" w:hAnsi="Times New Roman" w:cs="Arial"/>
          <w:sz w:val="28"/>
          <w:szCs w:val="28"/>
          <w:lang w:val="ro-RO"/>
        </w:rPr>
        <w:t>Urgenţă</w:t>
      </w:r>
      <w:proofErr w:type="spellEnd"/>
      <w:r>
        <w:rPr>
          <w:rFonts w:ascii="Times New Roman" w:hAnsi="Times New Roman" w:cs="Arial"/>
          <w:sz w:val="28"/>
          <w:szCs w:val="28"/>
          <w:lang w:val="ro-RO"/>
        </w:rPr>
        <w:t xml:space="preserve"> a Guvernului nr.57/2019, privind Codul Administrativ Partea a VI-a. Titlul III-Personalul contractual din autoritățile și instituțiile publice, Partea a VII-a - Răspunderea administrativă, cu modificările </w:t>
      </w:r>
      <w:proofErr w:type="spellStart"/>
      <w:r>
        <w:rPr>
          <w:rFonts w:ascii="Times New Roman" w:hAnsi="Times New Roman" w:cs="Arial"/>
          <w:sz w:val="28"/>
          <w:szCs w:val="28"/>
          <w:lang w:val="ro-RO"/>
        </w:rPr>
        <w:t>şi</w:t>
      </w:r>
      <w:proofErr w:type="spellEnd"/>
      <w:r>
        <w:rPr>
          <w:rFonts w:ascii="Times New Roman" w:hAnsi="Times New Roman" w:cs="Arial"/>
          <w:sz w:val="28"/>
          <w:szCs w:val="28"/>
          <w:lang w:val="ro-RO"/>
        </w:rPr>
        <w:t xml:space="preserve"> completările ulterioare ;</w:t>
      </w:r>
    </w:p>
    <w:p w14:paraId="1B9A8C3A" w14:textId="77777777" w:rsidR="003C7FB5" w:rsidRDefault="00000000" w:rsidP="00D62538">
      <w:pPr>
        <w:pStyle w:val="Listparagraf"/>
        <w:spacing w:after="200" w:line="240" w:lineRule="auto"/>
        <w:ind w:left="0" w:right="-421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- Legea nr.98/2016, privind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achiziţiile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publice, </w:t>
      </w:r>
      <w:r>
        <w:rPr>
          <w:rFonts w:ascii="Times New Roman" w:hAnsi="Times New Roman" w:cs="Arial"/>
          <w:sz w:val="28"/>
          <w:szCs w:val="28"/>
          <w:lang w:val="ro-RO"/>
        </w:rPr>
        <w:t xml:space="preserve">cu modificările </w:t>
      </w:r>
      <w:proofErr w:type="spellStart"/>
      <w:r>
        <w:rPr>
          <w:rFonts w:ascii="Times New Roman" w:hAnsi="Times New Roman" w:cs="Arial"/>
          <w:sz w:val="28"/>
          <w:szCs w:val="28"/>
          <w:lang w:val="ro-RO"/>
        </w:rPr>
        <w:t>şi</w:t>
      </w:r>
      <w:proofErr w:type="spellEnd"/>
      <w:r>
        <w:rPr>
          <w:rFonts w:ascii="Times New Roman" w:hAnsi="Times New Roman" w:cs="Arial"/>
          <w:sz w:val="28"/>
          <w:szCs w:val="28"/>
          <w:lang w:val="ro-RO"/>
        </w:rPr>
        <w:t xml:space="preserve"> completările ulterioare;-integral;</w:t>
      </w:r>
    </w:p>
    <w:p w14:paraId="13024CEA" w14:textId="77777777" w:rsidR="003C7FB5" w:rsidRDefault="00000000" w:rsidP="00E44E26">
      <w:pPr>
        <w:pStyle w:val="Listparagraf"/>
        <w:spacing w:after="200" w:line="240" w:lineRule="auto"/>
        <w:ind w:left="0" w:right="-4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lastRenderedPageBreak/>
        <w:t xml:space="preserve">- Hotărârea Guvernului nr.395/2016, pentru aprobarea Normelor metodologice de aplicare a prevederilor referitoare la atribuirea contractului de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achiziţie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publică/acordului-cadru din Legea nr. 98/2016 privind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achiziţiile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publice, </w:t>
      </w:r>
      <w:r>
        <w:rPr>
          <w:rFonts w:ascii="Times New Roman" w:hAnsi="Times New Roman" w:cs="Arial"/>
          <w:sz w:val="28"/>
          <w:szCs w:val="28"/>
          <w:lang w:val="ro-RO"/>
        </w:rPr>
        <w:t xml:space="preserve">cu modificările </w:t>
      </w:r>
      <w:proofErr w:type="spellStart"/>
      <w:r>
        <w:rPr>
          <w:rFonts w:ascii="Times New Roman" w:hAnsi="Times New Roman" w:cs="Arial"/>
          <w:sz w:val="28"/>
          <w:szCs w:val="28"/>
          <w:lang w:val="ro-RO"/>
        </w:rPr>
        <w:t>şi</w:t>
      </w:r>
      <w:proofErr w:type="spellEnd"/>
      <w:r>
        <w:rPr>
          <w:rFonts w:ascii="Times New Roman" w:hAnsi="Times New Roman" w:cs="Arial"/>
          <w:sz w:val="28"/>
          <w:szCs w:val="28"/>
          <w:lang w:val="ro-RO"/>
        </w:rPr>
        <w:t xml:space="preserve"> completările ulterioare-integral;</w:t>
      </w:r>
    </w:p>
    <w:p w14:paraId="5A4D5731" w14:textId="77777777" w:rsidR="003C7FB5" w:rsidRDefault="00000000" w:rsidP="00E44E26">
      <w:pPr>
        <w:pStyle w:val="Listparagra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- Legea nr.101/2016, privind remediile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şi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căile de atac în materie de atribuire a contractelor de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achiziţie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publică, a contractelor sectoriale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şi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a contractelor de concesiune de lucrări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şi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concesiune de servicii, precum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şi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pentru organizarea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şi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funcţionarea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Consiliului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Naţional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de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Soluţionare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a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Contestaţiilor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, cu modificările </w:t>
      </w:r>
      <w:proofErr w:type="spellStart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>şi</w:t>
      </w:r>
      <w:proofErr w:type="spellEnd"/>
      <w:r>
        <w:rPr>
          <w:rFonts w:ascii="Times New Roman" w:eastAsia="Times New Roman" w:hAnsi="Times New Roman" w:cs="Arial"/>
          <w:bCs/>
          <w:color w:val="000000"/>
          <w:sz w:val="28"/>
          <w:szCs w:val="28"/>
          <w:lang w:val="ro-RO"/>
        </w:rPr>
        <w:t xml:space="preserve"> completările ulterioare-integral;</w:t>
      </w:r>
    </w:p>
    <w:p w14:paraId="6416D6C1" w14:textId="77777777" w:rsidR="003C7FB5" w:rsidRDefault="00000000" w:rsidP="00E44E26">
      <w:pPr>
        <w:pStyle w:val="Listparagraf"/>
        <w:spacing w:after="0" w:line="240" w:lineRule="auto"/>
        <w:ind w:left="0" w:right="-421"/>
        <w:jc w:val="both"/>
        <w:rPr>
          <w:rFonts w:ascii="Times New Roman" w:eastAsia="SimSun" w:hAnsi="Times New Roman"/>
          <w:color w:val="404040"/>
          <w:sz w:val="28"/>
          <w:szCs w:val="28"/>
          <w:lang w:val="ro-RO"/>
        </w:rPr>
      </w:pPr>
      <w:r>
        <w:rPr>
          <w:rFonts w:ascii="Times New Roman" w:hAnsi="Times New Roman" w:cs="Arial"/>
          <w:sz w:val="28"/>
          <w:szCs w:val="28"/>
          <w:lang w:val="ro-RO"/>
        </w:rPr>
        <w:t xml:space="preserve">- Legea 544/2001, privind liberul acces la informațiile de interes public, cu modificările </w:t>
      </w:r>
      <w:proofErr w:type="spellStart"/>
      <w:r>
        <w:rPr>
          <w:rFonts w:ascii="Times New Roman" w:hAnsi="Times New Roman" w:cs="Arial"/>
          <w:sz w:val="28"/>
          <w:szCs w:val="28"/>
          <w:lang w:val="ro-RO"/>
        </w:rPr>
        <w:t>şi</w:t>
      </w:r>
      <w:proofErr w:type="spellEnd"/>
      <w:r>
        <w:rPr>
          <w:rFonts w:ascii="Times New Roman" w:hAnsi="Times New Roman" w:cs="Arial"/>
          <w:sz w:val="28"/>
          <w:szCs w:val="28"/>
          <w:lang w:val="ro-RO"/>
        </w:rPr>
        <w:t xml:space="preserve"> completările ulterioare-integral.</w:t>
      </w:r>
    </w:p>
    <w:p w14:paraId="5B398FCA" w14:textId="77777777" w:rsidR="003C7FB5" w:rsidRDefault="00000000" w:rsidP="00E44E26">
      <w:pPr>
        <w:pStyle w:val="NormalWeb"/>
        <w:jc w:val="both"/>
        <w:rPr>
          <w:b/>
          <w:bCs/>
          <w:color w:val="404040"/>
          <w:sz w:val="28"/>
          <w:szCs w:val="28"/>
        </w:rPr>
      </w:pPr>
      <w:r>
        <w:rPr>
          <w:b/>
          <w:bCs/>
          <w:color w:val="404040"/>
          <w:sz w:val="28"/>
          <w:szCs w:val="28"/>
        </w:rPr>
        <w:t>CALENDARUL CONCURSULUI:</w:t>
      </w:r>
    </w:p>
    <w:p w14:paraId="4A4E24E1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>Publicare anunțului: 14.10.2026</w:t>
      </w:r>
    </w:p>
    <w:p w14:paraId="32E9A62E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Depunerea dosarelor 14.10.2026 - 27.10.2026 orele 8.00-14.00;</w:t>
      </w:r>
    </w:p>
    <w:p w14:paraId="4898EF67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>Selecția dosarelor de către membrii comisiei de concurs 28.10.2026;</w:t>
      </w:r>
    </w:p>
    <w:p w14:paraId="2E252134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Afișarea rezultatelor selecției dosarelor 28.10.2026, ora 15.00;</w:t>
      </w:r>
    </w:p>
    <w:p w14:paraId="6177991C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Depunerea contestațiilor privind rezultatele selecției dosarelor  29.10.2026,ora 11.00;</w:t>
      </w:r>
    </w:p>
    <w:p w14:paraId="4439C37A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Afișarea rezultatelor soluționării contestațiilor 29.10.2026,ora15.00;</w:t>
      </w:r>
    </w:p>
    <w:p w14:paraId="770D0645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Susținerea probei scrise 05.11.2026, ora 10;</w:t>
      </w:r>
    </w:p>
    <w:p w14:paraId="49B674EF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Afișarea rezultatului probei scrise 05.11.2026, ora 14.00;</w:t>
      </w:r>
    </w:p>
    <w:p w14:paraId="77B0D601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>Depunerea contestațiilor privind rezultatele probei scrise 06.11.2026,ora 11.00</w:t>
      </w:r>
    </w:p>
    <w:p w14:paraId="560ED4C1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>Afișarea rezultatului soluționării contestațiilor 06.11.2026, ora 14.00;</w:t>
      </w:r>
    </w:p>
    <w:p w14:paraId="1204DBA3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>Susținerea interviului 09.11.2026, ora 10.00;</w:t>
      </w:r>
    </w:p>
    <w:p w14:paraId="5F6AC8CA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>Comunicarea rezultatelor după susținerea interviului 09.11.2026,ora    13.00;</w:t>
      </w:r>
    </w:p>
    <w:p w14:paraId="1EA5DFA7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Depunerea contestațiilor privind rezultatul interviului 10.11.2026, ora 11.00;</w:t>
      </w:r>
    </w:p>
    <w:p w14:paraId="5C81BD38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>Afișarea rezultatului soluționării contestațiilor 10.11.2026,ora 14.00;</w:t>
      </w:r>
    </w:p>
    <w:p w14:paraId="7844E5FB" w14:textId="77777777" w:rsidR="003C7FB5" w:rsidRDefault="00000000" w:rsidP="00E44E26">
      <w:pPr>
        <w:pStyle w:val="NormalWeb"/>
        <w:numPr>
          <w:ilvl w:val="0"/>
          <w:numId w:val="1"/>
        </w:numPr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>Afișarea rezultatului final al concursului 11.11.2026.</w:t>
      </w:r>
    </w:p>
    <w:p w14:paraId="0637C9D2" w14:textId="77777777" w:rsidR="003C7FB5" w:rsidRDefault="00000000" w:rsidP="00E44E26">
      <w:pPr>
        <w:pStyle w:val="NormalWeb"/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                                     </w:t>
      </w:r>
    </w:p>
    <w:p w14:paraId="254625AD" w14:textId="77777777" w:rsidR="003C7FB5" w:rsidRDefault="00000000" w:rsidP="00E44E26">
      <w:pPr>
        <w:pStyle w:val="NormalWeb"/>
        <w:ind w:firstLineChars="950" w:firstLine="2660"/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REPREZENTANT  LEGAL</w:t>
      </w:r>
    </w:p>
    <w:p w14:paraId="0F203405" w14:textId="77777777" w:rsidR="003C7FB5" w:rsidRDefault="00000000" w:rsidP="00E44E26">
      <w:pPr>
        <w:pStyle w:val="NormalWeb"/>
        <w:jc w:val="both"/>
        <w:rPr>
          <w:color w:val="404040"/>
          <w:sz w:val="28"/>
          <w:szCs w:val="28"/>
          <w:lang w:val="ro-RO"/>
        </w:rPr>
      </w:pPr>
      <w:r>
        <w:rPr>
          <w:color w:val="404040"/>
          <w:sz w:val="28"/>
          <w:szCs w:val="28"/>
          <w:lang w:val="ro-RO"/>
        </w:rPr>
        <w:t xml:space="preserve">                                       BĂLUȚĂ ACHIM-DANIEL</w:t>
      </w:r>
    </w:p>
    <w:p w14:paraId="617852F2" w14:textId="77777777" w:rsidR="003C7FB5" w:rsidRDefault="00000000" w:rsidP="00E44E26">
      <w:pPr>
        <w:jc w:val="both"/>
        <w:rPr>
          <w:rFonts w:ascii="Times New Roman" w:eastAsia="SimSun" w:hAnsi="Times New Roman"/>
          <w:bCs/>
          <w:sz w:val="28"/>
          <w:szCs w:val="28"/>
          <w:lang w:val="ro-RO"/>
        </w:rPr>
      </w:pPr>
      <w:r>
        <w:rPr>
          <w:rFonts w:ascii="Times New Roman" w:eastAsia="SimSun" w:hAnsi="Times New Roman"/>
          <w:b/>
          <w:sz w:val="28"/>
          <w:szCs w:val="28"/>
          <w:lang w:val="ro-RO"/>
        </w:rPr>
        <w:t xml:space="preserve">                         </w:t>
      </w:r>
      <w:r>
        <w:rPr>
          <w:rFonts w:ascii="Times New Roman" w:eastAsia="SimSun" w:hAnsi="Times New Roman"/>
          <w:bCs/>
          <w:sz w:val="28"/>
          <w:szCs w:val="28"/>
          <w:lang w:val="ro-RO"/>
        </w:rPr>
        <w:t xml:space="preserve"> .........................................................................</w:t>
      </w:r>
    </w:p>
    <w:p w14:paraId="6012F16B" w14:textId="77777777" w:rsidR="003C7FB5" w:rsidRDefault="003C7FB5" w:rsidP="00E44E26">
      <w:pPr>
        <w:jc w:val="both"/>
      </w:pPr>
    </w:p>
    <w:sectPr w:rsidR="003C7FB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5B231" w14:textId="77777777" w:rsidR="00E83278" w:rsidRDefault="00E83278">
      <w:pPr>
        <w:spacing w:line="240" w:lineRule="auto"/>
      </w:pPr>
      <w:r>
        <w:separator/>
      </w:r>
    </w:p>
  </w:endnote>
  <w:endnote w:type="continuationSeparator" w:id="0">
    <w:p w14:paraId="2A17A15F" w14:textId="77777777" w:rsidR="00E83278" w:rsidRDefault="00E832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D00A4" w14:textId="77777777" w:rsidR="00E83278" w:rsidRDefault="00E83278">
      <w:pPr>
        <w:spacing w:after="0"/>
      </w:pPr>
      <w:r>
        <w:separator/>
      </w:r>
    </w:p>
  </w:footnote>
  <w:footnote w:type="continuationSeparator" w:id="0">
    <w:p w14:paraId="55B8A34E" w14:textId="77777777" w:rsidR="00E83278" w:rsidRDefault="00E832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558B43"/>
    <w:multiLevelType w:val="singleLevel"/>
    <w:tmpl w:val="D1558B43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 w16cid:durableId="127975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FB5"/>
    <w:rsid w:val="00040005"/>
    <w:rsid w:val="003A1163"/>
    <w:rsid w:val="003C7FB5"/>
    <w:rsid w:val="005E016A"/>
    <w:rsid w:val="007D5CBF"/>
    <w:rsid w:val="00D62538"/>
    <w:rsid w:val="00E44E26"/>
    <w:rsid w:val="00E83278"/>
    <w:rsid w:val="1B5E2C0B"/>
    <w:rsid w:val="2F715343"/>
    <w:rsid w:val="485D3482"/>
    <w:rsid w:val="48A97249"/>
    <w:rsid w:val="528B1CFF"/>
    <w:rsid w:val="5EC517B0"/>
    <w:rsid w:val="6B71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40F9096"/>
  <w15:docId w15:val="{CFE25143-96C2-439C-B709-198C9F1C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spacing w:after="160" w:line="252" w:lineRule="auto"/>
    </w:pPr>
    <w:rPr>
      <w:rFonts w:ascii="Calibri" w:eastAsia="Calibri" w:hAnsi="Calibri" w:cs="Times New Roman"/>
      <w:color w:val="00000A"/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qFormat/>
    <w:pPr>
      <w:tabs>
        <w:tab w:val="center" w:pos="4703"/>
        <w:tab w:val="right" w:pos="9406"/>
      </w:tabs>
    </w:pPr>
    <w:rPr>
      <w:lang w:val="ro-RO" w:eastAsia="ro-RO"/>
    </w:rPr>
  </w:style>
  <w:style w:type="paragraph" w:styleId="NormalWeb">
    <w:name w:val="Normal (Web)"/>
    <w:qFormat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531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Ionel</cp:lastModifiedBy>
  <cp:revision>4</cp:revision>
  <dcterms:created xsi:type="dcterms:W3CDTF">2026-10-12T09:31:00Z</dcterms:created>
  <dcterms:modified xsi:type="dcterms:W3CDTF">2026-10-13T08:32:00Z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eyJoZGlkIjoiNGUxNWNlYjljODJiMzc4OTI4ZjZiMjIxNDhhMmIzNjQiLCJ1c2VySWQiOiI1NDk3NTYwOTY3NTcyIn0=</vt:lpwstr>
  </property>
  <property fmtid="{D5CDD505-2E9C-101B-9397-08002B2CF9AE}" pid="4" name="ICV">
    <vt:lpwstr>77F8C2242FBE4B57A77866C1BD077D7C_12</vt:lpwstr>
  </property>
</Properties>
</file>