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ED255B" w:rsidRDefault="00FA54A4" w:rsidP="00A74EA4">
      <w:pPr>
        <w:spacing w:line="240" w:lineRule="auto"/>
        <w:ind w:left="709"/>
        <w:jc w:val="center"/>
        <w:rPr>
          <w:rFonts w:ascii="Times New Roman" w:hAnsi="Times New Roman"/>
          <w:sz w:val="28"/>
          <w:szCs w:val="28"/>
        </w:rPr>
      </w:pPr>
      <w:r w:rsidRPr="00ED255B">
        <w:rPr>
          <w:rFonts w:ascii="Times New Roman" w:hAnsi="Times New Roman"/>
          <w:sz w:val="28"/>
          <w:szCs w:val="28"/>
        </w:rPr>
        <w:t>A N U N Ț</w:t>
      </w:r>
    </w:p>
    <w:p w:rsidR="00FB59AB" w:rsidRPr="00CD2F2D" w:rsidRDefault="001B5EEF" w:rsidP="0070707E">
      <w:pPr>
        <w:spacing w:after="0"/>
        <w:ind w:firstLine="708"/>
        <w:jc w:val="both"/>
        <w:rPr>
          <w:rFonts w:ascii="Times New Roman" w:hAnsi="Times New Roman"/>
          <w:sz w:val="24"/>
          <w:szCs w:val="24"/>
        </w:rPr>
      </w:pPr>
      <w:r w:rsidRPr="00ED255B">
        <w:rPr>
          <w:rFonts w:ascii="Times New Roman" w:hAnsi="Times New Roman"/>
          <w:sz w:val="24"/>
          <w:szCs w:val="24"/>
        </w:rPr>
        <w:t>Grădiniţa cu Program</w:t>
      </w:r>
      <w:r w:rsidR="00366C9E">
        <w:rPr>
          <w:rFonts w:ascii="Times New Roman" w:hAnsi="Times New Roman"/>
          <w:sz w:val="24"/>
          <w:szCs w:val="24"/>
        </w:rPr>
        <w:t xml:space="preserve"> Prelungit Făget, cu sediul în o</w:t>
      </w:r>
      <w:r w:rsidRPr="00ED255B">
        <w:rPr>
          <w:rFonts w:ascii="Times New Roman" w:hAnsi="Times New Roman"/>
          <w:sz w:val="24"/>
          <w:szCs w:val="24"/>
        </w:rPr>
        <w:t xml:space="preserve">raș Făget, Str. Avram Iancu nr.15A, judeţul Timiş, </w:t>
      </w:r>
      <w:r w:rsidR="00AE3BF3" w:rsidRPr="00ED255B">
        <w:rPr>
          <w:rFonts w:ascii="Times New Roman" w:hAnsi="Times New Roman"/>
          <w:sz w:val="24"/>
          <w:szCs w:val="24"/>
        </w:rPr>
        <w:t>organizeaza</w:t>
      </w:r>
      <w:r w:rsidR="00AE3BF3" w:rsidRPr="00CD2F2D">
        <w:rPr>
          <w:rFonts w:ascii="Times New Roman" w:hAnsi="Times New Roman"/>
          <w:sz w:val="24"/>
          <w:szCs w:val="24"/>
        </w:rPr>
        <w:t xml:space="preserve"> concurs pentru ocuparea unei functii contractual </w:t>
      </w:r>
      <w:r>
        <w:rPr>
          <w:rFonts w:ascii="Times New Roman" w:hAnsi="Times New Roman"/>
          <w:sz w:val="24"/>
          <w:szCs w:val="24"/>
        </w:rPr>
        <w:t xml:space="preserve">temporar </w:t>
      </w:r>
      <w:r w:rsidR="00AE3BF3" w:rsidRPr="00CD2F2D">
        <w:rPr>
          <w:rFonts w:ascii="Times New Roman" w:hAnsi="Times New Roman"/>
          <w:sz w:val="24"/>
          <w:szCs w:val="24"/>
        </w:rPr>
        <w:t>vacante in conformitate cu prevederile</w:t>
      </w:r>
      <w:r w:rsidR="00614E3B" w:rsidRPr="00CD2F2D">
        <w:rPr>
          <w:rFonts w:ascii="Times New Roman" w:hAnsi="Times New Roman"/>
          <w:sz w:val="24"/>
          <w:szCs w:val="24"/>
        </w:rPr>
        <w:t xml:space="preserve"> H.G. nr. 1336/28.10.2022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AA40B9" w:rsidRPr="00CD2F2D" w:rsidRDefault="00AA40B9" w:rsidP="0070707E">
      <w:pPr>
        <w:spacing w:after="0"/>
        <w:ind w:firstLine="708"/>
        <w:jc w:val="both"/>
        <w:rPr>
          <w:rFonts w:ascii="Times New Roman" w:hAnsi="Times New Roman"/>
          <w:sz w:val="24"/>
          <w:szCs w:val="24"/>
        </w:rPr>
      </w:pPr>
    </w:p>
    <w:p w:rsidR="00820DFD" w:rsidRPr="00ED255B" w:rsidRDefault="00820DFD" w:rsidP="0070707E">
      <w:pPr>
        <w:widowControl w:val="0"/>
        <w:spacing w:after="0"/>
        <w:contextualSpacing/>
        <w:jc w:val="both"/>
        <w:rPr>
          <w:rFonts w:asciiTheme="minorHAnsi" w:hAnsiTheme="minorHAnsi" w:cstheme="minorHAnsi"/>
          <w:sz w:val="24"/>
          <w:szCs w:val="24"/>
        </w:rPr>
      </w:pPr>
      <w:r w:rsidRPr="00ED255B">
        <w:rPr>
          <w:rFonts w:asciiTheme="minorHAnsi" w:hAnsiTheme="minorHAnsi" w:cstheme="minorHAnsi"/>
          <w:bCs/>
          <w:sz w:val="24"/>
          <w:szCs w:val="24"/>
        </w:rPr>
        <w:t>DENUMIREA POSTULUI:</w:t>
      </w:r>
      <w:r w:rsidRPr="00ED255B">
        <w:rPr>
          <w:rFonts w:asciiTheme="minorHAnsi" w:hAnsiTheme="minorHAnsi" w:cstheme="minorHAnsi"/>
          <w:sz w:val="24"/>
          <w:szCs w:val="24"/>
        </w:rPr>
        <w:t xml:space="preserve"> </w:t>
      </w:r>
      <w:r w:rsidR="001B5EEF" w:rsidRPr="00ED255B">
        <w:rPr>
          <w:rFonts w:asciiTheme="minorHAnsi" w:hAnsiTheme="minorHAnsi" w:cstheme="minorHAnsi"/>
          <w:color w:val="222222"/>
          <w:sz w:val="24"/>
          <w:szCs w:val="24"/>
          <w:shd w:val="clear" w:color="auto" w:fill="FFFFFF"/>
        </w:rPr>
        <w:t>Îngrijitor copii, grupă preșcolari</w:t>
      </w:r>
    </w:p>
    <w:p w:rsidR="00820DFD" w:rsidRPr="00ED255B" w:rsidRDefault="00820DFD" w:rsidP="0070707E">
      <w:pPr>
        <w:widowControl w:val="0"/>
        <w:spacing w:after="0"/>
        <w:contextualSpacing/>
        <w:jc w:val="both"/>
        <w:rPr>
          <w:rFonts w:asciiTheme="minorHAnsi" w:hAnsiTheme="minorHAnsi" w:cstheme="minorHAnsi"/>
          <w:sz w:val="24"/>
          <w:szCs w:val="24"/>
        </w:rPr>
      </w:pPr>
      <w:r w:rsidRPr="00ED255B">
        <w:rPr>
          <w:rFonts w:asciiTheme="minorHAnsi" w:hAnsiTheme="minorHAnsi" w:cstheme="minorHAnsi"/>
          <w:bCs/>
          <w:sz w:val="24"/>
          <w:szCs w:val="24"/>
        </w:rPr>
        <w:t>NUMĂRUL POSTURILOR:</w:t>
      </w:r>
      <w:r w:rsidRPr="00ED255B">
        <w:rPr>
          <w:rFonts w:asciiTheme="minorHAnsi" w:hAnsiTheme="minorHAnsi" w:cstheme="minorHAnsi"/>
          <w:sz w:val="24"/>
          <w:szCs w:val="24"/>
        </w:rPr>
        <w:t xml:space="preserve"> 1 post </w:t>
      </w:r>
      <w:r w:rsidR="000320BA">
        <w:rPr>
          <w:rFonts w:asciiTheme="minorHAnsi" w:hAnsiTheme="minorHAnsi" w:cstheme="minorHAnsi"/>
          <w:sz w:val="24"/>
          <w:szCs w:val="24"/>
        </w:rPr>
        <w:t xml:space="preserve">rezervat </w:t>
      </w:r>
      <w:r w:rsidRPr="00ED255B">
        <w:rPr>
          <w:rFonts w:asciiTheme="minorHAnsi" w:hAnsiTheme="minorHAnsi" w:cstheme="minorHAnsi"/>
          <w:sz w:val="24"/>
          <w:szCs w:val="24"/>
        </w:rPr>
        <w:t>temporar vacant</w:t>
      </w:r>
      <w:r w:rsidR="001B5EEF" w:rsidRPr="00ED255B">
        <w:rPr>
          <w:rFonts w:asciiTheme="minorHAnsi" w:hAnsiTheme="minorHAnsi" w:cstheme="minorHAnsi"/>
          <w:sz w:val="24"/>
          <w:szCs w:val="24"/>
        </w:rPr>
        <w:t xml:space="preserve"> cu 0,25 normă</w:t>
      </w:r>
    </w:p>
    <w:p w:rsidR="00820DFD" w:rsidRPr="00ED255B" w:rsidRDefault="00820DFD" w:rsidP="0070707E">
      <w:pPr>
        <w:widowControl w:val="0"/>
        <w:spacing w:after="0"/>
        <w:contextualSpacing/>
        <w:jc w:val="both"/>
        <w:rPr>
          <w:rFonts w:asciiTheme="minorHAnsi" w:hAnsiTheme="minorHAnsi" w:cstheme="minorHAnsi"/>
          <w:sz w:val="24"/>
          <w:szCs w:val="24"/>
        </w:rPr>
      </w:pPr>
      <w:r w:rsidRPr="00ED255B">
        <w:rPr>
          <w:rFonts w:asciiTheme="minorHAnsi" w:hAnsiTheme="minorHAnsi" w:cstheme="minorHAnsi"/>
          <w:bCs/>
          <w:sz w:val="24"/>
          <w:szCs w:val="24"/>
        </w:rPr>
        <w:t>NIVELUL POSTULUI:</w:t>
      </w:r>
      <w:r w:rsidR="001B5EEF" w:rsidRPr="00ED255B">
        <w:rPr>
          <w:rFonts w:asciiTheme="minorHAnsi" w:hAnsiTheme="minorHAnsi" w:cstheme="minorHAnsi"/>
          <w:sz w:val="24"/>
          <w:szCs w:val="24"/>
        </w:rPr>
        <w:t xml:space="preserve"> funcție de execuție</w:t>
      </w:r>
    </w:p>
    <w:p w:rsidR="00820DFD" w:rsidRPr="00ED255B" w:rsidRDefault="00820DFD" w:rsidP="0070707E">
      <w:pPr>
        <w:widowControl w:val="0"/>
        <w:spacing w:after="0"/>
        <w:contextualSpacing/>
        <w:jc w:val="both"/>
        <w:rPr>
          <w:rFonts w:asciiTheme="minorHAnsi" w:hAnsiTheme="minorHAnsi" w:cstheme="minorHAnsi"/>
          <w:sz w:val="24"/>
          <w:szCs w:val="24"/>
        </w:rPr>
      </w:pPr>
      <w:r w:rsidRPr="00ED255B">
        <w:rPr>
          <w:rFonts w:asciiTheme="minorHAnsi" w:hAnsiTheme="minorHAnsi" w:cstheme="minorHAnsi"/>
          <w:bCs/>
          <w:sz w:val="24"/>
          <w:szCs w:val="24"/>
        </w:rPr>
        <w:t>COMPARTIMENT/STRUCTURA:</w:t>
      </w:r>
      <w:r w:rsidRPr="00ED255B">
        <w:rPr>
          <w:rFonts w:asciiTheme="minorHAnsi" w:hAnsiTheme="minorHAnsi" w:cstheme="minorHAnsi"/>
          <w:sz w:val="24"/>
          <w:szCs w:val="24"/>
        </w:rPr>
        <w:t xml:space="preserve"> </w:t>
      </w:r>
      <w:r w:rsidR="001B5EEF" w:rsidRPr="00ED255B">
        <w:rPr>
          <w:rFonts w:asciiTheme="minorHAnsi" w:hAnsiTheme="minorHAnsi" w:cstheme="minorHAnsi"/>
          <w:color w:val="222222"/>
          <w:sz w:val="24"/>
          <w:szCs w:val="24"/>
          <w:shd w:val="clear" w:color="auto" w:fill="FFFFFF"/>
        </w:rPr>
        <w:t>Grădinița cu Program Normal Temeresti</w:t>
      </w:r>
    </w:p>
    <w:p w:rsidR="00820DFD" w:rsidRPr="00ED255B" w:rsidRDefault="00820DFD" w:rsidP="0070707E">
      <w:pPr>
        <w:widowControl w:val="0"/>
        <w:spacing w:after="0"/>
        <w:contextualSpacing/>
        <w:jc w:val="both"/>
        <w:rPr>
          <w:rFonts w:asciiTheme="minorHAnsi" w:hAnsiTheme="minorHAnsi" w:cstheme="minorHAnsi"/>
          <w:sz w:val="24"/>
          <w:szCs w:val="24"/>
        </w:rPr>
      </w:pPr>
      <w:r w:rsidRPr="00ED255B">
        <w:rPr>
          <w:rFonts w:asciiTheme="minorHAnsi" w:hAnsiTheme="minorHAnsi" w:cstheme="minorHAnsi"/>
          <w:bCs/>
          <w:sz w:val="24"/>
          <w:szCs w:val="24"/>
        </w:rPr>
        <w:t>DURATA TIMPULUI DE LUCRU</w:t>
      </w:r>
      <w:r w:rsidRPr="00ED255B">
        <w:rPr>
          <w:rFonts w:asciiTheme="minorHAnsi" w:hAnsiTheme="minorHAnsi" w:cstheme="minorHAnsi"/>
          <w:sz w:val="24"/>
          <w:szCs w:val="24"/>
        </w:rPr>
        <w:t xml:space="preserve">: </w:t>
      </w:r>
      <w:r w:rsidR="001B5EEF" w:rsidRPr="00ED255B">
        <w:rPr>
          <w:rFonts w:asciiTheme="minorHAnsi" w:hAnsiTheme="minorHAnsi" w:cstheme="minorHAnsi"/>
          <w:sz w:val="24"/>
          <w:szCs w:val="24"/>
        </w:rPr>
        <w:t>2</w:t>
      </w:r>
      <w:r w:rsidRPr="00ED255B">
        <w:rPr>
          <w:rFonts w:asciiTheme="minorHAnsi" w:hAnsiTheme="minorHAnsi" w:cstheme="minorHAnsi"/>
          <w:sz w:val="24"/>
          <w:szCs w:val="24"/>
        </w:rPr>
        <w:t xml:space="preserve"> ore pe zi; </w:t>
      </w:r>
      <w:r w:rsidR="001B5EEF" w:rsidRPr="00ED255B">
        <w:rPr>
          <w:rFonts w:asciiTheme="minorHAnsi" w:hAnsiTheme="minorHAnsi" w:cstheme="minorHAnsi"/>
          <w:sz w:val="24"/>
          <w:szCs w:val="24"/>
        </w:rPr>
        <w:t>10</w:t>
      </w:r>
      <w:r w:rsidRPr="00ED255B">
        <w:rPr>
          <w:rFonts w:asciiTheme="minorHAnsi" w:hAnsiTheme="minorHAnsi" w:cstheme="minorHAnsi"/>
          <w:sz w:val="24"/>
          <w:szCs w:val="24"/>
        </w:rPr>
        <w:t xml:space="preserve"> ore pe săptămână</w:t>
      </w:r>
    </w:p>
    <w:p w:rsidR="00820DFD" w:rsidRPr="001B5EEF" w:rsidRDefault="00820DFD" w:rsidP="0070707E">
      <w:pPr>
        <w:widowControl w:val="0"/>
        <w:spacing w:after="0"/>
        <w:contextualSpacing/>
        <w:jc w:val="both"/>
        <w:rPr>
          <w:rFonts w:asciiTheme="minorHAnsi" w:hAnsiTheme="minorHAnsi" w:cstheme="minorHAnsi"/>
          <w:sz w:val="24"/>
          <w:szCs w:val="24"/>
        </w:rPr>
      </w:pPr>
      <w:r w:rsidRPr="00ED255B">
        <w:rPr>
          <w:rFonts w:asciiTheme="minorHAnsi" w:hAnsiTheme="minorHAnsi" w:cstheme="minorHAnsi"/>
          <w:bCs/>
          <w:sz w:val="24"/>
          <w:szCs w:val="24"/>
        </w:rPr>
        <w:t>PERIOADA:</w:t>
      </w:r>
      <w:r w:rsidRPr="00ED255B">
        <w:rPr>
          <w:rFonts w:asciiTheme="minorHAnsi" w:hAnsiTheme="minorHAnsi" w:cstheme="minorHAnsi"/>
          <w:sz w:val="24"/>
          <w:szCs w:val="24"/>
        </w:rPr>
        <w:t xml:space="preserve"> determinata</w:t>
      </w:r>
      <w:r w:rsidR="001B5EEF" w:rsidRPr="00ED255B">
        <w:rPr>
          <w:rFonts w:asciiTheme="minorHAnsi" w:hAnsiTheme="minorHAnsi" w:cstheme="minorHAnsi"/>
          <w:color w:val="222222"/>
          <w:sz w:val="24"/>
          <w:szCs w:val="24"/>
          <w:shd w:val="clear" w:color="auto" w:fill="FFFFFF"/>
        </w:rPr>
        <w:t xml:space="preserve">  (pe </w:t>
      </w:r>
      <w:r w:rsidR="000320BA">
        <w:rPr>
          <w:rFonts w:asciiTheme="minorHAnsi" w:hAnsiTheme="minorHAnsi" w:cstheme="minorHAnsi"/>
          <w:color w:val="222222"/>
          <w:sz w:val="24"/>
          <w:szCs w:val="24"/>
          <w:shd w:val="clear" w:color="auto" w:fill="FFFFFF"/>
        </w:rPr>
        <w:t xml:space="preserve">CM prenatal și </w:t>
      </w:r>
      <w:r w:rsidR="001B5EEF" w:rsidRPr="00ED255B">
        <w:rPr>
          <w:rFonts w:asciiTheme="minorHAnsi" w:hAnsiTheme="minorHAnsi" w:cstheme="minorHAnsi"/>
          <w:color w:val="222222"/>
          <w:sz w:val="24"/>
          <w:szCs w:val="24"/>
          <w:shd w:val="clear" w:color="auto" w:fill="FFFFFF"/>
        </w:rPr>
        <w:t>CIC sau pînă la revenirea titularului pe post)</w:t>
      </w:r>
      <w:r w:rsidR="001B5EEF" w:rsidRPr="001B5EEF">
        <w:rPr>
          <w:rFonts w:asciiTheme="minorHAnsi" w:hAnsiTheme="minorHAnsi" w:cstheme="minorHAnsi"/>
          <w:color w:val="222222"/>
          <w:sz w:val="24"/>
          <w:szCs w:val="24"/>
          <w:shd w:val="clear" w:color="auto" w:fill="FFFFFF"/>
        </w:rPr>
        <w:t> </w:t>
      </w:r>
    </w:p>
    <w:p w:rsidR="00DD1555" w:rsidRPr="00CD2F2D" w:rsidRDefault="00DD1555" w:rsidP="0070707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ED255B" w:rsidRDefault="00DD1555" w:rsidP="0070707E">
      <w:pPr>
        <w:numPr>
          <w:ilvl w:val="0"/>
          <w:numId w:val="8"/>
        </w:numPr>
        <w:spacing w:after="0"/>
        <w:jc w:val="both"/>
        <w:rPr>
          <w:rFonts w:ascii="Times New Roman" w:hAnsi="Times New Roman"/>
          <w:sz w:val="24"/>
          <w:szCs w:val="24"/>
        </w:rPr>
      </w:pPr>
      <w:r w:rsidRPr="00ED255B">
        <w:rPr>
          <w:rFonts w:ascii="Times New Roman" w:hAnsi="Times New Roman"/>
          <w:sz w:val="24"/>
          <w:szCs w:val="24"/>
        </w:rPr>
        <w:lastRenderedPageBreak/>
        <w:t>Studii</w:t>
      </w:r>
      <w:r w:rsidR="00820DFD" w:rsidRPr="00ED255B">
        <w:rPr>
          <w:rFonts w:ascii="Times New Roman" w:hAnsi="Times New Roman"/>
          <w:sz w:val="24"/>
          <w:szCs w:val="24"/>
        </w:rPr>
        <w:t xml:space="preserve">: </w:t>
      </w:r>
      <w:r w:rsidR="001B5EEF" w:rsidRPr="00ED255B">
        <w:rPr>
          <w:rFonts w:ascii="Times New Roman" w:hAnsi="Times New Roman"/>
          <w:sz w:val="24"/>
          <w:szCs w:val="24"/>
        </w:rPr>
        <w:t>generale sau medii</w:t>
      </w:r>
    </w:p>
    <w:p w:rsidR="00DD1555" w:rsidRPr="00ED255B" w:rsidRDefault="00DD1555" w:rsidP="001B5EEF">
      <w:pPr>
        <w:numPr>
          <w:ilvl w:val="0"/>
          <w:numId w:val="8"/>
        </w:numPr>
        <w:spacing w:after="0"/>
        <w:jc w:val="both"/>
        <w:rPr>
          <w:rFonts w:ascii="Times New Roman" w:hAnsi="Times New Roman"/>
          <w:sz w:val="24"/>
          <w:szCs w:val="24"/>
        </w:rPr>
      </w:pPr>
      <w:r w:rsidRPr="00ED255B">
        <w:rPr>
          <w:rFonts w:ascii="Times New Roman" w:hAnsi="Times New Roman"/>
          <w:sz w:val="24"/>
          <w:szCs w:val="24"/>
        </w:rPr>
        <w:t xml:space="preserve">Vechimea </w:t>
      </w:r>
      <w:r w:rsidR="00491139" w:rsidRPr="00ED255B">
        <w:rPr>
          <w:rFonts w:ascii="Times New Roman" w:hAnsi="Times New Roman"/>
          <w:sz w:val="24"/>
          <w:szCs w:val="24"/>
        </w:rPr>
        <w:t xml:space="preserve">minimă </w:t>
      </w:r>
      <w:r w:rsidR="00820DFD" w:rsidRPr="00ED255B">
        <w:rPr>
          <w:rFonts w:ascii="Times New Roman" w:hAnsi="Times New Roman"/>
          <w:sz w:val="24"/>
          <w:szCs w:val="24"/>
        </w:rPr>
        <w:t xml:space="preserve">în munca: </w:t>
      </w:r>
      <w:r w:rsidR="001B5EEF" w:rsidRPr="00ED255B">
        <w:rPr>
          <w:rFonts w:ascii="Times New Roman" w:hAnsi="Times New Roman"/>
          <w:sz w:val="24"/>
          <w:szCs w:val="24"/>
        </w:rPr>
        <w:t>nu necesită</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ED255B"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ED255B" w:rsidRPr="00ED255B" w:rsidTr="005E5910">
        <w:trPr>
          <w:trHeight w:val="551"/>
        </w:trPr>
        <w:tc>
          <w:tcPr>
            <w:tcW w:w="637" w:type="dxa"/>
          </w:tcPr>
          <w:p w:rsidR="00D30C32" w:rsidRPr="00ED255B" w:rsidRDefault="00D30C32" w:rsidP="009462C3">
            <w:pPr>
              <w:pStyle w:val="TableParagraph"/>
              <w:spacing w:line="270" w:lineRule="atLeast"/>
              <w:ind w:left="141" w:right="113" w:firstLine="7"/>
              <w:rPr>
                <w:sz w:val="24"/>
                <w:szCs w:val="24"/>
              </w:rPr>
            </w:pPr>
            <w:r w:rsidRPr="00ED255B">
              <w:rPr>
                <w:sz w:val="24"/>
                <w:szCs w:val="24"/>
              </w:rPr>
              <w:t>Nr.</w:t>
            </w:r>
            <w:r w:rsidRPr="00ED255B">
              <w:rPr>
                <w:spacing w:val="-57"/>
                <w:sz w:val="24"/>
                <w:szCs w:val="24"/>
              </w:rPr>
              <w:t xml:space="preserve"> </w:t>
            </w:r>
            <w:r w:rsidRPr="00ED255B">
              <w:rPr>
                <w:sz w:val="24"/>
                <w:szCs w:val="24"/>
              </w:rPr>
              <w:t>crt.</w:t>
            </w:r>
          </w:p>
        </w:tc>
        <w:tc>
          <w:tcPr>
            <w:tcW w:w="4630" w:type="dxa"/>
          </w:tcPr>
          <w:p w:rsidR="00D30C32" w:rsidRPr="00ED255B" w:rsidRDefault="00D30C32" w:rsidP="00D30C32">
            <w:pPr>
              <w:pStyle w:val="TableParagraph"/>
              <w:spacing w:before="138"/>
              <w:ind w:left="94" w:right="142"/>
              <w:jc w:val="center"/>
              <w:rPr>
                <w:sz w:val="24"/>
                <w:szCs w:val="24"/>
              </w:rPr>
            </w:pPr>
            <w:r w:rsidRPr="00ED255B">
              <w:rPr>
                <w:sz w:val="24"/>
                <w:szCs w:val="24"/>
              </w:rPr>
              <w:t>Activităţi</w:t>
            </w:r>
          </w:p>
        </w:tc>
        <w:tc>
          <w:tcPr>
            <w:tcW w:w="4961" w:type="dxa"/>
          </w:tcPr>
          <w:p w:rsidR="00D30C32" w:rsidRPr="00ED255B" w:rsidRDefault="00D30C32" w:rsidP="001B5EEF">
            <w:pPr>
              <w:pStyle w:val="TableParagraph"/>
              <w:ind w:left="206" w:right="197"/>
              <w:jc w:val="center"/>
              <w:rPr>
                <w:sz w:val="24"/>
                <w:szCs w:val="24"/>
              </w:rPr>
            </w:pPr>
            <w:r w:rsidRPr="00ED255B">
              <w:rPr>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ED255B" w:rsidRDefault="001B5EEF" w:rsidP="001B5EEF">
            <w:pPr>
              <w:pStyle w:val="TableParagraph"/>
              <w:ind w:left="207" w:right="197"/>
              <w:jc w:val="center"/>
              <w:rPr>
                <w:sz w:val="24"/>
                <w:szCs w:val="24"/>
              </w:rPr>
            </w:pPr>
            <w:r w:rsidRPr="00ED255B">
              <w:rPr>
                <w:sz w:val="24"/>
                <w:szCs w:val="24"/>
              </w:rPr>
              <w:t>13.10.2026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ED255B" w:rsidRDefault="00781433" w:rsidP="009462C3">
            <w:pPr>
              <w:pStyle w:val="TableParagraph"/>
              <w:spacing w:line="270" w:lineRule="atLeast"/>
              <w:ind w:left="107" w:right="87"/>
              <w:rPr>
                <w:sz w:val="24"/>
                <w:szCs w:val="24"/>
              </w:rPr>
            </w:pPr>
            <w:r w:rsidRPr="00ED255B">
              <w:rPr>
                <w:sz w:val="24"/>
                <w:szCs w:val="24"/>
              </w:rPr>
              <w:t>Data limita pentru d</w:t>
            </w:r>
            <w:r w:rsidR="00D30C32" w:rsidRPr="00ED255B">
              <w:rPr>
                <w:sz w:val="24"/>
                <w:szCs w:val="24"/>
              </w:rPr>
              <w:t>epunerea dosarelor de participare la concurs la adresa:</w:t>
            </w:r>
          </w:p>
          <w:p w:rsidR="00D30C32" w:rsidRPr="00ED255B" w:rsidRDefault="001B5EEF" w:rsidP="00835DCE">
            <w:pPr>
              <w:pStyle w:val="TableParagraph"/>
              <w:spacing w:line="270" w:lineRule="atLeast"/>
              <w:ind w:left="107" w:right="87"/>
              <w:rPr>
                <w:sz w:val="24"/>
                <w:szCs w:val="24"/>
              </w:rPr>
            </w:pPr>
            <w:r w:rsidRPr="00ED255B">
              <w:rPr>
                <w:sz w:val="24"/>
                <w:szCs w:val="24"/>
              </w:rPr>
              <w:t>Grădiniţa cu Program Prelungit Făget, cu sediul în Oraș Făget, Str. Avram Iancu nr.15A, judeţul Timiş</w:t>
            </w:r>
          </w:p>
        </w:tc>
        <w:tc>
          <w:tcPr>
            <w:tcW w:w="4961" w:type="dxa"/>
          </w:tcPr>
          <w:p w:rsidR="00D30C32" w:rsidRPr="00ED255B" w:rsidRDefault="001B5EEF" w:rsidP="001B5EEF">
            <w:pPr>
              <w:pStyle w:val="TableParagraph"/>
              <w:ind w:left="207" w:right="197"/>
              <w:jc w:val="center"/>
              <w:rPr>
                <w:sz w:val="24"/>
                <w:szCs w:val="24"/>
              </w:rPr>
            </w:pPr>
            <w:r w:rsidRPr="00ED255B">
              <w:rPr>
                <w:sz w:val="24"/>
                <w:szCs w:val="24"/>
              </w:rPr>
              <w:t>20.10.2026,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ED255B" w:rsidRDefault="001B5EEF" w:rsidP="001B5EEF">
            <w:pPr>
              <w:spacing w:after="0" w:line="240" w:lineRule="auto"/>
              <w:ind w:firstLine="283"/>
              <w:jc w:val="center"/>
              <w:rPr>
                <w:rFonts w:ascii="Times New Roman" w:hAnsi="Times New Roman"/>
                <w:sz w:val="24"/>
                <w:szCs w:val="24"/>
              </w:rPr>
            </w:pPr>
            <w:r w:rsidRPr="00ED255B">
              <w:rPr>
                <w:sz w:val="24"/>
                <w:szCs w:val="24"/>
              </w:rPr>
              <w:t>21.10.2026, ora 12.00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ED255B" w:rsidRDefault="001B5EEF" w:rsidP="001B5EEF">
            <w:pPr>
              <w:pStyle w:val="TableParagraph"/>
              <w:ind w:left="205" w:right="197"/>
              <w:jc w:val="center"/>
              <w:rPr>
                <w:sz w:val="24"/>
                <w:szCs w:val="24"/>
              </w:rPr>
            </w:pPr>
            <w:r w:rsidRPr="00ED255B">
              <w:rPr>
                <w:sz w:val="24"/>
                <w:szCs w:val="24"/>
              </w:rPr>
              <w:t>22.10.2026,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ED255B" w:rsidRDefault="001B5EEF" w:rsidP="001B5EEF">
            <w:pPr>
              <w:pStyle w:val="TableParagraph"/>
              <w:spacing w:before="1"/>
              <w:ind w:left="205" w:right="197"/>
              <w:jc w:val="center"/>
              <w:rPr>
                <w:sz w:val="24"/>
                <w:szCs w:val="24"/>
              </w:rPr>
            </w:pPr>
            <w:r w:rsidRPr="00ED255B">
              <w:rPr>
                <w:sz w:val="24"/>
                <w:szCs w:val="24"/>
              </w:rPr>
              <w:t>23.10.2026,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ED255B" w:rsidRDefault="001B5EEF" w:rsidP="001B5EEF">
            <w:pPr>
              <w:pStyle w:val="TableParagraph"/>
              <w:spacing w:before="1"/>
              <w:ind w:left="205" w:right="197"/>
              <w:jc w:val="center"/>
              <w:rPr>
                <w:sz w:val="24"/>
                <w:szCs w:val="24"/>
              </w:rPr>
            </w:pPr>
            <w:r w:rsidRPr="00ED255B">
              <w:rPr>
                <w:sz w:val="24"/>
                <w:szCs w:val="24"/>
              </w:rPr>
              <w:t>26.10.2026,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7.</w:t>
            </w:r>
          </w:p>
        </w:tc>
        <w:tc>
          <w:tcPr>
            <w:tcW w:w="4630" w:type="dxa"/>
          </w:tcPr>
          <w:p w:rsidR="00D30C32" w:rsidRPr="00CD2F2D" w:rsidRDefault="00D30C32" w:rsidP="001B5EEF">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001B5EEF">
              <w:rPr>
                <w:sz w:val="24"/>
                <w:szCs w:val="24"/>
              </w:rPr>
              <w:t>practice</w:t>
            </w:r>
          </w:p>
        </w:tc>
        <w:tc>
          <w:tcPr>
            <w:tcW w:w="4961" w:type="dxa"/>
          </w:tcPr>
          <w:p w:rsidR="005E5910" w:rsidRPr="00ED255B" w:rsidRDefault="001B5EEF" w:rsidP="001B5EEF">
            <w:pPr>
              <w:pStyle w:val="TableParagraph"/>
              <w:ind w:left="205" w:right="197"/>
              <w:jc w:val="center"/>
              <w:rPr>
                <w:sz w:val="24"/>
                <w:szCs w:val="24"/>
              </w:rPr>
            </w:pPr>
            <w:r w:rsidRPr="00ED255B">
              <w:rPr>
                <w:sz w:val="24"/>
                <w:szCs w:val="24"/>
              </w:rPr>
              <w:t>28.10.2026,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001B5EEF" w:rsidRPr="00CD2F2D">
              <w:rPr>
                <w:sz w:val="24"/>
                <w:szCs w:val="24"/>
              </w:rPr>
              <w:t>probei</w:t>
            </w:r>
            <w:r w:rsidR="001B5EEF" w:rsidRPr="00CD2F2D">
              <w:rPr>
                <w:spacing w:val="-1"/>
                <w:sz w:val="24"/>
                <w:szCs w:val="24"/>
              </w:rPr>
              <w:t xml:space="preserve"> </w:t>
            </w:r>
            <w:r w:rsidR="001B5EEF">
              <w:rPr>
                <w:sz w:val="24"/>
                <w:szCs w:val="24"/>
              </w:rPr>
              <w:t>practice</w:t>
            </w:r>
          </w:p>
        </w:tc>
        <w:tc>
          <w:tcPr>
            <w:tcW w:w="4961" w:type="dxa"/>
          </w:tcPr>
          <w:p w:rsidR="00D30C32" w:rsidRPr="00ED255B" w:rsidRDefault="001B5EEF" w:rsidP="001B5EEF">
            <w:pPr>
              <w:pStyle w:val="TableParagraph"/>
              <w:ind w:left="205" w:right="197"/>
              <w:jc w:val="center"/>
              <w:rPr>
                <w:sz w:val="24"/>
                <w:szCs w:val="24"/>
              </w:rPr>
            </w:pPr>
            <w:r w:rsidRPr="00ED255B">
              <w:rPr>
                <w:sz w:val="24"/>
                <w:szCs w:val="24"/>
              </w:rPr>
              <w:t>28.10.2026, ora 15.00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9.</w:t>
            </w:r>
          </w:p>
        </w:tc>
        <w:tc>
          <w:tcPr>
            <w:tcW w:w="4630" w:type="dxa"/>
          </w:tcPr>
          <w:p w:rsidR="00D30C32" w:rsidRPr="00CD2F2D" w:rsidRDefault="00D30C32" w:rsidP="009462C3">
            <w:pPr>
              <w:pStyle w:val="TableParagraph"/>
              <w:spacing w:line="270" w:lineRule="atLeast"/>
              <w:ind w:left="107" w:right="580"/>
              <w:rPr>
                <w:sz w:val="24"/>
                <w:szCs w:val="24"/>
              </w:rPr>
            </w:pPr>
            <w:r w:rsidRPr="00CD2F2D">
              <w:rPr>
                <w:sz w:val="24"/>
                <w:szCs w:val="24"/>
              </w:rPr>
              <w:t xml:space="preserve">Depunerea contestaţiilor privind rezultatele </w:t>
            </w:r>
            <w:r w:rsidR="001B5EEF" w:rsidRPr="00CD2F2D">
              <w:rPr>
                <w:sz w:val="24"/>
                <w:szCs w:val="24"/>
              </w:rPr>
              <w:t>probei</w:t>
            </w:r>
            <w:r w:rsidR="001B5EEF" w:rsidRPr="00CD2F2D">
              <w:rPr>
                <w:spacing w:val="-1"/>
                <w:sz w:val="24"/>
                <w:szCs w:val="24"/>
              </w:rPr>
              <w:t xml:space="preserve"> </w:t>
            </w:r>
            <w:r w:rsidR="001B5EEF">
              <w:rPr>
                <w:sz w:val="24"/>
                <w:szCs w:val="24"/>
              </w:rPr>
              <w:t>practice</w:t>
            </w:r>
          </w:p>
        </w:tc>
        <w:tc>
          <w:tcPr>
            <w:tcW w:w="4961" w:type="dxa"/>
          </w:tcPr>
          <w:p w:rsidR="00D30C32" w:rsidRPr="00ED255B" w:rsidRDefault="001B5EEF" w:rsidP="001B5EEF">
            <w:pPr>
              <w:pStyle w:val="TableParagraph"/>
              <w:ind w:left="205" w:right="197"/>
              <w:jc w:val="center"/>
              <w:rPr>
                <w:sz w:val="24"/>
                <w:szCs w:val="24"/>
              </w:rPr>
            </w:pPr>
            <w:r w:rsidRPr="00ED255B">
              <w:rPr>
                <w:sz w:val="24"/>
                <w:szCs w:val="24"/>
              </w:rPr>
              <w:t>29.10.2026, ora 12.00</w:t>
            </w:r>
          </w:p>
        </w:tc>
      </w:tr>
      <w:tr w:rsidR="001B5EEF" w:rsidRPr="00CD2F2D" w:rsidTr="005E5910">
        <w:trPr>
          <w:trHeight w:val="567"/>
        </w:trPr>
        <w:tc>
          <w:tcPr>
            <w:tcW w:w="637" w:type="dxa"/>
          </w:tcPr>
          <w:p w:rsidR="001B5EEF" w:rsidRPr="00CD2F2D" w:rsidRDefault="001B5EEF" w:rsidP="009462C3">
            <w:pPr>
              <w:pStyle w:val="TableParagraph"/>
              <w:spacing w:before="146"/>
              <w:rPr>
                <w:sz w:val="24"/>
                <w:szCs w:val="24"/>
              </w:rPr>
            </w:pPr>
            <w:r w:rsidRPr="00CD2F2D">
              <w:rPr>
                <w:sz w:val="24"/>
                <w:szCs w:val="24"/>
              </w:rPr>
              <w:t>10.</w:t>
            </w:r>
          </w:p>
        </w:tc>
        <w:tc>
          <w:tcPr>
            <w:tcW w:w="4630" w:type="dxa"/>
          </w:tcPr>
          <w:p w:rsidR="001B5EEF" w:rsidRPr="00CD2F2D" w:rsidRDefault="001B5EEF"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1B5EEF" w:rsidRPr="00ED255B" w:rsidRDefault="001B5EEF" w:rsidP="001B5EEF">
            <w:pPr>
              <w:pStyle w:val="TableParagraph"/>
              <w:ind w:left="205" w:right="197"/>
              <w:jc w:val="center"/>
              <w:rPr>
                <w:sz w:val="24"/>
                <w:szCs w:val="24"/>
              </w:rPr>
            </w:pPr>
            <w:r w:rsidRPr="00ED255B">
              <w:rPr>
                <w:sz w:val="24"/>
                <w:szCs w:val="24"/>
              </w:rPr>
              <w:t>29.10.2026, ora 15.00</w:t>
            </w:r>
          </w:p>
        </w:tc>
      </w:tr>
      <w:tr w:rsidR="001B5EEF" w:rsidRPr="00CD2F2D" w:rsidTr="005E5910">
        <w:trPr>
          <w:trHeight w:val="567"/>
        </w:trPr>
        <w:tc>
          <w:tcPr>
            <w:tcW w:w="637" w:type="dxa"/>
          </w:tcPr>
          <w:p w:rsidR="001B5EEF" w:rsidRPr="00CD2F2D" w:rsidRDefault="001B5EEF" w:rsidP="009462C3">
            <w:pPr>
              <w:pStyle w:val="TableParagraph"/>
              <w:spacing w:before="146"/>
              <w:rPr>
                <w:sz w:val="24"/>
                <w:szCs w:val="24"/>
              </w:rPr>
            </w:pPr>
            <w:r w:rsidRPr="00CD2F2D">
              <w:rPr>
                <w:sz w:val="24"/>
                <w:szCs w:val="24"/>
              </w:rPr>
              <w:t>11.</w:t>
            </w:r>
          </w:p>
        </w:tc>
        <w:tc>
          <w:tcPr>
            <w:tcW w:w="4630" w:type="dxa"/>
          </w:tcPr>
          <w:p w:rsidR="001B5EEF" w:rsidRPr="00CD2F2D" w:rsidRDefault="001B5EEF"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1B5EEF" w:rsidRPr="00ED255B" w:rsidRDefault="001B5EEF" w:rsidP="001B5EEF">
            <w:pPr>
              <w:pStyle w:val="TableParagraph"/>
              <w:ind w:left="205" w:right="197"/>
              <w:jc w:val="center"/>
              <w:rPr>
                <w:sz w:val="24"/>
                <w:szCs w:val="24"/>
              </w:rPr>
            </w:pPr>
            <w:r w:rsidRPr="00ED255B">
              <w:rPr>
                <w:sz w:val="24"/>
                <w:szCs w:val="24"/>
              </w:rPr>
              <w:t>30.10.2026, ora 10.00</w:t>
            </w:r>
          </w:p>
        </w:tc>
      </w:tr>
      <w:tr w:rsidR="001B5EEF" w:rsidRPr="00CD2F2D" w:rsidTr="005E5910">
        <w:trPr>
          <w:trHeight w:val="567"/>
        </w:trPr>
        <w:tc>
          <w:tcPr>
            <w:tcW w:w="637" w:type="dxa"/>
          </w:tcPr>
          <w:p w:rsidR="001B5EEF" w:rsidRPr="00CD2F2D" w:rsidRDefault="001B5EEF" w:rsidP="009462C3">
            <w:pPr>
              <w:pStyle w:val="TableParagraph"/>
              <w:spacing w:before="146"/>
              <w:rPr>
                <w:sz w:val="24"/>
                <w:szCs w:val="24"/>
              </w:rPr>
            </w:pPr>
            <w:r w:rsidRPr="00CD2F2D">
              <w:rPr>
                <w:sz w:val="24"/>
                <w:szCs w:val="24"/>
              </w:rPr>
              <w:t>12.</w:t>
            </w:r>
          </w:p>
        </w:tc>
        <w:tc>
          <w:tcPr>
            <w:tcW w:w="4630" w:type="dxa"/>
          </w:tcPr>
          <w:p w:rsidR="001B5EEF" w:rsidRPr="00CD2F2D" w:rsidRDefault="001B5EEF"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1B5EEF" w:rsidRPr="00ED255B" w:rsidRDefault="001B5EEF" w:rsidP="001B5EEF">
            <w:pPr>
              <w:jc w:val="center"/>
            </w:pPr>
            <w:r w:rsidRPr="00ED255B">
              <w:rPr>
                <w:sz w:val="24"/>
                <w:szCs w:val="24"/>
              </w:rPr>
              <w:t>30.10.2026, ora 14.00</w:t>
            </w:r>
          </w:p>
        </w:tc>
      </w:tr>
      <w:tr w:rsidR="001B5EEF" w:rsidRPr="00CD2F2D" w:rsidTr="005E5910">
        <w:trPr>
          <w:trHeight w:val="567"/>
        </w:trPr>
        <w:tc>
          <w:tcPr>
            <w:tcW w:w="637" w:type="dxa"/>
          </w:tcPr>
          <w:p w:rsidR="001B5EEF" w:rsidRPr="00CD2F2D" w:rsidRDefault="001B5EEF" w:rsidP="009462C3">
            <w:pPr>
              <w:pStyle w:val="TableParagraph"/>
              <w:spacing w:before="145"/>
              <w:rPr>
                <w:sz w:val="24"/>
                <w:szCs w:val="24"/>
              </w:rPr>
            </w:pPr>
            <w:r w:rsidRPr="00CD2F2D">
              <w:rPr>
                <w:sz w:val="24"/>
                <w:szCs w:val="24"/>
              </w:rPr>
              <w:t>13.</w:t>
            </w:r>
          </w:p>
        </w:tc>
        <w:tc>
          <w:tcPr>
            <w:tcW w:w="4630" w:type="dxa"/>
          </w:tcPr>
          <w:p w:rsidR="001B5EEF" w:rsidRPr="00CD2F2D" w:rsidRDefault="001B5EEF"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1B5EEF" w:rsidRPr="00ED255B" w:rsidRDefault="001B5EEF" w:rsidP="001B5EEF">
            <w:pPr>
              <w:jc w:val="center"/>
            </w:pPr>
            <w:r w:rsidRPr="00ED255B">
              <w:rPr>
                <w:sz w:val="24"/>
                <w:szCs w:val="24"/>
              </w:rPr>
              <w:t>02.11.2026, ora 12.00</w:t>
            </w:r>
          </w:p>
        </w:tc>
      </w:tr>
      <w:tr w:rsidR="001B5EEF" w:rsidRPr="00CD2F2D" w:rsidTr="005E5910">
        <w:trPr>
          <w:trHeight w:val="567"/>
        </w:trPr>
        <w:tc>
          <w:tcPr>
            <w:tcW w:w="637" w:type="dxa"/>
          </w:tcPr>
          <w:p w:rsidR="001B5EEF" w:rsidRPr="00CD2F2D" w:rsidRDefault="001B5EEF" w:rsidP="009462C3">
            <w:pPr>
              <w:pStyle w:val="TableParagraph"/>
              <w:spacing w:before="145"/>
              <w:rPr>
                <w:sz w:val="24"/>
                <w:szCs w:val="24"/>
              </w:rPr>
            </w:pPr>
            <w:r w:rsidRPr="00CD2F2D">
              <w:rPr>
                <w:sz w:val="24"/>
                <w:szCs w:val="24"/>
              </w:rPr>
              <w:t>14.</w:t>
            </w:r>
          </w:p>
        </w:tc>
        <w:tc>
          <w:tcPr>
            <w:tcW w:w="4630" w:type="dxa"/>
          </w:tcPr>
          <w:p w:rsidR="001B5EEF" w:rsidRPr="00CD2F2D" w:rsidRDefault="001B5EEF"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1B5EEF" w:rsidRPr="00ED255B" w:rsidRDefault="001B5EEF" w:rsidP="001B5EEF">
            <w:pPr>
              <w:pStyle w:val="TableParagraph"/>
              <w:ind w:left="205" w:right="197"/>
              <w:jc w:val="center"/>
              <w:rPr>
                <w:sz w:val="24"/>
                <w:szCs w:val="24"/>
              </w:rPr>
            </w:pPr>
            <w:r w:rsidRPr="00ED255B">
              <w:rPr>
                <w:sz w:val="24"/>
                <w:szCs w:val="24"/>
              </w:rPr>
              <w:t>02.11.2026, ora 15.00</w:t>
            </w:r>
          </w:p>
        </w:tc>
      </w:tr>
      <w:tr w:rsidR="001B5EEF" w:rsidRPr="00CD2F2D" w:rsidTr="005E5910">
        <w:trPr>
          <w:trHeight w:val="565"/>
        </w:trPr>
        <w:tc>
          <w:tcPr>
            <w:tcW w:w="637" w:type="dxa"/>
          </w:tcPr>
          <w:p w:rsidR="001B5EEF" w:rsidRPr="00CD2F2D" w:rsidRDefault="001B5EEF" w:rsidP="009462C3">
            <w:pPr>
              <w:pStyle w:val="TableParagraph"/>
              <w:spacing w:before="145"/>
              <w:rPr>
                <w:sz w:val="24"/>
                <w:szCs w:val="24"/>
              </w:rPr>
            </w:pPr>
            <w:r w:rsidRPr="00CD2F2D">
              <w:rPr>
                <w:sz w:val="24"/>
                <w:szCs w:val="24"/>
              </w:rPr>
              <w:t>15.</w:t>
            </w:r>
          </w:p>
        </w:tc>
        <w:tc>
          <w:tcPr>
            <w:tcW w:w="4630" w:type="dxa"/>
          </w:tcPr>
          <w:p w:rsidR="001B5EEF" w:rsidRPr="00CD2F2D" w:rsidRDefault="001B5EEF"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1B5EEF" w:rsidRPr="00ED255B" w:rsidRDefault="001B5EEF" w:rsidP="001B5EEF">
            <w:pPr>
              <w:pStyle w:val="TableParagraph"/>
              <w:ind w:left="205" w:right="197"/>
              <w:jc w:val="center"/>
              <w:rPr>
                <w:sz w:val="24"/>
                <w:szCs w:val="24"/>
              </w:rPr>
            </w:pPr>
            <w:r w:rsidRPr="00ED255B">
              <w:rPr>
                <w:sz w:val="24"/>
                <w:szCs w:val="24"/>
              </w:rPr>
              <w:t>02.11.2026, ora 16.00</w:t>
            </w:r>
          </w:p>
        </w:tc>
      </w:tr>
    </w:tbl>
    <w:p w:rsidR="00DD1555" w:rsidRPr="00CD2F2D" w:rsidRDefault="00D93A59" w:rsidP="00DD1555">
      <w:pPr>
        <w:spacing w:after="0" w:line="240" w:lineRule="auto"/>
        <w:ind w:firstLine="708"/>
        <w:jc w:val="both"/>
        <w:rPr>
          <w:rFonts w:ascii="Times New Roman" w:hAnsi="Times New Roman"/>
          <w:sz w:val="24"/>
          <w:szCs w:val="24"/>
        </w:rPr>
      </w:pPr>
      <w:r w:rsidRPr="00D93A59">
        <w:rPr>
          <w:rFonts w:ascii="Times New Roman" w:hAnsi="Times New Roman"/>
          <w:sz w:val="24"/>
          <w:szCs w:val="24"/>
        </w:rPr>
        <w:pict>
          <v:rect id="_x0000_i1025" style="width:0;height:0" o:hralign="center" o:hrstd="t" o:hrnoshade="t" o:hr="t" fillcolor="#333" stroked="f"/>
        </w:pict>
      </w:r>
    </w:p>
    <w:p w:rsidR="00ED255B" w:rsidRDefault="00ED255B" w:rsidP="00D6549D">
      <w:pPr>
        <w:spacing w:line="360" w:lineRule="auto"/>
        <w:jc w:val="center"/>
        <w:rPr>
          <w:rFonts w:ascii="Times New Roman" w:hAnsi="Times New Roman"/>
          <w:sz w:val="24"/>
          <w:szCs w:val="24"/>
        </w:rPr>
      </w:pPr>
    </w:p>
    <w:p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BIBLIOGRAFIA</w:t>
      </w:r>
    </w:p>
    <w:p w:rsidR="00D6549D" w:rsidRPr="00CD2F2D" w:rsidRDefault="00D6549D" w:rsidP="00D6549D">
      <w:pPr>
        <w:spacing w:line="360" w:lineRule="auto"/>
        <w:jc w:val="center"/>
        <w:rPr>
          <w:rFonts w:ascii="Times New Roman" w:hAnsi="Times New Roman"/>
          <w:i/>
          <w:sz w:val="24"/>
          <w:szCs w:val="24"/>
        </w:rPr>
      </w:pPr>
      <w:r w:rsidRPr="00CD2F2D">
        <w:rPr>
          <w:rFonts w:ascii="Times New Roman" w:hAnsi="Times New Roman"/>
          <w:sz w:val="24"/>
          <w:szCs w:val="24"/>
        </w:rPr>
        <w:t xml:space="preserve">la concursul organizat în vederea ocupării postului </w:t>
      </w:r>
      <w:r w:rsidR="001B5EEF">
        <w:rPr>
          <w:rFonts w:ascii="Times New Roman" w:hAnsi="Times New Roman"/>
          <w:sz w:val="24"/>
          <w:szCs w:val="24"/>
        </w:rPr>
        <w:t>t</w:t>
      </w:r>
      <w:r w:rsidR="00494941" w:rsidRPr="00CD2F2D">
        <w:rPr>
          <w:rFonts w:ascii="Times New Roman" w:hAnsi="Times New Roman"/>
          <w:sz w:val="24"/>
          <w:szCs w:val="24"/>
        </w:rPr>
        <w:t xml:space="preserve">emporar vacant </w:t>
      </w:r>
    </w:p>
    <w:p w:rsidR="005D7EB3" w:rsidRPr="00CD2F2D" w:rsidRDefault="00ED255B" w:rsidP="005D7EB3">
      <w:pPr>
        <w:pStyle w:val="ListParagraph"/>
        <w:numPr>
          <w:ilvl w:val="0"/>
          <w:numId w:val="31"/>
        </w:numPr>
        <w:tabs>
          <w:tab w:val="left" w:pos="270"/>
        </w:tabs>
        <w:jc w:val="both"/>
      </w:pPr>
      <w:r w:rsidRPr="00A45D18">
        <w:rPr>
          <w:rFonts w:ascii="Helvetica" w:hAnsi="Helvetica" w:cs="Helvetica"/>
          <w:sz w:val="20"/>
          <w:szCs w:val="20"/>
          <w:shd w:val="clear" w:color="auto" w:fill="FFFFFF"/>
        </w:rPr>
        <w:t>Legea Sănătăţii şi Securităţii în Muncă - L 319/2006 cu modificările şi completările ulterioare;</w:t>
      </w:r>
    </w:p>
    <w:p w:rsidR="005D7EB3" w:rsidRPr="00CD2F2D" w:rsidRDefault="00ED255B" w:rsidP="005D7EB3">
      <w:pPr>
        <w:pStyle w:val="ListParagraph"/>
        <w:numPr>
          <w:ilvl w:val="0"/>
          <w:numId w:val="31"/>
        </w:numPr>
        <w:tabs>
          <w:tab w:val="left" w:pos="270"/>
        </w:tabs>
        <w:jc w:val="both"/>
      </w:pPr>
      <w:r w:rsidRPr="00A45D18">
        <w:rPr>
          <w:rFonts w:ascii="Helvetica" w:hAnsi="Helvetica" w:cs="Helvetica"/>
          <w:sz w:val="20"/>
          <w:szCs w:val="20"/>
          <w:shd w:val="clear" w:color="auto" w:fill="FFFFFF"/>
        </w:rPr>
        <w:t>Legea nr.307/2006 privind apărarea împotriva incendiilor (publicată în Monitorul Oficial nr. 633/21.07.2006)</w:t>
      </w:r>
      <w:r>
        <w:rPr>
          <w:rFonts w:ascii="Helvetica" w:hAnsi="Helvetica" w:cs="Helvetica"/>
          <w:sz w:val="20"/>
          <w:szCs w:val="20"/>
        </w:rPr>
        <w:t>;</w:t>
      </w:r>
    </w:p>
    <w:p w:rsidR="00ED255B" w:rsidRPr="00ED255B" w:rsidRDefault="00ED255B" w:rsidP="00ED255B">
      <w:pPr>
        <w:pStyle w:val="ListParagraph"/>
        <w:numPr>
          <w:ilvl w:val="0"/>
          <w:numId w:val="31"/>
        </w:numPr>
        <w:shd w:val="clear" w:color="auto" w:fill="FFFFFF"/>
        <w:rPr>
          <w:u w:val="single"/>
        </w:rPr>
      </w:pPr>
      <w:r w:rsidRPr="00ED255B">
        <w:rPr>
          <w:rFonts w:ascii="Helvetica" w:hAnsi="Helvetica" w:cs="Helvetica"/>
          <w:sz w:val="20"/>
          <w:szCs w:val="20"/>
          <w:shd w:val="clear" w:color="auto" w:fill="FFFFFF"/>
        </w:rPr>
        <w:t>Codul muncii republicat – Legea 53/2003, cu modificările și completările ulterioare (drepturile și</w:t>
      </w:r>
      <w:r w:rsidRPr="00ED255B">
        <w:rPr>
          <w:rFonts w:ascii="Helvetica" w:hAnsi="Helvetica" w:cs="Helvetica"/>
          <w:sz w:val="20"/>
          <w:szCs w:val="20"/>
        </w:rPr>
        <w:br/>
      </w:r>
      <w:r w:rsidRPr="00ED255B">
        <w:rPr>
          <w:rFonts w:ascii="Helvetica" w:hAnsi="Helvetica" w:cs="Helvetica"/>
          <w:sz w:val="20"/>
          <w:szCs w:val="20"/>
          <w:shd w:val="clear" w:color="auto" w:fill="FFFFFF"/>
        </w:rPr>
        <w:t>obligațiile salariatului, drepturile și obligațiile angajatorului)</w:t>
      </w:r>
    </w:p>
    <w:p w:rsidR="00ED255B" w:rsidRPr="00ED255B" w:rsidRDefault="00ED255B" w:rsidP="00ED255B">
      <w:pPr>
        <w:pStyle w:val="ListParagraph"/>
        <w:shd w:val="clear" w:color="auto" w:fill="FFFFFF"/>
        <w:rPr>
          <w:u w:val="single"/>
        </w:rPr>
      </w:pPr>
    </w:p>
    <w:p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 xml:space="preserve">TEMATICA </w:t>
      </w:r>
    </w:p>
    <w:p w:rsidR="001B5EEF" w:rsidRPr="001B5EEF" w:rsidRDefault="001B5EEF" w:rsidP="001B5EEF">
      <w:pPr>
        <w:pStyle w:val="ListParagraph"/>
        <w:spacing w:line="360" w:lineRule="auto"/>
        <w:jc w:val="center"/>
        <w:rPr>
          <w:i/>
        </w:rPr>
      </w:pPr>
      <w:r w:rsidRPr="001B5EEF">
        <w:t>la concursul organizat în vederea ocupării postului temporar vacant</w:t>
      </w:r>
    </w:p>
    <w:p w:rsidR="005D7EB3" w:rsidRPr="00CD2F2D" w:rsidRDefault="00ED255B" w:rsidP="005D7EB3">
      <w:pPr>
        <w:pStyle w:val="ListParagraph"/>
        <w:numPr>
          <w:ilvl w:val="0"/>
          <w:numId w:val="31"/>
        </w:numPr>
        <w:tabs>
          <w:tab w:val="left" w:pos="270"/>
        </w:tabs>
        <w:jc w:val="both"/>
      </w:pPr>
      <w:proofErr w:type="spellStart"/>
      <w:r w:rsidRPr="00A45D18">
        <w:rPr>
          <w:lang w:val="en-US"/>
        </w:rPr>
        <w:t>Obligațiile</w:t>
      </w:r>
      <w:proofErr w:type="spellEnd"/>
      <w:r w:rsidRPr="00A45D18">
        <w:rPr>
          <w:lang w:val="en-US"/>
        </w:rPr>
        <w:t xml:space="preserve"> </w:t>
      </w:r>
      <w:proofErr w:type="spellStart"/>
      <w:r w:rsidRPr="00A45D18">
        <w:rPr>
          <w:lang w:val="en-US"/>
        </w:rPr>
        <w:t>salariatului</w:t>
      </w:r>
      <w:proofErr w:type="spellEnd"/>
      <w:r w:rsidRPr="00A45D18">
        <w:rPr>
          <w:lang w:val="en-US"/>
        </w:rPr>
        <w:t xml:space="preserve"> la </w:t>
      </w:r>
      <w:proofErr w:type="spellStart"/>
      <w:r w:rsidRPr="00A45D18">
        <w:rPr>
          <w:lang w:val="en-US"/>
        </w:rPr>
        <w:t>locul</w:t>
      </w:r>
      <w:proofErr w:type="spellEnd"/>
      <w:r w:rsidRPr="00A45D18">
        <w:rPr>
          <w:lang w:val="en-US"/>
        </w:rPr>
        <w:t xml:space="preserve"> de </w:t>
      </w:r>
      <w:proofErr w:type="spellStart"/>
      <w:r w:rsidRPr="00A45D18">
        <w:rPr>
          <w:lang w:val="en-US"/>
        </w:rPr>
        <w:t>muncă</w:t>
      </w:r>
      <w:proofErr w:type="spellEnd"/>
      <w:r w:rsidRPr="00A45D18">
        <w:rPr>
          <w:lang w:val="en-US"/>
        </w:rPr>
        <w:t xml:space="preserve"> conform </w:t>
      </w:r>
      <w:proofErr w:type="spellStart"/>
      <w:r w:rsidRPr="00A45D18">
        <w:rPr>
          <w:lang w:val="en-US"/>
        </w:rPr>
        <w:t>Legii</w:t>
      </w:r>
      <w:proofErr w:type="spellEnd"/>
      <w:r w:rsidRPr="00A45D18">
        <w:rPr>
          <w:lang w:val="en-US"/>
        </w:rPr>
        <w:t xml:space="preserve"> 307/2006, cu </w:t>
      </w:r>
      <w:proofErr w:type="spellStart"/>
      <w:r w:rsidRPr="00A45D18">
        <w:rPr>
          <w:lang w:val="en-US"/>
        </w:rPr>
        <w:t>modificările</w:t>
      </w:r>
      <w:proofErr w:type="spellEnd"/>
      <w:r w:rsidRPr="00A45D18">
        <w:rPr>
          <w:lang w:val="en-US"/>
        </w:rPr>
        <w:t xml:space="preserve"> </w:t>
      </w:r>
      <w:proofErr w:type="spellStart"/>
      <w:r w:rsidRPr="00A45D18">
        <w:rPr>
          <w:lang w:val="en-US"/>
        </w:rPr>
        <w:t>și</w:t>
      </w:r>
      <w:proofErr w:type="spellEnd"/>
      <w:r w:rsidRPr="00A45D18">
        <w:rPr>
          <w:lang w:val="en-US"/>
        </w:rPr>
        <w:t xml:space="preserve"> </w:t>
      </w:r>
      <w:proofErr w:type="spellStart"/>
      <w:r w:rsidRPr="00A45D18">
        <w:rPr>
          <w:lang w:val="en-US"/>
        </w:rPr>
        <w:t>completările</w:t>
      </w:r>
      <w:proofErr w:type="spellEnd"/>
      <w:r w:rsidRPr="00A45D18">
        <w:rPr>
          <w:lang w:val="en-US"/>
        </w:rPr>
        <w:br/>
      </w:r>
      <w:proofErr w:type="spellStart"/>
      <w:r w:rsidRPr="00A45D18">
        <w:rPr>
          <w:lang w:val="en-US"/>
        </w:rPr>
        <w:t>ulterioare</w:t>
      </w:r>
      <w:proofErr w:type="spellEnd"/>
      <w:r w:rsidRPr="00A45D18">
        <w:rPr>
          <w:lang w:val="en-US"/>
        </w:rPr>
        <w:t>;</w:t>
      </w:r>
    </w:p>
    <w:p w:rsidR="00ED255B" w:rsidRDefault="00ED255B" w:rsidP="00ED255B">
      <w:pPr>
        <w:pStyle w:val="ListParagraph"/>
        <w:numPr>
          <w:ilvl w:val="0"/>
          <w:numId w:val="31"/>
        </w:numPr>
        <w:rPr>
          <w:lang w:val="en-US"/>
        </w:rPr>
      </w:pPr>
      <w:proofErr w:type="spellStart"/>
      <w:r w:rsidRPr="00ED255B">
        <w:rPr>
          <w:lang w:val="en-US"/>
        </w:rPr>
        <w:t>Drepturile</w:t>
      </w:r>
      <w:proofErr w:type="spellEnd"/>
      <w:r w:rsidRPr="00ED255B">
        <w:rPr>
          <w:lang w:val="en-US"/>
        </w:rPr>
        <w:t xml:space="preserve"> </w:t>
      </w:r>
      <w:proofErr w:type="spellStart"/>
      <w:r w:rsidRPr="00ED255B">
        <w:rPr>
          <w:lang w:val="en-US"/>
        </w:rPr>
        <w:t>și</w:t>
      </w:r>
      <w:proofErr w:type="spellEnd"/>
      <w:r w:rsidRPr="00ED255B">
        <w:rPr>
          <w:lang w:val="en-US"/>
        </w:rPr>
        <w:t xml:space="preserve"> </w:t>
      </w:r>
      <w:proofErr w:type="spellStart"/>
      <w:r w:rsidRPr="00ED255B">
        <w:rPr>
          <w:lang w:val="en-US"/>
        </w:rPr>
        <w:t>obligațiile</w:t>
      </w:r>
      <w:proofErr w:type="spellEnd"/>
      <w:r w:rsidRPr="00ED255B">
        <w:rPr>
          <w:lang w:val="en-US"/>
        </w:rPr>
        <w:t xml:space="preserve"> </w:t>
      </w:r>
      <w:proofErr w:type="spellStart"/>
      <w:r w:rsidRPr="00ED255B">
        <w:rPr>
          <w:lang w:val="en-US"/>
        </w:rPr>
        <w:t>angajatorului</w:t>
      </w:r>
      <w:proofErr w:type="spellEnd"/>
      <w:r w:rsidRPr="00ED255B">
        <w:rPr>
          <w:lang w:val="en-US"/>
        </w:rPr>
        <w:t xml:space="preserve"> </w:t>
      </w:r>
      <w:proofErr w:type="spellStart"/>
      <w:r w:rsidRPr="00ED255B">
        <w:rPr>
          <w:lang w:val="en-US"/>
        </w:rPr>
        <w:t>și</w:t>
      </w:r>
      <w:proofErr w:type="spellEnd"/>
      <w:r w:rsidRPr="00ED255B">
        <w:rPr>
          <w:lang w:val="en-US"/>
        </w:rPr>
        <w:t xml:space="preserve"> </w:t>
      </w:r>
      <w:proofErr w:type="spellStart"/>
      <w:r w:rsidRPr="00ED255B">
        <w:rPr>
          <w:lang w:val="en-US"/>
        </w:rPr>
        <w:t>salariatului</w:t>
      </w:r>
      <w:proofErr w:type="spellEnd"/>
      <w:r w:rsidRPr="00ED255B">
        <w:rPr>
          <w:lang w:val="en-US"/>
        </w:rPr>
        <w:t xml:space="preserve"> conform </w:t>
      </w:r>
      <w:proofErr w:type="spellStart"/>
      <w:r w:rsidRPr="00ED255B">
        <w:rPr>
          <w:lang w:val="en-US"/>
        </w:rPr>
        <w:t>Codului</w:t>
      </w:r>
      <w:proofErr w:type="spellEnd"/>
      <w:r w:rsidRPr="00ED255B">
        <w:rPr>
          <w:lang w:val="en-US"/>
        </w:rPr>
        <w:t xml:space="preserve"> </w:t>
      </w:r>
      <w:proofErr w:type="spellStart"/>
      <w:r w:rsidRPr="00ED255B">
        <w:rPr>
          <w:lang w:val="en-US"/>
        </w:rPr>
        <w:t>muncii</w:t>
      </w:r>
      <w:proofErr w:type="spellEnd"/>
      <w:r w:rsidRPr="00ED255B">
        <w:rPr>
          <w:lang w:val="en-US"/>
        </w:rPr>
        <w:t xml:space="preserve"> </w:t>
      </w:r>
      <w:proofErr w:type="spellStart"/>
      <w:r w:rsidRPr="00ED255B">
        <w:rPr>
          <w:lang w:val="en-US"/>
        </w:rPr>
        <w:t>republicat</w:t>
      </w:r>
      <w:proofErr w:type="spellEnd"/>
      <w:r w:rsidRPr="00ED255B">
        <w:rPr>
          <w:lang w:val="en-US"/>
        </w:rPr>
        <w:t>;</w:t>
      </w:r>
    </w:p>
    <w:p w:rsidR="00ED255B" w:rsidRPr="00ED255B" w:rsidRDefault="00ED255B" w:rsidP="00ED255B">
      <w:pPr>
        <w:pStyle w:val="ListParagraph"/>
        <w:numPr>
          <w:ilvl w:val="0"/>
          <w:numId w:val="31"/>
        </w:numPr>
        <w:rPr>
          <w:lang w:val="en-US"/>
        </w:rPr>
      </w:pPr>
      <w:proofErr w:type="spellStart"/>
      <w:r w:rsidRPr="00ED255B">
        <w:rPr>
          <w:lang w:val="en-US"/>
        </w:rPr>
        <w:t>Reguli</w:t>
      </w:r>
      <w:proofErr w:type="spellEnd"/>
      <w:r w:rsidRPr="00ED255B">
        <w:rPr>
          <w:lang w:val="en-US"/>
        </w:rPr>
        <w:t xml:space="preserve"> </w:t>
      </w:r>
      <w:proofErr w:type="spellStart"/>
      <w:r w:rsidRPr="00ED255B">
        <w:rPr>
          <w:lang w:val="en-US"/>
        </w:rPr>
        <w:t>privind</w:t>
      </w:r>
      <w:proofErr w:type="spellEnd"/>
      <w:r w:rsidRPr="00ED255B">
        <w:rPr>
          <w:lang w:val="en-US"/>
        </w:rPr>
        <w:t xml:space="preserve"> </w:t>
      </w:r>
      <w:proofErr w:type="spellStart"/>
      <w:r w:rsidRPr="00ED255B">
        <w:rPr>
          <w:lang w:val="en-US"/>
        </w:rPr>
        <w:t>sănătatea</w:t>
      </w:r>
      <w:proofErr w:type="spellEnd"/>
      <w:r w:rsidRPr="00ED255B">
        <w:rPr>
          <w:lang w:val="en-US"/>
        </w:rPr>
        <w:t xml:space="preserve"> </w:t>
      </w:r>
      <w:proofErr w:type="spellStart"/>
      <w:r w:rsidRPr="00ED255B">
        <w:rPr>
          <w:lang w:val="en-US"/>
        </w:rPr>
        <w:t>și</w:t>
      </w:r>
      <w:proofErr w:type="spellEnd"/>
      <w:r w:rsidRPr="00ED255B">
        <w:rPr>
          <w:lang w:val="en-US"/>
        </w:rPr>
        <w:t xml:space="preserve"> </w:t>
      </w:r>
      <w:proofErr w:type="spellStart"/>
      <w:r w:rsidRPr="00ED255B">
        <w:rPr>
          <w:lang w:val="en-US"/>
        </w:rPr>
        <w:t>securitatea</w:t>
      </w:r>
      <w:proofErr w:type="spellEnd"/>
      <w:r w:rsidRPr="00ED255B">
        <w:rPr>
          <w:lang w:val="en-US"/>
        </w:rPr>
        <w:t xml:space="preserve"> </w:t>
      </w:r>
      <w:proofErr w:type="spellStart"/>
      <w:r w:rsidRPr="00ED255B">
        <w:rPr>
          <w:lang w:val="en-US"/>
        </w:rPr>
        <w:t>în</w:t>
      </w:r>
      <w:proofErr w:type="spellEnd"/>
      <w:r w:rsidRPr="00ED255B">
        <w:rPr>
          <w:lang w:val="en-US"/>
        </w:rPr>
        <w:t xml:space="preserve"> </w:t>
      </w:r>
      <w:proofErr w:type="spellStart"/>
      <w:r w:rsidRPr="00ED255B">
        <w:rPr>
          <w:lang w:val="en-US"/>
        </w:rPr>
        <w:t>muncă</w:t>
      </w:r>
      <w:proofErr w:type="spellEnd"/>
      <w:r w:rsidRPr="00ED255B">
        <w:rPr>
          <w:lang w:val="en-US"/>
        </w:rPr>
        <w:t>.</w:t>
      </w:r>
    </w:p>
    <w:p w:rsidR="00660A20" w:rsidRPr="00CD2F2D" w:rsidRDefault="00660A20" w:rsidP="00AB69E5">
      <w:pPr>
        <w:pStyle w:val="ListParagraph"/>
        <w:tabs>
          <w:tab w:val="left" w:pos="270"/>
        </w:tabs>
        <w:ind w:left="0"/>
        <w:jc w:val="both"/>
      </w:pPr>
    </w:p>
    <w:p w:rsidR="00D6549D" w:rsidRPr="00CD2F2D" w:rsidRDefault="00D6549D" w:rsidP="009C7709">
      <w:pPr>
        <w:spacing w:after="0" w:line="240" w:lineRule="auto"/>
        <w:jc w:val="both"/>
        <w:rPr>
          <w:rFonts w:ascii="Times New Roman" w:hAnsi="Times New Roman"/>
          <w:i/>
          <w:sz w:val="24"/>
          <w:szCs w:val="24"/>
        </w:rPr>
      </w:pPr>
    </w:p>
    <w:p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t xml:space="preserve">Informații suplimentare se pot obține </w:t>
      </w:r>
      <w:r w:rsidR="001B543B" w:rsidRPr="00CD2F2D">
        <w:rPr>
          <w:rFonts w:ascii="Times New Roman" w:hAnsi="Times New Roman"/>
          <w:sz w:val="24"/>
          <w:szCs w:val="24"/>
        </w:rPr>
        <w:t xml:space="preserve">de la sediul institutiei, de pe </w:t>
      </w:r>
      <w:r w:rsidR="001B543B" w:rsidRPr="00CD2F2D">
        <w:rPr>
          <w:rFonts w:ascii="Times New Roman" w:eastAsia="Times New Roman" w:hAnsi="Times New Roman"/>
          <w:sz w:val="24"/>
          <w:szCs w:val="24"/>
          <w:lang w:eastAsia="ro-RO"/>
        </w:rPr>
        <w:t xml:space="preserve">website: </w:t>
      </w:r>
      <w:r w:rsidR="00ED255B" w:rsidRPr="00ED255B">
        <w:rPr>
          <w:rFonts w:ascii="Times New Roman" w:eastAsia="Times New Roman" w:hAnsi="Times New Roman"/>
          <w:sz w:val="24"/>
          <w:szCs w:val="24"/>
          <w:lang w:eastAsia="ro-RO"/>
        </w:rPr>
        <w:t>https://gradinitappfaget.ro</w:t>
      </w:r>
      <w:r w:rsidR="000E25FD" w:rsidRPr="00CD2F2D">
        <w:rPr>
          <w:rFonts w:ascii="Times New Roman" w:eastAsia="Times New Roman" w:hAnsi="Times New Roman"/>
          <w:sz w:val="24"/>
          <w:szCs w:val="24"/>
          <w:lang w:eastAsia="ro-RO"/>
        </w:rPr>
        <w:t>, persoană de contact</w:t>
      </w:r>
      <w:r w:rsidRPr="00CD2F2D">
        <w:rPr>
          <w:rFonts w:ascii="Times New Roman" w:eastAsia="Times New Roman" w:hAnsi="Times New Roman"/>
          <w:sz w:val="24"/>
          <w:szCs w:val="24"/>
          <w:lang w:eastAsia="ro-RO"/>
        </w:rPr>
        <w:t xml:space="preserve">: </w:t>
      </w:r>
      <w:r w:rsidR="00ED255B">
        <w:rPr>
          <w:rFonts w:ascii="Times New Roman" w:eastAsia="Times New Roman" w:hAnsi="Times New Roman"/>
          <w:sz w:val="24"/>
          <w:szCs w:val="24"/>
          <w:lang w:eastAsia="ro-RO"/>
        </w:rPr>
        <w:t>Marcu Ileana,</w:t>
      </w:r>
      <w:r w:rsidRPr="00CD2F2D">
        <w:rPr>
          <w:rFonts w:ascii="Times New Roman" w:eastAsia="Times New Roman" w:hAnsi="Times New Roman"/>
          <w:sz w:val="24"/>
          <w:szCs w:val="24"/>
          <w:lang w:eastAsia="ro-RO"/>
        </w:rPr>
        <w:t xml:space="preserve"> func</w:t>
      </w:r>
      <w:r w:rsidR="00ED255B">
        <w:rPr>
          <w:rFonts w:ascii="Times New Roman" w:eastAsia="Times New Roman" w:hAnsi="Times New Roman"/>
          <w:sz w:val="24"/>
          <w:szCs w:val="24"/>
          <w:lang w:eastAsia="ro-RO"/>
        </w:rPr>
        <w:t>ț</w:t>
      </w:r>
      <w:r w:rsidRPr="00CD2F2D">
        <w:rPr>
          <w:rFonts w:ascii="Times New Roman" w:eastAsia="Times New Roman" w:hAnsi="Times New Roman"/>
          <w:sz w:val="24"/>
          <w:szCs w:val="24"/>
          <w:lang w:eastAsia="ro-RO"/>
        </w:rPr>
        <w:t>ia</w:t>
      </w:r>
      <w:r w:rsidR="009C7709" w:rsidRPr="00CD2F2D">
        <w:rPr>
          <w:rFonts w:ascii="Times New Roman" w:eastAsia="Times New Roman" w:hAnsi="Times New Roman"/>
          <w:sz w:val="24"/>
          <w:szCs w:val="24"/>
          <w:lang w:eastAsia="ro-RO"/>
        </w:rPr>
        <w:t xml:space="preserve"> </w:t>
      </w:r>
      <w:r w:rsidR="00ED255B">
        <w:rPr>
          <w:rFonts w:ascii="Times New Roman" w:eastAsia="Times New Roman" w:hAnsi="Times New Roman"/>
          <w:sz w:val="24"/>
          <w:szCs w:val="24"/>
          <w:lang w:eastAsia="ro-RO"/>
        </w:rPr>
        <w:t>de secretar</w:t>
      </w:r>
      <w:r w:rsidR="001B543B" w:rsidRPr="00CD2F2D">
        <w:rPr>
          <w:rFonts w:ascii="Times New Roman" w:eastAsia="Times New Roman" w:hAnsi="Times New Roman"/>
          <w:sz w:val="24"/>
          <w:szCs w:val="24"/>
          <w:lang w:eastAsia="ro-RO"/>
        </w:rPr>
        <w:t xml:space="preserve">, avand </w:t>
      </w:r>
      <w:r w:rsidR="001B543B" w:rsidRPr="00CD2F2D">
        <w:rPr>
          <w:rFonts w:ascii="Times New Roman" w:hAnsi="Times New Roman"/>
          <w:sz w:val="24"/>
          <w:szCs w:val="24"/>
        </w:rPr>
        <w:t xml:space="preserve">numarul de telefon </w:t>
      </w:r>
      <w:r w:rsidR="00ED255B">
        <w:rPr>
          <w:rFonts w:ascii="Times New Roman" w:hAnsi="Times New Roman"/>
          <w:sz w:val="24"/>
          <w:szCs w:val="24"/>
        </w:rPr>
        <w:t>0720 945 601.</w:t>
      </w:r>
    </w:p>
    <w:p w:rsidR="000E25FD" w:rsidRPr="00CD2F2D" w:rsidRDefault="000E25FD" w:rsidP="000E25FD">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1B5EEF" w:rsidRPr="00ED255B" w:rsidRDefault="001B5EEF" w:rsidP="00ED255B">
      <w:pPr>
        <w:spacing w:after="0" w:line="240" w:lineRule="auto"/>
        <w:ind w:firstLine="708"/>
        <w:jc w:val="center"/>
        <w:rPr>
          <w:rFonts w:ascii="Times New Roman" w:hAnsi="Times New Roman"/>
          <w:sz w:val="28"/>
          <w:szCs w:val="28"/>
        </w:rPr>
      </w:pPr>
      <w:r w:rsidRPr="00ED255B">
        <w:rPr>
          <w:rFonts w:ascii="Times New Roman" w:hAnsi="Times New Roman"/>
          <w:sz w:val="28"/>
          <w:szCs w:val="28"/>
        </w:rPr>
        <w:t>Director,</w:t>
      </w:r>
    </w:p>
    <w:p w:rsidR="00660A20" w:rsidRPr="00CD2F2D" w:rsidRDefault="001B5EEF" w:rsidP="00ED255B">
      <w:pPr>
        <w:spacing w:after="0" w:line="240" w:lineRule="auto"/>
        <w:ind w:firstLine="708"/>
        <w:jc w:val="center"/>
        <w:rPr>
          <w:rFonts w:ascii="Times New Roman" w:hAnsi="Times New Roman"/>
          <w:sz w:val="24"/>
          <w:szCs w:val="24"/>
        </w:rPr>
      </w:pPr>
      <w:r w:rsidRPr="001B5EEF">
        <w:rPr>
          <w:rFonts w:ascii="Times New Roman" w:hAnsi="Times New Roman"/>
          <w:sz w:val="24"/>
          <w:szCs w:val="24"/>
        </w:rPr>
        <w:t>prof. Dobîndă Lenuța-Ana</w:t>
      </w: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D7A" w:rsidRDefault="00270D7A" w:rsidP="00F03354">
      <w:pPr>
        <w:spacing w:after="0" w:line="240" w:lineRule="auto"/>
      </w:pPr>
      <w:r>
        <w:separator/>
      </w:r>
    </w:p>
  </w:endnote>
  <w:endnote w:type="continuationSeparator" w:id="0">
    <w:p w:rsidR="00270D7A" w:rsidRDefault="00270D7A"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D7A" w:rsidRDefault="00270D7A" w:rsidP="00F03354">
      <w:pPr>
        <w:spacing w:after="0" w:line="240" w:lineRule="auto"/>
      </w:pPr>
      <w:r>
        <w:separator/>
      </w:r>
    </w:p>
  </w:footnote>
  <w:footnote w:type="continuationSeparator" w:id="0">
    <w:p w:rsidR="00270D7A" w:rsidRDefault="00270D7A"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320BA"/>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676B3"/>
    <w:rsid w:val="00175D54"/>
    <w:rsid w:val="001845E3"/>
    <w:rsid w:val="001961B8"/>
    <w:rsid w:val="001B543B"/>
    <w:rsid w:val="001B5EEF"/>
    <w:rsid w:val="001D5B51"/>
    <w:rsid w:val="001D5E47"/>
    <w:rsid w:val="001F2B98"/>
    <w:rsid w:val="001F5599"/>
    <w:rsid w:val="00202C3D"/>
    <w:rsid w:val="00207370"/>
    <w:rsid w:val="00213283"/>
    <w:rsid w:val="002376F2"/>
    <w:rsid w:val="00244B80"/>
    <w:rsid w:val="002578D0"/>
    <w:rsid w:val="00270D7A"/>
    <w:rsid w:val="00277657"/>
    <w:rsid w:val="002A3940"/>
    <w:rsid w:val="002B3500"/>
    <w:rsid w:val="002D3010"/>
    <w:rsid w:val="00302A3B"/>
    <w:rsid w:val="003156DF"/>
    <w:rsid w:val="0034045C"/>
    <w:rsid w:val="00352E6A"/>
    <w:rsid w:val="00363EFB"/>
    <w:rsid w:val="00366C9E"/>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7E20F4"/>
    <w:rsid w:val="008136C4"/>
    <w:rsid w:val="00820DFD"/>
    <w:rsid w:val="00825452"/>
    <w:rsid w:val="00831027"/>
    <w:rsid w:val="00831AFF"/>
    <w:rsid w:val="00833807"/>
    <w:rsid w:val="0083436C"/>
    <w:rsid w:val="00835DCE"/>
    <w:rsid w:val="008461D2"/>
    <w:rsid w:val="00856EA5"/>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E5CC8"/>
    <w:rsid w:val="00A310A0"/>
    <w:rsid w:val="00A31B89"/>
    <w:rsid w:val="00A4031E"/>
    <w:rsid w:val="00A74EA4"/>
    <w:rsid w:val="00A95181"/>
    <w:rsid w:val="00A9723B"/>
    <w:rsid w:val="00AA40B9"/>
    <w:rsid w:val="00AB3D4F"/>
    <w:rsid w:val="00AB69E5"/>
    <w:rsid w:val="00AC248C"/>
    <w:rsid w:val="00AC5C24"/>
    <w:rsid w:val="00AD3945"/>
    <w:rsid w:val="00AE3BF3"/>
    <w:rsid w:val="00B15EBC"/>
    <w:rsid w:val="00B175EA"/>
    <w:rsid w:val="00B443B5"/>
    <w:rsid w:val="00B5496F"/>
    <w:rsid w:val="00B8249B"/>
    <w:rsid w:val="00BB351D"/>
    <w:rsid w:val="00BC2926"/>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93A59"/>
    <w:rsid w:val="00DA1952"/>
    <w:rsid w:val="00DB23F9"/>
    <w:rsid w:val="00DB670B"/>
    <w:rsid w:val="00DD1555"/>
    <w:rsid w:val="00DF128B"/>
    <w:rsid w:val="00DF295B"/>
    <w:rsid w:val="00E24D6A"/>
    <w:rsid w:val="00E4750B"/>
    <w:rsid w:val="00E5691D"/>
    <w:rsid w:val="00E64974"/>
    <w:rsid w:val="00E92CC7"/>
    <w:rsid w:val="00EB6314"/>
    <w:rsid w:val="00EC7515"/>
    <w:rsid w:val="00ED255B"/>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EEF"/>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7E4B3-F651-4234-B1AB-EB7B7CF27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1153</Words>
  <Characters>6688</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2022-11-29T14:51:00Z</cp:lastPrinted>
  <dcterms:created xsi:type="dcterms:W3CDTF">2026-10-09T09:09:00Z</dcterms:created>
  <dcterms:modified xsi:type="dcterms:W3CDTF">2026-10-09T09:30:00Z</dcterms:modified>
</cp:coreProperties>
</file>