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949" w:rsidRPr="00A72D2D" w:rsidRDefault="0062187D" w:rsidP="005A0AD8">
      <w:pPr>
        <w:spacing w:after="0" w:line="240" w:lineRule="auto"/>
        <w:rPr>
          <w:rFonts w:asciiTheme="minorHAnsi" w:hAnsiTheme="minorHAnsi" w:cstheme="minorHAnsi"/>
          <w:sz w:val="24"/>
          <w:szCs w:val="24"/>
        </w:rPr>
      </w:pPr>
      <w:r w:rsidRPr="00A72D2D">
        <w:rPr>
          <w:rFonts w:asciiTheme="minorHAnsi" w:hAnsiTheme="minorHAnsi" w:cstheme="minorHAnsi"/>
          <w:sz w:val="24"/>
          <w:szCs w:val="24"/>
        </w:rPr>
        <w:t xml:space="preserve">DIRECȚIA DE ASISTENȚĂ  SOCIALĂ  DETA </w:t>
      </w:r>
    </w:p>
    <w:p w:rsidR="00740949" w:rsidRPr="00A72D2D" w:rsidRDefault="00740949" w:rsidP="00186763">
      <w:pPr>
        <w:spacing w:after="0" w:line="240" w:lineRule="auto"/>
        <w:rPr>
          <w:rFonts w:asciiTheme="minorHAnsi" w:hAnsiTheme="minorHAnsi" w:cstheme="minorHAnsi"/>
          <w:sz w:val="24"/>
          <w:szCs w:val="24"/>
        </w:rPr>
      </w:pPr>
      <w:r w:rsidRPr="00A72D2D">
        <w:rPr>
          <w:rFonts w:asciiTheme="minorHAnsi" w:hAnsiTheme="minorHAnsi" w:cstheme="minorHAnsi"/>
          <w:sz w:val="24"/>
          <w:szCs w:val="24"/>
        </w:rPr>
        <w:t>Str</w:t>
      </w:r>
      <w:r w:rsidR="00D22CFF" w:rsidRPr="00A72D2D">
        <w:rPr>
          <w:rFonts w:asciiTheme="minorHAnsi" w:hAnsiTheme="minorHAnsi" w:cstheme="minorHAnsi"/>
          <w:sz w:val="24"/>
          <w:szCs w:val="24"/>
        </w:rPr>
        <w:t xml:space="preserve">. </w:t>
      </w:r>
      <w:r w:rsidRPr="00A72D2D">
        <w:rPr>
          <w:rFonts w:asciiTheme="minorHAnsi" w:hAnsiTheme="minorHAnsi" w:cstheme="minorHAnsi"/>
          <w:sz w:val="24"/>
          <w:szCs w:val="24"/>
        </w:rPr>
        <w:t>Termal, nr.17A, jud.</w:t>
      </w:r>
      <w:r w:rsidR="00FB2569" w:rsidRPr="00A72D2D">
        <w:rPr>
          <w:rFonts w:asciiTheme="minorHAnsi" w:hAnsiTheme="minorHAnsi" w:cstheme="minorHAnsi"/>
          <w:sz w:val="24"/>
          <w:szCs w:val="24"/>
        </w:rPr>
        <w:t xml:space="preserve"> </w:t>
      </w:r>
      <w:r w:rsidRPr="00A72D2D">
        <w:rPr>
          <w:rFonts w:asciiTheme="minorHAnsi" w:hAnsiTheme="minorHAnsi" w:cstheme="minorHAnsi"/>
          <w:sz w:val="24"/>
          <w:szCs w:val="24"/>
        </w:rPr>
        <w:t>Timi</w:t>
      </w:r>
      <w:r w:rsidR="00FB2569" w:rsidRPr="00A72D2D">
        <w:rPr>
          <w:rFonts w:asciiTheme="minorHAnsi" w:hAnsiTheme="minorHAnsi" w:cstheme="minorHAnsi"/>
          <w:sz w:val="24"/>
          <w:szCs w:val="24"/>
        </w:rPr>
        <w:t>ș</w:t>
      </w:r>
    </w:p>
    <w:p w:rsidR="00011766" w:rsidRPr="00A72D2D" w:rsidRDefault="00011766" w:rsidP="00186763">
      <w:pPr>
        <w:spacing w:line="240" w:lineRule="auto"/>
        <w:rPr>
          <w:rFonts w:asciiTheme="minorHAnsi" w:hAnsiTheme="minorHAnsi" w:cstheme="minorHAnsi"/>
          <w:sz w:val="24"/>
          <w:szCs w:val="24"/>
        </w:rPr>
      </w:pPr>
      <w:r w:rsidRPr="00A72D2D">
        <w:rPr>
          <w:rFonts w:asciiTheme="minorHAnsi" w:hAnsiTheme="minorHAnsi" w:cstheme="minorHAnsi"/>
          <w:sz w:val="24"/>
          <w:szCs w:val="24"/>
        </w:rPr>
        <w:t xml:space="preserve"> </w:t>
      </w:r>
      <w:r w:rsidR="00740949" w:rsidRPr="00A72D2D">
        <w:rPr>
          <w:rFonts w:asciiTheme="minorHAnsi" w:hAnsiTheme="minorHAnsi" w:cstheme="minorHAnsi"/>
          <w:sz w:val="24"/>
          <w:szCs w:val="24"/>
        </w:rPr>
        <w:t>CUI</w:t>
      </w:r>
      <w:r w:rsidR="00186763" w:rsidRPr="00A72D2D">
        <w:rPr>
          <w:rFonts w:asciiTheme="minorHAnsi" w:hAnsiTheme="minorHAnsi" w:cstheme="minorHAnsi"/>
          <w:sz w:val="24"/>
          <w:szCs w:val="24"/>
        </w:rPr>
        <w:t xml:space="preserve"> </w:t>
      </w:r>
      <w:r w:rsidR="00DD44CA" w:rsidRPr="00A72D2D">
        <w:rPr>
          <w:rFonts w:asciiTheme="minorHAnsi" w:hAnsiTheme="minorHAnsi" w:cstheme="minorHAnsi"/>
          <w:sz w:val="24"/>
          <w:szCs w:val="24"/>
        </w:rPr>
        <w:t>52466330</w:t>
      </w:r>
    </w:p>
    <w:p w:rsidR="0062187D" w:rsidRPr="00A72D2D" w:rsidRDefault="000C52C1" w:rsidP="0062187D">
      <w:pPr>
        <w:spacing w:line="240" w:lineRule="auto"/>
        <w:rPr>
          <w:rFonts w:asciiTheme="minorHAnsi" w:hAnsiTheme="minorHAnsi" w:cstheme="minorHAnsi"/>
          <w:sz w:val="24"/>
          <w:szCs w:val="24"/>
        </w:rPr>
      </w:pPr>
      <w:r w:rsidRPr="00A72D2D">
        <w:rPr>
          <w:rFonts w:asciiTheme="minorHAnsi" w:hAnsiTheme="minorHAnsi" w:cstheme="minorHAnsi"/>
          <w:sz w:val="24"/>
          <w:szCs w:val="24"/>
        </w:rPr>
        <w:t>Nr.</w:t>
      </w:r>
      <w:r w:rsidR="00314A1B" w:rsidRPr="00A72D2D">
        <w:rPr>
          <w:rFonts w:asciiTheme="minorHAnsi" w:hAnsiTheme="minorHAnsi" w:cstheme="minorHAnsi"/>
          <w:sz w:val="24"/>
          <w:szCs w:val="24"/>
        </w:rPr>
        <w:t xml:space="preserve"> </w:t>
      </w:r>
      <w:r w:rsidR="00E5289F" w:rsidRPr="00A72D2D">
        <w:rPr>
          <w:rFonts w:asciiTheme="minorHAnsi" w:hAnsiTheme="minorHAnsi" w:cstheme="minorHAnsi"/>
          <w:sz w:val="24"/>
          <w:szCs w:val="24"/>
        </w:rPr>
        <w:t xml:space="preserve">  </w:t>
      </w:r>
      <w:r w:rsidRPr="00A72D2D">
        <w:rPr>
          <w:rFonts w:asciiTheme="minorHAnsi" w:hAnsiTheme="minorHAnsi" w:cstheme="minorHAnsi"/>
          <w:sz w:val="24"/>
          <w:szCs w:val="24"/>
        </w:rPr>
        <w:t>din</w:t>
      </w:r>
      <w:r w:rsidR="00314A1B" w:rsidRPr="00A72D2D">
        <w:rPr>
          <w:rFonts w:asciiTheme="minorHAnsi" w:hAnsiTheme="minorHAnsi" w:cstheme="minorHAnsi"/>
          <w:sz w:val="24"/>
          <w:szCs w:val="24"/>
        </w:rPr>
        <w:t xml:space="preserve"> </w:t>
      </w:r>
    </w:p>
    <w:p w:rsidR="007B41D4" w:rsidRPr="00A72D2D" w:rsidRDefault="00011766" w:rsidP="0062187D">
      <w:pPr>
        <w:spacing w:line="240" w:lineRule="auto"/>
        <w:rPr>
          <w:rFonts w:asciiTheme="minorHAnsi" w:hAnsiTheme="minorHAnsi" w:cstheme="minorHAnsi"/>
          <w:sz w:val="24"/>
          <w:szCs w:val="24"/>
        </w:rPr>
      </w:pPr>
      <w:r w:rsidRPr="00A72D2D">
        <w:rPr>
          <w:rFonts w:asciiTheme="minorHAnsi" w:hAnsiTheme="minorHAnsi" w:cstheme="minorHAnsi"/>
          <w:sz w:val="24"/>
          <w:szCs w:val="24"/>
        </w:rPr>
        <w:t xml:space="preserve">                                                               </w:t>
      </w:r>
      <w:r w:rsidR="00FA54A4" w:rsidRPr="00A72D2D">
        <w:rPr>
          <w:rFonts w:asciiTheme="minorHAnsi" w:hAnsiTheme="minorHAnsi" w:cstheme="minorHAnsi"/>
          <w:sz w:val="24"/>
          <w:szCs w:val="24"/>
        </w:rPr>
        <w:t>A N U N Ț</w:t>
      </w:r>
    </w:p>
    <w:p w:rsidR="00DD1555" w:rsidRPr="00A72D2D" w:rsidRDefault="00624876" w:rsidP="004C7BB3">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 xml:space="preserve"> </w:t>
      </w:r>
      <w:r w:rsidR="0062187D" w:rsidRPr="00A72D2D">
        <w:rPr>
          <w:rFonts w:asciiTheme="minorHAnsi" w:hAnsiTheme="minorHAnsi" w:cstheme="minorHAnsi"/>
          <w:sz w:val="24"/>
          <w:szCs w:val="24"/>
        </w:rPr>
        <w:t>Dire</w:t>
      </w:r>
      <w:r w:rsidR="000E349D" w:rsidRPr="00A72D2D">
        <w:rPr>
          <w:rFonts w:asciiTheme="minorHAnsi" w:hAnsiTheme="minorHAnsi" w:cstheme="minorHAnsi"/>
          <w:sz w:val="24"/>
          <w:szCs w:val="24"/>
        </w:rPr>
        <w:t>cția de Asistență Socială Deta,</w:t>
      </w:r>
      <w:r w:rsidR="00876EFA" w:rsidRPr="00A72D2D">
        <w:rPr>
          <w:rFonts w:asciiTheme="minorHAnsi" w:hAnsiTheme="minorHAnsi" w:cstheme="minorHAnsi"/>
          <w:sz w:val="24"/>
          <w:szCs w:val="24"/>
        </w:rPr>
        <w:t xml:space="preserve"> cu sediul în Deta, str. Termal, nr. 17A, jud</w:t>
      </w:r>
      <w:r w:rsidR="005A0AD8" w:rsidRPr="00A72D2D">
        <w:rPr>
          <w:rFonts w:asciiTheme="minorHAnsi" w:hAnsiTheme="minorHAnsi" w:cstheme="minorHAnsi"/>
          <w:sz w:val="24"/>
          <w:szCs w:val="24"/>
        </w:rPr>
        <w:t xml:space="preserve">. </w:t>
      </w:r>
      <w:r w:rsidR="00876EFA" w:rsidRPr="00A72D2D">
        <w:rPr>
          <w:rFonts w:asciiTheme="minorHAnsi" w:hAnsiTheme="minorHAnsi" w:cstheme="minorHAnsi"/>
          <w:sz w:val="24"/>
          <w:szCs w:val="24"/>
        </w:rPr>
        <w:t xml:space="preserve">Timiș, </w:t>
      </w:r>
      <w:r w:rsidR="0062187D" w:rsidRPr="00A72D2D">
        <w:rPr>
          <w:rFonts w:asciiTheme="minorHAnsi" w:hAnsiTheme="minorHAnsi" w:cstheme="minorHAnsi"/>
          <w:sz w:val="24"/>
          <w:szCs w:val="24"/>
        </w:rPr>
        <w:t xml:space="preserve">organizează  concurs de recrutare pentru ocuparea </w:t>
      </w:r>
      <w:r w:rsidR="00113944" w:rsidRPr="00A72D2D">
        <w:rPr>
          <w:rFonts w:asciiTheme="minorHAnsi" w:hAnsiTheme="minorHAnsi" w:cstheme="minorHAnsi"/>
          <w:sz w:val="24"/>
          <w:szCs w:val="24"/>
        </w:rPr>
        <w:t xml:space="preserve">următoarelor </w:t>
      </w:r>
      <w:r w:rsidR="00562D66" w:rsidRPr="00A72D2D">
        <w:rPr>
          <w:rFonts w:asciiTheme="minorHAnsi" w:hAnsiTheme="minorHAnsi" w:cstheme="minorHAnsi"/>
          <w:sz w:val="24"/>
          <w:szCs w:val="24"/>
        </w:rPr>
        <w:t>2</w:t>
      </w:r>
      <w:r w:rsidR="00113944" w:rsidRPr="00A72D2D">
        <w:rPr>
          <w:rFonts w:asciiTheme="minorHAnsi" w:hAnsiTheme="minorHAnsi" w:cstheme="minorHAnsi"/>
          <w:sz w:val="24"/>
          <w:szCs w:val="24"/>
        </w:rPr>
        <w:t xml:space="preserve"> </w:t>
      </w:r>
      <w:r w:rsidR="0062187D" w:rsidRPr="00A72D2D">
        <w:rPr>
          <w:rFonts w:asciiTheme="minorHAnsi" w:hAnsiTheme="minorHAnsi" w:cstheme="minorHAnsi"/>
          <w:sz w:val="24"/>
          <w:szCs w:val="24"/>
        </w:rPr>
        <w:t xml:space="preserve">funcții contractuale de execuție vacante pe perioadă nedeterminată la Compartimentul </w:t>
      </w:r>
      <w:r w:rsidR="003F3688" w:rsidRPr="00A72D2D">
        <w:rPr>
          <w:rFonts w:asciiTheme="minorHAnsi" w:hAnsiTheme="minorHAnsi" w:cstheme="minorHAnsi"/>
          <w:sz w:val="24"/>
          <w:szCs w:val="24"/>
        </w:rPr>
        <w:t>Administrativ</w:t>
      </w:r>
      <w:r w:rsidR="00113944" w:rsidRPr="00A72D2D">
        <w:rPr>
          <w:rFonts w:asciiTheme="minorHAnsi" w:hAnsiTheme="minorHAnsi" w:cstheme="minorHAnsi"/>
          <w:sz w:val="24"/>
          <w:szCs w:val="24"/>
        </w:rPr>
        <w:t>:</w:t>
      </w:r>
    </w:p>
    <w:p w:rsidR="00113944" w:rsidRPr="00A72D2D" w:rsidRDefault="003F3688" w:rsidP="004C7BB3">
      <w:pPr>
        <w:pStyle w:val="ListParagraph"/>
        <w:numPr>
          <w:ilvl w:val="0"/>
          <w:numId w:val="2"/>
        </w:numPr>
        <w:jc w:val="both"/>
        <w:rPr>
          <w:rFonts w:asciiTheme="minorHAnsi" w:hAnsiTheme="minorHAnsi" w:cstheme="minorHAnsi"/>
        </w:rPr>
      </w:pPr>
      <w:r w:rsidRPr="00A72D2D">
        <w:rPr>
          <w:rFonts w:asciiTheme="minorHAnsi" w:hAnsiTheme="minorHAnsi" w:cstheme="minorHAnsi"/>
          <w:bCs/>
        </w:rPr>
        <w:t>Administrator</w:t>
      </w:r>
      <w:r w:rsidR="00113944" w:rsidRPr="00A72D2D">
        <w:rPr>
          <w:rFonts w:asciiTheme="minorHAnsi" w:hAnsiTheme="minorHAnsi" w:cstheme="minorHAnsi"/>
          <w:bCs/>
        </w:rPr>
        <w:t xml:space="preserve"> – </w:t>
      </w:r>
      <w:r w:rsidR="002F4AF2" w:rsidRPr="00A72D2D">
        <w:rPr>
          <w:rFonts w:asciiTheme="minorHAnsi" w:hAnsiTheme="minorHAnsi" w:cstheme="minorHAnsi"/>
          <w:bCs/>
        </w:rPr>
        <w:t xml:space="preserve">1 </w:t>
      </w:r>
      <w:r w:rsidR="00113944" w:rsidRPr="00A72D2D">
        <w:rPr>
          <w:rFonts w:asciiTheme="minorHAnsi" w:hAnsiTheme="minorHAnsi" w:cstheme="minorHAnsi"/>
          <w:bCs/>
        </w:rPr>
        <w:t>post contractual de execuție</w:t>
      </w:r>
      <w:r w:rsidR="00AE2110" w:rsidRPr="00A72D2D">
        <w:rPr>
          <w:rFonts w:asciiTheme="minorHAnsi" w:hAnsiTheme="minorHAnsi" w:cstheme="minorHAnsi"/>
          <w:bCs/>
        </w:rPr>
        <w:t xml:space="preserve">, perioadă </w:t>
      </w:r>
      <w:r w:rsidR="00113944" w:rsidRPr="00A72D2D">
        <w:rPr>
          <w:rFonts w:asciiTheme="minorHAnsi" w:hAnsiTheme="minorHAnsi" w:cstheme="minorHAnsi"/>
          <w:bCs/>
        </w:rPr>
        <w:t>nedeterminată, 8 ore/zi, 40 ore/săptămână</w:t>
      </w:r>
      <w:r w:rsidR="00113944" w:rsidRPr="00A72D2D">
        <w:rPr>
          <w:rFonts w:asciiTheme="minorHAnsi" w:hAnsiTheme="minorHAnsi" w:cstheme="minorHAnsi"/>
        </w:rPr>
        <w:t>;</w:t>
      </w:r>
    </w:p>
    <w:p w:rsidR="002F4AF2" w:rsidRPr="00A72D2D" w:rsidRDefault="003F3688" w:rsidP="004C7BB3">
      <w:pPr>
        <w:pStyle w:val="ListParagraph"/>
        <w:numPr>
          <w:ilvl w:val="0"/>
          <w:numId w:val="2"/>
        </w:numPr>
        <w:jc w:val="both"/>
        <w:rPr>
          <w:rFonts w:asciiTheme="minorHAnsi" w:hAnsiTheme="minorHAnsi" w:cstheme="minorHAnsi"/>
        </w:rPr>
      </w:pPr>
      <w:r w:rsidRPr="00A72D2D">
        <w:rPr>
          <w:rFonts w:asciiTheme="minorHAnsi" w:hAnsiTheme="minorHAnsi" w:cstheme="minorHAnsi"/>
          <w:bCs/>
          <w:lang w:val="it-IT"/>
        </w:rPr>
        <w:t xml:space="preserve">Contabil </w:t>
      </w:r>
      <w:r w:rsidR="002F4AF2" w:rsidRPr="00A72D2D">
        <w:rPr>
          <w:rFonts w:asciiTheme="minorHAnsi" w:hAnsiTheme="minorHAnsi" w:cstheme="minorHAnsi"/>
          <w:bCs/>
          <w:lang w:val="it-IT"/>
        </w:rPr>
        <w:t xml:space="preserve">- 1 </w:t>
      </w:r>
      <w:r w:rsidR="002F4AF2" w:rsidRPr="00A72D2D">
        <w:rPr>
          <w:rFonts w:asciiTheme="minorHAnsi" w:hAnsiTheme="minorHAnsi" w:cstheme="minorHAnsi"/>
          <w:bCs/>
        </w:rPr>
        <w:t>post contractual de execuție, perioadă nedeterminată, 8 ore/zi, 40 ore/săptămână</w:t>
      </w:r>
      <w:r w:rsidR="002D67EA" w:rsidRPr="00A72D2D">
        <w:rPr>
          <w:rFonts w:asciiTheme="minorHAnsi" w:hAnsiTheme="minorHAnsi" w:cstheme="minorHAnsi"/>
        </w:rPr>
        <w:t>.</w:t>
      </w:r>
    </w:p>
    <w:p w:rsidR="00562D66" w:rsidRPr="00A72D2D" w:rsidRDefault="00562D66" w:rsidP="004C7BB3">
      <w:pPr>
        <w:spacing w:after="0"/>
        <w:jc w:val="both"/>
        <w:rPr>
          <w:rFonts w:asciiTheme="minorHAnsi" w:hAnsiTheme="minorHAnsi" w:cstheme="minorHAnsi"/>
          <w:sz w:val="24"/>
          <w:szCs w:val="24"/>
        </w:rPr>
      </w:pPr>
    </w:p>
    <w:p w:rsidR="00DD1555" w:rsidRPr="00A72D2D" w:rsidRDefault="00B529EC" w:rsidP="002D67EA">
      <w:pPr>
        <w:spacing w:after="0"/>
        <w:ind w:firstLine="630"/>
        <w:jc w:val="both"/>
        <w:rPr>
          <w:rFonts w:asciiTheme="minorHAnsi" w:hAnsiTheme="minorHAnsi" w:cstheme="minorHAnsi"/>
          <w:sz w:val="24"/>
          <w:szCs w:val="24"/>
        </w:rPr>
      </w:pPr>
      <w:r w:rsidRPr="00A72D2D">
        <w:rPr>
          <w:rFonts w:asciiTheme="minorHAnsi" w:hAnsiTheme="minorHAnsi" w:cstheme="minorHAnsi"/>
          <w:sz w:val="24"/>
          <w:szCs w:val="24"/>
        </w:rPr>
        <w:t>(1) Documentele solicitate</w:t>
      </w:r>
      <w:r w:rsidR="002D67EA" w:rsidRPr="00A72D2D">
        <w:rPr>
          <w:rFonts w:asciiTheme="minorHAnsi" w:hAnsiTheme="minorHAnsi" w:cstheme="minorHAnsi"/>
          <w:sz w:val="24"/>
          <w:szCs w:val="24"/>
        </w:rPr>
        <w:t xml:space="preserve"> candidaților pentru întocmirea</w:t>
      </w:r>
      <w:r w:rsidRPr="00A72D2D">
        <w:rPr>
          <w:rFonts w:asciiTheme="minorHAnsi" w:hAnsiTheme="minorHAnsi" w:cstheme="minorHAnsi"/>
          <w:sz w:val="24"/>
          <w:szCs w:val="24"/>
        </w:rPr>
        <w:t xml:space="preserve"> dosarului de concurs conform art. </w:t>
      </w:r>
      <w:r w:rsidR="009F56CD" w:rsidRPr="00A72D2D">
        <w:rPr>
          <w:rFonts w:asciiTheme="minorHAnsi" w:hAnsiTheme="minorHAnsi" w:cstheme="minorHAnsi"/>
          <w:sz w:val="24"/>
          <w:szCs w:val="24"/>
        </w:rPr>
        <w:t>35 din H.G. nr.1336/2022:</w:t>
      </w:r>
    </w:p>
    <w:p w:rsidR="009F56CD" w:rsidRPr="00A72D2D" w:rsidRDefault="009F56CD" w:rsidP="002D67EA">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9F56CD" w:rsidRPr="00A72D2D" w:rsidRDefault="009F56CD" w:rsidP="002D67EA">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b) copia actului de identitate sau orice alt document care atestă identitatea, potrivit legii, aflate în termen de valabilitate;</w:t>
      </w:r>
    </w:p>
    <w:p w:rsidR="009F56CD" w:rsidRPr="00A72D2D" w:rsidRDefault="009F56CD" w:rsidP="002D67EA">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c) copia certificatului de căsătorie sau a altui document prin care s-a realizat schimbarea de nume, după caz;</w:t>
      </w:r>
    </w:p>
    <w:p w:rsidR="009F56CD" w:rsidRPr="00A72D2D" w:rsidRDefault="009F56CD" w:rsidP="002D67EA">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F56CD" w:rsidRPr="00A72D2D" w:rsidRDefault="009F56CD" w:rsidP="002D67EA">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9F56CD" w:rsidRPr="00A72D2D" w:rsidRDefault="009F56CD" w:rsidP="002D67EA">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f) certificat de cazier judiciar sau, după caz, extrasul de pe cazierul judiciar;</w:t>
      </w:r>
    </w:p>
    <w:p w:rsidR="009F56CD" w:rsidRPr="00A72D2D" w:rsidRDefault="009F56CD" w:rsidP="002D67EA">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9F56CD" w:rsidRPr="00A72D2D" w:rsidRDefault="009F56CD" w:rsidP="002D67EA">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F56CD" w:rsidRPr="00A72D2D" w:rsidRDefault="009F56CD" w:rsidP="002D67EA">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t>i) curriculum vitae, model comun european.</w:t>
      </w:r>
    </w:p>
    <w:p w:rsidR="009F56CD" w:rsidRPr="00A72D2D" w:rsidRDefault="009F56CD" w:rsidP="002D67EA">
      <w:pPr>
        <w:spacing w:after="0" w:line="240" w:lineRule="auto"/>
        <w:ind w:firstLine="708"/>
        <w:jc w:val="both"/>
        <w:rPr>
          <w:rFonts w:asciiTheme="minorHAnsi" w:eastAsia="Times New Roman" w:hAnsiTheme="minorHAnsi" w:cstheme="minorHAnsi"/>
          <w:noProof/>
          <w:sz w:val="24"/>
          <w:szCs w:val="24"/>
          <w:shd w:val="clear" w:color="auto" w:fill="FFFFFF"/>
          <w:lang w:val="pt-BR"/>
        </w:rPr>
      </w:pPr>
      <w:r w:rsidRPr="00A72D2D">
        <w:rPr>
          <w:rFonts w:asciiTheme="minorHAnsi" w:eastAsia="Times New Roman" w:hAnsiTheme="minorHAnsi" w:cstheme="minorHAnsi"/>
          <w:bCs/>
          <w:sz w:val="24"/>
          <w:szCs w:val="24"/>
          <w:shd w:val="clear" w:color="auto" w:fill="FFFFFF"/>
          <w:lang w:val="pt-BR"/>
        </w:rPr>
        <w:t>(2)</w:t>
      </w:r>
      <w:r w:rsidRPr="00A72D2D">
        <w:rPr>
          <w:rFonts w:asciiTheme="minorHAnsi" w:eastAsia="Times New Roman" w:hAnsiTheme="minorHAnsi" w:cstheme="minorHAnsi"/>
          <w:sz w:val="24"/>
          <w:szCs w:val="24"/>
          <w:lang w:val="pt-BR"/>
        </w:rPr>
        <w:t xml:space="preserve"> </w:t>
      </w:r>
      <w:r w:rsidRPr="00A72D2D">
        <w:rPr>
          <w:rFonts w:asciiTheme="minorHAnsi" w:eastAsia="Times New Roman" w:hAnsiTheme="minorHAnsi" w:cstheme="minorHAnsi"/>
          <w:noProof/>
          <w:sz w:val="24"/>
          <w:szCs w:val="24"/>
          <w:shd w:val="clear" w:color="auto" w:fill="FFFFFF"/>
          <w:lang w:val="pt-BR"/>
        </w:rPr>
        <w:t xml:space="preserve">Modelul orientativ al adeverinţei menţionate la </w:t>
      </w:r>
      <w:hyperlink w:history="1">
        <w:r w:rsidRPr="00A72D2D">
          <w:rPr>
            <w:rFonts w:asciiTheme="minorHAnsi" w:eastAsia="Times New Roman" w:hAnsiTheme="minorHAnsi" w:cstheme="minorHAnsi"/>
            <w:noProof/>
            <w:sz w:val="24"/>
            <w:szCs w:val="24"/>
            <w:shd w:val="clear" w:color="auto" w:fill="FFFFFF"/>
            <w:lang w:val="pt-BR"/>
          </w:rPr>
          <w:t>alin. (1) lit. e)</w:t>
        </w:r>
      </w:hyperlink>
      <w:r w:rsidRPr="00A72D2D">
        <w:rPr>
          <w:rFonts w:asciiTheme="minorHAnsi" w:eastAsia="Times New Roman" w:hAnsiTheme="minorHAnsi" w:cstheme="minorHAnsi"/>
          <w:noProof/>
          <w:sz w:val="24"/>
          <w:szCs w:val="24"/>
          <w:shd w:val="clear" w:color="auto" w:fill="FFFFFF"/>
          <w:lang w:val="pt-BR"/>
        </w:rPr>
        <w:t xml:space="preserve"> este prevăzut în </w:t>
      </w:r>
      <w:hyperlink w:history="1">
        <w:r w:rsidRPr="00A72D2D">
          <w:rPr>
            <w:rFonts w:asciiTheme="minorHAnsi" w:eastAsia="Times New Roman" w:hAnsiTheme="minorHAnsi" w:cstheme="minorHAnsi"/>
            <w:noProof/>
            <w:sz w:val="24"/>
            <w:szCs w:val="24"/>
            <w:shd w:val="clear" w:color="auto" w:fill="FFFFFF"/>
            <w:lang w:val="pt-BR"/>
          </w:rPr>
          <w:t>anexa nr. 3</w:t>
        </w:r>
      </w:hyperlink>
      <w:r w:rsidRPr="00A72D2D">
        <w:rPr>
          <w:rFonts w:asciiTheme="minorHAnsi" w:eastAsia="Times New Roman" w:hAnsiTheme="minorHAnsi" w:cstheme="minorHAnsi"/>
          <w:noProof/>
          <w:sz w:val="24"/>
          <w:szCs w:val="24"/>
          <w:shd w:val="clear" w:color="auto" w:fill="FFFFFF"/>
          <w:lang w:val="pt-BR"/>
        </w:rPr>
        <w:t>.</w:t>
      </w:r>
    </w:p>
    <w:p w:rsidR="009F56CD" w:rsidRPr="00A72D2D" w:rsidRDefault="009F56CD" w:rsidP="002D67EA">
      <w:pPr>
        <w:spacing w:after="0" w:line="240" w:lineRule="auto"/>
        <w:ind w:firstLine="708"/>
        <w:jc w:val="both"/>
        <w:rPr>
          <w:rFonts w:asciiTheme="minorHAnsi" w:eastAsia="Times New Roman" w:hAnsiTheme="minorHAnsi" w:cstheme="minorHAnsi"/>
          <w:sz w:val="24"/>
          <w:szCs w:val="24"/>
          <w:lang w:val="pt-BR"/>
        </w:rPr>
      </w:pPr>
      <w:r w:rsidRPr="00A72D2D">
        <w:rPr>
          <w:rFonts w:asciiTheme="minorHAnsi" w:eastAsia="Times New Roman" w:hAnsiTheme="minorHAnsi" w:cstheme="minorHAnsi"/>
          <w:bCs/>
          <w:sz w:val="24"/>
          <w:szCs w:val="24"/>
          <w:shd w:val="clear" w:color="auto" w:fill="FFFFFF"/>
          <w:lang w:val="pt-BR"/>
        </w:rPr>
        <w:t>(3)</w:t>
      </w:r>
      <w:r w:rsidRPr="00A72D2D">
        <w:rPr>
          <w:rFonts w:asciiTheme="minorHAnsi" w:eastAsia="Times New Roman" w:hAnsiTheme="minorHAnsi" w:cstheme="minorHAnsi"/>
          <w:sz w:val="24"/>
          <w:szCs w:val="24"/>
          <w:lang w:val="pt-BR"/>
        </w:rPr>
        <w:t xml:space="preserve"> </w:t>
      </w:r>
      <w:r w:rsidRPr="00A72D2D">
        <w:rPr>
          <w:rFonts w:asciiTheme="minorHAnsi" w:eastAsia="Times New Roman" w:hAnsiTheme="minorHAnsi" w:cstheme="minorHAnsi"/>
          <w:noProof/>
          <w:sz w:val="24"/>
          <w:szCs w:val="24"/>
          <w:shd w:val="clear" w:color="auto" w:fill="FFFFFF"/>
          <w:lang w:val="pt-BR"/>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FA49DC" w:rsidRPr="00A72D2D" w:rsidRDefault="009F56CD" w:rsidP="004C7BB3">
      <w:pPr>
        <w:spacing w:before="240" w:after="0" w:afterAutospacing="1" w:line="240" w:lineRule="auto"/>
        <w:jc w:val="both"/>
        <w:rPr>
          <w:rFonts w:asciiTheme="minorHAnsi" w:eastAsia="Times New Roman" w:hAnsiTheme="minorHAnsi" w:cstheme="minorHAnsi"/>
          <w:noProof/>
          <w:sz w:val="24"/>
          <w:szCs w:val="24"/>
          <w:shd w:val="clear" w:color="auto" w:fill="FFFFFF"/>
          <w:lang w:val="pt-BR"/>
        </w:rPr>
      </w:pPr>
      <w:r w:rsidRPr="00A72D2D">
        <w:rPr>
          <w:rFonts w:asciiTheme="minorHAnsi" w:eastAsia="Times New Roman" w:hAnsiTheme="minorHAnsi" w:cstheme="minorHAnsi"/>
          <w:bCs/>
          <w:sz w:val="24"/>
          <w:szCs w:val="24"/>
          <w:shd w:val="clear" w:color="auto" w:fill="FFFFFF"/>
          <w:lang w:val="pt-BR"/>
        </w:rPr>
        <w:lastRenderedPageBreak/>
        <w:t>(4)</w:t>
      </w:r>
      <w:r w:rsidRPr="00A72D2D">
        <w:rPr>
          <w:rFonts w:asciiTheme="minorHAnsi" w:eastAsia="Times New Roman" w:hAnsiTheme="minorHAnsi" w:cstheme="minorHAnsi"/>
          <w:sz w:val="24"/>
          <w:szCs w:val="24"/>
          <w:lang w:val="pt-BR"/>
        </w:rPr>
        <w:t xml:space="preserve"> </w:t>
      </w:r>
      <w:r w:rsidRPr="00A72D2D">
        <w:rPr>
          <w:rFonts w:asciiTheme="minorHAnsi" w:eastAsia="Times New Roman" w:hAnsiTheme="minorHAnsi" w:cstheme="minorHAnsi"/>
          <w:noProof/>
          <w:sz w:val="24"/>
          <w:szCs w:val="24"/>
          <w:shd w:val="clear" w:color="auto" w:fill="FFFFFF"/>
          <w:lang w:val="pt-BR"/>
        </w:rPr>
        <w:t xml:space="preserve">Copiile de pe actele prevăzute la </w:t>
      </w:r>
      <w:hyperlink w:history="1">
        <w:r w:rsidRPr="00A72D2D">
          <w:rPr>
            <w:rFonts w:asciiTheme="minorHAnsi" w:eastAsia="Times New Roman" w:hAnsiTheme="minorHAnsi" w:cstheme="minorHAnsi"/>
            <w:noProof/>
            <w:sz w:val="24"/>
            <w:szCs w:val="24"/>
            <w:shd w:val="clear" w:color="auto" w:fill="FFFFFF"/>
            <w:lang w:val="pt-BR"/>
          </w:rPr>
          <w:t>alin. (1) lit. b)-e)</w:t>
        </w:r>
      </w:hyperlink>
      <w:r w:rsidRPr="00A72D2D">
        <w:rPr>
          <w:rFonts w:asciiTheme="minorHAnsi" w:eastAsia="Times New Roman" w:hAnsiTheme="minorHAnsi" w:cstheme="minorHAnsi"/>
          <w:noProof/>
          <w:sz w:val="24"/>
          <w:szCs w:val="24"/>
          <w:shd w:val="clear" w:color="auto" w:fill="FFFFFF"/>
          <w:lang w:val="pt-BR"/>
        </w:rPr>
        <w:t xml:space="preserve">, precum şi copia certificatului de încadrare într-un grad de handicap prevăzut la </w:t>
      </w:r>
      <w:hyperlink w:history="1">
        <w:r w:rsidRPr="00A72D2D">
          <w:rPr>
            <w:rFonts w:asciiTheme="minorHAnsi" w:eastAsia="Times New Roman" w:hAnsiTheme="minorHAnsi" w:cstheme="minorHAnsi"/>
            <w:noProof/>
            <w:sz w:val="24"/>
            <w:szCs w:val="24"/>
            <w:shd w:val="clear" w:color="auto" w:fill="FFFFFF"/>
            <w:lang w:val="pt-BR"/>
          </w:rPr>
          <w:t>alin. (3)</w:t>
        </w:r>
      </w:hyperlink>
      <w:r w:rsidRPr="00A72D2D">
        <w:rPr>
          <w:rFonts w:asciiTheme="minorHAnsi" w:eastAsia="Times New Roman" w:hAnsiTheme="minorHAnsi" w:cstheme="minorHAnsi"/>
          <w:noProof/>
          <w:sz w:val="24"/>
          <w:szCs w:val="24"/>
          <w:shd w:val="clear" w:color="auto" w:fill="FFFFFF"/>
          <w:lang w:val="pt-BR"/>
        </w:rPr>
        <w:t xml:space="preserve"> se prezintă însoţite de documentele originale, care se certifică cu menţiunea „conform cu originalul“ de către secretarul comisiei de concurs.</w:t>
      </w:r>
    </w:p>
    <w:p w:rsidR="00BD38B6" w:rsidRPr="00A72D2D" w:rsidRDefault="009F56CD" w:rsidP="00A72D2D">
      <w:pPr>
        <w:spacing w:after="0" w:line="240" w:lineRule="auto"/>
        <w:ind w:firstLine="708"/>
        <w:jc w:val="both"/>
        <w:rPr>
          <w:rFonts w:asciiTheme="minorHAnsi" w:hAnsiTheme="minorHAnsi" w:cstheme="minorHAnsi"/>
          <w:sz w:val="24"/>
          <w:szCs w:val="24"/>
        </w:rPr>
      </w:pPr>
      <w:r w:rsidRPr="00A72D2D">
        <w:rPr>
          <w:rFonts w:asciiTheme="minorHAnsi" w:eastAsia="Times New Roman" w:hAnsiTheme="minorHAnsi" w:cstheme="minorHAnsi"/>
          <w:noProof/>
          <w:sz w:val="24"/>
          <w:szCs w:val="24"/>
          <w:shd w:val="clear" w:color="auto" w:fill="FFFFFF"/>
          <w:lang w:val="pt-BR"/>
        </w:rPr>
        <w:t>Perioada de depunere a</w:t>
      </w:r>
      <w:r w:rsidR="007E02C1" w:rsidRPr="00A72D2D">
        <w:rPr>
          <w:rFonts w:asciiTheme="minorHAnsi" w:eastAsia="Times New Roman" w:hAnsiTheme="minorHAnsi" w:cstheme="minorHAnsi"/>
          <w:noProof/>
          <w:sz w:val="24"/>
          <w:szCs w:val="24"/>
          <w:shd w:val="clear" w:color="auto" w:fill="FFFFFF"/>
          <w:lang w:val="pt-BR"/>
        </w:rPr>
        <w:t xml:space="preserve"> </w:t>
      </w:r>
      <w:r w:rsidRPr="00A72D2D">
        <w:rPr>
          <w:rFonts w:asciiTheme="minorHAnsi" w:eastAsia="Times New Roman" w:hAnsiTheme="minorHAnsi" w:cstheme="minorHAnsi"/>
          <w:noProof/>
          <w:sz w:val="24"/>
          <w:szCs w:val="24"/>
          <w:shd w:val="clear" w:color="auto" w:fill="FFFFFF"/>
          <w:lang w:val="pt-BR"/>
        </w:rPr>
        <w:t>dosarelor de concurs:</w:t>
      </w:r>
      <w:r w:rsidR="005B7D30" w:rsidRPr="00A72D2D">
        <w:rPr>
          <w:rFonts w:asciiTheme="minorHAnsi" w:eastAsia="Times New Roman" w:hAnsiTheme="minorHAnsi" w:cstheme="minorHAnsi"/>
          <w:noProof/>
          <w:sz w:val="24"/>
          <w:szCs w:val="24"/>
          <w:shd w:val="clear" w:color="auto" w:fill="FFFFFF"/>
          <w:lang w:val="pt-BR"/>
        </w:rPr>
        <w:t xml:space="preserve"> </w:t>
      </w:r>
      <w:r w:rsidR="002D67EA" w:rsidRPr="00A72D2D">
        <w:rPr>
          <w:rFonts w:asciiTheme="minorHAnsi" w:eastAsia="Times New Roman" w:hAnsiTheme="minorHAnsi" w:cstheme="minorHAnsi"/>
          <w:noProof/>
          <w:sz w:val="24"/>
          <w:szCs w:val="24"/>
          <w:shd w:val="clear" w:color="auto" w:fill="FFFFFF"/>
          <w:lang w:val="pt-BR"/>
        </w:rPr>
        <w:t xml:space="preserve"> 13.10.2026 – 26.10.2026</w:t>
      </w:r>
      <w:r w:rsidR="002F4AF2" w:rsidRPr="00A72D2D">
        <w:rPr>
          <w:rFonts w:asciiTheme="minorHAnsi" w:eastAsia="Times New Roman" w:hAnsiTheme="minorHAnsi" w:cstheme="minorHAnsi"/>
          <w:noProof/>
          <w:sz w:val="24"/>
          <w:szCs w:val="24"/>
          <w:shd w:val="clear" w:color="auto" w:fill="FFFFFF"/>
          <w:lang w:val="pt-BR"/>
        </w:rPr>
        <w:t>,</w:t>
      </w:r>
      <w:r w:rsidR="007E02C1" w:rsidRPr="00A72D2D">
        <w:rPr>
          <w:rFonts w:asciiTheme="minorHAnsi" w:eastAsia="Times New Roman" w:hAnsiTheme="minorHAnsi" w:cstheme="minorHAnsi"/>
          <w:noProof/>
          <w:sz w:val="24"/>
          <w:szCs w:val="24"/>
          <w:shd w:val="clear" w:color="auto" w:fill="FFFFFF"/>
          <w:lang w:val="pt-BR"/>
        </w:rPr>
        <w:t xml:space="preserve"> la sediul </w:t>
      </w:r>
      <w:r w:rsidR="002F4AF2" w:rsidRPr="00A72D2D">
        <w:rPr>
          <w:rFonts w:asciiTheme="minorHAnsi" w:eastAsia="Times New Roman" w:hAnsiTheme="minorHAnsi" w:cstheme="minorHAnsi"/>
          <w:noProof/>
          <w:sz w:val="24"/>
          <w:szCs w:val="24"/>
          <w:shd w:val="clear" w:color="auto" w:fill="FFFFFF"/>
          <w:lang w:val="pt-BR"/>
        </w:rPr>
        <w:t xml:space="preserve">Primăriei Orașului </w:t>
      </w:r>
      <w:r w:rsidR="007E02C1" w:rsidRPr="00A72D2D">
        <w:rPr>
          <w:rFonts w:asciiTheme="minorHAnsi" w:eastAsia="Times New Roman" w:hAnsiTheme="minorHAnsi" w:cstheme="minorHAnsi"/>
          <w:noProof/>
          <w:sz w:val="24"/>
          <w:szCs w:val="24"/>
          <w:shd w:val="clear" w:color="auto" w:fill="FFFFFF"/>
          <w:lang w:val="pt-BR"/>
        </w:rPr>
        <w:t>Deta, strada Victoriei nr.</w:t>
      </w:r>
      <w:r w:rsidR="00FC1D92" w:rsidRPr="00A72D2D">
        <w:rPr>
          <w:rFonts w:asciiTheme="minorHAnsi" w:eastAsia="Times New Roman" w:hAnsiTheme="minorHAnsi" w:cstheme="minorHAnsi"/>
          <w:noProof/>
          <w:sz w:val="24"/>
          <w:szCs w:val="24"/>
          <w:shd w:val="clear" w:color="auto" w:fill="FFFFFF"/>
          <w:lang w:val="pt-BR"/>
        </w:rPr>
        <w:t xml:space="preserve"> </w:t>
      </w:r>
      <w:r w:rsidR="00A72D2D" w:rsidRPr="00A72D2D">
        <w:rPr>
          <w:rFonts w:asciiTheme="minorHAnsi" w:eastAsia="Times New Roman" w:hAnsiTheme="minorHAnsi" w:cstheme="minorHAnsi"/>
          <w:noProof/>
          <w:sz w:val="24"/>
          <w:szCs w:val="24"/>
          <w:shd w:val="clear" w:color="auto" w:fill="FFFFFF"/>
          <w:lang w:val="pt-BR"/>
        </w:rPr>
        <w:t>32, județul Timiș, p</w:t>
      </w:r>
      <w:r w:rsidR="007E02C1" w:rsidRPr="00A72D2D">
        <w:rPr>
          <w:rFonts w:asciiTheme="minorHAnsi" w:eastAsia="Times New Roman" w:hAnsiTheme="minorHAnsi" w:cstheme="minorHAnsi"/>
          <w:noProof/>
          <w:sz w:val="24"/>
          <w:szCs w:val="24"/>
          <w:shd w:val="clear" w:color="auto" w:fill="FFFFFF"/>
          <w:lang w:val="pt-BR"/>
        </w:rPr>
        <w:t>ersoana de contact</w:t>
      </w:r>
      <w:r w:rsidR="00BE7D10" w:rsidRPr="00A72D2D">
        <w:rPr>
          <w:rFonts w:asciiTheme="minorHAnsi" w:eastAsia="Times New Roman" w:hAnsiTheme="minorHAnsi" w:cstheme="minorHAnsi"/>
          <w:noProof/>
          <w:sz w:val="24"/>
          <w:szCs w:val="24"/>
          <w:shd w:val="clear" w:color="auto" w:fill="FFFFFF"/>
          <w:lang w:val="pt-BR"/>
        </w:rPr>
        <w:t>:</w:t>
      </w:r>
      <w:r w:rsidR="00BE7D10" w:rsidRPr="00A72D2D">
        <w:rPr>
          <w:rFonts w:asciiTheme="minorHAnsi" w:hAnsiTheme="minorHAnsi" w:cstheme="minorHAnsi"/>
          <w:sz w:val="24"/>
          <w:szCs w:val="24"/>
        </w:rPr>
        <w:t xml:space="preserve"> </w:t>
      </w:r>
      <w:r w:rsidR="00BD38B6" w:rsidRPr="00A72D2D">
        <w:rPr>
          <w:rFonts w:asciiTheme="minorHAnsi" w:hAnsiTheme="minorHAnsi" w:cstheme="minorHAnsi"/>
          <w:sz w:val="24"/>
          <w:szCs w:val="24"/>
        </w:rPr>
        <w:t xml:space="preserve">Demian Ramona Manuela, inspector </w:t>
      </w:r>
      <w:r w:rsidR="00BE7D10" w:rsidRPr="00A72D2D">
        <w:rPr>
          <w:rFonts w:asciiTheme="minorHAnsi" w:hAnsiTheme="minorHAnsi" w:cstheme="minorHAnsi"/>
          <w:sz w:val="24"/>
          <w:szCs w:val="24"/>
        </w:rPr>
        <w:t xml:space="preserve">la Compartimentul </w:t>
      </w:r>
      <w:r w:rsidR="00A72D2D" w:rsidRPr="00A72D2D">
        <w:rPr>
          <w:rFonts w:asciiTheme="minorHAnsi" w:hAnsiTheme="minorHAnsi" w:cstheme="minorHAnsi"/>
          <w:sz w:val="24"/>
          <w:szCs w:val="24"/>
        </w:rPr>
        <w:t>Contabilitate-Buget.</w:t>
      </w:r>
    </w:p>
    <w:p w:rsidR="002F4AF2" w:rsidRPr="00A72D2D" w:rsidRDefault="002F4AF2" w:rsidP="004C7BB3">
      <w:pPr>
        <w:spacing w:after="0" w:line="240" w:lineRule="auto"/>
        <w:jc w:val="both"/>
        <w:rPr>
          <w:rFonts w:asciiTheme="minorHAnsi" w:eastAsia="Times New Roman" w:hAnsiTheme="minorHAnsi" w:cstheme="minorHAnsi"/>
          <w:noProof/>
          <w:sz w:val="24"/>
          <w:szCs w:val="24"/>
          <w:shd w:val="clear" w:color="auto" w:fill="FFFFFF"/>
          <w:lang w:val="pt-BR"/>
        </w:rPr>
      </w:pPr>
    </w:p>
    <w:p w:rsidR="00C94968" w:rsidRPr="00A72D2D" w:rsidRDefault="00C94968" w:rsidP="002D67EA">
      <w:pPr>
        <w:spacing w:after="0" w:line="240" w:lineRule="auto"/>
        <w:ind w:firstLine="708"/>
        <w:jc w:val="both"/>
        <w:rPr>
          <w:rFonts w:asciiTheme="minorHAnsi" w:hAnsiTheme="minorHAnsi" w:cstheme="minorHAnsi"/>
          <w:sz w:val="24"/>
          <w:szCs w:val="24"/>
        </w:rPr>
      </w:pPr>
      <w:r w:rsidRPr="00A72D2D">
        <w:rPr>
          <w:rFonts w:asciiTheme="minorHAnsi" w:hAnsiTheme="minorHAnsi" w:cstheme="minorHAnsi"/>
          <w:sz w:val="24"/>
          <w:szCs w:val="24"/>
          <w:lang w:val="it-IT"/>
        </w:rPr>
        <w:t>Condițiile necesare ocupării postului confo</w:t>
      </w:r>
      <w:r w:rsidR="00A72D2D" w:rsidRPr="00A72D2D">
        <w:rPr>
          <w:rFonts w:asciiTheme="minorHAnsi" w:hAnsiTheme="minorHAnsi" w:cstheme="minorHAnsi"/>
          <w:sz w:val="24"/>
          <w:szCs w:val="24"/>
          <w:lang w:val="it-IT"/>
        </w:rPr>
        <w:t>rm art.15 din H.G. nr.1336/2022</w:t>
      </w:r>
      <w:r w:rsidRPr="00A72D2D">
        <w:rPr>
          <w:rFonts w:asciiTheme="minorHAnsi" w:hAnsiTheme="minorHAnsi" w:cstheme="minorHAnsi"/>
          <w:sz w:val="24"/>
          <w:szCs w:val="24"/>
          <w:lang w:val="it-IT"/>
        </w:rPr>
        <w:t>:</w:t>
      </w:r>
    </w:p>
    <w:p w:rsidR="00C94968" w:rsidRPr="00A72D2D" w:rsidRDefault="00C94968" w:rsidP="002D67EA">
      <w:pPr>
        <w:ind w:firstLine="708"/>
        <w:jc w:val="both"/>
        <w:rPr>
          <w:rFonts w:asciiTheme="minorHAnsi" w:eastAsia="Times New Roman" w:hAnsiTheme="minorHAnsi" w:cstheme="minorHAnsi"/>
          <w:sz w:val="24"/>
          <w:szCs w:val="24"/>
        </w:rPr>
      </w:pPr>
      <w:r w:rsidRPr="00A72D2D">
        <w:rPr>
          <w:rFonts w:asciiTheme="minorHAnsi" w:eastAsia="Times New Roman" w:hAnsiTheme="minorHAnsi" w:cstheme="minorHAnsi"/>
          <w:sz w:val="24"/>
          <w:szCs w:val="24"/>
        </w:rPr>
        <w:t>Poate ocupa un post vacant sau temporar vacant persoana care îndepline</w:t>
      </w:r>
      <w:r w:rsidR="006F31BB" w:rsidRPr="00A72D2D">
        <w:rPr>
          <w:rFonts w:asciiTheme="minorHAnsi" w:eastAsia="Times New Roman" w:hAnsiTheme="minorHAnsi" w:cstheme="minorHAnsi"/>
          <w:sz w:val="24"/>
          <w:szCs w:val="24"/>
        </w:rPr>
        <w:t>ș</w:t>
      </w:r>
      <w:r w:rsidRPr="00A72D2D">
        <w:rPr>
          <w:rFonts w:asciiTheme="minorHAnsi" w:eastAsia="Times New Roman" w:hAnsiTheme="minorHAnsi" w:cstheme="minorHAnsi"/>
          <w:sz w:val="24"/>
          <w:szCs w:val="24"/>
        </w:rPr>
        <w:t>te condi</w:t>
      </w:r>
      <w:r w:rsidR="006F31BB" w:rsidRPr="00A72D2D">
        <w:rPr>
          <w:rFonts w:asciiTheme="minorHAnsi" w:eastAsia="Times New Roman" w:hAnsiTheme="minorHAnsi" w:cstheme="minorHAnsi"/>
          <w:sz w:val="24"/>
          <w:szCs w:val="24"/>
        </w:rPr>
        <w:t>ț</w:t>
      </w:r>
      <w:r w:rsidRPr="00A72D2D">
        <w:rPr>
          <w:rFonts w:asciiTheme="minorHAnsi" w:eastAsia="Times New Roman" w:hAnsiTheme="minorHAnsi" w:cstheme="minorHAnsi"/>
          <w:sz w:val="24"/>
          <w:szCs w:val="24"/>
        </w:rPr>
        <w:t xml:space="preserve">iile prevăzute de </w:t>
      </w:r>
      <w:hyperlink w:history="1">
        <w:r w:rsidRPr="00A72D2D">
          <w:rPr>
            <w:rStyle w:val="Hyperlink"/>
            <w:rFonts w:asciiTheme="minorHAnsi" w:eastAsia="Times New Roman" w:hAnsiTheme="minorHAnsi" w:cstheme="minorHAnsi"/>
            <w:color w:val="auto"/>
            <w:sz w:val="24"/>
            <w:szCs w:val="24"/>
            <w:u w:val="none"/>
          </w:rPr>
          <w:t>Legea nr. 53/2003 - Codul muncii, republicată</w:t>
        </w:r>
      </w:hyperlink>
      <w:r w:rsidRPr="00A72D2D">
        <w:rPr>
          <w:rFonts w:asciiTheme="minorHAnsi" w:eastAsia="Times New Roman" w:hAnsiTheme="minorHAnsi" w:cstheme="minorHAnsi"/>
          <w:sz w:val="24"/>
          <w:szCs w:val="24"/>
        </w:rPr>
        <w:t xml:space="preserve">, cu modificările </w:t>
      </w:r>
      <w:r w:rsidR="006F31BB" w:rsidRPr="00A72D2D">
        <w:rPr>
          <w:rFonts w:asciiTheme="minorHAnsi" w:eastAsia="Times New Roman" w:hAnsiTheme="minorHAnsi" w:cstheme="minorHAnsi"/>
          <w:sz w:val="24"/>
          <w:szCs w:val="24"/>
        </w:rPr>
        <w:t>ș</w:t>
      </w:r>
      <w:r w:rsidRPr="00A72D2D">
        <w:rPr>
          <w:rFonts w:asciiTheme="minorHAnsi" w:eastAsia="Times New Roman" w:hAnsiTheme="minorHAnsi" w:cstheme="minorHAnsi"/>
          <w:sz w:val="24"/>
          <w:szCs w:val="24"/>
        </w:rPr>
        <w:t xml:space="preserve">i completările ulterioare, </w:t>
      </w:r>
      <w:r w:rsidR="006F31BB" w:rsidRPr="00A72D2D">
        <w:rPr>
          <w:rFonts w:asciiTheme="minorHAnsi" w:eastAsia="Times New Roman" w:hAnsiTheme="minorHAnsi" w:cstheme="minorHAnsi"/>
          <w:sz w:val="24"/>
          <w:szCs w:val="24"/>
        </w:rPr>
        <w:t>ș</w:t>
      </w:r>
      <w:r w:rsidRPr="00A72D2D">
        <w:rPr>
          <w:rFonts w:asciiTheme="minorHAnsi" w:eastAsia="Times New Roman" w:hAnsiTheme="minorHAnsi" w:cstheme="minorHAnsi"/>
          <w:sz w:val="24"/>
          <w:szCs w:val="24"/>
        </w:rPr>
        <w:t>i cerin</w:t>
      </w:r>
      <w:r w:rsidR="006F31BB" w:rsidRPr="00A72D2D">
        <w:rPr>
          <w:rFonts w:asciiTheme="minorHAnsi" w:eastAsia="Times New Roman" w:hAnsiTheme="minorHAnsi" w:cstheme="minorHAnsi"/>
          <w:sz w:val="24"/>
          <w:szCs w:val="24"/>
        </w:rPr>
        <w:t>ț</w:t>
      </w:r>
      <w:r w:rsidRPr="00A72D2D">
        <w:rPr>
          <w:rFonts w:asciiTheme="minorHAnsi" w:eastAsia="Times New Roman" w:hAnsiTheme="minorHAnsi" w:cstheme="minorHAnsi"/>
          <w:sz w:val="24"/>
          <w:szCs w:val="24"/>
        </w:rPr>
        <w:t xml:space="preserve">ele specifice prevăzute la </w:t>
      </w:r>
      <w:hyperlink w:history="1">
        <w:r w:rsidRPr="00A72D2D">
          <w:rPr>
            <w:rStyle w:val="Hyperlink"/>
            <w:rFonts w:asciiTheme="minorHAnsi" w:eastAsia="Times New Roman" w:hAnsiTheme="minorHAnsi" w:cstheme="minorHAnsi"/>
            <w:color w:val="auto"/>
            <w:sz w:val="24"/>
            <w:szCs w:val="24"/>
            <w:u w:val="none"/>
          </w:rPr>
          <w:t>art. 542 alin. (1)</w:t>
        </w:r>
      </w:hyperlink>
      <w:r w:rsidRPr="00A72D2D">
        <w:rPr>
          <w:rFonts w:asciiTheme="minorHAnsi" w:eastAsia="Times New Roman" w:hAnsiTheme="minorHAnsi" w:cstheme="minorHAnsi"/>
          <w:sz w:val="24"/>
          <w:szCs w:val="24"/>
        </w:rPr>
        <w:t xml:space="preserve"> </w:t>
      </w:r>
      <w:r w:rsidR="006F31BB" w:rsidRPr="00A72D2D">
        <w:rPr>
          <w:rFonts w:asciiTheme="minorHAnsi" w:eastAsia="Times New Roman" w:hAnsiTheme="minorHAnsi" w:cstheme="minorHAnsi"/>
          <w:sz w:val="24"/>
          <w:szCs w:val="24"/>
        </w:rPr>
        <w:t>ș</w:t>
      </w:r>
      <w:r w:rsidRPr="00A72D2D">
        <w:rPr>
          <w:rFonts w:asciiTheme="minorHAnsi" w:eastAsia="Times New Roman" w:hAnsiTheme="minorHAnsi" w:cstheme="minorHAnsi"/>
          <w:sz w:val="24"/>
          <w:szCs w:val="24"/>
        </w:rPr>
        <w:t xml:space="preserve">i </w:t>
      </w:r>
      <w:hyperlink w:history="1">
        <w:r w:rsidRPr="00A72D2D">
          <w:rPr>
            <w:rStyle w:val="Hyperlink"/>
            <w:rFonts w:asciiTheme="minorHAnsi" w:eastAsia="Times New Roman" w:hAnsiTheme="minorHAnsi" w:cstheme="minorHAnsi"/>
            <w:color w:val="auto"/>
            <w:sz w:val="24"/>
            <w:szCs w:val="24"/>
            <w:u w:val="none"/>
          </w:rPr>
          <w:t>(2) din Ordonan</w:t>
        </w:r>
        <w:r w:rsidR="006F31BB" w:rsidRPr="00A72D2D">
          <w:rPr>
            <w:rStyle w:val="Hyperlink"/>
            <w:rFonts w:asciiTheme="minorHAnsi" w:eastAsia="Times New Roman" w:hAnsiTheme="minorHAnsi" w:cstheme="minorHAnsi"/>
            <w:color w:val="auto"/>
            <w:sz w:val="24"/>
            <w:szCs w:val="24"/>
            <w:u w:val="none"/>
          </w:rPr>
          <w:t>ț</w:t>
        </w:r>
        <w:r w:rsidRPr="00A72D2D">
          <w:rPr>
            <w:rStyle w:val="Hyperlink"/>
            <w:rFonts w:asciiTheme="minorHAnsi" w:eastAsia="Times New Roman" w:hAnsiTheme="minorHAnsi" w:cstheme="minorHAnsi"/>
            <w:color w:val="auto"/>
            <w:sz w:val="24"/>
            <w:szCs w:val="24"/>
            <w:u w:val="none"/>
          </w:rPr>
          <w:t>a de urgen</w:t>
        </w:r>
        <w:r w:rsidR="006F31BB" w:rsidRPr="00A72D2D">
          <w:rPr>
            <w:rStyle w:val="Hyperlink"/>
            <w:rFonts w:asciiTheme="minorHAnsi" w:eastAsia="Times New Roman" w:hAnsiTheme="minorHAnsi" w:cstheme="minorHAnsi"/>
            <w:color w:val="auto"/>
            <w:sz w:val="24"/>
            <w:szCs w:val="24"/>
            <w:u w:val="none"/>
          </w:rPr>
          <w:t>ț</w:t>
        </w:r>
        <w:r w:rsidRPr="00A72D2D">
          <w:rPr>
            <w:rStyle w:val="Hyperlink"/>
            <w:rFonts w:asciiTheme="minorHAnsi" w:eastAsia="Times New Roman" w:hAnsiTheme="minorHAnsi" w:cstheme="minorHAnsi"/>
            <w:color w:val="auto"/>
            <w:sz w:val="24"/>
            <w:szCs w:val="24"/>
            <w:u w:val="none"/>
          </w:rPr>
          <w:t>ă a Guvernului nr. 57/2019 privind Codul administrativ</w:t>
        </w:r>
      </w:hyperlink>
      <w:r w:rsidRPr="00A72D2D">
        <w:rPr>
          <w:rFonts w:asciiTheme="minorHAnsi" w:eastAsia="Times New Roman" w:hAnsiTheme="minorHAnsi" w:cstheme="minorHAnsi"/>
          <w:sz w:val="24"/>
          <w:szCs w:val="24"/>
        </w:rPr>
        <w:t xml:space="preserve">, cu modificările </w:t>
      </w:r>
      <w:r w:rsidR="006F31BB" w:rsidRPr="00A72D2D">
        <w:rPr>
          <w:rFonts w:asciiTheme="minorHAnsi" w:eastAsia="Times New Roman" w:hAnsiTheme="minorHAnsi" w:cstheme="minorHAnsi"/>
          <w:sz w:val="24"/>
          <w:szCs w:val="24"/>
        </w:rPr>
        <w:t>ș</w:t>
      </w:r>
      <w:r w:rsidRPr="00A72D2D">
        <w:rPr>
          <w:rFonts w:asciiTheme="minorHAnsi" w:eastAsia="Times New Roman" w:hAnsiTheme="minorHAnsi" w:cstheme="minorHAnsi"/>
          <w:sz w:val="24"/>
          <w:szCs w:val="24"/>
        </w:rPr>
        <w:t>i completările ulterioare:</w:t>
      </w:r>
    </w:p>
    <w:p w:rsidR="00C94968" w:rsidRPr="00A72D2D" w:rsidRDefault="00C94968" w:rsidP="002D67EA">
      <w:pPr>
        <w:pStyle w:val="NormalWeb"/>
        <w:spacing w:before="0" w:beforeAutospacing="0" w:after="0" w:afterAutospacing="0"/>
        <w:ind w:firstLine="708"/>
        <w:jc w:val="both"/>
        <w:rPr>
          <w:rFonts w:asciiTheme="minorHAnsi" w:eastAsiaTheme="minorEastAsia" w:hAnsiTheme="minorHAnsi" w:cstheme="minorHAnsi"/>
          <w:lang w:val="ro-RO"/>
        </w:rPr>
      </w:pPr>
      <w:r w:rsidRPr="00A72D2D">
        <w:rPr>
          <w:rStyle w:val="slitttl1"/>
          <w:rFonts w:asciiTheme="minorHAnsi" w:hAnsiTheme="minorHAnsi" w:cstheme="minorHAnsi"/>
          <w:b w:val="0"/>
          <w:color w:val="auto"/>
          <w:sz w:val="24"/>
          <w:szCs w:val="24"/>
          <w:lang w:val="ro-RO"/>
        </w:rPr>
        <w:t>a)</w:t>
      </w:r>
      <w:r w:rsidRPr="00A72D2D">
        <w:rPr>
          <w:rFonts w:asciiTheme="minorHAnsi" w:hAnsiTheme="minorHAnsi" w:cstheme="minorHAnsi"/>
          <w:lang w:val="ro-RO"/>
        </w:rPr>
        <w:t xml:space="preserve"> </w:t>
      </w:r>
      <w:r w:rsidRPr="00A72D2D">
        <w:rPr>
          <w:rStyle w:val="slitbdy"/>
          <w:rFonts w:asciiTheme="minorHAnsi" w:hAnsiTheme="minorHAnsi" w:cstheme="minorHAnsi"/>
          <w:noProof/>
          <w:color w:val="auto"/>
          <w:sz w:val="24"/>
          <w:szCs w:val="24"/>
          <w:lang w:val="ro-RO"/>
        </w:rPr>
        <w:t>are cetăţenia română sau cetăţenia unui alt stat membru al Uniunii Europene, a unui stat parte la Acordul privind Spaţiul Economic European (SEE) sau cetăţenia Confederaţiei Elveţiene;</w:t>
      </w:r>
    </w:p>
    <w:p w:rsidR="00C94968" w:rsidRPr="00A72D2D" w:rsidRDefault="00C94968" w:rsidP="002D67EA">
      <w:pPr>
        <w:pStyle w:val="NormalWeb"/>
        <w:spacing w:before="0" w:beforeAutospacing="0" w:after="0" w:afterAutospacing="0"/>
        <w:ind w:firstLine="708"/>
        <w:jc w:val="both"/>
        <w:rPr>
          <w:rFonts w:asciiTheme="minorHAnsi" w:hAnsiTheme="minorHAnsi" w:cstheme="minorHAnsi"/>
          <w:lang w:val="ro-RO"/>
        </w:rPr>
      </w:pPr>
      <w:r w:rsidRPr="00A72D2D">
        <w:rPr>
          <w:rStyle w:val="slitttl1"/>
          <w:rFonts w:asciiTheme="minorHAnsi" w:hAnsiTheme="minorHAnsi" w:cstheme="minorHAnsi"/>
          <w:b w:val="0"/>
          <w:color w:val="auto"/>
          <w:sz w:val="24"/>
          <w:szCs w:val="24"/>
          <w:lang w:val="ro-RO"/>
        </w:rPr>
        <w:t>b)</w:t>
      </w:r>
      <w:r w:rsidRPr="00A72D2D">
        <w:rPr>
          <w:rFonts w:asciiTheme="minorHAnsi" w:hAnsiTheme="minorHAnsi" w:cstheme="minorHAnsi"/>
          <w:lang w:val="ro-RO"/>
        </w:rPr>
        <w:t xml:space="preserve"> </w:t>
      </w:r>
      <w:r w:rsidRPr="00A72D2D">
        <w:rPr>
          <w:rStyle w:val="slitbdy"/>
          <w:rFonts w:asciiTheme="minorHAnsi" w:hAnsiTheme="minorHAnsi" w:cstheme="minorHAnsi"/>
          <w:noProof/>
          <w:color w:val="auto"/>
          <w:sz w:val="24"/>
          <w:szCs w:val="24"/>
          <w:lang w:val="ro-RO"/>
        </w:rPr>
        <w:t>cunoaşte limba română, scris şi vorbit;</w:t>
      </w:r>
    </w:p>
    <w:p w:rsidR="00C94968" w:rsidRPr="00A72D2D" w:rsidRDefault="00C94968" w:rsidP="002D67EA">
      <w:pPr>
        <w:pStyle w:val="NormalWeb"/>
        <w:spacing w:before="0" w:beforeAutospacing="0" w:after="0" w:afterAutospacing="0"/>
        <w:ind w:firstLine="708"/>
        <w:jc w:val="both"/>
        <w:rPr>
          <w:rFonts w:asciiTheme="minorHAnsi" w:hAnsiTheme="minorHAnsi" w:cstheme="minorHAnsi"/>
          <w:lang w:val="pt-BR"/>
        </w:rPr>
      </w:pPr>
      <w:r w:rsidRPr="00A72D2D">
        <w:rPr>
          <w:rStyle w:val="slitttl1"/>
          <w:rFonts w:asciiTheme="minorHAnsi" w:hAnsiTheme="minorHAnsi" w:cstheme="minorHAnsi"/>
          <w:b w:val="0"/>
          <w:color w:val="auto"/>
          <w:sz w:val="24"/>
          <w:szCs w:val="24"/>
          <w:lang w:val="pt-BR"/>
        </w:rPr>
        <w:t>c)</w:t>
      </w:r>
      <w:r w:rsidRPr="00A72D2D">
        <w:rPr>
          <w:rFonts w:asciiTheme="minorHAnsi" w:hAnsiTheme="minorHAnsi" w:cstheme="minorHAnsi"/>
          <w:lang w:val="pt-BR"/>
        </w:rPr>
        <w:t xml:space="preserve"> </w:t>
      </w:r>
      <w:r w:rsidRPr="00A72D2D">
        <w:rPr>
          <w:rStyle w:val="slitbdy"/>
          <w:rFonts w:asciiTheme="minorHAnsi" w:hAnsiTheme="minorHAnsi" w:cstheme="minorHAnsi"/>
          <w:noProof/>
          <w:color w:val="auto"/>
          <w:sz w:val="24"/>
          <w:szCs w:val="24"/>
          <w:lang w:val="pt-BR"/>
        </w:rPr>
        <w:t xml:space="preserve">are capacitate de muncă în conformitate cu prevederile </w:t>
      </w:r>
      <w:hyperlink w:history="1">
        <w:r w:rsidRPr="00A72D2D">
          <w:rPr>
            <w:rStyle w:val="Hyperlink"/>
            <w:rFonts w:asciiTheme="minorHAnsi" w:hAnsiTheme="minorHAnsi" w:cstheme="minorHAnsi"/>
            <w:noProof/>
            <w:color w:val="auto"/>
            <w:u w:val="none"/>
            <w:shd w:val="clear" w:color="auto" w:fill="FFFFFF"/>
            <w:lang w:val="pt-BR"/>
          </w:rPr>
          <w:t>Legii nr. 53/2003 - Codul muncii, republicată</w:t>
        </w:r>
      </w:hyperlink>
      <w:r w:rsidRPr="00A72D2D">
        <w:rPr>
          <w:rStyle w:val="slitbdy"/>
          <w:rFonts w:asciiTheme="minorHAnsi" w:hAnsiTheme="minorHAnsi" w:cstheme="minorHAnsi"/>
          <w:noProof/>
          <w:color w:val="auto"/>
          <w:sz w:val="24"/>
          <w:szCs w:val="24"/>
          <w:lang w:val="pt-BR"/>
        </w:rPr>
        <w:t>, cu modificările şi completările ulterioare;</w:t>
      </w:r>
    </w:p>
    <w:p w:rsidR="00C94968" w:rsidRPr="00A72D2D" w:rsidRDefault="00C94968" w:rsidP="002D67EA">
      <w:pPr>
        <w:pStyle w:val="NormalWeb"/>
        <w:spacing w:before="0" w:beforeAutospacing="0" w:after="0" w:afterAutospacing="0"/>
        <w:ind w:firstLine="708"/>
        <w:jc w:val="both"/>
        <w:rPr>
          <w:rFonts w:asciiTheme="minorHAnsi" w:hAnsiTheme="minorHAnsi" w:cstheme="minorHAnsi"/>
          <w:lang w:val="pt-BR"/>
        </w:rPr>
      </w:pPr>
      <w:r w:rsidRPr="00A72D2D">
        <w:rPr>
          <w:rStyle w:val="slitttl1"/>
          <w:rFonts w:asciiTheme="minorHAnsi" w:hAnsiTheme="minorHAnsi" w:cstheme="minorHAnsi"/>
          <w:b w:val="0"/>
          <w:color w:val="auto"/>
          <w:sz w:val="24"/>
          <w:szCs w:val="24"/>
          <w:lang w:val="pt-BR"/>
        </w:rPr>
        <w:t>d)</w:t>
      </w:r>
      <w:r w:rsidRPr="00A72D2D">
        <w:rPr>
          <w:rFonts w:asciiTheme="minorHAnsi" w:hAnsiTheme="minorHAnsi" w:cstheme="minorHAnsi"/>
          <w:lang w:val="pt-BR"/>
        </w:rPr>
        <w:t xml:space="preserve"> </w:t>
      </w:r>
      <w:r w:rsidRPr="00A72D2D">
        <w:rPr>
          <w:rStyle w:val="slitbdy"/>
          <w:rFonts w:asciiTheme="minorHAnsi" w:hAnsiTheme="minorHAnsi" w:cstheme="minorHAnsi"/>
          <w:noProof/>
          <w:color w:val="auto"/>
          <w:sz w:val="24"/>
          <w:szCs w:val="24"/>
          <w:lang w:val="pt-BR"/>
        </w:rPr>
        <w:t>are o stare de sănătate corespunzătoare postului pentru care candidează, atestată pe baza adeverinţei medicale eliberate de medicul de familie sau de unităţile sanitare abilitate;</w:t>
      </w:r>
    </w:p>
    <w:p w:rsidR="00C94968" w:rsidRPr="00A72D2D" w:rsidRDefault="00C94968" w:rsidP="002D67EA">
      <w:pPr>
        <w:pStyle w:val="NormalWeb"/>
        <w:spacing w:before="0" w:beforeAutospacing="0" w:after="0" w:afterAutospacing="0"/>
        <w:ind w:firstLine="708"/>
        <w:jc w:val="both"/>
        <w:rPr>
          <w:rFonts w:asciiTheme="minorHAnsi" w:hAnsiTheme="minorHAnsi" w:cstheme="minorHAnsi"/>
          <w:lang w:val="pt-BR"/>
        </w:rPr>
      </w:pPr>
      <w:r w:rsidRPr="00A72D2D">
        <w:rPr>
          <w:rStyle w:val="slitttl1"/>
          <w:rFonts w:asciiTheme="minorHAnsi" w:hAnsiTheme="minorHAnsi" w:cstheme="minorHAnsi"/>
          <w:b w:val="0"/>
          <w:color w:val="auto"/>
          <w:sz w:val="24"/>
          <w:szCs w:val="24"/>
          <w:lang w:val="pt-BR"/>
        </w:rPr>
        <w:t>e)</w:t>
      </w:r>
      <w:r w:rsidRPr="00A72D2D">
        <w:rPr>
          <w:rFonts w:asciiTheme="minorHAnsi" w:hAnsiTheme="minorHAnsi" w:cstheme="minorHAnsi"/>
          <w:lang w:val="pt-BR"/>
        </w:rPr>
        <w:t xml:space="preserve"> </w:t>
      </w:r>
      <w:r w:rsidRPr="00A72D2D">
        <w:rPr>
          <w:rStyle w:val="slitbdy"/>
          <w:rFonts w:asciiTheme="minorHAnsi" w:hAnsiTheme="minorHAnsi" w:cstheme="minorHAnsi"/>
          <w:noProof/>
          <w:color w:val="auto"/>
          <w:sz w:val="24"/>
          <w:szCs w:val="24"/>
          <w:lang w:val="pt-BR"/>
        </w:rPr>
        <w:t>îndeplineşte condiţiile de studii, de vechime în specialitate şi, după caz, alte condiţii specifice potrivit cerinţelor postului scos la concurs;</w:t>
      </w:r>
    </w:p>
    <w:p w:rsidR="00C94968" w:rsidRPr="00A72D2D" w:rsidRDefault="00C94968" w:rsidP="002D67EA">
      <w:pPr>
        <w:pStyle w:val="NormalWeb"/>
        <w:spacing w:before="0" w:beforeAutospacing="0" w:after="0" w:afterAutospacing="0"/>
        <w:ind w:firstLine="708"/>
        <w:jc w:val="both"/>
        <w:rPr>
          <w:rFonts w:asciiTheme="minorHAnsi" w:hAnsiTheme="minorHAnsi" w:cstheme="minorHAnsi"/>
          <w:lang w:val="pt-BR"/>
        </w:rPr>
      </w:pPr>
      <w:r w:rsidRPr="00A72D2D">
        <w:rPr>
          <w:rStyle w:val="slitttl1"/>
          <w:rFonts w:asciiTheme="minorHAnsi" w:hAnsiTheme="minorHAnsi" w:cstheme="minorHAnsi"/>
          <w:b w:val="0"/>
          <w:color w:val="auto"/>
          <w:sz w:val="24"/>
          <w:szCs w:val="24"/>
          <w:lang w:val="pt-BR"/>
        </w:rPr>
        <w:t>f)</w:t>
      </w:r>
      <w:r w:rsidRPr="00A72D2D">
        <w:rPr>
          <w:rFonts w:asciiTheme="minorHAnsi" w:hAnsiTheme="minorHAnsi" w:cstheme="minorHAnsi"/>
          <w:lang w:val="pt-BR"/>
        </w:rPr>
        <w:t xml:space="preserve"> </w:t>
      </w:r>
      <w:r w:rsidRPr="00A72D2D">
        <w:rPr>
          <w:rStyle w:val="slitbdy"/>
          <w:rFonts w:asciiTheme="minorHAnsi" w:hAnsiTheme="minorHAnsi" w:cstheme="minorHAnsi"/>
          <w:noProof/>
          <w:color w:val="auto"/>
          <w:sz w:val="24"/>
          <w:szCs w:val="24"/>
          <w:lang w:val="pt-B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94968" w:rsidRPr="00A72D2D" w:rsidRDefault="00C94968" w:rsidP="002D67EA">
      <w:pPr>
        <w:pStyle w:val="NormalWeb"/>
        <w:spacing w:before="0" w:beforeAutospacing="0" w:after="0" w:afterAutospacing="0"/>
        <w:ind w:firstLine="708"/>
        <w:jc w:val="both"/>
        <w:rPr>
          <w:rFonts w:asciiTheme="minorHAnsi" w:hAnsiTheme="minorHAnsi" w:cstheme="minorHAnsi"/>
          <w:lang w:val="pt-BR"/>
        </w:rPr>
      </w:pPr>
      <w:r w:rsidRPr="00A72D2D">
        <w:rPr>
          <w:rStyle w:val="slitttl1"/>
          <w:rFonts w:asciiTheme="minorHAnsi" w:hAnsiTheme="minorHAnsi" w:cstheme="minorHAnsi"/>
          <w:b w:val="0"/>
          <w:color w:val="auto"/>
          <w:sz w:val="24"/>
          <w:szCs w:val="24"/>
          <w:lang w:val="pt-BR"/>
        </w:rPr>
        <w:t>g)</w:t>
      </w:r>
      <w:r w:rsidRPr="00A72D2D">
        <w:rPr>
          <w:rFonts w:asciiTheme="minorHAnsi" w:hAnsiTheme="minorHAnsi" w:cstheme="minorHAnsi"/>
          <w:lang w:val="pt-BR"/>
        </w:rPr>
        <w:t xml:space="preserve"> </w:t>
      </w:r>
      <w:r w:rsidRPr="00A72D2D">
        <w:rPr>
          <w:rStyle w:val="slitbdy"/>
          <w:rFonts w:asciiTheme="minorHAnsi" w:hAnsiTheme="minorHAnsi" w:cstheme="minorHAnsi"/>
          <w:noProof/>
          <w:color w:val="auto"/>
          <w:sz w:val="24"/>
          <w:szCs w:val="24"/>
          <w:lang w:val="pt-B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94968" w:rsidRPr="00A72D2D" w:rsidRDefault="00C94968" w:rsidP="002D67EA">
      <w:pPr>
        <w:pStyle w:val="NormalWeb"/>
        <w:spacing w:before="0" w:beforeAutospacing="0" w:after="0" w:afterAutospacing="0"/>
        <w:ind w:firstLine="708"/>
        <w:jc w:val="both"/>
        <w:rPr>
          <w:rFonts w:asciiTheme="minorHAnsi" w:hAnsiTheme="minorHAnsi" w:cstheme="minorHAnsi"/>
          <w:lang w:val="pt-BR"/>
        </w:rPr>
      </w:pPr>
      <w:r w:rsidRPr="00A72D2D">
        <w:rPr>
          <w:rStyle w:val="slitttl1"/>
          <w:rFonts w:asciiTheme="minorHAnsi" w:hAnsiTheme="minorHAnsi" w:cstheme="minorHAnsi"/>
          <w:b w:val="0"/>
          <w:color w:val="auto"/>
          <w:sz w:val="24"/>
          <w:szCs w:val="24"/>
          <w:lang w:val="pt-BR"/>
        </w:rPr>
        <w:t>h)</w:t>
      </w:r>
      <w:r w:rsidRPr="00A72D2D">
        <w:rPr>
          <w:rFonts w:asciiTheme="minorHAnsi" w:hAnsiTheme="minorHAnsi" w:cstheme="minorHAnsi"/>
          <w:lang w:val="pt-BR"/>
        </w:rPr>
        <w:t xml:space="preserve"> </w:t>
      </w:r>
      <w:r w:rsidRPr="00A72D2D">
        <w:rPr>
          <w:rStyle w:val="slitbdy"/>
          <w:rFonts w:asciiTheme="minorHAnsi" w:hAnsiTheme="minorHAnsi" w:cstheme="minorHAnsi"/>
          <w:noProof/>
          <w:color w:val="auto"/>
          <w:sz w:val="24"/>
          <w:szCs w:val="24"/>
          <w:lang w:val="pt-BR"/>
        </w:rPr>
        <w:t xml:space="preserve">nu a comis infracţiunile prevăzute la </w:t>
      </w:r>
      <w:hyperlink w:history="1">
        <w:r w:rsidRPr="00A72D2D">
          <w:rPr>
            <w:rStyle w:val="Hyperlink"/>
            <w:rFonts w:asciiTheme="minorHAnsi" w:hAnsiTheme="minorHAnsi" w:cstheme="minorHAnsi"/>
            <w:noProof/>
            <w:color w:val="auto"/>
            <w:u w:val="none"/>
            <w:shd w:val="clear" w:color="auto" w:fill="FFFFFF"/>
            <w:lang w:val="pt-BR"/>
          </w:rPr>
          <w:t>art. 1 alin. (2) din Legea nr. 118/2019</w:t>
        </w:r>
      </w:hyperlink>
      <w:r w:rsidRPr="00A72D2D">
        <w:rPr>
          <w:rStyle w:val="slitbdy"/>
          <w:rFonts w:asciiTheme="minorHAnsi" w:hAnsiTheme="minorHAnsi" w:cstheme="minorHAnsi"/>
          <w:noProof/>
          <w:color w:val="auto"/>
          <w:sz w:val="24"/>
          <w:szCs w:val="24"/>
          <w:lang w:val="pt-BR"/>
        </w:rPr>
        <w:t xml:space="preserve"> privind Registrul naţional automatizat cu privire la persoanele care au comis infracţiuni sexuale, de exploatare a unor persoane sau asupra minorilor, precum şi pentru completarea </w:t>
      </w:r>
      <w:hyperlink w:history="1">
        <w:r w:rsidRPr="00A72D2D">
          <w:rPr>
            <w:rStyle w:val="Hyperlink"/>
            <w:rFonts w:asciiTheme="minorHAnsi" w:hAnsiTheme="minorHAnsi" w:cstheme="minorHAnsi"/>
            <w:noProof/>
            <w:color w:val="auto"/>
            <w:u w:val="none"/>
            <w:shd w:val="clear" w:color="auto" w:fill="FFFFFF"/>
            <w:lang w:val="pt-BR"/>
          </w:rPr>
          <w:t>Legii nr. 76/2008</w:t>
        </w:r>
      </w:hyperlink>
      <w:r w:rsidRPr="00A72D2D">
        <w:rPr>
          <w:rStyle w:val="slitbdy"/>
          <w:rFonts w:asciiTheme="minorHAnsi" w:hAnsiTheme="minorHAnsi" w:cstheme="minorHAnsi"/>
          <w:noProof/>
          <w:color w:val="auto"/>
          <w:sz w:val="24"/>
          <w:szCs w:val="24"/>
          <w:lang w:val="pt-BR"/>
        </w:rPr>
        <w:t xml:space="preserve"> privind organizarea şi funcţionarea Sistemului Naţional de Date Genetice Judiciare, cu modificările ulterioare, pentru domeniile prevăzute la </w:t>
      </w:r>
      <w:hyperlink w:history="1">
        <w:r w:rsidRPr="00A72D2D">
          <w:rPr>
            <w:rStyle w:val="Hyperlink"/>
            <w:rFonts w:asciiTheme="minorHAnsi" w:hAnsiTheme="minorHAnsi" w:cstheme="minorHAnsi"/>
            <w:noProof/>
            <w:color w:val="auto"/>
            <w:u w:val="none"/>
            <w:shd w:val="clear" w:color="auto" w:fill="FFFFFF"/>
            <w:lang w:val="pt-BR"/>
          </w:rPr>
          <w:t>art. 35 alin. (1) lit. h)</w:t>
        </w:r>
      </w:hyperlink>
      <w:r w:rsidRPr="00A72D2D">
        <w:rPr>
          <w:rStyle w:val="slitbdy"/>
          <w:rFonts w:asciiTheme="minorHAnsi" w:hAnsiTheme="minorHAnsi" w:cstheme="minorHAnsi"/>
          <w:noProof/>
          <w:color w:val="auto"/>
          <w:sz w:val="24"/>
          <w:szCs w:val="24"/>
          <w:lang w:val="pt-BR"/>
        </w:rPr>
        <w:t>.</w:t>
      </w:r>
    </w:p>
    <w:p w:rsidR="00C94968" w:rsidRPr="00A72D2D" w:rsidRDefault="00C94968" w:rsidP="004C7BB3">
      <w:pPr>
        <w:spacing w:after="0"/>
        <w:ind w:firstLine="708"/>
        <w:jc w:val="both"/>
        <w:rPr>
          <w:rFonts w:asciiTheme="minorHAnsi" w:hAnsiTheme="minorHAnsi" w:cstheme="minorHAnsi"/>
          <w:sz w:val="24"/>
          <w:szCs w:val="24"/>
        </w:rPr>
      </w:pPr>
    </w:p>
    <w:p w:rsidR="005E6B70" w:rsidRPr="00A72D2D" w:rsidRDefault="005E6B70" w:rsidP="004C7BB3">
      <w:pPr>
        <w:jc w:val="both"/>
        <w:rPr>
          <w:rFonts w:asciiTheme="minorHAnsi" w:hAnsiTheme="minorHAnsi" w:cstheme="minorHAnsi"/>
          <w:sz w:val="24"/>
          <w:szCs w:val="24"/>
        </w:rPr>
      </w:pPr>
      <w:r w:rsidRPr="00A72D2D">
        <w:rPr>
          <w:rFonts w:asciiTheme="minorHAnsi" w:hAnsiTheme="minorHAnsi" w:cstheme="minorHAnsi"/>
          <w:sz w:val="24"/>
          <w:szCs w:val="24"/>
        </w:rPr>
        <w:t xml:space="preserve">Condițiile specifice necesare în vederea participării la concurs și a ocupării funcției contractuale stabilite pe baza atribuțiilor corespunzătoare postului </w:t>
      </w:r>
      <w:r w:rsidR="00653232" w:rsidRPr="00A72D2D">
        <w:rPr>
          <w:rFonts w:asciiTheme="minorHAnsi" w:hAnsiTheme="minorHAnsi" w:cstheme="minorHAnsi"/>
          <w:sz w:val="24"/>
          <w:szCs w:val="24"/>
        </w:rPr>
        <w:t xml:space="preserve">de </w:t>
      </w:r>
      <w:r w:rsidR="003F3688" w:rsidRPr="00A72D2D">
        <w:rPr>
          <w:rFonts w:asciiTheme="minorHAnsi" w:hAnsiTheme="minorHAnsi" w:cstheme="minorHAnsi"/>
          <w:sz w:val="24"/>
          <w:szCs w:val="24"/>
        </w:rPr>
        <w:t>Administrator</w:t>
      </w:r>
      <w:r w:rsidRPr="00A72D2D">
        <w:rPr>
          <w:rFonts w:asciiTheme="minorHAnsi" w:hAnsiTheme="minorHAnsi" w:cstheme="minorHAnsi"/>
          <w:sz w:val="24"/>
          <w:szCs w:val="24"/>
        </w:rPr>
        <w:t xml:space="preserve"> sunt:</w:t>
      </w:r>
    </w:p>
    <w:p w:rsidR="001B695C" w:rsidRPr="00A72D2D" w:rsidRDefault="001B695C" w:rsidP="004C7BB3">
      <w:pPr>
        <w:spacing w:after="0" w:line="240" w:lineRule="auto"/>
        <w:ind w:left="288" w:right="288"/>
        <w:jc w:val="both"/>
        <w:rPr>
          <w:rFonts w:asciiTheme="minorHAnsi" w:hAnsiTheme="minorHAnsi" w:cstheme="minorHAnsi"/>
          <w:sz w:val="24"/>
          <w:szCs w:val="24"/>
        </w:rPr>
      </w:pPr>
      <w:r w:rsidRPr="00A72D2D">
        <w:rPr>
          <w:rFonts w:asciiTheme="minorHAnsi" w:hAnsiTheme="minorHAnsi" w:cstheme="minorHAnsi"/>
          <w:sz w:val="24"/>
          <w:szCs w:val="24"/>
        </w:rPr>
        <w:t>- Studii necesare: medii;</w:t>
      </w:r>
    </w:p>
    <w:p w:rsidR="00562D66" w:rsidRPr="00A72D2D" w:rsidRDefault="00562D66" w:rsidP="004C7BB3">
      <w:pPr>
        <w:spacing w:after="0" w:line="240" w:lineRule="auto"/>
        <w:ind w:left="288" w:right="288"/>
        <w:jc w:val="both"/>
        <w:rPr>
          <w:rFonts w:asciiTheme="minorHAnsi" w:hAnsiTheme="minorHAnsi" w:cstheme="minorHAnsi"/>
          <w:sz w:val="24"/>
          <w:szCs w:val="24"/>
        </w:rPr>
      </w:pPr>
      <w:r w:rsidRPr="00A72D2D">
        <w:rPr>
          <w:rFonts w:asciiTheme="minorHAnsi" w:hAnsiTheme="minorHAnsi" w:cstheme="minorHAnsi"/>
          <w:sz w:val="24"/>
          <w:szCs w:val="24"/>
        </w:rPr>
        <w:t>- Permis de conducere cat. B</w:t>
      </w:r>
    </w:p>
    <w:p w:rsidR="001B695C" w:rsidRPr="00A72D2D" w:rsidRDefault="001B695C" w:rsidP="004C7BB3">
      <w:pPr>
        <w:spacing w:after="0" w:line="240" w:lineRule="auto"/>
        <w:ind w:left="288" w:right="288"/>
        <w:jc w:val="both"/>
        <w:rPr>
          <w:rFonts w:asciiTheme="minorHAnsi" w:hAnsiTheme="minorHAnsi" w:cstheme="minorHAnsi"/>
          <w:sz w:val="24"/>
          <w:szCs w:val="24"/>
          <w:lang w:val="it-IT"/>
        </w:rPr>
      </w:pPr>
      <w:r w:rsidRPr="00A72D2D">
        <w:rPr>
          <w:rFonts w:asciiTheme="minorHAnsi" w:hAnsiTheme="minorHAnsi" w:cstheme="minorHAnsi"/>
          <w:sz w:val="24"/>
          <w:szCs w:val="24"/>
          <w:lang w:val="it-IT"/>
        </w:rPr>
        <w:t>- Vechime: nu este necesară</w:t>
      </w:r>
    </w:p>
    <w:p w:rsidR="00562D66" w:rsidRPr="00A72D2D" w:rsidRDefault="00562D66" w:rsidP="004C7BB3">
      <w:pPr>
        <w:spacing w:after="0" w:line="240" w:lineRule="auto"/>
        <w:ind w:left="288" w:right="288"/>
        <w:jc w:val="both"/>
        <w:rPr>
          <w:rFonts w:asciiTheme="minorHAnsi" w:hAnsiTheme="minorHAnsi" w:cstheme="minorHAnsi"/>
          <w:sz w:val="24"/>
          <w:szCs w:val="24"/>
          <w:lang w:val="it-IT"/>
        </w:rPr>
      </w:pPr>
    </w:p>
    <w:p w:rsidR="00113944" w:rsidRPr="00A72D2D" w:rsidRDefault="00113944" w:rsidP="004C7BB3">
      <w:pPr>
        <w:spacing w:after="0" w:line="240" w:lineRule="auto"/>
        <w:jc w:val="both"/>
        <w:rPr>
          <w:rFonts w:asciiTheme="minorHAnsi" w:hAnsiTheme="minorHAnsi" w:cstheme="minorHAnsi"/>
          <w:sz w:val="24"/>
          <w:szCs w:val="24"/>
        </w:rPr>
      </w:pPr>
      <w:r w:rsidRPr="00A72D2D">
        <w:rPr>
          <w:rFonts w:asciiTheme="minorHAnsi" w:hAnsiTheme="minorHAnsi" w:cstheme="minorHAnsi"/>
          <w:sz w:val="24"/>
          <w:szCs w:val="24"/>
        </w:rPr>
        <w:t>Condițiile specifice necesare în vederea participării la concurs și a ocupării funcției contractuale stabilite pe baza atribuțiilor corespunzătoare postului</w:t>
      </w:r>
      <w:r w:rsidR="00653232" w:rsidRPr="00A72D2D">
        <w:rPr>
          <w:rFonts w:asciiTheme="minorHAnsi" w:hAnsiTheme="minorHAnsi" w:cstheme="minorHAnsi"/>
          <w:sz w:val="24"/>
          <w:szCs w:val="24"/>
        </w:rPr>
        <w:t xml:space="preserve"> de</w:t>
      </w:r>
      <w:r w:rsidRPr="00A72D2D">
        <w:rPr>
          <w:rFonts w:asciiTheme="minorHAnsi" w:hAnsiTheme="minorHAnsi" w:cstheme="minorHAnsi"/>
          <w:sz w:val="24"/>
          <w:szCs w:val="24"/>
        </w:rPr>
        <w:t xml:space="preserve"> </w:t>
      </w:r>
      <w:r w:rsidR="003F3688" w:rsidRPr="00A72D2D">
        <w:rPr>
          <w:rFonts w:asciiTheme="minorHAnsi" w:hAnsiTheme="minorHAnsi" w:cstheme="minorHAnsi"/>
          <w:sz w:val="24"/>
          <w:szCs w:val="24"/>
        </w:rPr>
        <w:t>Contabil</w:t>
      </w:r>
      <w:r w:rsidR="002F4AF2" w:rsidRPr="00A72D2D">
        <w:rPr>
          <w:rFonts w:asciiTheme="minorHAnsi" w:hAnsiTheme="minorHAnsi" w:cstheme="minorHAnsi"/>
          <w:bCs/>
          <w:sz w:val="24"/>
          <w:szCs w:val="24"/>
          <w:lang w:val="it-IT"/>
        </w:rPr>
        <w:t xml:space="preserve"> </w:t>
      </w:r>
      <w:r w:rsidRPr="00A72D2D">
        <w:rPr>
          <w:rFonts w:asciiTheme="minorHAnsi" w:hAnsiTheme="minorHAnsi" w:cstheme="minorHAnsi"/>
          <w:sz w:val="24"/>
          <w:szCs w:val="24"/>
        </w:rPr>
        <w:t>sunt:</w:t>
      </w:r>
    </w:p>
    <w:p w:rsidR="00DF0599" w:rsidRPr="00A72D2D" w:rsidRDefault="00DF0599" w:rsidP="004C7BB3">
      <w:pPr>
        <w:spacing w:after="0" w:line="240" w:lineRule="auto"/>
        <w:jc w:val="both"/>
        <w:rPr>
          <w:rFonts w:asciiTheme="minorHAnsi" w:hAnsiTheme="minorHAnsi" w:cstheme="minorHAnsi"/>
          <w:sz w:val="24"/>
          <w:szCs w:val="24"/>
        </w:rPr>
      </w:pPr>
    </w:p>
    <w:p w:rsidR="00DF0599" w:rsidRPr="00A72D2D" w:rsidRDefault="00DF0599" w:rsidP="004C7BB3">
      <w:pPr>
        <w:jc w:val="both"/>
        <w:rPr>
          <w:rFonts w:asciiTheme="minorHAnsi" w:hAnsiTheme="minorHAnsi" w:cstheme="minorHAnsi"/>
          <w:sz w:val="24"/>
          <w:szCs w:val="24"/>
        </w:rPr>
      </w:pPr>
      <w:r w:rsidRPr="00A72D2D">
        <w:rPr>
          <w:rFonts w:asciiTheme="minorHAnsi" w:hAnsiTheme="minorHAnsi" w:cstheme="minorHAnsi"/>
          <w:sz w:val="24"/>
          <w:szCs w:val="24"/>
        </w:rPr>
        <w:t xml:space="preserve">  -Studii necesare: studii universitare de licență absolvite cu diplomă, respectiv studii superioare de lungă   durată,</w:t>
      </w:r>
      <w:r w:rsidR="00E572F8" w:rsidRPr="00A72D2D">
        <w:rPr>
          <w:rFonts w:asciiTheme="minorHAnsi" w:hAnsiTheme="minorHAnsi" w:cstheme="minorHAnsi"/>
          <w:sz w:val="24"/>
          <w:szCs w:val="24"/>
        </w:rPr>
        <w:t xml:space="preserve"> </w:t>
      </w:r>
      <w:r w:rsidRPr="00A72D2D">
        <w:rPr>
          <w:rFonts w:asciiTheme="minorHAnsi" w:hAnsiTheme="minorHAnsi" w:cstheme="minorHAnsi"/>
          <w:sz w:val="24"/>
          <w:szCs w:val="24"/>
        </w:rPr>
        <w:t>absolvite cu diplomă de licență sau echivalentă în specializarea științe economice;</w:t>
      </w:r>
    </w:p>
    <w:p w:rsidR="00DF0599" w:rsidRPr="00A72D2D" w:rsidRDefault="00DF0599" w:rsidP="004C7BB3">
      <w:pPr>
        <w:spacing w:after="0"/>
        <w:ind w:firstLine="708"/>
        <w:jc w:val="both"/>
        <w:rPr>
          <w:rFonts w:asciiTheme="minorHAnsi" w:hAnsiTheme="minorHAnsi" w:cstheme="minorHAnsi"/>
          <w:sz w:val="24"/>
          <w:szCs w:val="24"/>
        </w:rPr>
      </w:pPr>
      <w:r w:rsidRPr="00A72D2D">
        <w:rPr>
          <w:rFonts w:asciiTheme="minorHAnsi" w:hAnsiTheme="minorHAnsi" w:cstheme="minorHAnsi"/>
          <w:sz w:val="24"/>
          <w:szCs w:val="24"/>
        </w:rPr>
        <w:lastRenderedPageBreak/>
        <w:t>-Vechime în domeniul studiilor: 10-15 ani</w:t>
      </w:r>
    </w:p>
    <w:p w:rsidR="002D67EA" w:rsidRPr="00A72D2D" w:rsidRDefault="002D67EA" w:rsidP="004C7BB3">
      <w:pPr>
        <w:spacing w:after="0"/>
        <w:ind w:firstLine="708"/>
        <w:jc w:val="both"/>
        <w:rPr>
          <w:rFonts w:asciiTheme="minorHAnsi" w:hAnsiTheme="minorHAnsi" w:cstheme="minorHAnsi"/>
          <w:sz w:val="24"/>
          <w:szCs w:val="24"/>
        </w:rPr>
      </w:pPr>
    </w:p>
    <w:p w:rsidR="002D67EA" w:rsidRPr="00A72D2D" w:rsidRDefault="00A72D2D" w:rsidP="002D67EA">
      <w:pPr>
        <w:spacing w:after="0" w:line="240" w:lineRule="auto"/>
        <w:ind w:firstLine="708"/>
        <w:jc w:val="both"/>
        <w:rPr>
          <w:rFonts w:asciiTheme="minorHAnsi" w:hAnsiTheme="minorHAnsi" w:cstheme="minorHAnsi"/>
          <w:sz w:val="24"/>
          <w:szCs w:val="24"/>
        </w:rPr>
      </w:pPr>
      <w:r w:rsidRPr="00A72D2D">
        <w:rPr>
          <w:rFonts w:asciiTheme="minorHAnsi" w:hAnsiTheme="minorHAnsi" w:cstheme="minorHAnsi"/>
          <w:sz w:val="24"/>
          <w:szCs w:val="24"/>
        </w:rPr>
        <w:t xml:space="preserve">Calendarul de desfasurare a concursului ce va fi organizat </w:t>
      </w:r>
      <w:r w:rsidRPr="00A72D2D">
        <w:rPr>
          <w:rFonts w:asciiTheme="minorHAnsi" w:eastAsia="Times New Roman" w:hAnsiTheme="minorHAnsi" w:cstheme="minorHAnsi"/>
          <w:noProof/>
          <w:sz w:val="24"/>
          <w:szCs w:val="24"/>
          <w:shd w:val="clear" w:color="auto" w:fill="FFFFFF"/>
          <w:lang w:val="pt-BR"/>
        </w:rPr>
        <w:t>la sediul Primăriei Orașului Deta, strada Victoriei nr. 32, județul Timiș:</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2D67EA" w:rsidRPr="00A72D2D" w:rsidTr="00247BCB">
        <w:trPr>
          <w:trHeight w:val="551"/>
        </w:trPr>
        <w:tc>
          <w:tcPr>
            <w:tcW w:w="637" w:type="dxa"/>
          </w:tcPr>
          <w:p w:rsidR="002D67EA" w:rsidRPr="00A72D2D" w:rsidRDefault="002D67EA" w:rsidP="00247BCB">
            <w:pPr>
              <w:pStyle w:val="TableParagraph"/>
              <w:spacing w:line="270" w:lineRule="atLeast"/>
              <w:ind w:left="141" w:right="113" w:firstLine="7"/>
              <w:rPr>
                <w:rFonts w:asciiTheme="minorHAnsi" w:hAnsiTheme="minorHAnsi" w:cstheme="minorHAnsi"/>
                <w:sz w:val="24"/>
                <w:szCs w:val="24"/>
              </w:rPr>
            </w:pPr>
            <w:r w:rsidRPr="00A72D2D">
              <w:rPr>
                <w:rFonts w:asciiTheme="minorHAnsi" w:hAnsiTheme="minorHAnsi" w:cstheme="minorHAnsi"/>
                <w:sz w:val="24"/>
                <w:szCs w:val="24"/>
              </w:rPr>
              <w:t>Nr.</w:t>
            </w:r>
            <w:r w:rsidRPr="00A72D2D">
              <w:rPr>
                <w:rFonts w:asciiTheme="minorHAnsi" w:hAnsiTheme="minorHAnsi" w:cstheme="minorHAnsi"/>
                <w:spacing w:val="-57"/>
                <w:sz w:val="24"/>
                <w:szCs w:val="24"/>
              </w:rPr>
              <w:t xml:space="preserve"> </w:t>
            </w:r>
            <w:r w:rsidRPr="00A72D2D">
              <w:rPr>
                <w:rFonts w:asciiTheme="minorHAnsi" w:hAnsiTheme="minorHAnsi" w:cstheme="minorHAnsi"/>
                <w:sz w:val="24"/>
                <w:szCs w:val="24"/>
              </w:rPr>
              <w:t>crt.</w:t>
            </w:r>
          </w:p>
        </w:tc>
        <w:tc>
          <w:tcPr>
            <w:tcW w:w="4630" w:type="dxa"/>
          </w:tcPr>
          <w:p w:rsidR="002D67EA" w:rsidRPr="00A72D2D" w:rsidRDefault="002D67EA" w:rsidP="00247BCB">
            <w:pPr>
              <w:pStyle w:val="TableParagraph"/>
              <w:spacing w:before="138"/>
              <w:ind w:left="94" w:right="142"/>
              <w:jc w:val="center"/>
              <w:rPr>
                <w:rFonts w:asciiTheme="minorHAnsi" w:hAnsiTheme="minorHAnsi" w:cstheme="minorHAnsi"/>
                <w:sz w:val="24"/>
                <w:szCs w:val="24"/>
              </w:rPr>
            </w:pPr>
            <w:r w:rsidRPr="00A72D2D">
              <w:rPr>
                <w:rFonts w:asciiTheme="minorHAnsi" w:hAnsiTheme="minorHAnsi" w:cstheme="minorHAnsi"/>
                <w:sz w:val="24"/>
                <w:szCs w:val="24"/>
              </w:rPr>
              <w:t>Activităţi</w:t>
            </w:r>
          </w:p>
        </w:tc>
        <w:tc>
          <w:tcPr>
            <w:tcW w:w="4961" w:type="dxa"/>
          </w:tcPr>
          <w:p w:rsidR="002D67EA" w:rsidRPr="00A72D2D" w:rsidRDefault="002D67EA" w:rsidP="00A72D2D">
            <w:pPr>
              <w:pStyle w:val="TableParagraph"/>
              <w:ind w:left="206" w:right="197"/>
              <w:jc w:val="center"/>
              <w:rPr>
                <w:rFonts w:asciiTheme="minorHAnsi" w:hAnsiTheme="minorHAnsi" w:cstheme="minorHAnsi"/>
                <w:sz w:val="24"/>
                <w:szCs w:val="24"/>
              </w:rPr>
            </w:pPr>
            <w:r w:rsidRPr="00A72D2D">
              <w:rPr>
                <w:rFonts w:asciiTheme="minorHAnsi" w:hAnsiTheme="minorHAnsi" w:cstheme="minorHAnsi"/>
                <w:sz w:val="24"/>
                <w:szCs w:val="24"/>
              </w:rPr>
              <w:t>Data</w:t>
            </w:r>
          </w:p>
        </w:tc>
      </w:tr>
      <w:tr w:rsidR="002D67EA" w:rsidRPr="00A72D2D" w:rsidTr="00247BCB">
        <w:trPr>
          <w:trHeight w:val="567"/>
        </w:trPr>
        <w:tc>
          <w:tcPr>
            <w:tcW w:w="637" w:type="dxa"/>
          </w:tcPr>
          <w:p w:rsidR="002D67EA" w:rsidRPr="00A72D2D" w:rsidRDefault="002D67EA" w:rsidP="00247BCB">
            <w:pPr>
              <w:pStyle w:val="TableParagraph"/>
              <w:spacing w:before="146"/>
              <w:rPr>
                <w:rFonts w:asciiTheme="minorHAnsi" w:hAnsiTheme="minorHAnsi" w:cstheme="minorHAnsi"/>
                <w:sz w:val="24"/>
                <w:szCs w:val="24"/>
              </w:rPr>
            </w:pPr>
            <w:r w:rsidRPr="00A72D2D">
              <w:rPr>
                <w:rFonts w:asciiTheme="minorHAnsi" w:hAnsiTheme="minorHAnsi" w:cstheme="minorHAnsi"/>
                <w:sz w:val="24"/>
                <w:szCs w:val="24"/>
              </w:rPr>
              <w:t>1.</w:t>
            </w:r>
          </w:p>
        </w:tc>
        <w:tc>
          <w:tcPr>
            <w:tcW w:w="4630" w:type="dxa"/>
          </w:tcPr>
          <w:p w:rsidR="002D67EA" w:rsidRPr="00A72D2D" w:rsidRDefault="002D67EA" w:rsidP="00247BCB">
            <w:pPr>
              <w:pStyle w:val="TableParagraph"/>
              <w:spacing w:line="270" w:lineRule="atLeast"/>
              <w:ind w:left="107" w:right="87"/>
              <w:rPr>
                <w:rFonts w:asciiTheme="minorHAnsi" w:hAnsiTheme="minorHAnsi" w:cstheme="minorHAnsi"/>
                <w:sz w:val="24"/>
                <w:szCs w:val="24"/>
              </w:rPr>
            </w:pPr>
            <w:r w:rsidRPr="00A72D2D">
              <w:rPr>
                <w:rFonts w:asciiTheme="minorHAnsi" w:hAnsiTheme="minorHAnsi" w:cstheme="minorHAnsi"/>
                <w:sz w:val="24"/>
                <w:szCs w:val="24"/>
              </w:rPr>
              <w:t xml:space="preserve">Publicarea anuntului </w:t>
            </w:r>
          </w:p>
        </w:tc>
        <w:tc>
          <w:tcPr>
            <w:tcW w:w="4961" w:type="dxa"/>
          </w:tcPr>
          <w:p w:rsidR="002D67EA" w:rsidRPr="00A72D2D" w:rsidRDefault="00A72D2D" w:rsidP="00A72D2D">
            <w:pPr>
              <w:pStyle w:val="TableParagraph"/>
              <w:ind w:left="207" w:right="197"/>
              <w:jc w:val="center"/>
              <w:rPr>
                <w:rFonts w:asciiTheme="minorHAnsi" w:hAnsiTheme="minorHAnsi" w:cstheme="minorHAnsi"/>
                <w:sz w:val="24"/>
                <w:szCs w:val="24"/>
              </w:rPr>
            </w:pPr>
            <w:r w:rsidRPr="00A72D2D">
              <w:rPr>
                <w:rFonts w:asciiTheme="minorHAnsi" w:hAnsiTheme="minorHAnsi" w:cstheme="minorHAnsi"/>
                <w:sz w:val="24"/>
                <w:szCs w:val="24"/>
              </w:rPr>
              <w:t>12.10.2026</w:t>
            </w:r>
          </w:p>
        </w:tc>
      </w:tr>
      <w:tr w:rsidR="002D67EA" w:rsidRPr="00A72D2D" w:rsidTr="00247BCB">
        <w:trPr>
          <w:trHeight w:val="567"/>
        </w:trPr>
        <w:tc>
          <w:tcPr>
            <w:tcW w:w="637" w:type="dxa"/>
          </w:tcPr>
          <w:p w:rsidR="002D67EA" w:rsidRPr="00A72D2D" w:rsidRDefault="002D67EA" w:rsidP="00247BCB">
            <w:pPr>
              <w:pStyle w:val="TableParagraph"/>
              <w:spacing w:before="146"/>
              <w:rPr>
                <w:rFonts w:asciiTheme="minorHAnsi" w:hAnsiTheme="minorHAnsi" w:cstheme="minorHAnsi"/>
                <w:sz w:val="24"/>
                <w:szCs w:val="24"/>
              </w:rPr>
            </w:pPr>
            <w:r w:rsidRPr="00A72D2D">
              <w:rPr>
                <w:rFonts w:asciiTheme="minorHAnsi" w:hAnsiTheme="minorHAnsi" w:cstheme="minorHAnsi"/>
                <w:sz w:val="24"/>
                <w:szCs w:val="24"/>
              </w:rPr>
              <w:t>2.</w:t>
            </w:r>
          </w:p>
        </w:tc>
        <w:tc>
          <w:tcPr>
            <w:tcW w:w="4630" w:type="dxa"/>
          </w:tcPr>
          <w:p w:rsidR="002D67EA" w:rsidRPr="00A72D2D" w:rsidRDefault="002D67EA" w:rsidP="00247BCB">
            <w:pPr>
              <w:pStyle w:val="TableParagraph"/>
              <w:spacing w:line="270" w:lineRule="atLeast"/>
              <w:ind w:left="107" w:right="87"/>
              <w:rPr>
                <w:rFonts w:asciiTheme="minorHAnsi" w:hAnsiTheme="minorHAnsi" w:cstheme="minorHAnsi"/>
                <w:sz w:val="24"/>
                <w:szCs w:val="24"/>
              </w:rPr>
            </w:pPr>
            <w:r w:rsidRPr="00A72D2D">
              <w:rPr>
                <w:rFonts w:asciiTheme="minorHAnsi" w:hAnsiTheme="minorHAnsi" w:cstheme="minorHAnsi"/>
                <w:sz w:val="24"/>
                <w:szCs w:val="24"/>
              </w:rPr>
              <w:t>Data limita pentru depunerea dosarelor de participare la concurs la adresa:</w:t>
            </w:r>
          </w:p>
          <w:p w:rsidR="002D67EA" w:rsidRPr="00A72D2D" w:rsidRDefault="00A72D2D" w:rsidP="00247BCB">
            <w:pPr>
              <w:pStyle w:val="TableParagraph"/>
              <w:spacing w:line="270" w:lineRule="atLeast"/>
              <w:ind w:left="107" w:right="87"/>
              <w:rPr>
                <w:rFonts w:asciiTheme="minorHAnsi" w:hAnsiTheme="minorHAnsi" w:cstheme="minorHAnsi"/>
                <w:sz w:val="24"/>
                <w:szCs w:val="24"/>
              </w:rPr>
            </w:pPr>
            <w:r w:rsidRPr="00A72D2D">
              <w:rPr>
                <w:rFonts w:asciiTheme="minorHAnsi" w:hAnsiTheme="minorHAnsi" w:cstheme="minorHAnsi"/>
                <w:noProof/>
                <w:sz w:val="24"/>
                <w:szCs w:val="24"/>
                <w:shd w:val="clear" w:color="auto" w:fill="FFFFFF"/>
                <w:lang w:val="pt-BR"/>
              </w:rPr>
              <w:t>la sediul Primăriei Orașului Deta, strada Victoriei nr. 32, județul Timiș</w:t>
            </w:r>
          </w:p>
        </w:tc>
        <w:tc>
          <w:tcPr>
            <w:tcW w:w="4961" w:type="dxa"/>
          </w:tcPr>
          <w:p w:rsidR="002D67EA" w:rsidRPr="00A72D2D" w:rsidRDefault="00A72D2D" w:rsidP="00A72D2D">
            <w:pPr>
              <w:pStyle w:val="TableParagraph"/>
              <w:ind w:left="207" w:right="197"/>
              <w:jc w:val="center"/>
              <w:rPr>
                <w:rFonts w:asciiTheme="minorHAnsi" w:hAnsiTheme="minorHAnsi" w:cstheme="minorHAnsi"/>
                <w:sz w:val="24"/>
                <w:szCs w:val="24"/>
              </w:rPr>
            </w:pPr>
            <w:r w:rsidRPr="00A72D2D">
              <w:rPr>
                <w:rFonts w:asciiTheme="minorHAnsi" w:hAnsiTheme="minorHAnsi" w:cstheme="minorHAnsi"/>
                <w:sz w:val="24"/>
                <w:szCs w:val="24"/>
              </w:rPr>
              <w:t>26.10.2026, ora 14.00</w:t>
            </w:r>
          </w:p>
        </w:tc>
      </w:tr>
      <w:tr w:rsidR="002D67EA" w:rsidRPr="00A72D2D" w:rsidTr="00247BCB">
        <w:trPr>
          <w:trHeight w:val="567"/>
        </w:trPr>
        <w:tc>
          <w:tcPr>
            <w:tcW w:w="637" w:type="dxa"/>
          </w:tcPr>
          <w:p w:rsidR="002D67EA" w:rsidRPr="00A72D2D" w:rsidRDefault="002D67EA" w:rsidP="00247BCB">
            <w:pPr>
              <w:pStyle w:val="TableParagraph"/>
              <w:spacing w:before="145"/>
              <w:rPr>
                <w:rFonts w:asciiTheme="minorHAnsi" w:hAnsiTheme="minorHAnsi" w:cstheme="minorHAnsi"/>
                <w:sz w:val="24"/>
                <w:szCs w:val="24"/>
              </w:rPr>
            </w:pPr>
            <w:r w:rsidRPr="00A72D2D">
              <w:rPr>
                <w:rFonts w:asciiTheme="minorHAnsi" w:hAnsiTheme="minorHAnsi" w:cstheme="minorHAnsi"/>
                <w:sz w:val="24"/>
                <w:szCs w:val="24"/>
              </w:rPr>
              <w:t>3.</w:t>
            </w:r>
          </w:p>
        </w:tc>
        <w:tc>
          <w:tcPr>
            <w:tcW w:w="4630" w:type="dxa"/>
          </w:tcPr>
          <w:p w:rsidR="002D67EA" w:rsidRPr="00A72D2D" w:rsidRDefault="002D67EA" w:rsidP="00247BCB">
            <w:pPr>
              <w:pStyle w:val="TableParagraph"/>
              <w:spacing w:before="85"/>
              <w:ind w:left="107"/>
              <w:rPr>
                <w:rFonts w:asciiTheme="minorHAnsi" w:hAnsiTheme="minorHAnsi" w:cstheme="minorHAnsi"/>
                <w:sz w:val="24"/>
                <w:szCs w:val="24"/>
              </w:rPr>
            </w:pPr>
            <w:r w:rsidRPr="00A72D2D">
              <w:rPr>
                <w:rFonts w:asciiTheme="minorHAnsi" w:hAnsiTheme="minorHAnsi" w:cstheme="minorHAnsi"/>
                <w:sz w:val="24"/>
                <w:szCs w:val="24"/>
              </w:rPr>
              <w:t>Selecţia</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dosarelor</w:t>
            </w:r>
            <w:r w:rsidRPr="00A72D2D">
              <w:rPr>
                <w:rFonts w:asciiTheme="minorHAnsi" w:hAnsiTheme="minorHAnsi" w:cstheme="minorHAnsi"/>
                <w:spacing w:val="-1"/>
                <w:sz w:val="24"/>
                <w:szCs w:val="24"/>
              </w:rPr>
              <w:t xml:space="preserve"> </w:t>
            </w:r>
            <w:r w:rsidRPr="00A72D2D">
              <w:rPr>
                <w:rFonts w:asciiTheme="minorHAnsi" w:hAnsiTheme="minorHAnsi" w:cstheme="minorHAnsi"/>
                <w:sz w:val="24"/>
                <w:szCs w:val="24"/>
              </w:rPr>
              <w:t>de</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către</w:t>
            </w:r>
            <w:r w:rsidRPr="00A72D2D">
              <w:rPr>
                <w:rFonts w:asciiTheme="minorHAnsi" w:hAnsiTheme="minorHAnsi" w:cstheme="minorHAnsi"/>
                <w:spacing w:val="-1"/>
                <w:sz w:val="24"/>
                <w:szCs w:val="24"/>
              </w:rPr>
              <w:t xml:space="preserve"> </w:t>
            </w:r>
            <w:r w:rsidRPr="00A72D2D">
              <w:rPr>
                <w:rFonts w:asciiTheme="minorHAnsi" w:hAnsiTheme="minorHAnsi" w:cstheme="minorHAnsi"/>
                <w:sz w:val="24"/>
                <w:szCs w:val="24"/>
              </w:rPr>
              <w:t>membrii</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comisiei</w:t>
            </w:r>
            <w:r w:rsidRPr="00A72D2D">
              <w:rPr>
                <w:rFonts w:asciiTheme="minorHAnsi" w:hAnsiTheme="minorHAnsi" w:cstheme="minorHAnsi"/>
                <w:spacing w:val="-1"/>
                <w:sz w:val="24"/>
                <w:szCs w:val="24"/>
              </w:rPr>
              <w:t xml:space="preserve"> </w:t>
            </w:r>
            <w:r w:rsidRPr="00A72D2D">
              <w:rPr>
                <w:rFonts w:asciiTheme="minorHAnsi" w:hAnsiTheme="minorHAnsi" w:cstheme="minorHAnsi"/>
                <w:sz w:val="24"/>
                <w:szCs w:val="24"/>
              </w:rPr>
              <w:t>de</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concurs</w:t>
            </w:r>
          </w:p>
        </w:tc>
        <w:tc>
          <w:tcPr>
            <w:tcW w:w="4961" w:type="dxa"/>
          </w:tcPr>
          <w:p w:rsidR="002D67EA" w:rsidRPr="00A72D2D" w:rsidRDefault="00A72D2D" w:rsidP="00A72D2D">
            <w:pPr>
              <w:spacing w:after="0" w:line="240" w:lineRule="auto"/>
              <w:ind w:firstLine="283"/>
              <w:jc w:val="center"/>
              <w:rPr>
                <w:rFonts w:asciiTheme="minorHAnsi" w:hAnsiTheme="minorHAnsi" w:cstheme="minorHAnsi"/>
                <w:sz w:val="24"/>
                <w:szCs w:val="24"/>
              </w:rPr>
            </w:pPr>
            <w:r w:rsidRPr="00A72D2D">
              <w:rPr>
                <w:rFonts w:asciiTheme="minorHAnsi" w:hAnsiTheme="minorHAnsi" w:cstheme="minorHAnsi"/>
                <w:sz w:val="24"/>
                <w:szCs w:val="24"/>
              </w:rPr>
              <w:t>28.10.2026, ora 12.00</w:t>
            </w:r>
          </w:p>
        </w:tc>
      </w:tr>
      <w:tr w:rsidR="002D67EA" w:rsidRPr="00A72D2D" w:rsidTr="00247BCB">
        <w:trPr>
          <w:trHeight w:val="566"/>
        </w:trPr>
        <w:tc>
          <w:tcPr>
            <w:tcW w:w="637" w:type="dxa"/>
          </w:tcPr>
          <w:p w:rsidR="002D67EA" w:rsidRPr="00A72D2D" w:rsidRDefault="002D67EA" w:rsidP="00247BCB">
            <w:pPr>
              <w:pStyle w:val="TableParagraph"/>
              <w:spacing w:before="145"/>
              <w:rPr>
                <w:rFonts w:asciiTheme="minorHAnsi" w:hAnsiTheme="minorHAnsi" w:cstheme="minorHAnsi"/>
                <w:sz w:val="24"/>
                <w:szCs w:val="24"/>
              </w:rPr>
            </w:pPr>
            <w:r w:rsidRPr="00A72D2D">
              <w:rPr>
                <w:rFonts w:asciiTheme="minorHAnsi" w:hAnsiTheme="minorHAnsi" w:cstheme="minorHAnsi"/>
                <w:sz w:val="24"/>
                <w:szCs w:val="24"/>
              </w:rPr>
              <w:t>4.</w:t>
            </w:r>
          </w:p>
        </w:tc>
        <w:tc>
          <w:tcPr>
            <w:tcW w:w="4630" w:type="dxa"/>
          </w:tcPr>
          <w:p w:rsidR="002D67EA" w:rsidRPr="00A72D2D" w:rsidRDefault="002D67EA" w:rsidP="00247BCB">
            <w:pPr>
              <w:pStyle w:val="TableParagraph"/>
              <w:spacing w:before="145"/>
              <w:ind w:left="108"/>
              <w:rPr>
                <w:rFonts w:asciiTheme="minorHAnsi" w:hAnsiTheme="minorHAnsi" w:cstheme="minorHAnsi"/>
                <w:sz w:val="24"/>
                <w:szCs w:val="24"/>
              </w:rPr>
            </w:pPr>
            <w:r w:rsidRPr="00A72D2D">
              <w:rPr>
                <w:rFonts w:asciiTheme="minorHAnsi" w:hAnsiTheme="minorHAnsi" w:cstheme="minorHAnsi"/>
                <w:sz w:val="24"/>
                <w:szCs w:val="24"/>
              </w:rPr>
              <w:t>Afişarea</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rezultatelor</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selecţiei</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dosarelor</w:t>
            </w:r>
          </w:p>
        </w:tc>
        <w:tc>
          <w:tcPr>
            <w:tcW w:w="4961" w:type="dxa"/>
          </w:tcPr>
          <w:p w:rsidR="002D67EA" w:rsidRPr="00A72D2D" w:rsidRDefault="00A72D2D" w:rsidP="00A72D2D">
            <w:pPr>
              <w:pStyle w:val="TableParagraph"/>
              <w:ind w:left="205" w:right="197"/>
              <w:jc w:val="center"/>
              <w:rPr>
                <w:rFonts w:asciiTheme="minorHAnsi" w:hAnsiTheme="minorHAnsi" w:cstheme="minorHAnsi"/>
                <w:sz w:val="24"/>
                <w:szCs w:val="24"/>
              </w:rPr>
            </w:pPr>
            <w:r w:rsidRPr="00A72D2D">
              <w:rPr>
                <w:rFonts w:asciiTheme="minorHAnsi" w:hAnsiTheme="minorHAnsi" w:cstheme="minorHAnsi"/>
                <w:sz w:val="24"/>
                <w:szCs w:val="24"/>
              </w:rPr>
              <w:t>29.10.2026, ora 12.00</w:t>
            </w:r>
          </w:p>
        </w:tc>
      </w:tr>
      <w:tr w:rsidR="002D67EA" w:rsidRPr="00A72D2D" w:rsidTr="00247BCB">
        <w:trPr>
          <w:trHeight w:val="567"/>
        </w:trPr>
        <w:tc>
          <w:tcPr>
            <w:tcW w:w="637" w:type="dxa"/>
          </w:tcPr>
          <w:p w:rsidR="002D67EA" w:rsidRPr="00A72D2D" w:rsidRDefault="002D67EA" w:rsidP="00247BCB">
            <w:pPr>
              <w:pStyle w:val="TableParagraph"/>
              <w:spacing w:before="146"/>
              <w:rPr>
                <w:rFonts w:asciiTheme="minorHAnsi" w:hAnsiTheme="minorHAnsi" w:cstheme="minorHAnsi"/>
                <w:sz w:val="24"/>
                <w:szCs w:val="24"/>
              </w:rPr>
            </w:pPr>
            <w:r w:rsidRPr="00A72D2D">
              <w:rPr>
                <w:rFonts w:asciiTheme="minorHAnsi" w:hAnsiTheme="minorHAnsi" w:cstheme="minorHAnsi"/>
                <w:sz w:val="24"/>
                <w:szCs w:val="24"/>
              </w:rPr>
              <w:t>5.</w:t>
            </w:r>
          </w:p>
        </w:tc>
        <w:tc>
          <w:tcPr>
            <w:tcW w:w="4630" w:type="dxa"/>
          </w:tcPr>
          <w:p w:rsidR="002D67EA" w:rsidRPr="00A72D2D" w:rsidRDefault="002D67EA" w:rsidP="00247BCB">
            <w:pPr>
              <w:pStyle w:val="TableParagraph"/>
              <w:spacing w:line="270" w:lineRule="atLeast"/>
              <w:ind w:left="107" w:right="1013"/>
              <w:rPr>
                <w:rFonts w:asciiTheme="minorHAnsi" w:hAnsiTheme="minorHAnsi" w:cstheme="minorHAnsi"/>
                <w:sz w:val="24"/>
                <w:szCs w:val="24"/>
              </w:rPr>
            </w:pPr>
            <w:r w:rsidRPr="00A72D2D">
              <w:rPr>
                <w:rFonts w:asciiTheme="minorHAnsi" w:hAnsiTheme="minorHAnsi" w:cstheme="minorHAnsi"/>
                <w:sz w:val="24"/>
                <w:szCs w:val="24"/>
              </w:rPr>
              <w:t xml:space="preserve">Depunerea contestaţiilor privind rezultatele selecţiei </w:t>
            </w:r>
            <w:r w:rsidRPr="00A72D2D">
              <w:rPr>
                <w:rFonts w:asciiTheme="minorHAnsi" w:hAnsiTheme="minorHAnsi" w:cstheme="minorHAnsi"/>
                <w:spacing w:val="-57"/>
                <w:sz w:val="24"/>
                <w:szCs w:val="24"/>
              </w:rPr>
              <w:t xml:space="preserve"> </w:t>
            </w:r>
            <w:r w:rsidRPr="00A72D2D">
              <w:rPr>
                <w:rFonts w:asciiTheme="minorHAnsi" w:hAnsiTheme="minorHAnsi" w:cstheme="minorHAnsi"/>
                <w:sz w:val="24"/>
                <w:szCs w:val="24"/>
              </w:rPr>
              <w:t>dosarelor</w:t>
            </w:r>
          </w:p>
        </w:tc>
        <w:tc>
          <w:tcPr>
            <w:tcW w:w="4961" w:type="dxa"/>
          </w:tcPr>
          <w:p w:rsidR="002D67EA" w:rsidRPr="00A72D2D" w:rsidRDefault="00A72D2D" w:rsidP="00A72D2D">
            <w:pPr>
              <w:pStyle w:val="TableParagraph"/>
              <w:spacing w:before="1"/>
              <w:ind w:left="205" w:right="197"/>
              <w:jc w:val="center"/>
              <w:rPr>
                <w:rFonts w:asciiTheme="minorHAnsi" w:hAnsiTheme="minorHAnsi" w:cstheme="minorHAnsi"/>
                <w:sz w:val="24"/>
                <w:szCs w:val="24"/>
              </w:rPr>
            </w:pPr>
            <w:r w:rsidRPr="00A72D2D">
              <w:rPr>
                <w:rFonts w:asciiTheme="minorHAnsi" w:hAnsiTheme="minorHAnsi" w:cstheme="minorHAnsi"/>
                <w:sz w:val="24"/>
                <w:szCs w:val="24"/>
              </w:rPr>
              <w:t>30.10.2026, ora 12.00</w:t>
            </w:r>
          </w:p>
        </w:tc>
      </w:tr>
      <w:tr w:rsidR="002D67EA" w:rsidRPr="00A72D2D" w:rsidTr="00247BCB">
        <w:trPr>
          <w:trHeight w:val="567"/>
        </w:trPr>
        <w:tc>
          <w:tcPr>
            <w:tcW w:w="637" w:type="dxa"/>
          </w:tcPr>
          <w:p w:rsidR="002D67EA" w:rsidRPr="00A72D2D" w:rsidRDefault="002D67EA" w:rsidP="00247BCB">
            <w:pPr>
              <w:pStyle w:val="TableParagraph"/>
              <w:spacing w:before="146"/>
              <w:rPr>
                <w:rFonts w:asciiTheme="minorHAnsi" w:hAnsiTheme="minorHAnsi" w:cstheme="minorHAnsi"/>
                <w:sz w:val="24"/>
                <w:szCs w:val="24"/>
              </w:rPr>
            </w:pPr>
            <w:r w:rsidRPr="00A72D2D">
              <w:rPr>
                <w:rFonts w:asciiTheme="minorHAnsi" w:hAnsiTheme="minorHAnsi" w:cstheme="minorHAnsi"/>
                <w:sz w:val="24"/>
                <w:szCs w:val="24"/>
              </w:rPr>
              <w:t>6.</w:t>
            </w:r>
          </w:p>
        </w:tc>
        <w:tc>
          <w:tcPr>
            <w:tcW w:w="4630" w:type="dxa"/>
          </w:tcPr>
          <w:p w:rsidR="002D67EA" w:rsidRPr="00A72D2D" w:rsidRDefault="002D67EA" w:rsidP="00247BCB">
            <w:pPr>
              <w:pStyle w:val="TableParagraph"/>
              <w:spacing w:before="146"/>
              <w:ind w:left="108"/>
              <w:rPr>
                <w:rFonts w:asciiTheme="minorHAnsi" w:hAnsiTheme="minorHAnsi" w:cstheme="minorHAnsi"/>
                <w:sz w:val="24"/>
                <w:szCs w:val="24"/>
              </w:rPr>
            </w:pPr>
            <w:r w:rsidRPr="00A72D2D">
              <w:rPr>
                <w:rFonts w:asciiTheme="minorHAnsi" w:hAnsiTheme="minorHAnsi" w:cstheme="minorHAnsi"/>
                <w:sz w:val="24"/>
                <w:szCs w:val="24"/>
              </w:rPr>
              <w:t>Afişarea</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rezultatului</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soluţionării</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contestaţiilor</w:t>
            </w:r>
          </w:p>
        </w:tc>
        <w:tc>
          <w:tcPr>
            <w:tcW w:w="4961" w:type="dxa"/>
          </w:tcPr>
          <w:p w:rsidR="002D67EA" w:rsidRPr="00A72D2D" w:rsidRDefault="00A72D2D" w:rsidP="00A72D2D">
            <w:pPr>
              <w:pStyle w:val="TableParagraph"/>
              <w:spacing w:before="1"/>
              <w:ind w:left="205" w:right="197"/>
              <w:jc w:val="center"/>
              <w:rPr>
                <w:rFonts w:asciiTheme="minorHAnsi" w:hAnsiTheme="minorHAnsi" w:cstheme="minorHAnsi"/>
                <w:sz w:val="24"/>
                <w:szCs w:val="24"/>
              </w:rPr>
            </w:pPr>
            <w:r w:rsidRPr="00A72D2D">
              <w:rPr>
                <w:rFonts w:asciiTheme="minorHAnsi" w:hAnsiTheme="minorHAnsi" w:cstheme="minorHAnsi"/>
                <w:sz w:val="24"/>
                <w:szCs w:val="24"/>
              </w:rPr>
              <w:t>02.11.2026, ora 12.00</w:t>
            </w:r>
          </w:p>
        </w:tc>
      </w:tr>
      <w:tr w:rsidR="002D67EA" w:rsidRPr="00A72D2D" w:rsidTr="00247BCB">
        <w:trPr>
          <w:trHeight w:val="567"/>
        </w:trPr>
        <w:tc>
          <w:tcPr>
            <w:tcW w:w="637" w:type="dxa"/>
          </w:tcPr>
          <w:p w:rsidR="002D67EA" w:rsidRPr="00A72D2D" w:rsidRDefault="002D67EA" w:rsidP="00247BCB">
            <w:pPr>
              <w:pStyle w:val="TableParagraph"/>
              <w:spacing w:before="146"/>
              <w:rPr>
                <w:rFonts w:asciiTheme="minorHAnsi" w:hAnsiTheme="minorHAnsi" w:cstheme="minorHAnsi"/>
                <w:sz w:val="24"/>
                <w:szCs w:val="24"/>
              </w:rPr>
            </w:pPr>
            <w:r w:rsidRPr="00A72D2D">
              <w:rPr>
                <w:rFonts w:asciiTheme="minorHAnsi" w:hAnsiTheme="minorHAnsi" w:cstheme="minorHAnsi"/>
                <w:sz w:val="24"/>
                <w:szCs w:val="24"/>
              </w:rPr>
              <w:t>7.</w:t>
            </w:r>
          </w:p>
        </w:tc>
        <w:tc>
          <w:tcPr>
            <w:tcW w:w="4630" w:type="dxa"/>
          </w:tcPr>
          <w:p w:rsidR="002D67EA" w:rsidRPr="00A72D2D" w:rsidRDefault="002D67EA" w:rsidP="00247BCB">
            <w:pPr>
              <w:pStyle w:val="TableParagraph"/>
              <w:spacing w:before="86"/>
              <w:ind w:left="107"/>
              <w:rPr>
                <w:rFonts w:asciiTheme="minorHAnsi" w:hAnsiTheme="minorHAnsi" w:cstheme="minorHAnsi"/>
                <w:sz w:val="24"/>
                <w:szCs w:val="24"/>
              </w:rPr>
            </w:pPr>
            <w:r w:rsidRPr="00A72D2D">
              <w:rPr>
                <w:rFonts w:asciiTheme="minorHAnsi" w:hAnsiTheme="minorHAnsi" w:cstheme="minorHAnsi"/>
                <w:sz w:val="24"/>
                <w:szCs w:val="24"/>
              </w:rPr>
              <w:t>Susţinerea</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probei</w:t>
            </w:r>
            <w:r w:rsidRPr="00A72D2D">
              <w:rPr>
                <w:rFonts w:asciiTheme="minorHAnsi" w:hAnsiTheme="minorHAnsi" w:cstheme="minorHAnsi"/>
                <w:spacing w:val="-1"/>
                <w:sz w:val="24"/>
                <w:szCs w:val="24"/>
              </w:rPr>
              <w:t xml:space="preserve"> </w:t>
            </w:r>
            <w:r w:rsidRPr="00A72D2D">
              <w:rPr>
                <w:rFonts w:asciiTheme="minorHAnsi" w:hAnsiTheme="minorHAnsi" w:cstheme="minorHAnsi"/>
                <w:sz w:val="24"/>
                <w:szCs w:val="24"/>
              </w:rPr>
              <w:t>scrise</w:t>
            </w:r>
          </w:p>
        </w:tc>
        <w:tc>
          <w:tcPr>
            <w:tcW w:w="4961" w:type="dxa"/>
          </w:tcPr>
          <w:p w:rsidR="002D67EA" w:rsidRPr="00A72D2D" w:rsidRDefault="00A72D2D" w:rsidP="00A72D2D">
            <w:pPr>
              <w:pStyle w:val="TableParagraph"/>
              <w:ind w:left="205" w:right="197"/>
              <w:jc w:val="center"/>
              <w:rPr>
                <w:rFonts w:asciiTheme="minorHAnsi" w:hAnsiTheme="minorHAnsi" w:cstheme="minorHAnsi"/>
                <w:sz w:val="24"/>
                <w:szCs w:val="24"/>
              </w:rPr>
            </w:pPr>
            <w:r w:rsidRPr="00A72D2D">
              <w:rPr>
                <w:rFonts w:asciiTheme="minorHAnsi" w:hAnsiTheme="minorHAnsi" w:cstheme="minorHAnsi"/>
                <w:sz w:val="24"/>
                <w:szCs w:val="24"/>
              </w:rPr>
              <w:t>03.11.2026, ora 10.00</w:t>
            </w:r>
          </w:p>
        </w:tc>
      </w:tr>
      <w:tr w:rsidR="002D67EA" w:rsidRPr="00A72D2D" w:rsidTr="00247BCB">
        <w:trPr>
          <w:trHeight w:val="567"/>
        </w:trPr>
        <w:tc>
          <w:tcPr>
            <w:tcW w:w="637" w:type="dxa"/>
          </w:tcPr>
          <w:p w:rsidR="002D67EA" w:rsidRPr="00A72D2D" w:rsidRDefault="002D67EA" w:rsidP="00247BCB">
            <w:pPr>
              <w:pStyle w:val="TableParagraph"/>
              <w:spacing w:before="146"/>
              <w:rPr>
                <w:rFonts w:asciiTheme="minorHAnsi" w:hAnsiTheme="minorHAnsi" w:cstheme="minorHAnsi"/>
                <w:sz w:val="24"/>
                <w:szCs w:val="24"/>
              </w:rPr>
            </w:pPr>
            <w:r w:rsidRPr="00A72D2D">
              <w:rPr>
                <w:rFonts w:asciiTheme="minorHAnsi" w:hAnsiTheme="minorHAnsi" w:cstheme="minorHAnsi"/>
                <w:sz w:val="24"/>
                <w:szCs w:val="24"/>
              </w:rPr>
              <w:t>8.</w:t>
            </w:r>
          </w:p>
        </w:tc>
        <w:tc>
          <w:tcPr>
            <w:tcW w:w="4630" w:type="dxa"/>
          </w:tcPr>
          <w:p w:rsidR="002D67EA" w:rsidRPr="00A72D2D" w:rsidRDefault="002D67EA" w:rsidP="00247BCB">
            <w:pPr>
              <w:pStyle w:val="TableParagraph"/>
              <w:spacing w:before="146"/>
              <w:ind w:left="108"/>
              <w:rPr>
                <w:rFonts w:asciiTheme="minorHAnsi" w:hAnsiTheme="minorHAnsi" w:cstheme="minorHAnsi"/>
                <w:sz w:val="24"/>
                <w:szCs w:val="24"/>
              </w:rPr>
            </w:pPr>
            <w:r w:rsidRPr="00A72D2D">
              <w:rPr>
                <w:rFonts w:asciiTheme="minorHAnsi" w:hAnsiTheme="minorHAnsi" w:cstheme="minorHAnsi"/>
                <w:sz w:val="24"/>
                <w:szCs w:val="24"/>
              </w:rPr>
              <w:t>Afişarea</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rezultatului</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probei</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scrise</w:t>
            </w:r>
          </w:p>
        </w:tc>
        <w:tc>
          <w:tcPr>
            <w:tcW w:w="4961" w:type="dxa"/>
          </w:tcPr>
          <w:p w:rsidR="002D67EA" w:rsidRPr="00A72D2D" w:rsidRDefault="00A72D2D" w:rsidP="00A72D2D">
            <w:pPr>
              <w:pStyle w:val="TableParagraph"/>
              <w:ind w:left="205" w:right="197"/>
              <w:jc w:val="center"/>
              <w:rPr>
                <w:rFonts w:asciiTheme="minorHAnsi" w:hAnsiTheme="minorHAnsi" w:cstheme="minorHAnsi"/>
                <w:sz w:val="24"/>
                <w:szCs w:val="24"/>
              </w:rPr>
            </w:pPr>
            <w:r w:rsidRPr="00A72D2D">
              <w:rPr>
                <w:rFonts w:asciiTheme="minorHAnsi" w:hAnsiTheme="minorHAnsi" w:cstheme="minorHAnsi"/>
                <w:sz w:val="24"/>
                <w:szCs w:val="24"/>
              </w:rPr>
              <w:t>03.11.2026, ora 15.00</w:t>
            </w:r>
          </w:p>
        </w:tc>
      </w:tr>
      <w:tr w:rsidR="002D67EA" w:rsidRPr="00A72D2D" w:rsidTr="00247BCB">
        <w:trPr>
          <w:trHeight w:val="565"/>
        </w:trPr>
        <w:tc>
          <w:tcPr>
            <w:tcW w:w="637" w:type="dxa"/>
          </w:tcPr>
          <w:p w:rsidR="002D67EA" w:rsidRPr="00A72D2D" w:rsidRDefault="002D67EA" w:rsidP="00247BCB">
            <w:pPr>
              <w:pStyle w:val="TableParagraph"/>
              <w:spacing w:before="145"/>
              <w:rPr>
                <w:rFonts w:asciiTheme="minorHAnsi" w:hAnsiTheme="minorHAnsi" w:cstheme="minorHAnsi"/>
                <w:sz w:val="24"/>
                <w:szCs w:val="24"/>
              </w:rPr>
            </w:pPr>
            <w:r w:rsidRPr="00A72D2D">
              <w:rPr>
                <w:rFonts w:asciiTheme="minorHAnsi" w:hAnsiTheme="minorHAnsi" w:cstheme="minorHAnsi"/>
                <w:sz w:val="24"/>
                <w:szCs w:val="24"/>
              </w:rPr>
              <w:t>9.</w:t>
            </w:r>
          </w:p>
        </w:tc>
        <w:tc>
          <w:tcPr>
            <w:tcW w:w="4630" w:type="dxa"/>
          </w:tcPr>
          <w:p w:rsidR="002D67EA" w:rsidRPr="00A72D2D" w:rsidRDefault="002D67EA" w:rsidP="00247BCB">
            <w:pPr>
              <w:pStyle w:val="TableParagraph"/>
              <w:spacing w:line="270" w:lineRule="atLeast"/>
              <w:ind w:left="107" w:right="580"/>
              <w:rPr>
                <w:rFonts w:asciiTheme="minorHAnsi" w:hAnsiTheme="minorHAnsi" w:cstheme="minorHAnsi"/>
                <w:sz w:val="24"/>
                <w:szCs w:val="24"/>
              </w:rPr>
            </w:pPr>
            <w:r w:rsidRPr="00A72D2D">
              <w:rPr>
                <w:rFonts w:asciiTheme="minorHAnsi" w:hAnsiTheme="minorHAnsi" w:cstheme="minorHAnsi"/>
                <w:sz w:val="24"/>
                <w:szCs w:val="24"/>
              </w:rPr>
              <w:t>Depunerea contestaţiilor privind rezultatele probei scrise</w:t>
            </w:r>
            <w:r w:rsidRPr="00A72D2D">
              <w:rPr>
                <w:rFonts w:asciiTheme="minorHAnsi" w:hAnsiTheme="minorHAnsi" w:cstheme="minorHAnsi"/>
                <w:spacing w:val="-57"/>
                <w:sz w:val="24"/>
                <w:szCs w:val="24"/>
              </w:rPr>
              <w:t xml:space="preserve"> </w:t>
            </w:r>
          </w:p>
        </w:tc>
        <w:tc>
          <w:tcPr>
            <w:tcW w:w="4961" w:type="dxa"/>
          </w:tcPr>
          <w:p w:rsidR="002D67EA" w:rsidRPr="00A72D2D" w:rsidRDefault="00A72D2D" w:rsidP="00A72D2D">
            <w:pPr>
              <w:pStyle w:val="TableParagraph"/>
              <w:ind w:left="205" w:right="197"/>
              <w:jc w:val="center"/>
              <w:rPr>
                <w:rFonts w:asciiTheme="minorHAnsi" w:hAnsiTheme="minorHAnsi" w:cstheme="minorHAnsi"/>
                <w:sz w:val="24"/>
                <w:szCs w:val="24"/>
              </w:rPr>
            </w:pPr>
            <w:r w:rsidRPr="00A72D2D">
              <w:rPr>
                <w:rFonts w:asciiTheme="minorHAnsi" w:hAnsiTheme="minorHAnsi" w:cstheme="minorHAnsi"/>
                <w:sz w:val="24"/>
                <w:szCs w:val="24"/>
              </w:rPr>
              <w:t>04.11.2026, ora 15.00</w:t>
            </w:r>
          </w:p>
        </w:tc>
      </w:tr>
      <w:tr w:rsidR="002D67EA" w:rsidRPr="00A72D2D" w:rsidTr="00247BCB">
        <w:trPr>
          <w:trHeight w:val="567"/>
        </w:trPr>
        <w:tc>
          <w:tcPr>
            <w:tcW w:w="637" w:type="dxa"/>
          </w:tcPr>
          <w:p w:rsidR="002D67EA" w:rsidRPr="00A72D2D" w:rsidRDefault="002D67EA" w:rsidP="00247BCB">
            <w:pPr>
              <w:pStyle w:val="TableParagraph"/>
              <w:spacing w:before="146"/>
              <w:rPr>
                <w:rFonts w:asciiTheme="minorHAnsi" w:hAnsiTheme="minorHAnsi" w:cstheme="minorHAnsi"/>
                <w:sz w:val="24"/>
                <w:szCs w:val="24"/>
              </w:rPr>
            </w:pPr>
            <w:r w:rsidRPr="00A72D2D">
              <w:rPr>
                <w:rFonts w:asciiTheme="minorHAnsi" w:hAnsiTheme="minorHAnsi" w:cstheme="minorHAnsi"/>
                <w:sz w:val="24"/>
                <w:szCs w:val="24"/>
              </w:rPr>
              <w:t>10.</w:t>
            </w:r>
          </w:p>
        </w:tc>
        <w:tc>
          <w:tcPr>
            <w:tcW w:w="4630" w:type="dxa"/>
          </w:tcPr>
          <w:p w:rsidR="002D67EA" w:rsidRPr="00A72D2D" w:rsidRDefault="002D67EA" w:rsidP="00247BCB">
            <w:pPr>
              <w:pStyle w:val="TableParagraph"/>
              <w:spacing w:before="146"/>
              <w:ind w:left="108"/>
              <w:rPr>
                <w:rFonts w:asciiTheme="minorHAnsi" w:hAnsiTheme="minorHAnsi" w:cstheme="minorHAnsi"/>
                <w:sz w:val="24"/>
                <w:szCs w:val="24"/>
              </w:rPr>
            </w:pPr>
            <w:r w:rsidRPr="00A72D2D">
              <w:rPr>
                <w:rFonts w:asciiTheme="minorHAnsi" w:hAnsiTheme="minorHAnsi" w:cstheme="minorHAnsi"/>
                <w:sz w:val="24"/>
                <w:szCs w:val="24"/>
              </w:rPr>
              <w:t>Afişarea</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rezultatului</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soluţionării</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contestaţiilor</w:t>
            </w:r>
          </w:p>
        </w:tc>
        <w:tc>
          <w:tcPr>
            <w:tcW w:w="4961" w:type="dxa"/>
          </w:tcPr>
          <w:p w:rsidR="002D67EA" w:rsidRPr="00A72D2D" w:rsidRDefault="00A72D2D" w:rsidP="00A72D2D">
            <w:pPr>
              <w:pStyle w:val="TableParagraph"/>
              <w:spacing w:before="1"/>
              <w:ind w:left="205" w:right="197"/>
              <w:jc w:val="center"/>
              <w:rPr>
                <w:rFonts w:asciiTheme="minorHAnsi" w:hAnsiTheme="minorHAnsi" w:cstheme="minorHAnsi"/>
                <w:sz w:val="24"/>
                <w:szCs w:val="24"/>
              </w:rPr>
            </w:pPr>
            <w:r w:rsidRPr="00A72D2D">
              <w:rPr>
                <w:rFonts w:asciiTheme="minorHAnsi" w:hAnsiTheme="minorHAnsi" w:cstheme="minorHAnsi"/>
                <w:sz w:val="24"/>
                <w:szCs w:val="24"/>
              </w:rPr>
              <w:t>05.11.2026, ora 15.00</w:t>
            </w:r>
          </w:p>
        </w:tc>
      </w:tr>
      <w:tr w:rsidR="002D67EA" w:rsidRPr="00A72D2D" w:rsidTr="00247BCB">
        <w:trPr>
          <w:trHeight w:val="567"/>
        </w:trPr>
        <w:tc>
          <w:tcPr>
            <w:tcW w:w="637" w:type="dxa"/>
          </w:tcPr>
          <w:p w:rsidR="002D67EA" w:rsidRPr="00A72D2D" w:rsidRDefault="002D67EA" w:rsidP="00247BCB">
            <w:pPr>
              <w:pStyle w:val="TableParagraph"/>
              <w:spacing w:before="146"/>
              <w:rPr>
                <w:rFonts w:asciiTheme="minorHAnsi" w:hAnsiTheme="minorHAnsi" w:cstheme="minorHAnsi"/>
                <w:sz w:val="24"/>
                <w:szCs w:val="24"/>
              </w:rPr>
            </w:pPr>
            <w:r w:rsidRPr="00A72D2D">
              <w:rPr>
                <w:rFonts w:asciiTheme="minorHAnsi" w:hAnsiTheme="minorHAnsi" w:cstheme="minorHAnsi"/>
                <w:sz w:val="24"/>
                <w:szCs w:val="24"/>
              </w:rPr>
              <w:t>11.</w:t>
            </w:r>
          </w:p>
        </w:tc>
        <w:tc>
          <w:tcPr>
            <w:tcW w:w="4630" w:type="dxa"/>
          </w:tcPr>
          <w:p w:rsidR="002D67EA" w:rsidRPr="00A72D2D" w:rsidRDefault="002D67EA" w:rsidP="00247BCB">
            <w:pPr>
              <w:pStyle w:val="TableParagraph"/>
              <w:spacing w:before="146"/>
              <w:ind w:left="108"/>
              <w:rPr>
                <w:rFonts w:asciiTheme="minorHAnsi" w:hAnsiTheme="minorHAnsi" w:cstheme="minorHAnsi"/>
                <w:sz w:val="24"/>
                <w:szCs w:val="24"/>
              </w:rPr>
            </w:pPr>
            <w:r w:rsidRPr="00A72D2D">
              <w:rPr>
                <w:rFonts w:asciiTheme="minorHAnsi" w:hAnsiTheme="minorHAnsi" w:cstheme="minorHAnsi"/>
                <w:sz w:val="24"/>
                <w:szCs w:val="24"/>
              </w:rPr>
              <w:t>Susţinerea</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interviului</w:t>
            </w:r>
          </w:p>
        </w:tc>
        <w:tc>
          <w:tcPr>
            <w:tcW w:w="4961" w:type="dxa"/>
          </w:tcPr>
          <w:p w:rsidR="002D67EA" w:rsidRPr="00A72D2D" w:rsidRDefault="00A72D2D" w:rsidP="00A72D2D">
            <w:pPr>
              <w:pStyle w:val="TableParagraph"/>
              <w:ind w:left="205" w:right="197"/>
              <w:jc w:val="center"/>
              <w:rPr>
                <w:rFonts w:asciiTheme="minorHAnsi" w:hAnsiTheme="minorHAnsi" w:cstheme="minorHAnsi"/>
                <w:sz w:val="24"/>
                <w:szCs w:val="24"/>
              </w:rPr>
            </w:pPr>
            <w:r w:rsidRPr="00A72D2D">
              <w:rPr>
                <w:rFonts w:asciiTheme="minorHAnsi" w:hAnsiTheme="minorHAnsi" w:cstheme="minorHAnsi"/>
                <w:sz w:val="24"/>
                <w:szCs w:val="24"/>
              </w:rPr>
              <w:t>06.11.2026, ora 10.00</w:t>
            </w:r>
          </w:p>
        </w:tc>
      </w:tr>
      <w:tr w:rsidR="002D67EA" w:rsidRPr="00A72D2D" w:rsidTr="00247BCB">
        <w:trPr>
          <w:trHeight w:val="567"/>
        </w:trPr>
        <w:tc>
          <w:tcPr>
            <w:tcW w:w="637" w:type="dxa"/>
          </w:tcPr>
          <w:p w:rsidR="002D67EA" w:rsidRPr="00A72D2D" w:rsidRDefault="002D67EA" w:rsidP="00247BCB">
            <w:pPr>
              <w:pStyle w:val="TableParagraph"/>
              <w:spacing w:before="146"/>
              <w:rPr>
                <w:rFonts w:asciiTheme="minorHAnsi" w:hAnsiTheme="minorHAnsi" w:cstheme="minorHAnsi"/>
                <w:sz w:val="24"/>
                <w:szCs w:val="24"/>
              </w:rPr>
            </w:pPr>
            <w:r w:rsidRPr="00A72D2D">
              <w:rPr>
                <w:rFonts w:asciiTheme="minorHAnsi" w:hAnsiTheme="minorHAnsi" w:cstheme="minorHAnsi"/>
                <w:sz w:val="24"/>
                <w:szCs w:val="24"/>
              </w:rPr>
              <w:t>12.</w:t>
            </w:r>
          </w:p>
        </w:tc>
        <w:tc>
          <w:tcPr>
            <w:tcW w:w="4630" w:type="dxa"/>
          </w:tcPr>
          <w:p w:rsidR="002D67EA" w:rsidRPr="00A72D2D" w:rsidRDefault="002D67EA" w:rsidP="00247BCB">
            <w:pPr>
              <w:pStyle w:val="TableParagraph"/>
              <w:spacing w:before="146"/>
              <w:ind w:left="108"/>
              <w:rPr>
                <w:rFonts w:asciiTheme="minorHAnsi" w:hAnsiTheme="minorHAnsi" w:cstheme="minorHAnsi"/>
                <w:sz w:val="24"/>
                <w:szCs w:val="24"/>
              </w:rPr>
            </w:pPr>
            <w:r w:rsidRPr="00A72D2D">
              <w:rPr>
                <w:rFonts w:asciiTheme="minorHAnsi" w:hAnsiTheme="minorHAnsi" w:cstheme="minorHAnsi"/>
                <w:sz w:val="24"/>
                <w:szCs w:val="24"/>
              </w:rPr>
              <w:t>Comunicarea</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rezultatelor</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după</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susţinerea</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interviului</w:t>
            </w:r>
          </w:p>
        </w:tc>
        <w:tc>
          <w:tcPr>
            <w:tcW w:w="4961" w:type="dxa"/>
          </w:tcPr>
          <w:p w:rsidR="002D67EA" w:rsidRPr="00A72D2D" w:rsidRDefault="00A72D2D" w:rsidP="00A72D2D">
            <w:pPr>
              <w:pStyle w:val="TableParagraph"/>
              <w:ind w:left="205" w:right="197"/>
              <w:jc w:val="center"/>
              <w:rPr>
                <w:rFonts w:asciiTheme="minorHAnsi" w:hAnsiTheme="minorHAnsi" w:cstheme="minorHAnsi"/>
                <w:i/>
                <w:sz w:val="24"/>
                <w:szCs w:val="24"/>
              </w:rPr>
            </w:pPr>
            <w:r w:rsidRPr="00A72D2D">
              <w:rPr>
                <w:rFonts w:asciiTheme="minorHAnsi" w:hAnsiTheme="minorHAnsi" w:cstheme="minorHAnsi"/>
                <w:sz w:val="24"/>
                <w:szCs w:val="24"/>
              </w:rPr>
              <w:t>06.11.2026, ora 15.00</w:t>
            </w:r>
          </w:p>
        </w:tc>
      </w:tr>
      <w:tr w:rsidR="002D67EA" w:rsidRPr="00A72D2D" w:rsidTr="00247BCB">
        <w:trPr>
          <w:trHeight w:val="567"/>
        </w:trPr>
        <w:tc>
          <w:tcPr>
            <w:tcW w:w="637" w:type="dxa"/>
          </w:tcPr>
          <w:p w:rsidR="002D67EA" w:rsidRPr="00A72D2D" w:rsidRDefault="002D67EA" w:rsidP="00247BCB">
            <w:pPr>
              <w:pStyle w:val="TableParagraph"/>
              <w:spacing w:before="145"/>
              <w:rPr>
                <w:rFonts w:asciiTheme="minorHAnsi" w:hAnsiTheme="minorHAnsi" w:cstheme="minorHAnsi"/>
                <w:sz w:val="24"/>
                <w:szCs w:val="24"/>
              </w:rPr>
            </w:pPr>
            <w:r w:rsidRPr="00A72D2D">
              <w:rPr>
                <w:rFonts w:asciiTheme="minorHAnsi" w:hAnsiTheme="minorHAnsi" w:cstheme="minorHAnsi"/>
                <w:sz w:val="24"/>
                <w:szCs w:val="24"/>
              </w:rPr>
              <w:t>13.</w:t>
            </w:r>
          </w:p>
        </w:tc>
        <w:tc>
          <w:tcPr>
            <w:tcW w:w="4630" w:type="dxa"/>
          </w:tcPr>
          <w:p w:rsidR="002D67EA" w:rsidRPr="00A72D2D" w:rsidRDefault="002D67EA" w:rsidP="00247BCB">
            <w:pPr>
              <w:pStyle w:val="TableParagraph"/>
              <w:spacing w:before="145"/>
              <w:ind w:left="108"/>
              <w:rPr>
                <w:rFonts w:asciiTheme="minorHAnsi" w:hAnsiTheme="minorHAnsi" w:cstheme="minorHAnsi"/>
                <w:sz w:val="24"/>
                <w:szCs w:val="24"/>
              </w:rPr>
            </w:pPr>
            <w:r w:rsidRPr="00A72D2D">
              <w:rPr>
                <w:rFonts w:asciiTheme="minorHAnsi" w:hAnsiTheme="minorHAnsi" w:cstheme="minorHAnsi"/>
                <w:sz w:val="24"/>
                <w:szCs w:val="24"/>
              </w:rPr>
              <w:t>Depunerea</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contestaţiilor</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privind</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rezultatul</w:t>
            </w:r>
            <w:r w:rsidRPr="00A72D2D">
              <w:rPr>
                <w:rFonts w:asciiTheme="minorHAnsi" w:hAnsiTheme="minorHAnsi" w:cstheme="minorHAnsi"/>
                <w:spacing w:val="-4"/>
                <w:sz w:val="24"/>
                <w:szCs w:val="24"/>
              </w:rPr>
              <w:t xml:space="preserve"> </w:t>
            </w:r>
            <w:r w:rsidRPr="00A72D2D">
              <w:rPr>
                <w:rFonts w:asciiTheme="minorHAnsi" w:hAnsiTheme="minorHAnsi" w:cstheme="minorHAnsi"/>
                <w:sz w:val="24"/>
                <w:szCs w:val="24"/>
              </w:rPr>
              <w:t>interviului</w:t>
            </w:r>
          </w:p>
        </w:tc>
        <w:tc>
          <w:tcPr>
            <w:tcW w:w="4961" w:type="dxa"/>
          </w:tcPr>
          <w:p w:rsidR="002D67EA" w:rsidRPr="00A72D2D" w:rsidRDefault="00A72D2D" w:rsidP="00A72D2D">
            <w:pPr>
              <w:pStyle w:val="TableParagraph"/>
              <w:ind w:left="205" w:right="197"/>
              <w:jc w:val="center"/>
              <w:rPr>
                <w:rFonts w:asciiTheme="minorHAnsi" w:hAnsiTheme="minorHAnsi" w:cstheme="minorHAnsi"/>
                <w:sz w:val="24"/>
                <w:szCs w:val="24"/>
              </w:rPr>
            </w:pPr>
            <w:r w:rsidRPr="00A72D2D">
              <w:rPr>
                <w:rFonts w:asciiTheme="minorHAnsi" w:hAnsiTheme="minorHAnsi" w:cstheme="minorHAnsi"/>
                <w:sz w:val="24"/>
                <w:szCs w:val="24"/>
              </w:rPr>
              <w:t>09.11.2026, ora 15.00</w:t>
            </w:r>
          </w:p>
        </w:tc>
      </w:tr>
      <w:tr w:rsidR="002D67EA" w:rsidRPr="00A72D2D" w:rsidTr="00247BCB">
        <w:trPr>
          <w:trHeight w:val="567"/>
        </w:trPr>
        <w:tc>
          <w:tcPr>
            <w:tcW w:w="637" w:type="dxa"/>
          </w:tcPr>
          <w:p w:rsidR="002D67EA" w:rsidRPr="00A72D2D" w:rsidRDefault="002D67EA" w:rsidP="00247BCB">
            <w:pPr>
              <w:pStyle w:val="TableParagraph"/>
              <w:spacing w:before="145"/>
              <w:rPr>
                <w:rFonts w:asciiTheme="minorHAnsi" w:hAnsiTheme="minorHAnsi" w:cstheme="minorHAnsi"/>
                <w:sz w:val="24"/>
                <w:szCs w:val="24"/>
              </w:rPr>
            </w:pPr>
            <w:r w:rsidRPr="00A72D2D">
              <w:rPr>
                <w:rFonts w:asciiTheme="minorHAnsi" w:hAnsiTheme="minorHAnsi" w:cstheme="minorHAnsi"/>
                <w:sz w:val="24"/>
                <w:szCs w:val="24"/>
              </w:rPr>
              <w:t>14.</w:t>
            </w:r>
          </w:p>
        </w:tc>
        <w:tc>
          <w:tcPr>
            <w:tcW w:w="4630" w:type="dxa"/>
          </w:tcPr>
          <w:p w:rsidR="002D67EA" w:rsidRPr="00A72D2D" w:rsidRDefault="002D67EA" w:rsidP="00247BCB">
            <w:pPr>
              <w:pStyle w:val="TableParagraph"/>
              <w:spacing w:before="145"/>
              <w:ind w:left="108"/>
              <w:rPr>
                <w:rFonts w:asciiTheme="minorHAnsi" w:hAnsiTheme="minorHAnsi" w:cstheme="minorHAnsi"/>
                <w:sz w:val="24"/>
                <w:szCs w:val="24"/>
              </w:rPr>
            </w:pPr>
            <w:r w:rsidRPr="00A72D2D">
              <w:rPr>
                <w:rFonts w:asciiTheme="minorHAnsi" w:hAnsiTheme="minorHAnsi" w:cstheme="minorHAnsi"/>
                <w:sz w:val="24"/>
                <w:szCs w:val="24"/>
              </w:rPr>
              <w:t>Afişarea</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rezultatului</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soluţionării</w:t>
            </w:r>
            <w:r w:rsidRPr="00A72D2D">
              <w:rPr>
                <w:rFonts w:asciiTheme="minorHAnsi" w:hAnsiTheme="minorHAnsi" w:cstheme="minorHAnsi"/>
                <w:spacing w:val="-3"/>
                <w:sz w:val="24"/>
                <w:szCs w:val="24"/>
              </w:rPr>
              <w:t xml:space="preserve"> </w:t>
            </w:r>
            <w:r w:rsidRPr="00A72D2D">
              <w:rPr>
                <w:rFonts w:asciiTheme="minorHAnsi" w:hAnsiTheme="minorHAnsi" w:cstheme="minorHAnsi"/>
                <w:sz w:val="24"/>
                <w:szCs w:val="24"/>
              </w:rPr>
              <w:t>contestaţiilor</w:t>
            </w:r>
          </w:p>
        </w:tc>
        <w:tc>
          <w:tcPr>
            <w:tcW w:w="4961" w:type="dxa"/>
          </w:tcPr>
          <w:p w:rsidR="002D67EA" w:rsidRPr="00A72D2D" w:rsidRDefault="00A72D2D" w:rsidP="00A72D2D">
            <w:pPr>
              <w:pStyle w:val="TableParagraph"/>
              <w:ind w:left="205" w:right="197"/>
              <w:jc w:val="center"/>
              <w:rPr>
                <w:rFonts w:asciiTheme="minorHAnsi" w:hAnsiTheme="minorHAnsi" w:cstheme="minorHAnsi"/>
                <w:sz w:val="24"/>
                <w:szCs w:val="24"/>
              </w:rPr>
            </w:pPr>
            <w:r w:rsidRPr="00A72D2D">
              <w:rPr>
                <w:rFonts w:asciiTheme="minorHAnsi" w:hAnsiTheme="minorHAnsi" w:cstheme="minorHAnsi"/>
                <w:sz w:val="24"/>
                <w:szCs w:val="24"/>
              </w:rPr>
              <w:t>10.11.2026, ora 15.00</w:t>
            </w:r>
          </w:p>
        </w:tc>
      </w:tr>
      <w:tr w:rsidR="002D67EA" w:rsidRPr="00A72D2D" w:rsidTr="00247BCB">
        <w:trPr>
          <w:trHeight w:val="565"/>
        </w:trPr>
        <w:tc>
          <w:tcPr>
            <w:tcW w:w="637" w:type="dxa"/>
          </w:tcPr>
          <w:p w:rsidR="002D67EA" w:rsidRPr="00A72D2D" w:rsidRDefault="002D67EA" w:rsidP="00247BCB">
            <w:pPr>
              <w:pStyle w:val="TableParagraph"/>
              <w:spacing w:before="145"/>
              <w:rPr>
                <w:rFonts w:asciiTheme="minorHAnsi" w:hAnsiTheme="minorHAnsi" w:cstheme="minorHAnsi"/>
                <w:sz w:val="24"/>
                <w:szCs w:val="24"/>
              </w:rPr>
            </w:pPr>
            <w:r w:rsidRPr="00A72D2D">
              <w:rPr>
                <w:rFonts w:asciiTheme="minorHAnsi" w:hAnsiTheme="minorHAnsi" w:cstheme="minorHAnsi"/>
                <w:sz w:val="24"/>
                <w:szCs w:val="24"/>
              </w:rPr>
              <w:t>15.</w:t>
            </w:r>
          </w:p>
        </w:tc>
        <w:tc>
          <w:tcPr>
            <w:tcW w:w="4630" w:type="dxa"/>
          </w:tcPr>
          <w:p w:rsidR="002D67EA" w:rsidRPr="00A72D2D" w:rsidRDefault="002D67EA" w:rsidP="00247BCB">
            <w:pPr>
              <w:pStyle w:val="TableParagraph"/>
              <w:spacing w:before="145"/>
              <w:ind w:left="108"/>
              <w:rPr>
                <w:rFonts w:asciiTheme="minorHAnsi" w:hAnsiTheme="minorHAnsi" w:cstheme="minorHAnsi"/>
                <w:sz w:val="24"/>
                <w:szCs w:val="24"/>
              </w:rPr>
            </w:pPr>
            <w:r w:rsidRPr="00A72D2D">
              <w:rPr>
                <w:rFonts w:asciiTheme="minorHAnsi" w:hAnsiTheme="minorHAnsi" w:cstheme="minorHAnsi"/>
                <w:sz w:val="24"/>
                <w:szCs w:val="24"/>
              </w:rPr>
              <w:t>Afişarea</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rezultatului</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final</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al</w:t>
            </w:r>
            <w:r w:rsidRPr="00A72D2D">
              <w:rPr>
                <w:rFonts w:asciiTheme="minorHAnsi" w:hAnsiTheme="minorHAnsi" w:cstheme="minorHAnsi"/>
                <w:spacing w:val="-2"/>
                <w:sz w:val="24"/>
                <w:szCs w:val="24"/>
              </w:rPr>
              <w:t xml:space="preserve"> </w:t>
            </w:r>
            <w:r w:rsidRPr="00A72D2D">
              <w:rPr>
                <w:rFonts w:asciiTheme="minorHAnsi" w:hAnsiTheme="minorHAnsi" w:cstheme="minorHAnsi"/>
                <w:sz w:val="24"/>
                <w:szCs w:val="24"/>
              </w:rPr>
              <w:t>concursului</w:t>
            </w:r>
          </w:p>
        </w:tc>
        <w:tc>
          <w:tcPr>
            <w:tcW w:w="4961" w:type="dxa"/>
          </w:tcPr>
          <w:p w:rsidR="002D67EA" w:rsidRPr="00A72D2D" w:rsidRDefault="00A72D2D" w:rsidP="00A72D2D">
            <w:pPr>
              <w:pStyle w:val="TableParagraph"/>
              <w:ind w:left="205" w:right="197"/>
              <w:jc w:val="center"/>
              <w:rPr>
                <w:rFonts w:asciiTheme="minorHAnsi" w:hAnsiTheme="minorHAnsi" w:cstheme="minorHAnsi"/>
                <w:sz w:val="24"/>
                <w:szCs w:val="24"/>
              </w:rPr>
            </w:pPr>
            <w:r w:rsidRPr="00A72D2D">
              <w:rPr>
                <w:rFonts w:asciiTheme="minorHAnsi" w:hAnsiTheme="minorHAnsi" w:cstheme="minorHAnsi"/>
                <w:sz w:val="24"/>
                <w:szCs w:val="24"/>
              </w:rPr>
              <w:t>10.11.2026, ora 16.00</w:t>
            </w:r>
          </w:p>
        </w:tc>
      </w:tr>
    </w:tbl>
    <w:p w:rsidR="002D67EA" w:rsidRPr="00A72D2D" w:rsidRDefault="002D67EA" w:rsidP="004C7BB3">
      <w:pPr>
        <w:spacing w:after="0"/>
        <w:ind w:firstLine="708"/>
        <w:jc w:val="both"/>
        <w:rPr>
          <w:rFonts w:asciiTheme="minorHAnsi" w:hAnsiTheme="minorHAnsi" w:cstheme="minorHAnsi"/>
          <w:sz w:val="24"/>
          <w:szCs w:val="24"/>
        </w:rPr>
      </w:pPr>
    </w:p>
    <w:p w:rsidR="002D67EA" w:rsidRPr="00A72D2D" w:rsidRDefault="002F4AF2" w:rsidP="002D67EA">
      <w:pPr>
        <w:spacing w:line="360" w:lineRule="auto"/>
        <w:jc w:val="center"/>
        <w:rPr>
          <w:rFonts w:asciiTheme="minorHAnsi" w:hAnsiTheme="minorHAnsi" w:cstheme="minorHAnsi"/>
          <w:sz w:val="24"/>
          <w:szCs w:val="24"/>
        </w:rPr>
      </w:pPr>
      <w:r w:rsidRPr="00A72D2D">
        <w:rPr>
          <w:rFonts w:asciiTheme="minorHAnsi" w:hAnsiTheme="minorHAnsi" w:cstheme="minorHAnsi"/>
          <w:sz w:val="24"/>
          <w:szCs w:val="24"/>
        </w:rPr>
        <w:t xml:space="preserve">BIBLIOGRAFIA/TEMATICA </w:t>
      </w:r>
    </w:p>
    <w:p w:rsidR="002F4AF2" w:rsidRPr="00A72D2D" w:rsidRDefault="00DF0599" w:rsidP="002D67EA">
      <w:pPr>
        <w:spacing w:line="360" w:lineRule="auto"/>
        <w:jc w:val="center"/>
        <w:rPr>
          <w:rFonts w:asciiTheme="minorHAnsi" w:hAnsiTheme="minorHAnsi" w:cstheme="minorHAnsi"/>
          <w:sz w:val="24"/>
          <w:szCs w:val="24"/>
        </w:rPr>
      </w:pPr>
      <w:r w:rsidRPr="00A72D2D">
        <w:rPr>
          <w:rFonts w:asciiTheme="minorHAnsi" w:hAnsiTheme="minorHAnsi" w:cstheme="minorHAnsi"/>
          <w:bCs/>
          <w:sz w:val="24"/>
          <w:szCs w:val="24"/>
        </w:rPr>
        <w:t>Administrator</w:t>
      </w:r>
    </w:p>
    <w:p w:rsidR="005C6A25" w:rsidRPr="00A72D2D" w:rsidRDefault="005C6A25" w:rsidP="004C7BB3">
      <w:pPr>
        <w:pStyle w:val="Standard"/>
        <w:numPr>
          <w:ilvl w:val="0"/>
          <w:numId w:val="3"/>
        </w:numPr>
        <w:ind w:right="288"/>
        <w:jc w:val="both"/>
        <w:rPr>
          <w:rFonts w:asciiTheme="minorHAnsi" w:hAnsiTheme="minorHAnsi" w:cstheme="minorHAnsi"/>
          <w:bCs/>
          <w:shd w:val="clear" w:color="auto" w:fill="FFFFFF"/>
          <w:lang w:val="ro-RO"/>
        </w:rPr>
      </w:pPr>
      <w:r w:rsidRPr="00A72D2D">
        <w:rPr>
          <w:rFonts w:asciiTheme="minorHAnsi" w:hAnsiTheme="minorHAnsi" w:cstheme="minorHAnsi"/>
          <w:bCs/>
          <w:shd w:val="clear" w:color="auto" w:fill="FFFFFF"/>
          <w:lang w:val="ro-RO"/>
        </w:rPr>
        <w:t>Legea nr. 292/2011 a asistenței sociale, cu modificările și completările ulterioare;</w:t>
      </w:r>
    </w:p>
    <w:p w:rsidR="005C6A25" w:rsidRPr="00A72D2D" w:rsidRDefault="005C6A25" w:rsidP="004C7BB3">
      <w:pPr>
        <w:pStyle w:val="Standard"/>
        <w:ind w:left="795" w:right="288"/>
        <w:jc w:val="both"/>
        <w:rPr>
          <w:rFonts w:asciiTheme="minorHAnsi" w:hAnsiTheme="minorHAnsi" w:cstheme="minorHAnsi"/>
          <w:bCs/>
          <w:shd w:val="clear" w:color="auto" w:fill="FFFFFF"/>
          <w:lang w:val="pt-BR"/>
        </w:rPr>
      </w:pPr>
      <w:r w:rsidRPr="00A72D2D">
        <w:rPr>
          <w:rFonts w:asciiTheme="minorHAnsi" w:hAnsiTheme="minorHAnsi" w:cstheme="minorHAnsi"/>
          <w:bCs/>
          <w:shd w:val="clear" w:color="auto" w:fill="FFFFFF"/>
          <w:lang w:val="ro-RO"/>
        </w:rPr>
        <w:t>Cu tematica Legea nr. 292/2011 a asistenței sociale, cu modificările și completările ulterioare:         Cap. III    Sistemul de servicii sociale –</w:t>
      </w:r>
      <w:r w:rsidRPr="00A72D2D">
        <w:rPr>
          <w:rFonts w:asciiTheme="minorHAnsi" w:hAnsiTheme="minorHAnsi" w:cstheme="minorHAnsi"/>
          <w:bCs/>
          <w:shd w:val="clear" w:color="auto" w:fill="FFFFFF"/>
          <w:lang w:val="pt-BR"/>
        </w:rPr>
        <w:t xml:space="preserve"> </w:t>
      </w:r>
      <w:r w:rsidRPr="00A72D2D">
        <w:rPr>
          <w:rFonts w:asciiTheme="minorHAnsi" w:hAnsiTheme="minorHAnsi" w:cstheme="minorHAnsi"/>
          <w:bCs/>
          <w:shd w:val="clear" w:color="auto" w:fill="FFFFFF"/>
          <w:lang w:val="ro-RO"/>
        </w:rPr>
        <w:t>Secțiunea a 4-a: Procesul de acordare a serviciilor sociale; Cap. IV –   Măsuri integrate de asistență socială – Secțiunea a 4-a: Asistența socială a persoanelor vârstnice;</w:t>
      </w:r>
    </w:p>
    <w:p w:rsidR="005C6A25" w:rsidRPr="00A72D2D" w:rsidRDefault="005C6A25" w:rsidP="004C7BB3">
      <w:pPr>
        <w:pStyle w:val="Standard"/>
        <w:ind w:left="288" w:right="288" w:firstLine="120"/>
        <w:jc w:val="both"/>
        <w:rPr>
          <w:rFonts w:asciiTheme="minorHAnsi" w:hAnsiTheme="minorHAnsi" w:cstheme="minorHAnsi"/>
          <w:bCs/>
          <w:shd w:val="clear" w:color="auto" w:fill="FFFFFF"/>
          <w:lang w:val="ro-RO"/>
        </w:rPr>
      </w:pPr>
    </w:p>
    <w:p w:rsidR="005C6A25" w:rsidRPr="00A72D2D" w:rsidRDefault="005C6A25" w:rsidP="004C7BB3">
      <w:pPr>
        <w:pStyle w:val="Standard"/>
        <w:numPr>
          <w:ilvl w:val="0"/>
          <w:numId w:val="3"/>
        </w:numPr>
        <w:ind w:right="288"/>
        <w:jc w:val="both"/>
        <w:rPr>
          <w:rFonts w:asciiTheme="minorHAnsi" w:hAnsiTheme="minorHAnsi" w:cstheme="minorHAnsi"/>
          <w:bCs/>
          <w:shd w:val="clear" w:color="auto" w:fill="FFFFFF"/>
          <w:lang w:val="ro-RO"/>
        </w:rPr>
      </w:pPr>
      <w:r w:rsidRPr="00A72D2D">
        <w:rPr>
          <w:rFonts w:asciiTheme="minorHAnsi" w:hAnsiTheme="minorHAnsi" w:cstheme="minorHAnsi"/>
          <w:bCs/>
          <w:shd w:val="clear" w:color="auto" w:fill="FFFFFF"/>
          <w:lang w:val="ro-RO"/>
        </w:rPr>
        <w:t>O.U.G. nr. 57/2019 privind Codul administrativ, cu modificările și completările ulterioare;</w:t>
      </w:r>
    </w:p>
    <w:p w:rsidR="005C6A25" w:rsidRPr="00A72D2D" w:rsidRDefault="005C6A25" w:rsidP="004C7BB3">
      <w:pPr>
        <w:pStyle w:val="Standard"/>
        <w:ind w:left="795" w:right="288"/>
        <w:jc w:val="both"/>
        <w:rPr>
          <w:rFonts w:asciiTheme="minorHAnsi" w:hAnsiTheme="minorHAnsi" w:cstheme="minorHAnsi"/>
          <w:bCs/>
          <w:shd w:val="clear" w:color="auto" w:fill="FFFFFF"/>
          <w:lang w:val="ro-RO"/>
        </w:rPr>
      </w:pPr>
      <w:r w:rsidRPr="00A72D2D">
        <w:rPr>
          <w:rFonts w:asciiTheme="minorHAnsi" w:hAnsiTheme="minorHAnsi" w:cstheme="minorHAnsi"/>
          <w:bCs/>
          <w:shd w:val="clear" w:color="auto" w:fill="FFFFFF"/>
          <w:lang w:val="ro-RO"/>
        </w:rPr>
        <w:t>Cu tematica O.U.G. nr. 57/2019 privind Codul administrativ, cu modificările și completările      ulterioare: Partea VI – Statutul funcționarilor publici, prevederi aplicabile personalului contractual din administrația publică și evidența personalului plătit din fonduri publice, Titlul III – Personalul contractual din autoritățile și instituțiile publice, Cap. III – Drepturi și obligații ale personalului contractual din administrația publică, precum și răspunderea acestuia;</w:t>
      </w:r>
    </w:p>
    <w:p w:rsidR="005C6A25" w:rsidRPr="00A72D2D" w:rsidRDefault="005C6A25" w:rsidP="004C7BB3">
      <w:pPr>
        <w:pStyle w:val="Standard"/>
        <w:ind w:left="288" w:right="288"/>
        <w:jc w:val="both"/>
        <w:rPr>
          <w:rFonts w:asciiTheme="minorHAnsi" w:hAnsiTheme="minorHAnsi" w:cstheme="minorHAnsi"/>
          <w:bCs/>
          <w:shd w:val="clear" w:color="auto" w:fill="FFFFFF"/>
          <w:lang w:val="ro-RO"/>
        </w:rPr>
      </w:pPr>
    </w:p>
    <w:p w:rsidR="005C6A25" w:rsidRPr="00A72D2D" w:rsidRDefault="005C6A25" w:rsidP="004C7BB3">
      <w:pPr>
        <w:pStyle w:val="Standard"/>
        <w:numPr>
          <w:ilvl w:val="0"/>
          <w:numId w:val="3"/>
        </w:numPr>
        <w:ind w:right="288"/>
        <w:jc w:val="both"/>
        <w:rPr>
          <w:rFonts w:asciiTheme="minorHAnsi" w:hAnsiTheme="minorHAnsi" w:cstheme="minorHAnsi"/>
          <w:bCs/>
          <w:shd w:val="clear" w:color="auto" w:fill="FFFFFF"/>
          <w:lang w:val="ro-RO"/>
        </w:rPr>
      </w:pPr>
      <w:r w:rsidRPr="00A72D2D">
        <w:rPr>
          <w:rFonts w:asciiTheme="minorHAnsi" w:hAnsiTheme="minorHAnsi" w:cstheme="minorHAnsi"/>
          <w:bCs/>
          <w:shd w:val="clear" w:color="auto" w:fill="FFFFFF"/>
          <w:lang w:val="ro-RO"/>
        </w:rPr>
        <w:t>Legea nr. 202/2002 privind egalitatea de șanse și de tratament între femei și bărbați, republicată cu   modificările și completările ulterioare.</w:t>
      </w:r>
    </w:p>
    <w:p w:rsidR="005C6A25" w:rsidRPr="00A72D2D" w:rsidRDefault="005C6A25" w:rsidP="004C7BB3">
      <w:pPr>
        <w:pStyle w:val="Standard"/>
        <w:ind w:left="795" w:right="288"/>
        <w:jc w:val="both"/>
        <w:rPr>
          <w:rFonts w:asciiTheme="minorHAnsi" w:hAnsiTheme="minorHAnsi" w:cstheme="minorHAnsi"/>
          <w:bCs/>
          <w:shd w:val="clear" w:color="auto" w:fill="FFFFFF"/>
          <w:lang w:val="ro-RO"/>
        </w:rPr>
      </w:pPr>
      <w:r w:rsidRPr="00A72D2D">
        <w:rPr>
          <w:rFonts w:asciiTheme="minorHAnsi" w:hAnsiTheme="minorHAnsi" w:cstheme="minorHAnsi"/>
          <w:bCs/>
          <w:shd w:val="clear" w:color="auto" w:fill="FFFFFF"/>
          <w:lang w:val="ro-RO"/>
        </w:rPr>
        <w:t>Cu tematica Legea nr. 202/2002 privind egalitatea de șanse și de tratament între femei și bărbați,   republicată, cu modificările și completările ulterioare – Cap. II - Egalitatea de șanse și tratament între femei și bărbați în domeniul muncii.</w:t>
      </w:r>
    </w:p>
    <w:p w:rsidR="005C6A25" w:rsidRPr="00A72D2D" w:rsidRDefault="005C6A25" w:rsidP="004C7BB3">
      <w:pPr>
        <w:pStyle w:val="Standard"/>
        <w:ind w:left="-90" w:right="288" w:firstLine="378"/>
        <w:jc w:val="both"/>
        <w:rPr>
          <w:rFonts w:asciiTheme="minorHAnsi" w:hAnsiTheme="minorHAnsi" w:cstheme="minorHAnsi"/>
          <w:bCs/>
          <w:shd w:val="clear" w:color="auto" w:fill="FFFFFF"/>
          <w:lang w:val="ro-RO"/>
        </w:rPr>
      </w:pPr>
    </w:p>
    <w:p w:rsidR="005C6A25" w:rsidRPr="00A72D2D" w:rsidRDefault="005C6A25" w:rsidP="004C7BB3">
      <w:pPr>
        <w:pStyle w:val="Standard"/>
        <w:numPr>
          <w:ilvl w:val="0"/>
          <w:numId w:val="3"/>
        </w:numPr>
        <w:tabs>
          <w:tab w:val="left" w:pos="288"/>
        </w:tabs>
        <w:ind w:right="288"/>
        <w:jc w:val="both"/>
        <w:rPr>
          <w:rFonts w:asciiTheme="minorHAnsi" w:hAnsiTheme="minorHAnsi" w:cstheme="minorHAnsi"/>
          <w:bCs/>
          <w:shd w:val="clear" w:color="auto" w:fill="FFFFFF"/>
          <w:lang w:val="ro-RO"/>
        </w:rPr>
      </w:pPr>
      <w:r w:rsidRPr="00A72D2D">
        <w:rPr>
          <w:rFonts w:asciiTheme="minorHAnsi" w:hAnsiTheme="minorHAnsi" w:cstheme="minorHAnsi"/>
          <w:bCs/>
          <w:shd w:val="clear" w:color="auto" w:fill="FFFFFF"/>
          <w:lang w:val="ro-RO"/>
        </w:rPr>
        <w:t>Legea nr. 22/1969 privind angajarea gestionarilor, constituirea de garanții și răspunderea în legătură cu gestionarea bunurilor agenților economici, autorităților sau instituțiilor publice</w:t>
      </w:r>
    </w:p>
    <w:p w:rsidR="005C6A25" w:rsidRPr="00A72D2D" w:rsidRDefault="005C6A25" w:rsidP="004C7BB3">
      <w:pPr>
        <w:pStyle w:val="Standard"/>
        <w:tabs>
          <w:tab w:val="left" w:pos="288"/>
        </w:tabs>
        <w:ind w:left="795" w:right="288"/>
        <w:jc w:val="both"/>
        <w:rPr>
          <w:rFonts w:asciiTheme="minorHAnsi" w:hAnsiTheme="minorHAnsi" w:cstheme="minorHAnsi"/>
          <w:bCs/>
          <w:shd w:val="clear" w:color="auto" w:fill="FFFFFF"/>
          <w:lang w:val="ro-RO"/>
        </w:rPr>
      </w:pPr>
      <w:r w:rsidRPr="00A72D2D">
        <w:rPr>
          <w:rFonts w:asciiTheme="minorHAnsi" w:hAnsiTheme="minorHAnsi" w:cstheme="minorHAnsi"/>
          <w:bCs/>
          <w:shd w:val="clear" w:color="auto" w:fill="FFFFFF"/>
          <w:lang w:val="ro-RO"/>
        </w:rPr>
        <w:t>Cu tematica Legea nr. 22/1969 privind angajarea gestionarilor, constituirea de garanții și răspunderea în legătură cu gestionarea bunurilor agenților economici, autorităților sau instituțiilor publice;</w:t>
      </w:r>
    </w:p>
    <w:p w:rsidR="005C6A25" w:rsidRPr="00A72D2D" w:rsidRDefault="005C6A25" w:rsidP="004C7BB3">
      <w:pPr>
        <w:pStyle w:val="Standard"/>
        <w:tabs>
          <w:tab w:val="left" w:pos="288"/>
        </w:tabs>
        <w:ind w:left="720" w:right="288"/>
        <w:jc w:val="both"/>
        <w:rPr>
          <w:rFonts w:asciiTheme="minorHAnsi" w:hAnsiTheme="minorHAnsi" w:cstheme="minorHAnsi"/>
          <w:bCs/>
          <w:shd w:val="clear" w:color="auto" w:fill="FFFFFF"/>
          <w:lang w:val="ro-RO"/>
        </w:rPr>
      </w:pPr>
    </w:p>
    <w:p w:rsidR="005C6A25" w:rsidRPr="00A72D2D" w:rsidRDefault="005C6A25" w:rsidP="004C7BB3">
      <w:pPr>
        <w:pStyle w:val="Standard"/>
        <w:numPr>
          <w:ilvl w:val="0"/>
          <w:numId w:val="3"/>
        </w:numPr>
        <w:tabs>
          <w:tab w:val="left" w:pos="288"/>
        </w:tabs>
        <w:ind w:right="288"/>
        <w:jc w:val="both"/>
        <w:rPr>
          <w:rFonts w:asciiTheme="minorHAnsi" w:hAnsiTheme="minorHAnsi" w:cstheme="minorHAnsi"/>
          <w:bCs/>
          <w:shd w:val="clear" w:color="auto" w:fill="FFFFFF"/>
          <w:lang w:val="ro-RO"/>
        </w:rPr>
      </w:pPr>
      <w:r w:rsidRPr="00A72D2D">
        <w:rPr>
          <w:rFonts w:asciiTheme="minorHAnsi" w:hAnsiTheme="minorHAnsi" w:cstheme="minorHAnsi"/>
          <w:bCs/>
          <w:shd w:val="clear" w:color="auto" w:fill="FFFFFF"/>
          <w:lang w:val="ro-RO"/>
        </w:rPr>
        <w:t>Ordinul nr. 2861/2009 Ministerul Finanțelor publice pentru aprobarea Normelor privind organizarea și efectuarea inventarierii elementelor de natura activelor, datoriilor și capitaluri proprii;</w:t>
      </w:r>
    </w:p>
    <w:p w:rsidR="005C6A25" w:rsidRPr="00A72D2D" w:rsidRDefault="005C6A25" w:rsidP="004C7BB3">
      <w:pPr>
        <w:pStyle w:val="Standard"/>
        <w:ind w:left="288" w:right="288"/>
        <w:jc w:val="both"/>
        <w:rPr>
          <w:rFonts w:asciiTheme="minorHAnsi" w:hAnsiTheme="minorHAnsi" w:cstheme="minorHAnsi"/>
          <w:bCs/>
          <w:shd w:val="clear" w:color="auto" w:fill="FFFFFF"/>
          <w:lang w:val="ro-RO"/>
        </w:rPr>
      </w:pPr>
    </w:p>
    <w:p w:rsidR="00900C75" w:rsidRPr="00A72D2D" w:rsidRDefault="00900C75" w:rsidP="004C7BB3">
      <w:pPr>
        <w:pStyle w:val="ListParagraph"/>
        <w:ind w:left="1068"/>
        <w:jc w:val="both"/>
        <w:rPr>
          <w:rFonts w:asciiTheme="minorHAnsi" w:hAnsiTheme="minorHAnsi" w:cstheme="minorHAnsi"/>
        </w:rPr>
      </w:pPr>
    </w:p>
    <w:p w:rsidR="002D67EA" w:rsidRPr="00A72D2D" w:rsidRDefault="002F4AF2" w:rsidP="002D67EA">
      <w:pPr>
        <w:spacing w:line="360" w:lineRule="auto"/>
        <w:jc w:val="center"/>
        <w:rPr>
          <w:rFonts w:asciiTheme="minorHAnsi" w:hAnsiTheme="minorHAnsi" w:cstheme="minorHAnsi"/>
          <w:sz w:val="24"/>
          <w:szCs w:val="24"/>
        </w:rPr>
      </w:pPr>
      <w:r w:rsidRPr="00A72D2D">
        <w:rPr>
          <w:rFonts w:asciiTheme="minorHAnsi" w:hAnsiTheme="minorHAnsi" w:cstheme="minorHAnsi"/>
          <w:sz w:val="24"/>
          <w:szCs w:val="24"/>
        </w:rPr>
        <w:t xml:space="preserve">BIBLIOGRAFIA/TEMATICA </w:t>
      </w:r>
    </w:p>
    <w:p w:rsidR="002F4AF2" w:rsidRPr="00A72D2D" w:rsidRDefault="005C6A25" w:rsidP="002D67EA">
      <w:pPr>
        <w:spacing w:line="360" w:lineRule="auto"/>
        <w:jc w:val="center"/>
        <w:rPr>
          <w:rFonts w:asciiTheme="minorHAnsi" w:hAnsiTheme="minorHAnsi" w:cstheme="minorHAnsi"/>
          <w:sz w:val="24"/>
          <w:szCs w:val="24"/>
        </w:rPr>
      </w:pPr>
      <w:r w:rsidRPr="00A72D2D">
        <w:rPr>
          <w:rFonts w:asciiTheme="minorHAnsi" w:hAnsiTheme="minorHAnsi" w:cstheme="minorHAnsi"/>
          <w:sz w:val="24"/>
          <w:szCs w:val="24"/>
        </w:rPr>
        <w:t>Contabil</w:t>
      </w:r>
    </w:p>
    <w:p w:rsidR="0073757F" w:rsidRPr="00A72D2D" w:rsidRDefault="005C6A25" w:rsidP="004C7BB3">
      <w:pPr>
        <w:pStyle w:val="ListParagraph"/>
        <w:numPr>
          <w:ilvl w:val="0"/>
          <w:numId w:val="4"/>
        </w:numPr>
        <w:ind w:left="720"/>
        <w:jc w:val="both"/>
        <w:rPr>
          <w:rFonts w:asciiTheme="minorHAnsi" w:hAnsiTheme="minorHAnsi" w:cstheme="minorHAnsi"/>
          <w:lang w:val="it-IT"/>
        </w:rPr>
      </w:pPr>
      <w:r w:rsidRPr="00A72D2D">
        <w:rPr>
          <w:rFonts w:asciiTheme="minorHAnsi" w:hAnsiTheme="minorHAnsi" w:cstheme="minorHAnsi"/>
          <w:lang w:val="it-IT"/>
        </w:rPr>
        <w:t>Ordonanța Guvernului  nr. 137/2000 privind prevenirea  și sancționarea  tuturor formelor de discriminare, republicată cu modificările și completările ulterioare;</w:t>
      </w:r>
    </w:p>
    <w:p w:rsidR="005C6A25" w:rsidRPr="00A72D2D" w:rsidRDefault="005C6A25" w:rsidP="004C7BB3">
      <w:pPr>
        <w:pStyle w:val="ListParagraph"/>
        <w:jc w:val="both"/>
        <w:rPr>
          <w:rFonts w:asciiTheme="minorHAnsi" w:hAnsiTheme="minorHAnsi" w:cstheme="minorHAnsi"/>
          <w:lang w:val="it-IT"/>
        </w:rPr>
      </w:pPr>
      <w:r w:rsidRPr="00A72D2D">
        <w:rPr>
          <w:rFonts w:asciiTheme="minorHAnsi" w:hAnsiTheme="minorHAnsi" w:cstheme="minorHAnsi"/>
          <w:lang w:val="it-IT"/>
        </w:rPr>
        <w:t xml:space="preserve">Cu tematica Ordonanța Guvernului  nr. 137/2000 privind prevenirea  și sancționarea  tuturor formelor de </w:t>
      </w:r>
      <w:r w:rsidR="0073757F" w:rsidRPr="00A72D2D">
        <w:rPr>
          <w:rFonts w:asciiTheme="minorHAnsi" w:hAnsiTheme="minorHAnsi" w:cstheme="minorHAnsi"/>
          <w:lang w:val="it-IT"/>
        </w:rPr>
        <w:t xml:space="preserve">  </w:t>
      </w:r>
      <w:r w:rsidRPr="00A72D2D">
        <w:rPr>
          <w:rFonts w:asciiTheme="minorHAnsi" w:hAnsiTheme="minorHAnsi" w:cstheme="minorHAnsi"/>
          <w:lang w:val="it-IT"/>
        </w:rPr>
        <w:t>discriminare, republicată cu modificările și completările ulterioare;</w:t>
      </w:r>
    </w:p>
    <w:p w:rsidR="005C6A25" w:rsidRPr="00A72D2D" w:rsidRDefault="005C6A25" w:rsidP="004C7BB3">
      <w:pPr>
        <w:spacing w:after="0"/>
        <w:ind w:left="360"/>
        <w:jc w:val="both"/>
        <w:rPr>
          <w:rFonts w:asciiTheme="minorHAnsi" w:hAnsiTheme="minorHAnsi" w:cstheme="minorHAnsi"/>
          <w:sz w:val="24"/>
          <w:szCs w:val="24"/>
          <w:lang w:val="it-IT"/>
        </w:rPr>
      </w:pPr>
    </w:p>
    <w:p w:rsidR="005C6A25" w:rsidRPr="00A72D2D" w:rsidRDefault="005C6A25" w:rsidP="004C7BB3">
      <w:pPr>
        <w:pStyle w:val="ListParagraph"/>
        <w:numPr>
          <w:ilvl w:val="0"/>
          <w:numId w:val="5"/>
        </w:numPr>
        <w:jc w:val="both"/>
        <w:rPr>
          <w:rFonts w:asciiTheme="minorHAnsi" w:hAnsiTheme="minorHAnsi" w:cstheme="minorHAnsi"/>
          <w:lang w:val="it-IT"/>
        </w:rPr>
      </w:pPr>
      <w:r w:rsidRPr="00A72D2D">
        <w:rPr>
          <w:rFonts w:asciiTheme="minorHAnsi" w:hAnsiTheme="minorHAnsi" w:cstheme="minorHAnsi"/>
          <w:lang w:val="it-IT"/>
        </w:rPr>
        <w:t>O.U.G. nr.57/2019  privind Codul administrativ,  partea I,  partea a II-a,  titlul I și titlul II , partea a III-a, partea a IV-a, titlul I și partea a VI-a titlul III Personalul contractual din autoritățile  și instituțiile publice, cu  modificările și completările ulterioare;</w:t>
      </w:r>
    </w:p>
    <w:p w:rsidR="005C6A25" w:rsidRPr="00A72D2D" w:rsidRDefault="005C6A25" w:rsidP="004C7BB3">
      <w:pPr>
        <w:pStyle w:val="ListParagraph"/>
        <w:jc w:val="both"/>
        <w:rPr>
          <w:rFonts w:asciiTheme="minorHAnsi" w:hAnsiTheme="minorHAnsi" w:cstheme="minorHAnsi"/>
          <w:lang w:val="it-IT"/>
        </w:rPr>
      </w:pPr>
      <w:r w:rsidRPr="00A72D2D">
        <w:rPr>
          <w:rFonts w:asciiTheme="minorHAnsi" w:hAnsiTheme="minorHAnsi" w:cstheme="minorHAnsi"/>
          <w:lang w:val="it-IT"/>
        </w:rPr>
        <w:t xml:space="preserve">Cu tematica partea I, partea a II-a, titlul I și titlul II, partea a III-a, partea a IV-a, titlul I și partea a VI- a   </w:t>
      </w:r>
    </w:p>
    <w:p w:rsidR="005C6A25" w:rsidRPr="00A72D2D" w:rsidRDefault="005C6A25" w:rsidP="004C7BB3">
      <w:pPr>
        <w:pStyle w:val="ListParagraph"/>
        <w:jc w:val="both"/>
        <w:rPr>
          <w:rFonts w:asciiTheme="minorHAnsi" w:hAnsiTheme="minorHAnsi" w:cstheme="minorHAnsi"/>
          <w:lang w:val="it-IT"/>
        </w:rPr>
      </w:pPr>
      <w:r w:rsidRPr="00A72D2D">
        <w:rPr>
          <w:rFonts w:asciiTheme="minorHAnsi" w:hAnsiTheme="minorHAnsi" w:cstheme="minorHAnsi"/>
          <w:lang w:val="it-IT"/>
        </w:rPr>
        <w:t>titlul III Personalul contractual din autoritățile și instituțiile publice;</w:t>
      </w:r>
    </w:p>
    <w:p w:rsidR="005C6A25" w:rsidRPr="00A72D2D" w:rsidRDefault="005C6A25" w:rsidP="004C7BB3">
      <w:pPr>
        <w:spacing w:after="0"/>
        <w:ind w:left="360"/>
        <w:jc w:val="both"/>
        <w:rPr>
          <w:rFonts w:asciiTheme="minorHAnsi" w:hAnsiTheme="minorHAnsi" w:cstheme="minorHAnsi"/>
          <w:sz w:val="24"/>
          <w:szCs w:val="24"/>
          <w:lang w:val="it-IT"/>
        </w:rPr>
      </w:pPr>
    </w:p>
    <w:p w:rsidR="005C6A25" w:rsidRPr="00A72D2D" w:rsidRDefault="005C6A25" w:rsidP="004C7BB3">
      <w:pPr>
        <w:pStyle w:val="ListParagraph"/>
        <w:numPr>
          <w:ilvl w:val="0"/>
          <w:numId w:val="5"/>
        </w:numPr>
        <w:jc w:val="both"/>
        <w:rPr>
          <w:rFonts w:asciiTheme="minorHAnsi" w:hAnsiTheme="minorHAnsi" w:cstheme="minorHAnsi"/>
          <w:lang w:val="it-IT"/>
        </w:rPr>
      </w:pPr>
      <w:r w:rsidRPr="00A72D2D">
        <w:rPr>
          <w:rFonts w:asciiTheme="minorHAnsi" w:hAnsiTheme="minorHAnsi" w:cstheme="minorHAnsi"/>
          <w:lang w:val="it-IT"/>
        </w:rPr>
        <w:t>Legea nr.  82/1991 a contabilității, republicată;</w:t>
      </w:r>
    </w:p>
    <w:p w:rsidR="005C6A25" w:rsidRPr="00A72D2D" w:rsidRDefault="005C6A25" w:rsidP="004C7BB3">
      <w:pPr>
        <w:pStyle w:val="ListParagraph"/>
        <w:jc w:val="both"/>
        <w:rPr>
          <w:rFonts w:asciiTheme="minorHAnsi" w:hAnsiTheme="minorHAnsi" w:cstheme="minorHAnsi"/>
          <w:lang w:val="it-IT"/>
        </w:rPr>
      </w:pPr>
      <w:r w:rsidRPr="00A72D2D">
        <w:rPr>
          <w:rFonts w:asciiTheme="minorHAnsi" w:hAnsiTheme="minorHAnsi" w:cstheme="minorHAnsi"/>
          <w:lang w:val="it-IT"/>
        </w:rPr>
        <w:t>Cu  tematica Legea nr.82/1991, republicată cu modifi</w:t>
      </w:r>
      <w:r w:rsidRPr="00A72D2D">
        <w:rPr>
          <w:rFonts w:asciiTheme="minorHAnsi" w:hAnsiTheme="minorHAnsi" w:cstheme="minorHAnsi"/>
        </w:rPr>
        <w:t>cările și completările ulterioare</w:t>
      </w:r>
      <w:r w:rsidRPr="00A72D2D">
        <w:rPr>
          <w:rFonts w:asciiTheme="minorHAnsi" w:hAnsiTheme="minorHAnsi" w:cstheme="minorHAnsi"/>
          <w:lang w:val="it-IT"/>
        </w:rPr>
        <w:t>;</w:t>
      </w:r>
    </w:p>
    <w:p w:rsidR="005C6A25" w:rsidRPr="00A72D2D" w:rsidRDefault="005C6A25" w:rsidP="004C7BB3">
      <w:pPr>
        <w:pStyle w:val="ListParagraph"/>
        <w:jc w:val="both"/>
        <w:rPr>
          <w:rFonts w:asciiTheme="minorHAnsi" w:hAnsiTheme="minorHAnsi" w:cstheme="minorHAnsi"/>
          <w:lang w:val="it-IT"/>
        </w:rPr>
      </w:pPr>
    </w:p>
    <w:p w:rsidR="005C6A25" w:rsidRPr="00A72D2D" w:rsidRDefault="005C6A25" w:rsidP="004C7BB3">
      <w:pPr>
        <w:pStyle w:val="ListParagraph"/>
        <w:numPr>
          <w:ilvl w:val="0"/>
          <w:numId w:val="5"/>
        </w:numPr>
        <w:jc w:val="both"/>
        <w:rPr>
          <w:rFonts w:asciiTheme="minorHAnsi" w:hAnsiTheme="minorHAnsi" w:cstheme="minorHAnsi"/>
          <w:lang w:val="it-IT"/>
        </w:rPr>
      </w:pPr>
      <w:r w:rsidRPr="00A72D2D">
        <w:rPr>
          <w:rFonts w:asciiTheme="minorHAnsi" w:hAnsiTheme="minorHAnsi" w:cstheme="minorHAnsi"/>
          <w:lang w:val="it-IT"/>
        </w:rPr>
        <w:t>OMFP nr. 1917/2005 privind aprobarea Normelor metodologice, privind organizarea și conducerea contabilității instituțiilor publice, Planul de conturi pentru instituțiile publice si instrucțiunile  de aplicare a acestuia;</w:t>
      </w:r>
    </w:p>
    <w:p w:rsidR="005C6A25" w:rsidRPr="00A72D2D" w:rsidRDefault="005C6A25" w:rsidP="004C7BB3">
      <w:pPr>
        <w:pStyle w:val="ListParagraph"/>
        <w:jc w:val="both"/>
        <w:rPr>
          <w:rFonts w:asciiTheme="minorHAnsi" w:hAnsiTheme="minorHAnsi" w:cstheme="minorHAnsi"/>
          <w:lang w:val="it-IT"/>
        </w:rPr>
      </w:pPr>
      <w:r w:rsidRPr="00A72D2D">
        <w:rPr>
          <w:rFonts w:asciiTheme="minorHAnsi" w:hAnsiTheme="minorHAnsi" w:cstheme="minorHAnsi"/>
          <w:lang w:val="it-IT"/>
        </w:rPr>
        <w:lastRenderedPageBreak/>
        <w:t>Cu tematica OMFP NR.1917/2005 privind aprobarea Normelor metodologice, privind organizarea și     conducerea contabilității instituțiilor publice, Planul de conturi pentru instituțiile publice și instrucțiunile  de aplicare a acestuia;</w:t>
      </w:r>
    </w:p>
    <w:p w:rsidR="005C6A25" w:rsidRPr="00A72D2D" w:rsidRDefault="005C6A25" w:rsidP="004C7BB3">
      <w:pPr>
        <w:spacing w:after="0"/>
        <w:ind w:left="360"/>
        <w:jc w:val="both"/>
        <w:rPr>
          <w:rFonts w:asciiTheme="minorHAnsi" w:hAnsiTheme="minorHAnsi" w:cstheme="minorHAnsi"/>
          <w:sz w:val="24"/>
          <w:szCs w:val="24"/>
          <w:lang w:val="it-IT"/>
        </w:rPr>
      </w:pPr>
    </w:p>
    <w:p w:rsidR="005C6A25" w:rsidRPr="00A72D2D" w:rsidRDefault="005C6A25" w:rsidP="004C7BB3">
      <w:pPr>
        <w:pStyle w:val="ListParagraph"/>
        <w:numPr>
          <w:ilvl w:val="0"/>
          <w:numId w:val="5"/>
        </w:numPr>
        <w:jc w:val="both"/>
        <w:rPr>
          <w:rFonts w:asciiTheme="minorHAnsi" w:hAnsiTheme="minorHAnsi" w:cstheme="minorHAnsi"/>
          <w:lang w:val="it-IT"/>
        </w:rPr>
      </w:pPr>
      <w:r w:rsidRPr="00A72D2D">
        <w:rPr>
          <w:rFonts w:asciiTheme="minorHAnsi" w:hAnsiTheme="minorHAnsi" w:cstheme="minorHAnsi"/>
          <w:lang w:val="it-IT"/>
        </w:rPr>
        <w:t>Legea nr. 273/2006 privind finanțele publice locale;</w:t>
      </w:r>
    </w:p>
    <w:p w:rsidR="005C6A25" w:rsidRPr="00A72D2D" w:rsidRDefault="005C6A25" w:rsidP="004C7BB3">
      <w:pPr>
        <w:pStyle w:val="ListParagraph"/>
        <w:jc w:val="both"/>
        <w:rPr>
          <w:rFonts w:asciiTheme="minorHAnsi" w:hAnsiTheme="minorHAnsi" w:cstheme="minorHAnsi"/>
          <w:lang w:val="it-IT"/>
        </w:rPr>
      </w:pPr>
      <w:r w:rsidRPr="00A72D2D">
        <w:rPr>
          <w:rFonts w:asciiTheme="minorHAnsi" w:hAnsiTheme="minorHAnsi" w:cstheme="minorHAnsi"/>
          <w:lang w:val="it-IT"/>
        </w:rPr>
        <w:t>Cu tematica Legea nr.273/2006  privind finanțele publice locale, cu modificările și completările ulterioare;</w:t>
      </w:r>
    </w:p>
    <w:p w:rsidR="005C6A25" w:rsidRPr="00A72D2D" w:rsidRDefault="005C6A25" w:rsidP="004C7BB3">
      <w:pPr>
        <w:pStyle w:val="ListParagraph"/>
        <w:jc w:val="both"/>
        <w:rPr>
          <w:rFonts w:asciiTheme="minorHAnsi" w:hAnsiTheme="minorHAnsi" w:cstheme="minorHAnsi"/>
          <w:lang w:val="it-IT"/>
        </w:rPr>
      </w:pPr>
    </w:p>
    <w:p w:rsidR="005C6A25" w:rsidRPr="00A72D2D" w:rsidRDefault="005C6A25" w:rsidP="004C7BB3">
      <w:pPr>
        <w:pStyle w:val="ListParagraph"/>
        <w:numPr>
          <w:ilvl w:val="0"/>
          <w:numId w:val="5"/>
        </w:numPr>
        <w:jc w:val="both"/>
        <w:rPr>
          <w:rFonts w:asciiTheme="minorHAnsi" w:hAnsiTheme="minorHAnsi" w:cstheme="minorHAnsi"/>
          <w:bCs/>
          <w:lang w:val="pt-BR"/>
        </w:rPr>
      </w:pPr>
      <w:r w:rsidRPr="00A72D2D">
        <w:rPr>
          <w:rFonts w:asciiTheme="minorHAnsi" w:hAnsiTheme="minorHAnsi" w:cstheme="minorHAnsi"/>
        </w:rPr>
        <w:t>Ordin Ministerul Finanțelor Publice  nr. 517/2016</w:t>
      </w:r>
      <w:r w:rsidRPr="00A72D2D">
        <w:rPr>
          <w:rFonts w:asciiTheme="minorHAnsi" w:hAnsiTheme="minorHAnsi" w:cstheme="minorHAnsi"/>
          <w:lang w:val="pt-BR"/>
        </w:rPr>
        <w:t xml:space="preserve">  </w:t>
      </w:r>
      <w:r w:rsidRPr="00A72D2D">
        <w:rPr>
          <w:rFonts w:asciiTheme="minorHAnsi" w:hAnsiTheme="minorHAnsi" w:cstheme="minorHAnsi"/>
          <w:bCs/>
          <w:lang w:val="pt-BR"/>
        </w:rPr>
        <w:t>pentru aprobarea de proceduri aferente unor module care fac parte din procedura de funcţionare a sistemului naţional de raportare – Forexebug, cu modificările  și completările  ulterioare;</w:t>
      </w:r>
    </w:p>
    <w:p w:rsidR="005C6A25" w:rsidRPr="00A72D2D" w:rsidRDefault="005C6A25" w:rsidP="004C7BB3">
      <w:pPr>
        <w:pStyle w:val="ListParagraph"/>
        <w:jc w:val="both"/>
        <w:rPr>
          <w:rFonts w:asciiTheme="minorHAnsi" w:hAnsiTheme="minorHAnsi" w:cstheme="minorHAnsi"/>
        </w:rPr>
      </w:pPr>
      <w:r w:rsidRPr="00A72D2D">
        <w:rPr>
          <w:rFonts w:asciiTheme="minorHAnsi" w:hAnsiTheme="minorHAnsi" w:cstheme="minorHAnsi"/>
          <w:bCs/>
          <w:lang w:val="pt-BR"/>
        </w:rPr>
        <w:t>Cu</w:t>
      </w:r>
      <w:r w:rsidRPr="00A72D2D">
        <w:rPr>
          <w:rStyle w:val="spar"/>
          <w:rFonts w:asciiTheme="minorHAnsi" w:hAnsiTheme="minorHAnsi" w:cstheme="minorHAnsi"/>
          <w:lang w:val="it-IT"/>
        </w:rPr>
        <w:t xml:space="preserve"> tematica </w:t>
      </w:r>
      <w:r w:rsidRPr="00A72D2D">
        <w:rPr>
          <w:rFonts w:asciiTheme="minorHAnsi" w:hAnsiTheme="minorHAnsi" w:cstheme="minorHAnsi"/>
        </w:rPr>
        <w:t>Ordin Ministerul Finanțelor Publice  nr. 517/2016  integral;</w:t>
      </w:r>
    </w:p>
    <w:p w:rsidR="005C6A25" w:rsidRPr="00A72D2D" w:rsidRDefault="005C6A25" w:rsidP="004C7BB3">
      <w:pPr>
        <w:pStyle w:val="ListParagraph"/>
        <w:jc w:val="both"/>
        <w:rPr>
          <w:rFonts w:asciiTheme="minorHAnsi" w:hAnsiTheme="minorHAnsi" w:cstheme="minorHAnsi"/>
        </w:rPr>
      </w:pPr>
    </w:p>
    <w:p w:rsidR="005C6A25" w:rsidRPr="00A72D2D" w:rsidRDefault="005C6A25" w:rsidP="00AC7714">
      <w:pPr>
        <w:pStyle w:val="ListParagraph"/>
        <w:numPr>
          <w:ilvl w:val="0"/>
          <w:numId w:val="5"/>
        </w:numPr>
        <w:jc w:val="both"/>
        <w:rPr>
          <w:rFonts w:asciiTheme="minorHAnsi" w:hAnsiTheme="minorHAnsi" w:cstheme="minorHAnsi"/>
        </w:rPr>
      </w:pPr>
      <w:r w:rsidRPr="00A72D2D">
        <w:rPr>
          <w:rFonts w:asciiTheme="minorHAnsi" w:hAnsiTheme="minorHAnsi" w:cstheme="minorHAnsi"/>
        </w:rPr>
        <w:t xml:space="preserve">Ordin 1140/2025 pentru aprobarea </w:t>
      </w:r>
      <w:r w:rsidRPr="00A72D2D">
        <w:rPr>
          <w:rFonts w:asciiTheme="minorHAnsi" w:hAnsiTheme="minorHAnsi" w:cstheme="minorHAnsi"/>
          <w:shd w:val="clear" w:color="auto" w:fill="FFFFFF"/>
        </w:rPr>
        <w:t>Normelor metodologice</w:t>
      </w:r>
      <w:r w:rsidRPr="00A72D2D">
        <w:rPr>
          <w:rFonts w:asciiTheme="minorHAnsi" w:hAnsiTheme="minorHAnsi" w:cstheme="minorHAnsi"/>
        </w:rPr>
        <w:t xml:space="preserve"> privind angajarea, lichidarea, ordonanțarea și plata cheltuielilor bugetare;</w:t>
      </w:r>
    </w:p>
    <w:p w:rsidR="005C6A25" w:rsidRPr="00A72D2D" w:rsidRDefault="005C6A25" w:rsidP="00AC7714">
      <w:pPr>
        <w:pStyle w:val="ListParagraph"/>
        <w:jc w:val="both"/>
        <w:rPr>
          <w:rFonts w:asciiTheme="minorHAnsi" w:hAnsiTheme="minorHAnsi" w:cstheme="minorHAnsi"/>
        </w:rPr>
      </w:pPr>
      <w:r w:rsidRPr="00A72D2D">
        <w:rPr>
          <w:rFonts w:asciiTheme="minorHAnsi" w:hAnsiTheme="minorHAnsi" w:cstheme="minorHAnsi"/>
        </w:rPr>
        <w:t xml:space="preserve"> Cu tematica Ordin 1140/2025 pentru aprobarea </w:t>
      </w:r>
      <w:r w:rsidRPr="00A72D2D">
        <w:rPr>
          <w:rFonts w:asciiTheme="minorHAnsi" w:hAnsiTheme="minorHAnsi" w:cstheme="minorHAnsi"/>
          <w:shd w:val="clear" w:color="auto" w:fill="FFFFFF"/>
        </w:rPr>
        <w:t>Normelor metodologice</w:t>
      </w:r>
      <w:r w:rsidRPr="00A72D2D">
        <w:rPr>
          <w:rFonts w:asciiTheme="minorHAnsi" w:hAnsiTheme="minorHAnsi" w:cstheme="minorHAnsi"/>
        </w:rPr>
        <w:t xml:space="preserve"> privind angajarea, lichidarea,  ordonanțarea ți plata cheltuielilor bugetare;</w:t>
      </w:r>
    </w:p>
    <w:p w:rsidR="00113944" w:rsidRPr="00A72D2D" w:rsidRDefault="00113944" w:rsidP="004C7BB3">
      <w:pPr>
        <w:pStyle w:val="ListParagraph"/>
        <w:ind w:left="1068"/>
        <w:jc w:val="both"/>
        <w:rPr>
          <w:rFonts w:asciiTheme="minorHAnsi" w:hAnsiTheme="minorHAnsi" w:cstheme="minorHAnsi"/>
        </w:rPr>
      </w:pPr>
    </w:p>
    <w:p w:rsidR="00CD7DAE" w:rsidRPr="00A72D2D" w:rsidRDefault="00CD7DAE" w:rsidP="004C7BB3">
      <w:pPr>
        <w:pStyle w:val="ListParagraph"/>
        <w:ind w:left="1068"/>
        <w:jc w:val="both"/>
        <w:rPr>
          <w:rFonts w:asciiTheme="minorHAnsi" w:hAnsiTheme="minorHAnsi" w:cstheme="minorHAnsi"/>
        </w:rPr>
      </w:pPr>
    </w:p>
    <w:p w:rsidR="0094601A" w:rsidRPr="00A72D2D" w:rsidRDefault="00D97986" w:rsidP="004C7BB3">
      <w:pPr>
        <w:tabs>
          <w:tab w:val="center" w:pos="709"/>
          <w:tab w:val="right" w:pos="9072"/>
        </w:tabs>
        <w:spacing w:after="0" w:line="240" w:lineRule="auto"/>
        <w:jc w:val="both"/>
        <w:rPr>
          <w:rFonts w:asciiTheme="minorHAnsi" w:hAnsiTheme="minorHAnsi" w:cstheme="minorHAnsi"/>
          <w:sz w:val="24"/>
          <w:szCs w:val="24"/>
        </w:rPr>
      </w:pPr>
      <w:r w:rsidRPr="00A72D2D">
        <w:rPr>
          <w:rFonts w:asciiTheme="minorHAnsi" w:hAnsiTheme="minorHAnsi" w:cstheme="minorHAnsi"/>
          <w:sz w:val="24"/>
          <w:szCs w:val="24"/>
        </w:rPr>
        <w:t xml:space="preserve">           </w:t>
      </w:r>
      <w:r w:rsidR="005E6B70" w:rsidRPr="00A72D2D">
        <w:rPr>
          <w:rFonts w:asciiTheme="minorHAnsi" w:hAnsiTheme="minorHAnsi" w:cstheme="minorHAnsi"/>
          <w:sz w:val="24"/>
          <w:szCs w:val="24"/>
        </w:rPr>
        <w:t>Rela</w:t>
      </w:r>
      <w:r w:rsidR="00640E46" w:rsidRPr="00A72D2D">
        <w:rPr>
          <w:rFonts w:asciiTheme="minorHAnsi" w:hAnsiTheme="minorHAnsi" w:cstheme="minorHAnsi"/>
          <w:sz w:val="24"/>
          <w:szCs w:val="24"/>
        </w:rPr>
        <w:t>ț</w:t>
      </w:r>
      <w:r w:rsidR="005E6B70" w:rsidRPr="00A72D2D">
        <w:rPr>
          <w:rFonts w:asciiTheme="minorHAnsi" w:hAnsiTheme="minorHAnsi" w:cstheme="minorHAnsi"/>
          <w:sz w:val="24"/>
          <w:szCs w:val="24"/>
        </w:rPr>
        <w:t>ii s</w:t>
      </w:r>
      <w:r w:rsidR="00640E46" w:rsidRPr="00A72D2D">
        <w:rPr>
          <w:rFonts w:asciiTheme="minorHAnsi" w:hAnsiTheme="minorHAnsi" w:cstheme="minorHAnsi"/>
          <w:sz w:val="24"/>
          <w:szCs w:val="24"/>
        </w:rPr>
        <w:t>u</w:t>
      </w:r>
      <w:r w:rsidR="005E6B70" w:rsidRPr="00A72D2D">
        <w:rPr>
          <w:rFonts w:asciiTheme="minorHAnsi" w:hAnsiTheme="minorHAnsi" w:cstheme="minorHAnsi"/>
          <w:sz w:val="24"/>
          <w:szCs w:val="24"/>
        </w:rPr>
        <w:t xml:space="preserve">plimentare la </w:t>
      </w:r>
      <w:r w:rsidR="002D67EA" w:rsidRPr="00A72D2D">
        <w:rPr>
          <w:rFonts w:asciiTheme="minorHAnsi" w:hAnsiTheme="minorHAnsi" w:cstheme="minorHAnsi"/>
          <w:sz w:val="24"/>
          <w:szCs w:val="24"/>
        </w:rPr>
        <w:t xml:space="preserve">sediul </w:t>
      </w:r>
      <w:r w:rsidR="005E6B70" w:rsidRPr="00A72D2D">
        <w:rPr>
          <w:rFonts w:asciiTheme="minorHAnsi" w:hAnsiTheme="minorHAnsi" w:cstheme="minorHAnsi"/>
          <w:sz w:val="24"/>
          <w:szCs w:val="24"/>
        </w:rPr>
        <w:t>Direcți</w:t>
      </w:r>
      <w:r w:rsidR="002D67EA" w:rsidRPr="00A72D2D">
        <w:rPr>
          <w:rFonts w:asciiTheme="minorHAnsi" w:hAnsiTheme="minorHAnsi" w:cstheme="minorHAnsi"/>
          <w:sz w:val="24"/>
          <w:szCs w:val="24"/>
        </w:rPr>
        <w:t>ei</w:t>
      </w:r>
      <w:r w:rsidR="005E6B70" w:rsidRPr="00A72D2D">
        <w:rPr>
          <w:rFonts w:asciiTheme="minorHAnsi" w:hAnsiTheme="minorHAnsi" w:cstheme="minorHAnsi"/>
          <w:sz w:val="24"/>
          <w:szCs w:val="24"/>
        </w:rPr>
        <w:t xml:space="preserve"> de Asistență Socială Deta, cu sediul în Deta, str. Termal, nr. 17A, jud. Timiș</w:t>
      </w:r>
      <w:r w:rsidR="002D67EA" w:rsidRPr="00A72D2D">
        <w:rPr>
          <w:rFonts w:asciiTheme="minorHAnsi" w:hAnsiTheme="minorHAnsi" w:cstheme="minorHAnsi"/>
          <w:sz w:val="24"/>
          <w:szCs w:val="24"/>
        </w:rPr>
        <w:t>, la numărul de telefon</w:t>
      </w:r>
      <w:r w:rsidR="00296739" w:rsidRPr="00A72D2D">
        <w:rPr>
          <w:rFonts w:asciiTheme="minorHAnsi" w:hAnsiTheme="minorHAnsi" w:cstheme="minorHAnsi"/>
          <w:sz w:val="24"/>
          <w:szCs w:val="24"/>
        </w:rPr>
        <w:t>: 0723</w:t>
      </w:r>
      <w:r w:rsidR="002D67EA" w:rsidRPr="00A72D2D">
        <w:rPr>
          <w:rFonts w:asciiTheme="minorHAnsi" w:hAnsiTheme="minorHAnsi" w:cstheme="minorHAnsi"/>
          <w:sz w:val="24"/>
          <w:szCs w:val="24"/>
        </w:rPr>
        <w:t>.</w:t>
      </w:r>
      <w:r w:rsidR="00296739" w:rsidRPr="00A72D2D">
        <w:rPr>
          <w:rFonts w:asciiTheme="minorHAnsi" w:hAnsiTheme="minorHAnsi" w:cstheme="minorHAnsi"/>
          <w:sz w:val="24"/>
          <w:szCs w:val="24"/>
        </w:rPr>
        <w:t>693</w:t>
      </w:r>
      <w:r w:rsidR="002D67EA" w:rsidRPr="00A72D2D">
        <w:rPr>
          <w:rFonts w:asciiTheme="minorHAnsi" w:hAnsiTheme="minorHAnsi" w:cstheme="minorHAnsi"/>
          <w:sz w:val="24"/>
          <w:szCs w:val="24"/>
        </w:rPr>
        <w:t>.</w:t>
      </w:r>
      <w:r w:rsidR="00296739" w:rsidRPr="00A72D2D">
        <w:rPr>
          <w:rFonts w:asciiTheme="minorHAnsi" w:hAnsiTheme="minorHAnsi" w:cstheme="minorHAnsi"/>
          <w:sz w:val="24"/>
          <w:szCs w:val="24"/>
        </w:rPr>
        <w:t>329.</w:t>
      </w:r>
    </w:p>
    <w:p w:rsidR="005E6B70" w:rsidRPr="00A72D2D" w:rsidRDefault="005E6B70" w:rsidP="004C7BB3">
      <w:pPr>
        <w:tabs>
          <w:tab w:val="center" w:pos="709"/>
          <w:tab w:val="right" w:pos="9072"/>
        </w:tabs>
        <w:spacing w:after="0" w:line="240" w:lineRule="auto"/>
        <w:jc w:val="both"/>
        <w:rPr>
          <w:rFonts w:asciiTheme="minorHAnsi" w:hAnsiTheme="minorHAnsi" w:cstheme="minorHAnsi"/>
          <w:sz w:val="24"/>
          <w:szCs w:val="24"/>
        </w:rPr>
      </w:pPr>
    </w:p>
    <w:p w:rsidR="002D67EA" w:rsidRPr="00A72D2D" w:rsidRDefault="002D67EA" w:rsidP="00F145BD">
      <w:pPr>
        <w:spacing w:after="0" w:line="240" w:lineRule="auto"/>
        <w:ind w:firstLine="708"/>
        <w:jc w:val="center"/>
        <w:rPr>
          <w:rFonts w:asciiTheme="minorHAnsi" w:hAnsiTheme="minorHAnsi" w:cstheme="minorHAnsi"/>
          <w:sz w:val="24"/>
          <w:szCs w:val="24"/>
        </w:rPr>
      </w:pPr>
    </w:p>
    <w:p w:rsidR="00F145BD" w:rsidRPr="00A72D2D" w:rsidRDefault="00F145BD" w:rsidP="00F145BD">
      <w:pPr>
        <w:spacing w:after="0" w:line="240" w:lineRule="auto"/>
        <w:ind w:firstLine="708"/>
        <w:jc w:val="center"/>
        <w:rPr>
          <w:rFonts w:asciiTheme="minorHAnsi" w:hAnsiTheme="minorHAnsi" w:cstheme="minorHAnsi"/>
          <w:sz w:val="24"/>
          <w:szCs w:val="24"/>
        </w:rPr>
      </w:pPr>
      <w:r w:rsidRPr="00A72D2D">
        <w:rPr>
          <w:rFonts w:asciiTheme="minorHAnsi" w:hAnsiTheme="minorHAnsi" w:cstheme="minorHAnsi"/>
          <w:sz w:val="24"/>
          <w:szCs w:val="24"/>
        </w:rPr>
        <w:t>Semnătură si Ștampilă</w:t>
      </w:r>
    </w:p>
    <w:p w:rsidR="002D67EA" w:rsidRPr="00A72D2D" w:rsidRDefault="002D67EA" w:rsidP="0094601A">
      <w:pPr>
        <w:spacing w:after="0" w:line="240" w:lineRule="auto"/>
        <w:ind w:firstLine="708"/>
        <w:jc w:val="center"/>
        <w:rPr>
          <w:rFonts w:asciiTheme="minorHAnsi" w:hAnsiTheme="minorHAnsi" w:cstheme="minorHAnsi"/>
          <w:sz w:val="24"/>
          <w:szCs w:val="24"/>
        </w:rPr>
      </w:pPr>
    </w:p>
    <w:p w:rsidR="002D67EA" w:rsidRPr="00A72D2D" w:rsidRDefault="00F145BD" w:rsidP="0094601A">
      <w:pPr>
        <w:spacing w:after="0" w:line="240" w:lineRule="auto"/>
        <w:ind w:firstLine="708"/>
        <w:jc w:val="center"/>
        <w:rPr>
          <w:rFonts w:asciiTheme="minorHAnsi" w:hAnsiTheme="minorHAnsi" w:cstheme="minorHAnsi"/>
          <w:sz w:val="24"/>
          <w:szCs w:val="24"/>
        </w:rPr>
      </w:pPr>
      <w:r w:rsidRPr="00A72D2D">
        <w:rPr>
          <w:rFonts w:asciiTheme="minorHAnsi" w:hAnsiTheme="minorHAnsi" w:cstheme="minorHAnsi"/>
          <w:sz w:val="24"/>
          <w:szCs w:val="24"/>
        </w:rPr>
        <w:t>Director,</w:t>
      </w:r>
      <w:r w:rsidR="000E349D" w:rsidRPr="00A72D2D">
        <w:rPr>
          <w:rFonts w:asciiTheme="minorHAnsi" w:hAnsiTheme="minorHAnsi" w:cstheme="minorHAnsi"/>
          <w:sz w:val="24"/>
          <w:szCs w:val="24"/>
        </w:rPr>
        <w:t xml:space="preserve"> </w:t>
      </w:r>
    </w:p>
    <w:p w:rsidR="0041020A" w:rsidRPr="00A72D2D" w:rsidRDefault="00F145BD" w:rsidP="0094601A">
      <w:pPr>
        <w:spacing w:after="0" w:line="240" w:lineRule="auto"/>
        <w:ind w:firstLine="708"/>
        <w:jc w:val="center"/>
        <w:rPr>
          <w:rFonts w:asciiTheme="minorHAnsi" w:hAnsiTheme="minorHAnsi" w:cstheme="minorHAnsi"/>
          <w:sz w:val="24"/>
          <w:szCs w:val="24"/>
        </w:rPr>
      </w:pPr>
      <w:r w:rsidRPr="00A72D2D">
        <w:rPr>
          <w:rFonts w:asciiTheme="minorHAnsi" w:hAnsiTheme="minorHAnsi" w:cstheme="minorHAnsi"/>
          <w:sz w:val="24"/>
          <w:szCs w:val="24"/>
        </w:rPr>
        <w:t>Dr. Vizitiu Vlad</w:t>
      </w:r>
    </w:p>
    <w:sectPr w:rsidR="0041020A" w:rsidRPr="00A72D2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1C3C" w:rsidRDefault="00411C3C" w:rsidP="00F03354">
      <w:pPr>
        <w:spacing w:after="0" w:line="240" w:lineRule="auto"/>
      </w:pPr>
      <w:r>
        <w:separator/>
      </w:r>
    </w:p>
  </w:endnote>
  <w:endnote w:type="continuationSeparator" w:id="0">
    <w:p w:rsidR="00411C3C" w:rsidRDefault="00411C3C"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ndale Sans UI">
    <w:altName w:val="Calibri"/>
    <w:charset w:val="00"/>
    <w:family w:val="auto"/>
    <w:pitch w:val="variable"/>
    <w:sig w:usb0="00000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1C3C" w:rsidRDefault="00411C3C" w:rsidP="00F03354">
      <w:pPr>
        <w:spacing w:after="0" w:line="240" w:lineRule="auto"/>
      </w:pPr>
      <w:r>
        <w:separator/>
      </w:r>
    </w:p>
  </w:footnote>
  <w:footnote w:type="continuationSeparator" w:id="0">
    <w:p w:rsidR="00411C3C" w:rsidRDefault="00411C3C"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5043D"/>
    <w:multiLevelType w:val="hybridMultilevel"/>
    <w:tmpl w:val="95984F88"/>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16502AE9"/>
    <w:multiLevelType w:val="hybridMultilevel"/>
    <w:tmpl w:val="F38607A2"/>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nsid w:val="25B301E4"/>
    <w:multiLevelType w:val="hybridMultilevel"/>
    <w:tmpl w:val="9B1C242C"/>
    <w:lvl w:ilvl="0" w:tplc="04090001">
      <w:start w:val="1"/>
      <w:numFmt w:val="bullet"/>
      <w:lvlText w:val=""/>
      <w:lvlJc w:val="left"/>
      <w:pPr>
        <w:ind w:left="795"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nsid w:val="39A24B4B"/>
    <w:multiLevelType w:val="hybridMultilevel"/>
    <w:tmpl w:val="9A32091C"/>
    <w:lvl w:ilvl="0" w:tplc="A4FCCEAE">
      <w:start w:val="1"/>
      <w:numFmt w:val="decimal"/>
      <w:lvlText w:val="%1."/>
      <w:lvlJc w:val="left"/>
      <w:pPr>
        <w:ind w:left="990" w:hanging="360"/>
      </w:pPr>
      <w:rPr>
        <w:rFonts w:hint="default"/>
      </w:rPr>
    </w:lvl>
    <w:lvl w:ilvl="1" w:tplc="04180019" w:tentative="1">
      <w:start w:val="1"/>
      <w:numFmt w:val="lowerLetter"/>
      <w:lvlText w:val="%2."/>
      <w:lvlJc w:val="left"/>
      <w:pPr>
        <w:ind w:left="1698" w:hanging="360"/>
      </w:pPr>
    </w:lvl>
    <w:lvl w:ilvl="2" w:tplc="0418001B" w:tentative="1">
      <w:start w:val="1"/>
      <w:numFmt w:val="lowerRoman"/>
      <w:lvlText w:val="%3."/>
      <w:lvlJc w:val="right"/>
      <w:pPr>
        <w:ind w:left="2418" w:hanging="180"/>
      </w:pPr>
    </w:lvl>
    <w:lvl w:ilvl="3" w:tplc="0418000F" w:tentative="1">
      <w:start w:val="1"/>
      <w:numFmt w:val="decimal"/>
      <w:lvlText w:val="%4."/>
      <w:lvlJc w:val="left"/>
      <w:pPr>
        <w:ind w:left="3138" w:hanging="360"/>
      </w:pPr>
    </w:lvl>
    <w:lvl w:ilvl="4" w:tplc="04180019" w:tentative="1">
      <w:start w:val="1"/>
      <w:numFmt w:val="lowerLetter"/>
      <w:lvlText w:val="%5."/>
      <w:lvlJc w:val="left"/>
      <w:pPr>
        <w:ind w:left="3858" w:hanging="360"/>
      </w:pPr>
    </w:lvl>
    <w:lvl w:ilvl="5" w:tplc="0418001B" w:tentative="1">
      <w:start w:val="1"/>
      <w:numFmt w:val="lowerRoman"/>
      <w:lvlText w:val="%6."/>
      <w:lvlJc w:val="right"/>
      <w:pPr>
        <w:ind w:left="4578" w:hanging="180"/>
      </w:pPr>
    </w:lvl>
    <w:lvl w:ilvl="6" w:tplc="0418000F" w:tentative="1">
      <w:start w:val="1"/>
      <w:numFmt w:val="decimal"/>
      <w:lvlText w:val="%7."/>
      <w:lvlJc w:val="left"/>
      <w:pPr>
        <w:ind w:left="5298" w:hanging="360"/>
      </w:pPr>
    </w:lvl>
    <w:lvl w:ilvl="7" w:tplc="04180019" w:tentative="1">
      <w:start w:val="1"/>
      <w:numFmt w:val="lowerLetter"/>
      <w:lvlText w:val="%8."/>
      <w:lvlJc w:val="left"/>
      <w:pPr>
        <w:ind w:left="6018" w:hanging="360"/>
      </w:pPr>
    </w:lvl>
    <w:lvl w:ilvl="8" w:tplc="0418001B" w:tentative="1">
      <w:start w:val="1"/>
      <w:numFmt w:val="lowerRoman"/>
      <w:lvlText w:val="%9."/>
      <w:lvlJc w:val="right"/>
      <w:pPr>
        <w:ind w:left="6738" w:hanging="180"/>
      </w:pPr>
    </w:lvl>
  </w:abstractNum>
  <w:abstractNum w:abstractNumId="4">
    <w:nsid w:val="3E574AF9"/>
    <w:multiLevelType w:val="hybridMultilevel"/>
    <w:tmpl w:val="FDC06FD8"/>
    <w:lvl w:ilvl="0" w:tplc="1166EE72">
      <w:start w:val="1"/>
      <w:numFmt w:val="bullet"/>
      <w:pStyle w:val="1-"/>
      <w:lvlText w:val="-"/>
      <w:lvlJc w:val="left"/>
      <w:pPr>
        <w:ind w:left="795" w:hanging="360"/>
      </w:pPr>
      <w:rPr>
        <w:rFonts w:ascii="Arial Narrow" w:hAnsi="Arial Narrow" w:hint="default"/>
        <w:b w:val="0"/>
        <w:i w:val="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813E2A"/>
    <w:multiLevelType w:val="hybridMultilevel"/>
    <w:tmpl w:val="103A052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1"/>
  </w:num>
  <w:num w:numId="5">
    <w:abstractNumId w:val="5"/>
  </w:num>
  <w:num w:numId="6">
    <w:abstractNumId w:val="0"/>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rsids>
    <w:rsidRoot w:val="007B41D4"/>
    <w:rsid w:val="00001E58"/>
    <w:rsid w:val="000026B9"/>
    <w:rsid w:val="00006F5D"/>
    <w:rsid w:val="00011766"/>
    <w:rsid w:val="000279FD"/>
    <w:rsid w:val="0003055C"/>
    <w:rsid w:val="000424EB"/>
    <w:rsid w:val="00043A61"/>
    <w:rsid w:val="000468FA"/>
    <w:rsid w:val="00047716"/>
    <w:rsid w:val="000529F5"/>
    <w:rsid w:val="000538A9"/>
    <w:rsid w:val="000848C2"/>
    <w:rsid w:val="00093482"/>
    <w:rsid w:val="00096EE8"/>
    <w:rsid w:val="000A41DE"/>
    <w:rsid w:val="000C5071"/>
    <w:rsid w:val="000C52C1"/>
    <w:rsid w:val="000C588C"/>
    <w:rsid w:val="000E25FD"/>
    <w:rsid w:val="000E349D"/>
    <w:rsid w:val="000F08AC"/>
    <w:rsid w:val="000F10B2"/>
    <w:rsid w:val="000F44FB"/>
    <w:rsid w:val="000F6354"/>
    <w:rsid w:val="00100313"/>
    <w:rsid w:val="00101934"/>
    <w:rsid w:val="00105C0E"/>
    <w:rsid w:val="00111B14"/>
    <w:rsid w:val="00113944"/>
    <w:rsid w:val="00113E78"/>
    <w:rsid w:val="001155A8"/>
    <w:rsid w:val="00122EC3"/>
    <w:rsid w:val="0012466B"/>
    <w:rsid w:val="001271B4"/>
    <w:rsid w:val="001322F6"/>
    <w:rsid w:val="00137E04"/>
    <w:rsid w:val="0015737B"/>
    <w:rsid w:val="0015739C"/>
    <w:rsid w:val="00160305"/>
    <w:rsid w:val="00165D1C"/>
    <w:rsid w:val="001676B3"/>
    <w:rsid w:val="00175D54"/>
    <w:rsid w:val="00175F08"/>
    <w:rsid w:val="001845E3"/>
    <w:rsid w:val="00186763"/>
    <w:rsid w:val="001961B8"/>
    <w:rsid w:val="001B543B"/>
    <w:rsid w:val="001B695C"/>
    <w:rsid w:val="001C283A"/>
    <w:rsid w:val="001D1AEA"/>
    <w:rsid w:val="001D5B51"/>
    <w:rsid w:val="001D5E47"/>
    <w:rsid w:val="001E17E5"/>
    <w:rsid w:val="001F2B98"/>
    <w:rsid w:val="001F5599"/>
    <w:rsid w:val="00202C3D"/>
    <w:rsid w:val="00203605"/>
    <w:rsid w:val="00207370"/>
    <w:rsid w:val="00213283"/>
    <w:rsid w:val="00222EE9"/>
    <w:rsid w:val="00237004"/>
    <w:rsid w:val="002376F2"/>
    <w:rsid w:val="00244B80"/>
    <w:rsid w:val="00251760"/>
    <w:rsid w:val="00252DA5"/>
    <w:rsid w:val="00253F95"/>
    <w:rsid w:val="00257096"/>
    <w:rsid w:val="0025717F"/>
    <w:rsid w:val="00270ED1"/>
    <w:rsid w:val="0027653B"/>
    <w:rsid w:val="00277657"/>
    <w:rsid w:val="002866C9"/>
    <w:rsid w:val="0029125F"/>
    <w:rsid w:val="00296739"/>
    <w:rsid w:val="002A3940"/>
    <w:rsid w:val="002B3500"/>
    <w:rsid w:val="002B66C7"/>
    <w:rsid w:val="002D3010"/>
    <w:rsid w:val="002D5D9B"/>
    <w:rsid w:val="002D66E2"/>
    <w:rsid w:val="002D67EA"/>
    <w:rsid w:val="002F4AF2"/>
    <w:rsid w:val="00302A3B"/>
    <w:rsid w:val="00314A1B"/>
    <w:rsid w:val="003156DF"/>
    <w:rsid w:val="0034318E"/>
    <w:rsid w:val="00352E6A"/>
    <w:rsid w:val="0035409B"/>
    <w:rsid w:val="0036170C"/>
    <w:rsid w:val="00363EFB"/>
    <w:rsid w:val="003843AB"/>
    <w:rsid w:val="00395A08"/>
    <w:rsid w:val="003A2215"/>
    <w:rsid w:val="003A3865"/>
    <w:rsid w:val="003A573E"/>
    <w:rsid w:val="003B1203"/>
    <w:rsid w:val="003D28A7"/>
    <w:rsid w:val="003E0E2E"/>
    <w:rsid w:val="003E3B00"/>
    <w:rsid w:val="003E505C"/>
    <w:rsid w:val="003E76A0"/>
    <w:rsid w:val="003F2D83"/>
    <w:rsid w:val="003F3688"/>
    <w:rsid w:val="0041020A"/>
    <w:rsid w:val="00411C3C"/>
    <w:rsid w:val="00440989"/>
    <w:rsid w:val="004505F4"/>
    <w:rsid w:val="004518F3"/>
    <w:rsid w:val="00456DDA"/>
    <w:rsid w:val="00464BA8"/>
    <w:rsid w:val="00464E8A"/>
    <w:rsid w:val="00467C63"/>
    <w:rsid w:val="004716F2"/>
    <w:rsid w:val="004876EB"/>
    <w:rsid w:val="00491139"/>
    <w:rsid w:val="00494941"/>
    <w:rsid w:val="004B7860"/>
    <w:rsid w:val="004C53BB"/>
    <w:rsid w:val="004C7BB3"/>
    <w:rsid w:val="004D2ACA"/>
    <w:rsid w:val="004D404E"/>
    <w:rsid w:val="004E17F3"/>
    <w:rsid w:val="004F2490"/>
    <w:rsid w:val="004F4A67"/>
    <w:rsid w:val="004F64AD"/>
    <w:rsid w:val="00502BD4"/>
    <w:rsid w:val="005076B5"/>
    <w:rsid w:val="0051209C"/>
    <w:rsid w:val="0051403A"/>
    <w:rsid w:val="00521DE2"/>
    <w:rsid w:val="005348F1"/>
    <w:rsid w:val="005425E3"/>
    <w:rsid w:val="00546EBC"/>
    <w:rsid w:val="00552848"/>
    <w:rsid w:val="005537A3"/>
    <w:rsid w:val="00562D66"/>
    <w:rsid w:val="00572CC5"/>
    <w:rsid w:val="00596B94"/>
    <w:rsid w:val="005A0052"/>
    <w:rsid w:val="005A0AD8"/>
    <w:rsid w:val="005A694D"/>
    <w:rsid w:val="005B3E8C"/>
    <w:rsid w:val="005B3FC9"/>
    <w:rsid w:val="005B7D30"/>
    <w:rsid w:val="005C6A25"/>
    <w:rsid w:val="005C71B3"/>
    <w:rsid w:val="005D3FD5"/>
    <w:rsid w:val="005D7EB3"/>
    <w:rsid w:val="005E13A4"/>
    <w:rsid w:val="005E2E33"/>
    <w:rsid w:val="005E5910"/>
    <w:rsid w:val="005E6B70"/>
    <w:rsid w:val="005F6709"/>
    <w:rsid w:val="00602F58"/>
    <w:rsid w:val="00611299"/>
    <w:rsid w:val="00614E3B"/>
    <w:rsid w:val="0062187D"/>
    <w:rsid w:val="00624876"/>
    <w:rsid w:val="00627553"/>
    <w:rsid w:val="00632A37"/>
    <w:rsid w:val="00640E46"/>
    <w:rsid w:val="00645198"/>
    <w:rsid w:val="00653232"/>
    <w:rsid w:val="0065690D"/>
    <w:rsid w:val="00660A20"/>
    <w:rsid w:val="006710BB"/>
    <w:rsid w:val="00672496"/>
    <w:rsid w:val="00674163"/>
    <w:rsid w:val="00681AD0"/>
    <w:rsid w:val="00682207"/>
    <w:rsid w:val="00682683"/>
    <w:rsid w:val="0069170B"/>
    <w:rsid w:val="00697D1C"/>
    <w:rsid w:val="006A46B0"/>
    <w:rsid w:val="006B4DE3"/>
    <w:rsid w:val="006C5012"/>
    <w:rsid w:val="006D3843"/>
    <w:rsid w:val="006D641F"/>
    <w:rsid w:val="006D66A1"/>
    <w:rsid w:val="006F31BB"/>
    <w:rsid w:val="00704BD9"/>
    <w:rsid w:val="0070520B"/>
    <w:rsid w:val="0070707E"/>
    <w:rsid w:val="00710D63"/>
    <w:rsid w:val="00714E4A"/>
    <w:rsid w:val="0072554C"/>
    <w:rsid w:val="00731F20"/>
    <w:rsid w:val="0073642B"/>
    <w:rsid w:val="00736522"/>
    <w:rsid w:val="0073757F"/>
    <w:rsid w:val="00740949"/>
    <w:rsid w:val="007436E5"/>
    <w:rsid w:val="00751C25"/>
    <w:rsid w:val="00753042"/>
    <w:rsid w:val="00756118"/>
    <w:rsid w:val="00762BCB"/>
    <w:rsid w:val="00770F24"/>
    <w:rsid w:val="00771D77"/>
    <w:rsid w:val="00781433"/>
    <w:rsid w:val="00783DB0"/>
    <w:rsid w:val="00784EA7"/>
    <w:rsid w:val="00785022"/>
    <w:rsid w:val="00790EC1"/>
    <w:rsid w:val="007940D8"/>
    <w:rsid w:val="007A6FA6"/>
    <w:rsid w:val="007B0B2D"/>
    <w:rsid w:val="007B41D4"/>
    <w:rsid w:val="007C1682"/>
    <w:rsid w:val="007D068C"/>
    <w:rsid w:val="007D6407"/>
    <w:rsid w:val="007E02C1"/>
    <w:rsid w:val="007E2F96"/>
    <w:rsid w:val="00806F59"/>
    <w:rsid w:val="008136C4"/>
    <w:rsid w:val="00815B51"/>
    <w:rsid w:val="00820DFD"/>
    <w:rsid w:val="00825452"/>
    <w:rsid w:val="00831027"/>
    <w:rsid w:val="00831AFF"/>
    <w:rsid w:val="00833807"/>
    <w:rsid w:val="0083436C"/>
    <w:rsid w:val="00835DCE"/>
    <w:rsid w:val="00840D28"/>
    <w:rsid w:val="008461D2"/>
    <w:rsid w:val="00852D84"/>
    <w:rsid w:val="00857962"/>
    <w:rsid w:val="008628AC"/>
    <w:rsid w:val="00870BD4"/>
    <w:rsid w:val="00876EFA"/>
    <w:rsid w:val="00881B31"/>
    <w:rsid w:val="008911EC"/>
    <w:rsid w:val="00894459"/>
    <w:rsid w:val="00894728"/>
    <w:rsid w:val="00897AE5"/>
    <w:rsid w:val="008B0D01"/>
    <w:rsid w:val="008B7C10"/>
    <w:rsid w:val="008E45B5"/>
    <w:rsid w:val="008E5DCD"/>
    <w:rsid w:val="008E5F7E"/>
    <w:rsid w:val="008E7866"/>
    <w:rsid w:val="008F3F19"/>
    <w:rsid w:val="008F412B"/>
    <w:rsid w:val="00900C75"/>
    <w:rsid w:val="00904F46"/>
    <w:rsid w:val="00915D20"/>
    <w:rsid w:val="0091695B"/>
    <w:rsid w:val="009329AA"/>
    <w:rsid w:val="00932A3E"/>
    <w:rsid w:val="0094601A"/>
    <w:rsid w:val="009462C3"/>
    <w:rsid w:val="009524B7"/>
    <w:rsid w:val="00963E1A"/>
    <w:rsid w:val="00966BB3"/>
    <w:rsid w:val="009775EE"/>
    <w:rsid w:val="00986C50"/>
    <w:rsid w:val="00992F65"/>
    <w:rsid w:val="00993333"/>
    <w:rsid w:val="00997675"/>
    <w:rsid w:val="009C01A0"/>
    <w:rsid w:val="009C18BE"/>
    <w:rsid w:val="009C2101"/>
    <w:rsid w:val="009C7709"/>
    <w:rsid w:val="009C78F9"/>
    <w:rsid w:val="009E0006"/>
    <w:rsid w:val="009E07BA"/>
    <w:rsid w:val="009F56CD"/>
    <w:rsid w:val="009F619A"/>
    <w:rsid w:val="00A11370"/>
    <w:rsid w:val="00A13D68"/>
    <w:rsid w:val="00A15852"/>
    <w:rsid w:val="00A16871"/>
    <w:rsid w:val="00A310A0"/>
    <w:rsid w:val="00A31B89"/>
    <w:rsid w:val="00A62501"/>
    <w:rsid w:val="00A72D2D"/>
    <w:rsid w:val="00A74EA4"/>
    <w:rsid w:val="00A95181"/>
    <w:rsid w:val="00A9723B"/>
    <w:rsid w:val="00AA40B9"/>
    <w:rsid w:val="00AA7432"/>
    <w:rsid w:val="00AA7D09"/>
    <w:rsid w:val="00AB3D4F"/>
    <w:rsid w:val="00AB69E5"/>
    <w:rsid w:val="00AC248C"/>
    <w:rsid w:val="00AC5C24"/>
    <w:rsid w:val="00AC6C98"/>
    <w:rsid w:val="00AC7714"/>
    <w:rsid w:val="00AD3945"/>
    <w:rsid w:val="00AE2110"/>
    <w:rsid w:val="00AE3BF3"/>
    <w:rsid w:val="00AF2CCC"/>
    <w:rsid w:val="00B0454D"/>
    <w:rsid w:val="00B15EBC"/>
    <w:rsid w:val="00B175EA"/>
    <w:rsid w:val="00B250FF"/>
    <w:rsid w:val="00B43A08"/>
    <w:rsid w:val="00B529EC"/>
    <w:rsid w:val="00B5496F"/>
    <w:rsid w:val="00B67E13"/>
    <w:rsid w:val="00B71E2B"/>
    <w:rsid w:val="00B778F2"/>
    <w:rsid w:val="00B8249B"/>
    <w:rsid w:val="00B841D8"/>
    <w:rsid w:val="00B9430E"/>
    <w:rsid w:val="00BB351D"/>
    <w:rsid w:val="00BB74B6"/>
    <w:rsid w:val="00BC08FD"/>
    <w:rsid w:val="00BC627C"/>
    <w:rsid w:val="00BD38B6"/>
    <w:rsid w:val="00BE41EE"/>
    <w:rsid w:val="00BE7D10"/>
    <w:rsid w:val="00C06E94"/>
    <w:rsid w:val="00C11673"/>
    <w:rsid w:val="00C15586"/>
    <w:rsid w:val="00C30501"/>
    <w:rsid w:val="00C40954"/>
    <w:rsid w:val="00C42142"/>
    <w:rsid w:val="00C46A8C"/>
    <w:rsid w:val="00C47118"/>
    <w:rsid w:val="00C56BD4"/>
    <w:rsid w:val="00C66B77"/>
    <w:rsid w:val="00C83584"/>
    <w:rsid w:val="00C93943"/>
    <w:rsid w:val="00C94968"/>
    <w:rsid w:val="00C95F2B"/>
    <w:rsid w:val="00C96A6E"/>
    <w:rsid w:val="00C97E4D"/>
    <w:rsid w:val="00CD2F2D"/>
    <w:rsid w:val="00CD53F6"/>
    <w:rsid w:val="00CD7DAE"/>
    <w:rsid w:val="00CF08C2"/>
    <w:rsid w:val="00CF27BC"/>
    <w:rsid w:val="00CF2BCE"/>
    <w:rsid w:val="00CF585B"/>
    <w:rsid w:val="00CF675B"/>
    <w:rsid w:val="00D22368"/>
    <w:rsid w:val="00D22CFF"/>
    <w:rsid w:val="00D2364C"/>
    <w:rsid w:val="00D30C32"/>
    <w:rsid w:val="00D4386F"/>
    <w:rsid w:val="00D47C4F"/>
    <w:rsid w:val="00D47EFA"/>
    <w:rsid w:val="00D504BC"/>
    <w:rsid w:val="00D5058D"/>
    <w:rsid w:val="00D51662"/>
    <w:rsid w:val="00D5318C"/>
    <w:rsid w:val="00D62CD1"/>
    <w:rsid w:val="00D6549D"/>
    <w:rsid w:val="00D811AA"/>
    <w:rsid w:val="00D86110"/>
    <w:rsid w:val="00D91E6C"/>
    <w:rsid w:val="00D971D9"/>
    <w:rsid w:val="00D97986"/>
    <w:rsid w:val="00DA1952"/>
    <w:rsid w:val="00DB670B"/>
    <w:rsid w:val="00DD1555"/>
    <w:rsid w:val="00DD44CA"/>
    <w:rsid w:val="00DE65EB"/>
    <w:rsid w:val="00DF0599"/>
    <w:rsid w:val="00DF128B"/>
    <w:rsid w:val="00DF3D68"/>
    <w:rsid w:val="00DF62B1"/>
    <w:rsid w:val="00E041CC"/>
    <w:rsid w:val="00E13D91"/>
    <w:rsid w:val="00E22F64"/>
    <w:rsid w:val="00E24D6A"/>
    <w:rsid w:val="00E34FA3"/>
    <w:rsid w:val="00E4487D"/>
    <w:rsid w:val="00E5289F"/>
    <w:rsid w:val="00E54796"/>
    <w:rsid w:val="00E5691D"/>
    <w:rsid w:val="00E572F8"/>
    <w:rsid w:val="00E6349D"/>
    <w:rsid w:val="00E64974"/>
    <w:rsid w:val="00E72714"/>
    <w:rsid w:val="00E75F75"/>
    <w:rsid w:val="00E8260F"/>
    <w:rsid w:val="00E82F64"/>
    <w:rsid w:val="00E85BBA"/>
    <w:rsid w:val="00E92CC7"/>
    <w:rsid w:val="00EB6314"/>
    <w:rsid w:val="00EC465F"/>
    <w:rsid w:val="00EC7515"/>
    <w:rsid w:val="00EE2A44"/>
    <w:rsid w:val="00EF54DD"/>
    <w:rsid w:val="00F00B92"/>
    <w:rsid w:val="00F03354"/>
    <w:rsid w:val="00F145BD"/>
    <w:rsid w:val="00F21DB1"/>
    <w:rsid w:val="00F22DAC"/>
    <w:rsid w:val="00F249C3"/>
    <w:rsid w:val="00F353BE"/>
    <w:rsid w:val="00F42122"/>
    <w:rsid w:val="00F60E09"/>
    <w:rsid w:val="00F71863"/>
    <w:rsid w:val="00F73995"/>
    <w:rsid w:val="00F748F1"/>
    <w:rsid w:val="00F76792"/>
    <w:rsid w:val="00F90F47"/>
    <w:rsid w:val="00F917FF"/>
    <w:rsid w:val="00FA49DC"/>
    <w:rsid w:val="00FA54A4"/>
    <w:rsid w:val="00FA5C9C"/>
    <w:rsid w:val="00FB237A"/>
    <w:rsid w:val="00FB2569"/>
    <w:rsid w:val="00FB59AB"/>
    <w:rsid w:val="00FC0433"/>
    <w:rsid w:val="00FC1D92"/>
    <w:rsid w:val="00FC3910"/>
    <w:rsid w:val="00FE2FC5"/>
    <w:rsid w:val="00FE5435"/>
    <w:rsid w:val="00FF1FA6"/>
    <w:rsid w:val="00FF3127"/>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B70"/>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94601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litttl1">
    <w:name w:val="s_lit_ttl1"/>
    <w:basedOn w:val="DefaultParagraphFont"/>
    <w:rsid w:val="00C94968"/>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C94968"/>
    <w:rPr>
      <w:rFonts w:ascii="Verdana" w:hAnsi="Verdana" w:hint="default"/>
      <w:b w:val="0"/>
      <w:bCs w:val="0"/>
      <w:color w:val="000000"/>
      <w:sz w:val="20"/>
      <w:szCs w:val="20"/>
      <w:shd w:val="clear" w:color="auto" w:fill="FFFFFF"/>
    </w:rPr>
  </w:style>
  <w:style w:type="paragraph" w:styleId="BodyTextIndent">
    <w:name w:val="Body Text Indent"/>
    <w:basedOn w:val="Normal"/>
    <w:link w:val="BodyTextIndentChar"/>
    <w:unhideWhenUsed/>
    <w:rsid w:val="00753042"/>
    <w:pPr>
      <w:spacing w:after="120" w:line="240" w:lineRule="auto"/>
      <w:ind w:left="360"/>
    </w:pPr>
    <w:rPr>
      <w:rFonts w:ascii="Times New Roman" w:eastAsia="Times New Roman" w:hAnsi="Times New Roman"/>
      <w:sz w:val="20"/>
      <w:szCs w:val="20"/>
      <w:lang w:val="en-US"/>
    </w:rPr>
  </w:style>
  <w:style w:type="character" w:customStyle="1" w:styleId="BodyTextIndentChar">
    <w:name w:val="Body Text Indent Char"/>
    <w:basedOn w:val="DefaultParagraphFont"/>
    <w:link w:val="BodyTextIndent"/>
    <w:rsid w:val="00753042"/>
    <w:rPr>
      <w:rFonts w:ascii="Times New Roman" w:eastAsia="Times New Roman" w:hAnsi="Times New Roman"/>
    </w:rPr>
  </w:style>
  <w:style w:type="paragraph" w:customStyle="1" w:styleId="1-">
    <w:name w:val="1-"/>
    <w:basedOn w:val="Normal"/>
    <w:rsid w:val="00753042"/>
    <w:pPr>
      <w:numPr>
        <w:numId w:val="1"/>
      </w:numPr>
      <w:tabs>
        <w:tab w:val="left" w:pos="175"/>
      </w:tabs>
      <w:autoSpaceDE w:val="0"/>
      <w:autoSpaceDN w:val="0"/>
      <w:adjustRightInd w:val="0"/>
      <w:spacing w:after="0" w:line="240" w:lineRule="auto"/>
      <w:contextualSpacing/>
    </w:pPr>
    <w:rPr>
      <w:rFonts w:ascii="Arial Narrow" w:eastAsia="Times New Roman" w:hAnsi="Arial Narrow"/>
      <w:i/>
      <w:iCs/>
      <w:color w:val="365F91"/>
      <w:lang w:val="en-US"/>
    </w:rPr>
  </w:style>
  <w:style w:type="character" w:customStyle="1" w:styleId="wffiletext">
    <w:name w:val="wf_file_text"/>
    <w:rsid w:val="00753042"/>
  </w:style>
  <w:style w:type="paragraph" w:styleId="NoSpacing">
    <w:name w:val="No Spacing"/>
    <w:uiPriority w:val="1"/>
    <w:qFormat/>
    <w:rsid w:val="00FE5435"/>
    <w:rPr>
      <w:rFonts w:eastAsia="Times New Roman"/>
      <w:sz w:val="22"/>
      <w:szCs w:val="22"/>
    </w:rPr>
  </w:style>
  <w:style w:type="character" w:customStyle="1" w:styleId="ListParagraphChar">
    <w:name w:val="List Paragraph Char"/>
    <w:link w:val="ListParagraph"/>
    <w:uiPriority w:val="34"/>
    <w:locked/>
    <w:rsid w:val="00FE5435"/>
    <w:rPr>
      <w:rFonts w:ascii="Times New Roman" w:eastAsia="Times New Roman" w:hAnsi="Times New Roman"/>
      <w:sz w:val="24"/>
      <w:szCs w:val="24"/>
      <w:lang w:val="ro-RO" w:eastAsia="ro-RO"/>
    </w:rPr>
  </w:style>
  <w:style w:type="paragraph" w:styleId="BodyText2">
    <w:name w:val="Body Text 2"/>
    <w:basedOn w:val="Normal"/>
    <w:link w:val="BodyText2Char"/>
    <w:uiPriority w:val="99"/>
    <w:unhideWhenUsed/>
    <w:rsid w:val="003F3688"/>
    <w:pPr>
      <w:spacing w:after="120" w:line="480" w:lineRule="auto"/>
    </w:pPr>
  </w:style>
  <w:style w:type="character" w:customStyle="1" w:styleId="BodyText2Char">
    <w:name w:val="Body Text 2 Char"/>
    <w:basedOn w:val="DefaultParagraphFont"/>
    <w:link w:val="BodyText2"/>
    <w:uiPriority w:val="99"/>
    <w:rsid w:val="003F3688"/>
    <w:rPr>
      <w:sz w:val="22"/>
      <w:szCs w:val="22"/>
      <w:lang w:val="ro-RO"/>
    </w:rPr>
  </w:style>
  <w:style w:type="paragraph" w:customStyle="1" w:styleId="Standard">
    <w:name w:val="Standard"/>
    <w:rsid w:val="005C6A25"/>
    <w:pPr>
      <w:widowControl w:val="0"/>
      <w:suppressAutoHyphens/>
      <w:autoSpaceDN w:val="0"/>
    </w:pPr>
    <w:rPr>
      <w:rFonts w:ascii="Times New Roman" w:eastAsia="Andale Sans UI" w:hAnsi="Times New Roman" w:cs="Tahoma"/>
      <w:kern w:val="3"/>
      <w:sz w:val="24"/>
      <w:szCs w:val="24"/>
      <w:lang w:val="de-DE" w:eastAsia="ja-JP" w:bidi="fa-IR"/>
    </w:rPr>
  </w:style>
  <w:style w:type="character" w:customStyle="1" w:styleId="spar">
    <w:name w:val="s_par"/>
    <w:basedOn w:val="DefaultParagraphFont"/>
    <w:rsid w:val="005C6A25"/>
  </w:style>
  <w:style w:type="paragraph" w:customStyle="1" w:styleId="shdr">
    <w:name w:val="s_hdr"/>
    <w:basedOn w:val="Normal"/>
    <w:rsid w:val="005C6A25"/>
    <w:pPr>
      <w:spacing w:before="72" w:after="72" w:line="240" w:lineRule="auto"/>
      <w:ind w:left="72" w:right="72"/>
    </w:pPr>
    <w:rPr>
      <w:rFonts w:ascii="Verdana" w:eastAsia="Times New Roman" w:hAnsi="Verdana"/>
      <w:b/>
      <w:bCs/>
      <w:color w:val="333333"/>
      <w:sz w:val="20"/>
      <w:szCs w:val="20"/>
      <w:lang w:val="en-US"/>
    </w:rPr>
  </w:style>
</w:styles>
</file>

<file path=word/webSettings.xml><?xml version="1.0" encoding="utf-8"?>
<w:webSettings xmlns:r="http://schemas.openxmlformats.org/officeDocument/2006/relationships" xmlns:w="http://schemas.openxmlformats.org/wordprocessingml/2006/main">
  <w:divs>
    <w:div w:id="22133386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0C7ED5-1C24-40A5-8B0C-56B202CB4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5</Pages>
  <Words>1882</Words>
  <Characters>10917</Characters>
  <Application>Microsoft Office Word</Application>
  <DocSecurity>0</DocSecurity>
  <Lines>90</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14</cp:revision>
  <cp:lastPrinted>2026-08-19T05:54:00Z</cp:lastPrinted>
  <dcterms:created xsi:type="dcterms:W3CDTF">2026-08-19T06:23:00Z</dcterms:created>
  <dcterms:modified xsi:type="dcterms:W3CDTF">2026-10-08T06:30:00Z</dcterms:modified>
</cp:coreProperties>
</file>