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649"/>
        <w:tblW w:w="9645" w:type="dxa"/>
        <w:tblLayout w:type="fixed"/>
        <w:tblCellMar>
          <w:left w:w="10" w:type="dxa"/>
          <w:right w:w="10" w:type="dxa"/>
        </w:tblCellMar>
        <w:tblLook w:val="04A0" w:firstRow="1" w:lastRow="0" w:firstColumn="1" w:lastColumn="0" w:noHBand="0" w:noVBand="1"/>
      </w:tblPr>
      <w:tblGrid>
        <w:gridCol w:w="1809"/>
        <w:gridCol w:w="5954"/>
        <w:gridCol w:w="1882"/>
      </w:tblGrid>
      <w:tr w:rsidR="0082275A" w14:paraId="5B43A50B" w14:textId="77777777" w:rsidTr="00D31360">
        <w:trPr>
          <w:trHeight w:val="152"/>
        </w:trPr>
        <w:tc>
          <w:tcPr>
            <w:tcW w:w="1809" w:type="dxa"/>
            <w:vMerge w:val="restart"/>
            <w:tcBorders>
              <w:bottom w:val="single" w:sz="4" w:space="0" w:color="000000"/>
            </w:tcBorders>
            <w:tcMar>
              <w:top w:w="0" w:type="dxa"/>
              <w:left w:w="108" w:type="dxa"/>
              <w:bottom w:w="0" w:type="dxa"/>
              <w:right w:w="108" w:type="dxa"/>
            </w:tcMar>
          </w:tcPr>
          <w:p w14:paraId="595FFC9D" w14:textId="77777777" w:rsidR="0082275A" w:rsidRDefault="0082275A" w:rsidP="00D31360">
            <w:pPr>
              <w:pStyle w:val="NoSpacing"/>
              <w:spacing w:before="120" w:line="276" w:lineRule="auto"/>
            </w:pPr>
            <w:r>
              <w:rPr>
                <w:rFonts w:ascii="Times New Roman" w:hAnsi="Times New Roman"/>
                <w:noProof/>
              </w:rPr>
              <w:drawing>
                <wp:inline distT="0" distB="0" distL="0" distR="0" wp14:anchorId="007C65D9" wp14:editId="3F5BED48">
                  <wp:extent cx="953774" cy="1228725"/>
                  <wp:effectExtent l="0" t="0" r="0" b="9525"/>
                  <wp:docPr id="378584624"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953774" cy="1228725"/>
                          </a:xfrm>
                          <a:prstGeom prst="rect">
                            <a:avLst/>
                          </a:prstGeom>
                          <a:noFill/>
                          <a:ln>
                            <a:noFill/>
                            <a:prstDash/>
                          </a:ln>
                        </pic:spPr>
                      </pic:pic>
                    </a:graphicData>
                  </a:graphic>
                </wp:inline>
              </w:drawing>
            </w:r>
          </w:p>
        </w:tc>
        <w:tc>
          <w:tcPr>
            <w:tcW w:w="5954" w:type="dxa"/>
            <w:tcMar>
              <w:top w:w="0" w:type="dxa"/>
              <w:left w:w="108" w:type="dxa"/>
              <w:bottom w:w="0" w:type="dxa"/>
              <w:right w:w="108" w:type="dxa"/>
            </w:tcMar>
          </w:tcPr>
          <w:p w14:paraId="526B07D9" w14:textId="77777777" w:rsidR="0082275A" w:rsidRDefault="0082275A" w:rsidP="00D31360">
            <w:pPr>
              <w:pStyle w:val="NoSpacing"/>
              <w:jc w:val="center"/>
              <w:rPr>
                <w:b/>
                <w:bCs/>
              </w:rPr>
            </w:pPr>
            <w:r>
              <w:rPr>
                <w:b/>
                <w:bCs/>
              </w:rPr>
              <w:t xml:space="preserve">ACADEMIA DE ȘTIINȚE AGRICOLE ȘI SILVICE </w:t>
            </w:r>
          </w:p>
          <w:p w14:paraId="6F18F07D" w14:textId="77777777" w:rsidR="0082275A" w:rsidRDefault="0082275A" w:rsidP="00D31360">
            <w:pPr>
              <w:pStyle w:val="NoSpacing"/>
              <w:jc w:val="center"/>
            </w:pPr>
            <w:r>
              <w:rPr>
                <w:b/>
                <w:bCs/>
              </w:rPr>
              <w:t>„Gheorghe Ionescu – Șișești"</w:t>
            </w:r>
          </w:p>
        </w:tc>
        <w:tc>
          <w:tcPr>
            <w:tcW w:w="1882" w:type="dxa"/>
            <w:vMerge w:val="restart"/>
            <w:tcBorders>
              <w:bottom w:val="single" w:sz="4" w:space="0" w:color="000000"/>
            </w:tcBorders>
            <w:tcMar>
              <w:top w:w="0" w:type="dxa"/>
              <w:left w:w="108" w:type="dxa"/>
              <w:bottom w:w="0" w:type="dxa"/>
              <w:right w:w="108" w:type="dxa"/>
            </w:tcMar>
          </w:tcPr>
          <w:p w14:paraId="2ACED164" w14:textId="77777777" w:rsidR="0082275A" w:rsidRDefault="0082275A" w:rsidP="00D31360">
            <w:pPr>
              <w:suppressLineNumbers/>
              <w:spacing w:before="120" w:after="120"/>
              <w:ind w:left="-57"/>
            </w:pPr>
            <w:r>
              <w:rPr>
                <w:b/>
                <w:noProof/>
              </w:rPr>
              <w:drawing>
                <wp:inline distT="0" distB="0" distL="0" distR="0" wp14:anchorId="44AAB42C" wp14:editId="63CED5D2">
                  <wp:extent cx="1011555" cy="1064891"/>
                  <wp:effectExtent l="0" t="0" r="0" b="1909"/>
                  <wp:docPr id="1873875445"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l="-171" t="-174" r="-171" b="-174"/>
                          <a:stretch>
                            <a:fillRect/>
                          </a:stretch>
                        </pic:blipFill>
                        <pic:spPr>
                          <a:xfrm>
                            <a:off x="0" y="0"/>
                            <a:ext cx="1011555" cy="1064891"/>
                          </a:xfrm>
                          <a:prstGeom prst="rect">
                            <a:avLst/>
                          </a:prstGeom>
                          <a:solidFill>
                            <a:srgbClr val="FFFFFF">
                              <a:alpha val="0"/>
                            </a:srgbClr>
                          </a:solidFill>
                          <a:ln>
                            <a:noFill/>
                            <a:prstDash/>
                          </a:ln>
                        </pic:spPr>
                      </pic:pic>
                    </a:graphicData>
                  </a:graphic>
                </wp:inline>
              </w:drawing>
            </w:r>
          </w:p>
        </w:tc>
      </w:tr>
      <w:tr w:rsidR="0082275A" w14:paraId="007ABF79" w14:textId="77777777" w:rsidTr="00D31360">
        <w:trPr>
          <w:trHeight w:val="298"/>
        </w:trPr>
        <w:tc>
          <w:tcPr>
            <w:tcW w:w="1809" w:type="dxa"/>
            <w:vMerge/>
            <w:tcBorders>
              <w:bottom w:val="single" w:sz="4" w:space="0" w:color="000000"/>
            </w:tcBorders>
            <w:tcMar>
              <w:top w:w="0" w:type="dxa"/>
              <w:left w:w="108" w:type="dxa"/>
              <w:bottom w:w="0" w:type="dxa"/>
              <w:right w:w="108" w:type="dxa"/>
            </w:tcMar>
          </w:tcPr>
          <w:p w14:paraId="4D1F8E48" w14:textId="77777777" w:rsidR="0082275A" w:rsidRDefault="0082275A" w:rsidP="00D31360">
            <w:pPr>
              <w:pStyle w:val="NoSpacing"/>
              <w:snapToGrid w:val="0"/>
              <w:spacing w:line="276" w:lineRule="auto"/>
              <w:rPr>
                <w:b/>
                <w:bCs/>
                <w:sz w:val="24"/>
                <w:szCs w:val="24"/>
              </w:rPr>
            </w:pPr>
          </w:p>
        </w:tc>
        <w:tc>
          <w:tcPr>
            <w:tcW w:w="5954" w:type="dxa"/>
            <w:tcMar>
              <w:top w:w="0" w:type="dxa"/>
              <w:left w:w="108" w:type="dxa"/>
              <w:bottom w:w="0" w:type="dxa"/>
              <w:right w:w="108" w:type="dxa"/>
            </w:tcMar>
          </w:tcPr>
          <w:p w14:paraId="4EA24097" w14:textId="77777777" w:rsidR="0082275A" w:rsidRDefault="0082275A" w:rsidP="00D31360">
            <w:pPr>
              <w:pStyle w:val="NoSpacing"/>
              <w:jc w:val="center"/>
            </w:pPr>
            <w:r>
              <w:rPr>
                <w:b/>
                <w:bCs/>
              </w:rPr>
              <w:t>STAȚIUNEA DE CERCETĂRI SERICICOLE BĂNEASA-BUCUREȘTI</w:t>
            </w:r>
          </w:p>
        </w:tc>
        <w:tc>
          <w:tcPr>
            <w:tcW w:w="1882" w:type="dxa"/>
            <w:vMerge/>
            <w:tcBorders>
              <w:bottom w:val="single" w:sz="4" w:space="0" w:color="000000"/>
            </w:tcBorders>
            <w:tcMar>
              <w:top w:w="0" w:type="dxa"/>
              <w:left w:w="108" w:type="dxa"/>
              <w:bottom w:w="0" w:type="dxa"/>
              <w:right w:w="108" w:type="dxa"/>
            </w:tcMar>
          </w:tcPr>
          <w:p w14:paraId="4194B1EE" w14:textId="77777777" w:rsidR="0082275A" w:rsidRDefault="0082275A" w:rsidP="00D31360">
            <w:pPr>
              <w:pStyle w:val="NoSpacing"/>
              <w:snapToGrid w:val="0"/>
              <w:spacing w:line="276" w:lineRule="auto"/>
              <w:jc w:val="center"/>
              <w:rPr>
                <w:b/>
                <w:bCs/>
                <w:sz w:val="24"/>
                <w:szCs w:val="24"/>
              </w:rPr>
            </w:pPr>
          </w:p>
        </w:tc>
      </w:tr>
      <w:tr w:rsidR="0082275A" w14:paraId="4F20170C" w14:textId="77777777" w:rsidTr="00D31360">
        <w:trPr>
          <w:trHeight w:val="304"/>
        </w:trPr>
        <w:tc>
          <w:tcPr>
            <w:tcW w:w="1809" w:type="dxa"/>
            <w:vMerge/>
            <w:tcBorders>
              <w:bottom w:val="single" w:sz="4" w:space="0" w:color="000000"/>
            </w:tcBorders>
            <w:tcMar>
              <w:top w:w="0" w:type="dxa"/>
              <w:left w:w="108" w:type="dxa"/>
              <w:bottom w:w="0" w:type="dxa"/>
              <w:right w:w="108" w:type="dxa"/>
            </w:tcMar>
          </w:tcPr>
          <w:p w14:paraId="0010276E" w14:textId="77777777" w:rsidR="0082275A" w:rsidRDefault="0082275A" w:rsidP="00D31360">
            <w:pPr>
              <w:pStyle w:val="Header"/>
              <w:snapToGrid w:val="0"/>
              <w:spacing w:line="276" w:lineRule="auto"/>
              <w:rPr>
                <w:rFonts w:cs="Calibri"/>
                <w:b/>
                <w:bCs/>
              </w:rPr>
            </w:pPr>
          </w:p>
        </w:tc>
        <w:tc>
          <w:tcPr>
            <w:tcW w:w="5954" w:type="dxa"/>
            <w:tcMar>
              <w:top w:w="0" w:type="dxa"/>
              <w:left w:w="108" w:type="dxa"/>
              <w:bottom w:w="0" w:type="dxa"/>
              <w:right w:w="108" w:type="dxa"/>
            </w:tcMar>
          </w:tcPr>
          <w:p w14:paraId="06C5495C" w14:textId="77777777" w:rsidR="0082275A" w:rsidRDefault="0082275A" w:rsidP="00D31360">
            <w:pPr>
              <w:pStyle w:val="Header"/>
              <w:jc w:val="center"/>
            </w:pPr>
            <w:r>
              <w:rPr>
                <w:rFonts w:cs="Calibri"/>
              </w:rPr>
              <w:t>Șos. București-</w:t>
            </w:r>
            <w:r>
              <w:rPr>
                <w:rFonts w:cs="Calibri"/>
                <w:color w:val="000000"/>
              </w:rPr>
              <w:t>Ploiești</w:t>
            </w:r>
            <w:r>
              <w:rPr>
                <w:rFonts w:cs="Calibri"/>
              </w:rPr>
              <w:t xml:space="preserve"> nr. 69, Sector 1, București</w:t>
            </w:r>
          </w:p>
        </w:tc>
        <w:tc>
          <w:tcPr>
            <w:tcW w:w="1882" w:type="dxa"/>
            <w:vMerge/>
            <w:tcBorders>
              <w:bottom w:val="single" w:sz="4" w:space="0" w:color="000000"/>
            </w:tcBorders>
            <w:tcMar>
              <w:top w:w="0" w:type="dxa"/>
              <w:left w:w="108" w:type="dxa"/>
              <w:bottom w:w="0" w:type="dxa"/>
              <w:right w:w="108" w:type="dxa"/>
            </w:tcMar>
          </w:tcPr>
          <w:p w14:paraId="599BF558" w14:textId="77777777" w:rsidR="0082275A" w:rsidRDefault="0082275A" w:rsidP="00D31360">
            <w:pPr>
              <w:pStyle w:val="Header"/>
              <w:snapToGrid w:val="0"/>
              <w:spacing w:line="276" w:lineRule="auto"/>
              <w:jc w:val="center"/>
              <w:rPr>
                <w:rFonts w:cs="Calibri"/>
              </w:rPr>
            </w:pPr>
          </w:p>
        </w:tc>
      </w:tr>
      <w:tr w:rsidR="0082275A" w14:paraId="728566A0" w14:textId="77777777" w:rsidTr="00D31360">
        <w:trPr>
          <w:trHeight w:val="291"/>
        </w:trPr>
        <w:tc>
          <w:tcPr>
            <w:tcW w:w="1809" w:type="dxa"/>
            <w:vMerge/>
            <w:tcBorders>
              <w:bottom w:val="single" w:sz="4" w:space="0" w:color="000000"/>
            </w:tcBorders>
            <w:tcMar>
              <w:top w:w="0" w:type="dxa"/>
              <w:left w:w="108" w:type="dxa"/>
              <w:bottom w:w="0" w:type="dxa"/>
              <w:right w:w="108" w:type="dxa"/>
            </w:tcMar>
          </w:tcPr>
          <w:p w14:paraId="1D2117C1" w14:textId="77777777" w:rsidR="0082275A" w:rsidRDefault="0082275A" w:rsidP="00D31360">
            <w:pPr>
              <w:pStyle w:val="Header"/>
              <w:snapToGrid w:val="0"/>
              <w:spacing w:line="276" w:lineRule="auto"/>
              <w:rPr>
                <w:rFonts w:cs="Calibri"/>
                <w:color w:val="000000"/>
              </w:rPr>
            </w:pPr>
          </w:p>
        </w:tc>
        <w:tc>
          <w:tcPr>
            <w:tcW w:w="5954" w:type="dxa"/>
            <w:tcMar>
              <w:top w:w="0" w:type="dxa"/>
              <w:left w:w="108" w:type="dxa"/>
              <w:bottom w:w="0" w:type="dxa"/>
              <w:right w:w="108" w:type="dxa"/>
            </w:tcMar>
          </w:tcPr>
          <w:p w14:paraId="19990C46" w14:textId="77777777" w:rsidR="0082275A" w:rsidRDefault="0082275A" w:rsidP="00D31360">
            <w:pPr>
              <w:pStyle w:val="Header"/>
              <w:jc w:val="center"/>
              <w:rPr>
                <w:rFonts w:cs="Calibri"/>
                <w:color w:val="000000"/>
              </w:rPr>
            </w:pPr>
            <w:r>
              <w:rPr>
                <w:rFonts w:cs="Calibri"/>
                <w:color w:val="000000"/>
              </w:rPr>
              <w:t>Cod înregistrare fiscală: 46334807</w:t>
            </w:r>
          </w:p>
        </w:tc>
        <w:tc>
          <w:tcPr>
            <w:tcW w:w="1882" w:type="dxa"/>
            <w:vMerge/>
            <w:tcBorders>
              <w:bottom w:val="single" w:sz="4" w:space="0" w:color="000000"/>
            </w:tcBorders>
            <w:tcMar>
              <w:top w:w="0" w:type="dxa"/>
              <w:left w:w="108" w:type="dxa"/>
              <w:bottom w:w="0" w:type="dxa"/>
              <w:right w:w="108" w:type="dxa"/>
            </w:tcMar>
          </w:tcPr>
          <w:p w14:paraId="1F78A602" w14:textId="77777777" w:rsidR="0082275A" w:rsidRDefault="0082275A" w:rsidP="00D31360">
            <w:pPr>
              <w:pStyle w:val="Header"/>
              <w:snapToGrid w:val="0"/>
              <w:spacing w:line="276" w:lineRule="auto"/>
              <w:jc w:val="center"/>
              <w:rPr>
                <w:rFonts w:cs="Calibri"/>
                <w:color w:val="000000"/>
              </w:rPr>
            </w:pPr>
          </w:p>
        </w:tc>
      </w:tr>
      <w:tr w:rsidR="0082275A" w14:paraId="72F26C85" w14:textId="77777777" w:rsidTr="00D31360">
        <w:trPr>
          <w:trHeight w:val="291"/>
        </w:trPr>
        <w:tc>
          <w:tcPr>
            <w:tcW w:w="1809" w:type="dxa"/>
            <w:vMerge/>
            <w:tcBorders>
              <w:bottom w:val="single" w:sz="4" w:space="0" w:color="000000"/>
            </w:tcBorders>
            <w:tcMar>
              <w:top w:w="0" w:type="dxa"/>
              <w:left w:w="108" w:type="dxa"/>
              <w:bottom w:w="0" w:type="dxa"/>
              <w:right w:w="108" w:type="dxa"/>
            </w:tcMar>
          </w:tcPr>
          <w:p w14:paraId="02BF0868" w14:textId="77777777" w:rsidR="0082275A" w:rsidRDefault="0082275A" w:rsidP="00D31360">
            <w:pPr>
              <w:pStyle w:val="Header"/>
              <w:snapToGrid w:val="0"/>
              <w:spacing w:line="276" w:lineRule="auto"/>
              <w:rPr>
                <w:rFonts w:cs="Calibri"/>
                <w:color w:val="000000"/>
              </w:rPr>
            </w:pPr>
          </w:p>
        </w:tc>
        <w:tc>
          <w:tcPr>
            <w:tcW w:w="5954" w:type="dxa"/>
            <w:tcMar>
              <w:top w:w="0" w:type="dxa"/>
              <w:left w:w="108" w:type="dxa"/>
              <w:bottom w:w="0" w:type="dxa"/>
              <w:right w:w="108" w:type="dxa"/>
            </w:tcMar>
          </w:tcPr>
          <w:p w14:paraId="75B2300E" w14:textId="77777777" w:rsidR="0082275A" w:rsidRDefault="0082275A" w:rsidP="00D31360">
            <w:pPr>
              <w:pStyle w:val="Header"/>
              <w:jc w:val="center"/>
            </w:pPr>
            <w:r>
              <w:rPr>
                <w:rFonts w:cs="Calibri"/>
                <w:color w:val="000000"/>
              </w:rPr>
              <w:t>Telefon: 0722256825; Email: secretariat@scsbaneasa.ro</w:t>
            </w:r>
          </w:p>
        </w:tc>
        <w:tc>
          <w:tcPr>
            <w:tcW w:w="1882" w:type="dxa"/>
            <w:vMerge/>
            <w:tcBorders>
              <w:bottom w:val="single" w:sz="4" w:space="0" w:color="000000"/>
            </w:tcBorders>
            <w:tcMar>
              <w:top w:w="0" w:type="dxa"/>
              <w:left w:w="108" w:type="dxa"/>
              <w:bottom w:w="0" w:type="dxa"/>
              <w:right w:w="108" w:type="dxa"/>
            </w:tcMar>
          </w:tcPr>
          <w:p w14:paraId="4FEA84B8" w14:textId="77777777" w:rsidR="0082275A" w:rsidRDefault="0082275A" w:rsidP="00D31360">
            <w:pPr>
              <w:pStyle w:val="Header"/>
              <w:snapToGrid w:val="0"/>
              <w:spacing w:line="276" w:lineRule="auto"/>
              <w:jc w:val="center"/>
              <w:rPr>
                <w:rFonts w:cs="Calibri"/>
                <w:color w:val="000000"/>
              </w:rPr>
            </w:pPr>
          </w:p>
        </w:tc>
      </w:tr>
      <w:tr w:rsidR="0082275A" w14:paraId="69C092DE" w14:textId="77777777" w:rsidTr="00D31360">
        <w:trPr>
          <w:trHeight w:val="174"/>
        </w:trPr>
        <w:tc>
          <w:tcPr>
            <w:tcW w:w="1809" w:type="dxa"/>
            <w:vMerge/>
            <w:tcBorders>
              <w:bottom w:val="single" w:sz="4" w:space="0" w:color="000000"/>
            </w:tcBorders>
            <w:tcMar>
              <w:top w:w="0" w:type="dxa"/>
              <w:left w:w="108" w:type="dxa"/>
              <w:bottom w:w="0" w:type="dxa"/>
              <w:right w:w="108" w:type="dxa"/>
            </w:tcMar>
          </w:tcPr>
          <w:p w14:paraId="593A16D0" w14:textId="77777777" w:rsidR="0082275A" w:rsidRDefault="0082275A" w:rsidP="00D31360">
            <w:pPr>
              <w:pStyle w:val="Header"/>
              <w:snapToGrid w:val="0"/>
              <w:spacing w:line="276" w:lineRule="auto"/>
              <w:rPr>
                <w:rFonts w:cs="Calibri"/>
                <w:color w:val="000000"/>
              </w:rPr>
            </w:pPr>
          </w:p>
        </w:tc>
        <w:tc>
          <w:tcPr>
            <w:tcW w:w="5954" w:type="dxa"/>
            <w:tcBorders>
              <w:bottom w:val="single" w:sz="4" w:space="0" w:color="000000"/>
            </w:tcBorders>
            <w:tcMar>
              <w:top w:w="0" w:type="dxa"/>
              <w:left w:w="108" w:type="dxa"/>
              <w:bottom w:w="0" w:type="dxa"/>
              <w:right w:w="108" w:type="dxa"/>
            </w:tcMar>
          </w:tcPr>
          <w:p w14:paraId="248A0401" w14:textId="77777777" w:rsidR="0082275A" w:rsidRDefault="0082275A" w:rsidP="00D31360">
            <w:pPr>
              <w:pStyle w:val="Header"/>
              <w:jc w:val="center"/>
            </w:pPr>
            <w:hyperlink r:id="rId7" w:history="1">
              <w:r>
                <w:rPr>
                  <w:rStyle w:val="Hyperlink"/>
                  <w:rFonts w:cs="Calibri"/>
                  <w:color w:val="000000"/>
                </w:rPr>
                <w:t>www.scsbaneasa.ro</w:t>
              </w:r>
            </w:hyperlink>
          </w:p>
        </w:tc>
        <w:tc>
          <w:tcPr>
            <w:tcW w:w="1882" w:type="dxa"/>
            <w:vMerge/>
            <w:tcBorders>
              <w:bottom w:val="single" w:sz="4" w:space="0" w:color="000000"/>
            </w:tcBorders>
            <w:tcMar>
              <w:top w:w="0" w:type="dxa"/>
              <w:left w:w="108" w:type="dxa"/>
              <w:bottom w:w="0" w:type="dxa"/>
              <w:right w:w="108" w:type="dxa"/>
            </w:tcMar>
          </w:tcPr>
          <w:p w14:paraId="5DC8570E" w14:textId="77777777" w:rsidR="0082275A" w:rsidRDefault="0082275A" w:rsidP="00D31360">
            <w:pPr>
              <w:pStyle w:val="Header"/>
              <w:snapToGrid w:val="0"/>
              <w:spacing w:line="276" w:lineRule="auto"/>
              <w:jc w:val="center"/>
              <w:rPr>
                <w:rFonts w:cs="Calibri"/>
              </w:rPr>
            </w:pPr>
          </w:p>
        </w:tc>
      </w:tr>
    </w:tbl>
    <w:p w14:paraId="1BCF463D" w14:textId="77777777" w:rsidR="0082275A" w:rsidRDefault="0082275A" w:rsidP="0082275A">
      <w:pPr>
        <w:rPr>
          <w:color w:val="002060"/>
        </w:rPr>
      </w:pPr>
    </w:p>
    <w:p w14:paraId="79C641BD" w14:textId="77777777" w:rsidR="0082275A" w:rsidRPr="007C6BC6" w:rsidRDefault="0082275A" w:rsidP="0082275A">
      <w:pPr>
        <w:spacing w:line="360" w:lineRule="auto"/>
        <w:rPr>
          <w:lang w:val="it-IT"/>
        </w:rPr>
      </w:pPr>
      <w:bookmarkStart w:id="0" w:name="_Hlk241479072"/>
      <w:r>
        <w:rPr>
          <w:lang w:val="it-IT"/>
        </w:rPr>
        <w:t>Nr.851/08.10.2026</w:t>
      </w:r>
    </w:p>
    <w:p w14:paraId="45D4D69D" w14:textId="77777777" w:rsidR="0082275A" w:rsidRPr="00EF1AD0" w:rsidRDefault="0082275A" w:rsidP="0082275A">
      <w:pPr>
        <w:spacing w:line="360" w:lineRule="auto"/>
        <w:jc w:val="center"/>
        <w:rPr>
          <w:b/>
          <w:bCs/>
          <w:lang w:val="it-IT"/>
        </w:rPr>
      </w:pPr>
      <w:r w:rsidRPr="00EF1AD0">
        <w:rPr>
          <w:b/>
          <w:bCs/>
          <w:lang w:val="it-IT"/>
        </w:rPr>
        <w:t>ANUNŢ</w:t>
      </w:r>
    </w:p>
    <w:p w14:paraId="113A0EB1" w14:textId="77777777" w:rsidR="0082275A" w:rsidRDefault="0082275A" w:rsidP="0082275A">
      <w:pPr>
        <w:jc w:val="both"/>
        <w:rPr>
          <w:b/>
          <w:bCs/>
        </w:rPr>
      </w:pPr>
      <w:r w:rsidRPr="00EF1AD0">
        <w:rPr>
          <w:lang w:val="it-IT"/>
        </w:rPr>
        <w:t>Staţiunea de Cercetări Sericicole Băneasa Bucureşti, cu sediul în București, Șos. Buc. Ploiești, nr. 69, Sector 1, București, scoate la concurs</w:t>
      </w:r>
      <w:r>
        <w:rPr>
          <w:lang w:val="it-IT"/>
        </w:rPr>
        <w:t xml:space="preserve"> un </w:t>
      </w:r>
      <w:r w:rsidRPr="00192642">
        <w:t xml:space="preserve">post </w:t>
      </w:r>
      <w:r>
        <w:t xml:space="preserve">contractual </w:t>
      </w:r>
      <w:r w:rsidRPr="00192642">
        <w:t xml:space="preserve">vacant </w:t>
      </w:r>
      <w:r>
        <w:t xml:space="preserve">de execuție </w:t>
      </w:r>
      <w:r w:rsidRPr="00192642">
        <w:t xml:space="preserve">de </w:t>
      </w:r>
      <w:r w:rsidRPr="00C9740C">
        <w:rPr>
          <w:b/>
          <w:bCs/>
        </w:rPr>
        <w:t>Cercetător Științific gradul III</w:t>
      </w:r>
      <w:r w:rsidRPr="00192642">
        <w:t xml:space="preserve"> (CS</w:t>
      </w:r>
      <w:r>
        <w:t xml:space="preserve"> I</w:t>
      </w:r>
      <w:r w:rsidRPr="00192642">
        <w:t>I</w:t>
      </w:r>
      <w:r>
        <w:t>I</w:t>
      </w:r>
      <w:r w:rsidRPr="00192642">
        <w:t>)</w:t>
      </w:r>
      <w:r>
        <w:t xml:space="preserve"> în cadrul Laborator Cultura Dudului</w:t>
      </w:r>
      <w:r w:rsidRPr="00192642">
        <w:t xml:space="preserve"> (post unic</w:t>
      </w:r>
      <w:r>
        <w:t xml:space="preserve"> în structură prin atribuții și responsabilități</w:t>
      </w:r>
      <w:r w:rsidRPr="00192642">
        <w:t>), cu normă</w:t>
      </w:r>
      <w:r>
        <w:t xml:space="preserve"> întreagă</w:t>
      </w:r>
      <w:r w:rsidRPr="00192642">
        <w:t xml:space="preserve">, pe perioadă </w:t>
      </w:r>
      <w:r>
        <w:t>ne</w:t>
      </w:r>
      <w:r w:rsidRPr="00192642">
        <w:t xml:space="preserve">determinată, </w:t>
      </w:r>
      <w:r>
        <w:rPr>
          <w:b/>
          <w:bCs/>
        </w:rPr>
        <w:t>specialitatea zootehnie/ horticultură.</w:t>
      </w:r>
    </w:p>
    <w:p w14:paraId="7B5264FA" w14:textId="77777777" w:rsidR="0082275A" w:rsidRDefault="0082275A" w:rsidP="0082275A">
      <w:pPr>
        <w:pStyle w:val="Text"/>
        <w:spacing w:line="240" w:lineRule="auto"/>
        <w:ind w:firstLine="0"/>
      </w:pPr>
      <w:r w:rsidRPr="00192642">
        <w:t>Concursul este organizat și se va desfășura potrivit prevederilor următoarelor acte normative:</w:t>
      </w:r>
    </w:p>
    <w:p w14:paraId="22F8D25E" w14:textId="77777777" w:rsidR="0082275A" w:rsidRDefault="0082275A" w:rsidP="0082275A">
      <w:pPr>
        <w:pStyle w:val="Text"/>
        <w:numPr>
          <w:ilvl w:val="0"/>
          <w:numId w:val="1"/>
        </w:numPr>
        <w:spacing w:line="240" w:lineRule="auto"/>
        <w:ind w:left="993" w:hanging="284"/>
      </w:pPr>
      <w:r>
        <w:t>Legea nr. 53/2003 – Codul Muncii;</w:t>
      </w:r>
    </w:p>
    <w:p w14:paraId="3EAB2A41" w14:textId="77777777" w:rsidR="0082275A" w:rsidRDefault="0082275A" w:rsidP="0082275A">
      <w:pPr>
        <w:pStyle w:val="Text"/>
        <w:numPr>
          <w:ilvl w:val="0"/>
          <w:numId w:val="1"/>
        </w:numPr>
        <w:spacing w:line="240" w:lineRule="auto"/>
        <w:ind w:left="993" w:hanging="284"/>
      </w:pPr>
      <w:r>
        <w:t>Legea nr. 153/2017 privind salarizarea personalului plătit din fonduri publice, cu modificările și completările ulterioare;</w:t>
      </w:r>
    </w:p>
    <w:p w14:paraId="4780CBBE" w14:textId="77777777" w:rsidR="0082275A" w:rsidRDefault="0082275A" w:rsidP="0082275A">
      <w:pPr>
        <w:pStyle w:val="Text"/>
        <w:numPr>
          <w:ilvl w:val="0"/>
          <w:numId w:val="1"/>
        </w:numPr>
        <w:spacing w:line="240" w:lineRule="auto"/>
        <w:ind w:left="993" w:hanging="284"/>
      </w:pPr>
      <w:r>
        <w:t xml:space="preserve">H.G. nr. 1568 din </w:t>
      </w:r>
      <w:r w:rsidRPr="00B35C98">
        <w:rPr>
          <w:rFonts w:eastAsia="SimSun"/>
          <w:bCs/>
          <w:lang w:eastAsia="hi-IN" w:bidi="hi-IN"/>
        </w:rPr>
        <w:t>4.12.2024 pentru aprobarea Normelor metodologice privind organizarea concursurilor publice de încadrare pe posturi vacante a personalului de cercetare, dezvoltare și inovare din organizațiile de cercetare;</w:t>
      </w:r>
    </w:p>
    <w:p w14:paraId="3315007B" w14:textId="77777777" w:rsidR="0082275A" w:rsidRPr="00192642" w:rsidRDefault="0082275A" w:rsidP="0082275A">
      <w:pPr>
        <w:numPr>
          <w:ilvl w:val="0"/>
          <w:numId w:val="1"/>
        </w:numPr>
        <w:tabs>
          <w:tab w:val="left" w:pos="993"/>
        </w:tabs>
        <w:suppressAutoHyphens w:val="0"/>
        <w:autoSpaceDN/>
        <w:ind w:left="0" w:firstLine="680"/>
        <w:jc w:val="both"/>
        <w:textAlignment w:val="auto"/>
      </w:pPr>
      <w:r w:rsidRPr="00192642">
        <w:rPr>
          <w:rFonts w:eastAsia="Calibri"/>
        </w:rPr>
        <w:t>Legea 183/ 2024 privind statutul personalului de cercetare, dezvoltare și inovare</w:t>
      </w:r>
      <w:r>
        <w:rPr>
          <w:rFonts w:eastAsia="Calibri"/>
        </w:rPr>
        <w:t>;</w:t>
      </w:r>
    </w:p>
    <w:p w14:paraId="47C03AF6" w14:textId="77777777" w:rsidR="0082275A" w:rsidRPr="002C44FE" w:rsidRDefault="0082275A" w:rsidP="0082275A">
      <w:pPr>
        <w:numPr>
          <w:ilvl w:val="0"/>
          <w:numId w:val="1"/>
        </w:numPr>
        <w:tabs>
          <w:tab w:val="left" w:pos="993"/>
        </w:tabs>
        <w:suppressAutoHyphens w:val="0"/>
        <w:autoSpaceDN/>
        <w:ind w:left="0" w:firstLine="680"/>
        <w:jc w:val="both"/>
        <w:textAlignment w:val="auto"/>
      </w:pPr>
      <w:r w:rsidRPr="002C44FE">
        <w:t>Regulamentul privind organizarea concursurilor pentru ocuparea posturilor vacante ale personalului de cercetare, dezvoltare și inovare din cadrul SCS Băneasa-București.</w:t>
      </w:r>
    </w:p>
    <w:p w14:paraId="34A2C5C3" w14:textId="77777777" w:rsidR="0082275A" w:rsidRDefault="0082275A" w:rsidP="0082275A">
      <w:pPr>
        <w:jc w:val="both"/>
        <w:rPr>
          <w:lang w:val="it-IT"/>
        </w:rPr>
      </w:pPr>
    </w:p>
    <w:p w14:paraId="63898DDF" w14:textId="77777777" w:rsidR="0082275A" w:rsidRPr="00EF1AD0" w:rsidRDefault="0082275A" w:rsidP="0082275A">
      <w:pPr>
        <w:jc w:val="both"/>
        <w:rPr>
          <w:b/>
          <w:bCs/>
        </w:rPr>
      </w:pPr>
      <w:bookmarkStart w:id="1" w:name="_Hlk241478581"/>
    </w:p>
    <w:p w14:paraId="2F14A185" w14:textId="77777777" w:rsidR="0082275A" w:rsidRPr="00EF1AD0" w:rsidRDefault="0082275A" w:rsidP="0082275A">
      <w:pPr>
        <w:spacing w:line="276" w:lineRule="auto"/>
        <w:jc w:val="both"/>
        <w:rPr>
          <w:b/>
          <w:bCs/>
          <w:u w:val="single"/>
          <w:lang w:val="it-CH"/>
        </w:rPr>
      </w:pPr>
      <w:r w:rsidRPr="00EF1AD0">
        <w:rPr>
          <w:b/>
          <w:bCs/>
          <w:u w:val="single"/>
        </w:rPr>
        <w:t>Condiții specifice de participare la concurs</w:t>
      </w:r>
      <w:r w:rsidRPr="00EF1AD0">
        <w:rPr>
          <w:b/>
          <w:bCs/>
          <w:u w:val="single"/>
          <w:lang w:val="it-CH"/>
        </w:rPr>
        <w:t>:</w:t>
      </w:r>
    </w:p>
    <w:p w14:paraId="4585284F" w14:textId="77777777" w:rsidR="0082275A" w:rsidRPr="00EF1AD0" w:rsidRDefault="0082275A" w:rsidP="0082275A">
      <w:pPr>
        <w:jc w:val="both"/>
      </w:pPr>
      <w:r w:rsidRPr="00EF1AD0">
        <w:t xml:space="preserve">- COR </w:t>
      </w:r>
      <w:r>
        <w:t>213254/ 213245</w:t>
      </w:r>
    </w:p>
    <w:bookmarkEnd w:id="1"/>
    <w:p w14:paraId="206832FF" w14:textId="77777777" w:rsidR="0082275A" w:rsidRDefault="0082275A" w:rsidP="0082275A">
      <w:pPr>
        <w:jc w:val="both"/>
      </w:pPr>
      <w:r w:rsidRPr="001202FA">
        <w:t>- să aibă studii superioare de lungă durată absolvite cu diplomă de licență sau echivalentă în domeniul Zootehnie</w:t>
      </w:r>
      <w:r>
        <w:t>/ Horticultură</w:t>
      </w:r>
    </w:p>
    <w:p w14:paraId="58792160" w14:textId="77777777" w:rsidR="0082275A" w:rsidRPr="00BF679C" w:rsidRDefault="0082275A" w:rsidP="0082275A">
      <w:pPr>
        <w:widowControl w:val="0"/>
        <w:suppressLineNumbers/>
        <w:snapToGrid w:val="0"/>
        <w:jc w:val="both"/>
        <w:rPr>
          <w:rFonts w:eastAsia="SimSun"/>
          <w:iCs/>
          <w:kern w:val="1"/>
          <w:lang w:eastAsia="hi-IN" w:bidi="hi-IN"/>
        </w:rPr>
      </w:pPr>
      <w:r w:rsidRPr="00BF679C">
        <w:rPr>
          <w:rFonts w:eastAsia="SimSun"/>
          <w:iCs/>
          <w:kern w:val="1"/>
          <w:lang w:eastAsia="hi-IN" w:bidi="hi-IN"/>
        </w:rPr>
        <w:t xml:space="preserve">- </w:t>
      </w:r>
      <w:r>
        <w:rPr>
          <w:rFonts w:eastAsia="SimSun"/>
          <w:iCs/>
          <w:kern w:val="1"/>
          <w:shd w:val="clear" w:color="auto" w:fill="FFFFFF"/>
          <w:lang w:eastAsia="hi-IN" w:bidi="hi-IN"/>
        </w:rPr>
        <w:t>s</w:t>
      </w:r>
      <w:r w:rsidRPr="00BF679C">
        <w:rPr>
          <w:rFonts w:eastAsia="SimSun"/>
          <w:iCs/>
          <w:kern w:val="1"/>
          <w:shd w:val="clear" w:color="auto" w:fill="FFFFFF"/>
          <w:lang w:eastAsia="hi-IN" w:bidi="hi-IN"/>
        </w:rPr>
        <w:t>ă dețină titlul de doctor</w:t>
      </w:r>
    </w:p>
    <w:p w14:paraId="3A023751" w14:textId="77777777" w:rsidR="0082275A" w:rsidRPr="00BF679C" w:rsidRDefault="0082275A" w:rsidP="0082275A">
      <w:pPr>
        <w:widowControl w:val="0"/>
        <w:suppressLineNumbers/>
        <w:rPr>
          <w:rFonts w:eastAsia="SimSun"/>
          <w:kern w:val="1"/>
          <w:lang w:eastAsia="hi-IN" w:bidi="hi-IN"/>
        </w:rPr>
      </w:pPr>
      <w:r w:rsidRPr="00BF679C">
        <w:rPr>
          <w:rFonts w:eastAsia="SimSun"/>
          <w:kern w:val="1"/>
          <w:lang w:eastAsia="hi-IN" w:bidi="hi-IN"/>
        </w:rPr>
        <w:t xml:space="preserve">- </w:t>
      </w:r>
      <w:r>
        <w:rPr>
          <w:rFonts w:eastAsia="SimSun"/>
          <w:kern w:val="1"/>
          <w:lang w:eastAsia="hi-IN" w:bidi="hi-IN"/>
        </w:rPr>
        <w:t>să fie a</w:t>
      </w:r>
      <w:r w:rsidRPr="00BF679C">
        <w:rPr>
          <w:rFonts w:eastAsia="SimSun"/>
          <w:kern w:val="1"/>
          <w:lang w:eastAsia="hi-IN" w:bidi="hi-IN"/>
        </w:rPr>
        <w:t>utor/coautor la cel puțin 6 articole în reviste și volumele unor manifestări științifice indexate în baze de date internaționale (BDI) sau autor/coautor la cel puțin 2 articole în reviste cotate ISI, din care la cel puțin unul să aibă calitatea de autor principal sau autor corespondent.</w:t>
      </w:r>
    </w:p>
    <w:p w14:paraId="0210F74B" w14:textId="77777777" w:rsidR="0082275A" w:rsidRDefault="0082275A" w:rsidP="0082275A">
      <w:pPr>
        <w:jc w:val="both"/>
      </w:pPr>
      <w:r w:rsidRPr="00BF679C">
        <w:rPr>
          <w:rFonts w:eastAsia="SimSun"/>
          <w:i/>
          <w:color w:val="000000"/>
          <w:kern w:val="1"/>
          <w:lang w:eastAsia="hi-IN" w:bidi="hi-IN"/>
        </w:rPr>
        <w:t>-</w:t>
      </w:r>
      <w:r w:rsidRPr="00BF679C">
        <w:rPr>
          <w:rFonts w:eastAsia="SimSun"/>
          <w:color w:val="000000"/>
          <w:kern w:val="1"/>
          <w:lang w:eastAsia="hi-IN" w:bidi="hi-IN"/>
        </w:rPr>
        <w:t xml:space="preserve"> </w:t>
      </w:r>
      <w:r>
        <w:rPr>
          <w:rFonts w:eastAsia="SimSun"/>
          <w:color w:val="000000"/>
          <w:kern w:val="1"/>
          <w:lang w:eastAsia="hi-IN" w:bidi="hi-IN"/>
        </w:rPr>
        <w:t>să aibă a</w:t>
      </w:r>
      <w:r w:rsidRPr="00BF679C">
        <w:rPr>
          <w:rFonts w:eastAsia="SimSun"/>
          <w:color w:val="000000"/>
          <w:kern w:val="1"/>
          <w:lang w:eastAsia="hi-IN" w:bidi="hi-IN"/>
        </w:rPr>
        <w:t>ctivitate în cercetare științifică în specialitate sau învățământ superior</w:t>
      </w:r>
      <w:r>
        <w:rPr>
          <w:rFonts w:eastAsia="SimSun"/>
          <w:color w:val="000000"/>
          <w:kern w:val="1"/>
          <w:lang w:eastAsia="hi-IN" w:bidi="hi-IN"/>
        </w:rPr>
        <w:t xml:space="preserve"> de minim 6 ani</w:t>
      </w:r>
    </w:p>
    <w:p w14:paraId="5FEBBC0E" w14:textId="77777777" w:rsidR="0082275A" w:rsidRDefault="0082275A" w:rsidP="0082275A">
      <w:pPr>
        <w:jc w:val="both"/>
      </w:pPr>
      <w:r w:rsidRPr="001202FA">
        <w:t xml:space="preserve">- cunoștințe de limbă engleză nivel mediu (scris și vorbit) </w:t>
      </w:r>
    </w:p>
    <w:p w14:paraId="719A4DAF" w14:textId="77777777" w:rsidR="0082275A" w:rsidRDefault="0082275A" w:rsidP="0082275A">
      <w:pPr>
        <w:jc w:val="both"/>
      </w:pPr>
      <w:r w:rsidRPr="001202FA">
        <w:t>- capacitate de lucru în echipă, dinamism, interes pentru domeniul sericicol</w:t>
      </w:r>
    </w:p>
    <w:p w14:paraId="47A3394C" w14:textId="77777777" w:rsidR="0082275A" w:rsidRDefault="0082275A" w:rsidP="0082275A">
      <w:pPr>
        <w:pStyle w:val="Text"/>
        <w:ind w:firstLine="0"/>
      </w:pPr>
    </w:p>
    <w:p w14:paraId="5BD9E2DD" w14:textId="77777777" w:rsidR="0082275A" w:rsidRDefault="0082275A" w:rsidP="0082275A">
      <w:pPr>
        <w:pStyle w:val="Text"/>
        <w:spacing w:line="240" w:lineRule="auto"/>
        <w:ind w:firstLine="0"/>
        <w:rPr>
          <w:lang w:val="it-CH"/>
        </w:rPr>
      </w:pPr>
      <w:r w:rsidRPr="00624951">
        <w:rPr>
          <w:b/>
          <w:bCs/>
        </w:rPr>
        <w:t>Procedura concursului</w:t>
      </w:r>
      <w:r>
        <w:t xml:space="preserve"> constă în</w:t>
      </w:r>
      <w:r>
        <w:rPr>
          <w:lang w:val="it-CH"/>
        </w:rPr>
        <w:t xml:space="preserve"> 2 etape: </w:t>
      </w:r>
    </w:p>
    <w:p w14:paraId="50E11259" w14:textId="77777777" w:rsidR="0082275A" w:rsidRPr="002C44FE" w:rsidRDefault="0082275A" w:rsidP="0082275A">
      <w:pPr>
        <w:pStyle w:val="Text"/>
        <w:numPr>
          <w:ilvl w:val="0"/>
          <w:numId w:val="2"/>
        </w:numPr>
        <w:spacing w:line="240" w:lineRule="auto"/>
        <w:rPr>
          <w:color w:val="auto"/>
          <w:lang w:val="it-CH"/>
        </w:rPr>
      </w:pPr>
      <w:r w:rsidRPr="002C44FE">
        <w:rPr>
          <w:color w:val="auto"/>
          <w:lang w:val="it-CH"/>
        </w:rPr>
        <w:t xml:space="preserve">analiza dosarului de înscriere la concurs și acordarea punctajului, pe baza grilei din Anexele III.7 și III.8 din Regulamentul SCS Băneasa-București (80% din punctajul final); </w:t>
      </w:r>
    </w:p>
    <w:p w14:paraId="6589C6E8" w14:textId="77777777" w:rsidR="0082275A" w:rsidRPr="002C44FE" w:rsidRDefault="0082275A" w:rsidP="0082275A">
      <w:pPr>
        <w:pStyle w:val="Text"/>
        <w:numPr>
          <w:ilvl w:val="0"/>
          <w:numId w:val="2"/>
        </w:numPr>
        <w:spacing w:line="240" w:lineRule="auto"/>
        <w:rPr>
          <w:color w:val="auto"/>
          <w:lang w:val="it-CH"/>
        </w:rPr>
      </w:pPr>
      <w:r w:rsidRPr="002C44FE">
        <w:rPr>
          <w:color w:val="auto"/>
          <w:lang w:val="it-CH"/>
        </w:rPr>
        <w:t>interviu cu Comisia de concurs (20% din punctajul final).</w:t>
      </w:r>
    </w:p>
    <w:p w14:paraId="71A0A5AB" w14:textId="77777777" w:rsidR="0082275A" w:rsidRPr="00192642" w:rsidRDefault="0082275A" w:rsidP="0082275A">
      <w:pPr>
        <w:pStyle w:val="Text"/>
        <w:spacing w:line="240" w:lineRule="auto"/>
      </w:pPr>
      <w:r w:rsidRPr="00192642">
        <w:t xml:space="preserve">Concursul se va desfășura la </w:t>
      </w:r>
      <w:r w:rsidRPr="00BF679C">
        <w:rPr>
          <w:rFonts w:eastAsia="SimSun"/>
          <w:kern w:val="1"/>
          <w:lang w:eastAsia="hi-IN" w:bidi="hi-IN"/>
        </w:rPr>
        <w:t xml:space="preserve">sediul </w:t>
      </w:r>
      <w:r w:rsidRPr="00EF1AD0">
        <w:rPr>
          <w:b/>
          <w:bCs/>
        </w:rPr>
        <w:t xml:space="preserve">SCS Băneasa București din </w:t>
      </w:r>
      <w:proofErr w:type="spellStart"/>
      <w:r w:rsidRPr="00EF1AD0">
        <w:rPr>
          <w:b/>
          <w:bCs/>
        </w:rPr>
        <w:t>Bdul</w:t>
      </w:r>
      <w:proofErr w:type="spellEnd"/>
      <w:r w:rsidRPr="00EF1AD0">
        <w:rPr>
          <w:b/>
          <w:bCs/>
        </w:rPr>
        <w:t>. Ion Ionescu de la Brad nr.4, la Compartimentul Resurse Umane.</w:t>
      </w:r>
    </w:p>
    <w:p w14:paraId="3B0086D6" w14:textId="77777777" w:rsidR="0082275A" w:rsidRPr="001202FA" w:rsidRDefault="0082275A" w:rsidP="0082275A">
      <w:pPr>
        <w:jc w:val="both"/>
      </w:pPr>
    </w:p>
    <w:p w14:paraId="1E418102" w14:textId="77777777" w:rsidR="0082275A" w:rsidRDefault="0082275A" w:rsidP="0082275A">
      <w:pPr>
        <w:spacing w:line="276" w:lineRule="auto"/>
        <w:jc w:val="both"/>
        <w:rPr>
          <w:b/>
          <w:u w:val="single"/>
          <w:lang w:val="it-IT"/>
        </w:rPr>
      </w:pPr>
    </w:p>
    <w:p w14:paraId="51FEE538" w14:textId="77777777" w:rsidR="0082275A" w:rsidRDefault="0082275A" w:rsidP="0082275A">
      <w:pPr>
        <w:spacing w:line="276" w:lineRule="auto"/>
        <w:jc w:val="both"/>
        <w:rPr>
          <w:b/>
          <w:u w:val="single"/>
          <w:lang w:val="it-IT"/>
        </w:rPr>
      </w:pPr>
    </w:p>
    <w:p w14:paraId="3AAC77BA" w14:textId="77777777" w:rsidR="0082275A" w:rsidRDefault="0082275A" w:rsidP="0082275A">
      <w:pPr>
        <w:spacing w:line="276" w:lineRule="auto"/>
        <w:jc w:val="both"/>
        <w:rPr>
          <w:b/>
          <w:u w:val="single"/>
          <w:lang w:val="it-IT"/>
        </w:rPr>
      </w:pPr>
    </w:p>
    <w:p w14:paraId="0579E102" w14:textId="77777777" w:rsidR="0082275A" w:rsidRPr="00EF1AD0" w:rsidRDefault="0082275A" w:rsidP="0082275A">
      <w:pPr>
        <w:spacing w:line="276" w:lineRule="auto"/>
        <w:jc w:val="both"/>
        <w:rPr>
          <w:lang w:val="it-IT"/>
        </w:rPr>
      </w:pPr>
      <w:r w:rsidRPr="00EF1AD0">
        <w:rPr>
          <w:b/>
          <w:u w:val="single"/>
          <w:lang w:val="it-IT"/>
        </w:rPr>
        <w:lastRenderedPageBreak/>
        <w:t>Condiţii generale de participare la concurs</w:t>
      </w:r>
      <w:r w:rsidRPr="00EF1AD0">
        <w:rPr>
          <w:lang w:val="it-IT"/>
        </w:rPr>
        <w:t>:</w:t>
      </w:r>
    </w:p>
    <w:p w14:paraId="2FB9B350" w14:textId="77777777" w:rsidR="0082275A" w:rsidRDefault="0082275A" w:rsidP="0082275A">
      <w:pPr>
        <w:jc w:val="both"/>
        <w:rPr>
          <w:b/>
          <w:color w:val="000000"/>
          <w:lang w:val="it-IT"/>
        </w:rPr>
      </w:pPr>
      <w:r>
        <w:rPr>
          <w:color w:val="000000"/>
          <w:lang w:val="it-IT"/>
        </w:rPr>
        <w:t xml:space="preserve">     Pentru a ocupa un post contractual vacant sau temporar vacant, candidații trebuie să îndeplinească următoarele condiții generale, conform art.15 al Regulamentului-cadru aprobat prin Hotărârea Guvernului nr.1336/08.11.2022, cu modificările și completările ulterioare:  </w:t>
      </w:r>
    </w:p>
    <w:p w14:paraId="0220D6A3" w14:textId="77777777" w:rsidR="0082275A" w:rsidRDefault="0082275A" w:rsidP="0082275A">
      <w:pPr>
        <w:jc w:val="both"/>
        <w:rPr>
          <w:b/>
          <w:color w:val="000000"/>
          <w:lang w:val="it-IT"/>
        </w:rPr>
      </w:pPr>
      <w:r>
        <w:rPr>
          <w:color w:val="000000"/>
          <w:lang w:val="it-IT"/>
        </w:rPr>
        <w:t>  a) are cetăţenia română sau cetăţenia unui alt stat membru al Uniunii Europene, a unui stat parte la Acordul privind Spaţiul Economic European (SEE) sau cetăţenia Confederaţiei Elveţiene; </w:t>
      </w:r>
    </w:p>
    <w:p w14:paraId="40D6E522" w14:textId="77777777" w:rsidR="0082275A" w:rsidRDefault="0082275A" w:rsidP="0082275A">
      <w:pPr>
        <w:jc w:val="both"/>
        <w:rPr>
          <w:color w:val="000000"/>
          <w:lang w:val="it-IT"/>
        </w:rPr>
      </w:pPr>
      <w:r>
        <w:rPr>
          <w:color w:val="000000"/>
          <w:lang w:val="it-IT"/>
        </w:rPr>
        <w:t>  b) cunoaşte limba română, scris şi vorbit; </w:t>
      </w:r>
    </w:p>
    <w:p w14:paraId="0F2132DB" w14:textId="77777777" w:rsidR="0082275A" w:rsidRDefault="0082275A" w:rsidP="0082275A">
      <w:pPr>
        <w:jc w:val="both"/>
        <w:rPr>
          <w:color w:val="000000"/>
          <w:lang w:val="it-IT"/>
        </w:rPr>
      </w:pPr>
      <w:r>
        <w:rPr>
          <w:color w:val="000000"/>
          <w:lang w:val="it-IT"/>
        </w:rPr>
        <w:t>  c) are capacitate de muncă în conformitate cu prevederile Legii </w:t>
      </w:r>
      <w:r>
        <w:fldChar w:fldCharType="begin"/>
      </w:r>
      <w:r>
        <w:instrText>HYPERLINK "https://lege5.ro/App/Document/gi2tknjqge/legea-nr-53-2003-privind-codul-muncii?d=2022-12-05" \t "_blank"</w:instrText>
      </w:r>
      <w:r>
        <w:fldChar w:fldCharType="separate"/>
      </w:r>
      <w:r>
        <w:rPr>
          <w:rStyle w:val="Hyperlink"/>
          <w:color w:val="000000"/>
          <w:lang w:val="it-IT"/>
        </w:rPr>
        <w:t>nr. 53/2003</w:t>
      </w:r>
      <w:r>
        <w:fldChar w:fldCharType="end"/>
      </w:r>
      <w:r>
        <w:rPr>
          <w:color w:val="000000"/>
          <w:lang w:val="it-IT"/>
        </w:rPr>
        <w:t> - </w:t>
      </w:r>
      <w:hyperlink r:id="rId8" w:tgtFrame="_blank" w:history="1">
        <w:r>
          <w:rPr>
            <w:rStyle w:val="Hyperlink"/>
            <w:color w:val="000000"/>
            <w:lang w:val="it-IT"/>
          </w:rPr>
          <w:t>Codul muncii</w:t>
        </w:r>
      </w:hyperlink>
      <w:r>
        <w:rPr>
          <w:color w:val="000000"/>
          <w:lang w:val="it-IT"/>
        </w:rPr>
        <w:t>, republicată, cu modificările şi completările ulterioare; </w:t>
      </w:r>
    </w:p>
    <w:p w14:paraId="07A8BC73" w14:textId="77777777" w:rsidR="0082275A" w:rsidRDefault="0082275A" w:rsidP="0082275A">
      <w:pPr>
        <w:jc w:val="both"/>
        <w:rPr>
          <w:color w:val="000000"/>
          <w:lang w:val="it-IT"/>
        </w:rPr>
      </w:pPr>
      <w:r>
        <w:rPr>
          <w:color w:val="000000"/>
          <w:lang w:val="it-IT"/>
        </w:rPr>
        <w:t>  d) are o stare de sănătate corespunzătoare postului pentru care candidează, atestată pe baza adeverinţei medicale eliberate de medicul de familie sau de unităţile sanitare abilitate; </w:t>
      </w:r>
    </w:p>
    <w:p w14:paraId="6F5246CA" w14:textId="77777777" w:rsidR="0082275A" w:rsidRDefault="0082275A" w:rsidP="0082275A">
      <w:pPr>
        <w:jc w:val="both"/>
        <w:rPr>
          <w:color w:val="000000"/>
          <w:lang w:val="it-IT"/>
        </w:rPr>
      </w:pPr>
      <w:r>
        <w:rPr>
          <w:color w:val="000000"/>
          <w:lang w:val="it-IT"/>
        </w:rPr>
        <w:t xml:space="preserve">  e) îndeplineşte condiţiile de studii, de vechime în specialitate şi, după caz, alte condiţii specifice potrivit cerinţelor postului scos la concurs; </w:t>
      </w:r>
    </w:p>
    <w:p w14:paraId="4272AA5E" w14:textId="77777777" w:rsidR="0082275A" w:rsidRDefault="0082275A" w:rsidP="0082275A">
      <w:pPr>
        <w:jc w:val="both"/>
        <w:rPr>
          <w:color w:val="000000"/>
          <w:lang w:val="it-IT"/>
        </w:rPr>
      </w:pPr>
      <w:r>
        <w:rPr>
          <w:color w:val="000000"/>
          <w:lang w:val="it-IT"/>
        </w:rPr>
        <w:t>   f) nu a fost condamnată definitiv pentru săvârşirea unei infracţiuni contra securităţii naţionale, contra înfăptuirii justiţiei, infracţiuni săvârşite cu intenţie care ar face o persoană candidată la post incompatibilă cu exercitarea funcţiei contractuale pentru care candidează, cu excepţia situaţiei în care a intervenit reabilitarea; </w:t>
      </w:r>
    </w:p>
    <w:p w14:paraId="43FEC312" w14:textId="77777777" w:rsidR="0082275A" w:rsidRDefault="0082275A" w:rsidP="0082275A">
      <w:pPr>
        <w:jc w:val="both"/>
        <w:rPr>
          <w:color w:val="000000"/>
          <w:lang w:val="it-IT"/>
        </w:rPr>
      </w:pPr>
      <w:r>
        <w:rPr>
          <w:color w:val="000000"/>
          <w:lang w:val="it-IT"/>
        </w:rPr>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1F8E6B19" w14:textId="77777777" w:rsidR="0082275A" w:rsidRDefault="0082275A" w:rsidP="0082275A">
      <w:pPr>
        <w:jc w:val="both"/>
        <w:rPr>
          <w:color w:val="000000"/>
          <w:lang w:val="it-IT"/>
        </w:rPr>
      </w:pPr>
      <w:r>
        <w:rPr>
          <w:color w:val="000000"/>
          <w:lang w:val="it-IT"/>
        </w:rPr>
        <w:t>   h) nu a comis infracţiunile prevăzute la art. 1 </w:t>
      </w:r>
      <w:r>
        <w:fldChar w:fldCharType="begin"/>
      </w:r>
      <w:r>
        <w:instrText>HYPERLINK "https://lege5.ro/App/Document/gmztonzsg42a/legea-nr-118-2019-privind-registrul-national-automatizat-cu-privire-la-persoanele-care-au-comis-infractiuni-sexuale-de-exploatare-a-unor-persoane-sau-asupra-minorilor-precum-si-pentru-completarea-legi?pid=289261148&amp;d=2022-12-05" \l "p-289261148" \t "_blank"</w:instrText>
      </w:r>
      <w:r>
        <w:fldChar w:fldCharType="separate"/>
      </w:r>
      <w:r>
        <w:rPr>
          <w:rStyle w:val="Hyperlink"/>
          <w:color w:val="000000"/>
          <w:lang w:val="it-IT"/>
        </w:rPr>
        <w:t>alin. (2)</w:t>
      </w:r>
      <w:r>
        <w:fldChar w:fldCharType="end"/>
      </w:r>
      <w:r>
        <w:rPr>
          <w:color w:val="000000"/>
          <w:lang w:val="it-IT"/>
        </w:rPr>
        <w:t> din Legea nr. 118/2019 privind Registrul naţional automatizat cu privire la persoanele care au comis infracţiuni sexuale, de exploatare a unor persoane sau asupra minorilor, precum şi pentru completarea Legii </w:t>
      </w:r>
      <w:r>
        <w:fldChar w:fldCharType="begin"/>
      </w:r>
      <w:r>
        <w:instrText>HYPERLINK "https://lege5.ro/App/Document/geytinbqge/legea-nr-76-2008-privind-organizarea-si-functionarea-sistemului-national-de-date-genetice-judiciare?d=2022-12-05" \t "_blank"</w:instrText>
      </w:r>
      <w:r>
        <w:fldChar w:fldCharType="separate"/>
      </w:r>
      <w:r>
        <w:rPr>
          <w:rStyle w:val="Hyperlink"/>
          <w:color w:val="000000"/>
          <w:lang w:val="it-IT"/>
        </w:rPr>
        <w:t>nr. 76/2008</w:t>
      </w:r>
      <w:r>
        <w:fldChar w:fldCharType="end"/>
      </w:r>
      <w:r>
        <w:rPr>
          <w:color w:val="000000"/>
          <w:lang w:val="it-IT"/>
        </w:rPr>
        <w:t> privind organizarea şi funcţionarea Sistemului Naţional de Date Genetice Judiciare, cu modificările ulterioare, pentru domeniile prevăzute la art. 35 alin. (1) </w:t>
      </w:r>
      <w:r>
        <w:fldChar w:fldCharType="begin"/>
      </w:r>
      <w:r>
        <w:instrText>HYPERLINK "https://lege5.ro/App/Document/gezdsnbqhezds/hotararea-nr-1336-2022-pentru-aprobarea-regulamentului-cadru-privind-organizarea-si-dezvoltarea-carierei-personalului-contractual-din-sectorul-bugetar-platit-din-fonduri-publice?pid=505557683&amp;d=2022-12-05" \l "p-505557683" \t "_blank"</w:instrText>
      </w:r>
      <w:r>
        <w:fldChar w:fldCharType="separate"/>
      </w:r>
      <w:r>
        <w:rPr>
          <w:rStyle w:val="Hyperlink"/>
          <w:color w:val="000000"/>
          <w:lang w:val="it-IT"/>
        </w:rPr>
        <w:t>lit. h)</w:t>
      </w:r>
      <w:r>
        <w:fldChar w:fldCharType="end"/>
      </w:r>
      <w:r>
        <w:rPr>
          <w:color w:val="000000"/>
          <w:lang w:val="it-IT"/>
        </w:rPr>
        <w:t>.  </w:t>
      </w:r>
    </w:p>
    <w:p w14:paraId="35AF6497" w14:textId="77777777" w:rsidR="0082275A" w:rsidRDefault="0082275A" w:rsidP="0082275A">
      <w:pPr>
        <w:jc w:val="both"/>
        <w:rPr>
          <w:color w:val="000000"/>
          <w:lang w:val="it-IT"/>
        </w:rPr>
      </w:pPr>
    </w:p>
    <w:p w14:paraId="24B2CBC6" w14:textId="77777777" w:rsidR="0082275A" w:rsidRDefault="0082275A" w:rsidP="0082275A">
      <w:pPr>
        <w:jc w:val="both"/>
        <w:rPr>
          <w:b/>
          <w:u w:val="single"/>
          <w:lang w:val="it-IT"/>
        </w:rPr>
      </w:pPr>
      <w:r w:rsidRPr="00EF1AD0">
        <w:rPr>
          <w:b/>
          <w:u w:val="single"/>
          <w:lang w:val="it-IT"/>
        </w:rPr>
        <w:t xml:space="preserve">Dosarul pentru concurs trebuie să conțină următoarele documente: </w:t>
      </w:r>
    </w:p>
    <w:p w14:paraId="7A403960" w14:textId="77777777" w:rsidR="0082275A" w:rsidRPr="00EF1AD0" w:rsidRDefault="0082275A" w:rsidP="0082275A">
      <w:pPr>
        <w:jc w:val="both"/>
        <w:rPr>
          <w:b/>
          <w:u w:val="single"/>
          <w:lang w:val="it-IT"/>
        </w:rPr>
      </w:pPr>
    </w:p>
    <w:p w14:paraId="0CE61EE6" w14:textId="77777777" w:rsidR="0082275A" w:rsidRDefault="0082275A" w:rsidP="0082275A">
      <w:pPr>
        <w:jc w:val="both"/>
        <w:rPr>
          <w:b/>
          <w:color w:val="000000"/>
          <w:lang w:val="it-IT"/>
        </w:rPr>
      </w:pPr>
      <w:r>
        <w:rPr>
          <w:b/>
          <w:color w:val="000000"/>
          <w:lang w:val="it-IT"/>
        </w:rPr>
        <w:t xml:space="preserve">1. </w:t>
      </w:r>
      <w:r>
        <w:rPr>
          <w:bCs/>
          <w:color w:val="000000"/>
          <w:lang w:val="it-IT"/>
        </w:rPr>
        <w:t>Pentru înscrierea la concurs candidații vor prezenta un dosar care va conține următoarele documente:</w:t>
      </w:r>
    </w:p>
    <w:p w14:paraId="733C1D51" w14:textId="77777777" w:rsidR="0082275A" w:rsidRPr="00BF679C" w:rsidRDefault="0082275A" w:rsidP="0082275A">
      <w:pPr>
        <w:widowControl w:val="0"/>
        <w:shd w:val="clear" w:color="auto" w:fill="FFFFFF"/>
        <w:ind w:firstLine="567"/>
        <w:jc w:val="both"/>
        <w:rPr>
          <w:rFonts w:eastAsia="SimSun"/>
          <w:color w:val="000000"/>
          <w:kern w:val="1"/>
          <w:lang w:eastAsia="hi-IN" w:bidi="hi-IN"/>
        </w:rPr>
      </w:pPr>
      <w:r w:rsidRPr="00BF679C">
        <w:rPr>
          <w:rFonts w:eastAsia="SimSun"/>
          <w:color w:val="000000"/>
          <w:kern w:val="1"/>
          <w:lang w:eastAsia="hi-IN" w:bidi="hi-IN"/>
        </w:rPr>
        <w:t>a) cererea de înscriere la concurs semnată</w:t>
      </w:r>
      <w:r>
        <w:rPr>
          <w:rFonts w:eastAsia="SimSun"/>
          <w:color w:val="000000"/>
          <w:kern w:val="1"/>
          <w:lang w:eastAsia="hi-IN" w:bidi="hi-IN"/>
        </w:rPr>
        <w:t xml:space="preserve"> </w:t>
      </w:r>
      <w:r w:rsidRPr="00BF679C">
        <w:rPr>
          <w:rFonts w:eastAsia="SimSun"/>
          <w:color w:val="000000"/>
          <w:kern w:val="1"/>
          <w:lang w:eastAsia="hi-IN" w:bidi="hi-IN"/>
        </w:rPr>
        <w:t>(a se vedea Anexa II</w:t>
      </w:r>
      <w:r>
        <w:rPr>
          <w:rFonts w:eastAsia="SimSun"/>
          <w:color w:val="000000"/>
          <w:kern w:val="1"/>
          <w:lang w:eastAsia="hi-IN" w:bidi="hi-IN"/>
        </w:rPr>
        <w:t>.5</w:t>
      </w:r>
      <w:r w:rsidRPr="00BF679C">
        <w:rPr>
          <w:rFonts w:eastAsia="SimSun"/>
          <w:color w:val="000000"/>
          <w:kern w:val="1"/>
          <w:lang w:eastAsia="hi-IN" w:bidi="hi-IN"/>
        </w:rPr>
        <w:t>), la care se anexează o declarație pe propria răspundere prin care candidatul atestă veridicitatea informațiilor prezentate în dosar (a se vedea Anexa II</w:t>
      </w:r>
      <w:r>
        <w:rPr>
          <w:rFonts w:eastAsia="SimSun"/>
          <w:color w:val="000000"/>
          <w:kern w:val="1"/>
          <w:lang w:eastAsia="hi-IN" w:bidi="hi-IN"/>
        </w:rPr>
        <w:t>.2</w:t>
      </w:r>
      <w:r w:rsidRPr="00BF679C">
        <w:rPr>
          <w:rFonts w:eastAsia="SimSun"/>
          <w:color w:val="000000"/>
          <w:kern w:val="1"/>
          <w:lang w:eastAsia="hi-IN" w:bidi="hi-IN"/>
        </w:rPr>
        <w:t>);</w:t>
      </w:r>
    </w:p>
    <w:p w14:paraId="643D9C5E" w14:textId="77777777" w:rsidR="0082275A" w:rsidRPr="00BF679C" w:rsidRDefault="0082275A" w:rsidP="0082275A">
      <w:pPr>
        <w:widowControl w:val="0"/>
        <w:shd w:val="clear" w:color="auto" w:fill="FFFFFF"/>
        <w:ind w:firstLine="567"/>
        <w:jc w:val="both"/>
        <w:rPr>
          <w:rFonts w:eastAsia="SimSun"/>
          <w:color w:val="000000"/>
          <w:kern w:val="1"/>
          <w:lang w:eastAsia="hi-IN" w:bidi="hi-IN"/>
        </w:rPr>
      </w:pPr>
      <w:r w:rsidRPr="00BF679C">
        <w:rPr>
          <w:rFonts w:eastAsia="SimSun"/>
          <w:color w:val="000000"/>
          <w:kern w:val="1"/>
          <w:lang w:eastAsia="hi-IN" w:bidi="hi-IN"/>
        </w:rPr>
        <w:t>b) propunerea de dezvoltare a carierei științifice din punctul de vedere al activităților de cercetare științifică, de maximum 5 pagini;</w:t>
      </w:r>
    </w:p>
    <w:p w14:paraId="2AA4AA60" w14:textId="77777777" w:rsidR="0082275A" w:rsidRPr="00BF679C" w:rsidRDefault="0082275A" w:rsidP="0082275A">
      <w:pPr>
        <w:widowControl w:val="0"/>
        <w:shd w:val="clear" w:color="auto" w:fill="FFFFFF"/>
        <w:ind w:firstLine="567"/>
        <w:jc w:val="both"/>
        <w:rPr>
          <w:rFonts w:eastAsia="SimSun"/>
          <w:color w:val="000000"/>
          <w:kern w:val="1"/>
          <w:lang w:eastAsia="hi-IN" w:bidi="hi-IN"/>
        </w:rPr>
      </w:pPr>
      <w:r w:rsidRPr="00BF679C">
        <w:rPr>
          <w:rFonts w:eastAsia="SimSun"/>
          <w:color w:val="000000"/>
          <w:kern w:val="1"/>
          <w:lang w:eastAsia="hi-IN" w:bidi="hi-IN"/>
        </w:rPr>
        <w:t>c) curriculum vitae semnat de către candidat;</w:t>
      </w:r>
    </w:p>
    <w:p w14:paraId="0A28F1C1" w14:textId="77777777" w:rsidR="0082275A" w:rsidRPr="00BF679C" w:rsidRDefault="0082275A" w:rsidP="0082275A">
      <w:pPr>
        <w:widowControl w:val="0"/>
        <w:shd w:val="clear" w:color="auto" w:fill="FFFFFF"/>
        <w:ind w:firstLine="567"/>
        <w:jc w:val="both"/>
        <w:rPr>
          <w:rFonts w:eastAsia="SimSun"/>
          <w:color w:val="000000"/>
          <w:kern w:val="1"/>
          <w:lang w:eastAsia="hi-IN" w:bidi="hi-IN"/>
        </w:rPr>
      </w:pPr>
      <w:r w:rsidRPr="00BF679C">
        <w:rPr>
          <w:rFonts w:eastAsia="SimSun"/>
          <w:color w:val="000000"/>
          <w:kern w:val="1"/>
          <w:lang w:eastAsia="hi-IN" w:bidi="hi-IN"/>
        </w:rPr>
        <w:t>d) lista publicațiilor științifice, lucrărilor, articolelor/studiilor, brevetelor selectate de candidat în funcție de relevanța pentru activitățile de cercetare științifică proprii;</w:t>
      </w:r>
    </w:p>
    <w:p w14:paraId="5FCF3A86" w14:textId="77777777" w:rsidR="0082275A" w:rsidRPr="00BF679C" w:rsidRDefault="0082275A" w:rsidP="0082275A">
      <w:pPr>
        <w:widowControl w:val="0"/>
        <w:shd w:val="clear" w:color="auto" w:fill="FFFFFF"/>
        <w:ind w:firstLine="567"/>
        <w:jc w:val="both"/>
        <w:rPr>
          <w:rFonts w:eastAsia="SimSun"/>
          <w:color w:val="000000"/>
          <w:kern w:val="1"/>
          <w:lang w:eastAsia="hi-IN" w:bidi="hi-IN"/>
        </w:rPr>
      </w:pPr>
      <w:r w:rsidRPr="00BF679C">
        <w:rPr>
          <w:rFonts w:eastAsia="SimSun"/>
          <w:color w:val="000000"/>
          <w:kern w:val="1"/>
          <w:lang w:eastAsia="hi-IN" w:bidi="hi-IN"/>
        </w:rPr>
        <w:t>e) fișele de verificare a îndeplinirii standardelor minimale și a standardelor proprii ale unității de cercetare, completate și semnate de către candidat</w:t>
      </w:r>
      <w:r>
        <w:rPr>
          <w:rFonts w:eastAsia="SimSun"/>
          <w:color w:val="000000"/>
          <w:kern w:val="1"/>
          <w:lang w:eastAsia="hi-IN" w:bidi="hi-IN"/>
        </w:rPr>
        <w:t>;</w:t>
      </w:r>
    </w:p>
    <w:p w14:paraId="2C051679" w14:textId="77777777" w:rsidR="0082275A" w:rsidRPr="002C44FE" w:rsidRDefault="0082275A" w:rsidP="0082275A">
      <w:pPr>
        <w:widowControl w:val="0"/>
        <w:shd w:val="clear" w:color="auto" w:fill="FFFFFF"/>
        <w:ind w:firstLine="567"/>
        <w:jc w:val="both"/>
        <w:rPr>
          <w:rFonts w:eastAsia="SimSun"/>
          <w:kern w:val="1"/>
          <w:lang w:eastAsia="hi-IN" w:bidi="hi-IN"/>
        </w:rPr>
      </w:pPr>
      <w:r w:rsidRPr="002C44FE">
        <w:rPr>
          <w:rFonts w:eastAsia="SimSun"/>
          <w:kern w:val="1"/>
          <w:lang w:eastAsia="hi-IN" w:bidi="hi-IN"/>
        </w:rPr>
        <w:t>f) dovada deținerii gradului profesional de cercetare-dezvoltare corespunzător postului pentru care candidează</w:t>
      </w:r>
      <w:r>
        <w:rPr>
          <w:rFonts w:eastAsia="SimSun"/>
          <w:kern w:val="1"/>
          <w:lang w:eastAsia="hi-IN" w:bidi="hi-IN"/>
        </w:rPr>
        <w:t xml:space="preserve"> </w:t>
      </w:r>
      <w:r w:rsidRPr="002C44FE">
        <w:rPr>
          <w:rFonts w:eastAsia="SimSun"/>
          <w:kern w:val="1"/>
          <w:lang w:eastAsia="hi-IN" w:bidi="hi-IN"/>
        </w:rPr>
        <w:t>și fișa de verificare</w:t>
      </w:r>
      <w:r>
        <w:rPr>
          <w:rFonts w:eastAsia="SimSun"/>
          <w:kern w:val="1"/>
          <w:lang w:eastAsia="hi-IN" w:bidi="hi-IN"/>
        </w:rPr>
        <w:t>/</w:t>
      </w:r>
      <w:r w:rsidRPr="002C44FE">
        <w:rPr>
          <w:rFonts w:eastAsia="SimSun"/>
          <w:kern w:val="1"/>
          <w:lang w:eastAsia="hi-IN" w:bidi="hi-IN"/>
        </w:rPr>
        <w:t xml:space="preserve">autoevaluare </w:t>
      </w:r>
      <w:r w:rsidRPr="007B4AFA">
        <w:rPr>
          <w:rFonts w:eastAsia="SimSun"/>
          <w:kern w:val="1"/>
          <w:lang w:eastAsia="hi-IN" w:bidi="hi-IN"/>
        </w:rPr>
        <w:t xml:space="preserve">a îndeplinirii standardelor minimale </w:t>
      </w:r>
      <w:r w:rsidRPr="002C44FE">
        <w:rPr>
          <w:rFonts w:eastAsia="SimSun"/>
          <w:kern w:val="1"/>
          <w:lang w:eastAsia="hi-IN" w:bidi="hi-IN"/>
        </w:rPr>
        <w:t xml:space="preserve">completată și semnată de către candidat </w:t>
      </w:r>
      <w:r>
        <w:rPr>
          <w:rFonts w:eastAsia="SimSun"/>
          <w:kern w:val="1"/>
          <w:lang w:eastAsia="hi-IN" w:bidi="hi-IN"/>
        </w:rPr>
        <w:t xml:space="preserve">(conform anexelor </w:t>
      </w:r>
      <w:r w:rsidRPr="002C44FE">
        <w:rPr>
          <w:lang w:val="it-CH"/>
        </w:rPr>
        <w:t xml:space="preserve">III.7 </w:t>
      </w:r>
      <w:r>
        <w:rPr>
          <w:rFonts w:eastAsia="SimSun"/>
          <w:kern w:val="1"/>
          <w:lang w:eastAsia="hi-IN" w:bidi="hi-IN"/>
        </w:rPr>
        <w:t>&amp; III.8)</w:t>
      </w:r>
    </w:p>
    <w:p w14:paraId="5A3BFA18" w14:textId="77777777" w:rsidR="0082275A" w:rsidRPr="00BF679C" w:rsidRDefault="0082275A" w:rsidP="0082275A">
      <w:pPr>
        <w:widowControl w:val="0"/>
        <w:shd w:val="clear" w:color="auto" w:fill="FFFFFF"/>
        <w:ind w:firstLine="567"/>
        <w:jc w:val="both"/>
        <w:rPr>
          <w:rFonts w:eastAsia="SimSun"/>
          <w:color w:val="000000"/>
          <w:kern w:val="1"/>
          <w:lang w:eastAsia="hi-IN" w:bidi="hi-IN"/>
        </w:rPr>
      </w:pPr>
      <w:r w:rsidRPr="00BF679C">
        <w:rPr>
          <w:rFonts w:eastAsia="SimSun"/>
          <w:color w:val="000000"/>
          <w:kern w:val="1"/>
          <w:lang w:eastAsia="hi-IN" w:bidi="hi-IN"/>
        </w:rPr>
        <w:t>g) copia diplomei de licență sau echivalentă / masterat / doctorat, după caz. În situația în care candidatul declarat câștigător nu deține o diplomă eliberată de o instituție de învățământ superior din România, acesta trebuie să depună o copie conform cu originalul a atestatului de recunoaștere sau de echivalare a acesteia înainte de încadrarea pe post și semnarea contractului individual de muncă, sub sancțiunea neemiterii actului administrativ de încadrare pe post;</w:t>
      </w:r>
    </w:p>
    <w:p w14:paraId="49F65843" w14:textId="77777777" w:rsidR="0082275A" w:rsidRPr="00BF679C" w:rsidRDefault="0082275A" w:rsidP="0082275A">
      <w:pPr>
        <w:widowControl w:val="0"/>
        <w:shd w:val="clear" w:color="auto" w:fill="FFFFFF"/>
        <w:ind w:firstLine="567"/>
        <w:jc w:val="both"/>
        <w:rPr>
          <w:rFonts w:eastAsia="SimSun"/>
          <w:color w:val="000000"/>
          <w:kern w:val="1"/>
          <w:lang w:eastAsia="hi-IN" w:bidi="hi-IN"/>
        </w:rPr>
      </w:pPr>
      <w:r w:rsidRPr="00BF679C">
        <w:rPr>
          <w:rFonts w:eastAsia="SimSun"/>
          <w:color w:val="000000"/>
          <w:kern w:val="1"/>
          <w:lang w:eastAsia="hi-IN" w:bidi="hi-IN"/>
        </w:rPr>
        <w:lastRenderedPageBreak/>
        <w:t>h) copia actului de identitate sau orice alt document care atestă identitatea, potrivit legii, după caz;</w:t>
      </w:r>
    </w:p>
    <w:p w14:paraId="0AA4F19D" w14:textId="77777777" w:rsidR="0082275A" w:rsidRPr="00BF679C" w:rsidRDefault="0082275A" w:rsidP="0082275A">
      <w:pPr>
        <w:widowControl w:val="0"/>
        <w:shd w:val="clear" w:color="auto" w:fill="FFFFFF"/>
        <w:ind w:firstLine="567"/>
        <w:jc w:val="both"/>
        <w:rPr>
          <w:rFonts w:eastAsia="SimSun"/>
          <w:color w:val="000000"/>
          <w:kern w:val="1"/>
          <w:lang w:eastAsia="hi-IN" w:bidi="hi-IN"/>
        </w:rPr>
      </w:pPr>
      <w:r w:rsidRPr="00BF679C">
        <w:rPr>
          <w:rFonts w:eastAsia="SimSun"/>
          <w:color w:val="000000"/>
          <w:kern w:val="1"/>
          <w:lang w:eastAsia="hi-IN" w:bidi="hi-IN"/>
        </w:rPr>
        <w:t>i) copia certificatului de căsătorie sau dovada schimbării numelui, după caz;</w:t>
      </w:r>
    </w:p>
    <w:p w14:paraId="74D5BD65" w14:textId="77777777" w:rsidR="0082275A" w:rsidRPr="00BF679C" w:rsidRDefault="0082275A" w:rsidP="0082275A">
      <w:pPr>
        <w:widowControl w:val="0"/>
        <w:shd w:val="clear" w:color="auto" w:fill="FFFFFF"/>
        <w:ind w:firstLine="567"/>
        <w:jc w:val="both"/>
        <w:rPr>
          <w:rFonts w:eastAsia="SimSun"/>
          <w:color w:val="000000"/>
          <w:kern w:val="1"/>
          <w:lang w:eastAsia="hi-IN" w:bidi="hi-IN"/>
        </w:rPr>
      </w:pPr>
      <w:r w:rsidRPr="00BF679C">
        <w:rPr>
          <w:rFonts w:eastAsia="SimSun"/>
          <w:color w:val="000000"/>
          <w:kern w:val="1"/>
          <w:lang w:eastAsia="hi-IN" w:bidi="hi-IN"/>
        </w:rPr>
        <w:t>j)</w:t>
      </w:r>
      <w:r>
        <w:rPr>
          <w:rFonts w:eastAsia="SimSun"/>
          <w:color w:val="000000"/>
          <w:kern w:val="1"/>
          <w:lang w:eastAsia="hi-IN" w:bidi="hi-IN"/>
        </w:rPr>
        <w:t xml:space="preserve"> </w:t>
      </w:r>
      <w:r w:rsidRPr="00BF679C">
        <w:rPr>
          <w:rFonts w:eastAsia="SimSun"/>
          <w:color w:val="000000"/>
          <w:kern w:val="1"/>
          <w:lang w:eastAsia="hi-IN" w:bidi="hi-IN"/>
        </w:rPr>
        <w:t xml:space="preserve">certificatul medical </w:t>
      </w:r>
      <w:r>
        <w:rPr>
          <w:rFonts w:eastAsia="SimSun"/>
          <w:color w:val="000000"/>
          <w:kern w:val="1"/>
          <w:lang w:eastAsia="hi-IN" w:bidi="hi-IN"/>
        </w:rPr>
        <w:t xml:space="preserve">în original </w:t>
      </w:r>
      <w:r w:rsidRPr="00BF679C">
        <w:rPr>
          <w:rFonts w:eastAsia="SimSun"/>
          <w:color w:val="000000"/>
          <w:kern w:val="1"/>
          <w:lang w:eastAsia="hi-IN" w:bidi="hi-IN"/>
        </w:rPr>
        <w:t>care să ateste starea de sănătate corespunzătoare îndeplinirii atribuțiilor de serviciu, eliberată de către medicul de familie al candidatului sau de către unitățile sanitare abilitate, cu cel mult 3 luni anterior derulării concursului;</w:t>
      </w:r>
    </w:p>
    <w:p w14:paraId="46CFAFB8" w14:textId="77777777" w:rsidR="0082275A" w:rsidRPr="00BF679C" w:rsidRDefault="0082275A" w:rsidP="0082275A">
      <w:pPr>
        <w:widowControl w:val="0"/>
        <w:shd w:val="clear" w:color="auto" w:fill="FFFFFF"/>
        <w:ind w:firstLine="567"/>
        <w:jc w:val="both"/>
        <w:rPr>
          <w:rFonts w:eastAsia="SimSun"/>
          <w:color w:val="000000"/>
          <w:kern w:val="1"/>
          <w:lang w:eastAsia="hi-IN" w:bidi="hi-IN"/>
        </w:rPr>
      </w:pPr>
      <w:r w:rsidRPr="00BF679C">
        <w:rPr>
          <w:rFonts w:eastAsia="SimSun"/>
          <w:color w:val="000000"/>
          <w:kern w:val="1"/>
          <w:lang w:eastAsia="hi-IN" w:bidi="hi-IN"/>
        </w:rPr>
        <w:t>k) declarația de consimțământ pentru prelucrarea datelor cu caracter personal, semnată</w:t>
      </w:r>
      <w:r>
        <w:rPr>
          <w:rFonts w:eastAsia="SimSun"/>
          <w:color w:val="000000"/>
          <w:kern w:val="1"/>
          <w:lang w:eastAsia="hi-IN" w:bidi="hi-IN"/>
        </w:rPr>
        <w:t xml:space="preserve">   (</w:t>
      </w:r>
      <w:r w:rsidRPr="00BF679C">
        <w:rPr>
          <w:rFonts w:eastAsia="SimSun"/>
          <w:color w:val="000000"/>
          <w:kern w:val="1"/>
          <w:lang w:eastAsia="hi-IN" w:bidi="hi-IN"/>
        </w:rPr>
        <w:t>a se vedea</w:t>
      </w:r>
      <w:r>
        <w:rPr>
          <w:rFonts w:eastAsia="SimSun"/>
          <w:color w:val="000000"/>
          <w:kern w:val="1"/>
          <w:lang w:eastAsia="hi-IN" w:bidi="hi-IN"/>
        </w:rPr>
        <w:t xml:space="preserve"> Anexa III.3)</w:t>
      </w:r>
      <w:r w:rsidRPr="00BF679C">
        <w:rPr>
          <w:rFonts w:eastAsia="SimSun"/>
          <w:color w:val="000000"/>
          <w:kern w:val="1"/>
          <w:lang w:eastAsia="hi-IN" w:bidi="hi-IN"/>
        </w:rPr>
        <w:t>;</w:t>
      </w:r>
    </w:p>
    <w:p w14:paraId="28951291" w14:textId="77777777" w:rsidR="0082275A" w:rsidRPr="00BF679C" w:rsidRDefault="0082275A" w:rsidP="0082275A">
      <w:pPr>
        <w:widowControl w:val="0"/>
        <w:shd w:val="clear" w:color="auto" w:fill="FFFFFF"/>
        <w:ind w:firstLine="567"/>
        <w:jc w:val="both"/>
        <w:rPr>
          <w:rFonts w:eastAsia="SimSun"/>
          <w:color w:val="000000"/>
          <w:kern w:val="1"/>
          <w:lang w:eastAsia="hi-IN" w:bidi="hi-IN"/>
        </w:rPr>
      </w:pPr>
      <w:r w:rsidRPr="00BF679C">
        <w:rPr>
          <w:rFonts w:eastAsia="SimSun"/>
          <w:color w:val="000000"/>
          <w:kern w:val="1"/>
          <w:lang w:eastAsia="hi-IN" w:bidi="hi-IN"/>
        </w:rPr>
        <w:t>l) certificatul de cazier judiciar</w:t>
      </w:r>
      <w:r>
        <w:rPr>
          <w:rFonts w:eastAsia="SimSun"/>
          <w:color w:val="000000"/>
          <w:kern w:val="1"/>
          <w:lang w:eastAsia="hi-IN" w:bidi="hi-IN"/>
        </w:rPr>
        <w:t xml:space="preserve"> în original.</w:t>
      </w:r>
    </w:p>
    <w:p w14:paraId="79F60DA7" w14:textId="77777777" w:rsidR="0082275A" w:rsidRPr="00BF679C" w:rsidRDefault="0082275A" w:rsidP="0082275A">
      <w:pPr>
        <w:widowControl w:val="0"/>
        <w:shd w:val="clear" w:color="auto" w:fill="FFFFFF"/>
        <w:jc w:val="both"/>
        <w:rPr>
          <w:rFonts w:eastAsia="SimSun"/>
          <w:color w:val="000000"/>
          <w:kern w:val="1"/>
          <w:lang w:eastAsia="hi-IN" w:bidi="hi-IN"/>
        </w:rPr>
      </w:pPr>
      <w:r w:rsidRPr="00BF679C">
        <w:rPr>
          <w:rFonts w:eastAsia="SimSun"/>
          <w:color w:val="000000"/>
          <w:kern w:val="1"/>
          <w:lang w:eastAsia="hi-IN" w:bidi="hi-IN"/>
        </w:rPr>
        <w:t>(2) Curriculumul vitae al candidatului trebuie să includă:</w:t>
      </w:r>
    </w:p>
    <w:p w14:paraId="6F76BCB9" w14:textId="77777777" w:rsidR="0082275A" w:rsidRPr="00BF679C" w:rsidRDefault="0082275A" w:rsidP="0082275A">
      <w:pPr>
        <w:widowControl w:val="0"/>
        <w:shd w:val="clear" w:color="auto" w:fill="FFFFFF"/>
        <w:ind w:firstLine="567"/>
        <w:jc w:val="both"/>
        <w:rPr>
          <w:rFonts w:eastAsia="SimSun"/>
          <w:color w:val="000000"/>
          <w:kern w:val="1"/>
          <w:lang w:eastAsia="hi-IN" w:bidi="hi-IN"/>
        </w:rPr>
      </w:pPr>
      <w:r w:rsidRPr="00BF679C">
        <w:rPr>
          <w:rFonts w:eastAsia="SimSun"/>
          <w:color w:val="000000"/>
          <w:kern w:val="1"/>
          <w:lang w:eastAsia="hi-IN" w:bidi="hi-IN"/>
        </w:rPr>
        <w:t>a) studiile efectuate și diplomele obținute;</w:t>
      </w:r>
    </w:p>
    <w:p w14:paraId="3932E531" w14:textId="77777777" w:rsidR="0082275A" w:rsidRPr="00BF679C" w:rsidRDefault="0082275A" w:rsidP="0082275A">
      <w:pPr>
        <w:widowControl w:val="0"/>
        <w:shd w:val="clear" w:color="auto" w:fill="FFFFFF"/>
        <w:ind w:firstLine="567"/>
        <w:jc w:val="both"/>
        <w:rPr>
          <w:rFonts w:eastAsia="SimSun"/>
          <w:color w:val="000000"/>
          <w:kern w:val="1"/>
          <w:lang w:eastAsia="hi-IN" w:bidi="hi-IN"/>
        </w:rPr>
      </w:pPr>
      <w:r w:rsidRPr="00BF679C">
        <w:rPr>
          <w:rFonts w:eastAsia="SimSun"/>
          <w:color w:val="000000"/>
          <w:kern w:val="1"/>
          <w:lang w:eastAsia="hi-IN" w:bidi="hi-IN"/>
        </w:rPr>
        <w:t>b) experiența profesională și locurile de muncă relevante ocupate anterior;</w:t>
      </w:r>
    </w:p>
    <w:p w14:paraId="708F5680" w14:textId="77777777" w:rsidR="0082275A" w:rsidRPr="00BF679C" w:rsidRDefault="0082275A" w:rsidP="0082275A">
      <w:pPr>
        <w:widowControl w:val="0"/>
        <w:shd w:val="clear" w:color="auto" w:fill="FFFFFF"/>
        <w:ind w:firstLine="567"/>
        <w:jc w:val="both"/>
        <w:rPr>
          <w:rFonts w:eastAsia="SimSun"/>
          <w:color w:val="000000"/>
          <w:kern w:val="1"/>
          <w:lang w:eastAsia="hi-IN" w:bidi="hi-IN"/>
        </w:rPr>
      </w:pPr>
      <w:r w:rsidRPr="00BF679C">
        <w:rPr>
          <w:rFonts w:eastAsia="SimSun"/>
          <w:color w:val="000000"/>
          <w:kern w:val="1"/>
          <w:lang w:eastAsia="hi-IN" w:bidi="hi-IN"/>
        </w:rPr>
        <w:t>c) proiectele de cercetare, dezvoltare și inovare pe care le-a condus ca director de proiect și granturile obținute, dacă este cazul, indicându-se pentru fiecare sursa de finanțare, bugetul proiectului și principalele publicații științifice sau brevetele de invenție rezultate;</w:t>
      </w:r>
    </w:p>
    <w:p w14:paraId="45F65433" w14:textId="77777777" w:rsidR="0082275A" w:rsidRPr="00BF679C" w:rsidRDefault="0082275A" w:rsidP="0082275A">
      <w:pPr>
        <w:widowControl w:val="0"/>
        <w:shd w:val="clear" w:color="auto" w:fill="FFFFFF"/>
        <w:ind w:firstLine="567"/>
        <w:jc w:val="both"/>
        <w:rPr>
          <w:rFonts w:eastAsia="SimSun"/>
          <w:color w:val="000000"/>
          <w:kern w:val="1"/>
          <w:lang w:eastAsia="hi-IN" w:bidi="hi-IN"/>
        </w:rPr>
      </w:pPr>
      <w:r w:rsidRPr="00BF679C">
        <w:rPr>
          <w:rFonts w:eastAsia="SimSun"/>
          <w:color w:val="000000"/>
          <w:kern w:val="1"/>
          <w:lang w:eastAsia="hi-IN" w:bidi="hi-IN"/>
        </w:rPr>
        <w:t>d) premii sau alte elemente de recunoaștere a contribuției științifice;</w:t>
      </w:r>
    </w:p>
    <w:p w14:paraId="1609115B" w14:textId="77777777" w:rsidR="0082275A" w:rsidRPr="00CD4151" w:rsidRDefault="0082275A" w:rsidP="0082275A">
      <w:pPr>
        <w:widowControl w:val="0"/>
        <w:shd w:val="clear" w:color="auto" w:fill="FFFFFF"/>
        <w:ind w:firstLine="567"/>
        <w:jc w:val="both"/>
        <w:rPr>
          <w:rFonts w:eastAsia="SimSun"/>
          <w:kern w:val="1"/>
          <w:lang w:eastAsia="hi-IN" w:bidi="hi-IN"/>
        </w:rPr>
      </w:pPr>
      <w:r w:rsidRPr="00BF679C">
        <w:rPr>
          <w:rFonts w:eastAsia="SimSun"/>
          <w:color w:val="000000"/>
          <w:kern w:val="1"/>
          <w:lang w:eastAsia="hi-IN" w:bidi="hi-IN"/>
        </w:rPr>
        <w:t xml:space="preserve">e) </w:t>
      </w:r>
      <w:r w:rsidRPr="00CD4151">
        <w:rPr>
          <w:rFonts w:eastAsia="SimSun"/>
          <w:kern w:val="1"/>
          <w:lang w:eastAsia="hi-IN" w:bidi="hi-IN"/>
        </w:rPr>
        <w:t>descrierea narativă a celor mai importante 3 realizări în tematica postului pentru care se organizează concurs - maximum 3 pagini.</w:t>
      </w:r>
    </w:p>
    <w:p w14:paraId="74EB87F4" w14:textId="77777777" w:rsidR="0082275A" w:rsidRPr="00BF679C" w:rsidRDefault="0082275A" w:rsidP="0082275A">
      <w:pPr>
        <w:widowControl w:val="0"/>
        <w:shd w:val="clear" w:color="auto" w:fill="FFFFFF"/>
        <w:jc w:val="both"/>
        <w:rPr>
          <w:rFonts w:eastAsia="SimSun"/>
          <w:color w:val="000000"/>
          <w:kern w:val="1"/>
          <w:lang w:eastAsia="hi-IN" w:bidi="hi-IN"/>
        </w:rPr>
      </w:pPr>
      <w:r w:rsidRPr="00BF679C">
        <w:rPr>
          <w:rFonts w:eastAsia="SimSun"/>
          <w:color w:val="000000"/>
          <w:kern w:val="1"/>
          <w:lang w:eastAsia="hi-IN" w:bidi="hi-IN"/>
        </w:rPr>
        <w:t>(3) Dosarul de concurs trebuie să conțină lista publicațiilor științifice, lucrărilor, articolelor / studiilor, brevetelor de invenție considerate de candidat a fi relevante pentru domeniul postului pentru care candidează. Lista este structurată astfel:</w:t>
      </w:r>
    </w:p>
    <w:p w14:paraId="0ACB88D1" w14:textId="77777777" w:rsidR="0082275A" w:rsidRPr="00BF679C" w:rsidRDefault="0082275A" w:rsidP="0082275A">
      <w:pPr>
        <w:widowControl w:val="0"/>
        <w:shd w:val="clear" w:color="auto" w:fill="FFFFFF"/>
        <w:ind w:firstLine="567"/>
        <w:jc w:val="both"/>
        <w:rPr>
          <w:rFonts w:eastAsia="SimSun"/>
          <w:color w:val="000000"/>
          <w:kern w:val="1"/>
          <w:lang w:eastAsia="hi-IN" w:bidi="hi-IN"/>
        </w:rPr>
      </w:pPr>
      <w:r w:rsidRPr="00BF679C">
        <w:rPr>
          <w:rFonts w:eastAsia="SimSun"/>
          <w:color w:val="000000"/>
          <w:kern w:val="1"/>
          <w:lang w:eastAsia="hi-IN" w:bidi="hi-IN"/>
        </w:rPr>
        <w:t>a) lista a cel mult 10 publicații științifice, cele mai relevante, precum: cărți de autor, articole / studii / capitole, volume editate, lucrări;</w:t>
      </w:r>
    </w:p>
    <w:p w14:paraId="3D4C6011" w14:textId="77777777" w:rsidR="0082275A" w:rsidRPr="00BF679C" w:rsidRDefault="0082275A" w:rsidP="0082275A">
      <w:pPr>
        <w:widowControl w:val="0"/>
        <w:shd w:val="clear" w:color="auto" w:fill="FFFFFF"/>
        <w:ind w:firstLine="567"/>
        <w:jc w:val="both"/>
        <w:rPr>
          <w:rFonts w:eastAsia="SimSun"/>
          <w:color w:val="000000"/>
          <w:kern w:val="1"/>
          <w:lang w:eastAsia="hi-IN" w:bidi="hi-IN"/>
        </w:rPr>
      </w:pPr>
      <w:r w:rsidRPr="00BF679C">
        <w:rPr>
          <w:rFonts w:eastAsia="SimSun"/>
          <w:color w:val="000000"/>
          <w:kern w:val="1"/>
          <w:lang w:eastAsia="hi-IN" w:bidi="hi-IN"/>
        </w:rPr>
        <w:t>b) lista brevetelor de invenție și a altor titluri de proprietate industrială;</w:t>
      </w:r>
    </w:p>
    <w:p w14:paraId="360E311C" w14:textId="77777777" w:rsidR="0082275A" w:rsidRPr="00BF679C" w:rsidRDefault="0082275A" w:rsidP="0082275A">
      <w:pPr>
        <w:widowControl w:val="0"/>
        <w:shd w:val="clear" w:color="auto" w:fill="FFFFFF"/>
        <w:ind w:firstLine="567"/>
        <w:jc w:val="both"/>
        <w:rPr>
          <w:rFonts w:eastAsia="SimSun"/>
          <w:color w:val="000000"/>
          <w:kern w:val="1"/>
          <w:lang w:eastAsia="hi-IN" w:bidi="hi-IN"/>
        </w:rPr>
      </w:pPr>
      <w:r w:rsidRPr="00BF679C">
        <w:rPr>
          <w:rFonts w:eastAsia="SimSun"/>
          <w:color w:val="000000"/>
          <w:kern w:val="1"/>
          <w:lang w:eastAsia="hi-IN" w:bidi="hi-IN"/>
        </w:rPr>
        <w:t>c) lista cărților de autor și a volumelor editate și publicate;</w:t>
      </w:r>
    </w:p>
    <w:p w14:paraId="597EDD35" w14:textId="77777777" w:rsidR="0082275A" w:rsidRPr="00BF679C" w:rsidRDefault="0082275A" w:rsidP="0082275A">
      <w:pPr>
        <w:widowControl w:val="0"/>
        <w:shd w:val="clear" w:color="auto" w:fill="FFFFFF"/>
        <w:ind w:firstLine="567"/>
        <w:jc w:val="both"/>
        <w:rPr>
          <w:rFonts w:eastAsia="SimSun"/>
          <w:color w:val="000000"/>
          <w:kern w:val="1"/>
          <w:lang w:eastAsia="hi-IN" w:bidi="hi-IN"/>
        </w:rPr>
      </w:pPr>
      <w:r w:rsidRPr="00BF679C">
        <w:rPr>
          <w:rFonts w:eastAsia="SimSun"/>
          <w:color w:val="000000"/>
          <w:kern w:val="1"/>
          <w:lang w:eastAsia="hi-IN" w:bidi="hi-IN"/>
        </w:rPr>
        <w:t>d)</w:t>
      </w:r>
      <w:r>
        <w:rPr>
          <w:rFonts w:eastAsia="SimSun"/>
          <w:color w:val="000000"/>
          <w:kern w:val="1"/>
          <w:lang w:eastAsia="hi-IN" w:bidi="hi-IN"/>
        </w:rPr>
        <w:t xml:space="preserve"> </w:t>
      </w:r>
      <w:r w:rsidRPr="00BF679C">
        <w:rPr>
          <w:rFonts w:eastAsia="SimSun"/>
          <w:color w:val="000000"/>
          <w:kern w:val="1"/>
          <w:lang w:eastAsia="hi-IN" w:bidi="hi-IN"/>
        </w:rPr>
        <w:t xml:space="preserve">lista articolelor/ studiilor </w:t>
      </w:r>
      <w:r w:rsidRPr="00BF679C">
        <w:rPr>
          <w:rFonts w:eastAsia="SimSun"/>
          <w:i/>
          <w:color w:val="000000"/>
          <w:kern w:val="1"/>
          <w:lang w:eastAsia="hi-IN" w:bidi="hi-IN"/>
        </w:rPr>
        <w:t>in extenso</w:t>
      </w:r>
      <w:r w:rsidRPr="00BF679C">
        <w:rPr>
          <w:rFonts w:eastAsia="SimSun"/>
          <w:color w:val="000000"/>
          <w:kern w:val="1"/>
          <w:lang w:eastAsia="hi-IN" w:bidi="hi-IN"/>
        </w:rPr>
        <w:t>, publicate în reviste din fluxul științific internațional principal;</w:t>
      </w:r>
    </w:p>
    <w:p w14:paraId="72F91284" w14:textId="77777777" w:rsidR="0082275A" w:rsidRPr="00AF280A" w:rsidRDefault="0082275A" w:rsidP="0082275A">
      <w:pPr>
        <w:widowControl w:val="0"/>
        <w:shd w:val="clear" w:color="auto" w:fill="FFFFFF"/>
        <w:ind w:firstLine="567"/>
        <w:jc w:val="both"/>
        <w:rPr>
          <w:rFonts w:eastAsia="SimSun"/>
          <w:strike/>
          <w:color w:val="FF0000"/>
          <w:kern w:val="1"/>
          <w:lang w:eastAsia="hi-IN" w:bidi="hi-IN"/>
        </w:rPr>
      </w:pPr>
      <w:r w:rsidRPr="00BF679C">
        <w:rPr>
          <w:rFonts w:eastAsia="SimSun"/>
          <w:color w:val="000000"/>
          <w:kern w:val="1"/>
          <w:lang w:eastAsia="hi-IN" w:bidi="hi-IN"/>
        </w:rPr>
        <w:t xml:space="preserve">e) lista altor lucrări și contribuții științifice. </w:t>
      </w:r>
    </w:p>
    <w:p w14:paraId="5848511B" w14:textId="77777777" w:rsidR="0082275A" w:rsidRPr="00BF679C" w:rsidRDefault="0082275A" w:rsidP="0082275A">
      <w:pPr>
        <w:widowControl w:val="0"/>
        <w:shd w:val="clear" w:color="auto" w:fill="FFFFFF"/>
        <w:jc w:val="both"/>
        <w:rPr>
          <w:rFonts w:eastAsia="SimSun"/>
          <w:color w:val="000000"/>
          <w:kern w:val="1"/>
          <w:lang w:eastAsia="hi-IN" w:bidi="hi-IN"/>
        </w:rPr>
      </w:pPr>
      <w:r w:rsidRPr="00BF679C">
        <w:rPr>
          <w:rFonts w:eastAsia="SimSun"/>
          <w:color w:val="000000"/>
          <w:kern w:val="1"/>
          <w:lang w:eastAsia="hi-IN" w:bidi="hi-IN"/>
        </w:rPr>
        <w:t xml:space="preserve">(4) Dosarul de concurs este depus de candidat în format electronic, la adresa de e-mail </w:t>
      </w:r>
      <w:hyperlink r:id="rId9" w:history="1">
        <w:r w:rsidRPr="00B81F2B">
          <w:rPr>
            <w:rStyle w:val="Hyperlink"/>
            <w:rFonts w:eastAsia="SimSun"/>
            <w:kern w:val="1"/>
            <w:lang w:eastAsia="hi-IN" w:bidi="hi-IN"/>
          </w:rPr>
          <w:t>secretariat@scsbaneasa.ro</w:t>
        </w:r>
      </w:hyperlink>
      <w:r>
        <w:rPr>
          <w:rFonts w:eastAsia="SimSun"/>
          <w:color w:val="000000"/>
          <w:kern w:val="1"/>
          <w:lang w:eastAsia="hi-IN" w:bidi="hi-IN"/>
        </w:rPr>
        <w:t xml:space="preserve"> </w:t>
      </w:r>
      <w:r w:rsidRPr="00BF679C">
        <w:rPr>
          <w:rFonts w:eastAsia="SimSun"/>
          <w:color w:val="000000"/>
          <w:kern w:val="1"/>
          <w:lang w:eastAsia="hi-IN" w:bidi="hi-IN"/>
        </w:rPr>
        <w:t xml:space="preserve">, sau în format fizic, la sediul </w:t>
      </w:r>
      <w:r w:rsidRPr="00EF1AD0">
        <w:rPr>
          <w:b/>
          <w:bCs/>
        </w:rPr>
        <w:t xml:space="preserve">SCS Băneasa București din </w:t>
      </w:r>
      <w:proofErr w:type="spellStart"/>
      <w:r w:rsidRPr="00EF1AD0">
        <w:rPr>
          <w:b/>
          <w:bCs/>
        </w:rPr>
        <w:t>Bdul</w:t>
      </w:r>
      <w:proofErr w:type="spellEnd"/>
      <w:r w:rsidRPr="00EF1AD0">
        <w:rPr>
          <w:b/>
          <w:bCs/>
        </w:rPr>
        <w:t>. Ion Ionescu de la Brad nr.4, la Compartimentul Resurse Umane.</w:t>
      </w:r>
    </w:p>
    <w:p w14:paraId="695C5C16" w14:textId="77777777" w:rsidR="0082275A" w:rsidRPr="00BF679C" w:rsidRDefault="0082275A" w:rsidP="0082275A">
      <w:pPr>
        <w:widowControl w:val="0"/>
        <w:shd w:val="clear" w:color="auto" w:fill="FFFFFF"/>
        <w:spacing w:line="276" w:lineRule="auto"/>
        <w:jc w:val="both"/>
        <w:rPr>
          <w:rFonts w:eastAsia="SimSun"/>
          <w:color w:val="000000"/>
          <w:kern w:val="1"/>
          <w:lang w:eastAsia="hi-IN" w:bidi="hi-IN"/>
        </w:rPr>
      </w:pPr>
    </w:p>
    <w:p w14:paraId="1745ABAF" w14:textId="77777777" w:rsidR="0082275A" w:rsidRPr="00B2424B" w:rsidRDefault="0082275A" w:rsidP="0082275A">
      <w:pPr>
        <w:spacing w:line="360" w:lineRule="auto"/>
        <w:jc w:val="both"/>
        <w:rPr>
          <w:b/>
          <w:bCs/>
        </w:rPr>
      </w:pPr>
      <w:r>
        <w:rPr>
          <w:b/>
          <w:bCs/>
        </w:rPr>
        <w:t>Precizări</w:t>
      </w:r>
      <w:r w:rsidRPr="00B2424B">
        <w:rPr>
          <w:b/>
          <w:bCs/>
        </w:rPr>
        <w:t>:</w:t>
      </w:r>
    </w:p>
    <w:p w14:paraId="66D81D6E" w14:textId="77777777" w:rsidR="0082275A" w:rsidRDefault="0082275A" w:rsidP="0082275A">
      <w:pPr>
        <w:jc w:val="both"/>
      </w:pPr>
      <w:r w:rsidRPr="00EF1AD0">
        <w:t xml:space="preserve">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w:t>
      </w:r>
    </w:p>
    <w:p w14:paraId="0BEE0265" w14:textId="77777777" w:rsidR="0082275A" w:rsidRDefault="0082275A" w:rsidP="0082275A">
      <w:pPr>
        <w:jc w:val="both"/>
      </w:pPr>
      <w:r>
        <w:t>Candidatul care la înscriere a depus o declarație pe proprie răspundere ca nu are antecedente penale, are obligația de a completa dosarul de concurs cu originalul cazierului judiciar, cel mai târziu până la data limită de înscriere a perioadei de înscriere la concurs.</w:t>
      </w:r>
    </w:p>
    <w:p w14:paraId="44DE92B7" w14:textId="77777777" w:rsidR="0082275A" w:rsidRPr="00EF1AD0" w:rsidRDefault="0082275A" w:rsidP="0082275A">
      <w:pPr>
        <w:jc w:val="both"/>
      </w:pPr>
      <w:r>
        <w:t>Candidatul are obligația de a prezenta și documentele originale pentru certificarea conformității cu originalul până la data limită a perioadei de înscriere la concurs.</w:t>
      </w:r>
    </w:p>
    <w:p w14:paraId="29AF4EE6" w14:textId="77777777" w:rsidR="0082275A" w:rsidRPr="00EF1AD0" w:rsidRDefault="0082275A" w:rsidP="0082275A">
      <w:pPr>
        <w:jc w:val="both"/>
        <w:rPr>
          <w:b/>
          <w:u w:val="single"/>
          <w:lang w:val="it-CH"/>
        </w:rPr>
      </w:pPr>
    </w:p>
    <w:p w14:paraId="45728DEB" w14:textId="77777777" w:rsidR="0082275A" w:rsidRDefault="0082275A" w:rsidP="0082275A">
      <w:pPr>
        <w:jc w:val="both"/>
        <w:rPr>
          <w:b/>
          <w:color w:val="000000"/>
          <w:u w:val="single"/>
          <w:lang w:val="it-CH"/>
        </w:rPr>
      </w:pPr>
    </w:p>
    <w:p w14:paraId="56BB4B55" w14:textId="77777777" w:rsidR="0082275A" w:rsidRDefault="0082275A" w:rsidP="0082275A">
      <w:pPr>
        <w:jc w:val="both"/>
        <w:rPr>
          <w:b/>
          <w:color w:val="000000"/>
          <w:u w:val="single"/>
          <w:lang w:val="it-CH"/>
        </w:rPr>
      </w:pPr>
    </w:p>
    <w:p w14:paraId="6A45E959" w14:textId="77777777" w:rsidR="0082275A" w:rsidRDefault="0082275A" w:rsidP="0082275A">
      <w:pPr>
        <w:jc w:val="both"/>
        <w:rPr>
          <w:b/>
          <w:color w:val="000000"/>
          <w:u w:val="single"/>
          <w:lang w:val="it-CH"/>
        </w:rPr>
      </w:pPr>
    </w:p>
    <w:p w14:paraId="1715E3A3" w14:textId="77777777" w:rsidR="0082275A" w:rsidRDefault="0082275A" w:rsidP="0082275A">
      <w:pPr>
        <w:jc w:val="both"/>
        <w:rPr>
          <w:b/>
          <w:color w:val="000000"/>
          <w:u w:val="single"/>
          <w:lang w:val="it-CH"/>
        </w:rPr>
      </w:pPr>
    </w:p>
    <w:p w14:paraId="3DCA91B2" w14:textId="77777777" w:rsidR="0082275A" w:rsidRDefault="0082275A" w:rsidP="0082275A">
      <w:pPr>
        <w:jc w:val="both"/>
        <w:rPr>
          <w:b/>
          <w:color w:val="000000"/>
          <w:u w:val="single"/>
          <w:lang w:val="it-CH"/>
        </w:rPr>
      </w:pPr>
    </w:p>
    <w:p w14:paraId="1F443D52" w14:textId="77777777" w:rsidR="0082275A" w:rsidRDefault="0082275A" w:rsidP="0082275A">
      <w:pPr>
        <w:jc w:val="both"/>
        <w:rPr>
          <w:b/>
          <w:color w:val="000000"/>
          <w:u w:val="single"/>
          <w:lang w:val="it-CH"/>
        </w:rPr>
      </w:pPr>
    </w:p>
    <w:p w14:paraId="17F13C99" w14:textId="77777777" w:rsidR="0082275A" w:rsidRDefault="0082275A" w:rsidP="0082275A">
      <w:pPr>
        <w:jc w:val="both"/>
        <w:rPr>
          <w:b/>
          <w:color w:val="000000"/>
          <w:u w:val="single"/>
          <w:lang w:val="it-CH"/>
        </w:rPr>
      </w:pPr>
    </w:p>
    <w:p w14:paraId="1CAE69D7" w14:textId="77777777" w:rsidR="0082275A" w:rsidRDefault="0082275A" w:rsidP="0082275A">
      <w:pPr>
        <w:jc w:val="both"/>
        <w:rPr>
          <w:b/>
          <w:color w:val="000000"/>
          <w:u w:val="single"/>
          <w:lang w:val="it-CH"/>
        </w:rPr>
      </w:pPr>
    </w:p>
    <w:p w14:paraId="6A1F0FAE" w14:textId="77777777" w:rsidR="0082275A" w:rsidRDefault="0082275A" w:rsidP="0082275A">
      <w:pPr>
        <w:jc w:val="both"/>
        <w:rPr>
          <w:b/>
          <w:color w:val="000000"/>
          <w:u w:val="single"/>
        </w:rPr>
      </w:pPr>
      <w:r>
        <w:rPr>
          <w:b/>
          <w:color w:val="000000"/>
          <w:u w:val="single"/>
          <w:lang w:val="it-CH"/>
        </w:rPr>
        <w:t>CALENDARUL DESFĂŞURĂRII CONCURSULUI</w:t>
      </w:r>
      <w:r>
        <w:rPr>
          <w:b/>
          <w:color w:val="000000"/>
          <w:u w:val="single"/>
        </w:rPr>
        <w:t>:</w:t>
      </w:r>
    </w:p>
    <w:p w14:paraId="44A9775A" w14:textId="77777777" w:rsidR="0082275A" w:rsidRDefault="0082275A" w:rsidP="0082275A">
      <w:pPr>
        <w:jc w:val="both"/>
        <w:rPr>
          <w:b/>
          <w:color w:val="000000"/>
          <w:u w:val="single"/>
        </w:rPr>
      </w:pPr>
    </w:p>
    <w:p w14:paraId="34549C2D" w14:textId="77777777" w:rsidR="0082275A" w:rsidRPr="002F56BD" w:rsidRDefault="0082275A" w:rsidP="0082275A">
      <w:pPr>
        <w:pStyle w:val="Text"/>
        <w:ind w:firstLine="0"/>
        <w:rPr>
          <w:noProof/>
        </w:rPr>
      </w:pPr>
      <w:r>
        <w:t>09.10</w:t>
      </w:r>
      <w:r w:rsidRPr="002F56BD">
        <w:t xml:space="preserve">.2026 – publicare anunț </w:t>
      </w:r>
    </w:p>
    <w:p w14:paraId="2CF83414" w14:textId="77777777" w:rsidR="0082275A" w:rsidRPr="00624951" w:rsidRDefault="0082275A" w:rsidP="0082275A">
      <w:pPr>
        <w:pStyle w:val="Text"/>
        <w:ind w:firstLine="0"/>
        <w:rPr>
          <w:b/>
          <w:bCs/>
        </w:rPr>
      </w:pPr>
      <w:r w:rsidRPr="00624951">
        <w:rPr>
          <w:b/>
          <w:bCs/>
        </w:rPr>
        <w:t>12.10.2026 – 10.11.2026 – depunerea dosarelor până la ora 15.30;</w:t>
      </w:r>
    </w:p>
    <w:p w14:paraId="48F2B2EA" w14:textId="77777777" w:rsidR="0082275A" w:rsidRPr="00624951" w:rsidRDefault="0082275A" w:rsidP="0082275A">
      <w:pPr>
        <w:pStyle w:val="Text"/>
        <w:ind w:firstLine="0"/>
        <w:rPr>
          <w:b/>
          <w:bCs/>
        </w:rPr>
      </w:pPr>
      <w:r w:rsidRPr="00624951">
        <w:rPr>
          <w:b/>
          <w:bCs/>
        </w:rPr>
        <w:t>11.11.2026 –</w:t>
      </w:r>
      <w:r>
        <w:rPr>
          <w:b/>
          <w:bCs/>
        </w:rPr>
        <w:t xml:space="preserve"> </w:t>
      </w:r>
      <w:r w:rsidRPr="007B4AFA">
        <w:rPr>
          <w:b/>
          <w:bCs/>
          <w:color w:val="auto"/>
        </w:rPr>
        <w:t>susținerea probei de analiză a dosarelor, selecție și afișare</w:t>
      </w:r>
      <w:r w:rsidRPr="00A8102A">
        <w:rPr>
          <w:b/>
          <w:bCs/>
          <w:color w:val="auto"/>
        </w:rPr>
        <w:t xml:space="preserve"> </w:t>
      </w:r>
      <w:r w:rsidRPr="00624951">
        <w:rPr>
          <w:b/>
          <w:bCs/>
        </w:rPr>
        <w:t>rezultat</w:t>
      </w:r>
      <w:r>
        <w:rPr>
          <w:b/>
          <w:bCs/>
        </w:rPr>
        <w:t>e</w:t>
      </w:r>
      <w:r w:rsidRPr="00624951">
        <w:rPr>
          <w:b/>
          <w:bCs/>
        </w:rPr>
        <w:t xml:space="preserve"> ora 15:30;</w:t>
      </w:r>
    </w:p>
    <w:p w14:paraId="21C69812" w14:textId="77777777" w:rsidR="0082275A" w:rsidRDefault="0082275A" w:rsidP="0082275A">
      <w:pPr>
        <w:jc w:val="both"/>
      </w:pPr>
      <w:r>
        <w:t>12.11.2026</w:t>
      </w:r>
      <w:r w:rsidRPr="00F36645">
        <w:t xml:space="preserve"> </w:t>
      </w:r>
      <w:r>
        <w:t xml:space="preserve">– depunere contestații privind rezultatele probei analiză dosar  </w:t>
      </w:r>
      <w:r w:rsidRPr="00EF1AD0">
        <w:t>până la ora 1</w:t>
      </w:r>
      <w:r>
        <w:t>5</w:t>
      </w:r>
      <w:r w:rsidRPr="00EF1AD0">
        <w:t>:</w:t>
      </w:r>
      <w:r>
        <w:t>3</w:t>
      </w:r>
      <w:r w:rsidRPr="00EF1AD0">
        <w:t xml:space="preserve">0 </w:t>
      </w:r>
    </w:p>
    <w:p w14:paraId="5AC4B4F1" w14:textId="77777777" w:rsidR="0082275A" w:rsidRPr="00EF1AD0" w:rsidRDefault="0082275A" w:rsidP="0082275A">
      <w:pPr>
        <w:jc w:val="both"/>
      </w:pPr>
      <w:r>
        <w:t>13.11.2026 ora 12:00 – afișare rezultate soluționări contestații privind rezultatele probei analiză dosar;</w:t>
      </w:r>
    </w:p>
    <w:p w14:paraId="475E698D" w14:textId="77777777" w:rsidR="0082275A" w:rsidRDefault="0082275A" w:rsidP="0082275A">
      <w:pPr>
        <w:pStyle w:val="Text"/>
        <w:spacing w:line="240" w:lineRule="auto"/>
        <w:ind w:firstLine="0"/>
      </w:pPr>
      <w:r w:rsidRPr="00624951">
        <w:rPr>
          <w:b/>
          <w:bCs/>
        </w:rPr>
        <w:t>16.11.2026 ora 10</w:t>
      </w:r>
      <w:r w:rsidRPr="00624951">
        <w:rPr>
          <w:b/>
          <w:bCs/>
          <w:lang w:val="it-CH"/>
        </w:rPr>
        <w:t xml:space="preserve">:00 </w:t>
      </w:r>
      <w:r w:rsidRPr="00624951">
        <w:rPr>
          <w:b/>
          <w:bCs/>
        </w:rPr>
        <w:t>– susținere probă interviu</w:t>
      </w:r>
      <w:r>
        <w:t>;</w:t>
      </w:r>
    </w:p>
    <w:p w14:paraId="0C042490" w14:textId="77777777" w:rsidR="0082275A" w:rsidRDefault="0082275A" w:rsidP="0082275A">
      <w:pPr>
        <w:pStyle w:val="Text"/>
        <w:ind w:firstLine="0"/>
      </w:pPr>
      <w:r>
        <w:t>17.11.2026 ora 12:00 – afișare rezultate probă interviu;</w:t>
      </w:r>
    </w:p>
    <w:p w14:paraId="15FB4FBA" w14:textId="77777777" w:rsidR="0082275A" w:rsidRDefault="0082275A" w:rsidP="0082275A">
      <w:pPr>
        <w:pStyle w:val="Text"/>
        <w:ind w:firstLine="0"/>
      </w:pPr>
      <w:r>
        <w:t>18.11.2026 – depunere contestații privind proba interviu până la ora 12:00;</w:t>
      </w:r>
    </w:p>
    <w:p w14:paraId="652E5AE0" w14:textId="77777777" w:rsidR="0082275A" w:rsidRDefault="0082275A" w:rsidP="0082275A">
      <w:pPr>
        <w:pStyle w:val="Text"/>
        <w:ind w:firstLine="0"/>
      </w:pPr>
      <w:r>
        <w:t>19.11.2026 ora 12</w:t>
      </w:r>
      <w:r w:rsidRPr="009F7870">
        <w:rPr>
          <w:lang w:val="it-CH"/>
        </w:rPr>
        <w:t>:00</w:t>
      </w:r>
      <w:r>
        <w:rPr>
          <w:lang w:val="it-CH"/>
        </w:rPr>
        <w:t xml:space="preserve"> </w:t>
      </w:r>
      <w:r>
        <w:t>–  afișare rezultat contestații privind proba interviu;</w:t>
      </w:r>
    </w:p>
    <w:p w14:paraId="3E612814" w14:textId="77777777" w:rsidR="0082275A" w:rsidRDefault="0082275A" w:rsidP="0082275A">
      <w:pPr>
        <w:pStyle w:val="Text"/>
        <w:ind w:firstLine="0"/>
      </w:pPr>
      <w:r>
        <w:t xml:space="preserve">20.11.2026 – </w:t>
      </w:r>
      <w:r w:rsidRPr="00EF1AD0">
        <w:rPr>
          <w:b/>
          <w:bCs/>
        </w:rPr>
        <w:t xml:space="preserve">afișarea rezultatelor finale ale concursului pentru postul de </w:t>
      </w:r>
      <w:r>
        <w:rPr>
          <w:b/>
          <w:bCs/>
        </w:rPr>
        <w:t>Cercetător        Științific grad III Laborator Cultura Dudului</w:t>
      </w:r>
    </w:p>
    <w:p w14:paraId="304B65E7" w14:textId="77777777" w:rsidR="0082275A" w:rsidRDefault="0082275A" w:rsidP="0082275A">
      <w:pPr>
        <w:jc w:val="both"/>
        <w:rPr>
          <w:b/>
          <w:color w:val="000000"/>
          <w:u w:val="single"/>
        </w:rPr>
      </w:pPr>
    </w:p>
    <w:p w14:paraId="57911234" w14:textId="77777777" w:rsidR="0082275A" w:rsidRPr="00EF1AD0" w:rsidRDefault="0082275A" w:rsidP="0082275A">
      <w:pPr>
        <w:jc w:val="both"/>
        <w:rPr>
          <w:lang w:val="it-IT"/>
        </w:rPr>
      </w:pPr>
      <w:bookmarkStart w:id="2" w:name="_Hlk241478630"/>
      <w:r w:rsidRPr="00E60D6D">
        <w:t xml:space="preserve">Informații suplimentare referitoare la desfășurarea concursului </w:t>
      </w:r>
      <w:r w:rsidRPr="00EF1AD0">
        <w:rPr>
          <w:lang w:val="it-IT"/>
        </w:rPr>
        <w:t xml:space="preserve">se regăsesc pe site-ul </w:t>
      </w:r>
      <w:r>
        <w:fldChar w:fldCharType="begin"/>
      </w:r>
      <w:r>
        <w:instrText>HYPERLINK "http://www.scsbaneasa.ro"</w:instrText>
      </w:r>
      <w:r>
        <w:fldChar w:fldCharType="separate"/>
      </w:r>
      <w:r w:rsidRPr="00EF1AD0">
        <w:rPr>
          <w:rStyle w:val="Hyperlink"/>
          <w:lang w:val="it-IT"/>
        </w:rPr>
        <w:t>www.scsbaneasa.ro</w:t>
      </w:r>
      <w:r>
        <w:fldChar w:fldCharType="end"/>
      </w:r>
      <w:r w:rsidRPr="00EF1AD0">
        <w:rPr>
          <w:lang w:val="it-IT"/>
        </w:rPr>
        <w:t xml:space="preserve"> și la sediul stațiunii, iar relaţii suplimentare se pot obţine la tel. 0722.256.825.</w:t>
      </w:r>
    </w:p>
    <w:bookmarkEnd w:id="2"/>
    <w:p w14:paraId="73743313" w14:textId="77777777" w:rsidR="0082275A" w:rsidRPr="007C6BC6" w:rsidRDefault="0082275A" w:rsidP="0082275A">
      <w:pPr>
        <w:rPr>
          <w:lang w:val="it-CH"/>
        </w:rPr>
      </w:pPr>
    </w:p>
    <w:p w14:paraId="4BD8461B" w14:textId="77777777" w:rsidR="0082275A" w:rsidRPr="007C6BC6" w:rsidRDefault="0082275A" w:rsidP="0082275A">
      <w:pPr>
        <w:rPr>
          <w:lang w:val="en-US"/>
        </w:rPr>
      </w:pPr>
      <w:proofErr w:type="spellStart"/>
      <w:r w:rsidRPr="007C6BC6">
        <w:rPr>
          <w:lang w:val="en-US"/>
        </w:rPr>
        <w:t>Întocmit</w:t>
      </w:r>
      <w:proofErr w:type="spellEnd"/>
      <w:r w:rsidRPr="007C6BC6">
        <w:rPr>
          <w:lang w:val="en-US"/>
        </w:rPr>
        <w:t>,</w:t>
      </w:r>
    </w:p>
    <w:p w14:paraId="43064A5B" w14:textId="77777777" w:rsidR="0082275A" w:rsidRPr="007C6BC6" w:rsidRDefault="0082275A" w:rsidP="0082275A">
      <w:r w:rsidRPr="007C6BC6">
        <w:t xml:space="preserve">Compartiment R.U. </w:t>
      </w:r>
    </w:p>
    <w:p w14:paraId="635F6903" w14:textId="77777777" w:rsidR="0082275A" w:rsidRPr="007C6BC6" w:rsidRDefault="0082275A" w:rsidP="0082275A">
      <w:r w:rsidRPr="007C6BC6">
        <w:t>Inspector de specialitate II</w:t>
      </w:r>
    </w:p>
    <w:p w14:paraId="5E4C7DC4" w14:textId="77777777" w:rsidR="0082275A" w:rsidRDefault="0082275A" w:rsidP="0082275A">
      <w:proofErr w:type="spellStart"/>
      <w:r w:rsidRPr="007C6BC6">
        <w:t>Predesel</w:t>
      </w:r>
      <w:proofErr w:type="spellEnd"/>
      <w:r w:rsidRPr="007C6BC6">
        <w:t xml:space="preserve"> Mihael</w:t>
      </w:r>
      <w:r>
        <w:t>a</w:t>
      </w:r>
    </w:p>
    <w:p w14:paraId="3781B4B3" w14:textId="77777777" w:rsidR="0082275A" w:rsidRDefault="0082275A" w:rsidP="0082275A"/>
    <w:p w14:paraId="05FE1178" w14:textId="77777777" w:rsidR="0082275A" w:rsidRDefault="0082275A" w:rsidP="0082275A"/>
    <w:p w14:paraId="7EF0E548" w14:textId="77777777" w:rsidR="0082275A" w:rsidRPr="007C6BC6" w:rsidRDefault="0082275A" w:rsidP="0082275A">
      <w:pPr>
        <w:spacing w:line="360" w:lineRule="auto"/>
        <w:jc w:val="both"/>
        <w:rPr>
          <w:b/>
          <w:lang w:val="en-US"/>
        </w:rPr>
      </w:pPr>
      <w:r w:rsidRPr="00934163">
        <w:rPr>
          <w:b/>
          <w:lang w:val="en-US"/>
        </w:rPr>
        <w:t xml:space="preserve">                                                                     </w:t>
      </w:r>
      <w:r w:rsidRPr="007C6BC6">
        <w:rPr>
          <w:b/>
          <w:lang w:val="en-US"/>
        </w:rPr>
        <w:t>Director,</w:t>
      </w:r>
    </w:p>
    <w:p w14:paraId="7A99004D" w14:textId="77777777" w:rsidR="0082275A" w:rsidRPr="00934163" w:rsidRDefault="0082275A" w:rsidP="0082275A">
      <w:pPr>
        <w:spacing w:line="360" w:lineRule="auto"/>
        <w:jc w:val="both"/>
        <w:rPr>
          <w:lang w:val="it-CH"/>
        </w:rPr>
      </w:pPr>
      <w:r w:rsidRPr="007C6BC6">
        <w:rPr>
          <w:lang w:val="en-US"/>
        </w:rPr>
        <w:t xml:space="preserve">                                                       Dr. </w:t>
      </w:r>
      <w:proofErr w:type="spellStart"/>
      <w:r w:rsidRPr="007C6BC6">
        <w:rPr>
          <w:lang w:val="en-US"/>
        </w:rPr>
        <w:t>ing</w:t>
      </w:r>
      <w:proofErr w:type="spellEnd"/>
      <w:r w:rsidRPr="007C6BC6">
        <w:rPr>
          <w:lang w:val="en-US"/>
        </w:rPr>
        <w:t xml:space="preserve">. </w:t>
      </w:r>
      <w:r w:rsidRPr="00934163">
        <w:rPr>
          <w:lang w:val="it-CH"/>
        </w:rPr>
        <w:t>Teodor Mihalcea</w:t>
      </w:r>
    </w:p>
    <w:tbl>
      <w:tblPr>
        <w:tblpPr w:leftFromText="180" w:rightFromText="180" w:horzAnchor="margin" w:tblpY="-450"/>
        <w:tblW w:w="9645" w:type="dxa"/>
        <w:tblLayout w:type="fixed"/>
        <w:tblLook w:val="0000" w:firstRow="0" w:lastRow="0" w:firstColumn="0" w:lastColumn="0" w:noHBand="0" w:noVBand="0"/>
      </w:tblPr>
      <w:tblGrid>
        <w:gridCol w:w="1809"/>
        <w:gridCol w:w="5954"/>
        <w:gridCol w:w="1882"/>
      </w:tblGrid>
      <w:tr w:rsidR="0082275A" w14:paraId="1E66A093" w14:textId="77777777" w:rsidTr="00D31360">
        <w:trPr>
          <w:trHeight w:val="152"/>
        </w:trPr>
        <w:tc>
          <w:tcPr>
            <w:tcW w:w="1809" w:type="dxa"/>
            <w:vMerge w:val="restart"/>
            <w:tcBorders>
              <w:bottom w:val="single" w:sz="4" w:space="0" w:color="000000"/>
            </w:tcBorders>
          </w:tcPr>
          <w:bookmarkEnd w:id="0"/>
          <w:p w14:paraId="5AAD81A2" w14:textId="77777777" w:rsidR="0082275A" w:rsidRDefault="0082275A" w:rsidP="00D31360">
            <w:pPr>
              <w:pStyle w:val="NoSpacing"/>
              <w:spacing w:before="120" w:line="276" w:lineRule="auto"/>
              <w:rPr>
                <w:b/>
                <w:bCs/>
              </w:rPr>
            </w:pPr>
            <w:r>
              <w:rPr>
                <w:rFonts w:ascii="Times New Roman" w:hAnsi="Times New Roman"/>
                <w:noProof/>
              </w:rPr>
              <w:drawing>
                <wp:inline distT="0" distB="0" distL="0" distR="0" wp14:anchorId="10EDD154" wp14:editId="0E84368C">
                  <wp:extent cx="953770" cy="1228725"/>
                  <wp:effectExtent l="0" t="0" r="0" b="9525"/>
                  <wp:docPr id="18693778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3770" cy="1228725"/>
                          </a:xfrm>
                          <a:prstGeom prst="rect">
                            <a:avLst/>
                          </a:prstGeom>
                          <a:noFill/>
                        </pic:spPr>
                      </pic:pic>
                    </a:graphicData>
                  </a:graphic>
                </wp:inline>
              </w:drawing>
            </w:r>
          </w:p>
        </w:tc>
        <w:tc>
          <w:tcPr>
            <w:tcW w:w="5954" w:type="dxa"/>
          </w:tcPr>
          <w:p w14:paraId="4D5300D6" w14:textId="77777777" w:rsidR="0082275A" w:rsidRDefault="0082275A" w:rsidP="00D31360">
            <w:pPr>
              <w:pStyle w:val="NoSpacing"/>
              <w:jc w:val="center"/>
              <w:rPr>
                <w:b/>
                <w:bCs/>
              </w:rPr>
            </w:pPr>
            <w:r>
              <w:rPr>
                <w:b/>
                <w:bCs/>
              </w:rPr>
              <w:t xml:space="preserve">ACADEMIA DE ȘTIINȚE AGRICOLE ȘI SILVICE </w:t>
            </w:r>
          </w:p>
          <w:p w14:paraId="0453FB8B" w14:textId="77777777" w:rsidR="0082275A" w:rsidRPr="00E56B15" w:rsidRDefault="0082275A" w:rsidP="00D31360">
            <w:pPr>
              <w:pStyle w:val="NoSpacing"/>
              <w:jc w:val="center"/>
            </w:pPr>
            <w:r w:rsidRPr="00E56B15">
              <w:rPr>
                <w:b/>
                <w:bCs/>
              </w:rPr>
              <w:t xml:space="preserve">„Gheorghe Ionescu – </w:t>
            </w:r>
            <w:r>
              <w:rPr>
                <w:b/>
                <w:bCs/>
              </w:rPr>
              <w:t>Ș</w:t>
            </w:r>
            <w:r w:rsidRPr="00E56B15">
              <w:rPr>
                <w:b/>
                <w:bCs/>
              </w:rPr>
              <w:t>i</w:t>
            </w:r>
            <w:r>
              <w:rPr>
                <w:b/>
                <w:bCs/>
              </w:rPr>
              <w:t>ș</w:t>
            </w:r>
            <w:r w:rsidRPr="00E56B15">
              <w:rPr>
                <w:b/>
                <w:bCs/>
              </w:rPr>
              <w:t>e</w:t>
            </w:r>
            <w:r>
              <w:rPr>
                <w:b/>
                <w:bCs/>
              </w:rPr>
              <w:t>ș</w:t>
            </w:r>
            <w:r w:rsidRPr="00E56B15">
              <w:rPr>
                <w:b/>
                <w:bCs/>
              </w:rPr>
              <w:t>ti"</w:t>
            </w:r>
          </w:p>
        </w:tc>
        <w:tc>
          <w:tcPr>
            <w:tcW w:w="1882" w:type="dxa"/>
            <w:vMerge w:val="restart"/>
            <w:tcBorders>
              <w:bottom w:val="single" w:sz="4" w:space="0" w:color="000000"/>
            </w:tcBorders>
          </w:tcPr>
          <w:p w14:paraId="24E5C942" w14:textId="77777777" w:rsidR="0082275A" w:rsidRDefault="0082275A" w:rsidP="00D31360">
            <w:pPr>
              <w:suppressLineNumbers/>
              <w:spacing w:before="120" w:after="120"/>
              <w:ind w:left="-57"/>
            </w:pPr>
            <w:r w:rsidRPr="00CC28A5">
              <w:rPr>
                <w:b/>
                <w:noProof/>
              </w:rPr>
              <w:drawing>
                <wp:inline distT="0" distB="0" distL="0" distR="0" wp14:anchorId="012D40BA" wp14:editId="4018C4F6">
                  <wp:extent cx="1011555" cy="1064895"/>
                  <wp:effectExtent l="0" t="0" r="0" b="1905"/>
                  <wp:docPr id="1717963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l="-172" t="-174" r="-172" b="-174"/>
                          <a:stretch>
                            <a:fillRect/>
                          </a:stretch>
                        </pic:blipFill>
                        <pic:spPr bwMode="auto">
                          <a:xfrm>
                            <a:off x="0" y="0"/>
                            <a:ext cx="1011555" cy="1064895"/>
                          </a:xfrm>
                          <a:prstGeom prst="rect">
                            <a:avLst/>
                          </a:prstGeom>
                          <a:solidFill>
                            <a:srgbClr val="FFFFFF">
                              <a:alpha val="0"/>
                            </a:srgbClr>
                          </a:solidFill>
                          <a:ln>
                            <a:noFill/>
                          </a:ln>
                        </pic:spPr>
                      </pic:pic>
                    </a:graphicData>
                  </a:graphic>
                </wp:inline>
              </w:drawing>
            </w:r>
          </w:p>
        </w:tc>
      </w:tr>
      <w:tr w:rsidR="0082275A" w14:paraId="501AFAB2" w14:textId="77777777" w:rsidTr="00D31360">
        <w:trPr>
          <w:trHeight w:val="298"/>
        </w:trPr>
        <w:tc>
          <w:tcPr>
            <w:tcW w:w="1809" w:type="dxa"/>
            <w:vMerge/>
            <w:tcBorders>
              <w:bottom w:val="single" w:sz="4" w:space="0" w:color="000000"/>
            </w:tcBorders>
          </w:tcPr>
          <w:p w14:paraId="622AF8B3" w14:textId="77777777" w:rsidR="0082275A" w:rsidRDefault="0082275A" w:rsidP="00D31360">
            <w:pPr>
              <w:pStyle w:val="NoSpacing"/>
              <w:snapToGrid w:val="0"/>
              <w:spacing w:line="276" w:lineRule="auto"/>
              <w:rPr>
                <w:b/>
                <w:bCs/>
                <w:sz w:val="24"/>
                <w:szCs w:val="24"/>
              </w:rPr>
            </w:pPr>
          </w:p>
        </w:tc>
        <w:tc>
          <w:tcPr>
            <w:tcW w:w="5954" w:type="dxa"/>
          </w:tcPr>
          <w:p w14:paraId="2593C7F1" w14:textId="77777777" w:rsidR="0082275A" w:rsidRDefault="0082275A" w:rsidP="00D31360">
            <w:pPr>
              <w:pStyle w:val="NoSpacing"/>
              <w:jc w:val="center"/>
            </w:pPr>
            <w:r>
              <w:rPr>
                <w:b/>
                <w:bCs/>
              </w:rPr>
              <w:t>STAȚIUNEA DE CERCETĂRI SERICICOLE BĂNEASA-BUCUREȘTI</w:t>
            </w:r>
          </w:p>
        </w:tc>
        <w:tc>
          <w:tcPr>
            <w:tcW w:w="1882" w:type="dxa"/>
            <w:vMerge/>
            <w:tcBorders>
              <w:bottom w:val="single" w:sz="4" w:space="0" w:color="000000"/>
            </w:tcBorders>
          </w:tcPr>
          <w:p w14:paraId="316A2505" w14:textId="77777777" w:rsidR="0082275A" w:rsidRDefault="0082275A" w:rsidP="00D31360">
            <w:pPr>
              <w:pStyle w:val="NoSpacing"/>
              <w:snapToGrid w:val="0"/>
              <w:spacing w:line="276" w:lineRule="auto"/>
              <w:jc w:val="center"/>
              <w:rPr>
                <w:b/>
                <w:bCs/>
                <w:sz w:val="24"/>
                <w:szCs w:val="24"/>
              </w:rPr>
            </w:pPr>
          </w:p>
        </w:tc>
      </w:tr>
      <w:tr w:rsidR="0082275A" w14:paraId="4CDE6842" w14:textId="77777777" w:rsidTr="00D31360">
        <w:trPr>
          <w:trHeight w:val="304"/>
        </w:trPr>
        <w:tc>
          <w:tcPr>
            <w:tcW w:w="1809" w:type="dxa"/>
            <w:vMerge/>
            <w:tcBorders>
              <w:bottom w:val="single" w:sz="4" w:space="0" w:color="000000"/>
            </w:tcBorders>
          </w:tcPr>
          <w:p w14:paraId="36105C40" w14:textId="77777777" w:rsidR="0082275A" w:rsidRDefault="0082275A" w:rsidP="00D31360">
            <w:pPr>
              <w:pStyle w:val="Header"/>
              <w:snapToGrid w:val="0"/>
              <w:spacing w:line="276" w:lineRule="auto"/>
              <w:rPr>
                <w:rFonts w:cs="Calibri"/>
                <w:b/>
                <w:bCs/>
              </w:rPr>
            </w:pPr>
          </w:p>
        </w:tc>
        <w:tc>
          <w:tcPr>
            <w:tcW w:w="5954" w:type="dxa"/>
          </w:tcPr>
          <w:p w14:paraId="2CAFD812" w14:textId="77777777" w:rsidR="0082275A" w:rsidRDefault="0082275A" w:rsidP="00D31360">
            <w:pPr>
              <w:pStyle w:val="Header"/>
              <w:jc w:val="center"/>
            </w:pPr>
            <w:r>
              <w:rPr>
                <w:rFonts w:cs="Calibri"/>
              </w:rPr>
              <w:t>Șos. București-</w:t>
            </w:r>
            <w:r>
              <w:rPr>
                <w:rFonts w:cs="Calibri"/>
                <w:color w:val="000000"/>
              </w:rPr>
              <w:t>Ploiești</w:t>
            </w:r>
            <w:r>
              <w:rPr>
                <w:rFonts w:cs="Calibri"/>
              </w:rPr>
              <w:t xml:space="preserve"> nr. 69, Sector 1, București</w:t>
            </w:r>
          </w:p>
        </w:tc>
        <w:tc>
          <w:tcPr>
            <w:tcW w:w="1882" w:type="dxa"/>
            <w:vMerge/>
            <w:tcBorders>
              <w:bottom w:val="single" w:sz="4" w:space="0" w:color="000000"/>
            </w:tcBorders>
          </w:tcPr>
          <w:p w14:paraId="7100F5B1" w14:textId="77777777" w:rsidR="0082275A" w:rsidRDefault="0082275A" w:rsidP="00D31360">
            <w:pPr>
              <w:pStyle w:val="Header"/>
              <w:snapToGrid w:val="0"/>
              <w:spacing w:line="276" w:lineRule="auto"/>
              <w:jc w:val="center"/>
              <w:rPr>
                <w:rFonts w:cs="Calibri"/>
              </w:rPr>
            </w:pPr>
          </w:p>
        </w:tc>
      </w:tr>
      <w:tr w:rsidR="0082275A" w14:paraId="6DBFA59F" w14:textId="77777777" w:rsidTr="00D31360">
        <w:trPr>
          <w:trHeight w:val="291"/>
        </w:trPr>
        <w:tc>
          <w:tcPr>
            <w:tcW w:w="1809" w:type="dxa"/>
            <w:vMerge/>
            <w:tcBorders>
              <w:bottom w:val="single" w:sz="4" w:space="0" w:color="000000"/>
            </w:tcBorders>
          </w:tcPr>
          <w:p w14:paraId="0B52879E" w14:textId="77777777" w:rsidR="0082275A" w:rsidRDefault="0082275A" w:rsidP="00D31360">
            <w:pPr>
              <w:pStyle w:val="Header"/>
              <w:snapToGrid w:val="0"/>
              <w:spacing w:line="276" w:lineRule="auto"/>
              <w:rPr>
                <w:rFonts w:cs="Calibri"/>
                <w:color w:val="000000"/>
              </w:rPr>
            </w:pPr>
          </w:p>
        </w:tc>
        <w:tc>
          <w:tcPr>
            <w:tcW w:w="5954" w:type="dxa"/>
          </w:tcPr>
          <w:p w14:paraId="7829717E" w14:textId="77777777" w:rsidR="0082275A" w:rsidRDefault="0082275A" w:rsidP="00D31360">
            <w:pPr>
              <w:pStyle w:val="Header"/>
              <w:jc w:val="center"/>
              <w:rPr>
                <w:rFonts w:cs="Calibri"/>
                <w:color w:val="000000"/>
              </w:rPr>
            </w:pPr>
            <w:r>
              <w:rPr>
                <w:rFonts w:cs="Calibri"/>
                <w:color w:val="000000"/>
              </w:rPr>
              <w:t xml:space="preserve">Cod </w:t>
            </w:r>
            <w:r w:rsidRPr="009A5DBD">
              <w:rPr>
                <w:rFonts w:cs="Calibri"/>
                <w:color w:val="000000"/>
              </w:rPr>
              <w:t>înregistrare</w:t>
            </w:r>
            <w:r>
              <w:rPr>
                <w:rFonts w:cs="Calibri"/>
                <w:color w:val="000000"/>
              </w:rPr>
              <w:t xml:space="preserve"> fiscal</w:t>
            </w:r>
            <w:r w:rsidRPr="009A5DBD">
              <w:rPr>
                <w:rFonts w:cs="Calibri"/>
                <w:color w:val="000000"/>
              </w:rPr>
              <w:t>ă</w:t>
            </w:r>
            <w:r>
              <w:rPr>
                <w:rFonts w:cs="Calibri"/>
                <w:color w:val="000000"/>
              </w:rPr>
              <w:t>: 46334807</w:t>
            </w:r>
          </w:p>
        </w:tc>
        <w:tc>
          <w:tcPr>
            <w:tcW w:w="1882" w:type="dxa"/>
            <w:vMerge/>
            <w:tcBorders>
              <w:bottom w:val="single" w:sz="4" w:space="0" w:color="000000"/>
            </w:tcBorders>
          </w:tcPr>
          <w:p w14:paraId="68F3D858" w14:textId="77777777" w:rsidR="0082275A" w:rsidRDefault="0082275A" w:rsidP="00D31360">
            <w:pPr>
              <w:pStyle w:val="Header"/>
              <w:snapToGrid w:val="0"/>
              <w:spacing w:line="276" w:lineRule="auto"/>
              <w:jc w:val="center"/>
              <w:rPr>
                <w:rFonts w:cs="Calibri"/>
                <w:color w:val="000000"/>
              </w:rPr>
            </w:pPr>
          </w:p>
        </w:tc>
      </w:tr>
      <w:tr w:rsidR="0082275A" w14:paraId="309C93F2" w14:textId="77777777" w:rsidTr="00D31360">
        <w:trPr>
          <w:trHeight w:val="291"/>
        </w:trPr>
        <w:tc>
          <w:tcPr>
            <w:tcW w:w="1809" w:type="dxa"/>
            <w:vMerge/>
            <w:tcBorders>
              <w:bottom w:val="single" w:sz="4" w:space="0" w:color="000000"/>
            </w:tcBorders>
          </w:tcPr>
          <w:p w14:paraId="6C41B60D" w14:textId="77777777" w:rsidR="0082275A" w:rsidRDefault="0082275A" w:rsidP="00D31360">
            <w:pPr>
              <w:pStyle w:val="Header"/>
              <w:snapToGrid w:val="0"/>
              <w:spacing w:line="276" w:lineRule="auto"/>
              <w:rPr>
                <w:rFonts w:cs="Calibri"/>
                <w:color w:val="000000"/>
              </w:rPr>
            </w:pPr>
          </w:p>
        </w:tc>
        <w:tc>
          <w:tcPr>
            <w:tcW w:w="5954" w:type="dxa"/>
          </w:tcPr>
          <w:p w14:paraId="2FF20324" w14:textId="77777777" w:rsidR="0082275A" w:rsidRDefault="0082275A" w:rsidP="00D31360">
            <w:pPr>
              <w:pStyle w:val="Header"/>
              <w:jc w:val="center"/>
            </w:pPr>
            <w:r>
              <w:rPr>
                <w:rFonts w:cs="Calibri"/>
                <w:color w:val="000000"/>
              </w:rPr>
              <w:t>Telefon: 0722256825; Email: secretariat@scsbaneasa.ro</w:t>
            </w:r>
          </w:p>
        </w:tc>
        <w:tc>
          <w:tcPr>
            <w:tcW w:w="1882" w:type="dxa"/>
            <w:vMerge/>
            <w:tcBorders>
              <w:bottom w:val="single" w:sz="4" w:space="0" w:color="000000"/>
            </w:tcBorders>
          </w:tcPr>
          <w:p w14:paraId="726F3DA3" w14:textId="77777777" w:rsidR="0082275A" w:rsidRDefault="0082275A" w:rsidP="00D31360">
            <w:pPr>
              <w:pStyle w:val="Header"/>
              <w:snapToGrid w:val="0"/>
              <w:spacing w:line="276" w:lineRule="auto"/>
              <w:jc w:val="center"/>
              <w:rPr>
                <w:rFonts w:cs="Calibri"/>
                <w:color w:val="000000"/>
              </w:rPr>
            </w:pPr>
          </w:p>
        </w:tc>
      </w:tr>
      <w:tr w:rsidR="0082275A" w:rsidRPr="00EB1B34" w14:paraId="076D1D4A" w14:textId="77777777" w:rsidTr="00D31360">
        <w:trPr>
          <w:trHeight w:val="174"/>
        </w:trPr>
        <w:tc>
          <w:tcPr>
            <w:tcW w:w="1809" w:type="dxa"/>
            <w:vMerge/>
            <w:tcBorders>
              <w:bottom w:val="single" w:sz="4" w:space="0" w:color="000000"/>
            </w:tcBorders>
          </w:tcPr>
          <w:p w14:paraId="01E47CF7" w14:textId="77777777" w:rsidR="0082275A" w:rsidRPr="00EB1B34" w:rsidRDefault="0082275A" w:rsidP="00D31360">
            <w:pPr>
              <w:pStyle w:val="Header"/>
              <w:snapToGrid w:val="0"/>
              <w:spacing w:line="276" w:lineRule="auto"/>
              <w:rPr>
                <w:rFonts w:cs="Calibri"/>
                <w:color w:val="000000"/>
              </w:rPr>
            </w:pPr>
          </w:p>
        </w:tc>
        <w:tc>
          <w:tcPr>
            <w:tcW w:w="5954" w:type="dxa"/>
            <w:tcBorders>
              <w:bottom w:val="single" w:sz="4" w:space="0" w:color="000000"/>
            </w:tcBorders>
          </w:tcPr>
          <w:p w14:paraId="359ABF3C" w14:textId="77777777" w:rsidR="0082275A" w:rsidRPr="00EB1B34" w:rsidRDefault="0082275A" w:rsidP="00D31360">
            <w:pPr>
              <w:pStyle w:val="Header"/>
              <w:jc w:val="center"/>
              <w:rPr>
                <w:rFonts w:cs="Calibri"/>
              </w:rPr>
            </w:pPr>
            <w:hyperlink r:id="rId10" w:history="1">
              <w:r w:rsidRPr="00EB1B34">
                <w:rPr>
                  <w:rStyle w:val="Hyperlink"/>
                  <w:rFonts w:cs="Calibri"/>
                  <w:color w:val="000000"/>
                </w:rPr>
                <w:t>www.scsbaneasa.ro</w:t>
              </w:r>
            </w:hyperlink>
          </w:p>
        </w:tc>
        <w:tc>
          <w:tcPr>
            <w:tcW w:w="1882" w:type="dxa"/>
            <w:vMerge/>
            <w:tcBorders>
              <w:bottom w:val="single" w:sz="4" w:space="0" w:color="000000"/>
            </w:tcBorders>
          </w:tcPr>
          <w:p w14:paraId="0CA740C9" w14:textId="77777777" w:rsidR="0082275A" w:rsidRPr="00EB1B34" w:rsidRDefault="0082275A" w:rsidP="00D31360">
            <w:pPr>
              <w:pStyle w:val="Header"/>
              <w:snapToGrid w:val="0"/>
              <w:spacing w:line="276" w:lineRule="auto"/>
              <w:jc w:val="center"/>
              <w:rPr>
                <w:rFonts w:cs="Calibri"/>
              </w:rPr>
            </w:pPr>
          </w:p>
        </w:tc>
      </w:tr>
    </w:tbl>
    <w:p w14:paraId="00095131" w14:textId="77777777" w:rsidR="0082275A" w:rsidRPr="00EB1B34" w:rsidRDefault="0082275A" w:rsidP="0082275A">
      <w:pPr>
        <w:spacing w:line="360" w:lineRule="auto"/>
        <w:jc w:val="both"/>
        <w:rPr>
          <w:i/>
        </w:rPr>
      </w:pPr>
      <w:r w:rsidRPr="00EB1B34">
        <w:rPr>
          <w:iCs/>
          <w:lang w:bidi="ro-RO"/>
        </w:rPr>
        <w:t xml:space="preserve">                                                                                                                    </w:t>
      </w:r>
    </w:p>
    <w:p w14:paraId="53E25830" w14:textId="77777777" w:rsidR="00D87911" w:rsidRDefault="00D87911"/>
    <w:sectPr w:rsidR="00D879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9B0089"/>
    <w:multiLevelType w:val="hybridMultilevel"/>
    <w:tmpl w:val="0EE26C4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569271CF"/>
    <w:multiLevelType w:val="hybridMultilevel"/>
    <w:tmpl w:val="4EFC8774"/>
    <w:lvl w:ilvl="0" w:tplc="16DA2A4A">
      <w:start w:val="1"/>
      <w:numFmt w:val="decimal"/>
      <w:lvlText w:val="%1)"/>
      <w:lvlJc w:val="left"/>
      <w:pPr>
        <w:ind w:left="1844"/>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5267CA4">
      <w:start w:val="1"/>
      <w:numFmt w:val="lowerLetter"/>
      <w:lvlText w:val="%2"/>
      <w:lvlJc w:val="left"/>
      <w:pPr>
        <w:ind w:left="18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2E8906E">
      <w:start w:val="1"/>
      <w:numFmt w:val="lowerRoman"/>
      <w:lvlText w:val="%3"/>
      <w:lvlJc w:val="left"/>
      <w:pPr>
        <w:ind w:left="26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27CC936">
      <w:start w:val="1"/>
      <w:numFmt w:val="decimal"/>
      <w:lvlText w:val="%4"/>
      <w:lvlJc w:val="left"/>
      <w:pPr>
        <w:ind w:left="33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F2BF6E">
      <w:start w:val="1"/>
      <w:numFmt w:val="lowerLetter"/>
      <w:lvlText w:val="%5"/>
      <w:lvlJc w:val="left"/>
      <w:pPr>
        <w:ind w:left="40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844020">
      <w:start w:val="1"/>
      <w:numFmt w:val="lowerRoman"/>
      <w:lvlText w:val="%6"/>
      <w:lvlJc w:val="left"/>
      <w:pPr>
        <w:ind w:left="4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7FC0D82">
      <w:start w:val="1"/>
      <w:numFmt w:val="decimal"/>
      <w:lvlText w:val="%7"/>
      <w:lvlJc w:val="left"/>
      <w:pPr>
        <w:ind w:left="54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D0650D8">
      <w:start w:val="1"/>
      <w:numFmt w:val="lowerLetter"/>
      <w:lvlText w:val="%8"/>
      <w:lvlJc w:val="left"/>
      <w:pPr>
        <w:ind w:left="6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CA666FE">
      <w:start w:val="1"/>
      <w:numFmt w:val="lowerRoman"/>
      <w:lvlText w:val="%9"/>
      <w:lvlJc w:val="left"/>
      <w:pPr>
        <w:ind w:left="69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500734217">
    <w:abstractNumId w:val="1"/>
  </w:num>
  <w:num w:numId="2" w16cid:durableId="175123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75A"/>
    <w:rsid w:val="0082275A"/>
    <w:rsid w:val="00D87911"/>
    <w:rsid w:val="00E476F2"/>
    <w:rsid w:val="00F4747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06066"/>
  <w15:chartTrackingRefBased/>
  <w15:docId w15:val="{094CEDEF-ABE2-4445-83F3-D0336DEDF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75A"/>
    <w:pPr>
      <w:suppressAutoHyphens/>
      <w:autoSpaceDN w:val="0"/>
      <w:spacing w:after="0" w:line="240" w:lineRule="auto"/>
      <w:textAlignment w:val="baseline"/>
    </w:pPr>
    <w:rPr>
      <w:rFonts w:ascii="Times New Roman" w:eastAsia="Times New Roman" w:hAnsi="Times New Roman" w:cs="Times New Roman"/>
      <w:kern w:val="0"/>
      <w:sz w:val="24"/>
      <w:szCs w:val="24"/>
      <w:lang w:eastAsia="ro-RO"/>
      <w14:ligatures w14:val="none"/>
    </w:rPr>
  </w:style>
  <w:style w:type="paragraph" w:styleId="Heading1">
    <w:name w:val="heading 1"/>
    <w:basedOn w:val="Normal"/>
    <w:next w:val="Normal"/>
    <w:link w:val="Heading1Char"/>
    <w:uiPriority w:val="9"/>
    <w:qFormat/>
    <w:rsid w:val="008227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27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275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275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275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27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7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7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7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75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275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275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275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275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27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7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7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75A"/>
    <w:rPr>
      <w:rFonts w:eastAsiaTheme="majorEastAsia" w:cstheme="majorBidi"/>
      <w:color w:val="272727" w:themeColor="text1" w:themeTint="D8"/>
    </w:rPr>
  </w:style>
  <w:style w:type="paragraph" w:styleId="Title">
    <w:name w:val="Title"/>
    <w:basedOn w:val="Normal"/>
    <w:next w:val="Normal"/>
    <w:link w:val="TitleChar"/>
    <w:uiPriority w:val="10"/>
    <w:qFormat/>
    <w:rsid w:val="0082275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7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7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7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75A"/>
    <w:pPr>
      <w:spacing w:before="160"/>
      <w:jc w:val="center"/>
    </w:pPr>
    <w:rPr>
      <w:i/>
      <w:iCs/>
      <w:color w:val="404040" w:themeColor="text1" w:themeTint="BF"/>
    </w:rPr>
  </w:style>
  <w:style w:type="character" w:customStyle="1" w:styleId="QuoteChar">
    <w:name w:val="Quote Char"/>
    <w:basedOn w:val="DefaultParagraphFont"/>
    <w:link w:val="Quote"/>
    <w:uiPriority w:val="29"/>
    <w:rsid w:val="0082275A"/>
    <w:rPr>
      <w:i/>
      <w:iCs/>
      <w:color w:val="404040" w:themeColor="text1" w:themeTint="BF"/>
    </w:rPr>
  </w:style>
  <w:style w:type="paragraph" w:styleId="ListParagraph">
    <w:name w:val="List Paragraph"/>
    <w:basedOn w:val="Normal"/>
    <w:uiPriority w:val="34"/>
    <w:qFormat/>
    <w:rsid w:val="0082275A"/>
    <w:pPr>
      <w:ind w:left="720"/>
      <w:contextualSpacing/>
    </w:pPr>
  </w:style>
  <w:style w:type="character" w:styleId="IntenseEmphasis">
    <w:name w:val="Intense Emphasis"/>
    <w:basedOn w:val="DefaultParagraphFont"/>
    <w:uiPriority w:val="21"/>
    <w:qFormat/>
    <w:rsid w:val="0082275A"/>
    <w:rPr>
      <w:i/>
      <w:iCs/>
      <w:color w:val="2F5496" w:themeColor="accent1" w:themeShade="BF"/>
    </w:rPr>
  </w:style>
  <w:style w:type="paragraph" w:styleId="IntenseQuote">
    <w:name w:val="Intense Quote"/>
    <w:basedOn w:val="Normal"/>
    <w:next w:val="Normal"/>
    <w:link w:val="IntenseQuoteChar"/>
    <w:uiPriority w:val="30"/>
    <w:qFormat/>
    <w:rsid w:val="008227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275A"/>
    <w:rPr>
      <w:i/>
      <w:iCs/>
      <w:color w:val="2F5496" w:themeColor="accent1" w:themeShade="BF"/>
    </w:rPr>
  </w:style>
  <w:style w:type="character" w:styleId="IntenseReference">
    <w:name w:val="Intense Reference"/>
    <w:basedOn w:val="DefaultParagraphFont"/>
    <w:uiPriority w:val="32"/>
    <w:qFormat/>
    <w:rsid w:val="0082275A"/>
    <w:rPr>
      <w:b/>
      <w:bCs/>
      <w:smallCaps/>
      <w:color w:val="2F5496" w:themeColor="accent1" w:themeShade="BF"/>
      <w:spacing w:val="5"/>
    </w:rPr>
  </w:style>
  <w:style w:type="paragraph" w:styleId="Header">
    <w:name w:val="header"/>
    <w:basedOn w:val="Normal"/>
    <w:link w:val="HeaderChar"/>
    <w:rsid w:val="0082275A"/>
    <w:pPr>
      <w:tabs>
        <w:tab w:val="center" w:pos="4680"/>
        <w:tab w:val="right" w:pos="9360"/>
      </w:tabs>
    </w:pPr>
  </w:style>
  <w:style w:type="character" w:customStyle="1" w:styleId="HeaderChar">
    <w:name w:val="Header Char"/>
    <w:basedOn w:val="DefaultParagraphFont"/>
    <w:link w:val="Header"/>
    <w:rsid w:val="0082275A"/>
    <w:rPr>
      <w:rFonts w:ascii="Times New Roman" w:eastAsia="Times New Roman" w:hAnsi="Times New Roman" w:cs="Times New Roman"/>
      <w:kern w:val="0"/>
      <w:sz w:val="24"/>
      <w:szCs w:val="24"/>
      <w:lang w:eastAsia="ro-RO"/>
      <w14:ligatures w14:val="none"/>
    </w:rPr>
  </w:style>
  <w:style w:type="character" w:styleId="Hyperlink">
    <w:name w:val="Hyperlink"/>
    <w:rsid w:val="0082275A"/>
    <w:rPr>
      <w:color w:val="0000FF"/>
      <w:u w:val="single"/>
    </w:rPr>
  </w:style>
  <w:style w:type="paragraph" w:styleId="NoSpacing">
    <w:name w:val="No Spacing"/>
    <w:qFormat/>
    <w:rsid w:val="0082275A"/>
    <w:pPr>
      <w:suppressAutoHyphens/>
      <w:autoSpaceDN w:val="0"/>
      <w:spacing w:after="0" w:line="240" w:lineRule="auto"/>
    </w:pPr>
    <w:rPr>
      <w:rFonts w:ascii="Calibri" w:eastAsia="Calibri" w:hAnsi="Calibri" w:cs="Calibri"/>
      <w:kern w:val="0"/>
      <w:lang w:eastAsia="zh-CN"/>
      <w14:ligatures w14:val="none"/>
    </w:rPr>
  </w:style>
  <w:style w:type="paragraph" w:customStyle="1" w:styleId="Text">
    <w:name w:val="Text"/>
    <w:basedOn w:val="Normal"/>
    <w:qFormat/>
    <w:rsid w:val="0082275A"/>
    <w:pPr>
      <w:suppressAutoHyphens w:val="0"/>
      <w:autoSpaceDN/>
      <w:spacing w:line="252" w:lineRule="auto"/>
      <w:ind w:firstLine="680"/>
      <w:jc w:val="both"/>
      <w:textAlignment w:val="auto"/>
    </w:pPr>
    <w:rPr>
      <w:rFonts w:eastAsia="Calibri"/>
      <w:color w:val="000000"/>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i2tknjxgq/codul-muncii-din-2003?d=2022-12-05" TargetMode="External"/><Relationship Id="rId3" Type="http://schemas.openxmlformats.org/officeDocument/2006/relationships/settings" Target="settings.xml"/><Relationship Id="rId7" Type="http://schemas.openxmlformats.org/officeDocument/2006/relationships/hyperlink" Target="http://www.scsbaneasa.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scsbaneasa.ro/" TargetMode="External"/><Relationship Id="rId4" Type="http://schemas.openxmlformats.org/officeDocument/2006/relationships/webSettings" Target="webSettings.xml"/><Relationship Id="rId9" Type="http://schemas.openxmlformats.org/officeDocument/2006/relationships/hyperlink" Target="mailto:secretariat@scsbaneas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1829</Words>
  <Characters>10609</Characters>
  <Application>Microsoft Office Word</Application>
  <DocSecurity>0</DocSecurity>
  <Lines>88</Lines>
  <Paragraphs>24</Paragraphs>
  <ScaleCrop>false</ScaleCrop>
  <Company/>
  <LinksUpToDate>false</LinksUpToDate>
  <CharactersWithSpaces>12414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2026-10-08T09:59:00Z</dcterms:created>
  <dcterms:modified xsi:type="dcterms:W3CDTF">2026-10-08T10:02:00Z</dcterms:modified>
</cp:coreProperties>
</file>