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2CA0" w:rsidRPr="00C15D4E" w:rsidRDefault="00792CA0" w:rsidP="004E47C9">
      <w:pPr>
        <w:spacing w:line="240" w:lineRule="auto"/>
        <w:jc w:val="left"/>
        <w:rPr>
          <w:rFonts w:eastAsia="Arial" w:cstheme="minorHAnsi"/>
          <w:sz w:val="24"/>
          <w:szCs w:val="24"/>
        </w:rPr>
      </w:pPr>
    </w:p>
    <w:p w:rsidR="00792CA0" w:rsidRPr="00C15D4E" w:rsidRDefault="00792CA0" w:rsidP="004E47C9">
      <w:pPr>
        <w:spacing w:line="240" w:lineRule="auto"/>
        <w:jc w:val="right"/>
        <w:rPr>
          <w:rFonts w:eastAsia="Arial" w:cstheme="minorHAnsi"/>
          <w:sz w:val="24"/>
          <w:szCs w:val="24"/>
        </w:rPr>
      </w:pPr>
      <w:r w:rsidRPr="00C15D4E">
        <w:rPr>
          <w:rFonts w:eastAsia="Arial" w:cstheme="minorHAnsi"/>
          <w:sz w:val="24"/>
          <w:szCs w:val="24"/>
        </w:rPr>
        <w:t xml:space="preserve">Nr. </w:t>
      </w:r>
      <w:r w:rsidR="00C205EA" w:rsidRPr="00C15D4E">
        <w:rPr>
          <w:rFonts w:eastAsia="Arial" w:cstheme="minorHAnsi"/>
          <w:sz w:val="24"/>
          <w:szCs w:val="24"/>
        </w:rPr>
        <w:t>730/07.10.2026</w:t>
      </w:r>
    </w:p>
    <w:p w:rsidR="007B54D6" w:rsidRPr="00C15D4E" w:rsidRDefault="007B54D6" w:rsidP="004E47C9">
      <w:pPr>
        <w:spacing w:line="240" w:lineRule="auto"/>
        <w:rPr>
          <w:rFonts w:eastAsia="Arial" w:cstheme="minorHAnsi"/>
          <w:sz w:val="24"/>
          <w:szCs w:val="24"/>
        </w:rPr>
      </w:pPr>
    </w:p>
    <w:p w:rsidR="004E47C9" w:rsidRPr="00C15D4E" w:rsidRDefault="004E47C9" w:rsidP="004E47C9">
      <w:pPr>
        <w:spacing w:line="240" w:lineRule="auto"/>
        <w:ind w:left="709"/>
        <w:jc w:val="center"/>
        <w:rPr>
          <w:rFonts w:cstheme="minorHAnsi"/>
          <w:sz w:val="24"/>
          <w:szCs w:val="24"/>
        </w:rPr>
      </w:pPr>
      <w:r w:rsidRPr="00C15D4E">
        <w:rPr>
          <w:rFonts w:cstheme="minorHAnsi"/>
          <w:sz w:val="24"/>
          <w:szCs w:val="24"/>
        </w:rPr>
        <w:t>ANUNȚ</w:t>
      </w:r>
    </w:p>
    <w:p w:rsidR="004E47C9" w:rsidRPr="00C15D4E" w:rsidRDefault="004E47C9" w:rsidP="004E47C9">
      <w:pPr>
        <w:spacing w:line="240" w:lineRule="auto"/>
        <w:ind w:left="709"/>
        <w:jc w:val="center"/>
        <w:rPr>
          <w:rFonts w:cstheme="minorHAnsi"/>
          <w:sz w:val="24"/>
          <w:szCs w:val="24"/>
        </w:rPr>
      </w:pPr>
    </w:p>
    <w:p w:rsidR="004E47C9" w:rsidRPr="00C15D4E" w:rsidRDefault="007B1F91" w:rsidP="004E47C9">
      <w:pPr>
        <w:spacing w:line="240" w:lineRule="auto"/>
        <w:ind w:firstLine="708"/>
        <w:rPr>
          <w:rFonts w:cstheme="minorHAnsi"/>
          <w:sz w:val="24"/>
          <w:szCs w:val="24"/>
        </w:rPr>
      </w:pPr>
      <w:r w:rsidRPr="00C15D4E">
        <w:rPr>
          <w:rFonts w:cstheme="minorHAnsi"/>
          <w:sz w:val="24"/>
          <w:szCs w:val="24"/>
        </w:rPr>
        <w:t xml:space="preserve">Muzeul Maramureșan, cu sediul în Sighetu Marmației, </w:t>
      </w:r>
      <w:r w:rsidR="004E47C9" w:rsidRPr="00C15D4E">
        <w:rPr>
          <w:rFonts w:cstheme="minorHAnsi"/>
          <w:sz w:val="24"/>
          <w:szCs w:val="24"/>
        </w:rPr>
        <w:t>Str. Piața Libertății, nr. 15, jud. Maramureș, organizează concurs pentru ocuparea unei funcții contractual vacante în conformitate cu prevederile H.G. nr. 1336/28.10.2022, după cum urmează:</w:t>
      </w:r>
    </w:p>
    <w:p w:rsidR="004E47C9" w:rsidRPr="00C15D4E" w:rsidRDefault="004E47C9" w:rsidP="004E47C9">
      <w:pPr>
        <w:spacing w:line="240" w:lineRule="auto"/>
        <w:ind w:firstLine="708"/>
        <w:rPr>
          <w:rFonts w:cstheme="minorHAnsi"/>
          <w:sz w:val="24"/>
          <w:szCs w:val="24"/>
        </w:rPr>
      </w:pPr>
    </w:p>
    <w:p w:rsidR="004E47C9" w:rsidRPr="00C15D4E" w:rsidRDefault="004E47C9" w:rsidP="004E47C9">
      <w:pPr>
        <w:widowControl w:val="0"/>
        <w:spacing w:line="240" w:lineRule="auto"/>
        <w:contextualSpacing/>
        <w:rPr>
          <w:rFonts w:cstheme="minorHAnsi"/>
          <w:bCs/>
          <w:sz w:val="24"/>
          <w:szCs w:val="24"/>
        </w:rPr>
      </w:pPr>
      <w:r w:rsidRPr="00C15D4E">
        <w:rPr>
          <w:rFonts w:cstheme="minorHAnsi"/>
          <w:bCs/>
          <w:sz w:val="24"/>
          <w:szCs w:val="24"/>
        </w:rPr>
        <w:t>DENUMIREA POSTULUI:</w:t>
      </w:r>
      <w:r w:rsidRPr="00C15D4E">
        <w:rPr>
          <w:rFonts w:cstheme="minorHAnsi"/>
          <w:sz w:val="24"/>
          <w:szCs w:val="24"/>
        </w:rPr>
        <w:t xml:space="preserve"> </w:t>
      </w:r>
      <w:r w:rsidR="007B1F91" w:rsidRPr="00C15D4E">
        <w:rPr>
          <w:rFonts w:cstheme="minorHAnsi"/>
          <w:sz w:val="24"/>
          <w:szCs w:val="24"/>
        </w:rPr>
        <w:t>Îngrijitoare</w:t>
      </w:r>
      <w:r w:rsidR="007B1F91" w:rsidRPr="00C15D4E">
        <w:rPr>
          <w:rFonts w:cstheme="minorHAnsi"/>
          <w:bCs/>
          <w:sz w:val="24"/>
          <w:szCs w:val="24"/>
        </w:rPr>
        <w:t xml:space="preserve"> </w:t>
      </w:r>
      <w:r w:rsidR="009D2169" w:rsidRPr="00C15D4E">
        <w:rPr>
          <w:rFonts w:cstheme="minorHAnsi"/>
          <w:bCs/>
          <w:sz w:val="24"/>
          <w:szCs w:val="24"/>
        </w:rPr>
        <w:t>(Muzeul Satului Maramureșean)</w:t>
      </w:r>
    </w:p>
    <w:p w:rsidR="004E47C9" w:rsidRPr="00C15D4E" w:rsidRDefault="004E47C9" w:rsidP="004E47C9">
      <w:pPr>
        <w:widowControl w:val="0"/>
        <w:spacing w:line="240" w:lineRule="auto"/>
        <w:contextualSpacing/>
        <w:rPr>
          <w:rFonts w:cstheme="minorHAnsi"/>
          <w:sz w:val="24"/>
          <w:szCs w:val="24"/>
        </w:rPr>
      </w:pPr>
      <w:r w:rsidRPr="00C15D4E">
        <w:rPr>
          <w:rFonts w:cstheme="minorHAnsi"/>
          <w:bCs/>
          <w:sz w:val="24"/>
          <w:szCs w:val="24"/>
        </w:rPr>
        <w:t>NUMĂRUL POSTURILOR:</w:t>
      </w:r>
      <w:r w:rsidRPr="00C15D4E">
        <w:rPr>
          <w:rFonts w:cstheme="minorHAnsi"/>
          <w:sz w:val="24"/>
          <w:szCs w:val="24"/>
        </w:rPr>
        <w:t xml:space="preserve"> 1 post vacant</w:t>
      </w:r>
    </w:p>
    <w:p w:rsidR="004E47C9" w:rsidRPr="00C15D4E" w:rsidRDefault="004E47C9" w:rsidP="004E47C9">
      <w:pPr>
        <w:widowControl w:val="0"/>
        <w:spacing w:line="240" w:lineRule="auto"/>
        <w:contextualSpacing/>
        <w:rPr>
          <w:rFonts w:cstheme="minorHAnsi"/>
          <w:sz w:val="24"/>
          <w:szCs w:val="24"/>
        </w:rPr>
      </w:pPr>
      <w:r w:rsidRPr="00C15D4E">
        <w:rPr>
          <w:rFonts w:cstheme="minorHAnsi"/>
          <w:bCs/>
          <w:sz w:val="24"/>
          <w:szCs w:val="24"/>
        </w:rPr>
        <w:t>NIVELUL POSTULUI:</w:t>
      </w:r>
      <w:r w:rsidRPr="00C15D4E">
        <w:rPr>
          <w:rFonts w:cstheme="minorHAnsi"/>
          <w:sz w:val="24"/>
          <w:szCs w:val="24"/>
        </w:rPr>
        <w:t xml:space="preserve"> funcție de execuție</w:t>
      </w:r>
    </w:p>
    <w:p w:rsidR="004E47C9" w:rsidRPr="00C15D4E" w:rsidRDefault="004E47C9" w:rsidP="004E47C9">
      <w:pPr>
        <w:widowControl w:val="0"/>
        <w:spacing w:line="240" w:lineRule="auto"/>
        <w:contextualSpacing/>
        <w:rPr>
          <w:rFonts w:cstheme="minorHAnsi"/>
          <w:bCs/>
          <w:sz w:val="24"/>
          <w:szCs w:val="24"/>
        </w:rPr>
      </w:pPr>
      <w:r w:rsidRPr="00C15D4E">
        <w:rPr>
          <w:rFonts w:cstheme="minorHAnsi"/>
          <w:bCs/>
          <w:sz w:val="24"/>
          <w:szCs w:val="24"/>
        </w:rPr>
        <w:t>COMPARTIMENT:</w:t>
      </w:r>
      <w:r w:rsidRPr="00C15D4E">
        <w:rPr>
          <w:rFonts w:cstheme="minorHAnsi"/>
          <w:sz w:val="24"/>
          <w:szCs w:val="24"/>
        </w:rPr>
        <w:t xml:space="preserve"> </w:t>
      </w:r>
      <w:r w:rsidR="00C205EA" w:rsidRPr="00C15D4E">
        <w:rPr>
          <w:rFonts w:cstheme="minorHAnsi"/>
          <w:sz w:val="24"/>
          <w:szCs w:val="24"/>
        </w:rPr>
        <w:t>Financiar-Contabilitate-Administrativ</w:t>
      </w:r>
    </w:p>
    <w:p w:rsidR="004E47C9" w:rsidRPr="00C15D4E" w:rsidRDefault="004E47C9" w:rsidP="004E47C9">
      <w:pPr>
        <w:widowControl w:val="0"/>
        <w:spacing w:line="240" w:lineRule="auto"/>
        <w:contextualSpacing/>
        <w:rPr>
          <w:rFonts w:cstheme="minorHAnsi"/>
          <w:sz w:val="24"/>
          <w:szCs w:val="24"/>
        </w:rPr>
      </w:pPr>
      <w:r w:rsidRPr="00C15D4E">
        <w:rPr>
          <w:rFonts w:cstheme="minorHAnsi"/>
          <w:bCs/>
          <w:sz w:val="24"/>
          <w:szCs w:val="24"/>
        </w:rPr>
        <w:t>DURATA TIMPULUI DE LUCRU</w:t>
      </w:r>
      <w:r w:rsidRPr="00C15D4E">
        <w:rPr>
          <w:rFonts w:cstheme="minorHAnsi"/>
          <w:sz w:val="24"/>
          <w:szCs w:val="24"/>
        </w:rPr>
        <w:t>: 8 ore pe zi; 40 de ore pe săptămână</w:t>
      </w:r>
    </w:p>
    <w:p w:rsidR="004E47C9" w:rsidRPr="00C15D4E" w:rsidRDefault="004E47C9" w:rsidP="004E47C9">
      <w:pPr>
        <w:widowControl w:val="0"/>
        <w:spacing w:line="240" w:lineRule="auto"/>
        <w:contextualSpacing/>
        <w:rPr>
          <w:rFonts w:cstheme="minorHAnsi"/>
          <w:sz w:val="24"/>
          <w:szCs w:val="24"/>
        </w:rPr>
      </w:pPr>
      <w:r w:rsidRPr="00C15D4E">
        <w:rPr>
          <w:rFonts w:cstheme="minorHAnsi"/>
          <w:bCs/>
          <w:sz w:val="24"/>
          <w:szCs w:val="24"/>
        </w:rPr>
        <w:t>PERIOADA:</w:t>
      </w:r>
      <w:r w:rsidRPr="00C15D4E">
        <w:rPr>
          <w:rFonts w:cstheme="minorHAnsi"/>
          <w:sz w:val="24"/>
          <w:szCs w:val="24"/>
        </w:rPr>
        <w:t xml:space="preserve"> nedeterminată</w:t>
      </w:r>
    </w:p>
    <w:p w:rsidR="00CE5FD1" w:rsidRPr="00C15D4E" w:rsidRDefault="00CE5FD1" w:rsidP="00CE5FD1">
      <w:pPr>
        <w:widowControl w:val="0"/>
        <w:contextualSpacing/>
        <w:rPr>
          <w:rFonts w:cstheme="minorHAnsi"/>
          <w:sz w:val="24"/>
          <w:szCs w:val="24"/>
        </w:rPr>
      </w:pPr>
      <w:r w:rsidRPr="00C15D4E">
        <w:rPr>
          <w:rFonts w:cstheme="minorHAnsi"/>
          <w:sz w:val="24"/>
          <w:szCs w:val="24"/>
        </w:rPr>
        <w:t>TIPUL PROBELOR: probă scrisă, probă practică</w:t>
      </w:r>
    </w:p>
    <w:p w:rsidR="00CE5FD1" w:rsidRPr="00C15D4E" w:rsidRDefault="00CE5FD1" w:rsidP="004E47C9">
      <w:pPr>
        <w:widowControl w:val="0"/>
        <w:spacing w:line="240" w:lineRule="auto"/>
        <w:contextualSpacing/>
        <w:rPr>
          <w:rFonts w:cstheme="minorHAnsi"/>
          <w:sz w:val="24"/>
          <w:szCs w:val="24"/>
        </w:rPr>
      </w:pPr>
    </w:p>
    <w:p w:rsidR="00CE5FD1" w:rsidRPr="00C15D4E" w:rsidRDefault="00CE5FD1" w:rsidP="00CE5FD1">
      <w:pPr>
        <w:shd w:val="clear" w:color="auto" w:fill="FFFFFF"/>
        <w:outlineLvl w:val="1"/>
        <w:rPr>
          <w:rFonts w:eastAsia="Times New Roman" w:cstheme="minorHAnsi"/>
          <w:bCs/>
          <w:sz w:val="24"/>
          <w:szCs w:val="24"/>
        </w:rPr>
      </w:pPr>
      <w:r w:rsidRPr="00C15D4E">
        <w:rPr>
          <w:rFonts w:eastAsia="Times New Roman" w:cstheme="minorHAnsi"/>
          <w:bCs/>
          <w:sz w:val="24"/>
          <w:szCs w:val="24"/>
        </w:rPr>
        <w:t>FIȘA POSTULUI - SARCINI DE SERVICIU:</w:t>
      </w:r>
    </w:p>
    <w:p w:rsidR="00CE5FD1" w:rsidRPr="00C15D4E" w:rsidRDefault="00CE5FD1" w:rsidP="00CE5FD1">
      <w:pPr>
        <w:pStyle w:val="Frspaiere1"/>
        <w:spacing w:line="276" w:lineRule="auto"/>
        <w:jc w:val="both"/>
        <w:rPr>
          <w:rFonts w:asciiTheme="minorHAnsi" w:hAnsiTheme="minorHAnsi" w:cstheme="minorHAnsi"/>
          <w:sz w:val="24"/>
          <w:szCs w:val="24"/>
        </w:rPr>
      </w:pPr>
      <w:r w:rsidRPr="00C15D4E">
        <w:rPr>
          <w:rFonts w:asciiTheme="minorHAnsi" w:hAnsiTheme="minorHAnsi" w:cstheme="minorHAnsi"/>
          <w:sz w:val="24"/>
          <w:szCs w:val="24"/>
        </w:rPr>
        <w:t>Scopul principal al postului:</w:t>
      </w:r>
    </w:p>
    <w:p w:rsidR="00CE5FD1" w:rsidRPr="00C15D4E" w:rsidRDefault="00CE5FD1" w:rsidP="00CE5FD1">
      <w:pPr>
        <w:pStyle w:val="ListBullet"/>
        <w:numPr>
          <w:ilvl w:val="0"/>
          <w:numId w:val="6"/>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Asigurarea și menținerea stării de curățenie a gospodăriilor, construcțiilor, birourilor, spațiilor sanitare și spațiilor destinate vizitării din Muzeul Satului Maramureșean „Mihai Dăncuș”, precum și a zonelor de acces aferente, prin activități adaptate specificului unui muzeu în aer liber.</w:t>
      </w:r>
    </w:p>
    <w:p w:rsidR="00CE5FD1" w:rsidRPr="00C15D4E" w:rsidRDefault="00CE5FD1" w:rsidP="00CE5FD1">
      <w:pPr>
        <w:pStyle w:val="ListBullet"/>
        <w:numPr>
          <w:ilvl w:val="0"/>
          <w:numId w:val="6"/>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Menținerea unui ambient curat și corespunzător prezentării publice a monumentelor de arhitectură vernaculară, cu respectarea regulilor stabilite pentru protejarea bunurilor culturale și a elementelor originale ale construcțiilor.</w:t>
      </w:r>
    </w:p>
    <w:p w:rsidR="00CE5FD1" w:rsidRPr="00C15D4E" w:rsidRDefault="00CE5FD1" w:rsidP="00CE5FD1">
      <w:pPr>
        <w:pStyle w:val="ListBullet"/>
        <w:numPr>
          <w:ilvl w:val="0"/>
          <w:numId w:val="6"/>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Observarea și semnalarea operativă a situațiilor vizibile constatate în timpul activității de curățenie care pot afecta monumentele, spațiile de vizitare sau siguranța publicului, fără efectuarea de intervenții de conservare, restaurare ori reparații.</w:t>
      </w:r>
    </w:p>
    <w:p w:rsidR="000A0B55" w:rsidRPr="00C15D4E" w:rsidRDefault="000A0B55" w:rsidP="00CE5FD1">
      <w:pPr>
        <w:pStyle w:val="Frspaiere1"/>
        <w:spacing w:line="276" w:lineRule="auto"/>
        <w:jc w:val="both"/>
        <w:rPr>
          <w:rFonts w:asciiTheme="minorHAnsi" w:hAnsiTheme="minorHAnsi" w:cstheme="minorHAnsi"/>
          <w:sz w:val="24"/>
          <w:szCs w:val="24"/>
        </w:rPr>
      </w:pPr>
    </w:p>
    <w:p w:rsidR="00CE5FD1" w:rsidRPr="00C15D4E" w:rsidRDefault="00CE5FD1" w:rsidP="00CE5FD1">
      <w:pPr>
        <w:pStyle w:val="Frspaiere1"/>
        <w:spacing w:line="276" w:lineRule="auto"/>
        <w:jc w:val="both"/>
        <w:rPr>
          <w:rFonts w:asciiTheme="minorHAnsi" w:hAnsiTheme="minorHAnsi" w:cstheme="minorHAnsi"/>
          <w:spacing w:val="3"/>
          <w:sz w:val="24"/>
          <w:szCs w:val="24"/>
        </w:rPr>
      </w:pPr>
      <w:r w:rsidRPr="00C15D4E">
        <w:rPr>
          <w:rFonts w:asciiTheme="minorHAnsi" w:hAnsiTheme="minorHAnsi" w:cstheme="minorHAnsi"/>
          <w:sz w:val="24"/>
          <w:szCs w:val="24"/>
        </w:rPr>
        <w:t>ATRIBUŢIILE POSTULUI:</w:t>
      </w:r>
    </w:p>
    <w:p w:rsidR="00CE5FD1" w:rsidRPr="00C15D4E" w:rsidRDefault="00CE5FD1" w:rsidP="007B1F91">
      <w:pPr>
        <w:ind w:firstLine="708"/>
        <w:rPr>
          <w:rFonts w:cstheme="minorHAnsi"/>
          <w:sz w:val="24"/>
          <w:szCs w:val="24"/>
        </w:rPr>
      </w:pPr>
      <w:r w:rsidRPr="00C15D4E">
        <w:rPr>
          <w:rFonts w:cstheme="minorHAnsi"/>
          <w:sz w:val="24"/>
          <w:szCs w:val="24"/>
        </w:rPr>
        <w:t>Specificul activității: activitatea se desfășoară într-un muzeu în aer liber, în gospodării și construcții tradiționale, pe trasee de vizitare, spații sanitare, birouri și în spații exterioare. Atribuțiile sunt adaptate acestui specific și se exercită fără intervenții asupra bunurilor culturale.</w:t>
      </w:r>
    </w:p>
    <w:p w:rsidR="00CE5FD1" w:rsidRPr="00C15D4E" w:rsidRDefault="00CE5FD1" w:rsidP="00CE5FD1">
      <w:pPr>
        <w:pStyle w:val="Frspaiere1"/>
        <w:spacing w:line="276" w:lineRule="auto"/>
        <w:jc w:val="both"/>
        <w:rPr>
          <w:rFonts w:asciiTheme="minorHAnsi" w:hAnsiTheme="minorHAnsi" w:cstheme="minorHAnsi"/>
          <w:bCs/>
          <w:sz w:val="24"/>
          <w:szCs w:val="24"/>
        </w:rPr>
      </w:pPr>
    </w:p>
    <w:p w:rsidR="00CE5FD1" w:rsidRPr="00C15D4E" w:rsidRDefault="00CE5FD1" w:rsidP="00CE5FD1">
      <w:pPr>
        <w:pStyle w:val="Frspaiere1"/>
        <w:spacing w:line="276" w:lineRule="auto"/>
        <w:jc w:val="both"/>
        <w:rPr>
          <w:rFonts w:asciiTheme="minorHAnsi" w:hAnsiTheme="minorHAnsi" w:cstheme="minorHAnsi"/>
          <w:spacing w:val="-3"/>
          <w:sz w:val="24"/>
          <w:szCs w:val="24"/>
        </w:rPr>
      </w:pPr>
      <w:r w:rsidRPr="00C15D4E">
        <w:rPr>
          <w:rFonts w:asciiTheme="minorHAnsi" w:hAnsiTheme="minorHAnsi" w:cstheme="minorHAnsi"/>
          <w:spacing w:val="4"/>
          <w:sz w:val="24"/>
          <w:szCs w:val="24"/>
        </w:rPr>
        <w:t xml:space="preserve">ACTIVITATEA DE CURĂȚENIE </w:t>
      </w:r>
      <w:r w:rsidRPr="00C15D4E">
        <w:rPr>
          <w:rFonts w:asciiTheme="minorHAnsi" w:hAnsiTheme="minorHAnsi" w:cstheme="minorHAnsi"/>
          <w:spacing w:val="-3"/>
          <w:sz w:val="24"/>
          <w:szCs w:val="24"/>
        </w:rPr>
        <w:t>ÎN SPAȚIILE GOSPODĂRIILOR ȘI A CONSTRUCȚIILOR MUZEALE</w:t>
      </w:r>
    </w:p>
    <w:p w:rsidR="00CE5FD1" w:rsidRPr="00C15D4E" w:rsidRDefault="00CE5FD1" w:rsidP="00CE5FD1">
      <w:pPr>
        <w:pStyle w:val="ListBullet"/>
        <w:numPr>
          <w:ilvl w:val="0"/>
          <w:numId w:val="8"/>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asigură curățenia curentă a gospodăriilor, construcțiilor muzeale, spațiilor sanitare, birouri;</w:t>
      </w:r>
    </w:p>
    <w:p w:rsidR="00CE5FD1" w:rsidRPr="00C15D4E" w:rsidRDefault="00CE5FD1" w:rsidP="00CE5FD1">
      <w:pPr>
        <w:pStyle w:val="ListBullet"/>
        <w:numPr>
          <w:ilvl w:val="0"/>
          <w:numId w:val="8"/>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lastRenderedPageBreak/>
        <w:t>realizează curățarea pardoselilor din spațiile repartizate, inclusiv a celor din lemn, piatră sau pământ, numai prin metodele și cu materialele permise pentru fiecare tip de suprafață;</w:t>
      </w:r>
    </w:p>
    <w:p w:rsidR="00CE5FD1" w:rsidRPr="00C15D4E" w:rsidRDefault="00CE5FD1" w:rsidP="00CE5FD1">
      <w:pPr>
        <w:pStyle w:val="ListBullet"/>
        <w:numPr>
          <w:ilvl w:val="0"/>
          <w:numId w:val="8"/>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îndepărtează praful, pânzele de păianjen și depunerile superficiale de pe suprafețele nepatrimoniale accesibile și de pe zonele indicate de personalul de specialitate;</w:t>
      </w:r>
    </w:p>
    <w:p w:rsidR="00CE5FD1" w:rsidRPr="00C15D4E" w:rsidRDefault="00CE5FD1" w:rsidP="00CE5FD1">
      <w:pPr>
        <w:pStyle w:val="ListBullet"/>
        <w:numPr>
          <w:ilvl w:val="0"/>
          <w:numId w:val="8"/>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efectuează un circuit zilnic al gospodăriilor repartizate, înaintea sau la începutul programului de vizitare, pentru verificarea stării de curățenie și remedierea deficiențelor care intră în atribuțiile postului;</w:t>
      </w:r>
    </w:p>
    <w:p w:rsidR="00CE5FD1" w:rsidRPr="00C15D4E" w:rsidRDefault="00CE5FD1" w:rsidP="00CE5FD1">
      <w:pPr>
        <w:pStyle w:val="ListBullet"/>
        <w:numPr>
          <w:ilvl w:val="0"/>
          <w:numId w:val="8"/>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verifică pe parcursul zilei zonele cu circulație intensă și intervine pentru menținerea curățeniei, în funcție de necesități;</w:t>
      </w:r>
    </w:p>
    <w:p w:rsidR="00CE5FD1" w:rsidRPr="00C15D4E" w:rsidRDefault="00CE5FD1" w:rsidP="00CE5FD1">
      <w:pPr>
        <w:pStyle w:val="ListBullet"/>
        <w:numPr>
          <w:ilvl w:val="0"/>
          <w:numId w:val="8"/>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menține curate intrările, treptele, prispele, spațiile sanitare, birourile și celelalte puncte de acces în construcțiile deschise publicului;</w:t>
      </w:r>
    </w:p>
    <w:p w:rsidR="00CE5FD1" w:rsidRPr="00C15D4E" w:rsidRDefault="00CE5FD1" w:rsidP="00CE5FD1">
      <w:pPr>
        <w:pStyle w:val="ListBullet"/>
        <w:numPr>
          <w:ilvl w:val="0"/>
          <w:numId w:val="8"/>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contribuie la pregătirea sezonieră a gospodăriilor pentru deschiderea către public, prin curățarea și igienizarea spațiilor destinate vizitării;</w:t>
      </w:r>
    </w:p>
    <w:p w:rsidR="00CE5FD1" w:rsidRPr="00C15D4E" w:rsidRDefault="00CE5FD1" w:rsidP="00CE5FD1">
      <w:pPr>
        <w:pStyle w:val="ListBullet"/>
        <w:numPr>
          <w:ilvl w:val="0"/>
          <w:numId w:val="8"/>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participă la curățenia generală a gospodăriilor după perioade cu intemperii, prin îndepărtarea din zonele de acces a noroiului, frunzelor, crengilor și altor materiale aduse de vânt sau precipitații.</w:t>
      </w:r>
    </w:p>
    <w:p w:rsidR="00CE5FD1" w:rsidRPr="00C15D4E" w:rsidRDefault="00CE5FD1" w:rsidP="00CE5FD1">
      <w:pPr>
        <w:pStyle w:val="NormalWeb"/>
        <w:tabs>
          <w:tab w:val="left" w:pos="0"/>
          <w:tab w:val="left" w:pos="108"/>
        </w:tabs>
        <w:spacing w:before="0" w:after="0"/>
        <w:jc w:val="both"/>
        <w:rPr>
          <w:rFonts w:asciiTheme="minorHAnsi" w:hAnsiTheme="minorHAnsi" w:cstheme="minorHAnsi"/>
        </w:rPr>
      </w:pPr>
    </w:p>
    <w:p w:rsidR="00CE5FD1" w:rsidRPr="00C15D4E" w:rsidRDefault="00CE5FD1" w:rsidP="00CE5FD1">
      <w:pPr>
        <w:shd w:val="clear" w:color="auto" w:fill="FFFFFF"/>
        <w:tabs>
          <w:tab w:val="left" w:pos="0"/>
          <w:tab w:val="left" w:pos="314"/>
          <w:tab w:val="left" w:pos="408"/>
        </w:tabs>
        <w:ind w:left="10" w:hanging="26"/>
        <w:rPr>
          <w:rFonts w:cstheme="minorHAnsi"/>
          <w:spacing w:val="2"/>
          <w:sz w:val="24"/>
          <w:szCs w:val="24"/>
        </w:rPr>
      </w:pPr>
      <w:r w:rsidRPr="00C15D4E">
        <w:rPr>
          <w:rFonts w:cstheme="minorHAnsi"/>
          <w:bCs/>
          <w:spacing w:val="-3"/>
          <w:sz w:val="24"/>
          <w:szCs w:val="24"/>
        </w:rPr>
        <w:t xml:space="preserve">ACTIVITATEA DE CURĂŢENIE </w:t>
      </w:r>
      <w:r w:rsidRPr="00C15D4E">
        <w:rPr>
          <w:rFonts w:cstheme="minorHAnsi"/>
          <w:sz w:val="24"/>
          <w:szCs w:val="24"/>
        </w:rPr>
        <w:t>A TRASEULUI DE VIZITARE ȘI A ZONELOR AFERENTE GOSPODĂRIILOR</w:t>
      </w:r>
    </w:p>
    <w:p w:rsidR="00CE5FD1" w:rsidRPr="00C15D4E" w:rsidRDefault="00CE5FD1" w:rsidP="00CE5FD1">
      <w:pPr>
        <w:pStyle w:val="ListBullet"/>
        <w:numPr>
          <w:ilvl w:val="0"/>
          <w:numId w:val="9"/>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menține curate căile de acces dintre poartă, curte și intrarea în construcțiile vizitabile, îndepărtând materialele care afectează accesul ori aspectul gospodăriei;</w:t>
      </w:r>
    </w:p>
    <w:p w:rsidR="00CE5FD1" w:rsidRPr="00C15D4E" w:rsidRDefault="00CE5FD1" w:rsidP="00CE5FD1">
      <w:pPr>
        <w:pStyle w:val="ListBullet"/>
        <w:numPr>
          <w:ilvl w:val="0"/>
          <w:numId w:val="9"/>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asigură curățenia imediată în jurul gospodăriilor, pe suprafețele stabilite prin repartizarea internă;</w:t>
      </w:r>
    </w:p>
    <w:p w:rsidR="00CE5FD1" w:rsidRPr="00C15D4E" w:rsidRDefault="00CE5FD1" w:rsidP="00CE5FD1">
      <w:pPr>
        <w:pStyle w:val="ListBullet"/>
        <w:numPr>
          <w:ilvl w:val="0"/>
          <w:numId w:val="9"/>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îndepărtează vegetația spontană de mici dimensiuni de pe traseele pietonale, trepte și zonele de acces, numai atunci când operațiunea nu presupune intervenția asupra monumentului sau lucrări specializate de întreținere a spațiilor verzi;</w:t>
      </w:r>
    </w:p>
    <w:p w:rsidR="00CE5FD1" w:rsidRPr="00C15D4E" w:rsidRDefault="00CE5FD1" w:rsidP="00CE5FD1">
      <w:pPr>
        <w:pStyle w:val="ListBullet"/>
        <w:numPr>
          <w:ilvl w:val="0"/>
          <w:numId w:val="9"/>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menține curate zonele din jurul elementelor de pe traseul muzeal - fântâni, porți, anexe - fără efectuarea de operațiuni asupra bunurilor de patrimoniu;</w:t>
      </w:r>
    </w:p>
    <w:p w:rsidR="00CE5FD1" w:rsidRPr="00C15D4E" w:rsidRDefault="00CE5FD1" w:rsidP="00CE5FD1">
      <w:pPr>
        <w:pStyle w:val="ListBullet"/>
        <w:numPr>
          <w:ilvl w:val="0"/>
          <w:numId w:val="9"/>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colectează deșeurile rezultate din activitatea vizitatorilor din gospodăriile și traseele repartizate și le transportă la punctele de colectare stabilite;</w:t>
      </w:r>
    </w:p>
    <w:p w:rsidR="00CE5FD1" w:rsidRPr="00C15D4E" w:rsidRDefault="00CE5FD1" w:rsidP="00CE5FD1">
      <w:pPr>
        <w:pStyle w:val="ListBullet"/>
        <w:numPr>
          <w:ilvl w:val="0"/>
          <w:numId w:val="9"/>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nu depozitează temporar deșeuri, saci, recipiente sau ustensile în interiorul ori în imediata apropiere a monumentelor;</w:t>
      </w:r>
    </w:p>
    <w:p w:rsidR="00CE5FD1" w:rsidRPr="00C15D4E" w:rsidRDefault="00CE5FD1" w:rsidP="00CE5FD1">
      <w:pPr>
        <w:pStyle w:val="ListBullet"/>
        <w:numPr>
          <w:ilvl w:val="0"/>
          <w:numId w:val="9"/>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contribuie la păstrarea aspectului tradițional al gospodăriilor, astfel încât materialele și echipamentele moderne de curățenie să nu rămână la vedere în spațiile de vizitare.</w:t>
      </w:r>
    </w:p>
    <w:p w:rsidR="00CE5FD1" w:rsidRPr="00C15D4E" w:rsidRDefault="00CE5FD1" w:rsidP="00CE5FD1">
      <w:pPr>
        <w:pStyle w:val="Frspaiere1"/>
        <w:spacing w:line="276" w:lineRule="auto"/>
        <w:rPr>
          <w:rFonts w:asciiTheme="minorHAnsi" w:hAnsiTheme="minorHAnsi" w:cstheme="minorHAnsi"/>
          <w:bCs/>
          <w:spacing w:val="-2"/>
          <w:sz w:val="24"/>
          <w:szCs w:val="24"/>
        </w:rPr>
      </w:pPr>
    </w:p>
    <w:p w:rsidR="00CE5FD1" w:rsidRPr="00C15D4E" w:rsidRDefault="00CE5FD1" w:rsidP="00CE5FD1">
      <w:pPr>
        <w:spacing w:before="140" w:after="80"/>
        <w:rPr>
          <w:rFonts w:cstheme="minorHAnsi"/>
          <w:sz w:val="24"/>
          <w:szCs w:val="24"/>
        </w:rPr>
      </w:pPr>
      <w:r w:rsidRPr="00C15D4E">
        <w:rPr>
          <w:rFonts w:cstheme="minorHAnsi"/>
          <w:sz w:val="24"/>
          <w:szCs w:val="24"/>
        </w:rPr>
        <w:t>ACTIVITĂȚI ÎN LEGĂTURĂ CU VIZITATORII, EVENIMENTELE ȘI ACTIVITĂȚILE MUZEULUI</w:t>
      </w:r>
    </w:p>
    <w:p w:rsidR="00CE5FD1" w:rsidRPr="00C15D4E" w:rsidRDefault="00CE5FD1" w:rsidP="00CE5FD1">
      <w:pPr>
        <w:pStyle w:val="ListBullet"/>
        <w:numPr>
          <w:ilvl w:val="0"/>
          <w:numId w:val="10"/>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asigură pregătirea din punct de vedere al curățeniei a gospodăriilor și spațiilor în care urmează să se desfășoare activități educative, demonstrații, ateliere, evenimente sau manifestări culturale;</w:t>
      </w:r>
    </w:p>
    <w:p w:rsidR="00CE5FD1" w:rsidRPr="00C15D4E" w:rsidRDefault="00CE5FD1" w:rsidP="00CE5FD1">
      <w:pPr>
        <w:pStyle w:val="ListBullet"/>
        <w:numPr>
          <w:ilvl w:val="0"/>
          <w:numId w:val="10"/>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lastRenderedPageBreak/>
        <w:t>readuce spațiile utilizate pentru activități cu public la starea corespunzătoare de curățenie după încheierea acestora, fără manipularea bunurilor culturale;</w:t>
      </w:r>
    </w:p>
    <w:p w:rsidR="00CE5FD1" w:rsidRPr="00C15D4E" w:rsidRDefault="00CE5FD1" w:rsidP="00CE5FD1">
      <w:pPr>
        <w:pStyle w:val="ListBullet"/>
        <w:numPr>
          <w:ilvl w:val="0"/>
          <w:numId w:val="10"/>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acordă prioritate zonelor cu aflux mare de vizitatori și intervine operativ pentru menținerea curățeniei pe durata programelor și evenimentelor;</w:t>
      </w:r>
    </w:p>
    <w:p w:rsidR="00CE5FD1" w:rsidRPr="00C15D4E" w:rsidRDefault="00CE5FD1" w:rsidP="00CE5FD1">
      <w:pPr>
        <w:pStyle w:val="ListBullet"/>
        <w:numPr>
          <w:ilvl w:val="0"/>
          <w:numId w:val="10"/>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sesizează personalului responsabil situațiile create de vizitatori care pot afecta curățenia, integritatea spațiilor ori desfășurarea normală a circuitului de vizitare;</w:t>
      </w:r>
    </w:p>
    <w:p w:rsidR="00CE5FD1" w:rsidRPr="00C15D4E" w:rsidRDefault="00CE5FD1" w:rsidP="00CE5FD1">
      <w:pPr>
        <w:pStyle w:val="ListBullet"/>
        <w:numPr>
          <w:ilvl w:val="0"/>
          <w:numId w:val="10"/>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manifestă o conduită civilizată, calmă și respectuoasă în relația cu vizitatorii și oferă, atunci când este solicitată, numai informații generale privind orientarea în spațiul muzeului, îndrumând solicitările de specialitate către personalul competent.</w:t>
      </w:r>
    </w:p>
    <w:p w:rsidR="00CE5FD1" w:rsidRPr="00C15D4E" w:rsidRDefault="00CE5FD1" w:rsidP="00CE5FD1">
      <w:pPr>
        <w:spacing w:before="140" w:after="80"/>
        <w:rPr>
          <w:rFonts w:cstheme="minorHAnsi"/>
          <w:sz w:val="24"/>
          <w:szCs w:val="24"/>
        </w:rPr>
      </w:pPr>
    </w:p>
    <w:p w:rsidR="00CE5FD1" w:rsidRPr="00C15D4E" w:rsidRDefault="00CE5FD1" w:rsidP="00CE5FD1">
      <w:pPr>
        <w:rPr>
          <w:rFonts w:cstheme="minorHAnsi"/>
          <w:sz w:val="24"/>
          <w:szCs w:val="24"/>
        </w:rPr>
      </w:pPr>
      <w:r w:rsidRPr="00C15D4E">
        <w:rPr>
          <w:rFonts w:cstheme="minorHAnsi"/>
          <w:sz w:val="24"/>
          <w:szCs w:val="24"/>
        </w:rPr>
        <w:t>OBSERVAREA ȘI SEMNALAREA SITUAȚIILOR CARE POT AFECTA MONUMENTELE</w:t>
      </w:r>
    </w:p>
    <w:p w:rsidR="00CE5FD1" w:rsidRPr="00C15D4E" w:rsidRDefault="00CE5FD1" w:rsidP="00CE5FD1">
      <w:pPr>
        <w:pStyle w:val="ListBullet"/>
        <w:numPr>
          <w:ilvl w:val="0"/>
          <w:numId w:val="11"/>
        </w:numPr>
        <w:spacing w:after="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urmărește, în timpul activității de curățenie, apariția unor situații vizibile precum infiltrații, acumulări de apă, umezeală excesivă, geamuri sparte, elemente desprinse sau căzute și le raportează imediat personalului responsabil;</w:t>
      </w:r>
    </w:p>
    <w:p w:rsidR="00CE5FD1" w:rsidRPr="00C15D4E" w:rsidRDefault="00CE5FD1" w:rsidP="00CE5FD1">
      <w:pPr>
        <w:pStyle w:val="ListBullet"/>
        <w:numPr>
          <w:ilvl w:val="0"/>
          <w:numId w:val="11"/>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semnalează urmele vizibile ale prezenței dăunătorilor biologici - insecte, rozătoare, cuiburi sau alte situații neobișnuite - fără a aplica tratamente din proprie inițiativă;</w:t>
      </w:r>
    </w:p>
    <w:p w:rsidR="00CE5FD1" w:rsidRPr="00C15D4E" w:rsidRDefault="00CE5FD1" w:rsidP="00CE5FD1">
      <w:pPr>
        <w:pStyle w:val="ListBullet"/>
        <w:numPr>
          <w:ilvl w:val="0"/>
          <w:numId w:val="11"/>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semnalează deteriorările observate la pardoseli, tâmplărie, tencuieli, învelitori, prispe, trepte ori alte elemente constructive, fără a efectua reparații;</w:t>
      </w:r>
    </w:p>
    <w:p w:rsidR="00CE5FD1" w:rsidRPr="00C15D4E" w:rsidRDefault="00CE5FD1" w:rsidP="00CE5FD1">
      <w:pPr>
        <w:pStyle w:val="ListBullet"/>
        <w:numPr>
          <w:ilvl w:val="0"/>
          <w:numId w:val="11"/>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semnalează imediat situațiile care pot pune în pericol vizitatorii sau bunurile culturale și, în limita competențelor, împiedică accesul în zona respectivă până la informarea persoanei responsabile;</w:t>
      </w:r>
    </w:p>
    <w:p w:rsidR="00CE5FD1" w:rsidRPr="00C15D4E" w:rsidRDefault="00CE5FD1" w:rsidP="00CE5FD1">
      <w:pPr>
        <w:pStyle w:val="ListBullet"/>
        <w:numPr>
          <w:ilvl w:val="0"/>
          <w:numId w:val="11"/>
        </w:numPr>
        <w:spacing w:after="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comunică superiorului ierarhic sau personalului de specialitate orice situație neobișnuită constatată în gospodăriile și zonele repartizate.</w:t>
      </w:r>
    </w:p>
    <w:p w:rsidR="00CE5FD1" w:rsidRPr="00C15D4E" w:rsidRDefault="00CE5FD1" w:rsidP="00CE5FD1">
      <w:pPr>
        <w:spacing w:before="140"/>
        <w:rPr>
          <w:rFonts w:cstheme="minorHAnsi"/>
          <w:sz w:val="24"/>
          <w:szCs w:val="24"/>
        </w:rPr>
      </w:pPr>
      <w:r w:rsidRPr="00C15D4E">
        <w:rPr>
          <w:rFonts w:cstheme="minorHAnsi"/>
          <w:sz w:val="24"/>
          <w:szCs w:val="24"/>
        </w:rPr>
        <w:t>REGULI SPECIALE PRIVIND LUCRUL ÎN SPAȚII CU PATRIMONIU</w:t>
      </w:r>
    </w:p>
    <w:p w:rsidR="00CE5FD1" w:rsidRPr="00C15D4E" w:rsidRDefault="00CE5FD1" w:rsidP="00CE5FD1">
      <w:pPr>
        <w:pStyle w:val="ListBullet"/>
        <w:numPr>
          <w:ilvl w:val="0"/>
          <w:numId w:val="12"/>
        </w:numPr>
        <w:spacing w:after="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nu mută, nu ridică și nu manipulează obiectele de patrimoniu pentru efectuarea curățeniei; atunci când accesul la o suprafață presupune deplasarea unei piese, solicită intervenția personalului de specialitate;</w:t>
      </w:r>
    </w:p>
    <w:p w:rsidR="00CE5FD1" w:rsidRPr="00C15D4E" w:rsidRDefault="00CE5FD1" w:rsidP="00CE5FD1">
      <w:pPr>
        <w:pStyle w:val="ListBullet"/>
        <w:numPr>
          <w:ilvl w:val="0"/>
          <w:numId w:val="12"/>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nu execută operațiuni de conservare, restaurare, tratament, reparație sau întreținere asupra bunurilor culturale, monumentelor ori elementelor originale ale construcțiilor;</w:t>
      </w:r>
    </w:p>
    <w:p w:rsidR="00CE5FD1" w:rsidRPr="00C15D4E" w:rsidRDefault="00CE5FD1" w:rsidP="00CE5FD1">
      <w:pPr>
        <w:pStyle w:val="ListBullet"/>
        <w:numPr>
          <w:ilvl w:val="0"/>
          <w:numId w:val="12"/>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nu aplică apă în exces, detergenți, dezinfectanți, substanțe abrazive, soluții chimice sau alte produse pe elementele originale ale monumentelor ori pe bunurile culturale fără indicația expresă a personalului de specialitate;</w:t>
      </w:r>
    </w:p>
    <w:p w:rsidR="00CE5FD1" w:rsidRPr="00C15D4E" w:rsidRDefault="00CE5FD1" w:rsidP="00CE5FD1">
      <w:pPr>
        <w:pStyle w:val="ListBullet"/>
        <w:numPr>
          <w:ilvl w:val="0"/>
          <w:numId w:val="12"/>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respectă delimitările stabilite de conservator/muzeograf pentru suprafețele și zonele asupra cărora personalul de îngrijire poate interveni;</w:t>
      </w:r>
    </w:p>
    <w:p w:rsidR="00CE5FD1" w:rsidRPr="00C15D4E" w:rsidRDefault="00CE5FD1" w:rsidP="00CE5FD1">
      <w:pPr>
        <w:pStyle w:val="ListBullet"/>
        <w:numPr>
          <w:ilvl w:val="0"/>
          <w:numId w:val="12"/>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utilizează diferențiat ustensilele și materialele de curățenie, evitând contaminarea încrucișată între grupurile sanitare, spațiile administrative și interioarele gospodăriilor muzeale;</w:t>
      </w:r>
    </w:p>
    <w:p w:rsidR="00CE5FD1" w:rsidRPr="00C15D4E" w:rsidRDefault="00CE5FD1" w:rsidP="00CE5FD1">
      <w:pPr>
        <w:pStyle w:val="ListBullet"/>
        <w:numPr>
          <w:ilvl w:val="0"/>
          <w:numId w:val="12"/>
        </w:numPr>
        <w:spacing w:after="4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folosește cu grijă materialele și echipamentele aflate în primire și semnalează necesarul de înlocuire sau completare a acestora;</w:t>
      </w:r>
    </w:p>
    <w:p w:rsidR="00CE5FD1" w:rsidRPr="00C15D4E" w:rsidRDefault="00CE5FD1" w:rsidP="00CE5FD1">
      <w:pPr>
        <w:pStyle w:val="ListBullet"/>
        <w:numPr>
          <w:ilvl w:val="0"/>
          <w:numId w:val="12"/>
        </w:numPr>
        <w:spacing w:after="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lastRenderedPageBreak/>
        <w:t>păstrează materialele și ustensilele de curățenie numai în spațiile stabilite și nu le lasă în gospodării ori pe traseul de vizitare.</w:t>
      </w:r>
    </w:p>
    <w:p w:rsidR="00CE5FD1" w:rsidRPr="00C15D4E" w:rsidRDefault="00CE5FD1" w:rsidP="00CE5FD1">
      <w:pPr>
        <w:spacing w:before="140"/>
        <w:rPr>
          <w:rFonts w:cstheme="minorHAnsi"/>
          <w:sz w:val="24"/>
          <w:szCs w:val="24"/>
        </w:rPr>
      </w:pPr>
    </w:p>
    <w:p w:rsidR="00CE5FD1" w:rsidRPr="00C15D4E" w:rsidRDefault="00CE5FD1" w:rsidP="00CE5FD1">
      <w:pPr>
        <w:spacing w:before="140"/>
        <w:rPr>
          <w:rFonts w:cstheme="minorHAnsi"/>
          <w:sz w:val="24"/>
          <w:szCs w:val="24"/>
        </w:rPr>
      </w:pPr>
      <w:r w:rsidRPr="00C15D4E">
        <w:rPr>
          <w:rFonts w:cstheme="minorHAnsi"/>
          <w:sz w:val="24"/>
          <w:szCs w:val="24"/>
        </w:rPr>
        <w:t>ALTE SARCINI AFERENTE POSTULUI</w:t>
      </w:r>
    </w:p>
    <w:p w:rsidR="00CE5FD1" w:rsidRPr="00C15D4E" w:rsidRDefault="00CE5FD1" w:rsidP="00CE5FD1">
      <w:pPr>
        <w:pStyle w:val="ListBullet"/>
        <w:spacing w:after="0"/>
        <w:ind w:left="340" w:hanging="17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respectă normele și prevederile din Regulamentul de Organizare și Funcționare, Regulamentul intern, Codul de conduită și procedurile interne ale Muzeului Maramureșan;</w:t>
      </w:r>
    </w:p>
    <w:p w:rsidR="00CE5FD1" w:rsidRPr="00C15D4E" w:rsidRDefault="00CE5FD1" w:rsidP="00CE5FD1">
      <w:pPr>
        <w:pStyle w:val="ListBullet"/>
        <w:spacing w:after="40"/>
        <w:ind w:left="340" w:hanging="17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respectă normele și instrucțiunile de securitate și sănătate în muncă, PSI și situații de urgență;</w:t>
      </w:r>
    </w:p>
    <w:p w:rsidR="00CE5FD1" w:rsidRPr="00C15D4E" w:rsidRDefault="00CE5FD1" w:rsidP="00CE5FD1">
      <w:pPr>
        <w:pStyle w:val="ListBullet"/>
        <w:spacing w:after="40"/>
        <w:ind w:left="340" w:hanging="17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respectă programul de lucru și repartizarea zilnică/săptămânală a gospodăriilor și zonelor de responsabilitate;</w:t>
      </w:r>
    </w:p>
    <w:p w:rsidR="00CE5FD1" w:rsidRPr="00C15D4E" w:rsidRDefault="00CE5FD1" w:rsidP="00CE5FD1">
      <w:pPr>
        <w:pStyle w:val="ListBullet"/>
        <w:spacing w:after="40"/>
        <w:ind w:left="340" w:hanging="17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participă la instruirile interne referitoare la protejarea patrimoniului și la metodele permise de curățenie în spațiile muzeale;</w:t>
      </w:r>
    </w:p>
    <w:p w:rsidR="00CE5FD1" w:rsidRPr="00C15D4E" w:rsidRDefault="00CE5FD1" w:rsidP="00CE5FD1">
      <w:pPr>
        <w:pStyle w:val="ListBullet"/>
        <w:spacing w:after="40"/>
        <w:ind w:left="340" w:hanging="17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răspunde de păstrarea și utilizarea corespunzătoare a bunurilor, materialelor și echipamentelor primite pentru desfășurarea activității;</w:t>
      </w:r>
    </w:p>
    <w:p w:rsidR="00CE5FD1" w:rsidRPr="00C15D4E" w:rsidRDefault="00CE5FD1" w:rsidP="00CE5FD1">
      <w:pPr>
        <w:pStyle w:val="ListBullet"/>
        <w:spacing w:after="40"/>
        <w:ind w:left="340" w:hanging="17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aduce la îndeplinire sarcinile dispuse de superiorul ierarhic care sunt compatibile cu funcția, pregătirea, securitatea muncii și prezenta fișă a postului;</w:t>
      </w:r>
    </w:p>
    <w:p w:rsidR="00CE5FD1" w:rsidRPr="00C15D4E" w:rsidRDefault="00CE5FD1" w:rsidP="00CE5FD1">
      <w:pPr>
        <w:pStyle w:val="ListBullet"/>
        <w:spacing w:after="40"/>
        <w:ind w:left="340" w:hanging="17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respectă confidențialitatea informațiilor și prevederile aplicabile privind protecția datelor cu caracter personal;</w:t>
      </w:r>
    </w:p>
    <w:p w:rsidR="00CE5FD1" w:rsidRPr="00C15D4E" w:rsidRDefault="00CE5FD1" w:rsidP="00CE5FD1">
      <w:pPr>
        <w:pStyle w:val="ListBullet"/>
        <w:spacing w:after="40"/>
        <w:ind w:left="340" w:hanging="170"/>
        <w:jc w:val="both"/>
        <w:rPr>
          <w:rFonts w:asciiTheme="minorHAnsi" w:hAnsiTheme="minorHAnsi" w:cstheme="minorHAnsi"/>
          <w:sz w:val="24"/>
          <w:szCs w:val="24"/>
          <w:lang w:val="ro-RO"/>
        </w:rPr>
      </w:pPr>
      <w:r w:rsidRPr="00C15D4E">
        <w:rPr>
          <w:rFonts w:asciiTheme="minorHAnsi" w:hAnsiTheme="minorHAnsi" w:cstheme="minorHAnsi"/>
          <w:sz w:val="24"/>
          <w:szCs w:val="24"/>
          <w:lang w:val="ro-RO"/>
        </w:rPr>
        <w:t>se supune controalelor medicale periodice prevăzute de legislația în vigoare.</w:t>
      </w:r>
    </w:p>
    <w:p w:rsidR="00CE5FD1" w:rsidRPr="00C15D4E" w:rsidRDefault="00CE5FD1" w:rsidP="007B1F91">
      <w:pPr>
        <w:pStyle w:val="ListBullet"/>
        <w:numPr>
          <w:ilvl w:val="0"/>
          <w:numId w:val="0"/>
        </w:numPr>
        <w:spacing w:after="40"/>
        <w:ind w:left="340"/>
        <w:jc w:val="both"/>
        <w:rPr>
          <w:rFonts w:asciiTheme="minorHAnsi" w:hAnsiTheme="minorHAnsi" w:cstheme="minorHAnsi"/>
          <w:sz w:val="24"/>
          <w:szCs w:val="24"/>
          <w:lang w:val="ro-RO"/>
        </w:rPr>
      </w:pPr>
    </w:p>
    <w:p w:rsidR="00CE5FD1" w:rsidRPr="00C15D4E" w:rsidRDefault="00CE5FD1" w:rsidP="00CE5FD1">
      <w:pPr>
        <w:spacing w:before="140" w:after="80"/>
        <w:rPr>
          <w:rFonts w:cstheme="minorHAnsi"/>
          <w:sz w:val="24"/>
          <w:szCs w:val="24"/>
        </w:rPr>
      </w:pPr>
      <w:r w:rsidRPr="00C15D4E">
        <w:rPr>
          <w:rFonts w:cstheme="minorHAnsi"/>
          <w:sz w:val="24"/>
          <w:szCs w:val="24"/>
        </w:rPr>
        <w:t>OBIECTIVE INDIVIDUALE ȘI INDICATORI DE PERFORMANȚĂ</w:t>
      </w:r>
    </w:p>
    <w:tbl>
      <w:tblPr>
        <w:tblStyle w:val="TableGrid"/>
        <w:tblW w:w="0" w:type="auto"/>
        <w:jc w:val="center"/>
        <w:tblLook w:val="04A0"/>
      </w:tblPr>
      <w:tblGrid>
        <w:gridCol w:w="2309"/>
        <w:gridCol w:w="2361"/>
        <w:gridCol w:w="2385"/>
        <w:gridCol w:w="2233"/>
      </w:tblGrid>
      <w:tr w:rsidR="00CE5FD1" w:rsidRPr="00C15D4E" w:rsidTr="00792A6A">
        <w:trPr>
          <w:jc w:val="center"/>
        </w:trPr>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Obiectiv</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Indicator</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Standard urmărit</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Pondere</w:t>
            </w:r>
          </w:p>
        </w:tc>
      </w:tr>
      <w:tr w:rsidR="00CE5FD1" w:rsidRPr="00C15D4E" w:rsidTr="00792A6A">
        <w:trPr>
          <w:jc w:val="center"/>
        </w:trPr>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Menținerea curățeniei gospodăriilor repartizate</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Respectarea circuitului și a repartizării stabilite; starea de curățenie la verificare</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Activități realizate integral și la termen; fără deficiențe repetate imputabile</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40%</w:t>
            </w:r>
          </w:p>
        </w:tc>
      </w:tr>
      <w:tr w:rsidR="00CE5FD1" w:rsidRPr="00C15D4E" w:rsidTr="00792A6A">
        <w:trPr>
          <w:jc w:val="center"/>
        </w:trPr>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Menținerea curățeniei traseelor și zonelor de acces</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Starea căilor de acces și intervenția după intemperii/aflux de public</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Zone curate și accesibile pe durata programului</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20%</w:t>
            </w:r>
          </w:p>
        </w:tc>
      </w:tr>
      <w:tr w:rsidR="00CE5FD1" w:rsidRPr="00C15D4E" w:rsidTr="00792A6A">
        <w:trPr>
          <w:jc w:val="center"/>
        </w:trPr>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Respectarea regulilor de lucru în spații cu patrimoniu</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Respectarea instrucțiunilor și absența intervențiilor neautorizate asupra patrimoniului</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100% respectare</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20%</w:t>
            </w:r>
          </w:p>
        </w:tc>
      </w:tr>
      <w:tr w:rsidR="00CE5FD1" w:rsidRPr="00C15D4E" w:rsidTr="00792A6A">
        <w:trPr>
          <w:jc w:val="center"/>
        </w:trPr>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Semnalarea neregulilor observate</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 xml:space="preserve">Promptitudinea raportării degradărilor, </w:t>
            </w:r>
            <w:r w:rsidRPr="00C15D4E">
              <w:rPr>
                <w:rFonts w:cstheme="minorHAnsi"/>
                <w:sz w:val="24"/>
                <w:szCs w:val="24"/>
                <w:lang w:val="ro-RO"/>
              </w:rPr>
              <w:lastRenderedPageBreak/>
              <w:t>infiltrațiilor, dăunătorilor sau riscurilor</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lastRenderedPageBreak/>
              <w:t>Situațiile constatate sunt raportate fără întârziere</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10%</w:t>
            </w:r>
          </w:p>
        </w:tc>
      </w:tr>
      <w:tr w:rsidR="00CE5FD1" w:rsidRPr="00C15D4E" w:rsidTr="00792A6A">
        <w:trPr>
          <w:jc w:val="center"/>
        </w:trPr>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lastRenderedPageBreak/>
              <w:t>Utilizarea responsabilă a materialelor și conduita profesională</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Folosirea corectă a echipamentelor; disciplină; relația cu publicul și colegii</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Fără abateri/reclamații justificate; utilizare economică</w:t>
            </w:r>
          </w:p>
        </w:tc>
        <w:tc>
          <w:tcPr>
            <w:tcW w:w="2465" w:type="dxa"/>
            <w:vAlign w:val="center"/>
          </w:tcPr>
          <w:p w:rsidR="00CE5FD1" w:rsidRPr="00C15D4E" w:rsidRDefault="00CE5FD1" w:rsidP="00792A6A">
            <w:pPr>
              <w:spacing w:after="20"/>
              <w:jc w:val="both"/>
              <w:rPr>
                <w:rFonts w:cstheme="minorHAnsi"/>
                <w:sz w:val="24"/>
                <w:szCs w:val="24"/>
                <w:lang w:val="ro-RO"/>
              </w:rPr>
            </w:pPr>
            <w:r w:rsidRPr="00C15D4E">
              <w:rPr>
                <w:rFonts w:cstheme="minorHAnsi"/>
                <w:sz w:val="24"/>
                <w:szCs w:val="24"/>
                <w:lang w:val="ro-RO"/>
              </w:rPr>
              <w:t>10%</w:t>
            </w:r>
          </w:p>
        </w:tc>
      </w:tr>
    </w:tbl>
    <w:p w:rsidR="00CE5FD1" w:rsidRPr="00C15D4E" w:rsidRDefault="00CE5FD1" w:rsidP="00CE5FD1">
      <w:pPr>
        <w:pStyle w:val="Frspaiere1"/>
        <w:spacing w:line="276" w:lineRule="auto"/>
        <w:rPr>
          <w:rFonts w:asciiTheme="minorHAnsi" w:hAnsiTheme="minorHAnsi" w:cstheme="minorHAnsi"/>
          <w:sz w:val="24"/>
          <w:szCs w:val="24"/>
        </w:rPr>
      </w:pPr>
    </w:p>
    <w:p w:rsidR="004E47C9" w:rsidRPr="00C15D4E" w:rsidRDefault="004E47C9" w:rsidP="004E47C9">
      <w:pPr>
        <w:spacing w:line="240" w:lineRule="auto"/>
        <w:rPr>
          <w:rFonts w:cstheme="minorHAnsi"/>
          <w:sz w:val="24"/>
          <w:szCs w:val="24"/>
        </w:rPr>
      </w:pP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Pentru a ocupa un post contractual vacant candidaţii trebuie să îndeplinească următoarele cond</w:t>
      </w:r>
      <w:r w:rsidR="00C205EA" w:rsidRPr="00C15D4E">
        <w:rPr>
          <w:rFonts w:cstheme="minorHAnsi"/>
          <w:sz w:val="24"/>
          <w:szCs w:val="24"/>
        </w:rPr>
        <w:t xml:space="preserve">iţii generale, conform art. 15 </w:t>
      </w:r>
      <w:r w:rsidRPr="00C15D4E">
        <w:rPr>
          <w:rFonts w:cstheme="minorHAnsi"/>
          <w:sz w:val="24"/>
          <w:szCs w:val="24"/>
        </w:rPr>
        <w:t>al Regulamentului-cadru aprobat prin Hotărârea Guvernului nr. 1336/ 28.10.2022:</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a) are cetățenia română sau cetățenia unui alt stat membru al Uniunii Europene, a unui stat parte la Acordul privind Spațiul Economic European (SEE) sau cetățenia Confederației Elvețiene;</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b) cunoaște limba română, scris și vorbit;</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c) are capacitate de muncă în conformitate cu prevederile Legii nr. 53/2003 - Codul muncii, republicată, cu modificările și completările ulterioare;</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d) are o stare de sănătate corespunzătoare postului pentru care candidează, atestată pe baza adeverinței medicale eliberate de medicul de familie sau de unitățile sanitare abilitate;</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e) îndeplinește condițiile de studii, de vechime în specialitate și, după caz, alte condiții specifice potrivit cerințelor postului scos la concurs;</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4E47C9" w:rsidRPr="00C15D4E" w:rsidRDefault="004E47C9" w:rsidP="004E47C9">
      <w:pPr>
        <w:spacing w:line="240" w:lineRule="auto"/>
        <w:ind w:firstLine="708"/>
        <w:rPr>
          <w:rFonts w:cstheme="minorHAnsi"/>
          <w:sz w:val="24"/>
          <w:szCs w:val="24"/>
        </w:rPr>
      </w:pP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Condiţiile specifice necesare în vederea participării la concurs şi a ocupării funcţiei contractuale stabilite pe baza atribuț</w:t>
      </w:r>
      <w:r w:rsidR="007B1F91" w:rsidRPr="00C15D4E">
        <w:rPr>
          <w:rFonts w:cstheme="minorHAnsi"/>
          <w:sz w:val="24"/>
          <w:szCs w:val="24"/>
        </w:rPr>
        <w:t>iilor corespunzătoare postului</w:t>
      </w:r>
      <w:r w:rsidRPr="00C15D4E">
        <w:rPr>
          <w:rFonts w:cstheme="minorHAnsi"/>
          <w:sz w:val="24"/>
          <w:szCs w:val="24"/>
        </w:rPr>
        <w:t xml:space="preserve"> sunt:</w:t>
      </w:r>
    </w:p>
    <w:p w:rsidR="00C205EA" w:rsidRPr="00C15D4E" w:rsidRDefault="007B1F91" w:rsidP="00C205EA">
      <w:pPr>
        <w:pStyle w:val="Frspaiere1"/>
        <w:spacing w:line="276" w:lineRule="auto"/>
        <w:jc w:val="both"/>
        <w:rPr>
          <w:rFonts w:asciiTheme="minorHAnsi" w:hAnsiTheme="minorHAnsi" w:cstheme="minorHAnsi"/>
          <w:sz w:val="24"/>
          <w:szCs w:val="24"/>
        </w:rPr>
      </w:pPr>
      <w:r w:rsidRPr="00C15D4E">
        <w:rPr>
          <w:rFonts w:asciiTheme="minorHAnsi" w:hAnsiTheme="minorHAnsi" w:cstheme="minorHAnsi"/>
          <w:sz w:val="24"/>
          <w:szCs w:val="24"/>
        </w:rPr>
        <w:lastRenderedPageBreak/>
        <w:t xml:space="preserve">1. </w:t>
      </w:r>
      <w:r w:rsidR="00C205EA" w:rsidRPr="00C15D4E">
        <w:rPr>
          <w:rFonts w:asciiTheme="minorHAnsi" w:hAnsiTheme="minorHAnsi" w:cstheme="minorHAnsi"/>
          <w:sz w:val="24"/>
          <w:szCs w:val="24"/>
        </w:rPr>
        <w:t>Studii de specialitate: Generale</w:t>
      </w:r>
    </w:p>
    <w:p w:rsidR="00C205EA" w:rsidRPr="00C15D4E" w:rsidRDefault="00C205EA" w:rsidP="00C205EA">
      <w:pPr>
        <w:pStyle w:val="Frspaiere1"/>
        <w:spacing w:line="276" w:lineRule="auto"/>
        <w:jc w:val="both"/>
        <w:rPr>
          <w:rFonts w:asciiTheme="minorHAnsi" w:hAnsiTheme="minorHAnsi" w:cstheme="minorHAnsi"/>
          <w:sz w:val="24"/>
          <w:szCs w:val="24"/>
        </w:rPr>
      </w:pPr>
      <w:r w:rsidRPr="00C15D4E">
        <w:rPr>
          <w:rFonts w:asciiTheme="minorHAnsi" w:hAnsiTheme="minorHAnsi" w:cstheme="minorHAnsi"/>
          <w:sz w:val="24"/>
          <w:szCs w:val="24"/>
        </w:rPr>
        <w:t>2. Perfecţionări (specializări):-</w:t>
      </w:r>
    </w:p>
    <w:p w:rsidR="00C205EA" w:rsidRPr="00C15D4E" w:rsidRDefault="00C205EA" w:rsidP="00C205EA">
      <w:pPr>
        <w:pStyle w:val="Frspaiere1"/>
        <w:spacing w:line="276" w:lineRule="auto"/>
        <w:jc w:val="both"/>
        <w:rPr>
          <w:rFonts w:asciiTheme="minorHAnsi" w:hAnsiTheme="minorHAnsi" w:cstheme="minorHAnsi"/>
          <w:sz w:val="24"/>
          <w:szCs w:val="24"/>
        </w:rPr>
      </w:pPr>
      <w:r w:rsidRPr="00C15D4E">
        <w:rPr>
          <w:rFonts w:asciiTheme="minorHAnsi" w:hAnsiTheme="minorHAnsi" w:cstheme="minorHAnsi"/>
          <w:sz w:val="24"/>
          <w:szCs w:val="24"/>
        </w:rPr>
        <w:t>3. Cunoştinţe de operare/programare pe calculator (necesitate şi nivel):-</w:t>
      </w:r>
    </w:p>
    <w:p w:rsidR="00C205EA" w:rsidRPr="00C15D4E" w:rsidRDefault="00C205EA" w:rsidP="00C205EA">
      <w:pPr>
        <w:pStyle w:val="Frspaiere1"/>
        <w:spacing w:line="276" w:lineRule="auto"/>
        <w:jc w:val="both"/>
        <w:rPr>
          <w:rFonts w:asciiTheme="minorHAnsi" w:hAnsiTheme="minorHAnsi" w:cstheme="minorHAnsi"/>
          <w:sz w:val="24"/>
          <w:szCs w:val="24"/>
        </w:rPr>
      </w:pPr>
      <w:r w:rsidRPr="00C15D4E">
        <w:rPr>
          <w:rFonts w:asciiTheme="minorHAnsi" w:hAnsiTheme="minorHAnsi" w:cstheme="minorHAnsi"/>
          <w:sz w:val="24"/>
          <w:szCs w:val="24"/>
        </w:rPr>
        <w:t>4. Limbi străine (necesitate şi nivel) cunoscute: -</w:t>
      </w:r>
    </w:p>
    <w:p w:rsidR="00C205EA" w:rsidRPr="00C15D4E" w:rsidRDefault="00C205EA" w:rsidP="00C205EA">
      <w:pPr>
        <w:pStyle w:val="Frspaiere1"/>
        <w:spacing w:line="276" w:lineRule="auto"/>
        <w:jc w:val="both"/>
        <w:rPr>
          <w:rFonts w:asciiTheme="minorHAnsi" w:hAnsiTheme="minorHAnsi" w:cstheme="minorHAnsi"/>
          <w:sz w:val="24"/>
          <w:szCs w:val="24"/>
        </w:rPr>
      </w:pPr>
      <w:r w:rsidRPr="00C15D4E">
        <w:rPr>
          <w:rFonts w:asciiTheme="minorHAnsi" w:hAnsiTheme="minorHAnsi" w:cstheme="minorHAnsi"/>
          <w:sz w:val="24"/>
          <w:szCs w:val="24"/>
        </w:rPr>
        <w:t>5. Abilităţi, calităţi şi aptitudini necesare:</w:t>
      </w:r>
    </w:p>
    <w:p w:rsidR="00C205EA" w:rsidRPr="00C15D4E" w:rsidRDefault="00C205EA" w:rsidP="00C205EA">
      <w:pPr>
        <w:numPr>
          <w:ilvl w:val="0"/>
          <w:numId w:val="4"/>
        </w:numPr>
        <w:suppressAutoHyphens/>
        <w:rPr>
          <w:rFonts w:cstheme="minorHAnsi"/>
          <w:sz w:val="24"/>
          <w:szCs w:val="24"/>
        </w:rPr>
      </w:pPr>
      <w:r w:rsidRPr="00C15D4E">
        <w:rPr>
          <w:rFonts w:cstheme="minorHAnsi"/>
          <w:sz w:val="24"/>
          <w:szCs w:val="24"/>
        </w:rPr>
        <w:t>gândire analitică</w:t>
      </w:r>
    </w:p>
    <w:p w:rsidR="00C205EA" w:rsidRPr="00C15D4E" w:rsidRDefault="00C205EA" w:rsidP="00C205EA">
      <w:pPr>
        <w:numPr>
          <w:ilvl w:val="0"/>
          <w:numId w:val="4"/>
        </w:numPr>
        <w:suppressAutoHyphens/>
        <w:rPr>
          <w:rFonts w:cstheme="minorHAnsi"/>
          <w:sz w:val="24"/>
          <w:szCs w:val="24"/>
        </w:rPr>
      </w:pPr>
      <w:r w:rsidRPr="00C15D4E">
        <w:rPr>
          <w:rFonts w:cstheme="minorHAnsi"/>
          <w:sz w:val="24"/>
          <w:szCs w:val="24"/>
        </w:rPr>
        <w:t>lucru sub presiunea timpului și în condiții de stres</w:t>
      </w:r>
    </w:p>
    <w:p w:rsidR="00C205EA" w:rsidRPr="00C15D4E" w:rsidRDefault="00C205EA" w:rsidP="00C205EA">
      <w:pPr>
        <w:numPr>
          <w:ilvl w:val="0"/>
          <w:numId w:val="4"/>
        </w:numPr>
        <w:suppressAutoHyphens/>
        <w:rPr>
          <w:rFonts w:cstheme="minorHAnsi"/>
          <w:sz w:val="24"/>
          <w:szCs w:val="24"/>
        </w:rPr>
      </w:pPr>
      <w:r w:rsidRPr="00C15D4E">
        <w:rPr>
          <w:rFonts w:cstheme="minorHAnsi"/>
          <w:sz w:val="24"/>
          <w:szCs w:val="24"/>
        </w:rPr>
        <w:t>folosirea eficientă a resurselor la dispoziției</w:t>
      </w:r>
    </w:p>
    <w:p w:rsidR="00C205EA" w:rsidRPr="00C15D4E" w:rsidRDefault="00C205EA" w:rsidP="00C205EA">
      <w:pPr>
        <w:numPr>
          <w:ilvl w:val="0"/>
          <w:numId w:val="4"/>
        </w:numPr>
        <w:suppressAutoHyphens/>
        <w:rPr>
          <w:rFonts w:cstheme="minorHAnsi"/>
          <w:sz w:val="24"/>
          <w:szCs w:val="24"/>
        </w:rPr>
      </w:pPr>
      <w:r w:rsidRPr="00C15D4E">
        <w:rPr>
          <w:rFonts w:cstheme="minorHAnsi"/>
          <w:sz w:val="24"/>
          <w:szCs w:val="24"/>
        </w:rPr>
        <w:t>flexibilitate în gândire</w:t>
      </w:r>
    </w:p>
    <w:p w:rsidR="00C205EA" w:rsidRPr="00C15D4E" w:rsidRDefault="00C205EA" w:rsidP="00C205EA">
      <w:pPr>
        <w:numPr>
          <w:ilvl w:val="0"/>
          <w:numId w:val="4"/>
        </w:numPr>
        <w:suppressAutoHyphens/>
        <w:rPr>
          <w:rFonts w:cstheme="minorHAnsi"/>
          <w:sz w:val="24"/>
          <w:szCs w:val="24"/>
        </w:rPr>
      </w:pPr>
      <w:r w:rsidRPr="00C15D4E">
        <w:rPr>
          <w:rFonts w:cstheme="minorHAnsi"/>
          <w:sz w:val="24"/>
          <w:szCs w:val="24"/>
        </w:rPr>
        <w:t>capacitate de comunicare orală</w:t>
      </w:r>
    </w:p>
    <w:p w:rsidR="00C205EA" w:rsidRPr="00C15D4E" w:rsidRDefault="00C205EA" w:rsidP="00C205EA">
      <w:pPr>
        <w:numPr>
          <w:ilvl w:val="0"/>
          <w:numId w:val="4"/>
        </w:numPr>
        <w:suppressAutoHyphens/>
        <w:rPr>
          <w:rFonts w:cstheme="minorHAnsi"/>
          <w:sz w:val="24"/>
          <w:szCs w:val="24"/>
        </w:rPr>
      </w:pPr>
      <w:r w:rsidRPr="00C15D4E">
        <w:rPr>
          <w:rFonts w:cstheme="minorHAnsi"/>
          <w:sz w:val="24"/>
          <w:szCs w:val="24"/>
        </w:rPr>
        <w:t>autodisciplină</w:t>
      </w:r>
    </w:p>
    <w:p w:rsidR="00C205EA" w:rsidRPr="00C15D4E" w:rsidRDefault="00C205EA" w:rsidP="00C205EA">
      <w:pPr>
        <w:numPr>
          <w:ilvl w:val="0"/>
          <w:numId w:val="4"/>
        </w:numPr>
        <w:suppressAutoHyphens/>
        <w:rPr>
          <w:rFonts w:cstheme="minorHAnsi"/>
          <w:sz w:val="24"/>
          <w:szCs w:val="24"/>
        </w:rPr>
      </w:pPr>
      <w:r w:rsidRPr="00C15D4E">
        <w:rPr>
          <w:rFonts w:cstheme="minorHAnsi"/>
          <w:sz w:val="24"/>
          <w:szCs w:val="24"/>
        </w:rPr>
        <w:t>obiectivitate</w:t>
      </w:r>
    </w:p>
    <w:p w:rsidR="00C205EA" w:rsidRPr="00C15D4E" w:rsidRDefault="00C205EA" w:rsidP="00C205EA">
      <w:pPr>
        <w:pStyle w:val="Frspaiere1"/>
        <w:spacing w:line="276" w:lineRule="auto"/>
        <w:jc w:val="both"/>
        <w:rPr>
          <w:rFonts w:asciiTheme="minorHAnsi" w:hAnsiTheme="minorHAnsi" w:cstheme="minorHAnsi"/>
          <w:sz w:val="24"/>
          <w:szCs w:val="24"/>
        </w:rPr>
      </w:pPr>
      <w:r w:rsidRPr="00C15D4E">
        <w:rPr>
          <w:rFonts w:asciiTheme="minorHAnsi" w:hAnsiTheme="minorHAnsi" w:cstheme="minorHAnsi"/>
          <w:sz w:val="24"/>
          <w:szCs w:val="24"/>
        </w:rPr>
        <w:t>Aptitudini necesare: conduită profesională, spirit organizatoric și disciplină în muncă, autoperfecționare, spirit de echipă, atitudine pozitivă, autocontrol, maleabilitate, calm, răbdare în relaţiile cu colegii şi persoane din afara instituţiei, integritate morală și etică profesională.</w:t>
      </w:r>
    </w:p>
    <w:p w:rsidR="00C205EA" w:rsidRPr="00C15D4E" w:rsidRDefault="00C205EA" w:rsidP="00C205EA">
      <w:pPr>
        <w:pStyle w:val="Frspaiere1"/>
        <w:spacing w:line="276" w:lineRule="auto"/>
        <w:jc w:val="both"/>
        <w:rPr>
          <w:rFonts w:asciiTheme="minorHAnsi" w:hAnsiTheme="minorHAnsi" w:cstheme="minorHAnsi"/>
          <w:iCs/>
          <w:sz w:val="24"/>
          <w:szCs w:val="24"/>
        </w:rPr>
      </w:pPr>
      <w:r w:rsidRPr="00C15D4E">
        <w:rPr>
          <w:rFonts w:asciiTheme="minorHAnsi" w:hAnsiTheme="minorHAnsi" w:cstheme="minorHAnsi"/>
          <w:sz w:val="24"/>
          <w:szCs w:val="24"/>
        </w:rPr>
        <w:t>6. Cerinţe specifice:</w:t>
      </w:r>
    </w:p>
    <w:p w:rsidR="00C205EA" w:rsidRPr="00C15D4E" w:rsidRDefault="00C205EA" w:rsidP="00C205EA">
      <w:pPr>
        <w:pStyle w:val="ListParagraph"/>
        <w:widowControl w:val="0"/>
        <w:numPr>
          <w:ilvl w:val="0"/>
          <w:numId w:val="5"/>
        </w:numPr>
        <w:shd w:val="clear" w:color="auto" w:fill="FFFFFF"/>
        <w:suppressAutoHyphens/>
        <w:spacing w:line="276" w:lineRule="auto"/>
        <w:jc w:val="both"/>
        <w:rPr>
          <w:rFonts w:asciiTheme="minorHAnsi" w:hAnsiTheme="minorHAnsi" w:cstheme="minorHAnsi"/>
          <w:iCs/>
        </w:rPr>
      </w:pPr>
      <w:r w:rsidRPr="00C15D4E">
        <w:rPr>
          <w:rFonts w:asciiTheme="minorHAnsi" w:hAnsiTheme="minorHAnsi" w:cstheme="minorHAnsi"/>
          <w:iCs/>
        </w:rPr>
        <w:t xml:space="preserve">în domeniul legislației </w:t>
      </w:r>
      <w:r w:rsidRPr="00C15D4E">
        <w:rPr>
          <w:rFonts w:asciiTheme="minorHAnsi" w:hAnsiTheme="minorHAnsi" w:cstheme="minorHAnsi"/>
        </w:rPr>
        <w:t>- însușirea, înţelegerea şi aplicarea corectă şi în mod consecvent a tuturor legilor, ordonanţelor, normelor care guvernează activitatea instituţiilor muzeale</w:t>
      </w:r>
    </w:p>
    <w:p w:rsidR="00C205EA" w:rsidRPr="00C15D4E" w:rsidRDefault="00C205EA" w:rsidP="00C205EA">
      <w:pPr>
        <w:numPr>
          <w:ilvl w:val="0"/>
          <w:numId w:val="5"/>
        </w:numPr>
        <w:shd w:val="clear" w:color="auto" w:fill="FFFFFF"/>
        <w:suppressAutoHyphens/>
        <w:rPr>
          <w:rFonts w:cstheme="minorHAnsi"/>
          <w:iCs/>
          <w:sz w:val="24"/>
          <w:szCs w:val="24"/>
        </w:rPr>
      </w:pPr>
      <w:r w:rsidRPr="00C15D4E">
        <w:rPr>
          <w:rFonts w:cstheme="minorHAnsi"/>
          <w:iCs/>
          <w:sz w:val="24"/>
          <w:szCs w:val="24"/>
        </w:rPr>
        <w:t xml:space="preserve">în domeniul protecţiei patrimoniului </w:t>
      </w:r>
      <w:r w:rsidRPr="00C15D4E">
        <w:rPr>
          <w:rFonts w:cstheme="minorHAnsi"/>
          <w:sz w:val="24"/>
          <w:szCs w:val="24"/>
        </w:rPr>
        <w:t>- să îşi însuşească atribuţiile, răspunderile materiale şi penale, să preîntâmpine degradarea, distrugerea, furturile şi orice alte situaţii care ar putea pune în pericol patrimoniul.</w:t>
      </w:r>
    </w:p>
    <w:p w:rsidR="00C205EA" w:rsidRPr="00C15D4E" w:rsidRDefault="00C205EA" w:rsidP="00C205EA">
      <w:pPr>
        <w:pStyle w:val="Frspaiere1"/>
        <w:numPr>
          <w:ilvl w:val="0"/>
          <w:numId w:val="5"/>
        </w:numPr>
        <w:spacing w:line="276" w:lineRule="auto"/>
        <w:jc w:val="both"/>
        <w:rPr>
          <w:rFonts w:asciiTheme="minorHAnsi" w:hAnsiTheme="minorHAnsi" w:cstheme="minorHAnsi"/>
          <w:sz w:val="24"/>
          <w:szCs w:val="24"/>
        </w:rPr>
      </w:pPr>
      <w:r w:rsidRPr="00C15D4E">
        <w:rPr>
          <w:rFonts w:asciiTheme="minorHAnsi" w:hAnsiTheme="minorHAnsi" w:cstheme="minorHAnsi"/>
          <w:iCs/>
          <w:sz w:val="24"/>
          <w:szCs w:val="24"/>
        </w:rPr>
        <w:t xml:space="preserve">în domeniul autoevaluării - </w:t>
      </w:r>
      <w:r w:rsidRPr="00C15D4E">
        <w:rPr>
          <w:rFonts w:asciiTheme="minorHAnsi" w:hAnsiTheme="minorHAnsi" w:cstheme="minorHAnsi"/>
          <w:sz w:val="24"/>
          <w:szCs w:val="24"/>
        </w:rPr>
        <w:t>este obligat să aibă o imagine obiectivă asupra propriilor realizări sau eşecuri, să elaboreze strategii corecte pentru îmbunătăţirea performanţelor sale profesionale.</w:t>
      </w:r>
    </w:p>
    <w:p w:rsidR="007B1F91" w:rsidRPr="00C15D4E" w:rsidRDefault="007B1F91" w:rsidP="007B1F91">
      <w:pPr>
        <w:pStyle w:val="Frspaiere1"/>
        <w:spacing w:line="276" w:lineRule="auto"/>
        <w:jc w:val="both"/>
        <w:rPr>
          <w:rFonts w:asciiTheme="minorHAnsi" w:hAnsiTheme="minorHAnsi" w:cstheme="minorHAnsi"/>
          <w:sz w:val="24"/>
          <w:szCs w:val="24"/>
        </w:rPr>
      </w:pPr>
      <w:r w:rsidRPr="00C15D4E">
        <w:rPr>
          <w:rFonts w:asciiTheme="minorHAnsi" w:hAnsiTheme="minorHAnsi" w:cstheme="minorHAnsi"/>
          <w:iCs/>
          <w:sz w:val="24"/>
          <w:szCs w:val="24"/>
        </w:rPr>
        <w:t>7.</w:t>
      </w:r>
      <w:r w:rsidRPr="00C15D4E">
        <w:rPr>
          <w:rFonts w:asciiTheme="minorHAnsi" w:hAnsiTheme="minorHAnsi" w:cstheme="minorHAnsi"/>
          <w:sz w:val="24"/>
          <w:szCs w:val="24"/>
        </w:rPr>
        <w:t xml:space="preserve"> Vechime în muncă:</w:t>
      </w:r>
      <w:r w:rsidR="000A0B55" w:rsidRPr="00C15D4E">
        <w:rPr>
          <w:rFonts w:asciiTheme="minorHAnsi" w:hAnsiTheme="minorHAnsi" w:cstheme="minorHAnsi"/>
          <w:sz w:val="24"/>
          <w:szCs w:val="24"/>
        </w:rPr>
        <w:t xml:space="preserve"> nu se solicită</w:t>
      </w:r>
    </w:p>
    <w:p w:rsidR="004E47C9" w:rsidRPr="00C15D4E" w:rsidRDefault="004E47C9" w:rsidP="004E47C9">
      <w:pPr>
        <w:spacing w:line="240" w:lineRule="auto"/>
        <w:ind w:firstLine="708"/>
        <w:rPr>
          <w:rFonts w:cstheme="minorHAnsi"/>
          <w:sz w:val="24"/>
          <w:szCs w:val="24"/>
        </w:rPr>
      </w:pPr>
    </w:p>
    <w:p w:rsidR="004E47C9" w:rsidRPr="00C15D4E" w:rsidRDefault="004E47C9" w:rsidP="004E47C9">
      <w:pPr>
        <w:spacing w:line="240" w:lineRule="auto"/>
        <w:ind w:firstLine="708"/>
        <w:rPr>
          <w:rFonts w:cstheme="minorHAnsi"/>
          <w:sz w:val="24"/>
          <w:szCs w:val="24"/>
          <w:shd w:val="clear" w:color="auto" w:fill="FFFFFF"/>
        </w:rPr>
      </w:pPr>
      <w:r w:rsidRPr="00C15D4E">
        <w:rPr>
          <w:rFonts w:cstheme="minorHAnsi"/>
          <w:sz w:val="24"/>
          <w:szCs w:val="24"/>
          <w:shd w:val="clear" w:color="auto" w:fill="FFFFFF"/>
        </w:rPr>
        <w:t>Pentru înscrierea la concurs candidații vor depune un dosar care va conține următoarele documente:</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a) formular de înscriere la concurs, conform modelului prevăzut la anexa nr. 2 a Regulamentului-cadru privind organizarea și dezvoltarea carierei personalului contractual;</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b) copia actului de identitate sau orice alt document care atestă identitatea, potrivit legii, aflate în termen de valabilitate;</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c) copia certificatului de căsătorie sau a altui document prin care s-a realizat schimbarea de nume, după caz;</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lastRenderedPageBreak/>
        <w:t>e) copia carnetului de muncă, a adeverinței eliberate de angajator pentru perioada lucrată, care să ateste vechimea în muncă și în specialitatea studiilor solicitate pentru ocuparea postului;</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f) certificat de cazier judiciar sau, după caz, extrasul de pe cazierul judiciar;</w:t>
      </w: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E47C9" w:rsidRPr="00C15D4E" w:rsidRDefault="004E47C9" w:rsidP="00C205EA">
      <w:pPr>
        <w:spacing w:line="240" w:lineRule="auto"/>
        <w:ind w:firstLine="708"/>
        <w:rPr>
          <w:rFonts w:cstheme="minorHAnsi"/>
          <w:sz w:val="24"/>
          <w:szCs w:val="24"/>
        </w:rPr>
      </w:pPr>
      <w:r w:rsidRPr="00C15D4E">
        <w:rPr>
          <w:rFonts w:cstheme="minorHAnsi"/>
          <w:sz w:val="24"/>
          <w:szCs w:val="24"/>
        </w:rPr>
        <w:t>i) curriculum vitae, model comun european.</w:t>
      </w:r>
    </w:p>
    <w:p w:rsidR="004E47C9" w:rsidRPr="00C15D4E" w:rsidRDefault="004E47C9" w:rsidP="004E47C9">
      <w:pPr>
        <w:spacing w:line="240" w:lineRule="auto"/>
        <w:ind w:firstLine="708"/>
        <w:rPr>
          <w:rFonts w:cstheme="minorHAnsi"/>
          <w:sz w:val="24"/>
          <w:szCs w:val="24"/>
        </w:rPr>
      </w:pPr>
    </w:p>
    <w:p w:rsidR="004E47C9" w:rsidRPr="00C15D4E" w:rsidRDefault="004E47C9" w:rsidP="004E47C9">
      <w:pPr>
        <w:spacing w:line="240" w:lineRule="auto"/>
        <w:ind w:firstLine="708"/>
        <w:rPr>
          <w:rFonts w:cstheme="minorHAnsi"/>
          <w:sz w:val="24"/>
          <w:szCs w:val="24"/>
        </w:rPr>
      </w:pPr>
      <w:r w:rsidRPr="00C15D4E">
        <w:rPr>
          <w:rFonts w:cstheme="minorHAnsi"/>
          <w:sz w:val="24"/>
          <w:szCs w:val="24"/>
        </w:rPr>
        <w:t xml:space="preserve">CALENDARUL DE DESFĂȘURARE A CONCURSULUI </w:t>
      </w:r>
      <w:r w:rsidR="00CE5FD1" w:rsidRPr="00C15D4E">
        <w:rPr>
          <w:rFonts w:cstheme="minorHAnsi"/>
          <w:sz w:val="24"/>
          <w:szCs w:val="24"/>
        </w:rPr>
        <w:t>ce va fi organizat la sediul Muzeului Maramureșan (proba scrisă)</w:t>
      </w:r>
      <w:r w:rsidR="007B1F91" w:rsidRPr="00C15D4E">
        <w:rPr>
          <w:rFonts w:cstheme="minorHAnsi"/>
          <w:sz w:val="24"/>
          <w:szCs w:val="24"/>
        </w:rPr>
        <w:t>, Str. Piața Liber</w:t>
      </w:r>
      <w:r w:rsidR="000A0B55" w:rsidRPr="00C15D4E">
        <w:rPr>
          <w:rFonts w:cstheme="minorHAnsi"/>
          <w:sz w:val="24"/>
          <w:szCs w:val="24"/>
        </w:rPr>
        <w:t>tății nr. 15,</w:t>
      </w:r>
      <w:r w:rsidR="00CE5FD1" w:rsidRPr="00C15D4E">
        <w:rPr>
          <w:rFonts w:cstheme="minorHAnsi"/>
          <w:sz w:val="24"/>
          <w:szCs w:val="24"/>
        </w:rPr>
        <w:t xml:space="preserve"> și la Muzeul Satului Maramureșan (proba practică)</w:t>
      </w:r>
      <w:r w:rsidR="007B1F91" w:rsidRPr="00C15D4E">
        <w:rPr>
          <w:rFonts w:cstheme="minorHAnsi"/>
          <w:sz w:val="24"/>
          <w:szCs w:val="24"/>
        </w:rPr>
        <w:t>, Str. Muzeului nr. 1</w:t>
      </w:r>
      <w:r w:rsidRPr="00C15D4E">
        <w:rPr>
          <w:rFonts w:cstheme="minorHAnsi"/>
          <w:sz w:val="24"/>
          <w:szCs w:val="24"/>
        </w:rPr>
        <w:t>:</w:t>
      </w:r>
    </w:p>
    <w:p w:rsidR="00CE5FD1" w:rsidRPr="00C15D4E" w:rsidRDefault="00CE5FD1" w:rsidP="00CE5FD1">
      <w:pPr>
        <w:spacing w:line="240" w:lineRule="auto"/>
        <w:rPr>
          <w:rFonts w:cstheme="minorHAnsi"/>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727"/>
        <w:gridCol w:w="3887"/>
        <w:gridCol w:w="4468"/>
      </w:tblGrid>
      <w:tr w:rsidR="00CE5FD1" w:rsidRPr="00C15D4E" w:rsidTr="007B1F91">
        <w:trPr>
          <w:trHeight w:val="551"/>
        </w:trPr>
        <w:tc>
          <w:tcPr>
            <w:tcW w:w="400" w:type="pct"/>
          </w:tcPr>
          <w:p w:rsidR="00CE5FD1" w:rsidRPr="00C15D4E" w:rsidRDefault="00CE5FD1" w:rsidP="00792A6A">
            <w:pPr>
              <w:pStyle w:val="TableParagraph"/>
              <w:spacing w:line="276" w:lineRule="auto"/>
              <w:ind w:left="141" w:right="113" w:firstLine="7"/>
              <w:rPr>
                <w:rFonts w:asciiTheme="minorHAnsi" w:hAnsiTheme="minorHAnsi" w:cstheme="minorHAnsi"/>
                <w:sz w:val="24"/>
                <w:szCs w:val="24"/>
              </w:rPr>
            </w:pPr>
            <w:r w:rsidRPr="00C15D4E">
              <w:rPr>
                <w:rFonts w:asciiTheme="minorHAnsi" w:hAnsiTheme="minorHAnsi" w:cstheme="minorHAnsi"/>
                <w:sz w:val="24"/>
                <w:szCs w:val="24"/>
              </w:rPr>
              <w:t>Nr.</w:t>
            </w:r>
            <w:r w:rsidRPr="00C15D4E">
              <w:rPr>
                <w:rFonts w:asciiTheme="minorHAnsi" w:hAnsiTheme="minorHAnsi" w:cstheme="minorHAnsi"/>
                <w:spacing w:val="-57"/>
                <w:sz w:val="24"/>
                <w:szCs w:val="24"/>
              </w:rPr>
              <w:t xml:space="preserve"> </w:t>
            </w:r>
            <w:r w:rsidRPr="00C15D4E">
              <w:rPr>
                <w:rFonts w:asciiTheme="minorHAnsi" w:hAnsiTheme="minorHAnsi" w:cstheme="minorHAnsi"/>
                <w:sz w:val="24"/>
                <w:szCs w:val="24"/>
              </w:rPr>
              <w:t>crt.</w:t>
            </w:r>
          </w:p>
        </w:tc>
        <w:tc>
          <w:tcPr>
            <w:tcW w:w="2140" w:type="pct"/>
          </w:tcPr>
          <w:p w:rsidR="00CE5FD1" w:rsidRPr="00C15D4E" w:rsidRDefault="00CE5FD1" w:rsidP="00792A6A">
            <w:pPr>
              <w:pStyle w:val="TableParagraph"/>
              <w:spacing w:line="276" w:lineRule="auto"/>
              <w:ind w:left="94" w:right="142"/>
              <w:jc w:val="center"/>
              <w:rPr>
                <w:rFonts w:asciiTheme="minorHAnsi" w:hAnsiTheme="minorHAnsi" w:cstheme="minorHAnsi"/>
                <w:sz w:val="24"/>
                <w:szCs w:val="24"/>
              </w:rPr>
            </w:pPr>
            <w:r w:rsidRPr="00C15D4E">
              <w:rPr>
                <w:rFonts w:asciiTheme="minorHAnsi" w:hAnsiTheme="minorHAnsi" w:cstheme="minorHAnsi"/>
                <w:sz w:val="24"/>
                <w:szCs w:val="24"/>
              </w:rPr>
              <w:t>Activităţi</w:t>
            </w:r>
          </w:p>
        </w:tc>
        <w:tc>
          <w:tcPr>
            <w:tcW w:w="2460" w:type="pct"/>
          </w:tcPr>
          <w:p w:rsidR="00CE5FD1" w:rsidRPr="00C15D4E" w:rsidRDefault="00CE5FD1" w:rsidP="00792A6A">
            <w:pPr>
              <w:pStyle w:val="TableParagraph"/>
              <w:spacing w:line="276" w:lineRule="auto"/>
              <w:ind w:left="206" w:right="197"/>
              <w:jc w:val="center"/>
              <w:rPr>
                <w:rFonts w:asciiTheme="minorHAnsi" w:hAnsiTheme="minorHAnsi" w:cstheme="minorHAnsi"/>
                <w:sz w:val="24"/>
                <w:szCs w:val="24"/>
              </w:rPr>
            </w:pPr>
            <w:r w:rsidRPr="00C15D4E">
              <w:rPr>
                <w:rFonts w:asciiTheme="minorHAnsi" w:hAnsiTheme="minorHAnsi" w:cstheme="minorHAnsi"/>
                <w:sz w:val="24"/>
                <w:szCs w:val="24"/>
              </w:rPr>
              <w:t>Data și ora</w:t>
            </w:r>
          </w:p>
        </w:tc>
      </w:tr>
      <w:tr w:rsidR="00CE5FD1" w:rsidRPr="00C15D4E" w:rsidTr="007B1F91">
        <w:trPr>
          <w:trHeight w:val="567"/>
        </w:trPr>
        <w:tc>
          <w:tcPr>
            <w:tcW w:w="400" w:type="pct"/>
          </w:tcPr>
          <w:p w:rsidR="00CE5FD1" w:rsidRPr="00C15D4E" w:rsidRDefault="00CE5FD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1.</w:t>
            </w:r>
          </w:p>
        </w:tc>
        <w:tc>
          <w:tcPr>
            <w:tcW w:w="2140" w:type="pct"/>
          </w:tcPr>
          <w:p w:rsidR="00CE5FD1" w:rsidRPr="00C15D4E" w:rsidRDefault="00CE5FD1" w:rsidP="00792A6A">
            <w:pPr>
              <w:pStyle w:val="TableParagraph"/>
              <w:spacing w:line="276" w:lineRule="auto"/>
              <w:ind w:left="107" w:right="87"/>
              <w:rPr>
                <w:rFonts w:asciiTheme="minorHAnsi" w:hAnsiTheme="minorHAnsi" w:cstheme="minorHAnsi"/>
                <w:sz w:val="24"/>
                <w:szCs w:val="24"/>
              </w:rPr>
            </w:pPr>
            <w:r w:rsidRPr="00C15D4E">
              <w:rPr>
                <w:rFonts w:asciiTheme="minorHAnsi" w:hAnsiTheme="minorHAnsi" w:cstheme="minorHAnsi"/>
                <w:sz w:val="24"/>
                <w:szCs w:val="24"/>
              </w:rPr>
              <w:t xml:space="preserve">Publicarea anunțului </w:t>
            </w:r>
          </w:p>
        </w:tc>
        <w:tc>
          <w:tcPr>
            <w:tcW w:w="2460" w:type="pct"/>
          </w:tcPr>
          <w:p w:rsidR="00CE5FD1" w:rsidRPr="00C15D4E" w:rsidRDefault="007B1F91" w:rsidP="00792A6A">
            <w:pPr>
              <w:pStyle w:val="TableParagraph"/>
              <w:spacing w:line="276" w:lineRule="auto"/>
              <w:ind w:left="207" w:right="197"/>
              <w:jc w:val="center"/>
              <w:rPr>
                <w:rFonts w:asciiTheme="minorHAnsi" w:hAnsiTheme="minorHAnsi" w:cstheme="minorHAnsi"/>
                <w:sz w:val="24"/>
                <w:szCs w:val="24"/>
              </w:rPr>
            </w:pPr>
            <w:r w:rsidRPr="00C15D4E">
              <w:rPr>
                <w:rFonts w:asciiTheme="minorHAnsi" w:hAnsiTheme="minorHAnsi" w:cstheme="minorHAnsi"/>
                <w:sz w:val="24"/>
                <w:szCs w:val="24"/>
              </w:rPr>
              <w:t>12.10.2026</w:t>
            </w:r>
          </w:p>
        </w:tc>
      </w:tr>
      <w:tr w:rsidR="00CE5FD1" w:rsidRPr="00C15D4E" w:rsidTr="007B1F91">
        <w:trPr>
          <w:trHeight w:val="567"/>
        </w:trPr>
        <w:tc>
          <w:tcPr>
            <w:tcW w:w="400" w:type="pct"/>
          </w:tcPr>
          <w:p w:rsidR="00CE5FD1" w:rsidRPr="00C15D4E" w:rsidRDefault="00CE5FD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2.</w:t>
            </w:r>
          </w:p>
        </w:tc>
        <w:tc>
          <w:tcPr>
            <w:tcW w:w="2140" w:type="pct"/>
          </w:tcPr>
          <w:p w:rsidR="00CE5FD1" w:rsidRPr="00C15D4E" w:rsidRDefault="00CE5FD1" w:rsidP="00792A6A">
            <w:pPr>
              <w:shd w:val="clear" w:color="auto" w:fill="FFFFFF"/>
              <w:rPr>
                <w:rFonts w:eastAsia="Times New Roman" w:cstheme="minorHAnsi"/>
                <w:sz w:val="24"/>
                <w:szCs w:val="24"/>
              </w:rPr>
            </w:pPr>
            <w:r w:rsidRPr="00C15D4E">
              <w:rPr>
                <w:rFonts w:cstheme="minorHAnsi"/>
                <w:sz w:val="24"/>
                <w:szCs w:val="24"/>
              </w:rPr>
              <w:t>Data limită de depunere a dosarelor de     participare la concurs la adresa:</w:t>
            </w:r>
          </w:p>
          <w:p w:rsidR="00CE5FD1" w:rsidRPr="00C15D4E" w:rsidRDefault="00CE5FD1" w:rsidP="00792A6A">
            <w:pPr>
              <w:pStyle w:val="TableParagraph"/>
              <w:spacing w:line="276" w:lineRule="auto"/>
              <w:ind w:left="0" w:right="87"/>
              <w:jc w:val="both"/>
              <w:rPr>
                <w:rFonts w:asciiTheme="minorHAnsi" w:hAnsiTheme="minorHAnsi" w:cstheme="minorHAnsi"/>
                <w:sz w:val="24"/>
                <w:szCs w:val="24"/>
              </w:rPr>
            </w:pPr>
            <w:r w:rsidRPr="00C15D4E">
              <w:rPr>
                <w:rFonts w:asciiTheme="minorHAnsi" w:hAnsiTheme="minorHAnsi" w:cstheme="minorHAnsi"/>
                <w:sz w:val="24"/>
                <w:szCs w:val="24"/>
              </w:rPr>
              <w:t>Muzeul Maramureșan cu sediul în Str. Piața Libertății, nr. 15, jud. Maramureș</w:t>
            </w:r>
          </w:p>
        </w:tc>
        <w:tc>
          <w:tcPr>
            <w:tcW w:w="2460" w:type="pct"/>
          </w:tcPr>
          <w:p w:rsidR="00CE5FD1" w:rsidRPr="00C15D4E" w:rsidRDefault="007B1F91" w:rsidP="00792A6A">
            <w:pPr>
              <w:pStyle w:val="TableParagraph"/>
              <w:spacing w:line="276" w:lineRule="auto"/>
              <w:ind w:left="207" w:right="197"/>
              <w:jc w:val="center"/>
              <w:rPr>
                <w:rFonts w:asciiTheme="minorHAnsi" w:hAnsiTheme="minorHAnsi" w:cstheme="minorHAnsi"/>
                <w:sz w:val="24"/>
                <w:szCs w:val="24"/>
              </w:rPr>
            </w:pPr>
            <w:r w:rsidRPr="00C15D4E">
              <w:rPr>
                <w:rFonts w:asciiTheme="minorHAnsi" w:hAnsiTheme="minorHAnsi" w:cstheme="minorHAnsi"/>
                <w:sz w:val="24"/>
                <w:szCs w:val="24"/>
              </w:rPr>
              <w:t>26.10.2026, ora 14.00</w:t>
            </w:r>
          </w:p>
        </w:tc>
      </w:tr>
      <w:tr w:rsidR="00CE5FD1" w:rsidRPr="00C15D4E" w:rsidTr="007B1F91">
        <w:trPr>
          <w:trHeight w:val="567"/>
        </w:trPr>
        <w:tc>
          <w:tcPr>
            <w:tcW w:w="400" w:type="pct"/>
          </w:tcPr>
          <w:p w:rsidR="00CE5FD1" w:rsidRPr="00C15D4E" w:rsidRDefault="00CE5FD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3.</w:t>
            </w:r>
          </w:p>
        </w:tc>
        <w:tc>
          <w:tcPr>
            <w:tcW w:w="2140" w:type="pct"/>
          </w:tcPr>
          <w:p w:rsidR="00CE5FD1" w:rsidRPr="00C15D4E" w:rsidRDefault="00CE5FD1" w:rsidP="00792A6A">
            <w:pPr>
              <w:pStyle w:val="TableParagraph"/>
              <w:spacing w:line="276" w:lineRule="auto"/>
              <w:ind w:left="107"/>
              <w:rPr>
                <w:rFonts w:asciiTheme="minorHAnsi" w:hAnsiTheme="minorHAnsi" w:cstheme="minorHAnsi"/>
                <w:sz w:val="24"/>
                <w:szCs w:val="24"/>
              </w:rPr>
            </w:pPr>
            <w:r w:rsidRPr="00C15D4E">
              <w:rPr>
                <w:rFonts w:asciiTheme="minorHAnsi" w:hAnsiTheme="minorHAnsi" w:cstheme="minorHAnsi"/>
                <w:sz w:val="24"/>
                <w:szCs w:val="24"/>
              </w:rPr>
              <w:t>Selecţia</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dosarelor</w:t>
            </w:r>
            <w:r w:rsidRPr="00C15D4E">
              <w:rPr>
                <w:rFonts w:asciiTheme="minorHAnsi" w:hAnsiTheme="minorHAnsi" w:cstheme="minorHAnsi"/>
                <w:spacing w:val="-1"/>
                <w:sz w:val="24"/>
                <w:szCs w:val="24"/>
              </w:rPr>
              <w:t xml:space="preserve"> </w:t>
            </w:r>
            <w:r w:rsidRPr="00C15D4E">
              <w:rPr>
                <w:rFonts w:asciiTheme="minorHAnsi" w:hAnsiTheme="minorHAnsi" w:cstheme="minorHAnsi"/>
                <w:sz w:val="24"/>
                <w:szCs w:val="24"/>
              </w:rPr>
              <w:t>de</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către</w:t>
            </w:r>
            <w:r w:rsidRPr="00C15D4E">
              <w:rPr>
                <w:rFonts w:asciiTheme="minorHAnsi" w:hAnsiTheme="minorHAnsi" w:cstheme="minorHAnsi"/>
                <w:spacing w:val="-1"/>
                <w:sz w:val="24"/>
                <w:szCs w:val="24"/>
              </w:rPr>
              <w:t xml:space="preserve"> </w:t>
            </w:r>
            <w:r w:rsidRPr="00C15D4E">
              <w:rPr>
                <w:rFonts w:asciiTheme="minorHAnsi" w:hAnsiTheme="minorHAnsi" w:cstheme="minorHAnsi"/>
                <w:sz w:val="24"/>
                <w:szCs w:val="24"/>
              </w:rPr>
              <w:t>membrii</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comisiei</w:t>
            </w:r>
            <w:r w:rsidRPr="00C15D4E">
              <w:rPr>
                <w:rFonts w:asciiTheme="minorHAnsi" w:hAnsiTheme="minorHAnsi" w:cstheme="minorHAnsi"/>
                <w:spacing w:val="-1"/>
                <w:sz w:val="24"/>
                <w:szCs w:val="24"/>
              </w:rPr>
              <w:t xml:space="preserve"> </w:t>
            </w:r>
            <w:r w:rsidRPr="00C15D4E">
              <w:rPr>
                <w:rFonts w:asciiTheme="minorHAnsi" w:hAnsiTheme="minorHAnsi" w:cstheme="minorHAnsi"/>
                <w:sz w:val="24"/>
                <w:szCs w:val="24"/>
              </w:rPr>
              <w:t>de</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concurs</w:t>
            </w:r>
          </w:p>
        </w:tc>
        <w:tc>
          <w:tcPr>
            <w:tcW w:w="2460" w:type="pct"/>
          </w:tcPr>
          <w:p w:rsidR="00CE5FD1" w:rsidRPr="00C15D4E" w:rsidRDefault="007B1F91" w:rsidP="007B1F91">
            <w:pPr>
              <w:ind w:firstLine="283"/>
              <w:jc w:val="center"/>
              <w:rPr>
                <w:rFonts w:cstheme="minorHAnsi"/>
                <w:sz w:val="24"/>
                <w:szCs w:val="24"/>
              </w:rPr>
            </w:pPr>
            <w:r w:rsidRPr="00C15D4E">
              <w:rPr>
                <w:rFonts w:cstheme="minorHAnsi"/>
                <w:sz w:val="24"/>
                <w:szCs w:val="24"/>
              </w:rPr>
              <w:t>28.10.2026, ora 12.00</w:t>
            </w:r>
          </w:p>
        </w:tc>
      </w:tr>
      <w:tr w:rsidR="00CE5FD1" w:rsidRPr="00C15D4E" w:rsidTr="007B1F91">
        <w:trPr>
          <w:trHeight w:val="566"/>
        </w:trPr>
        <w:tc>
          <w:tcPr>
            <w:tcW w:w="400" w:type="pct"/>
          </w:tcPr>
          <w:p w:rsidR="00CE5FD1" w:rsidRPr="00C15D4E" w:rsidRDefault="00CE5FD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4.</w:t>
            </w:r>
          </w:p>
        </w:tc>
        <w:tc>
          <w:tcPr>
            <w:tcW w:w="2140" w:type="pct"/>
          </w:tcPr>
          <w:p w:rsidR="00CE5FD1" w:rsidRPr="00C15D4E" w:rsidRDefault="00CE5FD1" w:rsidP="00792A6A">
            <w:pPr>
              <w:pStyle w:val="TableParagraph"/>
              <w:spacing w:line="276" w:lineRule="auto"/>
              <w:ind w:left="108"/>
              <w:rPr>
                <w:rFonts w:asciiTheme="minorHAnsi" w:hAnsiTheme="minorHAnsi" w:cstheme="minorHAnsi"/>
                <w:sz w:val="24"/>
                <w:szCs w:val="24"/>
              </w:rPr>
            </w:pPr>
            <w:r w:rsidRPr="00C15D4E">
              <w:rPr>
                <w:rFonts w:asciiTheme="minorHAnsi" w:hAnsiTheme="minorHAnsi" w:cstheme="minorHAnsi"/>
                <w:sz w:val="24"/>
                <w:szCs w:val="24"/>
              </w:rPr>
              <w:t>Afişarea</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rezultatelor</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selecţiei</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dosarelor</w:t>
            </w:r>
          </w:p>
        </w:tc>
        <w:tc>
          <w:tcPr>
            <w:tcW w:w="2460" w:type="pct"/>
          </w:tcPr>
          <w:p w:rsidR="00CE5FD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 xml:space="preserve">   2</w:t>
            </w:r>
            <w:r w:rsidRPr="00C15D4E">
              <w:rPr>
                <w:rFonts w:cstheme="minorHAnsi"/>
                <w:sz w:val="24"/>
                <w:szCs w:val="24"/>
              </w:rPr>
              <w:t>9</w:t>
            </w:r>
            <w:r w:rsidRPr="00C15D4E">
              <w:rPr>
                <w:rFonts w:asciiTheme="minorHAnsi" w:hAnsiTheme="minorHAnsi" w:cstheme="minorHAnsi"/>
                <w:sz w:val="24"/>
                <w:szCs w:val="24"/>
              </w:rPr>
              <w:t>.10.2026, ora 1</w:t>
            </w:r>
            <w:r w:rsidRPr="00C15D4E">
              <w:rPr>
                <w:rFonts w:cstheme="minorHAnsi"/>
                <w:sz w:val="24"/>
                <w:szCs w:val="24"/>
              </w:rPr>
              <w:t>2</w:t>
            </w:r>
            <w:r w:rsidRPr="00C15D4E">
              <w:rPr>
                <w:rFonts w:asciiTheme="minorHAnsi" w:hAnsiTheme="minorHAnsi" w:cstheme="minorHAnsi"/>
                <w:sz w:val="24"/>
                <w:szCs w:val="24"/>
              </w:rPr>
              <w:t>.00</w:t>
            </w:r>
          </w:p>
        </w:tc>
      </w:tr>
      <w:tr w:rsidR="00CE5FD1" w:rsidRPr="00C15D4E" w:rsidTr="007B1F91">
        <w:trPr>
          <w:trHeight w:val="567"/>
        </w:trPr>
        <w:tc>
          <w:tcPr>
            <w:tcW w:w="400" w:type="pct"/>
          </w:tcPr>
          <w:p w:rsidR="00CE5FD1" w:rsidRPr="00C15D4E" w:rsidRDefault="00CE5FD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5.</w:t>
            </w:r>
          </w:p>
        </w:tc>
        <w:tc>
          <w:tcPr>
            <w:tcW w:w="2140" w:type="pct"/>
          </w:tcPr>
          <w:p w:rsidR="00CE5FD1" w:rsidRPr="00C15D4E" w:rsidRDefault="00CE5FD1" w:rsidP="00792A6A">
            <w:pPr>
              <w:pStyle w:val="TableParagraph"/>
              <w:spacing w:line="276" w:lineRule="auto"/>
              <w:ind w:left="107" w:right="1013"/>
              <w:rPr>
                <w:rFonts w:asciiTheme="minorHAnsi" w:hAnsiTheme="minorHAnsi" w:cstheme="minorHAnsi"/>
                <w:sz w:val="24"/>
                <w:szCs w:val="24"/>
              </w:rPr>
            </w:pPr>
            <w:r w:rsidRPr="00C15D4E">
              <w:rPr>
                <w:rFonts w:asciiTheme="minorHAnsi" w:hAnsiTheme="minorHAnsi" w:cstheme="minorHAnsi"/>
                <w:sz w:val="24"/>
                <w:szCs w:val="24"/>
              </w:rPr>
              <w:t xml:space="preserve">Depunerea contestaţiilor privind rezultatele selecţiei </w:t>
            </w:r>
            <w:r w:rsidRPr="00C15D4E">
              <w:rPr>
                <w:rFonts w:asciiTheme="minorHAnsi" w:hAnsiTheme="minorHAnsi" w:cstheme="minorHAnsi"/>
                <w:spacing w:val="-57"/>
                <w:sz w:val="24"/>
                <w:szCs w:val="24"/>
              </w:rPr>
              <w:t xml:space="preserve"> </w:t>
            </w:r>
            <w:r w:rsidRPr="00C15D4E">
              <w:rPr>
                <w:rFonts w:asciiTheme="minorHAnsi" w:hAnsiTheme="minorHAnsi" w:cstheme="minorHAnsi"/>
                <w:sz w:val="24"/>
                <w:szCs w:val="24"/>
              </w:rPr>
              <w:t>dosarelor</w:t>
            </w:r>
          </w:p>
        </w:tc>
        <w:tc>
          <w:tcPr>
            <w:tcW w:w="2460" w:type="pct"/>
          </w:tcPr>
          <w:p w:rsidR="00CE5FD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 xml:space="preserve"> 30.10.2026, ora 1</w:t>
            </w:r>
            <w:r w:rsidRPr="00C15D4E">
              <w:rPr>
                <w:rFonts w:cstheme="minorHAnsi"/>
                <w:sz w:val="24"/>
                <w:szCs w:val="24"/>
              </w:rPr>
              <w:t>2</w:t>
            </w:r>
            <w:r w:rsidRPr="00C15D4E">
              <w:rPr>
                <w:rFonts w:asciiTheme="minorHAnsi" w:hAnsiTheme="minorHAnsi" w:cstheme="minorHAnsi"/>
                <w:sz w:val="24"/>
                <w:szCs w:val="24"/>
              </w:rPr>
              <w:t>.00</w:t>
            </w:r>
          </w:p>
        </w:tc>
      </w:tr>
      <w:tr w:rsidR="00CE5FD1" w:rsidRPr="00C15D4E" w:rsidTr="007B1F91">
        <w:trPr>
          <w:trHeight w:val="567"/>
        </w:trPr>
        <w:tc>
          <w:tcPr>
            <w:tcW w:w="400" w:type="pct"/>
          </w:tcPr>
          <w:p w:rsidR="00CE5FD1" w:rsidRPr="00C15D4E" w:rsidRDefault="00CE5FD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6.</w:t>
            </w:r>
          </w:p>
        </w:tc>
        <w:tc>
          <w:tcPr>
            <w:tcW w:w="2140" w:type="pct"/>
          </w:tcPr>
          <w:p w:rsidR="00CE5FD1" w:rsidRPr="00C15D4E" w:rsidRDefault="00CE5FD1" w:rsidP="00792A6A">
            <w:pPr>
              <w:pStyle w:val="TableParagraph"/>
              <w:spacing w:line="276" w:lineRule="auto"/>
              <w:ind w:left="108"/>
              <w:rPr>
                <w:rFonts w:asciiTheme="minorHAnsi" w:hAnsiTheme="minorHAnsi" w:cstheme="minorHAnsi"/>
                <w:sz w:val="24"/>
                <w:szCs w:val="24"/>
              </w:rPr>
            </w:pPr>
            <w:r w:rsidRPr="00C15D4E">
              <w:rPr>
                <w:rFonts w:asciiTheme="minorHAnsi" w:hAnsiTheme="minorHAnsi" w:cstheme="minorHAnsi"/>
                <w:sz w:val="24"/>
                <w:szCs w:val="24"/>
              </w:rPr>
              <w:t>Afişarea</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rezultatului</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soluţionării</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contestaţiilor</w:t>
            </w:r>
          </w:p>
        </w:tc>
        <w:tc>
          <w:tcPr>
            <w:tcW w:w="2460" w:type="pct"/>
          </w:tcPr>
          <w:p w:rsidR="00CE5FD1" w:rsidRPr="00C15D4E" w:rsidRDefault="007B1F91" w:rsidP="00792A6A">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 xml:space="preserve">  02.11.2026, ora 1</w:t>
            </w:r>
            <w:r w:rsidRPr="00C15D4E">
              <w:rPr>
                <w:rFonts w:cstheme="minorHAnsi"/>
                <w:sz w:val="24"/>
                <w:szCs w:val="24"/>
              </w:rPr>
              <w:t>2</w:t>
            </w:r>
            <w:r w:rsidRPr="00C15D4E">
              <w:rPr>
                <w:rFonts w:asciiTheme="minorHAnsi" w:hAnsiTheme="minorHAnsi" w:cstheme="minorHAnsi"/>
                <w:sz w:val="24"/>
                <w:szCs w:val="24"/>
              </w:rPr>
              <w:t>.00</w:t>
            </w:r>
          </w:p>
        </w:tc>
      </w:tr>
      <w:tr w:rsidR="00CE5FD1" w:rsidRPr="00C15D4E" w:rsidTr="007B1F91">
        <w:trPr>
          <w:trHeight w:val="567"/>
        </w:trPr>
        <w:tc>
          <w:tcPr>
            <w:tcW w:w="400" w:type="pct"/>
          </w:tcPr>
          <w:p w:rsidR="00CE5FD1" w:rsidRPr="00C15D4E" w:rsidRDefault="00CE5FD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7.</w:t>
            </w:r>
          </w:p>
        </w:tc>
        <w:tc>
          <w:tcPr>
            <w:tcW w:w="2140" w:type="pct"/>
          </w:tcPr>
          <w:p w:rsidR="00CE5FD1" w:rsidRPr="00C15D4E" w:rsidRDefault="00CE5FD1" w:rsidP="00792A6A">
            <w:pPr>
              <w:pStyle w:val="TableParagraph"/>
              <w:spacing w:line="276" w:lineRule="auto"/>
              <w:ind w:left="107"/>
              <w:rPr>
                <w:rFonts w:asciiTheme="minorHAnsi" w:hAnsiTheme="minorHAnsi" w:cstheme="minorHAnsi"/>
                <w:sz w:val="24"/>
                <w:szCs w:val="24"/>
              </w:rPr>
            </w:pPr>
            <w:r w:rsidRPr="00C15D4E">
              <w:rPr>
                <w:rFonts w:asciiTheme="minorHAnsi" w:hAnsiTheme="minorHAnsi" w:cstheme="minorHAnsi"/>
                <w:sz w:val="24"/>
                <w:szCs w:val="24"/>
              </w:rPr>
              <w:t>Susţinerea</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probei</w:t>
            </w:r>
            <w:r w:rsidRPr="00C15D4E">
              <w:rPr>
                <w:rFonts w:asciiTheme="minorHAnsi" w:hAnsiTheme="minorHAnsi" w:cstheme="minorHAnsi"/>
                <w:spacing w:val="-1"/>
                <w:sz w:val="24"/>
                <w:szCs w:val="24"/>
              </w:rPr>
              <w:t xml:space="preserve"> </w:t>
            </w:r>
            <w:r w:rsidRPr="00C15D4E">
              <w:rPr>
                <w:rFonts w:asciiTheme="minorHAnsi" w:hAnsiTheme="minorHAnsi" w:cstheme="minorHAnsi"/>
                <w:sz w:val="24"/>
                <w:szCs w:val="24"/>
              </w:rPr>
              <w:t>scrise</w:t>
            </w:r>
          </w:p>
        </w:tc>
        <w:tc>
          <w:tcPr>
            <w:tcW w:w="2460" w:type="pct"/>
          </w:tcPr>
          <w:p w:rsidR="00CE5FD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03.11.2026, ora 1</w:t>
            </w:r>
            <w:r w:rsidRPr="00C15D4E">
              <w:rPr>
                <w:rFonts w:cstheme="minorHAnsi"/>
                <w:sz w:val="24"/>
                <w:szCs w:val="24"/>
              </w:rPr>
              <w:t>0</w:t>
            </w:r>
            <w:r w:rsidRPr="00C15D4E">
              <w:rPr>
                <w:rFonts w:asciiTheme="minorHAnsi" w:hAnsiTheme="minorHAnsi" w:cstheme="minorHAnsi"/>
                <w:sz w:val="24"/>
                <w:szCs w:val="24"/>
              </w:rPr>
              <w:t>.00</w:t>
            </w:r>
          </w:p>
        </w:tc>
      </w:tr>
      <w:tr w:rsidR="00CE5FD1" w:rsidRPr="00C15D4E" w:rsidTr="007B1F91">
        <w:trPr>
          <w:trHeight w:val="567"/>
        </w:trPr>
        <w:tc>
          <w:tcPr>
            <w:tcW w:w="400" w:type="pct"/>
          </w:tcPr>
          <w:p w:rsidR="00CE5FD1" w:rsidRPr="00C15D4E" w:rsidRDefault="00CE5FD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8.</w:t>
            </w:r>
          </w:p>
        </w:tc>
        <w:tc>
          <w:tcPr>
            <w:tcW w:w="2140" w:type="pct"/>
          </w:tcPr>
          <w:p w:rsidR="00CE5FD1" w:rsidRPr="00C15D4E" w:rsidRDefault="00CE5FD1" w:rsidP="00792A6A">
            <w:pPr>
              <w:pStyle w:val="TableParagraph"/>
              <w:spacing w:line="276" w:lineRule="auto"/>
              <w:ind w:left="108"/>
              <w:rPr>
                <w:rFonts w:asciiTheme="minorHAnsi" w:hAnsiTheme="minorHAnsi" w:cstheme="minorHAnsi"/>
                <w:sz w:val="24"/>
                <w:szCs w:val="24"/>
              </w:rPr>
            </w:pPr>
            <w:r w:rsidRPr="00C15D4E">
              <w:rPr>
                <w:rFonts w:asciiTheme="minorHAnsi" w:hAnsiTheme="minorHAnsi" w:cstheme="minorHAnsi"/>
                <w:sz w:val="24"/>
                <w:szCs w:val="24"/>
              </w:rPr>
              <w:t>Afişarea</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rezultatului</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probei</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scrise</w:t>
            </w:r>
          </w:p>
        </w:tc>
        <w:tc>
          <w:tcPr>
            <w:tcW w:w="2460" w:type="pct"/>
          </w:tcPr>
          <w:p w:rsidR="00CE5FD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03.11.2026, ora 1</w:t>
            </w:r>
            <w:r w:rsidRPr="00C15D4E">
              <w:rPr>
                <w:rFonts w:cstheme="minorHAnsi"/>
                <w:sz w:val="24"/>
                <w:szCs w:val="24"/>
              </w:rPr>
              <w:t>5</w:t>
            </w:r>
            <w:r w:rsidRPr="00C15D4E">
              <w:rPr>
                <w:rFonts w:asciiTheme="minorHAnsi" w:hAnsiTheme="minorHAnsi" w:cstheme="minorHAnsi"/>
                <w:sz w:val="24"/>
                <w:szCs w:val="24"/>
              </w:rPr>
              <w:t>.00</w:t>
            </w:r>
          </w:p>
        </w:tc>
      </w:tr>
      <w:tr w:rsidR="00CE5FD1" w:rsidRPr="00C15D4E" w:rsidTr="007B1F91">
        <w:trPr>
          <w:trHeight w:val="565"/>
        </w:trPr>
        <w:tc>
          <w:tcPr>
            <w:tcW w:w="400" w:type="pct"/>
          </w:tcPr>
          <w:p w:rsidR="00CE5FD1" w:rsidRPr="00C15D4E" w:rsidRDefault="00CE5FD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9.</w:t>
            </w:r>
          </w:p>
        </w:tc>
        <w:tc>
          <w:tcPr>
            <w:tcW w:w="2140" w:type="pct"/>
          </w:tcPr>
          <w:p w:rsidR="00CE5FD1" w:rsidRPr="00C15D4E" w:rsidRDefault="00CE5FD1" w:rsidP="00792A6A">
            <w:pPr>
              <w:pStyle w:val="TableParagraph"/>
              <w:spacing w:line="276" w:lineRule="auto"/>
              <w:ind w:left="107" w:right="580"/>
              <w:rPr>
                <w:rFonts w:asciiTheme="minorHAnsi" w:hAnsiTheme="minorHAnsi" w:cstheme="minorHAnsi"/>
                <w:sz w:val="24"/>
                <w:szCs w:val="24"/>
              </w:rPr>
            </w:pPr>
            <w:r w:rsidRPr="00C15D4E">
              <w:rPr>
                <w:rFonts w:asciiTheme="minorHAnsi" w:hAnsiTheme="minorHAnsi" w:cstheme="minorHAnsi"/>
                <w:sz w:val="24"/>
                <w:szCs w:val="24"/>
              </w:rPr>
              <w:t>Depunerea contestaţiilor privind rezultatele probei scrise</w:t>
            </w:r>
            <w:r w:rsidRPr="00C15D4E">
              <w:rPr>
                <w:rFonts w:asciiTheme="minorHAnsi" w:hAnsiTheme="minorHAnsi" w:cstheme="minorHAnsi"/>
                <w:spacing w:val="-57"/>
                <w:sz w:val="24"/>
                <w:szCs w:val="24"/>
              </w:rPr>
              <w:t xml:space="preserve"> </w:t>
            </w:r>
          </w:p>
        </w:tc>
        <w:tc>
          <w:tcPr>
            <w:tcW w:w="2460" w:type="pct"/>
          </w:tcPr>
          <w:p w:rsidR="00CE5FD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04.11.2026, ora 11.00</w:t>
            </w:r>
          </w:p>
        </w:tc>
      </w:tr>
      <w:tr w:rsidR="007B1F91" w:rsidRPr="00C15D4E" w:rsidTr="007B1F91">
        <w:trPr>
          <w:trHeight w:val="567"/>
        </w:trPr>
        <w:tc>
          <w:tcPr>
            <w:tcW w:w="400" w:type="pct"/>
          </w:tcPr>
          <w:p w:rsidR="007B1F91" w:rsidRPr="00C15D4E" w:rsidRDefault="007B1F9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10.</w:t>
            </w:r>
          </w:p>
        </w:tc>
        <w:tc>
          <w:tcPr>
            <w:tcW w:w="2140" w:type="pct"/>
          </w:tcPr>
          <w:p w:rsidR="007B1F91" w:rsidRPr="00C15D4E" w:rsidRDefault="007B1F91" w:rsidP="00792A6A">
            <w:pPr>
              <w:pStyle w:val="TableParagraph"/>
              <w:spacing w:line="276" w:lineRule="auto"/>
              <w:ind w:left="108"/>
              <w:rPr>
                <w:rFonts w:asciiTheme="minorHAnsi" w:hAnsiTheme="minorHAnsi" w:cstheme="minorHAnsi"/>
                <w:sz w:val="24"/>
                <w:szCs w:val="24"/>
              </w:rPr>
            </w:pPr>
            <w:r w:rsidRPr="00C15D4E">
              <w:rPr>
                <w:rFonts w:asciiTheme="minorHAnsi" w:hAnsiTheme="minorHAnsi" w:cstheme="minorHAnsi"/>
                <w:sz w:val="24"/>
                <w:szCs w:val="24"/>
              </w:rPr>
              <w:t>Afişarea</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rezultatului</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soluţionării</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contestaţiilor</w:t>
            </w:r>
          </w:p>
        </w:tc>
        <w:tc>
          <w:tcPr>
            <w:tcW w:w="2460" w:type="pct"/>
          </w:tcPr>
          <w:p w:rsidR="007B1F9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04.11.2026, ora 15.00</w:t>
            </w:r>
          </w:p>
        </w:tc>
      </w:tr>
      <w:tr w:rsidR="007B1F91" w:rsidRPr="00C15D4E" w:rsidTr="007B1F91">
        <w:trPr>
          <w:trHeight w:val="567"/>
        </w:trPr>
        <w:tc>
          <w:tcPr>
            <w:tcW w:w="400" w:type="pct"/>
          </w:tcPr>
          <w:p w:rsidR="007B1F91" w:rsidRPr="00C15D4E" w:rsidRDefault="007B1F9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11.</w:t>
            </w:r>
          </w:p>
        </w:tc>
        <w:tc>
          <w:tcPr>
            <w:tcW w:w="2140" w:type="pct"/>
          </w:tcPr>
          <w:p w:rsidR="007B1F91" w:rsidRPr="00C15D4E" w:rsidRDefault="007B1F91" w:rsidP="00CE5FD1">
            <w:pPr>
              <w:pStyle w:val="TableParagraph"/>
              <w:spacing w:line="276" w:lineRule="auto"/>
              <w:ind w:left="108"/>
              <w:rPr>
                <w:rFonts w:asciiTheme="minorHAnsi" w:hAnsiTheme="minorHAnsi" w:cstheme="minorHAnsi"/>
                <w:sz w:val="24"/>
                <w:szCs w:val="24"/>
              </w:rPr>
            </w:pPr>
            <w:r w:rsidRPr="00C15D4E">
              <w:rPr>
                <w:rFonts w:asciiTheme="minorHAnsi" w:hAnsiTheme="minorHAnsi" w:cstheme="minorHAnsi"/>
                <w:sz w:val="24"/>
                <w:szCs w:val="24"/>
              </w:rPr>
              <w:t>Susţinerea</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probei practice</w:t>
            </w:r>
          </w:p>
        </w:tc>
        <w:tc>
          <w:tcPr>
            <w:tcW w:w="2460" w:type="pct"/>
          </w:tcPr>
          <w:p w:rsidR="007B1F9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05.11.2026, ora 10.00</w:t>
            </w:r>
          </w:p>
        </w:tc>
      </w:tr>
      <w:tr w:rsidR="007B1F91" w:rsidRPr="00C15D4E" w:rsidTr="007B1F91">
        <w:trPr>
          <w:trHeight w:val="567"/>
        </w:trPr>
        <w:tc>
          <w:tcPr>
            <w:tcW w:w="400" w:type="pct"/>
          </w:tcPr>
          <w:p w:rsidR="007B1F91" w:rsidRPr="00C15D4E" w:rsidRDefault="007B1F9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lastRenderedPageBreak/>
              <w:t>12.</w:t>
            </w:r>
          </w:p>
        </w:tc>
        <w:tc>
          <w:tcPr>
            <w:tcW w:w="2140" w:type="pct"/>
          </w:tcPr>
          <w:p w:rsidR="007B1F91" w:rsidRPr="00C15D4E" w:rsidRDefault="007B1F91" w:rsidP="00792A6A">
            <w:pPr>
              <w:pStyle w:val="TableParagraph"/>
              <w:spacing w:line="276" w:lineRule="auto"/>
              <w:ind w:left="108"/>
              <w:rPr>
                <w:rFonts w:asciiTheme="minorHAnsi" w:hAnsiTheme="minorHAnsi" w:cstheme="minorHAnsi"/>
                <w:sz w:val="24"/>
                <w:szCs w:val="24"/>
              </w:rPr>
            </w:pPr>
            <w:r w:rsidRPr="00C15D4E">
              <w:rPr>
                <w:rFonts w:asciiTheme="minorHAnsi" w:hAnsiTheme="minorHAnsi" w:cstheme="minorHAnsi"/>
                <w:sz w:val="24"/>
                <w:szCs w:val="24"/>
              </w:rPr>
              <w:t>Comunicarea</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rezultatelor</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după</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susţinerea</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probei practice</w:t>
            </w:r>
          </w:p>
        </w:tc>
        <w:tc>
          <w:tcPr>
            <w:tcW w:w="2460" w:type="pct"/>
          </w:tcPr>
          <w:p w:rsidR="007B1F9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05.11.2026, ora 15.00</w:t>
            </w:r>
          </w:p>
        </w:tc>
      </w:tr>
      <w:tr w:rsidR="007B1F91" w:rsidRPr="00C15D4E" w:rsidTr="007B1F91">
        <w:trPr>
          <w:trHeight w:val="567"/>
        </w:trPr>
        <w:tc>
          <w:tcPr>
            <w:tcW w:w="400" w:type="pct"/>
          </w:tcPr>
          <w:p w:rsidR="007B1F91" w:rsidRPr="00C15D4E" w:rsidRDefault="007B1F9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13.</w:t>
            </w:r>
          </w:p>
        </w:tc>
        <w:tc>
          <w:tcPr>
            <w:tcW w:w="2140" w:type="pct"/>
          </w:tcPr>
          <w:p w:rsidR="007B1F91" w:rsidRPr="00C15D4E" w:rsidRDefault="007B1F91" w:rsidP="00792A6A">
            <w:pPr>
              <w:pStyle w:val="TableParagraph"/>
              <w:spacing w:line="276" w:lineRule="auto"/>
              <w:ind w:left="108"/>
              <w:rPr>
                <w:rFonts w:asciiTheme="minorHAnsi" w:hAnsiTheme="minorHAnsi" w:cstheme="minorHAnsi"/>
                <w:sz w:val="24"/>
                <w:szCs w:val="24"/>
              </w:rPr>
            </w:pPr>
            <w:r w:rsidRPr="00C15D4E">
              <w:rPr>
                <w:rFonts w:asciiTheme="minorHAnsi" w:hAnsiTheme="minorHAnsi" w:cstheme="minorHAnsi"/>
                <w:sz w:val="24"/>
                <w:szCs w:val="24"/>
              </w:rPr>
              <w:t>Depunerea</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contestaţiilor</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privind</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rezultatul</w:t>
            </w:r>
            <w:r w:rsidRPr="00C15D4E">
              <w:rPr>
                <w:rFonts w:asciiTheme="minorHAnsi" w:hAnsiTheme="minorHAnsi" w:cstheme="minorHAnsi"/>
                <w:spacing w:val="-4"/>
                <w:sz w:val="24"/>
                <w:szCs w:val="24"/>
              </w:rPr>
              <w:t xml:space="preserve"> </w:t>
            </w:r>
            <w:r w:rsidRPr="00C15D4E">
              <w:rPr>
                <w:rFonts w:asciiTheme="minorHAnsi" w:hAnsiTheme="minorHAnsi" w:cstheme="minorHAnsi"/>
                <w:sz w:val="24"/>
                <w:szCs w:val="24"/>
              </w:rPr>
              <w:t>probei practice</w:t>
            </w:r>
          </w:p>
        </w:tc>
        <w:tc>
          <w:tcPr>
            <w:tcW w:w="2460" w:type="pct"/>
          </w:tcPr>
          <w:p w:rsidR="007B1F91" w:rsidRPr="00C15D4E" w:rsidRDefault="007B1F91" w:rsidP="00FB4BDF">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06.11.2026, ora 11.00</w:t>
            </w:r>
          </w:p>
        </w:tc>
      </w:tr>
      <w:tr w:rsidR="007B1F91" w:rsidRPr="00C15D4E" w:rsidTr="007B1F91">
        <w:trPr>
          <w:trHeight w:val="567"/>
        </w:trPr>
        <w:tc>
          <w:tcPr>
            <w:tcW w:w="400" w:type="pct"/>
          </w:tcPr>
          <w:p w:rsidR="007B1F91" w:rsidRPr="00C15D4E" w:rsidRDefault="007B1F9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14.</w:t>
            </w:r>
          </w:p>
        </w:tc>
        <w:tc>
          <w:tcPr>
            <w:tcW w:w="2140" w:type="pct"/>
          </w:tcPr>
          <w:p w:rsidR="007B1F91" w:rsidRPr="00C15D4E" w:rsidRDefault="007B1F91" w:rsidP="00792A6A">
            <w:pPr>
              <w:pStyle w:val="TableParagraph"/>
              <w:spacing w:line="276" w:lineRule="auto"/>
              <w:ind w:left="108"/>
              <w:rPr>
                <w:rFonts w:asciiTheme="minorHAnsi" w:hAnsiTheme="minorHAnsi" w:cstheme="minorHAnsi"/>
                <w:sz w:val="24"/>
                <w:szCs w:val="24"/>
              </w:rPr>
            </w:pPr>
            <w:r w:rsidRPr="00C15D4E">
              <w:rPr>
                <w:rFonts w:asciiTheme="minorHAnsi" w:hAnsiTheme="minorHAnsi" w:cstheme="minorHAnsi"/>
                <w:sz w:val="24"/>
                <w:szCs w:val="24"/>
              </w:rPr>
              <w:t>Afişarea</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rezultatului</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soluţionării</w:t>
            </w:r>
            <w:r w:rsidRPr="00C15D4E">
              <w:rPr>
                <w:rFonts w:asciiTheme="minorHAnsi" w:hAnsiTheme="minorHAnsi" w:cstheme="minorHAnsi"/>
                <w:spacing w:val="-3"/>
                <w:sz w:val="24"/>
                <w:szCs w:val="24"/>
              </w:rPr>
              <w:t xml:space="preserve"> </w:t>
            </w:r>
            <w:r w:rsidRPr="00C15D4E">
              <w:rPr>
                <w:rFonts w:asciiTheme="minorHAnsi" w:hAnsiTheme="minorHAnsi" w:cstheme="minorHAnsi"/>
                <w:sz w:val="24"/>
                <w:szCs w:val="24"/>
              </w:rPr>
              <w:t>contestaţiilor</w:t>
            </w:r>
          </w:p>
        </w:tc>
        <w:tc>
          <w:tcPr>
            <w:tcW w:w="2460" w:type="pct"/>
          </w:tcPr>
          <w:p w:rsidR="007B1F9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06.11.2026, ora 15.00</w:t>
            </w:r>
          </w:p>
        </w:tc>
      </w:tr>
      <w:tr w:rsidR="007B1F91" w:rsidRPr="00C15D4E" w:rsidTr="007B1F91">
        <w:trPr>
          <w:trHeight w:val="565"/>
        </w:trPr>
        <w:tc>
          <w:tcPr>
            <w:tcW w:w="400" w:type="pct"/>
          </w:tcPr>
          <w:p w:rsidR="007B1F91" w:rsidRPr="00C15D4E" w:rsidRDefault="007B1F91" w:rsidP="00792A6A">
            <w:pPr>
              <w:pStyle w:val="TableParagraph"/>
              <w:spacing w:line="276" w:lineRule="auto"/>
              <w:rPr>
                <w:rFonts w:asciiTheme="minorHAnsi" w:hAnsiTheme="minorHAnsi" w:cstheme="minorHAnsi"/>
                <w:sz w:val="24"/>
                <w:szCs w:val="24"/>
              </w:rPr>
            </w:pPr>
            <w:r w:rsidRPr="00C15D4E">
              <w:rPr>
                <w:rFonts w:asciiTheme="minorHAnsi" w:hAnsiTheme="minorHAnsi" w:cstheme="minorHAnsi"/>
                <w:sz w:val="24"/>
                <w:szCs w:val="24"/>
              </w:rPr>
              <w:t>15.</w:t>
            </w:r>
          </w:p>
        </w:tc>
        <w:tc>
          <w:tcPr>
            <w:tcW w:w="2140" w:type="pct"/>
          </w:tcPr>
          <w:p w:rsidR="007B1F91" w:rsidRPr="00C15D4E" w:rsidRDefault="007B1F91" w:rsidP="00792A6A">
            <w:pPr>
              <w:pStyle w:val="TableParagraph"/>
              <w:spacing w:line="276" w:lineRule="auto"/>
              <w:ind w:left="108"/>
              <w:rPr>
                <w:rFonts w:asciiTheme="minorHAnsi" w:hAnsiTheme="minorHAnsi" w:cstheme="minorHAnsi"/>
                <w:sz w:val="24"/>
                <w:szCs w:val="24"/>
              </w:rPr>
            </w:pPr>
            <w:r w:rsidRPr="00C15D4E">
              <w:rPr>
                <w:rFonts w:asciiTheme="minorHAnsi" w:hAnsiTheme="minorHAnsi" w:cstheme="minorHAnsi"/>
                <w:sz w:val="24"/>
                <w:szCs w:val="24"/>
              </w:rPr>
              <w:t>Afişarea</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rezultatului</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final</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al</w:t>
            </w:r>
            <w:r w:rsidRPr="00C15D4E">
              <w:rPr>
                <w:rFonts w:asciiTheme="minorHAnsi" w:hAnsiTheme="minorHAnsi" w:cstheme="minorHAnsi"/>
                <w:spacing w:val="-2"/>
                <w:sz w:val="24"/>
                <w:szCs w:val="24"/>
              </w:rPr>
              <w:t xml:space="preserve"> </w:t>
            </w:r>
            <w:r w:rsidRPr="00C15D4E">
              <w:rPr>
                <w:rFonts w:asciiTheme="minorHAnsi" w:hAnsiTheme="minorHAnsi" w:cstheme="minorHAnsi"/>
                <w:sz w:val="24"/>
                <w:szCs w:val="24"/>
              </w:rPr>
              <w:t>concursului</w:t>
            </w:r>
          </w:p>
        </w:tc>
        <w:tc>
          <w:tcPr>
            <w:tcW w:w="2460" w:type="pct"/>
          </w:tcPr>
          <w:p w:rsidR="007B1F91" w:rsidRPr="00C15D4E" w:rsidRDefault="007B1F91" w:rsidP="007B1F91">
            <w:pPr>
              <w:pStyle w:val="TableParagraph"/>
              <w:spacing w:line="276" w:lineRule="auto"/>
              <w:ind w:left="205" w:right="197"/>
              <w:jc w:val="center"/>
              <w:rPr>
                <w:rFonts w:asciiTheme="minorHAnsi" w:hAnsiTheme="minorHAnsi" w:cstheme="minorHAnsi"/>
                <w:sz w:val="24"/>
                <w:szCs w:val="24"/>
              </w:rPr>
            </w:pPr>
            <w:r w:rsidRPr="00C15D4E">
              <w:rPr>
                <w:rFonts w:asciiTheme="minorHAnsi" w:hAnsiTheme="minorHAnsi" w:cstheme="minorHAnsi"/>
                <w:sz w:val="24"/>
                <w:szCs w:val="24"/>
              </w:rPr>
              <w:t>06.11.2026, ora 16.00</w:t>
            </w:r>
          </w:p>
        </w:tc>
      </w:tr>
    </w:tbl>
    <w:p w:rsidR="004E47C9" w:rsidRPr="00C15D4E" w:rsidRDefault="00E01F94" w:rsidP="00CE5FD1">
      <w:pPr>
        <w:spacing w:line="240" w:lineRule="auto"/>
        <w:rPr>
          <w:rFonts w:cstheme="minorHAnsi"/>
          <w:sz w:val="24"/>
          <w:szCs w:val="24"/>
        </w:rPr>
      </w:pPr>
      <w:r w:rsidRPr="00C15D4E">
        <w:rPr>
          <w:rFonts w:cstheme="minorHAnsi"/>
          <w:sz w:val="24"/>
          <w:szCs w:val="24"/>
        </w:rPr>
        <w:pict>
          <v:rect id="_x0000_i1025" style="width:0;height:0" o:hralign="center" o:hrstd="t" o:hrnoshade="t" o:hr="t" fillcolor="#333" stroked="f"/>
        </w:pict>
      </w:r>
    </w:p>
    <w:p w:rsidR="004E47C9" w:rsidRPr="00C15D4E" w:rsidRDefault="004E47C9" w:rsidP="00C205EA">
      <w:pPr>
        <w:spacing w:line="240" w:lineRule="auto"/>
        <w:rPr>
          <w:rFonts w:cstheme="minorHAnsi"/>
          <w:sz w:val="24"/>
          <w:szCs w:val="24"/>
        </w:rPr>
      </w:pPr>
    </w:p>
    <w:p w:rsidR="004E47C9" w:rsidRPr="00C15D4E" w:rsidRDefault="004E47C9" w:rsidP="004E47C9">
      <w:pPr>
        <w:spacing w:line="240" w:lineRule="auto"/>
        <w:jc w:val="center"/>
        <w:rPr>
          <w:rFonts w:cstheme="minorHAnsi"/>
          <w:sz w:val="24"/>
          <w:szCs w:val="24"/>
        </w:rPr>
      </w:pPr>
      <w:r w:rsidRPr="00C15D4E">
        <w:rPr>
          <w:rFonts w:cstheme="minorHAnsi"/>
          <w:sz w:val="24"/>
          <w:szCs w:val="24"/>
        </w:rPr>
        <w:t>BIBLIOGRAFIA</w:t>
      </w:r>
    </w:p>
    <w:p w:rsidR="004E47C9" w:rsidRPr="00C15D4E" w:rsidRDefault="004E47C9" w:rsidP="004E47C9">
      <w:pPr>
        <w:spacing w:line="240" w:lineRule="auto"/>
        <w:jc w:val="center"/>
        <w:rPr>
          <w:rFonts w:cstheme="minorHAnsi"/>
          <w:sz w:val="24"/>
          <w:szCs w:val="24"/>
        </w:rPr>
      </w:pPr>
      <w:r w:rsidRPr="00C15D4E">
        <w:rPr>
          <w:rFonts w:cstheme="minorHAnsi"/>
          <w:sz w:val="24"/>
          <w:szCs w:val="24"/>
        </w:rPr>
        <w:t xml:space="preserve">la concursul organizat în vederea ocupării postului vacant </w:t>
      </w:r>
      <w:r w:rsidR="007B1F91" w:rsidRPr="00C15D4E">
        <w:rPr>
          <w:rFonts w:cstheme="minorHAnsi"/>
          <w:sz w:val="24"/>
          <w:szCs w:val="24"/>
        </w:rPr>
        <w:t>Îngrijitoare</w:t>
      </w:r>
      <w:r w:rsidRPr="00C15D4E">
        <w:rPr>
          <w:rFonts w:cstheme="minorHAnsi"/>
          <w:sz w:val="24"/>
          <w:szCs w:val="24"/>
        </w:rPr>
        <w:t>:</w:t>
      </w:r>
    </w:p>
    <w:p w:rsidR="004E47C9" w:rsidRPr="00C15D4E" w:rsidRDefault="004E47C9" w:rsidP="004E47C9">
      <w:pPr>
        <w:spacing w:line="240" w:lineRule="auto"/>
        <w:jc w:val="center"/>
        <w:rPr>
          <w:rFonts w:cstheme="minorHAnsi"/>
          <w:sz w:val="24"/>
          <w:szCs w:val="24"/>
        </w:rPr>
      </w:pPr>
    </w:p>
    <w:p w:rsidR="004E47C9" w:rsidRPr="00C15D4E" w:rsidRDefault="004E47C9" w:rsidP="004E47C9">
      <w:pPr>
        <w:pStyle w:val="ListParagraph"/>
        <w:numPr>
          <w:ilvl w:val="0"/>
          <w:numId w:val="1"/>
        </w:numPr>
        <w:ind w:left="567" w:hanging="567"/>
        <w:jc w:val="both"/>
        <w:rPr>
          <w:rFonts w:asciiTheme="minorHAnsi" w:hAnsiTheme="minorHAnsi" w:cstheme="minorHAnsi"/>
          <w:bCs/>
        </w:rPr>
      </w:pPr>
      <w:r w:rsidRPr="00C15D4E">
        <w:rPr>
          <w:rFonts w:asciiTheme="minorHAnsi" w:hAnsiTheme="minorHAnsi" w:cstheme="minorHAnsi"/>
          <w:bCs/>
        </w:rPr>
        <w:t xml:space="preserve">Legea </w:t>
      </w:r>
      <w:r w:rsidRPr="00C15D4E">
        <w:rPr>
          <w:rFonts w:asciiTheme="minorHAnsi" w:hAnsiTheme="minorHAnsi" w:cstheme="minorHAnsi"/>
        </w:rPr>
        <w:t>nr. 311 din 8 iulie 2003 a muzeelor şi a colecţiilor publice</w:t>
      </w:r>
      <w:r w:rsidR="008B47DF" w:rsidRPr="00C15D4E">
        <w:rPr>
          <w:rFonts w:asciiTheme="minorHAnsi" w:hAnsiTheme="minorHAnsi" w:cstheme="minorHAnsi"/>
        </w:rPr>
        <w:t xml:space="preserve"> (Cap. I – Dispoziții generale, art. 2, art. 4, Cap. II – Patrimoniul muzeal, art. 11);</w:t>
      </w:r>
    </w:p>
    <w:p w:rsidR="004E47C9" w:rsidRPr="00C15D4E" w:rsidRDefault="004E47C9" w:rsidP="004E47C9">
      <w:pPr>
        <w:pStyle w:val="ListParagraph"/>
        <w:numPr>
          <w:ilvl w:val="0"/>
          <w:numId w:val="1"/>
        </w:numPr>
        <w:ind w:left="567" w:hanging="567"/>
        <w:jc w:val="both"/>
        <w:rPr>
          <w:rFonts w:asciiTheme="minorHAnsi" w:hAnsiTheme="minorHAnsi" w:cstheme="minorHAnsi"/>
        </w:rPr>
      </w:pPr>
      <w:r w:rsidRPr="00C15D4E">
        <w:rPr>
          <w:rFonts w:asciiTheme="minorHAnsi" w:hAnsiTheme="minorHAnsi" w:cstheme="minorHAnsi"/>
          <w:bCs/>
        </w:rPr>
        <w:t>Legea nr. 477/2004 privind Codul de conduită a personalului contractual din autorităţile şi instituţiile publice</w:t>
      </w:r>
      <w:r w:rsidR="008B47DF" w:rsidRPr="00C15D4E">
        <w:rPr>
          <w:rFonts w:asciiTheme="minorHAnsi" w:hAnsiTheme="minorHAnsi" w:cstheme="minorHAnsi"/>
          <w:bCs/>
        </w:rPr>
        <w:t xml:space="preserve"> (</w:t>
      </w:r>
      <w:r w:rsidR="008B47DF" w:rsidRPr="00C15D4E">
        <w:rPr>
          <w:rFonts w:asciiTheme="minorHAnsi" w:hAnsiTheme="minorHAnsi" w:cstheme="minorHAnsi"/>
        </w:rPr>
        <w:t>CAP. II Norme generale de conduită profesională a personalului contractual, art. 5-12, art. 17-19</w:t>
      </w:r>
      <w:r w:rsidR="008B47DF" w:rsidRPr="00C15D4E">
        <w:rPr>
          <w:rFonts w:asciiTheme="minorHAnsi" w:hAnsiTheme="minorHAnsi" w:cstheme="minorHAnsi"/>
          <w:bCs/>
        </w:rPr>
        <w:t>)</w:t>
      </w:r>
      <w:r w:rsidRPr="00C15D4E">
        <w:rPr>
          <w:rFonts w:asciiTheme="minorHAnsi" w:hAnsiTheme="minorHAnsi" w:cstheme="minorHAnsi"/>
        </w:rPr>
        <w:t>;</w:t>
      </w:r>
    </w:p>
    <w:p w:rsidR="004E47C9" w:rsidRPr="00C15D4E" w:rsidRDefault="004E47C9" w:rsidP="004E47C9">
      <w:pPr>
        <w:pStyle w:val="ListParagraph"/>
        <w:numPr>
          <w:ilvl w:val="0"/>
          <w:numId w:val="1"/>
        </w:numPr>
        <w:ind w:left="567" w:hanging="567"/>
        <w:jc w:val="both"/>
        <w:rPr>
          <w:rFonts w:asciiTheme="minorHAnsi" w:hAnsiTheme="minorHAnsi" w:cstheme="minorHAnsi"/>
        </w:rPr>
      </w:pPr>
      <w:r w:rsidRPr="00C15D4E">
        <w:rPr>
          <w:rFonts w:asciiTheme="minorHAnsi" w:hAnsiTheme="minorHAnsi" w:cstheme="minorHAnsi"/>
        </w:rPr>
        <w:t>Legea nr. 53/2003 Codul muncii, republicată, cu modificările şi completările ulterioare (Titlul XI Cap. II Răspunderea disciplinară);</w:t>
      </w:r>
    </w:p>
    <w:p w:rsidR="004E47C9" w:rsidRPr="00C15D4E" w:rsidRDefault="004E47C9" w:rsidP="004E47C9">
      <w:pPr>
        <w:pStyle w:val="ListParagraph"/>
        <w:numPr>
          <w:ilvl w:val="0"/>
          <w:numId w:val="1"/>
        </w:numPr>
        <w:autoSpaceDE w:val="0"/>
        <w:autoSpaceDN w:val="0"/>
        <w:adjustRightInd w:val="0"/>
        <w:ind w:left="567" w:hanging="567"/>
        <w:jc w:val="both"/>
        <w:rPr>
          <w:rFonts w:asciiTheme="minorHAnsi" w:hAnsiTheme="minorHAnsi" w:cstheme="minorHAnsi"/>
        </w:rPr>
      </w:pPr>
      <w:r w:rsidRPr="00C15D4E">
        <w:rPr>
          <w:rFonts w:asciiTheme="minorHAnsi" w:hAnsiTheme="minorHAnsi" w:cstheme="minorHAnsi"/>
        </w:rPr>
        <w:t>Legea nr. 319/2006 a securităţii şi sănătăţii în muncă, cu modificările şi completările ulterioare (Cap. IV Obligațiile lucrătorilor)</w:t>
      </w:r>
    </w:p>
    <w:p w:rsidR="004E47C9" w:rsidRPr="00C15D4E" w:rsidRDefault="004E47C9" w:rsidP="004E47C9">
      <w:pPr>
        <w:pStyle w:val="ListParagraph"/>
        <w:numPr>
          <w:ilvl w:val="0"/>
          <w:numId w:val="1"/>
        </w:numPr>
        <w:autoSpaceDE w:val="0"/>
        <w:autoSpaceDN w:val="0"/>
        <w:adjustRightInd w:val="0"/>
        <w:ind w:left="567" w:hanging="567"/>
        <w:jc w:val="both"/>
        <w:rPr>
          <w:rFonts w:asciiTheme="minorHAnsi" w:hAnsiTheme="minorHAnsi" w:cstheme="minorHAnsi"/>
        </w:rPr>
      </w:pPr>
      <w:r w:rsidRPr="00C15D4E">
        <w:rPr>
          <w:rFonts w:asciiTheme="minorHAnsi" w:hAnsiTheme="minorHAnsi" w:cstheme="minorHAnsi"/>
        </w:rPr>
        <w:t>Regulamentul de Organizare și Funcționare al Muzeului Maramureșan</w:t>
      </w:r>
    </w:p>
    <w:p w:rsidR="004E47C9" w:rsidRPr="00C15D4E" w:rsidRDefault="004E47C9" w:rsidP="004E47C9">
      <w:pPr>
        <w:autoSpaceDE w:val="0"/>
        <w:autoSpaceDN w:val="0"/>
        <w:adjustRightInd w:val="0"/>
        <w:spacing w:line="240" w:lineRule="auto"/>
        <w:rPr>
          <w:rFonts w:cstheme="minorHAnsi"/>
          <w:sz w:val="24"/>
          <w:szCs w:val="24"/>
        </w:rPr>
      </w:pPr>
    </w:p>
    <w:p w:rsidR="004E47C9" w:rsidRPr="00C15D4E" w:rsidRDefault="004E47C9" w:rsidP="004E47C9">
      <w:pPr>
        <w:spacing w:line="240" w:lineRule="auto"/>
        <w:jc w:val="center"/>
        <w:rPr>
          <w:rFonts w:cstheme="minorHAnsi"/>
          <w:sz w:val="24"/>
          <w:szCs w:val="24"/>
        </w:rPr>
      </w:pPr>
      <w:r w:rsidRPr="00C15D4E">
        <w:rPr>
          <w:rFonts w:cstheme="minorHAnsi"/>
          <w:sz w:val="24"/>
          <w:szCs w:val="24"/>
        </w:rPr>
        <w:t xml:space="preserve">TEMATICA </w:t>
      </w:r>
    </w:p>
    <w:p w:rsidR="004E47C9" w:rsidRPr="00C15D4E" w:rsidRDefault="004E47C9" w:rsidP="004E47C9">
      <w:pPr>
        <w:spacing w:line="240" w:lineRule="auto"/>
        <w:jc w:val="center"/>
        <w:rPr>
          <w:rFonts w:cstheme="minorHAnsi"/>
          <w:sz w:val="24"/>
          <w:szCs w:val="24"/>
        </w:rPr>
      </w:pPr>
      <w:r w:rsidRPr="00C15D4E">
        <w:rPr>
          <w:rFonts w:cstheme="minorHAnsi"/>
          <w:sz w:val="24"/>
          <w:szCs w:val="24"/>
        </w:rPr>
        <w:t xml:space="preserve">la concursul organizat în vederea ocupării postului vacant </w:t>
      </w:r>
      <w:r w:rsidR="007B1F91" w:rsidRPr="00C15D4E">
        <w:rPr>
          <w:rFonts w:cstheme="minorHAnsi"/>
          <w:sz w:val="24"/>
          <w:szCs w:val="24"/>
        </w:rPr>
        <w:t>Îngrijitoare</w:t>
      </w:r>
      <w:r w:rsidRPr="00C15D4E">
        <w:rPr>
          <w:rFonts w:cstheme="minorHAnsi"/>
          <w:sz w:val="24"/>
          <w:szCs w:val="24"/>
        </w:rPr>
        <w:t>:</w:t>
      </w:r>
    </w:p>
    <w:p w:rsidR="004E47C9" w:rsidRPr="00C15D4E" w:rsidRDefault="004E47C9" w:rsidP="004E47C9">
      <w:pPr>
        <w:spacing w:line="240" w:lineRule="auto"/>
        <w:jc w:val="center"/>
        <w:rPr>
          <w:rFonts w:cstheme="minorHAnsi"/>
          <w:sz w:val="24"/>
          <w:szCs w:val="24"/>
        </w:rPr>
      </w:pPr>
    </w:p>
    <w:p w:rsidR="004E47C9" w:rsidRPr="00C15D4E" w:rsidRDefault="004E47C9" w:rsidP="004E47C9">
      <w:pPr>
        <w:pStyle w:val="ListParagraph"/>
        <w:numPr>
          <w:ilvl w:val="0"/>
          <w:numId w:val="2"/>
        </w:numPr>
        <w:autoSpaceDE w:val="0"/>
        <w:autoSpaceDN w:val="0"/>
        <w:adjustRightInd w:val="0"/>
        <w:ind w:left="426" w:hanging="426"/>
        <w:jc w:val="both"/>
        <w:rPr>
          <w:rFonts w:asciiTheme="minorHAnsi" w:hAnsiTheme="minorHAnsi" w:cstheme="minorHAnsi"/>
        </w:rPr>
      </w:pPr>
      <w:r w:rsidRPr="00C15D4E">
        <w:rPr>
          <w:rFonts w:asciiTheme="minorHAnsi" w:hAnsiTheme="minorHAnsi" w:cstheme="minorHAnsi"/>
        </w:rPr>
        <w:t>Noțiuni fundamentale de igienă;</w:t>
      </w:r>
    </w:p>
    <w:p w:rsidR="004E47C9" w:rsidRPr="00C15D4E" w:rsidRDefault="004E47C9" w:rsidP="004E47C9">
      <w:pPr>
        <w:pStyle w:val="ListParagraph"/>
        <w:numPr>
          <w:ilvl w:val="0"/>
          <w:numId w:val="2"/>
        </w:numPr>
        <w:ind w:left="426" w:hanging="426"/>
        <w:jc w:val="both"/>
        <w:rPr>
          <w:rFonts w:asciiTheme="minorHAnsi" w:hAnsiTheme="minorHAnsi" w:cstheme="minorHAnsi"/>
        </w:rPr>
      </w:pPr>
      <w:r w:rsidRPr="00C15D4E">
        <w:rPr>
          <w:rFonts w:asciiTheme="minorHAnsi" w:hAnsiTheme="minorHAnsi" w:cstheme="minorHAnsi"/>
        </w:rPr>
        <w:t>Metode generale de efectuare a curățeniei;</w:t>
      </w:r>
    </w:p>
    <w:p w:rsidR="004E47C9" w:rsidRPr="00C15D4E" w:rsidRDefault="004E47C9" w:rsidP="004E47C9">
      <w:pPr>
        <w:pStyle w:val="ListParagraph"/>
        <w:numPr>
          <w:ilvl w:val="0"/>
          <w:numId w:val="2"/>
        </w:numPr>
        <w:ind w:left="426" w:hanging="426"/>
        <w:jc w:val="both"/>
        <w:rPr>
          <w:rFonts w:asciiTheme="minorHAnsi" w:hAnsiTheme="minorHAnsi" w:cstheme="minorHAnsi"/>
        </w:rPr>
      </w:pPr>
      <w:r w:rsidRPr="00C15D4E">
        <w:rPr>
          <w:rFonts w:asciiTheme="minorHAnsi" w:hAnsiTheme="minorHAnsi" w:cstheme="minorHAnsi"/>
        </w:rPr>
        <w:t>Metode de dezinsecție și dezinfecție.</w:t>
      </w:r>
    </w:p>
    <w:p w:rsidR="004E47C9" w:rsidRPr="00C15D4E" w:rsidRDefault="004E47C9" w:rsidP="004E47C9">
      <w:pPr>
        <w:tabs>
          <w:tab w:val="center" w:pos="709"/>
          <w:tab w:val="right" w:pos="9072"/>
        </w:tabs>
        <w:spacing w:line="240" w:lineRule="auto"/>
        <w:rPr>
          <w:rFonts w:cstheme="minorHAnsi"/>
          <w:sz w:val="24"/>
          <w:szCs w:val="24"/>
        </w:rPr>
      </w:pPr>
    </w:p>
    <w:p w:rsidR="004E47C9" w:rsidRPr="00C15D4E" w:rsidRDefault="004E47C9" w:rsidP="004E47C9">
      <w:pPr>
        <w:rPr>
          <w:rFonts w:cstheme="minorHAnsi"/>
          <w:sz w:val="24"/>
          <w:szCs w:val="24"/>
          <w:lang w:eastAsia="ro-RO"/>
        </w:rPr>
      </w:pPr>
      <w:r w:rsidRPr="00C15D4E">
        <w:rPr>
          <w:rFonts w:cstheme="minorHAnsi"/>
          <w:sz w:val="24"/>
          <w:szCs w:val="24"/>
        </w:rPr>
        <w:tab/>
        <w:t xml:space="preserve">Informații suplimentare se pot obține la numărul de telefon 0262311521, la adresa de </w:t>
      </w:r>
      <w:r w:rsidRPr="00C15D4E">
        <w:rPr>
          <w:rFonts w:cstheme="minorHAnsi"/>
          <w:sz w:val="24"/>
          <w:szCs w:val="24"/>
          <w:lang w:eastAsia="ro-RO"/>
        </w:rPr>
        <w:t>e-mail: muzeulmaramur</w:t>
      </w:r>
      <w:r w:rsidR="00CE5FD1" w:rsidRPr="00C15D4E">
        <w:rPr>
          <w:rFonts w:cstheme="minorHAnsi"/>
          <w:sz w:val="24"/>
          <w:szCs w:val="24"/>
          <w:lang w:eastAsia="ro-RO"/>
        </w:rPr>
        <w:t xml:space="preserve">esului@yahoo.com și pe website: </w:t>
      </w:r>
      <w:r w:rsidRPr="00C15D4E">
        <w:rPr>
          <w:rFonts w:cstheme="minorHAnsi"/>
          <w:sz w:val="24"/>
          <w:szCs w:val="24"/>
          <w:lang w:eastAsia="ro-RO"/>
        </w:rPr>
        <w:t>muzeulmaramures</w:t>
      </w:r>
      <w:r w:rsidR="00CE5FD1" w:rsidRPr="00C15D4E">
        <w:rPr>
          <w:rFonts w:cstheme="minorHAnsi"/>
          <w:sz w:val="24"/>
          <w:szCs w:val="24"/>
          <w:lang w:eastAsia="ro-RO"/>
        </w:rPr>
        <w:t>an</w:t>
      </w:r>
      <w:r w:rsidRPr="00C15D4E">
        <w:rPr>
          <w:rFonts w:cstheme="minorHAnsi"/>
          <w:sz w:val="24"/>
          <w:szCs w:val="24"/>
          <w:lang w:eastAsia="ro-RO"/>
        </w:rPr>
        <w:t>.ro, persoană de contact: Bîrta Mara</w:t>
      </w:r>
      <w:r w:rsidR="007B1F91" w:rsidRPr="00C15D4E">
        <w:rPr>
          <w:rFonts w:cstheme="minorHAnsi"/>
          <w:sz w:val="24"/>
          <w:szCs w:val="24"/>
          <w:lang w:eastAsia="ro-RO"/>
        </w:rPr>
        <w:t>,</w:t>
      </w:r>
      <w:r w:rsidRPr="00C15D4E">
        <w:rPr>
          <w:rFonts w:cstheme="minorHAnsi"/>
          <w:sz w:val="24"/>
          <w:szCs w:val="24"/>
          <w:lang w:eastAsia="ro-RO"/>
        </w:rPr>
        <w:t xml:space="preserve"> având funcția arhivar.</w:t>
      </w:r>
    </w:p>
    <w:p w:rsidR="00C205EA" w:rsidRPr="00C15D4E" w:rsidRDefault="00C205EA" w:rsidP="00C205EA">
      <w:pPr>
        <w:autoSpaceDE w:val="0"/>
        <w:autoSpaceDN w:val="0"/>
        <w:adjustRightInd w:val="0"/>
        <w:spacing w:line="240" w:lineRule="auto"/>
        <w:ind w:right="-90"/>
        <w:jc w:val="right"/>
        <w:rPr>
          <w:rFonts w:cstheme="minorHAnsi"/>
          <w:sz w:val="24"/>
          <w:szCs w:val="24"/>
        </w:rPr>
      </w:pPr>
    </w:p>
    <w:p w:rsidR="004E47C9" w:rsidRPr="00C15D4E" w:rsidRDefault="00C205EA" w:rsidP="00C205EA">
      <w:pPr>
        <w:autoSpaceDE w:val="0"/>
        <w:autoSpaceDN w:val="0"/>
        <w:adjustRightInd w:val="0"/>
        <w:spacing w:line="240" w:lineRule="auto"/>
        <w:ind w:right="-90"/>
        <w:jc w:val="right"/>
        <w:rPr>
          <w:rFonts w:cstheme="minorHAnsi"/>
          <w:sz w:val="24"/>
          <w:szCs w:val="24"/>
        </w:rPr>
      </w:pPr>
      <w:r w:rsidRPr="00C15D4E">
        <w:rPr>
          <w:rFonts w:cstheme="minorHAnsi"/>
          <w:sz w:val="24"/>
          <w:szCs w:val="24"/>
        </w:rPr>
        <w:t xml:space="preserve">Manager, </w:t>
      </w:r>
    </w:p>
    <w:p w:rsidR="004E47C9" w:rsidRPr="00C15D4E" w:rsidRDefault="004E47C9" w:rsidP="004E47C9">
      <w:pPr>
        <w:autoSpaceDE w:val="0"/>
        <w:autoSpaceDN w:val="0"/>
        <w:adjustRightInd w:val="0"/>
        <w:spacing w:line="240" w:lineRule="auto"/>
        <w:ind w:right="-90"/>
        <w:jc w:val="right"/>
        <w:rPr>
          <w:rFonts w:cstheme="minorHAnsi"/>
          <w:sz w:val="24"/>
          <w:szCs w:val="24"/>
        </w:rPr>
      </w:pPr>
      <w:r w:rsidRPr="00C15D4E">
        <w:rPr>
          <w:rFonts w:cstheme="minorHAnsi"/>
          <w:sz w:val="24"/>
          <w:szCs w:val="24"/>
        </w:rPr>
        <w:t>Dr. Barz Mirela Ana</w:t>
      </w:r>
    </w:p>
    <w:p w:rsidR="007B54D6" w:rsidRPr="00C15D4E" w:rsidRDefault="007B54D6" w:rsidP="004E47C9">
      <w:pPr>
        <w:spacing w:line="240" w:lineRule="auto"/>
        <w:rPr>
          <w:rFonts w:eastAsia="Times New Roman" w:cstheme="minorHAnsi"/>
          <w:sz w:val="24"/>
          <w:szCs w:val="24"/>
        </w:rPr>
      </w:pPr>
    </w:p>
    <w:sectPr w:rsidR="007B54D6" w:rsidRPr="00C15D4E" w:rsidSect="00FA7961">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5D00" w:rsidRDefault="00E25D00" w:rsidP="00412E11">
      <w:pPr>
        <w:spacing w:line="240" w:lineRule="auto"/>
      </w:pPr>
      <w:r>
        <w:separator/>
      </w:r>
    </w:p>
  </w:endnote>
  <w:endnote w:type="continuationSeparator" w:id="0">
    <w:p w:rsidR="00E25D00" w:rsidRDefault="00E25D00" w:rsidP="00412E1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Ubuntu">
    <w:altName w:val="Arial"/>
    <w:charset w:val="EE"/>
    <w:family w:val="swiss"/>
    <w:pitch w:val="variable"/>
    <w:sig w:usb0="00000001" w:usb1="5000205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E11" w:rsidRDefault="00412E11" w:rsidP="00412E11">
    <w:pPr>
      <w:pStyle w:val="Footer"/>
      <w:jc w:val="right"/>
    </w:pPr>
    <w:r w:rsidRPr="00412E11">
      <w:rPr>
        <w:rFonts w:ascii="Arial" w:eastAsia="Arial" w:hAnsi="Arial"/>
        <w:noProof/>
        <w:color w:val="00050A"/>
        <w:sz w:val="24"/>
        <w:lang w:val="en-US"/>
      </w:rPr>
      <w:drawing>
        <wp:anchor distT="0" distB="0" distL="114300" distR="114300" simplePos="0" relativeHeight="251659264" behindDoc="0" locked="0" layoutInCell="1" allowOverlap="1">
          <wp:simplePos x="0" y="0"/>
          <wp:positionH relativeFrom="margin">
            <wp:posOffset>3005455</wp:posOffset>
          </wp:positionH>
          <wp:positionV relativeFrom="margin">
            <wp:posOffset>8488045</wp:posOffset>
          </wp:positionV>
          <wp:extent cx="266700" cy="266700"/>
          <wp:effectExtent l="19050" t="0" r="0" b="0"/>
          <wp:wrapSquare wrapText="bothSides"/>
          <wp:docPr id="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266700" cy="266700"/>
                  </a:xfrm>
                  <a:prstGeom prst="rect">
                    <a:avLst/>
                  </a:prstGeom>
                  <a:noFill/>
                  <a:ln w="9525">
                    <a:noFill/>
                    <a:miter lim="800000"/>
                    <a:headEnd/>
                    <a:tailEnd/>
                  </a:ln>
                </pic:spPr>
              </pic:pic>
            </a:graphicData>
          </a:graphic>
        </wp:anchor>
      </w:drawing>
    </w:r>
    <w:r w:rsidRPr="00412E11">
      <w:rPr>
        <w:rFonts w:ascii="Arial" w:eastAsia="Arial" w:hAnsi="Arial"/>
        <w:color w:val="00050A"/>
        <w:sz w:val="24"/>
      </w:rPr>
      <w:t xml:space="preserve"> </w:t>
    </w:r>
    <w:r>
      <w:rPr>
        <w:rFonts w:ascii="Arial" w:eastAsia="Arial" w:hAnsi="Arial"/>
        <w:color w:val="00050A"/>
        <w:sz w:val="24"/>
      </w:rPr>
      <w:t xml:space="preserve"> muzeulmaramuresului@yahoo.com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5D00" w:rsidRDefault="00E25D00" w:rsidP="00412E11">
      <w:pPr>
        <w:spacing w:line="240" w:lineRule="auto"/>
      </w:pPr>
      <w:r>
        <w:separator/>
      </w:r>
    </w:p>
  </w:footnote>
  <w:footnote w:type="continuationSeparator" w:id="0">
    <w:p w:rsidR="00E25D00" w:rsidRDefault="00E25D00" w:rsidP="00412E1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CA0" w:rsidRPr="00792CA0" w:rsidRDefault="00C454CE" w:rsidP="00792CA0">
    <w:pPr>
      <w:ind w:left="6282" w:firstLine="90"/>
      <w:rPr>
        <w:rFonts w:ascii="Ubuntu" w:eastAsia="Arial" w:hAnsi="Ubuntu"/>
        <w:color w:val="00050A"/>
        <w:sz w:val="20"/>
        <w:szCs w:val="20"/>
      </w:rPr>
    </w:pPr>
    <w:r>
      <w:rPr>
        <w:noProof/>
        <w:lang w:val="en-US"/>
      </w:rPr>
      <w:drawing>
        <wp:anchor distT="0" distB="0" distL="114300" distR="114300" simplePos="0" relativeHeight="251663360" behindDoc="0" locked="0" layoutInCell="1" allowOverlap="1">
          <wp:simplePos x="0" y="0"/>
          <wp:positionH relativeFrom="margin">
            <wp:posOffset>-252095</wp:posOffset>
          </wp:positionH>
          <wp:positionV relativeFrom="margin">
            <wp:posOffset>-1341755</wp:posOffset>
          </wp:positionV>
          <wp:extent cx="1771650" cy="1314450"/>
          <wp:effectExtent l="19050" t="0" r="0" b="0"/>
          <wp:wrapSquare wrapText="bothSides"/>
          <wp:docPr id="2" name="Imagine 3" descr="MM_logo principal poziti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M_logo principal pozitiv.jpg"/>
                  <pic:cNvPicPr/>
                </pic:nvPicPr>
                <pic:blipFill>
                  <a:blip r:embed="rId1" cstate="print"/>
                  <a:stretch>
                    <a:fillRect/>
                  </a:stretch>
                </pic:blipFill>
                <pic:spPr>
                  <a:xfrm>
                    <a:off x="0" y="0"/>
                    <a:ext cx="1771650" cy="1314450"/>
                  </a:xfrm>
                  <a:prstGeom prst="rect">
                    <a:avLst/>
                  </a:prstGeom>
                </pic:spPr>
              </pic:pic>
            </a:graphicData>
          </a:graphic>
        </wp:anchor>
      </w:drawing>
    </w:r>
    <w:r w:rsidR="00792CA0">
      <w:rPr>
        <w:noProof/>
        <w:lang w:val="en-US"/>
      </w:rPr>
      <w:drawing>
        <wp:anchor distT="0" distB="0" distL="114300" distR="114300" simplePos="0" relativeHeight="251661312" behindDoc="1" locked="0" layoutInCell="1" allowOverlap="1">
          <wp:simplePos x="0" y="0"/>
          <wp:positionH relativeFrom="column">
            <wp:posOffset>3719830</wp:posOffset>
          </wp:positionH>
          <wp:positionV relativeFrom="paragraph">
            <wp:posOffset>93345</wp:posOffset>
          </wp:positionV>
          <wp:extent cx="265430" cy="323850"/>
          <wp:effectExtent l="19050" t="0" r="1270" b="0"/>
          <wp:wrapNone/>
          <wp:docPr id="1" name="I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srcRect/>
                  <a:stretch>
                    <a:fillRect/>
                  </a:stretch>
                </pic:blipFill>
                <pic:spPr bwMode="auto">
                  <a:xfrm>
                    <a:off x="0" y="0"/>
                    <a:ext cx="265430" cy="323850"/>
                  </a:xfrm>
                  <a:prstGeom prst="rect">
                    <a:avLst/>
                  </a:prstGeom>
                  <a:noFill/>
                </pic:spPr>
              </pic:pic>
            </a:graphicData>
          </a:graphic>
        </wp:anchor>
      </w:drawing>
    </w:r>
    <w:r w:rsidR="00792CA0">
      <w:rPr>
        <w:rFonts w:ascii="Ubuntu" w:eastAsia="Arial" w:hAnsi="Ubuntu"/>
        <w:color w:val="00050A"/>
        <w:sz w:val="20"/>
        <w:szCs w:val="20"/>
      </w:rPr>
      <w:t xml:space="preserve">   </w:t>
    </w:r>
    <w:r w:rsidR="00792CA0" w:rsidRPr="00792CA0">
      <w:rPr>
        <w:rFonts w:ascii="Ubuntu" w:eastAsia="Arial" w:hAnsi="Ubuntu"/>
        <w:color w:val="00050A"/>
        <w:sz w:val="20"/>
        <w:szCs w:val="20"/>
      </w:rPr>
      <w:t xml:space="preserve">435500 - Sighetu Marmaţiei, </w:t>
    </w:r>
  </w:p>
  <w:p w:rsidR="00792CA0" w:rsidRPr="00792CA0" w:rsidRDefault="00792CA0" w:rsidP="00792CA0">
    <w:pPr>
      <w:ind w:left="2742" w:firstLine="2922"/>
      <w:rPr>
        <w:rFonts w:ascii="Ubuntu" w:eastAsia="Arial" w:hAnsi="Ubuntu"/>
        <w:color w:val="00050A"/>
        <w:sz w:val="20"/>
        <w:szCs w:val="20"/>
      </w:rPr>
    </w:pPr>
    <w:r w:rsidRPr="00792CA0">
      <w:rPr>
        <w:rFonts w:ascii="Ubuntu" w:eastAsia="Arial" w:hAnsi="Ubuntu"/>
        <w:color w:val="00050A"/>
        <w:sz w:val="20"/>
        <w:szCs w:val="20"/>
      </w:rPr>
      <w:t xml:space="preserve"> </w:t>
    </w:r>
    <w:r>
      <w:rPr>
        <w:rFonts w:ascii="Ubuntu" w:eastAsia="Arial" w:hAnsi="Ubuntu"/>
        <w:color w:val="00050A"/>
        <w:sz w:val="20"/>
        <w:szCs w:val="20"/>
      </w:rPr>
      <w:t xml:space="preserve"> </w:t>
    </w:r>
    <w:r>
      <w:rPr>
        <w:rFonts w:ascii="Ubuntu" w:eastAsia="Arial" w:hAnsi="Ubuntu"/>
        <w:color w:val="00050A"/>
        <w:sz w:val="20"/>
        <w:szCs w:val="20"/>
      </w:rPr>
      <w:tab/>
      <w:t xml:space="preserve">   </w:t>
    </w:r>
    <w:r w:rsidRPr="00792CA0">
      <w:rPr>
        <w:rFonts w:ascii="Ubuntu" w:eastAsia="Arial" w:hAnsi="Ubuntu"/>
        <w:color w:val="00050A"/>
        <w:sz w:val="20"/>
        <w:szCs w:val="20"/>
      </w:rPr>
      <w:t xml:space="preserve">str. Piaţa Libertăţii, nr.15, </w:t>
    </w:r>
  </w:p>
  <w:p w:rsidR="00792CA0" w:rsidRPr="00792CA0" w:rsidRDefault="00792CA0" w:rsidP="00792CA0">
    <w:pPr>
      <w:ind w:left="4956" w:firstLine="708"/>
      <w:rPr>
        <w:rFonts w:ascii="Ubuntu" w:eastAsia="Arial" w:hAnsi="Ubuntu"/>
        <w:color w:val="00050A"/>
        <w:sz w:val="20"/>
        <w:szCs w:val="20"/>
      </w:rPr>
    </w:pPr>
    <w:r w:rsidRPr="00792CA0">
      <w:rPr>
        <w:rFonts w:ascii="Ubuntu" w:eastAsia="Arial" w:hAnsi="Ubuntu"/>
        <w:color w:val="00050A"/>
        <w:sz w:val="20"/>
        <w:szCs w:val="20"/>
      </w:rPr>
      <w:t xml:space="preserve"> </w:t>
    </w:r>
    <w:r>
      <w:rPr>
        <w:rFonts w:ascii="Ubuntu" w:eastAsia="Arial" w:hAnsi="Ubuntu"/>
        <w:color w:val="00050A"/>
        <w:sz w:val="20"/>
        <w:szCs w:val="20"/>
      </w:rPr>
      <w:tab/>
      <w:t xml:space="preserve">   </w:t>
    </w:r>
    <w:r w:rsidRPr="00792CA0">
      <w:rPr>
        <w:rFonts w:ascii="Ubuntu" w:eastAsia="Arial" w:hAnsi="Ubuntu"/>
        <w:color w:val="00050A"/>
        <w:sz w:val="20"/>
        <w:szCs w:val="20"/>
      </w:rPr>
      <w:t>Maramureş, ROMÂNIA</w:t>
    </w:r>
  </w:p>
  <w:p w:rsidR="00792CA0" w:rsidRPr="00792CA0" w:rsidRDefault="00792CA0" w:rsidP="00792CA0">
    <w:pPr>
      <w:ind w:left="4956" w:firstLine="708"/>
      <w:rPr>
        <w:rFonts w:ascii="Ubuntu" w:eastAsia="Arial" w:hAnsi="Ubuntu"/>
        <w:color w:val="00050A"/>
        <w:sz w:val="20"/>
        <w:szCs w:val="20"/>
      </w:rPr>
    </w:pPr>
  </w:p>
  <w:p w:rsidR="00792CA0" w:rsidRPr="00792CA0" w:rsidRDefault="00792CA0" w:rsidP="00792CA0">
    <w:pPr>
      <w:spacing w:line="20" w:lineRule="exact"/>
      <w:rPr>
        <w:rFonts w:ascii="Ubuntu" w:eastAsia="Times New Roman" w:hAnsi="Ubuntu"/>
        <w:sz w:val="20"/>
        <w:szCs w:val="20"/>
      </w:rPr>
    </w:pPr>
  </w:p>
  <w:p w:rsidR="00792CA0" w:rsidRDefault="00792CA0" w:rsidP="00792CA0">
    <w:pPr>
      <w:spacing w:line="359" w:lineRule="exact"/>
      <w:ind w:left="5664"/>
      <w:rPr>
        <w:rFonts w:ascii="Ubuntu" w:eastAsia="Arial" w:hAnsi="Ubuntu"/>
        <w:color w:val="00050A"/>
        <w:sz w:val="20"/>
        <w:szCs w:val="20"/>
      </w:rPr>
    </w:pPr>
    <w:r w:rsidRPr="00792CA0">
      <w:rPr>
        <w:rFonts w:ascii="Ubuntu" w:eastAsia="Arial" w:hAnsi="Ubuntu"/>
        <w:noProof/>
        <w:color w:val="00050A"/>
        <w:sz w:val="20"/>
        <w:szCs w:val="20"/>
        <w:lang w:val="en-US"/>
      </w:rPr>
      <w:drawing>
        <wp:anchor distT="0" distB="0" distL="114300" distR="114300" simplePos="0" relativeHeight="251662336" behindDoc="1" locked="0" layoutInCell="1" allowOverlap="1">
          <wp:simplePos x="0" y="0"/>
          <wp:positionH relativeFrom="column">
            <wp:posOffset>3719830</wp:posOffset>
          </wp:positionH>
          <wp:positionV relativeFrom="paragraph">
            <wp:posOffset>19050</wp:posOffset>
          </wp:positionV>
          <wp:extent cx="265430" cy="266700"/>
          <wp:effectExtent l="19050" t="0" r="1270" b="0"/>
          <wp:wrapNone/>
          <wp:docPr id="3" name="I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
                  <a:srcRect/>
                  <a:stretch>
                    <a:fillRect/>
                  </a:stretch>
                </pic:blipFill>
                <pic:spPr bwMode="auto">
                  <a:xfrm>
                    <a:off x="0" y="0"/>
                    <a:ext cx="265430" cy="266700"/>
                  </a:xfrm>
                  <a:prstGeom prst="rect">
                    <a:avLst/>
                  </a:prstGeom>
                  <a:noFill/>
                </pic:spPr>
              </pic:pic>
            </a:graphicData>
          </a:graphic>
        </wp:anchor>
      </w:drawing>
    </w:r>
    <w:r w:rsidRPr="00792CA0">
      <w:rPr>
        <w:rFonts w:ascii="Ubuntu" w:eastAsia="Arial" w:hAnsi="Ubuntu"/>
        <w:color w:val="00050A"/>
        <w:sz w:val="20"/>
        <w:szCs w:val="20"/>
      </w:rPr>
      <w:t xml:space="preserve"> </w:t>
    </w:r>
    <w:r>
      <w:rPr>
        <w:rFonts w:ascii="Ubuntu" w:eastAsia="Arial" w:hAnsi="Ubuntu"/>
        <w:color w:val="00050A"/>
        <w:sz w:val="20"/>
        <w:szCs w:val="20"/>
      </w:rPr>
      <w:tab/>
      <w:t xml:space="preserve">   </w:t>
    </w:r>
    <w:r w:rsidRPr="00792CA0">
      <w:rPr>
        <w:rFonts w:ascii="Ubuntu" w:eastAsia="Arial" w:hAnsi="Ubuntu"/>
        <w:color w:val="00050A"/>
        <w:sz w:val="20"/>
        <w:szCs w:val="20"/>
      </w:rPr>
      <w:t>Tel/Fax:+40.0262.311521</w:t>
    </w:r>
  </w:p>
  <w:p w:rsidR="00792CA0" w:rsidRDefault="00792CA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4DA62A5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AD089C"/>
    <w:multiLevelType w:val="multilevel"/>
    <w:tmpl w:val="773C9600"/>
    <w:lvl w:ilvl="0">
      <w:start w:val="1"/>
      <w:numFmt w:val="bullet"/>
      <w:lvlText w:val=""/>
      <w:lvlJc w:val="left"/>
      <w:pPr>
        <w:tabs>
          <w:tab w:val="num" w:pos="775"/>
        </w:tabs>
        <w:ind w:left="775" w:hanging="360"/>
      </w:pPr>
      <w:rPr>
        <w:rFonts w:ascii="Symbol" w:hAnsi="Symbol" w:hint="default"/>
      </w:rPr>
    </w:lvl>
    <w:lvl w:ilvl="1">
      <w:start w:val="1"/>
      <w:numFmt w:val="bullet"/>
      <w:lvlText w:val="◦"/>
      <w:lvlJc w:val="left"/>
      <w:pPr>
        <w:tabs>
          <w:tab w:val="num" w:pos="1135"/>
        </w:tabs>
        <w:ind w:left="1135" w:hanging="360"/>
      </w:pPr>
      <w:rPr>
        <w:rFonts w:ascii="OpenSymbol" w:hAnsi="OpenSymbol" w:cs="OpenSymbol"/>
      </w:rPr>
    </w:lvl>
    <w:lvl w:ilvl="2">
      <w:start w:val="1"/>
      <w:numFmt w:val="bullet"/>
      <w:lvlText w:val="▪"/>
      <w:lvlJc w:val="left"/>
      <w:pPr>
        <w:tabs>
          <w:tab w:val="num" w:pos="1495"/>
        </w:tabs>
        <w:ind w:left="1495" w:hanging="360"/>
      </w:pPr>
      <w:rPr>
        <w:rFonts w:ascii="OpenSymbol" w:hAnsi="OpenSymbol" w:cs="OpenSymbol"/>
      </w:rPr>
    </w:lvl>
    <w:lvl w:ilvl="3">
      <w:start w:val="1"/>
      <w:numFmt w:val="bullet"/>
      <w:lvlText w:val=""/>
      <w:lvlJc w:val="left"/>
      <w:pPr>
        <w:tabs>
          <w:tab w:val="num" w:pos="1855"/>
        </w:tabs>
        <w:ind w:left="1855" w:hanging="360"/>
      </w:pPr>
      <w:rPr>
        <w:rFonts w:ascii="Symbol" w:hAnsi="Symbol" w:cs="OpenSymbol"/>
      </w:rPr>
    </w:lvl>
    <w:lvl w:ilvl="4">
      <w:start w:val="1"/>
      <w:numFmt w:val="bullet"/>
      <w:lvlText w:val="◦"/>
      <w:lvlJc w:val="left"/>
      <w:pPr>
        <w:tabs>
          <w:tab w:val="num" w:pos="2215"/>
        </w:tabs>
        <w:ind w:left="2215" w:hanging="360"/>
      </w:pPr>
      <w:rPr>
        <w:rFonts w:ascii="OpenSymbol" w:hAnsi="OpenSymbol" w:cs="OpenSymbol"/>
      </w:rPr>
    </w:lvl>
    <w:lvl w:ilvl="5">
      <w:start w:val="1"/>
      <w:numFmt w:val="bullet"/>
      <w:lvlText w:val="▪"/>
      <w:lvlJc w:val="left"/>
      <w:pPr>
        <w:tabs>
          <w:tab w:val="num" w:pos="2575"/>
        </w:tabs>
        <w:ind w:left="2575" w:hanging="360"/>
      </w:pPr>
      <w:rPr>
        <w:rFonts w:ascii="OpenSymbol" w:hAnsi="OpenSymbol" w:cs="OpenSymbol"/>
      </w:rPr>
    </w:lvl>
    <w:lvl w:ilvl="6">
      <w:start w:val="1"/>
      <w:numFmt w:val="bullet"/>
      <w:lvlText w:val=""/>
      <w:lvlJc w:val="left"/>
      <w:pPr>
        <w:tabs>
          <w:tab w:val="num" w:pos="2935"/>
        </w:tabs>
        <w:ind w:left="2935" w:hanging="360"/>
      </w:pPr>
      <w:rPr>
        <w:rFonts w:ascii="Symbol" w:hAnsi="Symbol" w:cs="OpenSymbol"/>
      </w:rPr>
    </w:lvl>
    <w:lvl w:ilvl="7">
      <w:start w:val="1"/>
      <w:numFmt w:val="bullet"/>
      <w:lvlText w:val="◦"/>
      <w:lvlJc w:val="left"/>
      <w:pPr>
        <w:tabs>
          <w:tab w:val="num" w:pos="3295"/>
        </w:tabs>
        <w:ind w:left="3295" w:hanging="360"/>
      </w:pPr>
      <w:rPr>
        <w:rFonts w:ascii="OpenSymbol" w:hAnsi="OpenSymbol" w:cs="OpenSymbol"/>
      </w:rPr>
    </w:lvl>
    <w:lvl w:ilvl="8">
      <w:start w:val="1"/>
      <w:numFmt w:val="bullet"/>
      <w:lvlText w:val="▪"/>
      <w:lvlJc w:val="left"/>
      <w:pPr>
        <w:tabs>
          <w:tab w:val="num" w:pos="3655"/>
        </w:tabs>
        <w:ind w:left="3655" w:hanging="360"/>
      </w:pPr>
      <w:rPr>
        <w:rFonts w:ascii="OpenSymbol" w:hAnsi="OpenSymbol" w:cs="OpenSymbol"/>
      </w:rPr>
    </w:lvl>
  </w:abstractNum>
  <w:abstractNum w:abstractNumId="2">
    <w:nsid w:val="02D257DF"/>
    <w:multiLevelType w:val="multilevel"/>
    <w:tmpl w:val="773C9600"/>
    <w:lvl w:ilvl="0">
      <w:start w:val="1"/>
      <w:numFmt w:val="bullet"/>
      <w:lvlText w:val=""/>
      <w:lvlJc w:val="left"/>
      <w:pPr>
        <w:tabs>
          <w:tab w:val="num" w:pos="775"/>
        </w:tabs>
        <w:ind w:left="775" w:hanging="360"/>
      </w:pPr>
      <w:rPr>
        <w:rFonts w:ascii="Symbol" w:hAnsi="Symbol" w:hint="default"/>
      </w:rPr>
    </w:lvl>
    <w:lvl w:ilvl="1">
      <w:start w:val="1"/>
      <w:numFmt w:val="bullet"/>
      <w:lvlText w:val="◦"/>
      <w:lvlJc w:val="left"/>
      <w:pPr>
        <w:tabs>
          <w:tab w:val="num" w:pos="1135"/>
        </w:tabs>
        <w:ind w:left="1135" w:hanging="360"/>
      </w:pPr>
      <w:rPr>
        <w:rFonts w:ascii="OpenSymbol" w:hAnsi="OpenSymbol" w:cs="OpenSymbol"/>
      </w:rPr>
    </w:lvl>
    <w:lvl w:ilvl="2">
      <w:start w:val="1"/>
      <w:numFmt w:val="bullet"/>
      <w:lvlText w:val="▪"/>
      <w:lvlJc w:val="left"/>
      <w:pPr>
        <w:tabs>
          <w:tab w:val="num" w:pos="1495"/>
        </w:tabs>
        <w:ind w:left="1495" w:hanging="360"/>
      </w:pPr>
      <w:rPr>
        <w:rFonts w:ascii="OpenSymbol" w:hAnsi="OpenSymbol" w:cs="OpenSymbol"/>
      </w:rPr>
    </w:lvl>
    <w:lvl w:ilvl="3">
      <w:start w:val="1"/>
      <w:numFmt w:val="bullet"/>
      <w:lvlText w:val=""/>
      <w:lvlJc w:val="left"/>
      <w:pPr>
        <w:tabs>
          <w:tab w:val="num" w:pos="1855"/>
        </w:tabs>
        <w:ind w:left="1855" w:hanging="360"/>
      </w:pPr>
      <w:rPr>
        <w:rFonts w:ascii="Symbol" w:hAnsi="Symbol" w:cs="OpenSymbol"/>
      </w:rPr>
    </w:lvl>
    <w:lvl w:ilvl="4">
      <w:start w:val="1"/>
      <w:numFmt w:val="bullet"/>
      <w:lvlText w:val="◦"/>
      <w:lvlJc w:val="left"/>
      <w:pPr>
        <w:tabs>
          <w:tab w:val="num" w:pos="2215"/>
        </w:tabs>
        <w:ind w:left="2215" w:hanging="360"/>
      </w:pPr>
      <w:rPr>
        <w:rFonts w:ascii="OpenSymbol" w:hAnsi="OpenSymbol" w:cs="OpenSymbol"/>
      </w:rPr>
    </w:lvl>
    <w:lvl w:ilvl="5">
      <w:start w:val="1"/>
      <w:numFmt w:val="bullet"/>
      <w:lvlText w:val="▪"/>
      <w:lvlJc w:val="left"/>
      <w:pPr>
        <w:tabs>
          <w:tab w:val="num" w:pos="2575"/>
        </w:tabs>
        <w:ind w:left="2575" w:hanging="360"/>
      </w:pPr>
      <w:rPr>
        <w:rFonts w:ascii="OpenSymbol" w:hAnsi="OpenSymbol" w:cs="OpenSymbol"/>
      </w:rPr>
    </w:lvl>
    <w:lvl w:ilvl="6">
      <w:start w:val="1"/>
      <w:numFmt w:val="bullet"/>
      <w:lvlText w:val=""/>
      <w:lvlJc w:val="left"/>
      <w:pPr>
        <w:tabs>
          <w:tab w:val="num" w:pos="2935"/>
        </w:tabs>
        <w:ind w:left="2935" w:hanging="360"/>
      </w:pPr>
      <w:rPr>
        <w:rFonts w:ascii="Symbol" w:hAnsi="Symbol" w:cs="OpenSymbol"/>
      </w:rPr>
    </w:lvl>
    <w:lvl w:ilvl="7">
      <w:start w:val="1"/>
      <w:numFmt w:val="bullet"/>
      <w:lvlText w:val="◦"/>
      <w:lvlJc w:val="left"/>
      <w:pPr>
        <w:tabs>
          <w:tab w:val="num" w:pos="3295"/>
        </w:tabs>
        <w:ind w:left="3295" w:hanging="360"/>
      </w:pPr>
      <w:rPr>
        <w:rFonts w:ascii="OpenSymbol" w:hAnsi="OpenSymbol" w:cs="OpenSymbol"/>
      </w:rPr>
    </w:lvl>
    <w:lvl w:ilvl="8">
      <w:start w:val="1"/>
      <w:numFmt w:val="bullet"/>
      <w:lvlText w:val="▪"/>
      <w:lvlJc w:val="left"/>
      <w:pPr>
        <w:tabs>
          <w:tab w:val="num" w:pos="3655"/>
        </w:tabs>
        <w:ind w:left="3655" w:hanging="360"/>
      </w:pPr>
      <w:rPr>
        <w:rFonts w:ascii="OpenSymbol" w:hAnsi="OpenSymbol" w:cs="OpenSymbol"/>
      </w:rPr>
    </w:lvl>
  </w:abstractNum>
  <w:abstractNum w:abstractNumId="3">
    <w:nsid w:val="1A2415FA"/>
    <w:multiLevelType w:val="hybridMultilevel"/>
    <w:tmpl w:val="A2947A1C"/>
    <w:lvl w:ilvl="0" w:tplc="39D63448">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
    <w:nsid w:val="1BF0012B"/>
    <w:multiLevelType w:val="hybridMultilevel"/>
    <w:tmpl w:val="E7C865E2"/>
    <w:lvl w:ilvl="0" w:tplc="39D63448">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
    <w:nsid w:val="1F8D170D"/>
    <w:multiLevelType w:val="hybridMultilevel"/>
    <w:tmpl w:val="E5824E22"/>
    <w:lvl w:ilvl="0" w:tplc="39D63448">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nsid w:val="3A2321A1"/>
    <w:multiLevelType w:val="hybridMultilevel"/>
    <w:tmpl w:val="BC5A7EEA"/>
    <w:lvl w:ilvl="0" w:tplc="39D63448">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7">
    <w:nsid w:val="43304659"/>
    <w:multiLevelType w:val="hybridMultilevel"/>
    <w:tmpl w:val="2800D80E"/>
    <w:lvl w:ilvl="0" w:tplc="1F44BF1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C89787F"/>
    <w:multiLevelType w:val="hybridMultilevel"/>
    <w:tmpl w:val="C156B184"/>
    <w:lvl w:ilvl="0" w:tplc="39D63448">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9">
    <w:nsid w:val="5AFB208C"/>
    <w:multiLevelType w:val="hybridMultilevel"/>
    <w:tmpl w:val="A94AEAD6"/>
    <w:lvl w:ilvl="0" w:tplc="04090001">
      <w:start w:val="1"/>
      <w:numFmt w:val="bullet"/>
      <w:lvlText w:val=""/>
      <w:lvlJc w:val="left"/>
      <w:pPr>
        <w:ind w:left="1788" w:hanging="360"/>
      </w:pPr>
      <w:rPr>
        <w:rFonts w:ascii="Symbol" w:hAnsi="Symbol" w:hint="default"/>
      </w:rPr>
    </w:lvl>
    <w:lvl w:ilvl="1" w:tplc="04090003" w:tentative="1">
      <w:start w:val="1"/>
      <w:numFmt w:val="bullet"/>
      <w:lvlText w:val="o"/>
      <w:lvlJc w:val="left"/>
      <w:pPr>
        <w:ind w:left="2508" w:hanging="360"/>
      </w:pPr>
      <w:rPr>
        <w:rFonts w:ascii="Courier New" w:hAnsi="Courier New" w:cs="Courier New" w:hint="default"/>
      </w:rPr>
    </w:lvl>
    <w:lvl w:ilvl="2" w:tplc="04090005" w:tentative="1">
      <w:start w:val="1"/>
      <w:numFmt w:val="bullet"/>
      <w:lvlText w:val=""/>
      <w:lvlJc w:val="left"/>
      <w:pPr>
        <w:ind w:left="3228" w:hanging="360"/>
      </w:pPr>
      <w:rPr>
        <w:rFonts w:ascii="Wingdings" w:hAnsi="Wingdings" w:hint="default"/>
      </w:rPr>
    </w:lvl>
    <w:lvl w:ilvl="3" w:tplc="04090001" w:tentative="1">
      <w:start w:val="1"/>
      <w:numFmt w:val="bullet"/>
      <w:lvlText w:val=""/>
      <w:lvlJc w:val="left"/>
      <w:pPr>
        <w:ind w:left="3948" w:hanging="360"/>
      </w:pPr>
      <w:rPr>
        <w:rFonts w:ascii="Symbol" w:hAnsi="Symbol" w:hint="default"/>
      </w:rPr>
    </w:lvl>
    <w:lvl w:ilvl="4" w:tplc="04090003" w:tentative="1">
      <w:start w:val="1"/>
      <w:numFmt w:val="bullet"/>
      <w:lvlText w:val="o"/>
      <w:lvlJc w:val="left"/>
      <w:pPr>
        <w:ind w:left="4668" w:hanging="360"/>
      </w:pPr>
      <w:rPr>
        <w:rFonts w:ascii="Courier New" w:hAnsi="Courier New" w:cs="Courier New" w:hint="default"/>
      </w:rPr>
    </w:lvl>
    <w:lvl w:ilvl="5" w:tplc="04090005" w:tentative="1">
      <w:start w:val="1"/>
      <w:numFmt w:val="bullet"/>
      <w:lvlText w:val=""/>
      <w:lvlJc w:val="left"/>
      <w:pPr>
        <w:ind w:left="5388" w:hanging="360"/>
      </w:pPr>
      <w:rPr>
        <w:rFonts w:ascii="Wingdings" w:hAnsi="Wingdings" w:hint="default"/>
      </w:rPr>
    </w:lvl>
    <w:lvl w:ilvl="6" w:tplc="04090001" w:tentative="1">
      <w:start w:val="1"/>
      <w:numFmt w:val="bullet"/>
      <w:lvlText w:val=""/>
      <w:lvlJc w:val="left"/>
      <w:pPr>
        <w:ind w:left="6108" w:hanging="360"/>
      </w:pPr>
      <w:rPr>
        <w:rFonts w:ascii="Symbol" w:hAnsi="Symbol" w:hint="default"/>
      </w:rPr>
    </w:lvl>
    <w:lvl w:ilvl="7" w:tplc="04090003" w:tentative="1">
      <w:start w:val="1"/>
      <w:numFmt w:val="bullet"/>
      <w:lvlText w:val="o"/>
      <w:lvlJc w:val="left"/>
      <w:pPr>
        <w:ind w:left="6828" w:hanging="360"/>
      </w:pPr>
      <w:rPr>
        <w:rFonts w:ascii="Courier New" w:hAnsi="Courier New" w:cs="Courier New" w:hint="default"/>
      </w:rPr>
    </w:lvl>
    <w:lvl w:ilvl="8" w:tplc="04090005" w:tentative="1">
      <w:start w:val="1"/>
      <w:numFmt w:val="bullet"/>
      <w:lvlText w:val=""/>
      <w:lvlJc w:val="left"/>
      <w:pPr>
        <w:ind w:left="7548" w:hanging="360"/>
      </w:pPr>
      <w:rPr>
        <w:rFonts w:ascii="Wingdings" w:hAnsi="Wingdings" w:hint="default"/>
      </w:rPr>
    </w:lvl>
  </w:abstractNum>
  <w:abstractNum w:abstractNumId="10">
    <w:nsid w:val="6A581125"/>
    <w:multiLevelType w:val="multilevel"/>
    <w:tmpl w:val="C8EC917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1">
    <w:nsid w:val="78CC712C"/>
    <w:multiLevelType w:val="hybridMultilevel"/>
    <w:tmpl w:val="0038B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7"/>
  </w:num>
  <w:num w:numId="4">
    <w:abstractNumId w:val="2"/>
  </w:num>
  <w:num w:numId="5">
    <w:abstractNumId w:val="1"/>
  </w:num>
  <w:num w:numId="6">
    <w:abstractNumId w:val="10"/>
  </w:num>
  <w:num w:numId="7">
    <w:abstractNumId w:val="0"/>
  </w:num>
  <w:num w:numId="8">
    <w:abstractNumId w:val="5"/>
  </w:num>
  <w:num w:numId="9">
    <w:abstractNumId w:val="4"/>
  </w:num>
  <w:num w:numId="10">
    <w:abstractNumId w:val="8"/>
  </w:num>
  <w:num w:numId="11">
    <w:abstractNumId w:val="6"/>
  </w:num>
  <w:num w:numId="12">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1"/>
    <w:footnote w:id="0"/>
  </w:footnotePr>
  <w:endnotePr>
    <w:endnote w:id="-1"/>
    <w:endnote w:id="0"/>
  </w:endnotePr>
  <w:compat/>
  <w:rsids>
    <w:rsidRoot w:val="00412E11"/>
    <w:rsid w:val="00002898"/>
    <w:rsid w:val="00042EC2"/>
    <w:rsid w:val="000A0B55"/>
    <w:rsid w:val="001559A5"/>
    <w:rsid w:val="001C4354"/>
    <w:rsid w:val="00243A2B"/>
    <w:rsid w:val="00266F86"/>
    <w:rsid w:val="0028018B"/>
    <w:rsid w:val="00346B65"/>
    <w:rsid w:val="003C3F8B"/>
    <w:rsid w:val="003C5029"/>
    <w:rsid w:val="003D6931"/>
    <w:rsid w:val="003F3571"/>
    <w:rsid w:val="00412E11"/>
    <w:rsid w:val="00423F0A"/>
    <w:rsid w:val="004A5CFF"/>
    <w:rsid w:val="004E47C9"/>
    <w:rsid w:val="00527A3E"/>
    <w:rsid w:val="005909FD"/>
    <w:rsid w:val="005C3FB6"/>
    <w:rsid w:val="007269FF"/>
    <w:rsid w:val="00792CA0"/>
    <w:rsid w:val="007A232A"/>
    <w:rsid w:val="007B1F91"/>
    <w:rsid w:val="007B54D6"/>
    <w:rsid w:val="007C40D6"/>
    <w:rsid w:val="0081670E"/>
    <w:rsid w:val="008B47DF"/>
    <w:rsid w:val="00915D41"/>
    <w:rsid w:val="009B053D"/>
    <w:rsid w:val="009D2169"/>
    <w:rsid w:val="00A30FB4"/>
    <w:rsid w:val="00B622F0"/>
    <w:rsid w:val="00BD44F2"/>
    <w:rsid w:val="00C15D4E"/>
    <w:rsid w:val="00C205EA"/>
    <w:rsid w:val="00C454CE"/>
    <w:rsid w:val="00CE5FD1"/>
    <w:rsid w:val="00E01F94"/>
    <w:rsid w:val="00E25D00"/>
    <w:rsid w:val="00E8303B"/>
    <w:rsid w:val="00EE20C7"/>
    <w:rsid w:val="00F05C61"/>
    <w:rsid w:val="00FA637F"/>
    <w:rsid w:val="00FA7961"/>
    <w:rsid w:val="00FC66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79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2E1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2E11"/>
    <w:rPr>
      <w:rFonts w:ascii="Tahoma" w:hAnsi="Tahoma" w:cs="Tahoma"/>
      <w:sz w:val="16"/>
      <w:szCs w:val="16"/>
    </w:rPr>
  </w:style>
  <w:style w:type="paragraph" w:styleId="Header">
    <w:name w:val="header"/>
    <w:basedOn w:val="Normal"/>
    <w:link w:val="HeaderChar"/>
    <w:uiPriority w:val="99"/>
    <w:semiHidden/>
    <w:unhideWhenUsed/>
    <w:rsid w:val="00412E11"/>
    <w:pPr>
      <w:tabs>
        <w:tab w:val="center" w:pos="4536"/>
        <w:tab w:val="right" w:pos="9072"/>
      </w:tabs>
      <w:spacing w:line="240" w:lineRule="auto"/>
    </w:pPr>
  </w:style>
  <w:style w:type="character" w:customStyle="1" w:styleId="HeaderChar">
    <w:name w:val="Header Char"/>
    <w:basedOn w:val="DefaultParagraphFont"/>
    <w:link w:val="Header"/>
    <w:uiPriority w:val="99"/>
    <w:semiHidden/>
    <w:rsid w:val="00412E11"/>
  </w:style>
  <w:style w:type="paragraph" w:styleId="Footer">
    <w:name w:val="footer"/>
    <w:basedOn w:val="Normal"/>
    <w:link w:val="FooterChar"/>
    <w:uiPriority w:val="99"/>
    <w:semiHidden/>
    <w:unhideWhenUsed/>
    <w:rsid w:val="00412E11"/>
    <w:pPr>
      <w:tabs>
        <w:tab w:val="center" w:pos="4536"/>
        <w:tab w:val="right" w:pos="9072"/>
      </w:tabs>
      <w:spacing w:line="240" w:lineRule="auto"/>
    </w:pPr>
  </w:style>
  <w:style w:type="character" w:customStyle="1" w:styleId="FooterChar">
    <w:name w:val="Footer Char"/>
    <w:basedOn w:val="DefaultParagraphFont"/>
    <w:link w:val="Footer"/>
    <w:uiPriority w:val="99"/>
    <w:semiHidden/>
    <w:rsid w:val="00412E11"/>
  </w:style>
  <w:style w:type="paragraph" w:customStyle="1" w:styleId="TableParagraph">
    <w:name w:val="Table Paragraph"/>
    <w:basedOn w:val="Normal"/>
    <w:uiPriority w:val="1"/>
    <w:qFormat/>
    <w:rsid w:val="004E47C9"/>
    <w:pPr>
      <w:widowControl w:val="0"/>
      <w:autoSpaceDE w:val="0"/>
      <w:autoSpaceDN w:val="0"/>
      <w:spacing w:line="240" w:lineRule="auto"/>
      <w:ind w:left="171"/>
      <w:jc w:val="left"/>
    </w:pPr>
    <w:rPr>
      <w:rFonts w:ascii="Times New Roman" w:eastAsia="Times New Roman" w:hAnsi="Times New Roman" w:cs="Times New Roman"/>
    </w:rPr>
  </w:style>
  <w:style w:type="paragraph" w:styleId="ListParagraph">
    <w:name w:val="List Paragraph"/>
    <w:basedOn w:val="Normal"/>
    <w:qFormat/>
    <w:rsid w:val="004E47C9"/>
    <w:pPr>
      <w:spacing w:line="240" w:lineRule="auto"/>
      <w:ind w:left="720"/>
      <w:jc w:val="left"/>
    </w:pPr>
    <w:rPr>
      <w:rFonts w:ascii="Times New Roman" w:eastAsia="Times New Roman" w:hAnsi="Times New Roman" w:cs="Times New Roman"/>
      <w:sz w:val="24"/>
      <w:szCs w:val="24"/>
      <w:lang w:eastAsia="ro-RO"/>
    </w:rPr>
  </w:style>
  <w:style w:type="paragraph" w:customStyle="1" w:styleId="yiv9055816205msonormal">
    <w:name w:val="yiv9055816205msonormal"/>
    <w:basedOn w:val="Normal"/>
    <w:rsid w:val="004E47C9"/>
    <w:pPr>
      <w:spacing w:before="100" w:beforeAutospacing="1" w:after="100" w:afterAutospacing="1" w:line="240" w:lineRule="auto"/>
      <w:jc w:val="left"/>
    </w:pPr>
    <w:rPr>
      <w:rFonts w:ascii="Times New Roman" w:eastAsia="Times New Roman" w:hAnsi="Times New Roman" w:cs="Times New Roman"/>
      <w:sz w:val="24"/>
      <w:szCs w:val="24"/>
      <w:lang w:val="en-US"/>
    </w:rPr>
  </w:style>
  <w:style w:type="paragraph" w:customStyle="1" w:styleId="Frspaiere1">
    <w:name w:val="Fără spațiere1"/>
    <w:rsid w:val="00C205EA"/>
    <w:pPr>
      <w:suppressAutoHyphens/>
      <w:spacing w:line="240" w:lineRule="auto"/>
      <w:jc w:val="left"/>
    </w:pPr>
    <w:rPr>
      <w:rFonts w:ascii="Calibri" w:eastAsia="Calibri" w:hAnsi="Calibri" w:cs="Calibri"/>
      <w:lang w:eastAsia="ar-SA"/>
    </w:rPr>
  </w:style>
  <w:style w:type="paragraph" w:styleId="ListBullet">
    <w:name w:val="List Bullet"/>
    <w:basedOn w:val="Normal"/>
    <w:uiPriority w:val="99"/>
    <w:unhideWhenUsed/>
    <w:rsid w:val="00CE5FD1"/>
    <w:pPr>
      <w:numPr>
        <w:numId w:val="7"/>
      </w:numPr>
      <w:spacing w:after="60" w:line="252" w:lineRule="auto"/>
      <w:contextualSpacing/>
      <w:jc w:val="left"/>
    </w:pPr>
    <w:rPr>
      <w:rFonts w:ascii="Arial" w:eastAsiaTheme="minorEastAsia" w:hAnsi="Arial"/>
      <w:sz w:val="21"/>
      <w:lang w:val="en-US"/>
    </w:rPr>
  </w:style>
  <w:style w:type="paragraph" w:styleId="NormalWeb">
    <w:name w:val="Normal (Web)"/>
    <w:basedOn w:val="Normal"/>
    <w:rsid w:val="00CE5FD1"/>
    <w:pPr>
      <w:suppressAutoHyphens/>
      <w:spacing w:before="280" w:after="280"/>
      <w:jc w:val="left"/>
    </w:pPr>
    <w:rPr>
      <w:rFonts w:ascii="Calibri" w:eastAsia="Times New Roman" w:hAnsi="Calibri" w:cs="Calibri"/>
      <w:sz w:val="24"/>
      <w:szCs w:val="24"/>
      <w:lang w:eastAsia="ar-SA"/>
    </w:rPr>
  </w:style>
  <w:style w:type="table" w:styleId="TableGrid">
    <w:name w:val="Table Grid"/>
    <w:basedOn w:val="TableNormal"/>
    <w:uiPriority w:val="59"/>
    <w:rsid w:val="00CE5FD1"/>
    <w:pPr>
      <w:spacing w:line="240" w:lineRule="auto"/>
      <w:jc w:val="left"/>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TotalTime>
  <Pages>8</Pages>
  <Words>2617</Words>
  <Characters>14920</Characters>
  <Application>Microsoft Office Word</Application>
  <DocSecurity>0</DocSecurity>
  <Lines>124</Lines>
  <Paragraphs>35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17502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Edi</cp:lastModifiedBy>
  <cp:revision>21</cp:revision>
  <dcterms:created xsi:type="dcterms:W3CDTF">2022-09-06T05:15:00Z</dcterms:created>
  <dcterms:modified xsi:type="dcterms:W3CDTF">2026-10-08T08:23:00Z</dcterms:modified>
</cp:coreProperties>
</file>