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E24AD" w14:textId="77777777" w:rsidR="008E785E" w:rsidRPr="002F3A93" w:rsidRDefault="008E785E" w:rsidP="008E785E">
      <w:pPr>
        <w:pStyle w:val="NoSpacing"/>
        <w:jc w:val="center"/>
        <w:rPr>
          <w:b/>
          <w:sz w:val="22"/>
          <w:szCs w:val="22"/>
        </w:rPr>
      </w:pPr>
      <w:r w:rsidRPr="002F3A93">
        <w:rPr>
          <w:b/>
          <w:sz w:val="22"/>
          <w:szCs w:val="22"/>
        </w:rPr>
        <w:t>CONSILIUL LOCAL SECTOR 1 BUCUREŞTI</w:t>
      </w:r>
    </w:p>
    <w:p w14:paraId="4BB1B79F" w14:textId="77777777" w:rsidR="008E785E" w:rsidRPr="002F3A93" w:rsidRDefault="008E785E" w:rsidP="008E785E">
      <w:pPr>
        <w:pStyle w:val="NoSpacing"/>
        <w:tabs>
          <w:tab w:val="center" w:pos="4536"/>
          <w:tab w:val="right" w:pos="9072"/>
        </w:tabs>
        <w:jc w:val="center"/>
        <w:rPr>
          <w:b/>
          <w:sz w:val="22"/>
          <w:szCs w:val="22"/>
        </w:rPr>
      </w:pPr>
      <w:r w:rsidRPr="002F3A93">
        <w:rPr>
          <w:b/>
          <w:noProof/>
          <w:sz w:val="22"/>
          <w:szCs w:val="22"/>
        </w:rPr>
        <w:drawing>
          <wp:anchor distT="0" distB="0" distL="114300" distR="114300" simplePos="0" relativeHeight="251659264" behindDoc="0" locked="0" layoutInCell="1" allowOverlap="1" wp14:anchorId="1CF1F9AB" wp14:editId="0A03E1ED">
            <wp:simplePos x="0" y="0"/>
            <wp:positionH relativeFrom="leftMargin">
              <wp:posOffset>169297</wp:posOffset>
            </wp:positionH>
            <wp:positionV relativeFrom="paragraph">
              <wp:posOffset>129540</wp:posOffset>
            </wp:positionV>
            <wp:extent cx="565150" cy="809625"/>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150" cy="809625"/>
                    </a:xfrm>
                    <a:prstGeom prst="rect">
                      <a:avLst/>
                    </a:prstGeom>
                    <a:noFill/>
                  </pic:spPr>
                </pic:pic>
              </a:graphicData>
            </a:graphic>
            <wp14:sizeRelH relativeFrom="page">
              <wp14:pctWidth>0</wp14:pctWidth>
            </wp14:sizeRelH>
            <wp14:sizeRelV relativeFrom="page">
              <wp14:pctHeight>0</wp14:pctHeight>
            </wp14:sizeRelV>
          </wp:anchor>
        </w:drawing>
      </w:r>
      <w:r w:rsidRPr="002F3A93">
        <w:rPr>
          <w:b/>
          <w:sz w:val="22"/>
          <w:szCs w:val="22"/>
        </w:rPr>
        <w:t>DIRECŢIA GENERALĂ DE ASISTENŢĂ SOCIALĂ ŞI PROTECŢIA COPILULUI SECTOR 1</w:t>
      </w:r>
    </w:p>
    <w:p w14:paraId="7BDE2021" w14:textId="10B5C1A6" w:rsidR="008E785E" w:rsidRPr="002F3A93" w:rsidRDefault="00BC372B" w:rsidP="008E785E">
      <w:pPr>
        <w:pStyle w:val="NoSpacing"/>
        <w:jc w:val="center"/>
        <w:rPr>
          <w:b/>
          <w:sz w:val="22"/>
          <w:szCs w:val="22"/>
        </w:rPr>
      </w:pPr>
      <w:r w:rsidRPr="002F3A93">
        <w:rPr>
          <w:noProof/>
          <w:sz w:val="22"/>
          <w:szCs w:val="22"/>
        </w:rPr>
        <w:drawing>
          <wp:anchor distT="0" distB="0" distL="114300" distR="114300" simplePos="0" relativeHeight="251660288" behindDoc="0" locked="0" layoutInCell="1" allowOverlap="1" wp14:anchorId="51FEFB8A" wp14:editId="68138130">
            <wp:simplePos x="0" y="0"/>
            <wp:positionH relativeFrom="rightMargin">
              <wp:posOffset>-229870</wp:posOffset>
            </wp:positionH>
            <wp:positionV relativeFrom="margin">
              <wp:posOffset>348615</wp:posOffset>
            </wp:positionV>
            <wp:extent cx="601345" cy="760095"/>
            <wp:effectExtent l="0" t="0" r="8255" b="1905"/>
            <wp:wrapSquare wrapText="bothSides"/>
            <wp:docPr id="3" name="Picture 3" descr="C:\Users\utilizator\Desktop\marca certind 2020\DGASPC SECTOR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zator\Desktop\marca certind 2020\DGASPC SECTOR 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34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785E" w:rsidRPr="002F3A93">
        <w:rPr>
          <w:b/>
          <w:sz w:val="22"/>
          <w:szCs w:val="22"/>
        </w:rPr>
        <w:t>DIRECȚIA JURIDIC-CONTENCIOS ȘI RESURSE UMANE</w:t>
      </w:r>
    </w:p>
    <w:p w14:paraId="13839C3C" w14:textId="77777777" w:rsidR="008E785E" w:rsidRPr="002F3A93" w:rsidRDefault="008E785E" w:rsidP="008E785E">
      <w:pPr>
        <w:pStyle w:val="NoSpacing"/>
        <w:jc w:val="center"/>
        <w:rPr>
          <w:b/>
          <w:sz w:val="22"/>
          <w:szCs w:val="22"/>
        </w:rPr>
      </w:pPr>
      <w:r>
        <w:rPr>
          <w:b/>
          <w:sz w:val="22"/>
          <w:szCs w:val="22"/>
        </w:rPr>
        <w:t>SERVICIUL</w:t>
      </w:r>
      <w:r w:rsidRPr="002F3A93">
        <w:rPr>
          <w:b/>
          <w:sz w:val="22"/>
          <w:szCs w:val="22"/>
        </w:rPr>
        <w:t xml:space="preserve"> RESURSE UMANE</w:t>
      </w:r>
    </w:p>
    <w:p w14:paraId="3B0D6238" w14:textId="2E47B9F5" w:rsidR="008E785E" w:rsidRPr="00184B37" w:rsidRDefault="008E785E" w:rsidP="008E785E">
      <w:pPr>
        <w:pStyle w:val="NoSpacing"/>
        <w:jc w:val="center"/>
        <w:rPr>
          <w:b/>
          <w:sz w:val="22"/>
          <w:szCs w:val="22"/>
          <w:lang w:val="pt-BR"/>
        </w:rPr>
      </w:pPr>
      <w:r w:rsidRPr="00184B37">
        <w:rPr>
          <w:b/>
          <w:sz w:val="22"/>
          <w:szCs w:val="22"/>
          <w:lang w:val="pt-BR"/>
        </w:rPr>
        <w:t xml:space="preserve">Bld. Mareşal Alexandru Averescu nr.17, Sector 1, Bucureşti   </w:t>
      </w:r>
    </w:p>
    <w:p w14:paraId="0B7DCF92" w14:textId="77777777" w:rsidR="008E785E" w:rsidRPr="00184B37" w:rsidRDefault="008E785E" w:rsidP="008E785E">
      <w:pPr>
        <w:pStyle w:val="NoSpacing"/>
        <w:jc w:val="center"/>
        <w:rPr>
          <w:b/>
          <w:sz w:val="22"/>
          <w:szCs w:val="22"/>
          <w:lang w:val="pt-BR"/>
        </w:rPr>
      </w:pPr>
      <w:r w:rsidRPr="00184B37">
        <w:rPr>
          <w:b/>
          <w:sz w:val="22"/>
          <w:szCs w:val="22"/>
          <w:lang w:val="pt-BR"/>
        </w:rPr>
        <w:t xml:space="preserve">tel/fax: 021.222.37.67; </w:t>
      </w:r>
      <w:hyperlink r:id="rId9" w:history="1">
        <w:r w:rsidRPr="00184B37">
          <w:rPr>
            <w:rStyle w:val="Hyperlink"/>
            <w:rFonts w:eastAsiaTheme="majorEastAsia"/>
            <w:b/>
            <w:color w:val="auto"/>
            <w:sz w:val="22"/>
            <w:szCs w:val="22"/>
            <w:lang w:val="pt-BR"/>
          </w:rPr>
          <w:t>resurse-umane@dgaspc-sectorul1.ro</w:t>
        </w:r>
      </w:hyperlink>
      <w:r w:rsidRPr="00184B37">
        <w:rPr>
          <w:b/>
          <w:sz w:val="22"/>
          <w:szCs w:val="22"/>
          <w:lang w:val="pt-BR"/>
        </w:rPr>
        <w:t>; Website:</w:t>
      </w:r>
      <w:r>
        <w:fldChar w:fldCharType="begin"/>
      </w:r>
      <w:r w:rsidRPr="00184B37">
        <w:rPr>
          <w:lang w:val="pt-BR"/>
        </w:rPr>
        <w:instrText>HYPERLINK "http://www.dgaspc-sectorul1.ro"</w:instrText>
      </w:r>
      <w:r>
        <w:fldChar w:fldCharType="separate"/>
      </w:r>
      <w:r w:rsidRPr="00184B37">
        <w:rPr>
          <w:rStyle w:val="Hyperlink"/>
          <w:rFonts w:eastAsiaTheme="majorEastAsia"/>
          <w:b/>
          <w:color w:val="auto"/>
          <w:sz w:val="22"/>
          <w:szCs w:val="22"/>
          <w:lang w:val="pt-BR"/>
        </w:rPr>
        <w:t>www.dgaspc-sectorul1.ro</w:t>
      </w:r>
      <w:r>
        <w:fldChar w:fldCharType="end"/>
      </w:r>
      <w:r w:rsidRPr="00184B37">
        <w:rPr>
          <w:b/>
          <w:sz w:val="22"/>
          <w:szCs w:val="22"/>
          <w:lang w:val="pt-BR"/>
        </w:rPr>
        <w:t xml:space="preserve">   </w:t>
      </w:r>
      <w:r w:rsidRPr="00184B37">
        <w:rPr>
          <w:b/>
          <w:noProof/>
          <w:sz w:val="22"/>
          <w:szCs w:val="22"/>
          <w:lang w:val="pt-BR"/>
        </w:rPr>
        <w:t xml:space="preserve">                          </w:t>
      </w:r>
    </w:p>
    <w:p w14:paraId="7490C39E" w14:textId="77777777" w:rsidR="008E785E" w:rsidRPr="00184B37" w:rsidRDefault="008E785E" w:rsidP="008E785E">
      <w:pPr>
        <w:pStyle w:val="NoSpacing"/>
        <w:jc w:val="center"/>
        <w:rPr>
          <w:b/>
          <w:lang w:val="pt-BR"/>
        </w:rPr>
      </w:pPr>
    </w:p>
    <w:p w14:paraId="70AD6B59" w14:textId="77777777" w:rsidR="008E785E" w:rsidRPr="00184B37" w:rsidRDefault="008E785E" w:rsidP="008E785E">
      <w:pPr>
        <w:pStyle w:val="NoSpacing"/>
        <w:jc w:val="center"/>
        <w:rPr>
          <w:b/>
          <w:lang w:val="pt-BR"/>
        </w:rPr>
      </w:pPr>
    </w:p>
    <w:p w14:paraId="47FC255A" w14:textId="77777777" w:rsidR="008E785E" w:rsidRPr="00184B37" w:rsidRDefault="008E785E" w:rsidP="008E785E">
      <w:pPr>
        <w:pStyle w:val="NoSpacing"/>
        <w:jc w:val="center"/>
        <w:rPr>
          <w:b/>
          <w:lang w:val="pt-BR"/>
        </w:rPr>
      </w:pPr>
    </w:p>
    <w:p w14:paraId="2F31B674" w14:textId="77777777" w:rsidR="008E785E" w:rsidRPr="00184B37" w:rsidRDefault="008E785E" w:rsidP="008E785E">
      <w:pPr>
        <w:pStyle w:val="NoSpacing"/>
        <w:jc w:val="center"/>
        <w:rPr>
          <w:b/>
          <w:lang w:val="pt-BR"/>
        </w:rPr>
      </w:pPr>
      <w:r w:rsidRPr="00184B37">
        <w:rPr>
          <w:b/>
          <w:lang w:val="pt-BR"/>
        </w:rPr>
        <w:t>ANUNŢ</w:t>
      </w:r>
    </w:p>
    <w:p w14:paraId="17FCBB0C" w14:textId="60AFC68E" w:rsidR="008E785E" w:rsidRPr="00241C41" w:rsidRDefault="00241C41" w:rsidP="008E785E">
      <w:pPr>
        <w:pStyle w:val="NoSpacing"/>
        <w:jc w:val="center"/>
        <w:rPr>
          <w:b/>
          <w:i/>
          <w:iCs/>
          <w:lang w:val="pt-BR"/>
        </w:rPr>
      </w:pPr>
      <w:r w:rsidRPr="00241C41">
        <w:rPr>
          <w:b/>
          <w:i/>
          <w:iCs/>
          <w:lang w:val="pt-BR"/>
        </w:rPr>
        <w:t>publicare portal posturi.gov</w:t>
      </w:r>
    </w:p>
    <w:p w14:paraId="0A04B42C" w14:textId="77777777" w:rsidR="008E785E" w:rsidRPr="00184B37" w:rsidRDefault="008E785E" w:rsidP="00BC372B">
      <w:pPr>
        <w:pStyle w:val="NoSpacing"/>
        <w:rPr>
          <w:b/>
          <w:u w:val="single"/>
          <w:lang w:val="pt-BR"/>
        </w:rPr>
      </w:pPr>
    </w:p>
    <w:p w14:paraId="7180B168" w14:textId="77777777" w:rsidR="008E785E" w:rsidRPr="00184B37" w:rsidRDefault="008E785E" w:rsidP="008E785E">
      <w:pPr>
        <w:pStyle w:val="NoSpacing"/>
        <w:jc w:val="both"/>
        <w:rPr>
          <w:i/>
          <w:lang w:val="pt-BR"/>
        </w:rPr>
      </w:pPr>
    </w:p>
    <w:p w14:paraId="25D1EE31" w14:textId="77777777" w:rsidR="000C088E" w:rsidRPr="000C088E" w:rsidRDefault="000C088E" w:rsidP="000C088E">
      <w:pPr>
        <w:spacing w:after="0" w:line="240" w:lineRule="auto"/>
        <w:ind w:firstLine="720"/>
        <w:jc w:val="both"/>
        <w:rPr>
          <w:rFonts w:ascii="Times New Roman" w:eastAsia="Times New Roman" w:hAnsi="Times New Roman" w:cs="Times New Roman"/>
          <w:i/>
          <w:kern w:val="2"/>
          <w:sz w:val="24"/>
          <w:szCs w:val="24"/>
          <w:lang w:val="pt-BR"/>
          <w14:ligatures w14:val="standardContextual"/>
        </w:rPr>
      </w:pPr>
      <w:r w:rsidRPr="000C088E">
        <w:rPr>
          <w:rFonts w:ascii="Times New Roman" w:hAnsi="Times New Roman" w:cs="Times New Roman"/>
          <w:kern w:val="2"/>
          <w:sz w:val="24"/>
          <w:szCs w:val="24"/>
          <w14:ligatures w14:val="standardContextual"/>
        </w:rPr>
        <w:t>Subscrisa,</w:t>
      </w:r>
      <w:r w:rsidRPr="000C088E">
        <w:rPr>
          <w:rFonts w:ascii="Times New Roman" w:hAnsi="Times New Roman" w:cs="Times New Roman"/>
          <w:b/>
          <w:kern w:val="2"/>
          <w:sz w:val="24"/>
          <w:szCs w:val="24"/>
          <w14:ligatures w14:val="standardContextual"/>
        </w:rPr>
        <w:t xml:space="preserve"> </w:t>
      </w:r>
      <w:proofErr w:type="spellStart"/>
      <w:r w:rsidRPr="000C088E">
        <w:rPr>
          <w:rFonts w:ascii="Times New Roman" w:hAnsi="Times New Roman" w:cs="Times New Roman"/>
          <w:b/>
          <w:kern w:val="2"/>
          <w:sz w:val="24"/>
          <w:szCs w:val="24"/>
          <w14:ligatures w14:val="standardContextual"/>
        </w:rPr>
        <w:t>Direcţia</w:t>
      </w:r>
      <w:proofErr w:type="spellEnd"/>
      <w:r w:rsidRPr="000C088E">
        <w:rPr>
          <w:rFonts w:ascii="Times New Roman" w:hAnsi="Times New Roman" w:cs="Times New Roman"/>
          <w:b/>
          <w:kern w:val="2"/>
          <w:sz w:val="24"/>
          <w:szCs w:val="24"/>
          <w14:ligatures w14:val="standardContextual"/>
        </w:rPr>
        <w:t xml:space="preserve"> Generală de </w:t>
      </w:r>
      <w:proofErr w:type="spellStart"/>
      <w:r w:rsidRPr="000C088E">
        <w:rPr>
          <w:rFonts w:ascii="Times New Roman" w:hAnsi="Times New Roman" w:cs="Times New Roman"/>
          <w:b/>
          <w:kern w:val="2"/>
          <w:sz w:val="24"/>
          <w:szCs w:val="24"/>
          <w14:ligatures w14:val="standardContextual"/>
        </w:rPr>
        <w:t>Asistenţă</w:t>
      </w:r>
      <w:proofErr w:type="spellEnd"/>
      <w:r w:rsidRPr="000C088E">
        <w:rPr>
          <w:rFonts w:ascii="Times New Roman" w:hAnsi="Times New Roman" w:cs="Times New Roman"/>
          <w:b/>
          <w:kern w:val="2"/>
          <w:sz w:val="24"/>
          <w:szCs w:val="24"/>
          <w14:ligatures w14:val="standardContextual"/>
        </w:rPr>
        <w:t xml:space="preserve"> Socială </w:t>
      </w:r>
      <w:proofErr w:type="spellStart"/>
      <w:r w:rsidRPr="000C088E">
        <w:rPr>
          <w:rFonts w:ascii="Times New Roman" w:hAnsi="Times New Roman" w:cs="Times New Roman"/>
          <w:b/>
          <w:kern w:val="2"/>
          <w:sz w:val="24"/>
          <w:szCs w:val="24"/>
          <w14:ligatures w14:val="standardContextual"/>
        </w:rPr>
        <w:t>şi</w:t>
      </w:r>
      <w:proofErr w:type="spellEnd"/>
      <w:r w:rsidRPr="000C088E">
        <w:rPr>
          <w:rFonts w:ascii="Times New Roman" w:hAnsi="Times New Roman" w:cs="Times New Roman"/>
          <w:b/>
          <w:kern w:val="2"/>
          <w:sz w:val="24"/>
          <w:szCs w:val="24"/>
          <w14:ligatures w14:val="standardContextual"/>
        </w:rPr>
        <w:t xml:space="preserve"> </w:t>
      </w:r>
      <w:proofErr w:type="spellStart"/>
      <w:r w:rsidRPr="000C088E">
        <w:rPr>
          <w:rFonts w:ascii="Times New Roman" w:hAnsi="Times New Roman" w:cs="Times New Roman"/>
          <w:b/>
          <w:kern w:val="2"/>
          <w:sz w:val="24"/>
          <w:szCs w:val="24"/>
          <w14:ligatures w14:val="standardContextual"/>
        </w:rPr>
        <w:t>Protecţia</w:t>
      </w:r>
      <w:proofErr w:type="spellEnd"/>
      <w:r w:rsidRPr="000C088E">
        <w:rPr>
          <w:rFonts w:ascii="Times New Roman" w:hAnsi="Times New Roman" w:cs="Times New Roman"/>
          <w:b/>
          <w:kern w:val="2"/>
          <w:sz w:val="24"/>
          <w:szCs w:val="24"/>
          <w14:ligatures w14:val="standardContextual"/>
        </w:rPr>
        <w:t xml:space="preserve"> Copilului Sector 1</w:t>
      </w:r>
      <w:r w:rsidRPr="000C088E">
        <w:rPr>
          <w:rFonts w:ascii="Times New Roman" w:hAnsi="Times New Roman" w:cs="Times New Roman"/>
          <w:kern w:val="2"/>
          <w:sz w:val="24"/>
          <w:szCs w:val="24"/>
          <w14:ligatures w14:val="standardContextual"/>
        </w:rPr>
        <w:t xml:space="preserve"> organizează concurs pentru ocuparea </w:t>
      </w:r>
      <w:proofErr w:type="spellStart"/>
      <w:r w:rsidRPr="000C088E">
        <w:rPr>
          <w:rFonts w:ascii="Times New Roman" w:hAnsi="Times New Roman" w:cs="Times New Roman"/>
          <w:kern w:val="2"/>
          <w:sz w:val="24"/>
          <w:szCs w:val="24"/>
          <w14:ligatures w14:val="standardContextual"/>
        </w:rPr>
        <w:t>funcţiilor</w:t>
      </w:r>
      <w:proofErr w:type="spellEnd"/>
      <w:r w:rsidRPr="000C088E">
        <w:rPr>
          <w:rFonts w:ascii="Times New Roman" w:hAnsi="Times New Roman" w:cs="Times New Roman"/>
          <w:kern w:val="2"/>
          <w:sz w:val="24"/>
          <w:szCs w:val="24"/>
          <w14:ligatures w14:val="standardContextual"/>
        </w:rPr>
        <w:t xml:space="preserve"> de execuție vacante, </w:t>
      </w:r>
      <w:r w:rsidRPr="000C088E">
        <w:rPr>
          <w:rFonts w:ascii="Times New Roman" w:eastAsia="Times New Roman" w:hAnsi="Times New Roman" w:cs="Times New Roman"/>
          <w:kern w:val="2"/>
          <w:sz w:val="24"/>
          <w:szCs w:val="24"/>
          <w:lang w:val="pt-BR"/>
          <w14:ligatures w14:val="standardContextual"/>
        </w:rPr>
        <w:t>după cum urmează:</w:t>
      </w:r>
      <w:r w:rsidRPr="000C088E">
        <w:rPr>
          <w:rFonts w:ascii="Times New Roman" w:eastAsia="Times New Roman" w:hAnsi="Times New Roman" w:cs="Times New Roman"/>
          <w:i/>
          <w:kern w:val="2"/>
          <w:sz w:val="24"/>
          <w:szCs w:val="24"/>
          <w:lang w:val="pt-BR"/>
          <w14:ligatures w14:val="standardContextual"/>
        </w:rPr>
        <w:t xml:space="preserve"> </w:t>
      </w:r>
    </w:p>
    <w:p w14:paraId="01AB9DFA" w14:textId="77777777" w:rsidR="000C088E" w:rsidRPr="000C088E" w:rsidRDefault="000C088E" w:rsidP="000C088E">
      <w:pPr>
        <w:spacing w:after="0" w:line="240" w:lineRule="auto"/>
        <w:ind w:firstLine="720"/>
        <w:jc w:val="both"/>
        <w:rPr>
          <w:rFonts w:ascii="Times New Roman" w:eastAsia="Times New Roman" w:hAnsi="Times New Roman" w:cs="Times New Roman"/>
          <w:b/>
          <w:bCs/>
          <w:i/>
          <w:iCs/>
          <w:kern w:val="2"/>
          <w:sz w:val="24"/>
          <w:szCs w:val="24"/>
          <w14:ligatures w14:val="standardContextual"/>
        </w:rPr>
      </w:pPr>
    </w:p>
    <w:p w14:paraId="2FD840EF" w14:textId="77777777" w:rsidR="000C088E" w:rsidRPr="000C088E" w:rsidRDefault="000C088E" w:rsidP="000C088E">
      <w:pPr>
        <w:spacing w:after="0" w:line="240" w:lineRule="auto"/>
        <w:ind w:firstLine="720"/>
        <w:jc w:val="both"/>
        <w:rPr>
          <w:rFonts w:ascii="Times New Roman" w:eastAsia="Times New Roman" w:hAnsi="Times New Roman" w:cs="Times New Roman"/>
          <w:b/>
          <w:bCs/>
          <w:i/>
          <w:iCs/>
          <w:kern w:val="2"/>
          <w:sz w:val="24"/>
          <w:szCs w:val="24"/>
          <w14:ligatures w14:val="standardContextual"/>
        </w:rPr>
      </w:pPr>
      <w:r w:rsidRPr="000C088E">
        <w:rPr>
          <w:rFonts w:ascii="Times New Roman" w:eastAsia="Times New Roman" w:hAnsi="Times New Roman" w:cs="Times New Roman"/>
          <w:b/>
          <w:bCs/>
          <w:i/>
          <w:iCs/>
          <w:kern w:val="2"/>
          <w:sz w:val="24"/>
          <w:szCs w:val="24"/>
          <w14:ligatures w14:val="standardContextual"/>
        </w:rPr>
        <w:t>Direcția Medicală - Direcția Complex Multifuncțional Caraiman</w:t>
      </w:r>
    </w:p>
    <w:p w14:paraId="163FE4C0" w14:textId="77777777" w:rsidR="000C088E" w:rsidRPr="000C088E" w:rsidRDefault="000C088E" w:rsidP="000C088E">
      <w:pPr>
        <w:spacing w:after="0" w:line="240" w:lineRule="auto"/>
        <w:ind w:firstLine="720"/>
        <w:jc w:val="both"/>
        <w:rPr>
          <w:rFonts w:ascii="Times New Roman" w:eastAsia="Times New Roman" w:hAnsi="Times New Roman" w:cs="Times New Roman"/>
          <w:b/>
          <w:kern w:val="2"/>
          <w:sz w:val="24"/>
          <w:szCs w:val="24"/>
          <w14:ligatures w14:val="standardContextual"/>
        </w:rPr>
      </w:pPr>
    </w:p>
    <w:p w14:paraId="2C374EA7" w14:textId="77777777" w:rsidR="000C088E" w:rsidRPr="000C088E" w:rsidRDefault="000C088E" w:rsidP="000C088E">
      <w:pPr>
        <w:spacing w:after="0" w:line="276" w:lineRule="auto"/>
        <w:ind w:firstLine="720"/>
        <w:jc w:val="both"/>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Medic </w:t>
      </w:r>
      <w:r w:rsidRPr="000C088E">
        <w:rPr>
          <w:rFonts w:ascii="Times New Roman" w:eastAsia="Times New Roman" w:hAnsi="Times New Roman" w:cs="Times New Roman"/>
          <w:b/>
          <w:color w:val="000000"/>
          <w:kern w:val="2"/>
          <w:sz w:val="24"/>
          <w:szCs w:val="24"/>
          <w14:ligatures w14:val="standardContextual"/>
        </w:rPr>
        <w:t>specialist cardiolog</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kern w:val="2"/>
          <w:sz w:val="24"/>
          <w:szCs w:val="24"/>
          <w14:ligatures w14:val="standardContextual"/>
        </w:rPr>
        <w:t>- 1 post,</w:t>
      </w:r>
      <w:r w:rsidRPr="000C088E">
        <w:rPr>
          <w:rFonts w:ascii="Times New Roman" w:eastAsia="Times New Roman" w:hAnsi="Times New Roman" w:cs="Times New Roman"/>
          <w:kern w:val="2"/>
          <w:sz w:val="24"/>
          <w:szCs w:val="24"/>
          <w14:ligatures w14:val="standardContextual"/>
        </w:rPr>
        <w:t xml:space="preserve"> în cadrul </w:t>
      </w:r>
      <w:r w:rsidRPr="000C088E">
        <w:rPr>
          <w:rFonts w:ascii="Times New Roman" w:eastAsia="Times New Roman" w:hAnsi="Times New Roman" w:cs="Times New Roman"/>
          <w:b/>
          <w:bCs/>
          <w:kern w:val="2"/>
          <w:sz w:val="24"/>
          <w:szCs w:val="24"/>
          <w14:ligatures w14:val="standardContextual"/>
        </w:rPr>
        <w:t>Cabinetului Cardiologie</w:t>
      </w:r>
      <w:r w:rsidRPr="000C088E">
        <w:rPr>
          <w:rFonts w:ascii="Times New Roman" w:eastAsia="Times New Roman" w:hAnsi="Times New Roman" w:cs="Times New Roman"/>
          <w:kern w:val="2"/>
          <w:sz w:val="24"/>
          <w:szCs w:val="24"/>
          <w14:ligatures w14:val="standardContextual"/>
        </w:rPr>
        <w:t>, durată nedeterminată, normă întreagă (7 ore/zi, luni-vineri);</w:t>
      </w:r>
    </w:p>
    <w:p w14:paraId="60D11949"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w:t>
      </w:r>
      <w:r w:rsidRPr="000C088E">
        <w:rPr>
          <w:rFonts w:ascii="Times New Roman" w:eastAsia="Times New Roman" w:hAnsi="Times New Roman" w:cs="Times New Roman"/>
          <w:b/>
          <w:bCs/>
          <w:color w:val="000000"/>
          <w:kern w:val="2"/>
          <w:sz w:val="24"/>
          <w:szCs w:val="24"/>
          <w14:ligatures w14:val="standardContextual"/>
        </w:rPr>
        <w:t xml:space="preserve"> stomatolog</w:t>
      </w:r>
      <w:r w:rsidRPr="000C088E">
        <w:rPr>
          <w:rFonts w:ascii="Times New Roman" w:eastAsia="Times New Roman" w:hAnsi="Times New Roman" w:cs="Times New Roman"/>
          <w:b/>
          <w:kern w:val="2"/>
          <w:sz w:val="24"/>
          <w:szCs w:val="24"/>
          <w14:ligatures w14:val="standardContextual"/>
        </w:rPr>
        <w:t xml:space="preserve"> – </w:t>
      </w:r>
      <w:bookmarkStart w:id="0" w:name="_Hlk221265358"/>
      <w:r w:rsidRPr="000C088E">
        <w:rPr>
          <w:rFonts w:ascii="Times New Roman" w:eastAsia="Times New Roman" w:hAnsi="Times New Roman" w:cs="Times New Roman"/>
          <w:b/>
          <w:kern w:val="2"/>
          <w:sz w:val="24"/>
          <w:szCs w:val="24"/>
          <w14:ligatures w14:val="standardContextual"/>
        </w:rPr>
        <w:t>2 posturi,</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 xml:space="preserve">în cadrul </w:t>
      </w:r>
      <w:r w:rsidRPr="000C088E">
        <w:rPr>
          <w:rFonts w:ascii="Times New Roman" w:eastAsia="Times New Roman" w:hAnsi="Times New Roman" w:cs="Times New Roman"/>
          <w:b/>
          <w:bCs/>
          <w:kern w:val="2"/>
          <w:sz w:val="24"/>
          <w:szCs w:val="24"/>
          <w14:ligatures w14:val="standardContextual"/>
        </w:rPr>
        <w:t>Unității Stomatologie</w:t>
      </w:r>
      <w:r w:rsidRPr="000C088E">
        <w:rPr>
          <w:rFonts w:ascii="Times New Roman" w:eastAsia="Times New Roman" w:hAnsi="Times New Roman" w:cs="Times New Roman"/>
          <w:b/>
          <w:bCs/>
          <w:color w:val="000000"/>
          <w:kern w:val="2"/>
          <w:sz w:val="24"/>
          <w:szCs w:val="24"/>
          <w14:ligatures w14:val="standardContextual"/>
        </w:rPr>
        <w:t>,</w:t>
      </w:r>
      <w:r w:rsidRPr="000C088E">
        <w:rPr>
          <w:rFonts w:ascii="Times New Roman" w:eastAsia="Times New Roman" w:hAnsi="Times New Roman" w:cs="Times New Roman"/>
          <w:kern w:val="2"/>
          <w:sz w:val="24"/>
          <w:szCs w:val="24"/>
          <w14:ligatures w14:val="standardContextual"/>
        </w:rPr>
        <w:t xml:space="preserve"> durată nedeterminată, </w:t>
      </w:r>
      <w:bookmarkStart w:id="1" w:name="_Hlk242088199"/>
      <w:r w:rsidRPr="000C088E">
        <w:rPr>
          <w:rFonts w:ascii="Times New Roman" w:eastAsia="Times New Roman" w:hAnsi="Times New Roman" w:cs="Times New Roman"/>
          <w:kern w:val="2"/>
          <w:sz w:val="24"/>
          <w:szCs w:val="24"/>
          <w14:ligatures w14:val="standardContextual"/>
        </w:rPr>
        <w:t>normă întreagă (7 ore/zi, luni-vineri);</w:t>
      </w:r>
    </w:p>
    <w:bookmarkEnd w:id="1"/>
    <w:p w14:paraId="50C3DD56"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Medic </w:t>
      </w:r>
      <w:r w:rsidRPr="000C088E">
        <w:rPr>
          <w:rFonts w:ascii="Times New Roman" w:eastAsia="Times New Roman" w:hAnsi="Times New Roman" w:cs="Times New Roman"/>
          <w:b/>
          <w:color w:val="000000"/>
          <w:kern w:val="2"/>
          <w:sz w:val="24"/>
          <w:szCs w:val="24"/>
          <w14:ligatures w14:val="standardContextual"/>
        </w:rPr>
        <w:t>specialist</w:t>
      </w:r>
      <w:r w:rsidRPr="000C088E">
        <w:rPr>
          <w:rFonts w:ascii="Times New Roman" w:eastAsia="Times New Roman" w:hAnsi="Times New Roman" w:cs="Times New Roman"/>
          <w:b/>
          <w:bCs/>
          <w:kern w:val="2"/>
          <w:sz w:val="24"/>
          <w:szCs w:val="24"/>
          <w14:ligatures w14:val="standardContextual"/>
        </w:rPr>
        <w:t xml:space="preserve"> </w:t>
      </w:r>
      <w:r w:rsidRPr="000C088E">
        <w:rPr>
          <w:rFonts w:ascii="Times New Roman" w:eastAsia="Times New Roman" w:hAnsi="Times New Roman" w:cs="Times New Roman"/>
          <w:b/>
          <w:kern w:val="2"/>
          <w:sz w:val="24"/>
          <w:szCs w:val="24"/>
          <w14:ligatures w14:val="standardContextual"/>
        </w:rPr>
        <w:t>– 1 post,</w:t>
      </w:r>
      <w:r w:rsidRPr="000C088E">
        <w:rPr>
          <w:rFonts w:ascii="Times New Roman" w:eastAsia="Times New Roman" w:hAnsi="Times New Roman" w:cs="Times New Roman"/>
          <w:b/>
          <w:bCs/>
          <w:color w:val="000000"/>
          <w:kern w:val="2"/>
          <w:sz w:val="24"/>
          <w:szCs w:val="24"/>
          <w14:ligatures w14:val="standardContextual"/>
        </w:rPr>
        <w:t xml:space="preserve"> medicină de familie/</w:t>
      </w:r>
      <w:bookmarkStart w:id="2" w:name="_Hlk242090851"/>
      <w:r w:rsidRPr="000C088E">
        <w:rPr>
          <w:rFonts w:ascii="Times New Roman" w:eastAsia="Times New Roman" w:hAnsi="Times New Roman" w:cs="Times New Roman"/>
          <w:b/>
          <w:bCs/>
          <w:color w:val="000000"/>
          <w:kern w:val="2"/>
          <w:sz w:val="24"/>
          <w:szCs w:val="24"/>
          <w14:ligatures w14:val="standardContextual"/>
        </w:rPr>
        <w:t>medicină</w:t>
      </w:r>
      <w:bookmarkStart w:id="3" w:name="_Hlk242102408"/>
      <w:r w:rsidRPr="000C088E">
        <w:rPr>
          <w:rFonts w:ascii="Times New Roman" w:eastAsia="Times New Roman" w:hAnsi="Times New Roman" w:cs="Times New Roman"/>
          <w:b/>
          <w:bCs/>
          <w:color w:val="000000"/>
          <w:kern w:val="2"/>
          <w:sz w:val="24"/>
          <w:szCs w:val="24"/>
          <w14:ligatures w14:val="standardContextual"/>
        </w:rPr>
        <w:t xml:space="preserve"> generală </w:t>
      </w:r>
      <w:bookmarkEnd w:id="3"/>
      <w:r w:rsidRPr="000C088E">
        <w:rPr>
          <w:rFonts w:ascii="Times New Roman" w:eastAsia="Times New Roman" w:hAnsi="Times New Roman" w:cs="Times New Roman"/>
          <w:b/>
          <w:bCs/>
          <w:color w:val="000000"/>
          <w:kern w:val="2"/>
          <w:sz w:val="24"/>
          <w:szCs w:val="24"/>
          <w14:ligatures w14:val="standardContextual"/>
        </w:rPr>
        <w:t>cu competență planificare familială</w:t>
      </w:r>
      <w:bookmarkEnd w:id="2"/>
      <w:r w:rsidRPr="000C088E">
        <w:rPr>
          <w:rFonts w:ascii="Times New Roman" w:eastAsia="Times New Roman" w:hAnsi="Times New Roman" w:cs="Times New Roman"/>
          <w:kern w:val="2"/>
          <w:sz w:val="24"/>
          <w:szCs w:val="24"/>
          <w14:ligatures w14:val="standardContextual"/>
        </w:rPr>
        <w:t xml:space="preserve">, în cadrul </w:t>
      </w:r>
      <w:r w:rsidRPr="000C088E">
        <w:rPr>
          <w:rFonts w:ascii="Times New Roman" w:eastAsia="Times New Roman" w:hAnsi="Times New Roman" w:cs="Times New Roman"/>
          <w:b/>
          <w:bCs/>
          <w:kern w:val="2"/>
          <w:sz w:val="24"/>
          <w:szCs w:val="24"/>
          <w14:ligatures w14:val="standardContextual"/>
        </w:rPr>
        <w:t>Cabinetului Planificare Familială,</w:t>
      </w:r>
      <w:r w:rsidRPr="000C088E">
        <w:rPr>
          <w:rFonts w:ascii="Times New Roman" w:eastAsia="Times New Roman" w:hAnsi="Times New Roman" w:cs="Times New Roman"/>
          <w:kern w:val="2"/>
          <w:sz w:val="24"/>
          <w:szCs w:val="24"/>
          <w14:ligatures w14:val="standardContextual"/>
        </w:rPr>
        <w:t xml:space="preserve"> durată nedeterminată, normă întreagă (7 ore/zi, luni-vineri);</w:t>
      </w:r>
    </w:p>
    <w:p w14:paraId="050F0197"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Medic specialist </w:t>
      </w:r>
      <w:r w:rsidRPr="000C088E">
        <w:rPr>
          <w:rFonts w:ascii="Times New Roman" w:eastAsia="Times New Roman" w:hAnsi="Times New Roman" w:cs="Times New Roman"/>
          <w:b/>
          <w:kern w:val="2"/>
          <w:sz w:val="24"/>
          <w:szCs w:val="24"/>
          <w14:ligatures w14:val="standardContextual"/>
        </w:rPr>
        <w:t xml:space="preserve">– 1 post, </w:t>
      </w:r>
      <w:r w:rsidRPr="000C088E">
        <w:rPr>
          <w:rFonts w:ascii="Times New Roman" w:eastAsia="Times New Roman" w:hAnsi="Times New Roman" w:cs="Times New Roman"/>
          <w:b/>
          <w:bCs/>
          <w:kern w:val="2"/>
          <w:sz w:val="24"/>
          <w:szCs w:val="24"/>
          <w14:ligatures w14:val="standardContextual"/>
        </w:rPr>
        <w:t xml:space="preserve">medic medicină de familie/medicină </w:t>
      </w:r>
      <w:r w:rsidRPr="000C088E">
        <w:rPr>
          <w:rFonts w:ascii="Times New Roman" w:eastAsia="Times New Roman" w:hAnsi="Times New Roman" w:cs="Times New Roman"/>
          <w:b/>
          <w:bCs/>
          <w:color w:val="000000"/>
          <w:kern w:val="2"/>
          <w:sz w:val="24"/>
          <w:szCs w:val="24"/>
          <w14:ligatures w14:val="standardContextual"/>
        </w:rPr>
        <w:t>generală</w:t>
      </w:r>
      <w:r w:rsidRPr="000C088E">
        <w:rPr>
          <w:rFonts w:ascii="Times New Roman" w:eastAsia="Times New Roman" w:hAnsi="Times New Roman" w:cs="Times New Roman"/>
          <w:b/>
          <w:bCs/>
          <w:kern w:val="2"/>
          <w:sz w:val="24"/>
          <w:szCs w:val="24"/>
          <w14:ligatures w14:val="standardContextual"/>
        </w:rPr>
        <w:t xml:space="preserve"> </w:t>
      </w:r>
      <w:r w:rsidRPr="000C088E">
        <w:rPr>
          <w:rFonts w:ascii="Times New Roman" w:eastAsia="Times New Roman" w:hAnsi="Times New Roman" w:cs="Times New Roman"/>
          <w:color w:val="000000"/>
          <w:kern w:val="2"/>
          <w:sz w:val="24"/>
          <w:szCs w:val="24"/>
          <w14:ligatures w14:val="standardContextual"/>
        </w:rPr>
        <w:t xml:space="preserve">în </w:t>
      </w:r>
      <w:r w:rsidRPr="000C088E">
        <w:rPr>
          <w:rFonts w:ascii="Times New Roman" w:eastAsia="Times New Roman" w:hAnsi="Times New Roman" w:cs="Times New Roman"/>
          <w:kern w:val="2"/>
          <w:sz w:val="24"/>
          <w:szCs w:val="24"/>
          <w14:ligatures w14:val="standardContextual"/>
        </w:rPr>
        <w:t>cadrul</w:t>
      </w:r>
      <w:r w:rsidRPr="000C088E">
        <w:rPr>
          <w:rFonts w:ascii="Times New Roman" w:eastAsia="Times New Roman" w:hAnsi="Times New Roman" w:cs="Times New Roman"/>
          <w:b/>
          <w:bCs/>
          <w:kern w:val="2"/>
          <w:sz w:val="24"/>
          <w:szCs w:val="24"/>
          <w14:ligatures w14:val="standardContextual"/>
        </w:rPr>
        <w:t xml:space="preserve"> Serviciului Ambulanța Socială</w:t>
      </w:r>
      <w:r w:rsidRPr="000C088E">
        <w:rPr>
          <w:rFonts w:ascii="Times New Roman" w:eastAsia="Times New Roman" w:hAnsi="Times New Roman" w:cs="Times New Roman"/>
          <w:kern w:val="2"/>
          <w:sz w:val="24"/>
          <w:szCs w:val="24"/>
          <w14:ligatures w14:val="standardContextual"/>
        </w:rPr>
        <w:t>;</w:t>
      </w:r>
    </w:p>
    <w:bookmarkEnd w:id="0"/>
    <w:p w14:paraId="2BBCAD10"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Biolog debutant - 1 post </w:t>
      </w:r>
      <w:r w:rsidRPr="000C088E">
        <w:rPr>
          <w:rFonts w:ascii="Times New Roman" w:eastAsia="Times New Roman" w:hAnsi="Times New Roman" w:cs="Times New Roman"/>
          <w:kern w:val="2"/>
          <w:sz w:val="24"/>
          <w:szCs w:val="24"/>
          <w14:ligatures w14:val="standardContextual"/>
        </w:rPr>
        <w:t xml:space="preserve">în cadrul </w:t>
      </w:r>
      <w:r w:rsidRPr="000C088E">
        <w:rPr>
          <w:rFonts w:ascii="Times New Roman" w:eastAsia="Times New Roman" w:hAnsi="Times New Roman" w:cs="Times New Roman"/>
          <w:b/>
          <w:bCs/>
          <w:kern w:val="2"/>
          <w:sz w:val="24"/>
          <w:szCs w:val="24"/>
          <w14:ligatures w14:val="standardContextual"/>
        </w:rPr>
        <w:t>Unității Laborator</w:t>
      </w:r>
      <w:r w:rsidRPr="000C088E">
        <w:rPr>
          <w:rFonts w:ascii="Times New Roman" w:eastAsia="Times New Roman" w:hAnsi="Times New Roman" w:cs="Times New Roman"/>
          <w:kern w:val="2"/>
          <w:sz w:val="24"/>
          <w:szCs w:val="24"/>
          <w14:ligatures w14:val="standardContextual"/>
        </w:rPr>
        <w:t xml:space="preserve"> (compartiment imunologie) normă întreagă (7 ore/zi, luni-vineri);</w:t>
      </w:r>
    </w:p>
    <w:p w14:paraId="004802ED" w14:textId="77777777" w:rsidR="000C088E" w:rsidRPr="000C088E" w:rsidRDefault="000C088E" w:rsidP="000C088E">
      <w:pPr>
        <w:spacing w:after="0" w:line="276" w:lineRule="auto"/>
        <w:ind w:firstLine="720"/>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 xml:space="preserve">Asistent medical PL </w:t>
      </w:r>
      <w:proofErr w:type="spellStart"/>
      <w:r w:rsidRPr="000C088E">
        <w:rPr>
          <w:rFonts w:ascii="Times New Roman" w:eastAsia="Times New Roman" w:hAnsi="Times New Roman" w:cs="Times New Roman"/>
          <w:b/>
          <w:bCs/>
          <w:kern w:val="2"/>
          <w:sz w:val="24"/>
          <w:szCs w:val="24"/>
          <w14:ligatures w14:val="standardContextual"/>
        </w:rPr>
        <w:t>balneofiziokinetoterapie</w:t>
      </w:r>
      <w:proofErr w:type="spellEnd"/>
      <w:r w:rsidRPr="000C088E">
        <w:rPr>
          <w:rFonts w:ascii="Times New Roman" w:eastAsia="Times New Roman" w:hAnsi="Times New Roman" w:cs="Times New Roman"/>
          <w:b/>
          <w:bCs/>
          <w:kern w:val="2"/>
          <w:sz w:val="24"/>
          <w:szCs w:val="24"/>
          <w14:ligatures w14:val="standardContextual"/>
        </w:rPr>
        <w:t xml:space="preserve"> și recuperare  medicală, debutant</w:t>
      </w:r>
      <w:r w:rsidRPr="000C088E">
        <w:rPr>
          <w:rFonts w:ascii="Times New Roman" w:eastAsia="Times New Roman" w:hAnsi="Times New Roman" w:cs="Times New Roman"/>
          <w:kern w:val="2"/>
          <w:sz w:val="24"/>
          <w:szCs w:val="24"/>
          <w14:ligatures w14:val="standardContextual"/>
        </w:rPr>
        <w:t xml:space="preserve"> – </w:t>
      </w:r>
      <w:r w:rsidRPr="000C088E">
        <w:rPr>
          <w:rFonts w:ascii="Times New Roman" w:eastAsia="Times New Roman" w:hAnsi="Times New Roman" w:cs="Times New Roman"/>
          <w:b/>
          <w:bCs/>
          <w:kern w:val="2"/>
          <w:sz w:val="24"/>
          <w:szCs w:val="24"/>
          <w14:ligatures w14:val="standardContextual"/>
        </w:rPr>
        <w:t>1 post</w:t>
      </w:r>
      <w:r w:rsidRPr="000C088E">
        <w:rPr>
          <w:rFonts w:ascii="Times New Roman" w:eastAsia="Times New Roman" w:hAnsi="Times New Roman" w:cs="Times New Roman"/>
          <w:kern w:val="2"/>
          <w:sz w:val="24"/>
          <w:szCs w:val="24"/>
          <w14:ligatures w14:val="standardContextual"/>
        </w:rPr>
        <w:t xml:space="preserve"> în cadrul </w:t>
      </w:r>
      <w:r w:rsidRPr="000C088E">
        <w:rPr>
          <w:rFonts w:ascii="Times New Roman" w:eastAsia="Times New Roman" w:hAnsi="Times New Roman" w:cs="Times New Roman"/>
          <w:b/>
          <w:bCs/>
          <w:kern w:val="2"/>
          <w:sz w:val="24"/>
          <w:szCs w:val="24"/>
          <w14:ligatures w14:val="standardContextual"/>
        </w:rPr>
        <w:t>Unității Recuperare Medicală</w:t>
      </w:r>
      <w:r w:rsidRPr="000C088E">
        <w:rPr>
          <w:rFonts w:ascii="Times New Roman" w:eastAsia="Times New Roman" w:hAnsi="Times New Roman" w:cs="Times New Roman"/>
          <w:kern w:val="2"/>
          <w:sz w:val="24"/>
          <w:szCs w:val="24"/>
          <w14:ligatures w14:val="standardContextual"/>
        </w:rPr>
        <w:t xml:space="preserve"> normă întreagă (8 ore/zi, luni-vineri);</w:t>
      </w:r>
    </w:p>
    <w:p w14:paraId="65A4F5D8" w14:textId="77777777" w:rsidR="000C088E" w:rsidRPr="000C088E" w:rsidRDefault="000C088E" w:rsidP="000C088E">
      <w:pPr>
        <w:spacing w:after="0" w:line="276"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b/>
          <w:bCs/>
          <w:kern w:val="2"/>
          <w:sz w:val="24"/>
          <w:szCs w:val="24"/>
          <w14:ligatures w14:val="standardContextual"/>
        </w:rPr>
        <w:t xml:space="preserve">Asistent medical PL de radiologie cu certificat de absolvire în specializarea operator CT/operator RMN </w:t>
      </w:r>
      <w:r w:rsidRPr="000C088E">
        <w:rPr>
          <w:rFonts w:ascii="Times New Roman" w:eastAsia="Times New Roman" w:hAnsi="Times New Roman" w:cs="Times New Roman"/>
          <w:kern w:val="2"/>
          <w:sz w:val="24"/>
          <w:szCs w:val="24"/>
          <w14:ligatures w14:val="standardContextual"/>
        </w:rPr>
        <w:t xml:space="preserve">în cadrul </w:t>
      </w:r>
      <w:r w:rsidRPr="000C088E">
        <w:rPr>
          <w:rFonts w:ascii="Times New Roman" w:eastAsia="Times New Roman" w:hAnsi="Times New Roman" w:cs="Times New Roman"/>
          <w:b/>
          <w:bCs/>
          <w:kern w:val="2"/>
          <w:sz w:val="24"/>
          <w:szCs w:val="24"/>
          <w14:ligatures w14:val="standardContextual"/>
        </w:rPr>
        <w:t>Laboratorului Radiologie Imagistică Medicală - 1 post</w:t>
      </w:r>
      <w:r w:rsidRPr="000C088E">
        <w:rPr>
          <w:rFonts w:ascii="Times New Roman" w:eastAsia="Times New Roman" w:hAnsi="Times New Roman" w:cs="Times New Roman"/>
          <w:kern w:val="2"/>
          <w:sz w:val="24"/>
          <w:szCs w:val="24"/>
          <w14:ligatures w14:val="standardContextual"/>
        </w:rPr>
        <w:t xml:space="preserve">  ( 6 ore/ zi, luni-vineri).</w:t>
      </w:r>
    </w:p>
    <w:p w14:paraId="04783EB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proofErr w:type="spellStart"/>
      <w:r w:rsidRPr="000C088E">
        <w:rPr>
          <w:rFonts w:ascii="Times New Roman" w:eastAsia="Times New Roman" w:hAnsi="Times New Roman" w:cs="Times New Roman"/>
          <w:b/>
          <w:kern w:val="2"/>
          <w:sz w:val="24"/>
          <w:szCs w:val="24"/>
          <w14:ligatures w14:val="standardContextual"/>
        </w:rPr>
        <w:t>Condiţii</w:t>
      </w:r>
      <w:proofErr w:type="spellEnd"/>
      <w:r w:rsidRPr="000C088E">
        <w:rPr>
          <w:rFonts w:ascii="Times New Roman" w:eastAsia="Times New Roman" w:hAnsi="Times New Roman" w:cs="Times New Roman"/>
          <w:b/>
          <w:kern w:val="2"/>
          <w:sz w:val="24"/>
          <w:szCs w:val="24"/>
          <w14:ligatures w14:val="standardContextual"/>
        </w:rPr>
        <w:t xml:space="preserve"> de ocupare:</w:t>
      </w:r>
    </w:p>
    <w:p w14:paraId="140A6273" w14:textId="77777777" w:rsidR="000C088E" w:rsidRPr="000C088E" w:rsidRDefault="000C088E" w:rsidP="000C088E">
      <w:pPr>
        <w:spacing w:after="0" w:line="240" w:lineRule="auto"/>
        <w:jc w:val="both"/>
        <w:rPr>
          <w:rFonts w:ascii="Times New Roman" w:eastAsia="Times New Roman" w:hAnsi="Times New Roman" w:cs="Times New Roman"/>
          <w:b/>
          <w:kern w:val="2"/>
          <w:sz w:val="24"/>
          <w:szCs w:val="24"/>
          <w14:ligatures w14:val="standardContextual"/>
        </w:rPr>
      </w:pPr>
    </w:p>
    <w:p w14:paraId="6D6F8E32"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lang w:eastAsia="ro-RO"/>
          <w14:ligatures w14:val="standardContextual"/>
        </w:rPr>
      </w:pPr>
      <w:r w:rsidRPr="000C088E">
        <w:rPr>
          <w:rFonts w:ascii="Times New Roman" w:eastAsia="Times New Roman" w:hAnsi="Times New Roman" w:cs="Times New Roman"/>
          <w:b/>
          <w:kern w:val="2"/>
          <w:sz w:val="24"/>
          <w:szCs w:val="24"/>
          <w:lang w:eastAsia="ro-RO"/>
          <w14:ligatures w14:val="standardContextual"/>
        </w:rPr>
        <w:t>CONDIȚII GENERALE DE PARTICIPARE:</w:t>
      </w:r>
    </w:p>
    <w:p w14:paraId="6BAF0BBF"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Poate ocupa un post vacant sau temporar vacant persoana care </w:t>
      </w:r>
      <w:proofErr w:type="spellStart"/>
      <w:r w:rsidRPr="000C088E">
        <w:rPr>
          <w:rFonts w:ascii="Times New Roman" w:eastAsia="Times New Roman" w:hAnsi="Times New Roman" w:cs="Times New Roman"/>
          <w:kern w:val="2"/>
          <w:sz w:val="24"/>
          <w:szCs w:val="24"/>
          <w14:ligatures w14:val="standardContextual"/>
        </w:rPr>
        <w:t>îndeplineşte</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b/>
          <w:kern w:val="2"/>
          <w:sz w:val="24"/>
          <w:szCs w:val="24"/>
          <w14:ligatures w14:val="standardContextual"/>
        </w:rPr>
        <w:t>condiţiile</w:t>
      </w:r>
      <w:proofErr w:type="spellEnd"/>
      <w:r w:rsidRPr="000C088E">
        <w:rPr>
          <w:rFonts w:ascii="Times New Roman" w:eastAsia="Times New Roman" w:hAnsi="Times New Roman" w:cs="Times New Roman"/>
          <w:b/>
          <w:kern w:val="2"/>
          <w:sz w:val="24"/>
          <w:szCs w:val="24"/>
          <w14:ligatures w14:val="standardContextual"/>
        </w:rPr>
        <w:t xml:space="preserve"> generale</w:t>
      </w:r>
      <w:r w:rsidRPr="000C088E">
        <w:rPr>
          <w:rFonts w:ascii="Times New Roman" w:eastAsia="Times New Roman" w:hAnsi="Times New Roman" w:cs="Times New Roman"/>
          <w:kern w:val="2"/>
          <w:sz w:val="24"/>
          <w:szCs w:val="24"/>
          <w14:ligatures w14:val="standardContextual"/>
        </w:rPr>
        <w:t xml:space="preserve"> prevăzute de Legea nr. 53/2003 - Codul muncii, republicată, cu modificările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completările ulterioare,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cerinţele</w:t>
      </w:r>
      <w:proofErr w:type="spellEnd"/>
      <w:r w:rsidRPr="000C088E">
        <w:rPr>
          <w:rFonts w:ascii="Times New Roman" w:eastAsia="Times New Roman" w:hAnsi="Times New Roman" w:cs="Times New Roman"/>
          <w:kern w:val="2"/>
          <w:sz w:val="24"/>
          <w:szCs w:val="24"/>
          <w14:ligatures w14:val="standardContextual"/>
        </w:rPr>
        <w:t xml:space="preserve"> specifice prevăzute la art. 542 alin. (1)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(2) din </w:t>
      </w:r>
      <w:proofErr w:type="spellStart"/>
      <w:r w:rsidRPr="000C088E">
        <w:rPr>
          <w:rFonts w:ascii="Times New Roman" w:eastAsia="Times New Roman" w:hAnsi="Times New Roman" w:cs="Times New Roman"/>
          <w:kern w:val="2"/>
          <w:sz w:val="24"/>
          <w:szCs w:val="24"/>
          <w14:ligatures w14:val="standardContextual"/>
        </w:rPr>
        <w:t>Ordonanţa</w:t>
      </w:r>
      <w:proofErr w:type="spellEnd"/>
      <w:r w:rsidRPr="000C088E">
        <w:rPr>
          <w:rFonts w:ascii="Times New Roman" w:eastAsia="Times New Roman" w:hAnsi="Times New Roman" w:cs="Times New Roman"/>
          <w:kern w:val="2"/>
          <w:sz w:val="24"/>
          <w:szCs w:val="24"/>
          <w14:ligatures w14:val="standardContextual"/>
        </w:rPr>
        <w:t xml:space="preserve"> de </w:t>
      </w:r>
      <w:proofErr w:type="spellStart"/>
      <w:r w:rsidRPr="000C088E">
        <w:rPr>
          <w:rFonts w:ascii="Times New Roman" w:eastAsia="Times New Roman" w:hAnsi="Times New Roman" w:cs="Times New Roman"/>
          <w:kern w:val="2"/>
          <w:sz w:val="24"/>
          <w:szCs w:val="24"/>
          <w14:ligatures w14:val="standardContextual"/>
        </w:rPr>
        <w:t>urgenţă</w:t>
      </w:r>
      <w:proofErr w:type="spellEnd"/>
      <w:r w:rsidRPr="000C088E">
        <w:rPr>
          <w:rFonts w:ascii="Times New Roman" w:eastAsia="Times New Roman" w:hAnsi="Times New Roman" w:cs="Times New Roman"/>
          <w:kern w:val="2"/>
          <w:sz w:val="24"/>
          <w:szCs w:val="24"/>
          <w14:ligatures w14:val="standardContextual"/>
        </w:rPr>
        <w:t xml:space="preserve"> a Guvernului nr. 57/2019 privind Codul administrativ, cu modificările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completările ulterioare, respectiv:</w:t>
      </w:r>
    </w:p>
    <w:p w14:paraId="35629AB2"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ab/>
        <w:t xml:space="preserve">a) are </w:t>
      </w:r>
      <w:proofErr w:type="spellStart"/>
      <w:r w:rsidRPr="000C088E">
        <w:rPr>
          <w:rFonts w:ascii="Times New Roman" w:eastAsia="Times New Roman" w:hAnsi="Times New Roman" w:cs="Times New Roman"/>
          <w:kern w:val="2"/>
          <w:sz w:val="24"/>
          <w:szCs w:val="24"/>
          <w14:ligatures w14:val="standardContextual"/>
        </w:rPr>
        <w:t>cetăţenia</w:t>
      </w:r>
      <w:proofErr w:type="spellEnd"/>
      <w:r w:rsidRPr="000C088E">
        <w:rPr>
          <w:rFonts w:ascii="Times New Roman" w:eastAsia="Times New Roman" w:hAnsi="Times New Roman" w:cs="Times New Roman"/>
          <w:kern w:val="2"/>
          <w:sz w:val="24"/>
          <w:szCs w:val="24"/>
          <w14:ligatures w14:val="standardContextual"/>
        </w:rPr>
        <w:t xml:space="preserve"> română sau </w:t>
      </w:r>
      <w:proofErr w:type="spellStart"/>
      <w:r w:rsidRPr="000C088E">
        <w:rPr>
          <w:rFonts w:ascii="Times New Roman" w:eastAsia="Times New Roman" w:hAnsi="Times New Roman" w:cs="Times New Roman"/>
          <w:kern w:val="2"/>
          <w:sz w:val="24"/>
          <w:szCs w:val="24"/>
          <w14:ligatures w14:val="standardContextual"/>
        </w:rPr>
        <w:t>cetăţenia</w:t>
      </w:r>
      <w:proofErr w:type="spellEnd"/>
      <w:r w:rsidRPr="000C088E">
        <w:rPr>
          <w:rFonts w:ascii="Times New Roman" w:eastAsia="Times New Roman" w:hAnsi="Times New Roman" w:cs="Times New Roman"/>
          <w:kern w:val="2"/>
          <w:sz w:val="24"/>
          <w:szCs w:val="24"/>
          <w14:ligatures w14:val="standardContextual"/>
        </w:rPr>
        <w:t xml:space="preserve"> unui alt stat membru al Uniunii Europene, a unui stat parte la Acordul privind </w:t>
      </w:r>
      <w:proofErr w:type="spellStart"/>
      <w:r w:rsidRPr="000C088E">
        <w:rPr>
          <w:rFonts w:ascii="Times New Roman" w:eastAsia="Times New Roman" w:hAnsi="Times New Roman" w:cs="Times New Roman"/>
          <w:kern w:val="2"/>
          <w:sz w:val="24"/>
          <w:szCs w:val="24"/>
          <w14:ligatures w14:val="standardContextual"/>
        </w:rPr>
        <w:t>Spaţiul</w:t>
      </w:r>
      <w:proofErr w:type="spellEnd"/>
      <w:r w:rsidRPr="000C088E">
        <w:rPr>
          <w:rFonts w:ascii="Times New Roman" w:eastAsia="Times New Roman" w:hAnsi="Times New Roman" w:cs="Times New Roman"/>
          <w:kern w:val="2"/>
          <w:sz w:val="24"/>
          <w:szCs w:val="24"/>
          <w14:ligatures w14:val="standardContextual"/>
        </w:rPr>
        <w:t xml:space="preserve"> Economic European (SEE) sau </w:t>
      </w:r>
      <w:proofErr w:type="spellStart"/>
      <w:r w:rsidRPr="000C088E">
        <w:rPr>
          <w:rFonts w:ascii="Times New Roman" w:eastAsia="Times New Roman" w:hAnsi="Times New Roman" w:cs="Times New Roman"/>
          <w:kern w:val="2"/>
          <w:sz w:val="24"/>
          <w:szCs w:val="24"/>
          <w14:ligatures w14:val="standardContextual"/>
        </w:rPr>
        <w:t>cetăţenia</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Confederaţiei</w:t>
      </w:r>
      <w:proofErr w:type="spellEnd"/>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Elveţiene</w:t>
      </w:r>
      <w:proofErr w:type="spellEnd"/>
      <w:r w:rsidRPr="000C088E">
        <w:rPr>
          <w:rFonts w:ascii="Times New Roman" w:eastAsia="Times New Roman" w:hAnsi="Times New Roman" w:cs="Times New Roman"/>
          <w:kern w:val="2"/>
          <w:sz w:val="24"/>
          <w:szCs w:val="24"/>
          <w14:ligatures w14:val="standardContextual"/>
        </w:rPr>
        <w:t>;</w:t>
      </w:r>
    </w:p>
    <w:p w14:paraId="22D55F54"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ab/>
        <w:t xml:space="preserve">b) </w:t>
      </w:r>
      <w:proofErr w:type="spellStart"/>
      <w:r w:rsidRPr="000C088E">
        <w:rPr>
          <w:rFonts w:ascii="Times New Roman" w:eastAsia="Times New Roman" w:hAnsi="Times New Roman" w:cs="Times New Roman"/>
          <w:kern w:val="2"/>
          <w:sz w:val="24"/>
          <w:szCs w:val="24"/>
          <w14:ligatures w14:val="standardContextual"/>
        </w:rPr>
        <w:t>cunoaşte</w:t>
      </w:r>
      <w:proofErr w:type="spellEnd"/>
      <w:r w:rsidRPr="000C088E">
        <w:rPr>
          <w:rFonts w:ascii="Times New Roman" w:eastAsia="Times New Roman" w:hAnsi="Times New Roman" w:cs="Times New Roman"/>
          <w:kern w:val="2"/>
          <w:sz w:val="24"/>
          <w:szCs w:val="24"/>
          <w14:ligatures w14:val="standardContextual"/>
        </w:rPr>
        <w:t xml:space="preserve"> limba română, scris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vorbit;</w:t>
      </w:r>
    </w:p>
    <w:p w14:paraId="6EB6E9FC"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14:ligatures w14:val="standardContextual"/>
        </w:rPr>
        <w:tab/>
      </w:r>
      <w:r w:rsidRPr="000C088E">
        <w:rPr>
          <w:rFonts w:ascii="Times New Roman" w:eastAsia="Times New Roman" w:hAnsi="Times New Roman" w:cs="Times New Roman"/>
          <w:kern w:val="2"/>
          <w:sz w:val="24"/>
          <w:szCs w:val="24"/>
          <w:lang w:val="it-IT"/>
          <w14:ligatures w14:val="standardContextual"/>
        </w:rPr>
        <w:t>c) are capacitate de muncă în conformitate cu prevederile Legii nr. 53/2003 - Codul muncii, republicată, cu modificările şi completările ulterioare;</w:t>
      </w:r>
    </w:p>
    <w:p w14:paraId="7A3B6BE5"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d) are o stare de sănătate corespunzătoare postului pentru care candidează, atestată pe baza adeverinţei medicale eliberate de medicul de familie sau de unităţile sanitare abilitate;</w:t>
      </w:r>
    </w:p>
    <w:p w14:paraId="54A71A10"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e) îndeplineşte condiţiile de studii, de vechime în specialitate şi, după caz, alte condiţii specifice potrivit cerinţelor postului scos la concurs;</w:t>
      </w:r>
    </w:p>
    <w:p w14:paraId="299FCAFB"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lastRenderedPageBreak/>
        <w:t xml:space="preserve">    </w:t>
      </w:r>
      <w:r w:rsidRPr="000C088E">
        <w:rPr>
          <w:rFonts w:ascii="Times New Roman" w:eastAsia="Times New Roman" w:hAnsi="Times New Roman" w:cs="Times New Roman"/>
          <w:kern w:val="2"/>
          <w:sz w:val="24"/>
          <w:szCs w:val="24"/>
          <w:lang w:val="it-IT"/>
          <w14:ligatures w14:val="standardContextual"/>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23AB9A0"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F0230A"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Times New Roman" w:hAnsi="Times New Roman" w:cs="Times New Roman"/>
          <w:kern w:val="2"/>
          <w:sz w:val="24"/>
          <w:szCs w:val="24"/>
          <w:lang w:val="it-IT"/>
          <w14:ligatures w14:val="standardContextual"/>
        </w:rPr>
        <w:tab/>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47D107A" w14:textId="77777777" w:rsidR="000C088E" w:rsidRPr="000C088E" w:rsidRDefault="000C088E" w:rsidP="000C088E">
      <w:pPr>
        <w:spacing w:after="0" w:line="240" w:lineRule="auto"/>
        <w:jc w:val="both"/>
        <w:rPr>
          <w:rFonts w:ascii="Times New Roman" w:eastAsia="Times New Roman" w:hAnsi="Times New Roman" w:cs="Times New Roman"/>
          <w:b/>
          <w:kern w:val="2"/>
          <w:sz w:val="24"/>
          <w:szCs w:val="24"/>
          <w:lang w:val="it-IT" w:eastAsia="ro-RO"/>
          <w14:ligatures w14:val="standardContextual"/>
        </w:rPr>
      </w:pPr>
    </w:p>
    <w:p w14:paraId="4CEDC3A1"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lang w:val="it-IT" w:eastAsia="ro-RO"/>
          <w14:ligatures w14:val="standardContextual"/>
        </w:rPr>
      </w:pPr>
      <w:r w:rsidRPr="000C088E">
        <w:rPr>
          <w:rFonts w:ascii="Times New Roman" w:eastAsia="Times New Roman" w:hAnsi="Times New Roman" w:cs="Times New Roman"/>
          <w:b/>
          <w:kern w:val="2"/>
          <w:sz w:val="24"/>
          <w:szCs w:val="24"/>
          <w:lang w:val="it-IT" w:eastAsia="ro-RO"/>
          <w14:ligatures w14:val="standardContextual"/>
        </w:rPr>
        <w:t>CONDIȚII SPECIFICE DE PARTICIPARE:</w:t>
      </w:r>
    </w:p>
    <w:p w14:paraId="5876D0E0" w14:textId="77777777" w:rsidR="000C088E" w:rsidRPr="000C088E" w:rsidRDefault="000C088E" w:rsidP="000C088E">
      <w:pPr>
        <w:spacing w:after="0" w:line="240" w:lineRule="auto"/>
        <w:ind w:firstLine="720"/>
        <w:jc w:val="both"/>
        <w:rPr>
          <w:rFonts w:ascii="Times New Roman" w:eastAsia="Times New Roman" w:hAnsi="Times New Roman" w:cs="Times New Roman"/>
          <w:b/>
          <w:i/>
          <w:kern w:val="2"/>
          <w:sz w:val="24"/>
          <w:szCs w:val="24"/>
          <w:highlight w:val="yellow"/>
          <w:lang w:val="it-IT" w:eastAsia="ro-RO"/>
          <w14:ligatures w14:val="standardContextual"/>
        </w:rPr>
      </w:pPr>
      <w:bookmarkStart w:id="4" w:name="_Hlk242090351"/>
      <w:bookmarkStart w:id="5" w:name="_Hlk242090699"/>
    </w:p>
    <w:p w14:paraId="613815F6" w14:textId="77777777" w:rsidR="000C088E" w:rsidRPr="000C088E" w:rsidRDefault="000C088E" w:rsidP="000C088E">
      <w:pPr>
        <w:spacing w:after="0" w:line="240" w:lineRule="auto"/>
        <w:ind w:firstLine="720"/>
        <w:jc w:val="both"/>
        <w:rPr>
          <w:rFonts w:ascii="Times New Roman" w:eastAsia="Times New Roman" w:hAnsi="Times New Roman" w:cs="Times New Roman"/>
          <w:b/>
          <w:i/>
          <w:kern w:val="2"/>
          <w:sz w:val="24"/>
          <w:szCs w:val="24"/>
          <w:lang w:val="it-IT"/>
          <w14:ligatures w14:val="standardContextual"/>
        </w:rPr>
      </w:pPr>
      <w:r w:rsidRPr="000C088E">
        <w:rPr>
          <w:rFonts w:ascii="Times New Roman" w:eastAsia="Times New Roman" w:hAnsi="Times New Roman" w:cs="Times New Roman"/>
          <w:b/>
          <w:i/>
          <w:kern w:val="2"/>
          <w:sz w:val="24"/>
          <w:szCs w:val="24"/>
          <w:lang w:val="it-IT" w:eastAsia="ro-RO"/>
          <w14:ligatures w14:val="standardContextual"/>
        </w:rPr>
        <w:t>1.Pentru funcția de execuție vacantă de</w:t>
      </w:r>
      <w:r w:rsidRPr="000C088E">
        <w:rPr>
          <w:rFonts w:ascii="Times New Roman" w:eastAsia="Times New Roman" w:hAnsi="Times New Roman" w:cs="Times New Roman"/>
          <w:b/>
          <w:i/>
          <w:kern w:val="2"/>
          <w:sz w:val="24"/>
          <w:szCs w:val="24"/>
          <w:lang w:val="it-IT"/>
          <w14:ligatures w14:val="standardContextual"/>
        </w:rPr>
        <w:t xml:space="preserve"> </w:t>
      </w:r>
      <w:r w:rsidRPr="000C088E">
        <w:rPr>
          <w:rFonts w:ascii="Times New Roman" w:eastAsia="Times New Roman" w:hAnsi="Times New Roman" w:cs="Times New Roman"/>
          <w:b/>
          <w:color w:val="000000"/>
          <w:kern w:val="2"/>
          <w:sz w:val="24"/>
          <w:szCs w:val="24"/>
          <w:lang w:val="it-IT"/>
          <w14:ligatures w14:val="standardContextual"/>
        </w:rPr>
        <w:t xml:space="preserve">medic </w:t>
      </w:r>
      <w:bookmarkEnd w:id="4"/>
      <w:r w:rsidRPr="000C088E">
        <w:rPr>
          <w:rFonts w:ascii="Times New Roman" w:eastAsia="Times New Roman" w:hAnsi="Times New Roman" w:cs="Times New Roman"/>
          <w:b/>
          <w:color w:val="000000"/>
          <w:kern w:val="2"/>
          <w:sz w:val="24"/>
          <w:szCs w:val="24"/>
          <w:lang w:val="it-IT"/>
          <w14:ligatures w14:val="standardContextual"/>
        </w:rPr>
        <w:t>specialist cardiolog</w:t>
      </w:r>
      <w:r w:rsidRPr="000C088E">
        <w:rPr>
          <w:rFonts w:ascii="Times New Roman" w:eastAsia="Times New Roman" w:hAnsi="Times New Roman" w:cs="Times New Roman"/>
          <w:color w:val="000000"/>
          <w:kern w:val="2"/>
          <w:sz w:val="24"/>
          <w:szCs w:val="24"/>
          <w:lang w:val="it-IT"/>
          <w14:ligatures w14:val="standardContextual"/>
        </w:rPr>
        <w:t xml:space="preserve"> </w:t>
      </w:r>
      <w:r w:rsidRPr="000C088E">
        <w:rPr>
          <w:rFonts w:ascii="Times New Roman" w:eastAsia="Times New Roman" w:hAnsi="Times New Roman" w:cs="Times New Roman"/>
          <w:b/>
          <w:i/>
          <w:kern w:val="2"/>
          <w:sz w:val="24"/>
          <w:szCs w:val="24"/>
          <w:lang w:val="it-IT"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lang w:val="it-IT"/>
          <w14:ligatures w14:val="standardContextual"/>
        </w:rPr>
        <w:t>:</w:t>
      </w:r>
    </w:p>
    <w:p w14:paraId="3FAF707C" w14:textId="77777777" w:rsidR="000C088E" w:rsidRPr="000C088E" w:rsidRDefault="000C088E" w:rsidP="000C088E">
      <w:pPr>
        <w:spacing w:after="0" w:line="240" w:lineRule="auto"/>
        <w:ind w:left="284" w:firstLine="720"/>
        <w:jc w:val="both"/>
        <w:rPr>
          <w:rFonts w:ascii="Times New Roman" w:eastAsia="Times New Roman" w:hAnsi="Times New Roman" w:cs="Times New Roman"/>
          <w:i/>
          <w:iCs/>
          <w:kern w:val="2"/>
          <w:sz w:val="24"/>
          <w:szCs w:val="24"/>
          <w14:ligatures w14:val="standardContextual"/>
        </w:rPr>
      </w:pPr>
    </w:p>
    <w:bookmarkEnd w:id="5"/>
    <w:p w14:paraId="487B1106"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diplomă absolvire studii superioare de medicină, absolvite cu diplomă de licență; </w:t>
      </w:r>
    </w:p>
    <w:p w14:paraId="3448F410"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certificat de medic specialist în specialitatea cardiologie/</w:t>
      </w:r>
      <w:bookmarkStart w:id="6" w:name="_Hlk240375175"/>
      <w:r w:rsidRPr="000C088E">
        <w:rPr>
          <w:rFonts w:ascii="Times New Roman" w:hAnsi="Times New Roman" w:cs="Times New Roman"/>
          <w:color w:val="000000" w:themeColor="text1"/>
          <w:sz w:val="24"/>
          <w:szCs w:val="24"/>
        </w:rPr>
        <w:t>adeverință de confirmare în gradul de medic specialist pentru medicii care au promovat examenul de specialitate în ultimele sesiuni;</w:t>
      </w:r>
    </w:p>
    <w:bookmarkEnd w:id="6"/>
    <w:p w14:paraId="6DC7DE54"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certificat de membru al Colegiului Medicilor din România însoțit de avizul de exercitare al profesiei;</w:t>
      </w:r>
    </w:p>
    <w:p w14:paraId="27A93886"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de malpraxis valabilă</w:t>
      </w:r>
      <w:bookmarkStart w:id="7" w:name="_Hlk240958445"/>
      <w:r w:rsidRPr="000C088E">
        <w:rPr>
          <w:rFonts w:ascii="Times New Roman" w:hAnsi="Times New Roman" w:cs="Times New Roman"/>
          <w:color w:val="000000" w:themeColor="text1"/>
          <w:sz w:val="24"/>
          <w:szCs w:val="24"/>
        </w:rPr>
        <w:t xml:space="preserve">; </w:t>
      </w:r>
      <w:bookmarkEnd w:id="7"/>
    </w:p>
    <w:p w14:paraId="21EA37D6" w14:textId="77777777" w:rsidR="000C088E" w:rsidRPr="000C088E" w:rsidRDefault="000C088E" w:rsidP="000C088E">
      <w:pPr>
        <w:numPr>
          <w:ilvl w:val="0"/>
          <w:numId w:val="1"/>
        </w:numPr>
        <w:spacing w:line="256" w:lineRule="auto"/>
        <w:ind w:left="284" w:hanging="284"/>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vechime în specialitate</w:t>
      </w:r>
      <w:r w:rsidRPr="000C088E">
        <w:rPr>
          <w:rFonts w:ascii="Times New Roman" w:hAnsi="Times New Roman" w:cs="Times New Roman"/>
          <w:color w:val="000000" w:themeColor="text1"/>
          <w:sz w:val="24"/>
          <w:szCs w:val="24"/>
          <w:lang w:val="it-IT"/>
        </w:rPr>
        <w:t>:</w:t>
      </w:r>
      <w:r w:rsidRPr="000C088E">
        <w:rPr>
          <w:rFonts w:ascii="Times New Roman" w:hAnsi="Times New Roman" w:cs="Times New Roman"/>
          <w:color w:val="000000" w:themeColor="text1"/>
          <w:sz w:val="24"/>
          <w:szCs w:val="24"/>
        </w:rPr>
        <w:t xml:space="preserve"> stagiul de rezidențiat terminat;  </w:t>
      </w:r>
    </w:p>
    <w:p w14:paraId="316CC756" w14:textId="77777777" w:rsidR="000C088E" w:rsidRPr="000C088E" w:rsidRDefault="000C088E" w:rsidP="000C088E">
      <w:pPr>
        <w:numPr>
          <w:ilvl w:val="0"/>
          <w:numId w:val="1"/>
        </w:numPr>
        <w:spacing w:after="0" w:line="240" w:lineRule="auto"/>
        <w:ind w:left="284" w:hanging="284"/>
        <w:contextualSpacing/>
        <w:rPr>
          <w:rFonts w:ascii="Times New Roman" w:hAnsi="Times New Roman"/>
          <w:color w:val="000000" w:themeColor="text1"/>
          <w:sz w:val="24"/>
          <w:szCs w:val="24"/>
        </w:rPr>
      </w:pPr>
      <w:r w:rsidRPr="000C088E">
        <w:rPr>
          <w:rFonts w:ascii="Times New Roman" w:hAnsi="Times New Roman"/>
          <w:color w:val="000000" w:themeColor="text1"/>
          <w:sz w:val="24"/>
          <w:szCs w:val="24"/>
        </w:rPr>
        <w:t xml:space="preserve">alte documente care certifică pregătirea profesională,  conform </w:t>
      </w:r>
      <w:proofErr w:type="spellStart"/>
      <w:r w:rsidRPr="000C088E">
        <w:rPr>
          <w:rFonts w:ascii="Times New Roman" w:hAnsi="Times New Roman"/>
          <w:color w:val="000000" w:themeColor="text1"/>
          <w:sz w:val="24"/>
          <w:szCs w:val="24"/>
        </w:rPr>
        <w:t>legislaţiei</w:t>
      </w:r>
      <w:proofErr w:type="spellEnd"/>
      <w:r w:rsidRPr="000C088E">
        <w:rPr>
          <w:rFonts w:ascii="Times New Roman" w:hAnsi="Times New Roman"/>
          <w:color w:val="000000" w:themeColor="text1"/>
          <w:sz w:val="24"/>
          <w:szCs w:val="24"/>
        </w:rPr>
        <w:t xml:space="preserve"> în vigoare.</w:t>
      </w:r>
    </w:p>
    <w:p w14:paraId="352809BB" w14:textId="77777777" w:rsidR="000C088E" w:rsidRPr="000C088E" w:rsidRDefault="000C088E" w:rsidP="000C088E">
      <w:pPr>
        <w:spacing w:after="0" w:line="240" w:lineRule="auto"/>
        <w:ind w:left="426"/>
        <w:contextualSpacing/>
        <w:rPr>
          <w:rFonts w:ascii="Times New Roman" w:hAnsi="Times New Roman"/>
          <w:color w:val="000000" w:themeColor="text1"/>
          <w:sz w:val="24"/>
          <w:szCs w:val="24"/>
        </w:rPr>
      </w:pPr>
    </w:p>
    <w:p w14:paraId="5C0A1C74" w14:textId="77777777" w:rsidR="000C088E" w:rsidRPr="000C088E" w:rsidRDefault="000C088E" w:rsidP="000C088E">
      <w:pPr>
        <w:spacing w:after="0" w:line="240" w:lineRule="auto"/>
        <w:ind w:firstLine="720"/>
        <w:jc w:val="both"/>
        <w:rPr>
          <w:rFonts w:ascii="Times New Roman" w:eastAsia="Times New Roman" w:hAnsi="Times New Roman" w:cs="Times New Roman"/>
          <w:b/>
          <w:i/>
          <w:kern w:val="2"/>
          <w:sz w:val="24"/>
          <w:szCs w:val="24"/>
          <w:lang w:val="pt-BR"/>
          <w14:ligatures w14:val="standardContextual"/>
        </w:rPr>
      </w:pPr>
      <w:r w:rsidRPr="000C088E">
        <w:rPr>
          <w:rFonts w:ascii="Times New Roman" w:eastAsia="Times New Roman" w:hAnsi="Times New Roman" w:cs="Times New Roman"/>
          <w:b/>
          <w:i/>
          <w:kern w:val="2"/>
          <w:sz w:val="24"/>
          <w:szCs w:val="24"/>
          <w:lang w:val="pt-BR" w:eastAsia="ro-RO"/>
          <w14:ligatures w14:val="standardContextual"/>
        </w:rPr>
        <w:t>2.Pentru funcția de execuție vacantă de</w:t>
      </w:r>
      <w:r w:rsidRPr="000C088E">
        <w:rPr>
          <w:rFonts w:ascii="Times New Roman" w:eastAsia="Times New Roman" w:hAnsi="Times New Roman" w:cs="Times New Roman"/>
          <w:b/>
          <w:i/>
          <w:kern w:val="2"/>
          <w:sz w:val="24"/>
          <w:szCs w:val="24"/>
          <w:lang w:val="pt-BR"/>
          <w14:ligatures w14:val="standardContextual"/>
        </w:rPr>
        <w:t xml:space="preserve"> </w:t>
      </w:r>
      <w:r w:rsidRPr="000C088E">
        <w:rPr>
          <w:rFonts w:ascii="Times New Roman" w:eastAsia="Times New Roman" w:hAnsi="Times New Roman" w:cs="Times New Roman"/>
          <w:b/>
          <w:i/>
          <w:color w:val="000000"/>
          <w:kern w:val="2"/>
          <w:sz w:val="24"/>
          <w:szCs w:val="24"/>
          <w:lang w:val="pt-BR"/>
          <w14:ligatures w14:val="standardContextual"/>
        </w:rPr>
        <w:t>medic</w:t>
      </w:r>
      <w:r w:rsidRPr="000C088E">
        <w:rPr>
          <w:rFonts w:ascii="Times New Roman" w:eastAsia="Times New Roman" w:hAnsi="Times New Roman" w:cs="Times New Roman"/>
          <w:b/>
          <w:bCs/>
          <w:i/>
          <w:color w:val="000000"/>
          <w:kern w:val="2"/>
          <w:sz w:val="24"/>
          <w:szCs w:val="24"/>
          <w:lang w:val="pt-BR"/>
          <w14:ligatures w14:val="standardContextual"/>
        </w:rPr>
        <w:t xml:space="preserve"> stomatolog</w:t>
      </w:r>
      <w:r w:rsidRPr="000C088E">
        <w:rPr>
          <w:rFonts w:ascii="Times New Roman" w:eastAsia="Times New Roman" w:hAnsi="Times New Roman" w:cs="Times New Roman"/>
          <w:b/>
          <w:i/>
          <w:kern w:val="2"/>
          <w:sz w:val="24"/>
          <w:szCs w:val="24"/>
          <w:lang w:val="pt-BR"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lang w:val="pt-BR"/>
          <w14:ligatures w14:val="standardContextual"/>
        </w:rPr>
        <w:t>:</w:t>
      </w:r>
    </w:p>
    <w:p w14:paraId="0AF27FF6" w14:textId="77777777" w:rsidR="000C088E" w:rsidRPr="000C088E" w:rsidRDefault="000C088E" w:rsidP="000C088E">
      <w:pPr>
        <w:spacing w:after="0" w:line="240" w:lineRule="auto"/>
        <w:ind w:firstLine="720"/>
        <w:jc w:val="both"/>
        <w:rPr>
          <w:rFonts w:ascii="Times New Roman" w:eastAsia="Times New Roman" w:hAnsi="Times New Roman" w:cs="Times New Roman"/>
          <w:bCs/>
          <w:iCs/>
          <w:kern w:val="2"/>
          <w:sz w:val="24"/>
          <w:szCs w:val="24"/>
          <w14:ligatures w14:val="standardContextual"/>
        </w:rPr>
      </w:pPr>
    </w:p>
    <w:p w14:paraId="1423B079"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bookmarkStart w:id="8" w:name="_Hlk240374448"/>
      <w:r w:rsidRPr="000C088E">
        <w:rPr>
          <w:rFonts w:ascii="Times New Roman" w:hAnsi="Times New Roman" w:cs="Times New Roman"/>
          <w:color w:val="000000" w:themeColor="text1"/>
          <w:sz w:val="24"/>
          <w:szCs w:val="24"/>
        </w:rPr>
        <w:t>diplomă de licență în medicină dentară;</w:t>
      </w:r>
    </w:p>
    <w:p w14:paraId="3835DCF6"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dovadă din care să reiasă vechime în activitatea de stomatologie pediatrică;</w:t>
      </w:r>
    </w:p>
    <w:p w14:paraId="056A9C64"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experiență în  asistența medicală stomatologică acordată copiilor ca sarcină principală;</w:t>
      </w:r>
    </w:p>
    <w:p w14:paraId="65FE65B1"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certificat de membru de la  Colegiul Medicilor Dentiști din România, vizat la zi;</w:t>
      </w:r>
    </w:p>
    <w:p w14:paraId="6B902E6F"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aviz de liberă practică;</w:t>
      </w:r>
    </w:p>
    <w:p w14:paraId="15525130"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malpraxis valabilă;</w:t>
      </w:r>
    </w:p>
    <w:p w14:paraId="12015178" w14:textId="77777777" w:rsidR="000C088E" w:rsidRPr="000C088E" w:rsidRDefault="000C088E" w:rsidP="000C088E">
      <w:pPr>
        <w:numPr>
          <w:ilvl w:val="0"/>
          <w:numId w:val="3"/>
        </w:numPr>
        <w:ind w:left="426" w:hanging="426"/>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vechime în muncă  - minim 5 ani</w:t>
      </w:r>
      <w:bookmarkEnd w:id="8"/>
      <w:r w:rsidRPr="000C088E">
        <w:rPr>
          <w:rFonts w:ascii="Times New Roman" w:hAnsi="Times New Roman" w:cs="Times New Roman"/>
          <w:color w:val="000000" w:themeColor="text1"/>
          <w:sz w:val="24"/>
          <w:szCs w:val="24"/>
        </w:rPr>
        <w:t>.</w:t>
      </w:r>
    </w:p>
    <w:p w14:paraId="579F1074" w14:textId="77777777" w:rsidR="000C088E" w:rsidRPr="000C088E" w:rsidRDefault="000C088E" w:rsidP="000C088E">
      <w:pPr>
        <w:spacing w:after="0" w:line="240" w:lineRule="auto"/>
        <w:ind w:left="142" w:firstLine="360"/>
        <w:jc w:val="both"/>
        <w:rPr>
          <w:rFonts w:ascii="Times New Roman" w:eastAsia="Times New Roman" w:hAnsi="Times New Roman" w:cs="Times New Roman"/>
          <w:iCs/>
          <w:kern w:val="2"/>
          <w:sz w:val="24"/>
          <w:szCs w:val="24"/>
          <w14:ligatures w14:val="standardContextual"/>
        </w:rPr>
      </w:pPr>
      <w:bookmarkStart w:id="9" w:name="_Hlk242101281"/>
      <w:r w:rsidRPr="000C088E">
        <w:rPr>
          <w:rFonts w:ascii="Times New Roman" w:eastAsia="Times New Roman" w:hAnsi="Times New Roman" w:cs="Times New Roman"/>
          <w:b/>
          <w:i/>
          <w:kern w:val="2"/>
          <w:sz w:val="24"/>
          <w:szCs w:val="24"/>
          <w:lang w:eastAsia="ro-RO"/>
          <w14:ligatures w14:val="standardContextual"/>
        </w:rPr>
        <w:t>3.Pentru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 specialist</w:t>
      </w:r>
      <w:r w:rsidRPr="000C088E">
        <w:rPr>
          <w:rFonts w:ascii="Times New Roman" w:eastAsia="Times New Roman" w:hAnsi="Times New Roman" w:cs="Times New Roman"/>
          <w:b/>
          <w:bCs/>
          <w:color w:val="000000"/>
          <w:kern w:val="2"/>
          <w:sz w:val="24"/>
          <w:szCs w:val="24"/>
          <w14:ligatures w14:val="standardContextual"/>
        </w:rPr>
        <w:t xml:space="preserve"> </w:t>
      </w:r>
      <w:r w:rsidRPr="000C088E">
        <w:rPr>
          <w:rFonts w:ascii="Times New Roman" w:eastAsia="Times New Roman" w:hAnsi="Times New Roman" w:cs="Times New Roman"/>
          <w:b/>
          <w:bCs/>
          <w:i/>
          <w:kern w:val="2"/>
          <w:sz w:val="24"/>
          <w:szCs w:val="24"/>
          <w14:ligatures w14:val="standardContextual"/>
        </w:rPr>
        <w:t>medicină de familie</w:t>
      </w:r>
      <w:r w:rsidRPr="000C088E">
        <w:rPr>
          <w:rFonts w:ascii="Times New Roman" w:eastAsia="Times New Roman" w:hAnsi="Times New Roman" w:cs="Times New Roman"/>
          <w:b/>
          <w:bCs/>
          <w:color w:val="000000"/>
          <w:kern w:val="2"/>
          <w:sz w:val="24"/>
          <w:szCs w:val="24"/>
          <w14:ligatures w14:val="standardContextual"/>
        </w:rPr>
        <w:t>/medicină generală cu competență planificare familială</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bookmarkEnd w:id="9"/>
    <w:p w14:paraId="0C472443" w14:textId="77777777" w:rsidR="000C088E" w:rsidRPr="000C088E" w:rsidRDefault="000C088E" w:rsidP="000C088E">
      <w:pPr>
        <w:spacing w:after="0" w:line="240" w:lineRule="auto"/>
        <w:ind w:left="709"/>
        <w:jc w:val="both"/>
        <w:rPr>
          <w:rFonts w:ascii="Times New Roman" w:hAnsi="Times New Roman" w:cs="Times New Roman"/>
          <w:iCs/>
          <w:kern w:val="2"/>
          <w:sz w:val="24"/>
          <w:szCs w:val="24"/>
          <w14:ligatures w14:val="standardContextual"/>
        </w:rPr>
      </w:pPr>
    </w:p>
    <w:p w14:paraId="2046C3F5"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bookmarkStart w:id="10" w:name="_Hlk240466459"/>
      <w:r w:rsidRPr="000C088E">
        <w:rPr>
          <w:rFonts w:ascii="Times New Roman" w:hAnsi="Times New Roman" w:cs="Times New Roman"/>
          <w:color w:val="000000" w:themeColor="text1"/>
          <w:sz w:val="24"/>
          <w:szCs w:val="24"/>
          <w:lang w:val="pt-BR"/>
        </w:rPr>
        <w:t>diplomă de licență în medicină;</w:t>
      </w:r>
    </w:p>
    <w:p w14:paraId="55D84886" w14:textId="77777777" w:rsidR="000C088E" w:rsidRPr="000C088E" w:rsidRDefault="000C088E" w:rsidP="000C088E">
      <w:pPr>
        <w:numPr>
          <w:ilvl w:val="0"/>
          <w:numId w:val="4"/>
        </w:numPr>
        <w:spacing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certificat de medic specialist cu specializarea medicină de familie/medicină generală</w:t>
      </w:r>
      <w:r w:rsidRPr="000C088E">
        <w:rPr>
          <w:rFonts w:ascii="Times New Roman" w:hAnsi="Times New Roman" w:cs="Times New Roman"/>
          <w:sz w:val="24"/>
          <w:szCs w:val="24"/>
          <w:lang w:val="it-IT"/>
        </w:rPr>
        <w:t>;</w:t>
      </w:r>
    </w:p>
    <w:bookmarkEnd w:id="10"/>
    <w:p w14:paraId="65631132"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atestat  competență de planificare familială;</w:t>
      </w:r>
    </w:p>
    <w:p w14:paraId="2497A72C"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atestat ultrasonografie;</w:t>
      </w:r>
    </w:p>
    <w:p w14:paraId="68F50E0F"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it-IT"/>
        </w:rPr>
      </w:pPr>
      <w:r w:rsidRPr="000C088E">
        <w:rPr>
          <w:rFonts w:ascii="Times New Roman" w:hAnsi="Times New Roman" w:cs="Times New Roman"/>
          <w:color w:val="000000" w:themeColor="text1"/>
          <w:sz w:val="24"/>
          <w:szCs w:val="24"/>
        </w:rPr>
        <w:t>certificat de membru al Colegiului Medicilor din România</w:t>
      </w:r>
      <w:r w:rsidRPr="000C088E">
        <w:rPr>
          <w:rFonts w:ascii="Times New Roman" w:hAnsi="Times New Roman" w:cs="Times New Roman"/>
          <w:color w:val="000000" w:themeColor="text1"/>
          <w:sz w:val="24"/>
          <w:szCs w:val="24"/>
          <w:lang w:val="it-IT"/>
        </w:rPr>
        <w:t>;</w:t>
      </w:r>
      <w:r w:rsidRPr="000C088E">
        <w:rPr>
          <w:rFonts w:ascii="Times New Roman" w:hAnsi="Times New Roman" w:cs="Times New Roman"/>
          <w:color w:val="000000" w:themeColor="text1"/>
          <w:sz w:val="24"/>
          <w:szCs w:val="24"/>
        </w:rPr>
        <w:t xml:space="preserve"> </w:t>
      </w:r>
    </w:p>
    <w:p w14:paraId="1C2955CE" w14:textId="77777777" w:rsidR="000C088E" w:rsidRPr="000C088E" w:rsidRDefault="000C088E" w:rsidP="000C088E">
      <w:pPr>
        <w:numPr>
          <w:ilvl w:val="0"/>
          <w:numId w:val="4"/>
        </w:numPr>
        <w:spacing w:line="25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avizul de exercitare al profesiei valabil pe anul în curs;</w:t>
      </w:r>
    </w:p>
    <w:p w14:paraId="78CD7914"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asigurare malpraxis valabilă;</w:t>
      </w:r>
    </w:p>
    <w:p w14:paraId="7DAAEBC6" w14:textId="77777777" w:rsidR="000C088E" w:rsidRPr="000C088E" w:rsidRDefault="000C088E" w:rsidP="000C088E">
      <w:pPr>
        <w:numPr>
          <w:ilvl w:val="0"/>
          <w:numId w:val="4"/>
        </w:numPr>
        <w:contextualSpacing/>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lang w:val="pt-BR"/>
        </w:rPr>
        <w:t>experiență profesională în planning familial de minim  5 ani</w:t>
      </w:r>
      <w:r w:rsidRPr="000C088E">
        <w:rPr>
          <w:rFonts w:ascii="Times New Roman" w:hAnsi="Times New Roman" w:cs="Times New Roman"/>
          <w:color w:val="000000" w:themeColor="text1"/>
          <w:sz w:val="24"/>
          <w:szCs w:val="24"/>
        </w:rPr>
        <w:t>;</w:t>
      </w:r>
    </w:p>
    <w:p w14:paraId="21240058" w14:textId="77777777" w:rsidR="000C088E" w:rsidRPr="000C088E" w:rsidRDefault="000C088E" w:rsidP="000C088E">
      <w:pPr>
        <w:numPr>
          <w:ilvl w:val="0"/>
          <w:numId w:val="4"/>
        </w:numPr>
        <w:spacing w:after="0" w:line="27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vechime în specialitate</w:t>
      </w:r>
      <w:r w:rsidRPr="000C088E">
        <w:rPr>
          <w:rFonts w:ascii="Times New Roman" w:hAnsi="Times New Roman" w:cs="Times New Roman"/>
          <w:color w:val="000000" w:themeColor="text1"/>
          <w:sz w:val="24"/>
          <w:szCs w:val="24"/>
          <w:lang w:val="it-IT"/>
        </w:rPr>
        <w:t xml:space="preserve">: minim </w:t>
      </w:r>
      <w:r w:rsidRPr="000C088E">
        <w:rPr>
          <w:rFonts w:ascii="Times New Roman" w:hAnsi="Times New Roman" w:cs="Times New Roman"/>
          <w:color w:val="000000" w:themeColor="text1"/>
          <w:sz w:val="24"/>
          <w:szCs w:val="24"/>
        </w:rPr>
        <w:t>5 ani;</w:t>
      </w:r>
    </w:p>
    <w:p w14:paraId="7D2DFBB8" w14:textId="77777777" w:rsidR="000C088E" w:rsidRPr="000C088E" w:rsidRDefault="000C088E" w:rsidP="000C088E">
      <w:pPr>
        <w:numPr>
          <w:ilvl w:val="0"/>
          <w:numId w:val="4"/>
        </w:numPr>
        <w:spacing w:after="0" w:line="276"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color w:val="000000" w:themeColor="text1"/>
          <w:kern w:val="2"/>
          <w:sz w:val="24"/>
          <w:szCs w:val="24"/>
          <w:lang w:val="it-IT"/>
          <w14:ligatures w14:val="standardContextual"/>
        </w:rPr>
        <w:lastRenderedPageBreak/>
        <w:t>Alte documente care certifică pregătirea profesională,  conforme legislaţiei în vigoare.</w:t>
      </w:r>
    </w:p>
    <w:p w14:paraId="681EB42F" w14:textId="77777777" w:rsidR="000C088E" w:rsidRPr="000C088E" w:rsidRDefault="000C088E" w:rsidP="000C088E">
      <w:pPr>
        <w:spacing w:after="0" w:line="276" w:lineRule="auto"/>
        <w:ind w:left="142" w:firstLine="218"/>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4.Pentru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i/>
          <w:color w:val="000000"/>
          <w:kern w:val="2"/>
          <w:sz w:val="24"/>
          <w:szCs w:val="24"/>
          <w14:ligatures w14:val="standardContextual"/>
        </w:rPr>
        <w:t>medic specialist</w:t>
      </w:r>
      <w:r w:rsidRPr="000C088E">
        <w:rPr>
          <w:rFonts w:ascii="Times New Roman" w:eastAsia="Times New Roman" w:hAnsi="Times New Roman" w:cs="Times New Roman"/>
          <w:b/>
          <w:bCs/>
          <w:i/>
          <w:color w:val="000000"/>
          <w:kern w:val="2"/>
          <w:sz w:val="24"/>
          <w:szCs w:val="24"/>
          <w14:ligatures w14:val="standardContextual"/>
        </w:rPr>
        <w:t xml:space="preserve"> </w:t>
      </w:r>
      <w:bookmarkStart w:id="11" w:name="_Hlk242101103"/>
      <w:r w:rsidRPr="000C088E">
        <w:rPr>
          <w:rFonts w:ascii="Times New Roman" w:eastAsia="Times New Roman" w:hAnsi="Times New Roman" w:cs="Times New Roman"/>
          <w:b/>
          <w:bCs/>
          <w:i/>
          <w:kern w:val="2"/>
          <w:sz w:val="24"/>
          <w:szCs w:val="24"/>
          <w14:ligatures w14:val="standardContextual"/>
        </w:rPr>
        <w:t>medicină de familie</w:t>
      </w:r>
      <w:bookmarkEnd w:id="11"/>
      <w:r w:rsidRPr="000C088E">
        <w:rPr>
          <w:rFonts w:ascii="Times New Roman" w:eastAsia="Times New Roman" w:hAnsi="Times New Roman" w:cs="Times New Roman"/>
          <w:b/>
          <w:bCs/>
          <w:i/>
          <w:kern w:val="2"/>
          <w:sz w:val="24"/>
          <w:szCs w:val="24"/>
          <w14:ligatures w14:val="standardContextual"/>
        </w:rPr>
        <w:t xml:space="preserve">/medicină generală </w:t>
      </w:r>
      <w:r w:rsidRPr="000C088E">
        <w:rPr>
          <w:rFonts w:ascii="Times New Roman" w:eastAsia="Times New Roman" w:hAnsi="Times New Roman" w:cs="Times New Roman"/>
          <w:b/>
          <w:bCs/>
          <w:i/>
          <w:color w:val="000000"/>
          <w:kern w:val="2"/>
          <w:sz w:val="24"/>
          <w:szCs w:val="24"/>
          <w14:ligatures w14:val="standardContextual"/>
        </w:rPr>
        <w:t xml:space="preserve">în </w:t>
      </w:r>
      <w:r w:rsidRPr="000C088E">
        <w:rPr>
          <w:rFonts w:ascii="Times New Roman" w:eastAsia="Times New Roman" w:hAnsi="Times New Roman" w:cs="Times New Roman"/>
          <w:b/>
          <w:bCs/>
          <w:i/>
          <w:kern w:val="2"/>
          <w:sz w:val="24"/>
          <w:szCs w:val="24"/>
          <w14:ligatures w14:val="standardContextual"/>
        </w:rPr>
        <w:t>cadrul Serviciului Ambulanța Socială</w:t>
      </w:r>
      <w:r w:rsidRPr="000C088E">
        <w:rPr>
          <w:rFonts w:ascii="Times New Roman" w:eastAsia="Times New Roman" w:hAnsi="Times New Roman" w:cs="Times New Roman"/>
          <w:i/>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7CF3501A" w14:textId="77777777" w:rsidR="000C088E" w:rsidRPr="000C088E" w:rsidRDefault="000C088E" w:rsidP="000C088E">
      <w:pPr>
        <w:spacing w:after="0" w:line="276" w:lineRule="auto"/>
        <w:ind w:left="142" w:firstLine="720"/>
        <w:jc w:val="both"/>
        <w:rPr>
          <w:rFonts w:ascii="Times New Roman" w:eastAsia="Times New Roman" w:hAnsi="Times New Roman" w:cs="Times New Roman"/>
          <w:b/>
          <w:i/>
          <w:kern w:val="2"/>
          <w:sz w:val="24"/>
          <w:szCs w:val="24"/>
          <w14:ligatures w14:val="standardContextual"/>
        </w:rPr>
      </w:pPr>
    </w:p>
    <w:p w14:paraId="1D54FE44" w14:textId="77777777" w:rsidR="000C088E" w:rsidRPr="000C088E" w:rsidRDefault="000C088E" w:rsidP="000C088E">
      <w:pPr>
        <w:numPr>
          <w:ilvl w:val="0"/>
          <w:numId w:val="5"/>
        </w:numPr>
        <w:spacing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Diplomă de absolvire cu licență în medicină</w:t>
      </w:r>
      <w:r w:rsidRPr="000C088E">
        <w:rPr>
          <w:rFonts w:ascii="Times New Roman" w:hAnsi="Times New Roman" w:cs="Times New Roman"/>
          <w:sz w:val="24"/>
          <w:szCs w:val="24"/>
          <w:lang w:val="en-GB"/>
        </w:rPr>
        <w:t>;</w:t>
      </w:r>
      <w:r w:rsidRPr="000C088E">
        <w:rPr>
          <w:rFonts w:ascii="Times New Roman" w:hAnsi="Times New Roman" w:cs="Times New Roman"/>
          <w:sz w:val="24"/>
          <w:szCs w:val="24"/>
        </w:rPr>
        <w:t xml:space="preserve"> </w:t>
      </w:r>
    </w:p>
    <w:p w14:paraId="60AB4441" w14:textId="77777777" w:rsidR="000C088E" w:rsidRPr="000C088E" w:rsidRDefault="000C088E" w:rsidP="000C088E">
      <w:pPr>
        <w:numPr>
          <w:ilvl w:val="0"/>
          <w:numId w:val="5"/>
        </w:numPr>
        <w:spacing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Certificat de medic specialist cu specializarea medicină de familie/medicină generală</w:t>
      </w:r>
      <w:r w:rsidRPr="000C088E">
        <w:rPr>
          <w:rFonts w:ascii="Times New Roman" w:hAnsi="Times New Roman" w:cs="Times New Roman"/>
          <w:sz w:val="24"/>
          <w:szCs w:val="24"/>
          <w:lang w:val="it-IT"/>
        </w:rPr>
        <w:t>;</w:t>
      </w:r>
    </w:p>
    <w:p w14:paraId="25664B61" w14:textId="77777777" w:rsidR="000C088E" w:rsidRPr="000C088E" w:rsidRDefault="000C088E" w:rsidP="000C088E">
      <w:pPr>
        <w:numPr>
          <w:ilvl w:val="0"/>
          <w:numId w:val="5"/>
        </w:numPr>
        <w:spacing w:after="0" w:line="256" w:lineRule="auto"/>
        <w:contextualSpacing/>
        <w:rPr>
          <w:rFonts w:ascii="Times New Roman" w:hAnsi="Times New Roman" w:cs="Times New Roman"/>
          <w:sz w:val="24"/>
          <w:szCs w:val="24"/>
        </w:rPr>
      </w:pPr>
      <w:r w:rsidRPr="000C088E">
        <w:rPr>
          <w:rFonts w:ascii="Times New Roman" w:hAnsi="Times New Roman" w:cs="Times New Roman"/>
          <w:sz w:val="24"/>
          <w:szCs w:val="24"/>
        </w:rPr>
        <w:t>Certificat de membru al Colegiului Medicilor din România</w:t>
      </w:r>
      <w:r w:rsidRPr="000C088E">
        <w:rPr>
          <w:rFonts w:ascii="Times New Roman" w:hAnsi="Times New Roman" w:cs="Times New Roman"/>
          <w:sz w:val="24"/>
          <w:szCs w:val="24"/>
          <w:lang w:val="it-IT"/>
        </w:rPr>
        <w:t>;</w:t>
      </w:r>
    </w:p>
    <w:p w14:paraId="606692F1" w14:textId="77777777" w:rsidR="000C088E" w:rsidRPr="000C088E" w:rsidRDefault="000C088E" w:rsidP="000C088E">
      <w:pPr>
        <w:numPr>
          <w:ilvl w:val="0"/>
          <w:numId w:val="5"/>
        </w:numPr>
        <w:spacing w:after="0" w:line="276" w:lineRule="auto"/>
        <w:ind w:right="-755"/>
        <w:contextualSpacing/>
        <w:jc w:val="both"/>
        <w:rPr>
          <w:rFonts w:ascii="Times New Roman" w:eastAsia="Times New Roman" w:hAnsi="Times New Roman" w:cs="Times New Roman"/>
          <w:color w:val="000000" w:themeColor="text1"/>
          <w:sz w:val="24"/>
          <w:szCs w:val="24"/>
        </w:rPr>
      </w:pPr>
      <w:r w:rsidRPr="000C088E">
        <w:rPr>
          <w:rFonts w:ascii="Times New Roman" w:eastAsia="Times New Roman" w:hAnsi="Times New Roman" w:cs="Times New Roman"/>
          <w:color w:val="000000" w:themeColor="text1"/>
          <w:sz w:val="24"/>
          <w:szCs w:val="24"/>
          <w:lang w:val="pt-BR" w:eastAsia="en-GB"/>
        </w:rPr>
        <w:t>Avizul anual pentru exercitarea profesiei de medic specialist, valabil pe anul în curs</w:t>
      </w:r>
      <w:r w:rsidRPr="000C088E">
        <w:rPr>
          <w:rFonts w:ascii="Times New Roman" w:hAnsi="Times New Roman" w:cs="Times New Roman"/>
          <w:color w:val="000000" w:themeColor="text1"/>
          <w:sz w:val="24"/>
          <w:szCs w:val="24"/>
          <w:lang w:val="pt-BR"/>
        </w:rPr>
        <w:t>;</w:t>
      </w:r>
    </w:p>
    <w:p w14:paraId="5A20050F" w14:textId="77777777" w:rsidR="000C088E" w:rsidRPr="000C088E" w:rsidRDefault="000C088E" w:rsidP="000C088E">
      <w:pPr>
        <w:numPr>
          <w:ilvl w:val="0"/>
          <w:numId w:val="5"/>
        </w:numPr>
        <w:spacing w:after="0" w:line="27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de malpraxis valabilă</w:t>
      </w:r>
      <w:bookmarkStart w:id="12" w:name="_Hlk240360423"/>
      <w:r w:rsidRPr="000C088E">
        <w:rPr>
          <w:rFonts w:ascii="Times New Roman" w:hAnsi="Times New Roman" w:cs="Times New Roman"/>
          <w:color w:val="000000" w:themeColor="text1"/>
          <w:sz w:val="24"/>
          <w:szCs w:val="24"/>
          <w:lang w:val="it-IT"/>
        </w:rPr>
        <w:t>;</w:t>
      </w:r>
      <w:bookmarkEnd w:id="12"/>
    </w:p>
    <w:p w14:paraId="196F04AA" w14:textId="77777777" w:rsidR="000C088E" w:rsidRPr="000C088E" w:rsidRDefault="000C088E" w:rsidP="000C088E">
      <w:pPr>
        <w:numPr>
          <w:ilvl w:val="0"/>
          <w:numId w:val="5"/>
        </w:numPr>
        <w:spacing w:after="0"/>
        <w:contextualSpacing/>
        <w:rPr>
          <w:rFonts w:ascii="Times New Roman" w:hAnsi="Times New Roman" w:cs="Times New Roman"/>
          <w:color w:val="000000" w:themeColor="text1"/>
          <w:sz w:val="24"/>
          <w:szCs w:val="24"/>
          <w:lang w:val="it-IT"/>
        </w:rPr>
      </w:pPr>
      <w:r w:rsidRPr="000C088E">
        <w:rPr>
          <w:rFonts w:ascii="Times New Roman" w:hAnsi="Times New Roman" w:cs="Times New Roman"/>
          <w:color w:val="000000" w:themeColor="text1"/>
          <w:sz w:val="24"/>
          <w:szCs w:val="24"/>
          <w:lang w:val="it-IT"/>
        </w:rPr>
        <w:t>Vechime minimă în specialitatea studiilor: stagiu de rezidențiat terminat;</w:t>
      </w:r>
    </w:p>
    <w:p w14:paraId="5312BD08" w14:textId="77777777" w:rsidR="000C088E" w:rsidRPr="000C088E" w:rsidRDefault="000C088E" w:rsidP="000C088E">
      <w:pPr>
        <w:numPr>
          <w:ilvl w:val="0"/>
          <w:numId w:val="5"/>
        </w:numPr>
        <w:spacing w:after="0" w:line="360" w:lineRule="auto"/>
        <w:jc w:val="both"/>
        <w:rPr>
          <w:rFonts w:ascii="Times New Roman" w:eastAsia="Times New Roman" w:hAnsi="Times New Roman" w:cs="Times New Roman"/>
          <w:kern w:val="2"/>
          <w:sz w:val="24"/>
          <w:szCs w:val="24"/>
          <w:lang w:val="it-IT"/>
          <w14:ligatures w14:val="standardContextual"/>
        </w:rPr>
      </w:pPr>
      <w:bookmarkStart w:id="13" w:name="_Hlk242110776"/>
      <w:bookmarkStart w:id="14" w:name="_Hlk242091798"/>
      <w:r w:rsidRPr="000C088E">
        <w:rPr>
          <w:rFonts w:ascii="Times New Roman" w:eastAsia="Times New Roman" w:hAnsi="Times New Roman" w:cs="Times New Roman"/>
          <w:color w:val="000000" w:themeColor="text1"/>
          <w:kern w:val="2"/>
          <w:sz w:val="24"/>
          <w:szCs w:val="24"/>
          <w:lang w:val="it-IT"/>
          <w14:ligatures w14:val="standardContextual"/>
        </w:rPr>
        <w:t>Alte documente care certifică pregătirea profesională,  conforme legislaţiei în vigoare.</w:t>
      </w:r>
    </w:p>
    <w:bookmarkEnd w:id="13"/>
    <w:p w14:paraId="10EABC7E" w14:textId="77777777" w:rsidR="000C088E" w:rsidRPr="000C088E" w:rsidRDefault="000C088E" w:rsidP="000C088E">
      <w:pPr>
        <w:spacing w:after="0" w:line="240" w:lineRule="auto"/>
        <w:ind w:left="360"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val="pt-BR" w:eastAsia="ro-RO"/>
          <w14:ligatures w14:val="standardContextual"/>
        </w:rPr>
        <w:t>5. Pentru funcția de execuție vacantă de</w:t>
      </w:r>
      <w:r w:rsidRPr="000C088E">
        <w:rPr>
          <w:rFonts w:ascii="Times New Roman" w:eastAsia="Times New Roman" w:hAnsi="Times New Roman" w:cs="Times New Roman"/>
          <w:b/>
          <w:bCs/>
          <w:i/>
          <w:kern w:val="2"/>
          <w:sz w:val="24"/>
          <w:szCs w:val="24"/>
          <w:lang w:val="en-US"/>
          <w14:ligatures w14:val="standardContextual"/>
        </w:rPr>
        <w:t xml:space="preserve"> </w:t>
      </w:r>
      <w:bookmarkEnd w:id="14"/>
      <w:r w:rsidRPr="000C088E">
        <w:rPr>
          <w:rFonts w:ascii="Times New Roman" w:eastAsia="Times New Roman" w:hAnsi="Times New Roman" w:cs="Times New Roman"/>
          <w:b/>
          <w:bCs/>
          <w:i/>
          <w:kern w:val="2"/>
          <w:sz w:val="24"/>
          <w:szCs w:val="24"/>
          <w:lang w:val="en-US"/>
          <w14:ligatures w14:val="standardContextual"/>
        </w:rPr>
        <w:t>b</w:t>
      </w:r>
      <w:proofErr w:type="spellStart"/>
      <w:r w:rsidRPr="000C088E">
        <w:rPr>
          <w:rFonts w:ascii="Times New Roman" w:eastAsia="Times New Roman" w:hAnsi="Times New Roman" w:cs="Times New Roman"/>
          <w:b/>
          <w:bCs/>
          <w:i/>
          <w:kern w:val="2"/>
          <w:sz w:val="24"/>
          <w:szCs w:val="24"/>
          <w14:ligatures w14:val="standardContextual"/>
        </w:rPr>
        <w:t>iolog</w:t>
      </w:r>
      <w:proofErr w:type="spellEnd"/>
      <w:r w:rsidRPr="000C088E">
        <w:rPr>
          <w:rFonts w:ascii="Times New Roman" w:eastAsia="Times New Roman" w:hAnsi="Times New Roman" w:cs="Times New Roman"/>
          <w:b/>
          <w:bCs/>
          <w:i/>
          <w:kern w:val="2"/>
          <w:sz w:val="24"/>
          <w:szCs w:val="24"/>
          <w14:ligatures w14:val="standardContextual"/>
        </w:rPr>
        <w:t xml:space="preserve"> debutant</w:t>
      </w:r>
      <w:r w:rsidRPr="000C088E">
        <w:rPr>
          <w:rFonts w:ascii="Times New Roman" w:eastAsia="Times New Roman" w:hAnsi="Times New Roman" w:cs="Times New Roman"/>
          <w:b/>
          <w:i/>
          <w:kern w:val="2"/>
          <w:sz w:val="24"/>
          <w:szCs w:val="24"/>
          <w:lang w:eastAsia="ro-RO"/>
          <w14:ligatures w14:val="standardContextual"/>
        </w:rPr>
        <w:t xml:space="preserve"> </w:t>
      </w:r>
      <w:bookmarkStart w:id="15" w:name="_Hlk242091917"/>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184DE66C" w14:textId="77777777" w:rsidR="000C088E" w:rsidRPr="000C088E" w:rsidRDefault="000C088E" w:rsidP="000C088E">
      <w:pPr>
        <w:spacing w:after="0" w:line="240" w:lineRule="auto"/>
        <w:ind w:left="360"/>
        <w:jc w:val="both"/>
        <w:rPr>
          <w:rFonts w:ascii="Times New Roman" w:eastAsia="Times New Roman" w:hAnsi="Times New Roman" w:cs="Times New Roman"/>
          <w:i/>
          <w:kern w:val="2"/>
          <w:sz w:val="24"/>
          <w:szCs w:val="24"/>
          <w14:ligatures w14:val="standardContextual"/>
        </w:rPr>
      </w:pPr>
    </w:p>
    <w:bookmarkEnd w:id="15"/>
    <w:p w14:paraId="7F8D7CFF"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Studii superioare de specialitate în biologie</w:t>
      </w:r>
      <w:r w:rsidRPr="000C088E">
        <w:rPr>
          <w:rFonts w:ascii="Times New Roman" w:hAnsi="Times New Roman" w:cs="Times New Roman"/>
          <w:sz w:val="24"/>
          <w:szCs w:val="24"/>
          <w:lang w:val="it-IT"/>
        </w:rPr>
        <w:t>;</w:t>
      </w:r>
    </w:p>
    <w:p w14:paraId="72013294"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Master în biologie medicală</w:t>
      </w:r>
      <w:r w:rsidRPr="000C088E">
        <w:rPr>
          <w:rFonts w:ascii="Times New Roman" w:hAnsi="Times New Roman" w:cs="Times New Roman"/>
          <w:sz w:val="24"/>
          <w:szCs w:val="24"/>
          <w:lang w:val="it-IT"/>
        </w:rPr>
        <w:t>;</w:t>
      </w:r>
    </w:p>
    <w:p w14:paraId="32FE3FFE" w14:textId="42418EE3" w:rsidR="000C088E" w:rsidRPr="000C088E" w:rsidRDefault="000C088E" w:rsidP="000C088E">
      <w:pPr>
        <w:numPr>
          <w:ilvl w:val="0"/>
          <w:numId w:val="6"/>
        </w:numPr>
        <w:spacing w:after="0" w:line="276" w:lineRule="auto"/>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Asigurare de malpraxis valabilă</w:t>
      </w:r>
      <w:bookmarkStart w:id="16" w:name="_Hlk240361407"/>
      <w:r w:rsidRPr="000C088E">
        <w:rPr>
          <w:rFonts w:ascii="Times New Roman" w:hAnsi="Times New Roman" w:cs="Times New Roman"/>
          <w:color w:val="000000" w:themeColor="text1"/>
          <w:sz w:val="24"/>
          <w:szCs w:val="24"/>
          <w:lang w:val="it-IT"/>
        </w:rPr>
        <w:t>;</w:t>
      </w:r>
      <w:bookmarkEnd w:id="16"/>
    </w:p>
    <w:p w14:paraId="5EE9C039"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Nivelul postului - debutant</w:t>
      </w:r>
      <w:r w:rsidRPr="000C088E">
        <w:rPr>
          <w:rFonts w:ascii="Times New Roman" w:hAnsi="Times New Roman" w:cs="Times New Roman"/>
          <w:color w:val="000000" w:themeColor="text1"/>
          <w:sz w:val="24"/>
          <w:szCs w:val="24"/>
          <w:lang w:val="it-IT"/>
        </w:rPr>
        <w:t>;</w:t>
      </w:r>
    </w:p>
    <w:p w14:paraId="48803973" w14:textId="77777777" w:rsidR="000C088E" w:rsidRPr="000C088E" w:rsidRDefault="000C088E" w:rsidP="000C088E">
      <w:pPr>
        <w:numPr>
          <w:ilvl w:val="0"/>
          <w:numId w:val="6"/>
        </w:numPr>
        <w:spacing w:after="0"/>
        <w:contextualSpacing/>
        <w:rPr>
          <w:rFonts w:ascii="Times New Roman" w:hAnsi="Times New Roman"/>
          <w:sz w:val="24"/>
          <w:szCs w:val="24"/>
        </w:rPr>
      </w:pPr>
      <w:r w:rsidRPr="000C088E">
        <w:rPr>
          <w:rFonts w:ascii="Times New Roman" w:hAnsi="Times New Roman"/>
          <w:sz w:val="24"/>
          <w:szCs w:val="24"/>
        </w:rPr>
        <w:t xml:space="preserve">Vechime în specialitate – </w:t>
      </w:r>
      <w:proofErr w:type="spellStart"/>
      <w:r w:rsidRPr="000C088E">
        <w:rPr>
          <w:rFonts w:ascii="Times New Roman" w:hAnsi="Times New Roman"/>
          <w:sz w:val="24"/>
          <w:szCs w:val="24"/>
        </w:rPr>
        <w:t>fară</w:t>
      </w:r>
      <w:proofErr w:type="spellEnd"/>
      <w:r w:rsidRPr="000C088E">
        <w:rPr>
          <w:rFonts w:ascii="Times New Roman" w:hAnsi="Times New Roman"/>
          <w:sz w:val="24"/>
          <w:szCs w:val="24"/>
        </w:rPr>
        <w:t xml:space="preserve"> vechime</w:t>
      </w:r>
      <w:r w:rsidRPr="000C088E">
        <w:rPr>
          <w:rFonts w:ascii="Times New Roman" w:hAnsi="Times New Roman" w:cs="Times New Roman"/>
          <w:color w:val="000000" w:themeColor="text1"/>
          <w:sz w:val="24"/>
          <w:szCs w:val="24"/>
          <w:lang w:val="it-IT"/>
        </w:rPr>
        <w:t>;</w:t>
      </w:r>
    </w:p>
    <w:p w14:paraId="7A28DC72" w14:textId="77777777" w:rsidR="000C088E" w:rsidRPr="000C088E" w:rsidRDefault="000C088E" w:rsidP="000C088E">
      <w:pPr>
        <w:numPr>
          <w:ilvl w:val="0"/>
          <w:numId w:val="6"/>
        </w:numPr>
        <w:spacing w:after="0" w:line="360" w:lineRule="auto"/>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color w:val="000000" w:themeColor="text1"/>
          <w:kern w:val="2"/>
          <w:sz w:val="24"/>
          <w:szCs w:val="24"/>
          <w:lang w:val="it-IT"/>
          <w14:ligatures w14:val="standardContextual"/>
        </w:rPr>
        <w:t>Alte documente care certifică pregătirea profesională,  conforme legislaţiei în vigoare.</w:t>
      </w:r>
    </w:p>
    <w:p w14:paraId="0C9E024B" w14:textId="77777777" w:rsidR="000C088E" w:rsidRPr="000C088E" w:rsidRDefault="000C088E" w:rsidP="000C088E">
      <w:pPr>
        <w:spacing w:after="0" w:line="240" w:lineRule="auto"/>
        <w:ind w:left="284" w:firstLine="436"/>
        <w:jc w:val="both"/>
        <w:rPr>
          <w:rFonts w:ascii="Times New Roman" w:eastAsia="Times New Roman" w:hAnsi="Times New Roman" w:cs="Times New Roman"/>
          <w:b/>
          <w:i/>
          <w:iCs/>
          <w:kern w:val="2"/>
          <w:sz w:val="24"/>
          <w:szCs w:val="24"/>
          <w14:ligatures w14:val="standardContextual"/>
        </w:rPr>
      </w:pPr>
      <w:r w:rsidRPr="000C088E">
        <w:rPr>
          <w:rFonts w:ascii="Times New Roman" w:eastAsia="Times New Roman" w:hAnsi="Times New Roman" w:cs="Times New Roman"/>
          <w:b/>
          <w:i/>
          <w:iCs/>
          <w:kern w:val="2"/>
          <w:sz w:val="24"/>
          <w:szCs w:val="24"/>
          <w:lang w:val="it-IT" w:eastAsia="ro-RO"/>
          <w14:ligatures w14:val="standardContextual"/>
        </w:rPr>
        <w:t>6. Pentru funcția de execuție vacantă de</w:t>
      </w:r>
      <w:r w:rsidRPr="000C088E">
        <w:rPr>
          <w:rFonts w:ascii="Times New Roman" w:eastAsia="Times New Roman" w:hAnsi="Times New Roman" w:cs="Times New Roman"/>
          <w:b/>
          <w:i/>
          <w:iCs/>
          <w:kern w:val="2"/>
          <w:sz w:val="24"/>
          <w:szCs w:val="24"/>
          <w:lang w:val="it-IT"/>
          <w14:ligatures w14:val="standardContextual"/>
        </w:rPr>
        <w:t xml:space="preserve"> </w:t>
      </w:r>
      <w:r w:rsidRPr="000C088E">
        <w:rPr>
          <w:rFonts w:ascii="Times New Roman" w:eastAsia="Times New Roman" w:hAnsi="Times New Roman" w:cs="Times New Roman"/>
          <w:b/>
          <w:i/>
          <w:iCs/>
          <w:kern w:val="2"/>
          <w:sz w:val="24"/>
          <w:szCs w:val="24"/>
          <w14:ligatures w14:val="standardContextual"/>
        </w:rPr>
        <w:t xml:space="preserve">Asistent medical PL </w:t>
      </w:r>
      <w:proofErr w:type="spellStart"/>
      <w:r w:rsidRPr="000C088E">
        <w:rPr>
          <w:rFonts w:ascii="Times New Roman" w:eastAsia="Times New Roman" w:hAnsi="Times New Roman" w:cs="Times New Roman"/>
          <w:b/>
          <w:i/>
          <w:iCs/>
          <w:kern w:val="2"/>
          <w:sz w:val="24"/>
          <w:szCs w:val="24"/>
          <w14:ligatures w14:val="standardContextual"/>
        </w:rPr>
        <w:t>balneofiziokinetoterapie</w:t>
      </w:r>
      <w:proofErr w:type="spellEnd"/>
      <w:r w:rsidRPr="000C088E">
        <w:rPr>
          <w:rFonts w:ascii="Times New Roman" w:eastAsia="Times New Roman" w:hAnsi="Times New Roman" w:cs="Times New Roman"/>
          <w:b/>
          <w:i/>
          <w:iCs/>
          <w:kern w:val="2"/>
          <w:sz w:val="24"/>
          <w:szCs w:val="24"/>
          <w14:ligatures w14:val="standardContextual"/>
        </w:rPr>
        <w:t xml:space="preserve"> și recuperare medicală, debutant</w:t>
      </w:r>
      <w:r w:rsidRPr="000C088E">
        <w:rPr>
          <w:rFonts w:ascii="Times New Roman" w:eastAsia="Times New Roman" w:hAnsi="Times New Roman" w:cs="Times New Roman"/>
          <w:b/>
          <w:i/>
          <w:iCs/>
          <w:kern w:val="2"/>
          <w:sz w:val="24"/>
          <w:szCs w:val="24"/>
          <w:lang w:eastAsia="ro-RO"/>
          <w14:ligatures w14:val="standardContextual"/>
        </w:rPr>
        <w:t xml:space="preserve"> 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p>
    <w:p w14:paraId="24CABAE9" w14:textId="77777777" w:rsidR="000C088E" w:rsidRPr="000C088E" w:rsidRDefault="000C088E" w:rsidP="000C088E">
      <w:pPr>
        <w:spacing w:after="0" w:line="240" w:lineRule="auto"/>
        <w:ind w:left="360"/>
        <w:jc w:val="both"/>
        <w:rPr>
          <w:rFonts w:ascii="Times New Roman" w:eastAsia="Times New Roman" w:hAnsi="Times New Roman" w:cs="Times New Roman"/>
          <w:b/>
          <w:i/>
          <w:kern w:val="2"/>
          <w:sz w:val="24"/>
          <w:szCs w:val="24"/>
          <w14:ligatures w14:val="standardContextual"/>
        </w:rPr>
      </w:pPr>
    </w:p>
    <w:p w14:paraId="107130F3" w14:textId="77777777" w:rsidR="000C088E" w:rsidRPr="000C088E" w:rsidRDefault="000C088E" w:rsidP="000C088E">
      <w:pPr>
        <w:numPr>
          <w:ilvl w:val="0"/>
          <w:numId w:val="7"/>
        </w:numPr>
        <w:contextualSpacing/>
        <w:rPr>
          <w:rFonts w:ascii="Times New Roman" w:hAnsi="Times New Roman"/>
          <w:color w:val="000000" w:themeColor="text1"/>
          <w:sz w:val="24"/>
          <w:szCs w:val="24"/>
        </w:rPr>
      </w:pPr>
      <w:bookmarkStart w:id="17" w:name="_Hlk240374748"/>
      <w:r w:rsidRPr="000C088E">
        <w:rPr>
          <w:rFonts w:ascii="Times New Roman" w:hAnsi="Times New Roman"/>
          <w:color w:val="000000" w:themeColor="text1"/>
          <w:sz w:val="24"/>
          <w:szCs w:val="24"/>
        </w:rPr>
        <w:t xml:space="preserve">Diplomă  absolvire școală sanitară postliceală, specializare </w:t>
      </w:r>
      <w:proofErr w:type="spellStart"/>
      <w:r w:rsidRPr="000C088E">
        <w:rPr>
          <w:rFonts w:ascii="Times New Roman" w:hAnsi="Times New Roman"/>
          <w:color w:val="000000" w:themeColor="text1"/>
          <w:sz w:val="24"/>
          <w:szCs w:val="24"/>
        </w:rPr>
        <w:t>balneofiziokinetoterapie</w:t>
      </w:r>
      <w:proofErr w:type="spellEnd"/>
      <w:r w:rsidRPr="000C088E">
        <w:rPr>
          <w:rFonts w:ascii="Times New Roman" w:hAnsi="Times New Roman"/>
          <w:color w:val="000000" w:themeColor="text1"/>
          <w:sz w:val="24"/>
          <w:szCs w:val="24"/>
        </w:rPr>
        <w:t xml:space="preserve"> și recuperare</w:t>
      </w:r>
      <w:r w:rsidRPr="000C088E">
        <w:rPr>
          <w:rFonts w:ascii="Times New Roman" w:eastAsia="Times New Roman" w:hAnsi="Times New Roman" w:cs="Times New Roman"/>
          <w:sz w:val="24"/>
          <w:szCs w:val="24"/>
        </w:rPr>
        <w:t>;</w:t>
      </w:r>
    </w:p>
    <w:p w14:paraId="616F8582" w14:textId="77777777" w:rsidR="000C088E" w:rsidRPr="000C088E" w:rsidRDefault="000C088E" w:rsidP="000C088E">
      <w:pPr>
        <w:numPr>
          <w:ilvl w:val="0"/>
          <w:numId w:val="7"/>
        </w:numPr>
        <w:contextualSpacing/>
        <w:jc w:val="both"/>
        <w:rPr>
          <w:rFonts w:ascii="Times New Roman" w:hAnsi="Times New Roman"/>
          <w:color w:val="000000" w:themeColor="text1"/>
          <w:sz w:val="24"/>
          <w:szCs w:val="24"/>
        </w:rPr>
      </w:pPr>
      <w:r w:rsidRPr="000C088E">
        <w:rPr>
          <w:rFonts w:ascii="Times New Roman" w:hAnsi="Times New Roman"/>
          <w:color w:val="000000" w:themeColor="text1"/>
          <w:sz w:val="24"/>
          <w:szCs w:val="24"/>
        </w:rPr>
        <w:t>Diplomă bacalaureat</w:t>
      </w:r>
      <w:r w:rsidRPr="000C088E">
        <w:rPr>
          <w:rFonts w:ascii="Times New Roman" w:eastAsia="Times New Roman" w:hAnsi="Times New Roman" w:cs="Times New Roman"/>
          <w:sz w:val="24"/>
          <w:szCs w:val="24"/>
          <w:lang w:val="it-IT"/>
        </w:rPr>
        <w:t>;</w:t>
      </w:r>
    </w:p>
    <w:p w14:paraId="0E61C504" w14:textId="77777777" w:rsidR="000C088E" w:rsidRPr="000C088E" w:rsidRDefault="000C088E" w:rsidP="000C088E">
      <w:pPr>
        <w:numPr>
          <w:ilvl w:val="0"/>
          <w:numId w:val="8"/>
        </w:numPr>
        <w:contextualSpacing/>
        <w:rPr>
          <w:rFonts w:ascii="Times New Roman" w:hAnsi="Times New Roman"/>
          <w:color w:val="000000" w:themeColor="text1"/>
          <w:sz w:val="24"/>
          <w:szCs w:val="24"/>
        </w:rPr>
      </w:pPr>
      <w:r w:rsidRPr="000C088E">
        <w:rPr>
          <w:rFonts w:ascii="Times New Roman" w:eastAsia="Times New Roman" w:hAnsi="Times New Roman" w:cs="Times New Roman"/>
          <w:sz w:val="24"/>
          <w:szCs w:val="24"/>
          <w:lang w:val="pt-BR"/>
        </w:rPr>
        <w:t>Certificat de membru eliberat de Ordinul Asistenților Medicali Generaliști, Moașelor și Asistenților Medicali din România</w:t>
      </w:r>
      <w:r w:rsidRPr="000C088E">
        <w:rPr>
          <w:rFonts w:ascii="Times New Roman" w:eastAsia="Times New Roman" w:hAnsi="Times New Roman" w:cs="Times New Roman"/>
          <w:sz w:val="24"/>
          <w:szCs w:val="24"/>
          <w:lang w:val="it-IT"/>
        </w:rPr>
        <w:t>;</w:t>
      </w:r>
    </w:p>
    <w:p w14:paraId="57CFD66F" w14:textId="77777777" w:rsidR="000C088E" w:rsidRPr="000C088E" w:rsidRDefault="000C088E" w:rsidP="000C088E">
      <w:pPr>
        <w:numPr>
          <w:ilvl w:val="0"/>
          <w:numId w:val="8"/>
        </w:numPr>
        <w:contextualSpacing/>
        <w:rPr>
          <w:rFonts w:ascii="Times New Roman" w:hAnsi="Times New Roman"/>
          <w:color w:val="000000" w:themeColor="text1"/>
          <w:sz w:val="24"/>
          <w:szCs w:val="24"/>
        </w:rPr>
      </w:pPr>
      <w:r w:rsidRPr="000C088E">
        <w:rPr>
          <w:rFonts w:ascii="Times New Roman" w:eastAsia="Times New Roman" w:hAnsi="Times New Roman" w:cs="Times New Roman"/>
          <w:sz w:val="24"/>
          <w:szCs w:val="24"/>
          <w:lang w:val="es-ES"/>
        </w:rPr>
        <w:t xml:space="preserve">Aviz de liberă </w:t>
      </w:r>
      <w:proofErr w:type="gramStart"/>
      <w:r w:rsidRPr="000C088E">
        <w:rPr>
          <w:rFonts w:ascii="Times New Roman" w:eastAsia="Times New Roman" w:hAnsi="Times New Roman" w:cs="Times New Roman"/>
          <w:sz w:val="24"/>
          <w:szCs w:val="24"/>
          <w:lang w:val="es-ES"/>
        </w:rPr>
        <w:t>practică  valabil</w:t>
      </w:r>
      <w:proofErr w:type="gramEnd"/>
      <w:r w:rsidRPr="000C088E">
        <w:rPr>
          <w:rFonts w:ascii="Times New Roman" w:eastAsia="Times New Roman" w:hAnsi="Times New Roman" w:cs="Times New Roman"/>
          <w:sz w:val="24"/>
          <w:szCs w:val="24"/>
          <w:lang w:val="es-ES"/>
        </w:rPr>
        <w:t>/adeverință de participare  la concurs conf. Hotărârii OAMGMAMMR nr.35 alin. (2);</w:t>
      </w:r>
    </w:p>
    <w:p w14:paraId="5B625210" w14:textId="77777777" w:rsidR="000C088E" w:rsidRPr="000C088E" w:rsidRDefault="000C088E" w:rsidP="000C088E">
      <w:pPr>
        <w:numPr>
          <w:ilvl w:val="0"/>
          <w:numId w:val="8"/>
        </w:numPr>
        <w:contextualSpacing/>
        <w:rPr>
          <w:rFonts w:ascii="Times New Roman" w:hAnsi="Times New Roman"/>
          <w:color w:val="000000" w:themeColor="text1"/>
          <w:sz w:val="24"/>
          <w:szCs w:val="24"/>
        </w:rPr>
      </w:pPr>
      <w:r w:rsidRPr="000C088E">
        <w:rPr>
          <w:rFonts w:ascii="Times New Roman" w:hAnsi="Times New Roman"/>
          <w:color w:val="000000" w:themeColor="text1"/>
          <w:sz w:val="24"/>
          <w:szCs w:val="24"/>
        </w:rPr>
        <w:t>Asigurare de malpraxis</w:t>
      </w:r>
      <w:r w:rsidRPr="000C088E">
        <w:rPr>
          <w:rFonts w:ascii="Times New Roman" w:eastAsia="Times New Roman" w:hAnsi="Times New Roman" w:cs="Times New Roman"/>
          <w:sz w:val="24"/>
          <w:szCs w:val="24"/>
          <w:lang w:val="es-ES"/>
        </w:rPr>
        <w:t xml:space="preserve"> valabilă</w:t>
      </w:r>
      <w:r w:rsidRPr="000C088E">
        <w:rPr>
          <w:rFonts w:ascii="Times New Roman" w:eastAsia="Times New Roman" w:hAnsi="Times New Roman" w:cs="Times New Roman"/>
          <w:sz w:val="24"/>
          <w:szCs w:val="24"/>
          <w:lang w:val="it-IT"/>
        </w:rPr>
        <w:t>;</w:t>
      </w:r>
    </w:p>
    <w:bookmarkEnd w:id="17"/>
    <w:p w14:paraId="65F325AC" w14:textId="77777777" w:rsidR="000C088E" w:rsidRPr="000C088E" w:rsidRDefault="000C088E" w:rsidP="000C088E">
      <w:pPr>
        <w:numPr>
          <w:ilvl w:val="0"/>
          <w:numId w:val="8"/>
        </w:numPr>
        <w:spacing w:after="0"/>
        <w:contextualSpacing/>
        <w:rPr>
          <w:rFonts w:ascii="Times New Roman" w:hAnsi="Times New Roman"/>
          <w:sz w:val="24"/>
          <w:szCs w:val="24"/>
        </w:rPr>
      </w:pPr>
      <w:r w:rsidRPr="000C088E">
        <w:rPr>
          <w:rFonts w:ascii="Times New Roman" w:hAnsi="Times New Roman"/>
          <w:sz w:val="24"/>
          <w:szCs w:val="24"/>
        </w:rPr>
        <w:t>Nivelul postului - debutant</w:t>
      </w:r>
      <w:r w:rsidRPr="000C088E">
        <w:rPr>
          <w:rFonts w:ascii="Times New Roman" w:hAnsi="Times New Roman" w:cs="Times New Roman"/>
          <w:color w:val="000000" w:themeColor="text1"/>
          <w:sz w:val="24"/>
          <w:szCs w:val="24"/>
          <w:lang w:val="it-IT"/>
        </w:rPr>
        <w:t>;</w:t>
      </w:r>
    </w:p>
    <w:p w14:paraId="3BF92CF9" w14:textId="77777777" w:rsidR="000C088E" w:rsidRPr="000C088E" w:rsidRDefault="000C088E" w:rsidP="000C088E">
      <w:pPr>
        <w:numPr>
          <w:ilvl w:val="0"/>
          <w:numId w:val="8"/>
        </w:numPr>
        <w:spacing w:after="0"/>
        <w:contextualSpacing/>
        <w:rPr>
          <w:rFonts w:ascii="Times New Roman" w:hAnsi="Times New Roman"/>
          <w:sz w:val="24"/>
          <w:szCs w:val="24"/>
        </w:rPr>
      </w:pPr>
      <w:r w:rsidRPr="000C088E">
        <w:rPr>
          <w:rFonts w:ascii="Times New Roman" w:hAnsi="Times New Roman"/>
          <w:sz w:val="24"/>
          <w:szCs w:val="24"/>
        </w:rPr>
        <w:t>Vechime minimă în specialitatea studiilor – nu se solicită</w:t>
      </w:r>
      <w:r w:rsidRPr="000C088E">
        <w:rPr>
          <w:rFonts w:ascii="Times New Roman" w:hAnsi="Times New Roman" w:cs="Times New Roman"/>
          <w:color w:val="000000" w:themeColor="text1"/>
          <w:sz w:val="24"/>
          <w:szCs w:val="24"/>
          <w:lang w:val="it-IT"/>
        </w:rPr>
        <w:t>;</w:t>
      </w:r>
    </w:p>
    <w:p w14:paraId="613F1F1A" w14:textId="77777777" w:rsidR="000C088E" w:rsidRPr="000C088E" w:rsidRDefault="000C088E" w:rsidP="000C088E">
      <w:pPr>
        <w:numPr>
          <w:ilvl w:val="0"/>
          <w:numId w:val="8"/>
        </w:numPr>
        <w:spacing w:after="0" w:line="360" w:lineRule="auto"/>
        <w:jc w:val="both"/>
        <w:rPr>
          <w:rFonts w:ascii="Times New Roman" w:eastAsia="Times New Roman" w:hAnsi="Times New Roman" w:cs="Times New Roman"/>
          <w:kern w:val="2"/>
          <w:sz w:val="24"/>
          <w:szCs w:val="24"/>
          <w:lang w:val="it-IT"/>
          <w14:ligatures w14:val="standardContextual"/>
        </w:rPr>
      </w:pPr>
      <w:bookmarkStart w:id="18" w:name="_Hlk242110923"/>
      <w:r w:rsidRPr="000C088E">
        <w:rPr>
          <w:rFonts w:ascii="Times New Roman" w:eastAsia="Times New Roman" w:hAnsi="Times New Roman" w:cs="Times New Roman"/>
          <w:color w:val="000000" w:themeColor="text1"/>
          <w:kern w:val="2"/>
          <w:sz w:val="24"/>
          <w:szCs w:val="24"/>
          <w:lang w:val="it-IT"/>
          <w14:ligatures w14:val="standardContextual"/>
        </w:rPr>
        <w:t>Alte documente care certifică pregătirea profesională,  conforme legislaţiei în vigoare.</w:t>
      </w:r>
    </w:p>
    <w:bookmarkEnd w:id="18"/>
    <w:p w14:paraId="4D990FB2" w14:textId="77777777" w:rsidR="000C088E" w:rsidRPr="000C088E" w:rsidRDefault="000C088E" w:rsidP="000C088E">
      <w:pPr>
        <w:spacing w:after="0" w:line="240" w:lineRule="auto"/>
        <w:ind w:left="284" w:firstLine="436"/>
        <w:jc w:val="both"/>
        <w:rPr>
          <w:rFonts w:ascii="Times New Roman" w:eastAsia="Times New Roman" w:hAnsi="Times New Roman" w:cs="Times New Roman"/>
          <w:b/>
          <w:i/>
          <w:iCs/>
          <w:kern w:val="2"/>
          <w:sz w:val="24"/>
          <w:szCs w:val="24"/>
          <w14:ligatures w14:val="standardContextual"/>
        </w:rPr>
      </w:pPr>
      <w:r w:rsidRPr="000C088E">
        <w:rPr>
          <w:rFonts w:ascii="Times New Roman" w:eastAsia="Times New Roman" w:hAnsi="Times New Roman" w:cs="Times New Roman"/>
          <w:b/>
          <w:bCs/>
          <w:i/>
          <w:iCs/>
          <w:kern w:val="2"/>
          <w:sz w:val="24"/>
          <w:szCs w:val="24"/>
          <w:lang w:val="it-IT"/>
          <w14:ligatures w14:val="standardContextual"/>
        </w:rPr>
        <w:t>7.</w:t>
      </w:r>
      <w:r w:rsidRPr="000C088E">
        <w:rPr>
          <w:rFonts w:ascii="Times New Roman" w:eastAsia="Times New Roman" w:hAnsi="Times New Roman" w:cs="Times New Roman"/>
          <w:i/>
          <w:iCs/>
          <w:kern w:val="2"/>
          <w:sz w:val="24"/>
          <w:szCs w:val="24"/>
          <w:lang w:val="it-IT"/>
          <w14:ligatures w14:val="standardContextual"/>
        </w:rPr>
        <w:t xml:space="preserve"> </w:t>
      </w:r>
      <w:r w:rsidRPr="000C088E">
        <w:rPr>
          <w:rFonts w:ascii="Times New Roman" w:eastAsia="Times New Roman" w:hAnsi="Times New Roman" w:cs="Times New Roman"/>
          <w:b/>
          <w:i/>
          <w:iCs/>
          <w:kern w:val="2"/>
          <w:sz w:val="24"/>
          <w:szCs w:val="24"/>
          <w:lang w:val="it-IT" w:eastAsia="ro-RO"/>
          <w14:ligatures w14:val="standardContextual"/>
        </w:rPr>
        <w:t>Pentru funcția de execuție vacantă de</w:t>
      </w:r>
      <w:r w:rsidRPr="000C088E">
        <w:rPr>
          <w:rFonts w:ascii="Times New Roman" w:eastAsia="Times New Roman" w:hAnsi="Times New Roman" w:cs="Times New Roman"/>
          <w:b/>
          <w:i/>
          <w:iCs/>
          <w:kern w:val="2"/>
          <w:sz w:val="24"/>
          <w:szCs w:val="24"/>
          <w:lang w:val="it-IT"/>
          <w14:ligatures w14:val="standardContextual"/>
        </w:rPr>
        <w:t xml:space="preserve"> Asistent medical PL</w:t>
      </w:r>
      <w:r w:rsidRPr="000C088E">
        <w:rPr>
          <w:rFonts w:ascii="Times New Roman" w:eastAsia="Times New Roman" w:hAnsi="Times New Roman" w:cs="Times New Roman"/>
          <w:b/>
          <w:bCs/>
          <w:i/>
          <w:iCs/>
          <w:kern w:val="2"/>
          <w:sz w:val="24"/>
          <w:szCs w:val="24"/>
          <w:lang w:val="it-IT"/>
          <w14:ligatures w14:val="standardContextual"/>
        </w:rPr>
        <w:t xml:space="preserve"> de radiologie cu certificat de absolvire în specializarea operator CT/operator RMN</w:t>
      </w:r>
      <w:r w:rsidRPr="000C088E">
        <w:rPr>
          <w:rFonts w:ascii="Times New Roman" w:eastAsia="Times New Roman" w:hAnsi="Times New Roman" w:cs="Times New Roman"/>
          <w:b/>
          <w:i/>
          <w:iCs/>
          <w:kern w:val="2"/>
          <w:sz w:val="24"/>
          <w:szCs w:val="24"/>
          <w:lang w:eastAsia="ro-RO"/>
          <w14:ligatures w14:val="standardContextual"/>
        </w:rPr>
        <w:t xml:space="preserve"> 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p>
    <w:p w14:paraId="03FC050C" w14:textId="77777777" w:rsidR="000C088E" w:rsidRPr="000C088E" w:rsidRDefault="000C088E" w:rsidP="000C088E">
      <w:pPr>
        <w:spacing w:after="0" w:line="240" w:lineRule="auto"/>
        <w:ind w:left="284" w:firstLine="436"/>
        <w:jc w:val="both"/>
        <w:rPr>
          <w:rFonts w:ascii="Times New Roman" w:eastAsia="Times New Roman" w:hAnsi="Times New Roman" w:cs="Times New Roman"/>
          <w:b/>
          <w:i/>
          <w:iCs/>
          <w:kern w:val="2"/>
          <w:sz w:val="24"/>
          <w:szCs w:val="24"/>
          <w14:ligatures w14:val="standardContextual"/>
        </w:rPr>
      </w:pPr>
    </w:p>
    <w:p w14:paraId="765A479E" w14:textId="77777777" w:rsidR="000C088E" w:rsidRPr="000C088E" w:rsidRDefault="000C088E" w:rsidP="000C088E">
      <w:pPr>
        <w:numPr>
          <w:ilvl w:val="0"/>
          <w:numId w:val="9"/>
        </w:numPr>
        <w:ind w:left="360"/>
        <w:contextualSpacing/>
        <w:rPr>
          <w:rFonts w:ascii="Times New Roman" w:hAnsi="Times New Roman" w:cs="Times New Roman"/>
          <w:sz w:val="24"/>
          <w:szCs w:val="24"/>
        </w:rPr>
      </w:pPr>
      <w:r w:rsidRPr="000C088E">
        <w:rPr>
          <w:rFonts w:ascii="Times New Roman" w:hAnsi="Times New Roman" w:cs="Times New Roman"/>
          <w:sz w:val="24"/>
          <w:szCs w:val="24"/>
        </w:rPr>
        <w:t>Diplomă asistent medical  PL de radiologie</w:t>
      </w:r>
      <w:r w:rsidRPr="000C088E">
        <w:rPr>
          <w:rFonts w:ascii="Times New Roman" w:eastAsia="Times New Roman" w:hAnsi="Times New Roman" w:cs="Times New Roman"/>
          <w:sz w:val="24"/>
          <w:szCs w:val="24"/>
        </w:rPr>
        <w:t>;</w:t>
      </w:r>
    </w:p>
    <w:p w14:paraId="007A6353" w14:textId="77777777" w:rsidR="000C088E" w:rsidRPr="000C088E" w:rsidRDefault="000C088E" w:rsidP="000C088E">
      <w:pPr>
        <w:numPr>
          <w:ilvl w:val="0"/>
          <w:numId w:val="9"/>
        </w:numPr>
        <w:ind w:left="360"/>
        <w:contextualSpacing/>
        <w:rPr>
          <w:rFonts w:ascii="Times New Roman" w:hAnsi="Times New Roman" w:cs="Times New Roman"/>
          <w:sz w:val="24"/>
          <w:szCs w:val="24"/>
        </w:rPr>
      </w:pPr>
      <w:r w:rsidRPr="000C088E">
        <w:rPr>
          <w:rFonts w:ascii="Times New Roman" w:hAnsi="Times New Roman" w:cs="Times New Roman"/>
          <w:sz w:val="24"/>
          <w:szCs w:val="24"/>
        </w:rPr>
        <w:t>Diplomă de bacalaureat</w:t>
      </w:r>
      <w:r w:rsidRPr="000C088E">
        <w:rPr>
          <w:rFonts w:ascii="Times New Roman" w:eastAsia="Times New Roman" w:hAnsi="Times New Roman" w:cs="Times New Roman"/>
          <w:sz w:val="24"/>
          <w:szCs w:val="24"/>
        </w:rPr>
        <w:t>;</w:t>
      </w:r>
    </w:p>
    <w:p w14:paraId="7241226B" w14:textId="77777777" w:rsidR="000C088E" w:rsidRPr="000C088E" w:rsidRDefault="000C088E" w:rsidP="000C088E">
      <w:pPr>
        <w:numPr>
          <w:ilvl w:val="0"/>
          <w:numId w:val="9"/>
        </w:numPr>
        <w:ind w:left="360"/>
        <w:contextualSpacing/>
        <w:rPr>
          <w:rFonts w:ascii="Times New Roman" w:hAnsi="Times New Roman" w:cs="Times New Roman"/>
          <w:sz w:val="24"/>
          <w:szCs w:val="24"/>
        </w:rPr>
      </w:pPr>
      <w:r w:rsidRPr="000C088E">
        <w:rPr>
          <w:rFonts w:ascii="Times New Roman" w:eastAsia="Times New Roman" w:hAnsi="Times New Roman" w:cs="Times New Roman"/>
          <w:sz w:val="24"/>
          <w:szCs w:val="24"/>
        </w:rPr>
        <w:t>Certificat de operator CT și RMN</w:t>
      </w:r>
      <w:bookmarkStart w:id="19" w:name="_Hlk242092170"/>
      <w:r w:rsidRPr="000C088E">
        <w:rPr>
          <w:rFonts w:ascii="Times New Roman" w:eastAsia="Times New Roman" w:hAnsi="Times New Roman" w:cs="Times New Roman"/>
          <w:sz w:val="24"/>
          <w:szCs w:val="24"/>
        </w:rPr>
        <w:t>;</w:t>
      </w:r>
      <w:bookmarkEnd w:id="19"/>
    </w:p>
    <w:p w14:paraId="47D256B6" w14:textId="77777777" w:rsidR="000C088E" w:rsidRPr="000C088E" w:rsidRDefault="000C088E" w:rsidP="000C088E">
      <w:pPr>
        <w:numPr>
          <w:ilvl w:val="0"/>
          <w:numId w:val="9"/>
        </w:numPr>
        <w:ind w:left="360"/>
        <w:contextualSpacing/>
        <w:rPr>
          <w:rFonts w:ascii="Times New Roman" w:hAnsi="Times New Roman"/>
          <w:color w:val="000000" w:themeColor="text1"/>
          <w:sz w:val="24"/>
          <w:szCs w:val="24"/>
        </w:rPr>
      </w:pPr>
      <w:r w:rsidRPr="000C088E">
        <w:rPr>
          <w:rFonts w:ascii="Times New Roman" w:eastAsia="Times New Roman" w:hAnsi="Times New Roman" w:cs="Times New Roman"/>
          <w:sz w:val="24"/>
          <w:szCs w:val="24"/>
          <w:lang w:val="pt-BR"/>
        </w:rPr>
        <w:t>Certificat de membru eliberat de Ordinul Asistenților Medicali Generaliști, Moașelor și Asistenților Medicali din România</w:t>
      </w:r>
      <w:r w:rsidRPr="000C088E">
        <w:rPr>
          <w:rFonts w:ascii="Times New Roman" w:eastAsia="Times New Roman" w:hAnsi="Times New Roman" w:cs="Times New Roman"/>
          <w:sz w:val="24"/>
          <w:szCs w:val="24"/>
          <w:lang w:val="it-IT"/>
        </w:rPr>
        <w:t>;</w:t>
      </w:r>
    </w:p>
    <w:p w14:paraId="6B556273" w14:textId="77777777" w:rsidR="000C088E" w:rsidRPr="000C088E" w:rsidRDefault="000C088E" w:rsidP="000C088E">
      <w:pPr>
        <w:numPr>
          <w:ilvl w:val="0"/>
          <w:numId w:val="9"/>
        </w:numPr>
        <w:spacing w:after="0" w:line="276" w:lineRule="auto"/>
        <w:ind w:left="360" w:right="-307"/>
        <w:contextualSpacing/>
        <w:jc w:val="both"/>
        <w:rPr>
          <w:rFonts w:ascii="Times New Roman" w:eastAsia="Times New Roman" w:hAnsi="Times New Roman" w:cs="Times New Roman"/>
          <w:color w:val="000000" w:themeColor="text1"/>
          <w:sz w:val="24"/>
          <w:szCs w:val="24"/>
        </w:rPr>
      </w:pPr>
      <w:r w:rsidRPr="000C088E">
        <w:rPr>
          <w:rFonts w:ascii="Times New Roman" w:eastAsia="Times New Roman" w:hAnsi="Times New Roman" w:cs="Times New Roman"/>
          <w:color w:val="000000" w:themeColor="text1"/>
          <w:sz w:val="24"/>
          <w:szCs w:val="24"/>
          <w:lang w:eastAsia="en-GB"/>
        </w:rPr>
        <w:t xml:space="preserve">Avizul anual pentru exercitarea profesiei de asistent medical PL, eliberat de Ordinul </w:t>
      </w:r>
      <w:bookmarkStart w:id="20" w:name="_Hlk240363974"/>
      <w:r w:rsidRPr="000C088E">
        <w:rPr>
          <w:rFonts w:ascii="Times New Roman" w:eastAsia="Times New Roman" w:hAnsi="Times New Roman" w:cs="Times New Roman"/>
          <w:color w:val="000000" w:themeColor="text1"/>
          <w:sz w:val="24"/>
          <w:szCs w:val="24"/>
          <w:lang w:eastAsia="en-GB"/>
        </w:rPr>
        <w:t>Asistenților Medicali Generaliști, Moașelor și Asistenților Medicali din România</w:t>
      </w:r>
      <w:r w:rsidRPr="000C088E">
        <w:rPr>
          <w:rFonts w:ascii="Times New Roman" w:hAnsi="Times New Roman" w:cs="Times New Roman"/>
          <w:color w:val="000000" w:themeColor="text1"/>
          <w:sz w:val="24"/>
          <w:szCs w:val="24"/>
        </w:rPr>
        <w:t>;</w:t>
      </w:r>
    </w:p>
    <w:bookmarkEnd w:id="20"/>
    <w:p w14:paraId="45AEC9EB" w14:textId="77777777" w:rsidR="000C088E" w:rsidRPr="000C088E" w:rsidRDefault="000C088E" w:rsidP="000C088E">
      <w:pPr>
        <w:numPr>
          <w:ilvl w:val="0"/>
          <w:numId w:val="9"/>
        </w:numPr>
        <w:spacing w:after="0" w:line="276" w:lineRule="auto"/>
        <w:ind w:left="360" w:right="-307"/>
        <w:contextualSpacing/>
        <w:jc w:val="both"/>
        <w:rPr>
          <w:rFonts w:ascii="Times New Roman" w:eastAsia="Times New Roman" w:hAnsi="Times New Roman" w:cs="Times New Roman"/>
          <w:color w:val="000000" w:themeColor="text1"/>
          <w:sz w:val="24"/>
          <w:szCs w:val="24"/>
        </w:rPr>
      </w:pPr>
      <w:r w:rsidRPr="000C088E">
        <w:rPr>
          <w:rFonts w:ascii="Times New Roman" w:eastAsia="Times New Roman" w:hAnsi="Times New Roman" w:cs="Times New Roman"/>
          <w:color w:val="000000" w:themeColor="text1"/>
          <w:sz w:val="24"/>
          <w:szCs w:val="24"/>
          <w:lang w:eastAsia="en-GB"/>
        </w:rPr>
        <w:t>Asigurare de malpraxis valabilă</w:t>
      </w:r>
      <w:r w:rsidRPr="000C088E">
        <w:rPr>
          <w:rFonts w:ascii="Times New Roman" w:eastAsia="Times New Roman" w:hAnsi="Times New Roman" w:cs="Times New Roman"/>
          <w:color w:val="000000"/>
          <w:sz w:val="24"/>
          <w:szCs w:val="24"/>
        </w:rPr>
        <w:t>;</w:t>
      </w:r>
    </w:p>
    <w:p w14:paraId="5D8504D3" w14:textId="77777777" w:rsidR="000C088E" w:rsidRPr="000C088E" w:rsidRDefault="000C088E" w:rsidP="000C088E">
      <w:pPr>
        <w:numPr>
          <w:ilvl w:val="0"/>
          <w:numId w:val="9"/>
        </w:numPr>
        <w:spacing w:after="0"/>
        <w:ind w:left="360"/>
        <w:contextualSpacing/>
        <w:rPr>
          <w:rFonts w:ascii="Times New Roman" w:hAnsi="Times New Roman" w:cs="Times New Roman"/>
          <w:sz w:val="24"/>
          <w:szCs w:val="24"/>
        </w:rPr>
      </w:pPr>
      <w:r w:rsidRPr="000C088E">
        <w:rPr>
          <w:rFonts w:ascii="Times New Roman" w:hAnsi="Times New Roman" w:cs="Times New Roman"/>
          <w:sz w:val="24"/>
          <w:szCs w:val="24"/>
        </w:rPr>
        <w:t>Vechime minimă în specialitatea  studiilor: minim 2 ani ca operator CT și RM</w:t>
      </w:r>
      <w:r w:rsidRPr="000C088E">
        <w:rPr>
          <w:rFonts w:ascii="Times New Roman" w:eastAsia="Times New Roman" w:hAnsi="Times New Roman" w:cs="Times New Roman"/>
          <w:sz w:val="24"/>
          <w:szCs w:val="24"/>
        </w:rPr>
        <w:t>;</w:t>
      </w:r>
    </w:p>
    <w:p w14:paraId="5317054B" w14:textId="77777777" w:rsidR="000C088E" w:rsidRPr="000C088E" w:rsidRDefault="000C088E" w:rsidP="000C088E">
      <w:pPr>
        <w:numPr>
          <w:ilvl w:val="0"/>
          <w:numId w:val="9"/>
        </w:numPr>
        <w:spacing w:after="0" w:line="360" w:lineRule="auto"/>
        <w:ind w:left="360"/>
        <w:jc w:val="both"/>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color w:val="000000" w:themeColor="text1"/>
          <w:kern w:val="2"/>
          <w:sz w:val="24"/>
          <w:szCs w:val="24"/>
          <w:lang w:val="it-IT"/>
          <w14:ligatures w14:val="standardContextual"/>
        </w:rPr>
        <w:lastRenderedPageBreak/>
        <w:t>Alte documente care certifică pregătirea profesională,  conforme legislaţiei în vigoare.</w:t>
      </w:r>
    </w:p>
    <w:p w14:paraId="3532E4A4"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pt-BR"/>
          <w14:ligatures w14:val="standardContextual"/>
        </w:rPr>
      </w:pPr>
      <w:r w:rsidRPr="000C088E">
        <w:rPr>
          <w:rFonts w:ascii="Times New Roman" w:eastAsia="Times New Roman" w:hAnsi="Times New Roman" w:cs="Times New Roman"/>
          <w:b/>
          <w:kern w:val="2"/>
          <w:sz w:val="24"/>
          <w:szCs w:val="24"/>
          <w:lang w:val="pt-BR"/>
          <w14:ligatures w14:val="standardContextual"/>
        </w:rPr>
        <w:t>Calendarul de desfăşurare a concursului:</w:t>
      </w:r>
    </w:p>
    <w:p w14:paraId="7C7A2B9C" w14:textId="77777777" w:rsidR="000C088E" w:rsidRPr="000C088E" w:rsidRDefault="000C088E" w:rsidP="000C088E">
      <w:pPr>
        <w:spacing w:after="0" w:line="240" w:lineRule="auto"/>
        <w:jc w:val="both"/>
        <w:rPr>
          <w:rFonts w:ascii="Times New Roman" w:eastAsia="Calibri" w:hAnsi="Times New Roman" w:cs="Times New Roman"/>
          <w:iCs/>
          <w:kern w:val="2"/>
          <w:sz w:val="24"/>
          <w:szCs w:val="24"/>
          <w14:ligatures w14:val="standardContextual"/>
        </w:rPr>
      </w:pPr>
    </w:p>
    <w:p w14:paraId="75E7FD2C"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14:ligatures w14:val="standardContextual"/>
        </w:rPr>
      </w:pPr>
      <w:bookmarkStart w:id="21" w:name="_Hlk221277873"/>
      <w:r w:rsidRPr="000C088E">
        <w:rPr>
          <w:rFonts w:ascii="Times New Roman" w:eastAsia="Times New Roman" w:hAnsi="Times New Roman" w:cs="Times New Roman"/>
          <w:b/>
          <w:kern w:val="2"/>
          <w:sz w:val="24"/>
          <w:szCs w:val="24"/>
          <w14:ligatures w14:val="standardContextual"/>
        </w:rPr>
        <w:t xml:space="preserve">Publicare </w:t>
      </w:r>
      <w:proofErr w:type="spellStart"/>
      <w:r w:rsidRPr="000C088E">
        <w:rPr>
          <w:rFonts w:ascii="Times New Roman" w:eastAsia="Times New Roman" w:hAnsi="Times New Roman" w:cs="Times New Roman"/>
          <w:b/>
          <w:kern w:val="2"/>
          <w:sz w:val="24"/>
          <w:szCs w:val="24"/>
          <w14:ligatures w14:val="standardContextual"/>
        </w:rPr>
        <w:t>anunţ</w:t>
      </w:r>
      <w:proofErr w:type="spellEnd"/>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b/>
          <w:bCs/>
          <w:color w:val="000000" w:themeColor="text1"/>
          <w:kern w:val="2"/>
          <w:sz w:val="24"/>
          <w:szCs w:val="24"/>
          <w14:ligatures w14:val="standardContextual"/>
        </w:rPr>
        <w:t>09.10.</w:t>
      </w:r>
      <w:r w:rsidRPr="000C088E">
        <w:rPr>
          <w:rFonts w:ascii="Times New Roman" w:eastAsia="Times New Roman" w:hAnsi="Times New Roman" w:cs="Times New Roman"/>
          <w:b/>
          <w:bCs/>
          <w:kern w:val="2"/>
          <w:sz w:val="24"/>
          <w:szCs w:val="24"/>
          <w14:ligatures w14:val="standardContextual"/>
        </w:rPr>
        <w:t>2026</w:t>
      </w:r>
    </w:p>
    <w:p w14:paraId="5FE88AC7"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Perioada de depunere dosare</w:t>
      </w:r>
      <w:r w:rsidRPr="000C088E">
        <w:rPr>
          <w:rFonts w:ascii="Times New Roman" w:eastAsia="Times New Roman" w:hAnsi="Times New Roman" w:cs="Times New Roman"/>
          <w:kern w:val="2"/>
          <w:sz w:val="24"/>
          <w:szCs w:val="24"/>
          <w14:ligatures w14:val="standardContextual"/>
        </w:rPr>
        <w:t xml:space="preserve">: de la data publicării până la data de </w:t>
      </w:r>
      <w:r w:rsidRPr="000C088E">
        <w:rPr>
          <w:rFonts w:ascii="Times New Roman" w:eastAsia="Times New Roman" w:hAnsi="Times New Roman" w:cs="Times New Roman"/>
          <w:b/>
          <w:bCs/>
          <w:color w:val="000000" w:themeColor="text1"/>
          <w:kern w:val="2"/>
          <w:sz w:val="24"/>
          <w:szCs w:val="24"/>
          <w14:ligatures w14:val="standardContextual"/>
        </w:rPr>
        <w:t>22.10.2026</w:t>
      </w:r>
      <w:r w:rsidRPr="000C088E">
        <w:rPr>
          <w:rFonts w:ascii="Times New Roman" w:eastAsia="Times New Roman" w:hAnsi="Times New Roman" w:cs="Times New Roman"/>
          <w:b/>
          <w:bCs/>
          <w:kern w:val="2"/>
          <w:sz w:val="24"/>
          <w:szCs w:val="24"/>
          <w14:ligatures w14:val="standardContextual"/>
        </w:rPr>
        <w:t>,</w:t>
      </w:r>
      <w:r w:rsidRPr="000C088E">
        <w:rPr>
          <w:rFonts w:ascii="Times New Roman" w:eastAsia="Times New Roman" w:hAnsi="Times New Roman" w:cs="Times New Roman"/>
          <w:kern w:val="2"/>
          <w:sz w:val="24"/>
          <w:szCs w:val="24"/>
          <w14:ligatures w14:val="standardContextual"/>
        </w:rPr>
        <w:t xml:space="preserve"> inclusiv, de luni până joi între orele 09</w:t>
      </w:r>
      <w:r w:rsidRPr="000C088E">
        <w:rPr>
          <w:rFonts w:ascii="Times New Roman" w:eastAsia="Times New Roman" w:hAnsi="Times New Roman" w:cs="Times New Roman"/>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15</w:t>
      </w:r>
      <w:r w:rsidRPr="000C088E">
        <w:rPr>
          <w:rFonts w:ascii="Times New Roman" w:eastAsia="Times New Roman" w:hAnsi="Times New Roman" w:cs="Times New Roman"/>
          <w:kern w:val="2"/>
          <w:sz w:val="24"/>
          <w:szCs w:val="24"/>
          <w:vertAlign w:val="superscript"/>
          <w14:ligatures w14:val="standardContextual"/>
        </w:rPr>
        <w:t xml:space="preserve">00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vineri între orele între orele 09</w:t>
      </w:r>
      <w:r w:rsidRPr="000C088E">
        <w:rPr>
          <w:rFonts w:ascii="Times New Roman" w:eastAsia="Times New Roman" w:hAnsi="Times New Roman" w:cs="Times New Roman"/>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 xml:space="preserve">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12</w:t>
      </w:r>
      <w:r w:rsidRPr="000C088E">
        <w:rPr>
          <w:rFonts w:ascii="Times New Roman" w:eastAsia="Times New Roman" w:hAnsi="Times New Roman" w:cs="Times New Roman"/>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w:t>
      </w:r>
    </w:p>
    <w:p w14:paraId="7720CFA1"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Dosarele se depun la sediul DGASPC Sector 1 din B-dul </w:t>
      </w:r>
      <w:proofErr w:type="spellStart"/>
      <w:r w:rsidRPr="000C088E">
        <w:rPr>
          <w:rFonts w:ascii="Times New Roman" w:eastAsia="Times New Roman" w:hAnsi="Times New Roman" w:cs="Times New Roman"/>
          <w:kern w:val="2"/>
          <w:sz w:val="24"/>
          <w:szCs w:val="24"/>
          <w14:ligatures w14:val="standardContextual"/>
        </w:rPr>
        <w:t>Mareşal</w:t>
      </w:r>
      <w:proofErr w:type="spellEnd"/>
      <w:r w:rsidRPr="000C088E">
        <w:rPr>
          <w:rFonts w:ascii="Times New Roman" w:eastAsia="Times New Roman" w:hAnsi="Times New Roman" w:cs="Times New Roman"/>
          <w:kern w:val="2"/>
          <w:sz w:val="24"/>
          <w:szCs w:val="24"/>
          <w14:ligatures w14:val="standardContextual"/>
        </w:rPr>
        <w:t xml:space="preserve"> Al. Averescu nr. 17, pavilionul F, etajul 2, telefon 021.222.37.67, la secretarul comisiei de concurs:</w:t>
      </w:r>
    </w:p>
    <w:p w14:paraId="40CA3D7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doamna Cristina Mihaela SUSAN , consilier în cadrul Serviciului Resurse Umane – Direcția Juridic-Contencios și Resurse Umane.</w:t>
      </w:r>
    </w:p>
    <w:p w14:paraId="29A3C589"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14:ligatures w14:val="standardContextual"/>
        </w:rPr>
      </w:pPr>
    </w:p>
    <w:p w14:paraId="0ADDD610"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Probe: </w:t>
      </w:r>
    </w:p>
    <w:p w14:paraId="7B69ED9D"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Proba scrisă</w:t>
      </w:r>
      <w:r w:rsidRPr="000C088E">
        <w:rPr>
          <w:rFonts w:ascii="Times New Roman" w:eastAsia="Times New Roman" w:hAnsi="Times New Roman" w:cs="Times New Roman"/>
          <w:kern w:val="2"/>
          <w:sz w:val="24"/>
          <w:szCs w:val="24"/>
          <w14:ligatures w14:val="standardContextual"/>
        </w:rPr>
        <w:t xml:space="preserve"> - </w:t>
      </w:r>
      <w:bookmarkStart w:id="22" w:name="_Hlk222297996"/>
      <w:r w:rsidRPr="000C088E">
        <w:rPr>
          <w:rFonts w:ascii="Times New Roman" w:eastAsia="Times New Roman" w:hAnsi="Times New Roman" w:cs="Times New Roman"/>
          <w:b/>
          <w:color w:val="000000" w:themeColor="text1"/>
          <w:kern w:val="2"/>
          <w:sz w:val="24"/>
          <w:szCs w:val="24"/>
          <w14:ligatures w14:val="standardContextual"/>
        </w:rPr>
        <w:t>30.10.2026</w:t>
      </w:r>
      <w:bookmarkEnd w:id="22"/>
      <w:r w:rsidRPr="000C088E">
        <w:rPr>
          <w:rFonts w:ascii="Times New Roman" w:eastAsia="Times New Roman" w:hAnsi="Times New Roman" w:cs="Times New Roman"/>
          <w:kern w:val="2"/>
          <w:sz w:val="24"/>
          <w:szCs w:val="24"/>
          <w14:ligatures w14:val="standardContextual"/>
        </w:rPr>
        <w:t>, începând cu ora 10</w:t>
      </w:r>
      <w:r w:rsidRPr="000C088E">
        <w:rPr>
          <w:rFonts w:ascii="Times New Roman" w:eastAsia="Times New Roman" w:hAnsi="Times New Roman" w:cs="Times New Roman"/>
          <w:b/>
          <w:kern w:val="2"/>
          <w:sz w:val="24"/>
          <w:szCs w:val="24"/>
          <w:vertAlign w:val="superscript"/>
          <w14:ligatures w14:val="standardContextual"/>
        </w:rPr>
        <w:t>00</w:t>
      </w:r>
      <w:r w:rsidRPr="000C088E">
        <w:rPr>
          <w:rFonts w:ascii="Times New Roman" w:eastAsia="Times New Roman" w:hAnsi="Times New Roman" w:cs="Times New Roman"/>
          <w:kern w:val="2"/>
          <w:sz w:val="24"/>
          <w:szCs w:val="24"/>
          <w14:ligatures w14:val="standardContextual"/>
        </w:rPr>
        <w:t>;</w:t>
      </w:r>
    </w:p>
    <w:p w14:paraId="29CD9D04"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b/>
          <w:kern w:val="2"/>
          <w:sz w:val="24"/>
          <w:szCs w:val="24"/>
          <w:lang w:val="it-IT"/>
          <w14:ligatures w14:val="standardContextual"/>
        </w:rPr>
        <w:t>Interviul</w:t>
      </w:r>
      <w:r w:rsidRPr="000C088E">
        <w:rPr>
          <w:rFonts w:ascii="Times New Roman" w:eastAsia="Times New Roman" w:hAnsi="Times New Roman" w:cs="Times New Roman"/>
          <w:kern w:val="2"/>
          <w:sz w:val="24"/>
          <w:szCs w:val="24"/>
          <w:lang w:val="it-IT"/>
          <w14:ligatures w14:val="standardContextual"/>
        </w:rPr>
        <w:t xml:space="preserve">: </w:t>
      </w:r>
      <w:r w:rsidRPr="000C088E">
        <w:rPr>
          <w:rFonts w:ascii="Times New Roman" w:eastAsia="Calibri" w:hAnsi="Times New Roman" w:cs="Times New Roman"/>
          <w:iCs/>
          <w:kern w:val="2"/>
          <w:sz w:val="24"/>
          <w:szCs w:val="24"/>
          <w14:ligatures w14:val="standardContextual"/>
        </w:rPr>
        <w:t xml:space="preserve">Se </w:t>
      </w:r>
      <w:proofErr w:type="spellStart"/>
      <w:r w:rsidRPr="000C088E">
        <w:rPr>
          <w:rFonts w:ascii="Times New Roman" w:eastAsia="Calibri" w:hAnsi="Times New Roman" w:cs="Times New Roman"/>
          <w:iCs/>
          <w:kern w:val="2"/>
          <w:sz w:val="24"/>
          <w:szCs w:val="24"/>
          <w14:ligatures w14:val="standardContextual"/>
        </w:rPr>
        <w:t>susţine</w:t>
      </w:r>
      <w:proofErr w:type="spellEnd"/>
      <w:r w:rsidRPr="000C088E">
        <w:rPr>
          <w:rFonts w:ascii="Times New Roman" w:eastAsia="Calibri" w:hAnsi="Times New Roman" w:cs="Times New Roman"/>
          <w:iCs/>
          <w:kern w:val="2"/>
          <w:sz w:val="24"/>
          <w:szCs w:val="24"/>
          <w14:ligatures w14:val="standardContextual"/>
        </w:rPr>
        <w:t xml:space="preserve"> într-un termen de maximum 4 zile lucrătoare de la data </w:t>
      </w:r>
      <w:proofErr w:type="spellStart"/>
      <w:r w:rsidRPr="000C088E">
        <w:rPr>
          <w:rFonts w:ascii="Times New Roman" w:eastAsia="Calibri" w:hAnsi="Times New Roman" w:cs="Times New Roman"/>
          <w:iCs/>
          <w:kern w:val="2"/>
          <w:sz w:val="24"/>
          <w:szCs w:val="24"/>
          <w14:ligatures w14:val="standardContextual"/>
        </w:rPr>
        <w:t>susţinerii</w:t>
      </w:r>
      <w:proofErr w:type="spellEnd"/>
      <w:r w:rsidRPr="000C088E">
        <w:rPr>
          <w:rFonts w:ascii="Times New Roman" w:eastAsia="Calibri" w:hAnsi="Times New Roman" w:cs="Times New Roman"/>
          <w:iCs/>
          <w:kern w:val="2"/>
          <w:sz w:val="24"/>
          <w:szCs w:val="24"/>
          <w14:ligatures w14:val="standardContextual"/>
        </w:rPr>
        <w:t xml:space="preserve"> probei scrise </w:t>
      </w:r>
      <w:proofErr w:type="spellStart"/>
      <w:r w:rsidRPr="000C088E">
        <w:rPr>
          <w:rFonts w:ascii="Times New Roman" w:eastAsia="Calibri" w:hAnsi="Times New Roman" w:cs="Times New Roman"/>
          <w:iCs/>
          <w:kern w:val="2"/>
          <w:sz w:val="24"/>
          <w:szCs w:val="24"/>
          <w14:ligatures w14:val="standardContextual"/>
        </w:rPr>
        <w:t>şi</w:t>
      </w:r>
      <w:proofErr w:type="spellEnd"/>
      <w:r w:rsidRPr="000C088E">
        <w:rPr>
          <w:rFonts w:ascii="Times New Roman" w:eastAsia="Calibri" w:hAnsi="Times New Roman" w:cs="Times New Roman"/>
          <w:iCs/>
          <w:kern w:val="2"/>
          <w:sz w:val="24"/>
          <w:szCs w:val="24"/>
          <w14:ligatures w14:val="standardContextual"/>
        </w:rPr>
        <w:t xml:space="preserve">/sau probei practice, după caz. Data </w:t>
      </w:r>
      <w:proofErr w:type="spellStart"/>
      <w:r w:rsidRPr="000C088E">
        <w:rPr>
          <w:rFonts w:ascii="Times New Roman" w:eastAsia="Calibri" w:hAnsi="Times New Roman" w:cs="Times New Roman"/>
          <w:iCs/>
          <w:kern w:val="2"/>
          <w:sz w:val="24"/>
          <w:szCs w:val="24"/>
          <w14:ligatures w14:val="standardContextual"/>
        </w:rPr>
        <w:t>şi</w:t>
      </w:r>
      <w:proofErr w:type="spellEnd"/>
      <w:r w:rsidRPr="000C088E">
        <w:rPr>
          <w:rFonts w:ascii="Times New Roman" w:eastAsia="Calibri" w:hAnsi="Times New Roman" w:cs="Times New Roman"/>
          <w:iCs/>
          <w:kern w:val="2"/>
          <w:sz w:val="24"/>
          <w:szCs w:val="24"/>
          <w14:ligatures w14:val="standardContextual"/>
        </w:rPr>
        <w:t xml:space="preserve"> ora </w:t>
      </w:r>
      <w:proofErr w:type="spellStart"/>
      <w:r w:rsidRPr="000C088E">
        <w:rPr>
          <w:rFonts w:ascii="Times New Roman" w:eastAsia="Calibri" w:hAnsi="Times New Roman" w:cs="Times New Roman"/>
          <w:iCs/>
          <w:kern w:val="2"/>
          <w:sz w:val="24"/>
          <w:szCs w:val="24"/>
          <w14:ligatures w14:val="standardContextual"/>
        </w:rPr>
        <w:t>susţinerii</w:t>
      </w:r>
      <w:proofErr w:type="spellEnd"/>
      <w:r w:rsidRPr="000C088E">
        <w:rPr>
          <w:rFonts w:ascii="Times New Roman" w:eastAsia="Calibri" w:hAnsi="Times New Roman" w:cs="Times New Roman"/>
          <w:iCs/>
          <w:kern w:val="2"/>
          <w:sz w:val="24"/>
          <w:szCs w:val="24"/>
          <w14:ligatures w14:val="standardContextual"/>
        </w:rPr>
        <w:t xml:space="preserve"> interviului se </w:t>
      </w:r>
      <w:proofErr w:type="spellStart"/>
      <w:r w:rsidRPr="000C088E">
        <w:rPr>
          <w:rFonts w:ascii="Times New Roman" w:eastAsia="Calibri" w:hAnsi="Times New Roman" w:cs="Times New Roman"/>
          <w:iCs/>
          <w:kern w:val="2"/>
          <w:sz w:val="24"/>
          <w:szCs w:val="24"/>
          <w14:ligatures w14:val="standardContextual"/>
        </w:rPr>
        <w:t>afişează</w:t>
      </w:r>
      <w:proofErr w:type="spellEnd"/>
      <w:r w:rsidRPr="000C088E">
        <w:rPr>
          <w:rFonts w:ascii="Times New Roman" w:eastAsia="Calibri" w:hAnsi="Times New Roman" w:cs="Times New Roman"/>
          <w:iCs/>
          <w:kern w:val="2"/>
          <w:sz w:val="24"/>
          <w:szCs w:val="24"/>
          <w14:ligatures w14:val="standardContextual"/>
        </w:rPr>
        <w:t xml:space="preserve"> obligatoriu odată cu rezultatele la proba scrisă </w:t>
      </w:r>
      <w:proofErr w:type="spellStart"/>
      <w:r w:rsidRPr="000C088E">
        <w:rPr>
          <w:rFonts w:ascii="Times New Roman" w:eastAsia="Calibri" w:hAnsi="Times New Roman" w:cs="Times New Roman"/>
          <w:iCs/>
          <w:kern w:val="2"/>
          <w:sz w:val="24"/>
          <w:szCs w:val="24"/>
          <w14:ligatures w14:val="standardContextual"/>
        </w:rPr>
        <w:t>şi</w:t>
      </w:r>
      <w:proofErr w:type="spellEnd"/>
      <w:r w:rsidRPr="000C088E">
        <w:rPr>
          <w:rFonts w:ascii="Times New Roman" w:eastAsia="Calibri" w:hAnsi="Times New Roman" w:cs="Times New Roman"/>
          <w:iCs/>
          <w:kern w:val="2"/>
          <w:sz w:val="24"/>
          <w:szCs w:val="24"/>
          <w14:ligatures w14:val="standardContextual"/>
        </w:rPr>
        <w:t>/sau practică, după caz.</w:t>
      </w:r>
      <w:r w:rsidRPr="000C088E">
        <w:rPr>
          <w:rFonts w:ascii="Times New Roman" w:eastAsia="Times New Roman" w:hAnsi="Times New Roman" w:cs="Times New Roman"/>
          <w:kern w:val="2"/>
          <w:sz w:val="24"/>
          <w:szCs w:val="24"/>
          <w14:ligatures w14:val="standardContextual"/>
        </w:rPr>
        <w:t xml:space="preserve">  </w:t>
      </w:r>
    </w:p>
    <w:p w14:paraId="500D7B64"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Rezultatele probelor susținute în cadrul concursului de angajare se afișează în termen de 1 zi lucrătoare de la susținerea probelor.</w:t>
      </w:r>
    </w:p>
    <w:p w14:paraId="30439C79"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Contestațiile se pot depune în termen de 1 zi lucrătoare de la afișarea rezultatelor pentru fiecare probă în parte.</w:t>
      </w:r>
    </w:p>
    <w:p w14:paraId="2CD68C13"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Rezultatele finale ale concursului de angajare se afișează în termen de 1 zi lucrătoare de la data afișării soluționării contestațiilor pentru ultima probă.</w:t>
      </w:r>
    </w:p>
    <w:p w14:paraId="3DC87EA2"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Probele se </w:t>
      </w:r>
      <w:proofErr w:type="spellStart"/>
      <w:r w:rsidRPr="000C088E">
        <w:rPr>
          <w:rFonts w:ascii="Times New Roman" w:eastAsia="Times New Roman" w:hAnsi="Times New Roman" w:cs="Times New Roman"/>
          <w:kern w:val="2"/>
          <w:sz w:val="24"/>
          <w:szCs w:val="24"/>
          <w14:ligatures w14:val="standardContextual"/>
        </w:rPr>
        <w:t>susţin</w:t>
      </w:r>
      <w:proofErr w:type="spellEnd"/>
      <w:r w:rsidRPr="000C088E">
        <w:rPr>
          <w:rFonts w:ascii="Times New Roman" w:eastAsia="Times New Roman" w:hAnsi="Times New Roman" w:cs="Times New Roman"/>
          <w:kern w:val="2"/>
          <w:sz w:val="24"/>
          <w:szCs w:val="24"/>
          <w14:ligatures w14:val="standardContextual"/>
        </w:rPr>
        <w:t xml:space="preserve"> la sediul DGASPC Sector 1 din </w:t>
      </w:r>
      <w:proofErr w:type="spellStart"/>
      <w:r w:rsidRPr="000C088E">
        <w:rPr>
          <w:rFonts w:ascii="Times New Roman" w:eastAsia="Times New Roman" w:hAnsi="Times New Roman" w:cs="Times New Roman"/>
          <w:kern w:val="2"/>
          <w:sz w:val="24"/>
          <w:szCs w:val="24"/>
          <w14:ligatures w14:val="standardContextual"/>
        </w:rPr>
        <w:t>Bucureşti</w:t>
      </w:r>
      <w:proofErr w:type="spellEnd"/>
      <w:r w:rsidRPr="000C088E">
        <w:rPr>
          <w:rFonts w:ascii="Times New Roman" w:eastAsia="Times New Roman" w:hAnsi="Times New Roman" w:cs="Times New Roman"/>
          <w:kern w:val="2"/>
          <w:sz w:val="24"/>
          <w:szCs w:val="24"/>
          <w14:ligatures w14:val="standardContextual"/>
        </w:rPr>
        <w:t xml:space="preserve">, Sector 1, B-dul </w:t>
      </w:r>
      <w:proofErr w:type="spellStart"/>
      <w:r w:rsidRPr="000C088E">
        <w:rPr>
          <w:rFonts w:ascii="Times New Roman" w:eastAsia="Times New Roman" w:hAnsi="Times New Roman" w:cs="Times New Roman"/>
          <w:kern w:val="2"/>
          <w:sz w:val="24"/>
          <w:szCs w:val="24"/>
          <w14:ligatures w14:val="standardContextual"/>
        </w:rPr>
        <w:t>Mareşal</w:t>
      </w:r>
      <w:proofErr w:type="spellEnd"/>
      <w:r w:rsidRPr="000C088E">
        <w:rPr>
          <w:rFonts w:ascii="Times New Roman" w:eastAsia="Times New Roman" w:hAnsi="Times New Roman" w:cs="Times New Roman"/>
          <w:kern w:val="2"/>
          <w:sz w:val="24"/>
          <w:szCs w:val="24"/>
          <w14:ligatures w14:val="standardContextual"/>
        </w:rPr>
        <w:t xml:space="preserve"> Al. Averescu nr. 17.</w:t>
      </w:r>
    </w:p>
    <w:p w14:paraId="4FAEDC8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p>
    <w:bookmarkEnd w:id="21"/>
    <w:p w14:paraId="024DF791" w14:textId="77777777" w:rsidR="000C088E" w:rsidRPr="000C088E" w:rsidRDefault="000C088E" w:rsidP="000C088E">
      <w:pPr>
        <w:spacing w:after="0" w:line="240" w:lineRule="auto"/>
        <w:ind w:firstLine="708"/>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Dosarul de concurs va cuprinde următoarele documente, conform art.35 din </w:t>
      </w:r>
    </w:p>
    <w:p w14:paraId="041F19B8" w14:textId="77777777" w:rsidR="000C088E" w:rsidRPr="000C088E" w:rsidRDefault="000C088E" w:rsidP="000C088E">
      <w:pPr>
        <w:spacing w:after="0" w:line="240" w:lineRule="auto"/>
        <w:ind w:firstLine="708"/>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Hotărârea Guvernului nr. 1336/2022:</w:t>
      </w:r>
    </w:p>
    <w:p w14:paraId="382A697C" w14:textId="77777777" w:rsidR="000C088E" w:rsidRPr="000C088E" w:rsidRDefault="000C088E" w:rsidP="000C088E">
      <w:pPr>
        <w:spacing w:after="0" w:line="240" w:lineRule="auto"/>
        <w:ind w:firstLine="708"/>
        <w:jc w:val="center"/>
        <w:rPr>
          <w:rFonts w:ascii="Times New Roman" w:eastAsia="Times New Roman" w:hAnsi="Times New Roman" w:cs="Times New Roman"/>
          <w:b/>
          <w:kern w:val="2"/>
          <w:sz w:val="24"/>
          <w:szCs w:val="24"/>
          <w14:ligatures w14:val="standardContextual"/>
        </w:rPr>
      </w:pPr>
    </w:p>
    <w:p w14:paraId="4E1D8903"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a) formular de înscriere la concurs, conform modelului prevăzut la anexa nr. 2 la H.G. nr. 1336/2022;</w:t>
      </w:r>
    </w:p>
    <w:p w14:paraId="5E1E13E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b) copia actului de identitate sau orice alt document care atestă identitatea, potrivit legii, aflate în termen de valabilitate;</w:t>
      </w:r>
    </w:p>
    <w:p w14:paraId="42ED65C5"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c) copia certificatului de căsătorie sau a altui document prin care s-a realizat schimbarea de nume, după caz;</w:t>
      </w:r>
    </w:p>
    <w:p w14:paraId="286617E6"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d) copiile documentelor care atestă nivelul studiilor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ale altor acte care atestă efectuarea unor specializări, precum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copiile documentelor care atestă îndeplinirea </w:t>
      </w:r>
      <w:proofErr w:type="spellStart"/>
      <w:r w:rsidRPr="000C088E">
        <w:rPr>
          <w:rFonts w:ascii="Times New Roman" w:eastAsia="Times New Roman" w:hAnsi="Times New Roman" w:cs="Times New Roman"/>
          <w:kern w:val="2"/>
          <w:sz w:val="24"/>
          <w:szCs w:val="24"/>
          <w14:ligatures w14:val="standardContextual"/>
        </w:rPr>
        <w:t>condiţiilor</w:t>
      </w:r>
      <w:proofErr w:type="spellEnd"/>
      <w:r w:rsidRPr="000C088E">
        <w:rPr>
          <w:rFonts w:ascii="Times New Roman" w:eastAsia="Times New Roman" w:hAnsi="Times New Roman" w:cs="Times New Roman"/>
          <w:kern w:val="2"/>
          <w:sz w:val="24"/>
          <w:szCs w:val="24"/>
          <w14:ligatures w14:val="standardContextual"/>
        </w:rPr>
        <w:t xml:space="preserve"> specifice ale postului solicitate de autoritatea sau </w:t>
      </w:r>
      <w:proofErr w:type="spellStart"/>
      <w:r w:rsidRPr="000C088E">
        <w:rPr>
          <w:rFonts w:ascii="Times New Roman" w:eastAsia="Times New Roman" w:hAnsi="Times New Roman" w:cs="Times New Roman"/>
          <w:kern w:val="2"/>
          <w:sz w:val="24"/>
          <w:szCs w:val="24"/>
          <w14:ligatures w14:val="standardContextual"/>
        </w:rPr>
        <w:t>instituţia</w:t>
      </w:r>
      <w:proofErr w:type="spellEnd"/>
      <w:r w:rsidRPr="000C088E">
        <w:rPr>
          <w:rFonts w:ascii="Times New Roman" w:eastAsia="Times New Roman" w:hAnsi="Times New Roman" w:cs="Times New Roman"/>
          <w:kern w:val="2"/>
          <w:sz w:val="24"/>
          <w:szCs w:val="24"/>
          <w14:ligatures w14:val="standardContextual"/>
        </w:rPr>
        <w:t xml:space="preserve"> publică;</w:t>
      </w:r>
    </w:p>
    <w:p w14:paraId="6FAFAA85"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e) copia carnetului de muncă, a </w:t>
      </w:r>
      <w:proofErr w:type="spellStart"/>
      <w:r w:rsidRPr="000C088E">
        <w:rPr>
          <w:rFonts w:ascii="Times New Roman" w:eastAsia="Times New Roman" w:hAnsi="Times New Roman" w:cs="Times New Roman"/>
          <w:kern w:val="2"/>
          <w:sz w:val="24"/>
          <w:szCs w:val="24"/>
          <w14:ligatures w14:val="standardContextual"/>
        </w:rPr>
        <w:t>adeverinţei</w:t>
      </w:r>
      <w:proofErr w:type="spellEnd"/>
      <w:r w:rsidRPr="000C088E">
        <w:rPr>
          <w:rFonts w:ascii="Times New Roman" w:eastAsia="Times New Roman" w:hAnsi="Times New Roman" w:cs="Times New Roman"/>
          <w:kern w:val="2"/>
          <w:sz w:val="24"/>
          <w:szCs w:val="24"/>
          <w14:ligatures w14:val="standardContextual"/>
        </w:rPr>
        <w:t xml:space="preserve"> eliberate de angajator pentru perioada lucrată, care să ateste vechimea în muncă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în specialitatea studiilor solicitate pentru ocuparea postului, conform modelului prevăzut de H.G. nr.1336/2022;</w:t>
      </w:r>
    </w:p>
    <w:p w14:paraId="412D9399"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f) certificat de cazier judiciar sau, după caz, extrasul de pe cazierul judiciar;</w:t>
      </w:r>
    </w:p>
    <w:p w14:paraId="0C8421FD"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    g) </w:t>
      </w:r>
      <w:proofErr w:type="spellStart"/>
      <w:r w:rsidRPr="000C088E">
        <w:rPr>
          <w:rFonts w:ascii="Times New Roman" w:eastAsia="Times New Roman" w:hAnsi="Times New Roman" w:cs="Times New Roman"/>
          <w:kern w:val="2"/>
          <w:sz w:val="24"/>
          <w:szCs w:val="24"/>
          <w14:ligatures w14:val="standardContextual"/>
        </w:rPr>
        <w:t>adeverinţă</w:t>
      </w:r>
      <w:proofErr w:type="spellEnd"/>
      <w:r w:rsidRPr="000C088E">
        <w:rPr>
          <w:rFonts w:ascii="Times New Roman" w:eastAsia="Times New Roman" w:hAnsi="Times New Roman" w:cs="Times New Roman"/>
          <w:kern w:val="2"/>
          <w:sz w:val="24"/>
          <w:szCs w:val="24"/>
          <w14:ligatures w14:val="standardContextual"/>
        </w:rPr>
        <w:t xml:space="preserve"> medicală care să ateste starea de sănătate corespunzătoare, eliberată de către medicul de familie al candidatului sau de către </w:t>
      </w:r>
      <w:proofErr w:type="spellStart"/>
      <w:r w:rsidRPr="000C088E">
        <w:rPr>
          <w:rFonts w:ascii="Times New Roman" w:eastAsia="Times New Roman" w:hAnsi="Times New Roman" w:cs="Times New Roman"/>
          <w:kern w:val="2"/>
          <w:sz w:val="24"/>
          <w:szCs w:val="24"/>
          <w14:ligatures w14:val="standardContextual"/>
        </w:rPr>
        <w:t>unităţile</w:t>
      </w:r>
      <w:proofErr w:type="spellEnd"/>
      <w:r w:rsidRPr="000C088E">
        <w:rPr>
          <w:rFonts w:ascii="Times New Roman" w:eastAsia="Times New Roman" w:hAnsi="Times New Roman" w:cs="Times New Roman"/>
          <w:kern w:val="2"/>
          <w:sz w:val="24"/>
          <w:szCs w:val="24"/>
          <w14:ligatures w14:val="standardContextual"/>
        </w:rPr>
        <w:t xml:space="preserve"> sanitare abilitate cu cel mult 6 luni anterior derulării concursului, conținând în clar, numărul, data, numele emitentului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calitatea acestuia, în formatul standard stabilit prin ordin al ministrului </w:t>
      </w:r>
      <w:proofErr w:type="spellStart"/>
      <w:r w:rsidRPr="000C088E">
        <w:rPr>
          <w:rFonts w:ascii="Times New Roman" w:eastAsia="Times New Roman" w:hAnsi="Times New Roman" w:cs="Times New Roman"/>
          <w:kern w:val="2"/>
          <w:sz w:val="24"/>
          <w:szCs w:val="24"/>
          <w14:ligatures w14:val="standardContextual"/>
        </w:rPr>
        <w:t>sănătăţii</w:t>
      </w:r>
      <w:proofErr w:type="spellEnd"/>
      <w:r w:rsidRPr="000C088E">
        <w:rPr>
          <w:rFonts w:ascii="Times New Roman" w:eastAsia="Times New Roman" w:hAnsi="Times New Roman" w:cs="Times New Roman"/>
          <w:kern w:val="2"/>
          <w:sz w:val="24"/>
          <w:szCs w:val="24"/>
          <w14:ligatures w14:val="standardContextual"/>
        </w:rPr>
        <w:t xml:space="preserve">. Pentru </w:t>
      </w:r>
      <w:proofErr w:type="spellStart"/>
      <w:r w:rsidRPr="000C088E">
        <w:rPr>
          <w:rFonts w:ascii="Times New Roman" w:eastAsia="Times New Roman" w:hAnsi="Times New Roman" w:cs="Times New Roman"/>
          <w:kern w:val="2"/>
          <w:sz w:val="24"/>
          <w:szCs w:val="24"/>
          <w14:ligatures w14:val="standardContextual"/>
        </w:rPr>
        <w:t>candidaţii</w:t>
      </w:r>
      <w:proofErr w:type="spellEnd"/>
      <w:r w:rsidRPr="000C088E">
        <w:rPr>
          <w:rFonts w:ascii="Times New Roman" w:eastAsia="Times New Roman" w:hAnsi="Times New Roman" w:cs="Times New Roman"/>
          <w:kern w:val="2"/>
          <w:sz w:val="24"/>
          <w:szCs w:val="24"/>
          <w14:ligatures w14:val="standardContextual"/>
        </w:rPr>
        <w:t xml:space="preserve"> cu </w:t>
      </w:r>
      <w:proofErr w:type="spellStart"/>
      <w:r w:rsidRPr="000C088E">
        <w:rPr>
          <w:rFonts w:ascii="Times New Roman" w:eastAsia="Times New Roman" w:hAnsi="Times New Roman" w:cs="Times New Roman"/>
          <w:kern w:val="2"/>
          <w:sz w:val="24"/>
          <w:szCs w:val="24"/>
          <w14:ligatures w14:val="standardContextual"/>
        </w:rPr>
        <w:t>dizabilităţi</w:t>
      </w:r>
      <w:proofErr w:type="spellEnd"/>
      <w:r w:rsidRPr="000C088E">
        <w:rPr>
          <w:rFonts w:ascii="Times New Roman" w:eastAsia="Times New Roman" w:hAnsi="Times New Roman" w:cs="Times New Roman"/>
          <w:kern w:val="2"/>
          <w:sz w:val="24"/>
          <w:szCs w:val="24"/>
          <w14:ligatures w14:val="standardContextual"/>
        </w:rPr>
        <w:t xml:space="preserve">, în </w:t>
      </w:r>
      <w:proofErr w:type="spellStart"/>
      <w:r w:rsidRPr="000C088E">
        <w:rPr>
          <w:rFonts w:ascii="Times New Roman" w:eastAsia="Times New Roman" w:hAnsi="Times New Roman" w:cs="Times New Roman"/>
          <w:kern w:val="2"/>
          <w:sz w:val="24"/>
          <w:szCs w:val="24"/>
          <w14:ligatures w14:val="standardContextual"/>
        </w:rPr>
        <w:t>situaţia</w:t>
      </w:r>
      <w:proofErr w:type="spellEnd"/>
      <w:r w:rsidRPr="000C088E">
        <w:rPr>
          <w:rFonts w:ascii="Times New Roman" w:eastAsia="Times New Roman" w:hAnsi="Times New Roman" w:cs="Times New Roman"/>
          <w:kern w:val="2"/>
          <w:sz w:val="24"/>
          <w:szCs w:val="24"/>
          <w14:ligatures w14:val="standardContextual"/>
        </w:rPr>
        <w:t xml:space="preserve"> solicitării de adaptare rezonabilă, </w:t>
      </w:r>
      <w:proofErr w:type="spellStart"/>
      <w:r w:rsidRPr="000C088E">
        <w:rPr>
          <w:rFonts w:ascii="Times New Roman" w:eastAsia="Times New Roman" w:hAnsi="Times New Roman" w:cs="Times New Roman"/>
          <w:kern w:val="2"/>
          <w:sz w:val="24"/>
          <w:szCs w:val="24"/>
          <w14:ligatures w14:val="standardContextual"/>
        </w:rPr>
        <w:t>adeverinţa</w:t>
      </w:r>
      <w:proofErr w:type="spellEnd"/>
      <w:r w:rsidRPr="000C088E">
        <w:rPr>
          <w:rFonts w:ascii="Times New Roman" w:eastAsia="Times New Roman" w:hAnsi="Times New Roman" w:cs="Times New Roman"/>
          <w:kern w:val="2"/>
          <w:sz w:val="24"/>
          <w:szCs w:val="24"/>
          <w14:ligatures w14:val="standardContextual"/>
        </w:rPr>
        <w:t xml:space="preserve"> care atestă starea de sănătate trebuie </w:t>
      </w:r>
      <w:proofErr w:type="spellStart"/>
      <w:r w:rsidRPr="000C088E">
        <w:rPr>
          <w:rFonts w:ascii="Times New Roman" w:eastAsia="Times New Roman" w:hAnsi="Times New Roman" w:cs="Times New Roman"/>
          <w:kern w:val="2"/>
          <w:sz w:val="24"/>
          <w:szCs w:val="24"/>
          <w14:ligatures w14:val="standardContextual"/>
        </w:rPr>
        <w:t>însoţită</w:t>
      </w:r>
      <w:proofErr w:type="spellEnd"/>
      <w:r w:rsidRPr="000C088E">
        <w:rPr>
          <w:rFonts w:ascii="Times New Roman" w:eastAsia="Times New Roman" w:hAnsi="Times New Roman" w:cs="Times New Roman"/>
          <w:kern w:val="2"/>
          <w:sz w:val="24"/>
          <w:szCs w:val="24"/>
          <w14:ligatures w14:val="standardContextual"/>
        </w:rPr>
        <w:t xml:space="preserve"> de copia certificatului de încadrare într-un grad de handicap, emis în </w:t>
      </w:r>
      <w:proofErr w:type="spellStart"/>
      <w:r w:rsidRPr="000C088E">
        <w:rPr>
          <w:rFonts w:ascii="Times New Roman" w:eastAsia="Times New Roman" w:hAnsi="Times New Roman" w:cs="Times New Roman"/>
          <w:kern w:val="2"/>
          <w:sz w:val="24"/>
          <w:szCs w:val="24"/>
          <w14:ligatures w14:val="standardContextual"/>
        </w:rPr>
        <w:t>condiţiile</w:t>
      </w:r>
      <w:proofErr w:type="spellEnd"/>
      <w:r w:rsidRPr="000C088E">
        <w:rPr>
          <w:rFonts w:ascii="Times New Roman" w:eastAsia="Times New Roman" w:hAnsi="Times New Roman" w:cs="Times New Roman"/>
          <w:kern w:val="2"/>
          <w:sz w:val="24"/>
          <w:szCs w:val="24"/>
          <w14:ligatures w14:val="standardContextual"/>
        </w:rPr>
        <w:t xml:space="preserve"> legii;</w:t>
      </w:r>
    </w:p>
    <w:p w14:paraId="44188C60"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14:ligatures w14:val="standardContextual"/>
        </w:rPr>
        <w:t xml:space="preserve">    </w:t>
      </w:r>
      <w:r w:rsidRPr="000C088E">
        <w:rPr>
          <w:rFonts w:ascii="Times New Roman" w:eastAsia="Times New Roman" w:hAnsi="Times New Roman" w:cs="Times New Roman"/>
          <w:kern w:val="2"/>
          <w:sz w:val="24"/>
          <w:szCs w:val="24"/>
          <w:lang w:val="pt-BR"/>
          <w14:ligatures w14:val="standardContextual"/>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w:t>
      </w:r>
      <w:r w:rsidRPr="000C088E">
        <w:rPr>
          <w:rFonts w:ascii="Times New Roman" w:eastAsia="Times New Roman" w:hAnsi="Times New Roman" w:cs="Times New Roman"/>
          <w:kern w:val="2"/>
          <w:sz w:val="24"/>
          <w:szCs w:val="24"/>
          <w:lang w:val="pt-BR"/>
          <w14:ligatures w14:val="standardContextual"/>
        </w:rPr>
        <w:lastRenderedPageBreak/>
        <w:t>publică sau privată a cărei activitate presupune contactul direct cu copii, persoane în vârstă, persoane cu dizabilităţi sau alte categorii de persoane vulnerabile ori care presupune examinarea fizică sau evaluarea psihologică a unei persoane;</w:t>
      </w:r>
    </w:p>
    <w:p w14:paraId="7CCE11D1"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pt-BR"/>
          <w14:ligatures w14:val="standardContextual"/>
        </w:rPr>
        <w:t xml:space="preserve">    i) curriculum vitae, model comun european.</w:t>
      </w:r>
    </w:p>
    <w:p w14:paraId="088E820E" w14:textId="77777777" w:rsidR="000C088E" w:rsidRPr="000C088E" w:rsidRDefault="000C088E" w:rsidP="000C088E">
      <w:pPr>
        <w:spacing w:after="0" w:line="240" w:lineRule="auto"/>
        <w:ind w:firstLine="708"/>
        <w:jc w:val="both"/>
        <w:rPr>
          <w:rFonts w:ascii="Times New Roman" w:eastAsia="Times New Roman" w:hAnsi="Times New Roman" w:cs="Times New Roman"/>
          <w:b/>
          <w:kern w:val="2"/>
          <w:sz w:val="24"/>
          <w:szCs w:val="24"/>
          <w:lang w:val="pt-BR"/>
          <w14:ligatures w14:val="standardContextual"/>
        </w:rPr>
      </w:pPr>
      <w:r w:rsidRPr="000C088E">
        <w:rPr>
          <w:rFonts w:ascii="Times New Roman" w:eastAsia="Times New Roman" w:hAnsi="Times New Roman" w:cs="Times New Roman"/>
          <w:b/>
          <w:kern w:val="2"/>
          <w:sz w:val="24"/>
          <w:szCs w:val="24"/>
          <w:lang w:val="pt-BR"/>
          <w14:ligatures w14:val="standardContextual"/>
        </w:rPr>
        <w:t xml:space="preserve">    Copiile de pe actele</w:t>
      </w:r>
      <w:r w:rsidRPr="000C088E">
        <w:rPr>
          <w:rFonts w:ascii="Times New Roman" w:eastAsia="Times New Roman" w:hAnsi="Times New Roman" w:cs="Times New Roman"/>
          <w:kern w:val="2"/>
          <w:sz w:val="24"/>
          <w:szCs w:val="24"/>
          <w:lang w:val="pt-BR"/>
          <w14:ligatures w14:val="standardContextual"/>
        </w:rPr>
        <w:t xml:space="preserve"> prevăzute la alin. lit. b) - e), precum şi copia certificatului de încadrare într-un grad de handicap prevăzut la lit. g) </w:t>
      </w:r>
      <w:r w:rsidRPr="000C088E">
        <w:rPr>
          <w:rFonts w:ascii="Times New Roman" w:eastAsia="Times New Roman" w:hAnsi="Times New Roman" w:cs="Times New Roman"/>
          <w:b/>
          <w:kern w:val="2"/>
          <w:sz w:val="24"/>
          <w:szCs w:val="24"/>
          <w:lang w:val="pt-BR"/>
          <w14:ligatures w14:val="standardContextual"/>
        </w:rPr>
        <w:t>se prezintă însoţite de documentele originale, care se certifică cu menţiunea "conform cu originalul" de către secretarul comisiei de concurs.</w:t>
      </w:r>
    </w:p>
    <w:p w14:paraId="5E2001C4"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pt-BR"/>
          <w14:ligatures w14:val="standardContextual"/>
        </w:rPr>
        <w:t xml:space="preserve">    Documentul prevăzut la alin.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CF09C44"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pt-BR"/>
          <w14:ligatures w14:val="standardContextual"/>
        </w:rPr>
        <w:t xml:space="preserve">    Documentul prevăzut la alin. lit. h) poate fi solicitat şi de către autoritatea sau instituţia publică organizatoare a concursului, cu acordul persoanei verificate, potrivit legii.</w:t>
      </w:r>
    </w:p>
    <w:p w14:paraId="05A78AF0" w14:textId="77777777" w:rsidR="000C088E" w:rsidRPr="000C088E" w:rsidRDefault="000C088E" w:rsidP="000C088E">
      <w:pPr>
        <w:spacing w:after="0" w:line="240" w:lineRule="auto"/>
        <w:ind w:firstLine="708"/>
        <w:jc w:val="both"/>
        <w:rPr>
          <w:rFonts w:ascii="Times New Roman" w:eastAsia="Times New Roman" w:hAnsi="Times New Roman" w:cs="Times New Roman"/>
          <w:iCs/>
          <w:kern w:val="2"/>
          <w:sz w:val="24"/>
          <w:szCs w:val="24"/>
          <w14:ligatures w14:val="standardContextual"/>
        </w:rPr>
      </w:pPr>
      <w:r w:rsidRPr="000C088E">
        <w:rPr>
          <w:rFonts w:ascii="Times New Roman" w:eastAsia="Times New Roman" w:hAnsi="Times New Roman" w:cs="Times New Roman"/>
          <w:iCs/>
          <w:kern w:val="2"/>
          <w:sz w:val="24"/>
          <w:szCs w:val="24"/>
          <w14:ligatures w14:val="standardContextual"/>
        </w:rPr>
        <w:t xml:space="preserve">    Formularul de înscriere prevăzut se pune la </w:t>
      </w:r>
      <w:proofErr w:type="spellStart"/>
      <w:r w:rsidRPr="000C088E">
        <w:rPr>
          <w:rFonts w:ascii="Times New Roman" w:eastAsia="Times New Roman" w:hAnsi="Times New Roman" w:cs="Times New Roman"/>
          <w:iCs/>
          <w:kern w:val="2"/>
          <w:sz w:val="24"/>
          <w:szCs w:val="24"/>
          <w14:ligatures w14:val="standardContextual"/>
        </w:rPr>
        <w:t>dispoziţie</w:t>
      </w:r>
      <w:proofErr w:type="spellEnd"/>
      <w:r w:rsidRPr="000C088E">
        <w:rPr>
          <w:rFonts w:ascii="Times New Roman" w:eastAsia="Times New Roman" w:hAnsi="Times New Roman" w:cs="Times New Roman"/>
          <w:iCs/>
          <w:kern w:val="2"/>
          <w:sz w:val="24"/>
          <w:szCs w:val="24"/>
          <w14:ligatures w14:val="standardContextual"/>
        </w:rPr>
        <w:t xml:space="preserve"> </w:t>
      </w:r>
      <w:proofErr w:type="spellStart"/>
      <w:r w:rsidRPr="000C088E">
        <w:rPr>
          <w:rFonts w:ascii="Times New Roman" w:eastAsia="Times New Roman" w:hAnsi="Times New Roman" w:cs="Times New Roman"/>
          <w:iCs/>
          <w:kern w:val="2"/>
          <w:sz w:val="24"/>
          <w:szCs w:val="24"/>
          <w14:ligatures w14:val="standardContextual"/>
        </w:rPr>
        <w:t>candidaţilor</w:t>
      </w:r>
      <w:proofErr w:type="spellEnd"/>
      <w:r w:rsidRPr="000C088E">
        <w:rPr>
          <w:rFonts w:ascii="Times New Roman" w:eastAsia="Times New Roman" w:hAnsi="Times New Roman" w:cs="Times New Roman"/>
          <w:iCs/>
          <w:kern w:val="2"/>
          <w:sz w:val="24"/>
          <w:szCs w:val="24"/>
          <w14:ligatures w14:val="standardContextual"/>
        </w:rPr>
        <w:t xml:space="preserve"> de către Direcția Generală de Asistență Socială și Protecția Copilului Sector 1 din oficiu, prin publicare pe pagina de internet a acesteia în format deschis, editabil, în cadrul </w:t>
      </w:r>
      <w:proofErr w:type="spellStart"/>
      <w:r w:rsidRPr="000C088E">
        <w:rPr>
          <w:rFonts w:ascii="Times New Roman" w:eastAsia="Times New Roman" w:hAnsi="Times New Roman" w:cs="Times New Roman"/>
          <w:iCs/>
          <w:kern w:val="2"/>
          <w:sz w:val="24"/>
          <w:szCs w:val="24"/>
          <w14:ligatures w14:val="standardContextual"/>
        </w:rPr>
        <w:t>secţiunii</w:t>
      </w:r>
      <w:proofErr w:type="spellEnd"/>
      <w:r w:rsidRPr="000C088E">
        <w:rPr>
          <w:rFonts w:ascii="Times New Roman" w:eastAsia="Times New Roman" w:hAnsi="Times New Roman" w:cs="Times New Roman"/>
          <w:iCs/>
          <w:kern w:val="2"/>
          <w:sz w:val="24"/>
          <w:szCs w:val="24"/>
          <w14:ligatures w14:val="standardContextual"/>
        </w:rPr>
        <w:t xml:space="preserve"> dedicate </w:t>
      </w:r>
      <w:proofErr w:type="spellStart"/>
      <w:r w:rsidRPr="000C088E">
        <w:rPr>
          <w:rFonts w:ascii="Times New Roman" w:eastAsia="Times New Roman" w:hAnsi="Times New Roman" w:cs="Times New Roman"/>
          <w:iCs/>
          <w:kern w:val="2"/>
          <w:sz w:val="24"/>
          <w:szCs w:val="24"/>
          <w14:ligatures w14:val="standardContextual"/>
        </w:rPr>
        <w:t>publicităţii</w:t>
      </w:r>
      <w:proofErr w:type="spellEnd"/>
      <w:r w:rsidRPr="000C088E">
        <w:rPr>
          <w:rFonts w:ascii="Times New Roman" w:eastAsia="Times New Roman" w:hAnsi="Times New Roman" w:cs="Times New Roman"/>
          <w:iCs/>
          <w:kern w:val="2"/>
          <w:sz w:val="24"/>
          <w:szCs w:val="24"/>
          <w14:ligatures w14:val="standardContextual"/>
        </w:rPr>
        <w:t xml:space="preserve"> concursului, precum </w:t>
      </w:r>
      <w:proofErr w:type="spellStart"/>
      <w:r w:rsidRPr="000C088E">
        <w:rPr>
          <w:rFonts w:ascii="Times New Roman" w:eastAsia="Times New Roman" w:hAnsi="Times New Roman" w:cs="Times New Roman"/>
          <w:iCs/>
          <w:kern w:val="2"/>
          <w:sz w:val="24"/>
          <w:szCs w:val="24"/>
          <w14:ligatures w14:val="standardContextual"/>
        </w:rPr>
        <w:t>şi</w:t>
      </w:r>
      <w:proofErr w:type="spellEnd"/>
      <w:r w:rsidRPr="000C088E">
        <w:rPr>
          <w:rFonts w:ascii="Times New Roman" w:eastAsia="Times New Roman" w:hAnsi="Times New Roman" w:cs="Times New Roman"/>
          <w:iCs/>
          <w:kern w:val="2"/>
          <w:sz w:val="24"/>
          <w:szCs w:val="24"/>
          <w14:ligatures w14:val="standardContextual"/>
        </w:rPr>
        <w:t xml:space="preserve"> la sediu, în locul special amenajat pentru </w:t>
      </w:r>
      <w:proofErr w:type="spellStart"/>
      <w:r w:rsidRPr="000C088E">
        <w:rPr>
          <w:rFonts w:ascii="Times New Roman" w:eastAsia="Times New Roman" w:hAnsi="Times New Roman" w:cs="Times New Roman"/>
          <w:iCs/>
          <w:kern w:val="2"/>
          <w:sz w:val="24"/>
          <w:szCs w:val="24"/>
          <w14:ligatures w14:val="standardContextual"/>
        </w:rPr>
        <w:t>desfăşurarea</w:t>
      </w:r>
      <w:proofErr w:type="spellEnd"/>
      <w:r w:rsidRPr="000C088E">
        <w:rPr>
          <w:rFonts w:ascii="Times New Roman" w:eastAsia="Times New Roman" w:hAnsi="Times New Roman" w:cs="Times New Roman"/>
          <w:iCs/>
          <w:kern w:val="2"/>
          <w:sz w:val="24"/>
          <w:szCs w:val="24"/>
          <w14:ligatures w14:val="standardContextual"/>
        </w:rPr>
        <w:t xml:space="preserve"> de </w:t>
      </w:r>
      <w:proofErr w:type="spellStart"/>
      <w:r w:rsidRPr="000C088E">
        <w:rPr>
          <w:rFonts w:ascii="Times New Roman" w:eastAsia="Times New Roman" w:hAnsi="Times New Roman" w:cs="Times New Roman"/>
          <w:iCs/>
          <w:kern w:val="2"/>
          <w:sz w:val="24"/>
          <w:szCs w:val="24"/>
          <w14:ligatures w14:val="standardContextual"/>
        </w:rPr>
        <w:t>activităţi</w:t>
      </w:r>
      <w:proofErr w:type="spellEnd"/>
      <w:r w:rsidRPr="000C088E">
        <w:rPr>
          <w:rFonts w:ascii="Times New Roman" w:eastAsia="Times New Roman" w:hAnsi="Times New Roman" w:cs="Times New Roman"/>
          <w:iCs/>
          <w:kern w:val="2"/>
          <w:sz w:val="24"/>
          <w:szCs w:val="24"/>
          <w14:ligatures w14:val="standardContextual"/>
        </w:rPr>
        <w:t xml:space="preserve"> de informare </w:t>
      </w:r>
      <w:proofErr w:type="spellStart"/>
      <w:r w:rsidRPr="000C088E">
        <w:rPr>
          <w:rFonts w:ascii="Times New Roman" w:eastAsia="Times New Roman" w:hAnsi="Times New Roman" w:cs="Times New Roman"/>
          <w:iCs/>
          <w:kern w:val="2"/>
          <w:sz w:val="24"/>
          <w:szCs w:val="24"/>
          <w14:ligatures w14:val="standardContextual"/>
        </w:rPr>
        <w:t>şi</w:t>
      </w:r>
      <w:proofErr w:type="spellEnd"/>
      <w:r w:rsidRPr="000C088E">
        <w:rPr>
          <w:rFonts w:ascii="Times New Roman" w:eastAsia="Times New Roman" w:hAnsi="Times New Roman" w:cs="Times New Roman"/>
          <w:iCs/>
          <w:kern w:val="2"/>
          <w:sz w:val="24"/>
          <w:szCs w:val="24"/>
          <w14:ligatures w14:val="standardContextual"/>
        </w:rPr>
        <w:t xml:space="preserve"> </w:t>
      </w:r>
      <w:proofErr w:type="spellStart"/>
      <w:r w:rsidRPr="000C088E">
        <w:rPr>
          <w:rFonts w:ascii="Times New Roman" w:eastAsia="Times New Roman" w:hAnsi="Times New Roman" w:cs="Times New Roman"/>
          <w:iCs/>
          <w:kern w:val="2"/>
          <w:sz w:val="24"/>
          <w:szCs w:val="24"/>
          <w14:ligatures w14:val="standardContextual"/>
        </w:rPr>
        <w:t>relaţii</w:t>
      </w:r>
      <w:proofErr w:type="spellEnd"/>
      <w:r w:rsidRPr="000C088E">
        <w:rPr>
          <w:rFonts w:ascii="Times New Roman" w:eastAsia="Times New Roman" w:hAnsi="Times New Roman" w:cs="Times New Roman"/>
          <w:iCs/>
          <w:kern w:val="2"/>
          <w:sz w:val="24"/>
          <w:szCs w:val="24"/>
          <w14:ligatures w14:val="standardContextual"/>
        </w:rPr>
        <w:t xml:space="preserve"> publice, în format </w:t>
      </w:r>
      <w:proofErr w:type="spellStart"/>
      <w:r w:rsidRPr="000C088E">
        <w:rPr>
          <w:rFonts w:ascii="Times New Roman" w:eastAsia="Times New Roman" w:hAnsi="Times New Roman" w:cs="Times New Roman"/>
          <w:iCs/>
          <w:kern w:val="2"/>
          <w:sz w:val="24"/>
          <w:szCs w:val="24"/>
          <w14:ligatures w14:val="standardContextual"/>
        </w:rPr>
        <w:t>letric</w:t>
      </w:r>
      <w:proofErr w:type="spellEnd"/>
      <w:r w:rsidRPr="000C088E">
        <w:rPr>
          <w:rFonts w:ascii="Times New Roman" w:eastAsia="Times New Roman" w:hAnsi="Times New Roman" w:cs="Times New Roman"/>
          <w:iCs/>
          <w:kern w:val="2"/>
          <w:sz w:val="24"/>
          <w:szCs w:val="24"/>
          <w14:ligatures w14:val="standardContextual"/>
        </w:rPr>
        <w:t>.</w:t>
      </w:r>
    </w:p>
    <w:p w14:paraId="0789CF70" w14:textId="77777777" w:rsidR="000C088E" w:rsidRPr="000C088E" w:rsidRDefault="000C088E" w:rsidP="000C088E">
      <w:pPr>
        <w:spacing w:after="0" w:line="240" w:lineRule="auto"/>
        <w:rPr>
          <w:rFonts w:ascii="Times New Roman" w:eastAsia="Times New Roman" w:hAnsi="Times New Roman" w:cs="Times New Roman"/>
          <w:b/>
          <w:kern w:val="2"/>
          <w:sz w:val="24"/>
          <w:szCs w:val="24"/>
          <w14:ligatures w14:val="standardContextual"/>
        </w:rPr>
      </w:pPr>
    </w:p>
    <w:p w14:paraId="4CE7C2A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Tipul probelor de concurs:</w:t>
      </w:r>
    </w:p>
    <w:p w14:paraId="72230E4D" w14:textId="77777777" w:rsidR="000C088E" w:rsidRPr="000C088E" w:rsidRDefault="000C088E" w:rsidP="000C088E">
      <w:pPr>
        <w:spacing w:after="0" w:line="240" w:lineRule="auto"/>
        <w:jc w:val="center"/>
        <w:rPr>
          <w:rFonts w:ascii="Times New Roman" w:eastAsia="Times New Roman" w:hAnsi="Times New Roman" w:cs="Times New Roman"/>
          <w:b/>
          <w:kern w:val="2"/>
          <w:sz w:val="28"/>
          <w:szCs w:val="28"/>
          <w14:ligatures w14:val="standardContextual"/>
        </w:rPr>
      </w:pPr>
      <w:bookmarkStart w:id="23" w:name="_Hlk221277964"/>
    </w:p>
    <w:p w14:paraId="45E8A26C"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Concursul pentru ocuparea posturilor vacante sau temporar vacante constă în 3 etape succesive, astfel:</w:t>
      </w:r>
    </w:p>
    <w:p w14:paraId="08ABEC38"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ab/>
      </w:r>
      <w:proofErr w:type="spellStart"/>
      <w:r w:rsidRPr="000C088E">
        <w:rPr>
          <w:rFonts w:ascii="Times New Roman" w:eastAsia="Times New Roman" w:hAnsi="Times New Roman" w:cs="Times New Roman"/>
          <w:kern w:val="2"/>
          <w:sz w:val="24"/>
          <w:szCs w:val="24"/>
          <w14:ligatures w14:val="standardContextual"/>
        </w:rPr>
        <w:t>Selecţia</w:t>
      </w:r>
      <w:proofErr w:type="spellEnd"/>
      <w:r w:rsidRPr="000C088E">
        <w:rPr>
          <w:rFonts w:ascii="Times New Roman" w:eastAsia="Times New Roman" w:hAnsi="Times New Roman" w:cs="Times New Roman"/>
          <w:kern w:val="2"/>
          <w:sz w:val="24"/>
          <w:szCs w:val="24"/>
          <w14:ligatures w14:val="standardContextual"/>
        </w:rPr>
        <w:t xml:space="preserve"> dosarelor </w:t>
      </w:r>
    </w:p>
    <w:p w14:paraId="4691D1CC"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ab/>
        <w:t>Proba scrisă</w:t>
      </w:r>
    </w:p>
    <w:p w14:paraId="632A5473" w14:textId="77777777" w:rsidR="000C088E" w:rsidRPr="000C088E" w:rsidRDefault="000C088E" w:rsidP="000C088E">
      <w:pPr>
        <w:spacing w:after="0" w:line="240" w:lineRule="auto"/>
        <w:jc w:val="both"/>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14:ligatures w14:val="standardContextual"/>
        </w:rPr>
        <w:tab/>
      </w:r>
      <w:proofErr w:type="spellStart"/>
      <w:r w:rsidRPr="000C088E">
        <w:rPr>
          <w:rFonts w:ascii="Times New Roman" w:eastAsia="Times New Roman" w:hAnsi="Times New Roman" w:cs="Times New Roman"/>
          <w:kern w:val="2"/>
          <w:sz w:val="24"/>
          <w:szCs w:val="24"/>
          <w:lang w:val="en-US"/>
          <w14:ligatures w14:val="standardContextual"/>
        </w:rPr>
        <w:t>Interviul</w:t>
      </w:r>
      <w:proofErr w:type="spellEnd"/>
      <w:r w:rsidRPr="000C088E">
        <w:rPr>
          <w:rFonts w:ascii="Times New Roman" w:eastAsia="Times New Roman" w:hAnsi="Times New Roman" w:cs="Times New Roman"/>
          <w:kern w:val="2"/>
          <w:sz w:val="24"/>
          <w:szCs w:val="24"/>
          <w:lang w:val="en-US"/>
          <w14:ligatures w14:val="standardContextual"/>
        </w:rPr>
        <w:t xml:space="preserve"> </w:t>
      </w:r>
    </w:p>
    <w:tbl>
      <w:tblPr>
        <w:tblW w:w="1022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3544"/>
        <w:gridCol w:w="2142"/>
      </w:tblGrid>
      <w:tr w:rsidR="000C088E" w:rsidRPr="000C088E" w14:paraId="5AB5AEC5" w14:textId="77777777" w:rsidTr="00834DC6">
        <w:trPr>
          <w:trHeight w:val="1417"/>
        </w:trPr>
        <w:tc>
          <w:tcPr>
            <w:tcW w:w="4536" w:type="dxa"/>
            <w:tcBorders>
              <w:top w:val="single" w:sz="4" w:space="0" w:color="000000"/>
              <w:left w:val="single" w:sz="4" w:space="0" w:color="000000"/>
              <w:bottom w:val="single" w:sz="4" w:space="0" w:color="000000"/>
              <w:right w:val="single" w:sz="4" w:space="0" w:color="000000"/>
            </w:tcBorders>
            <w:hideMark/>
          </w:tcPr>
          <w:p w14:paraId="69F6BBB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r w:rsidRPr="000C088E">
              <w:rPr>
                <w:rFonts w:ascii="Times New Roman" w:eastAsia="Times New Roman" w:hAnsi="Times New Roman" w:cs="Times New Roman"/>
                <w:b/>
                <w:kern w:val="2"/>
                <w:sz w:val="24"/>
                <w:szCs w:val="24"/>
                <w:lang w:val="en-US"/>
                <w14:ligatures w14:val="standardContextual"/>
              </w:rPr>
              <w:t>PROBA SCRISĂ</w:t>
            </w:r>
          </w:p>
          <w:p w14:paraId="398BF93A"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proofErr w:type="spellStart"/>
            <w:r w:rsidRPr="000C088E">
              <w:rPr>
                <w:rFonts w:ascii="Times New Roman" w:eastAsia="Times New Roman" w:hAnsi="Times New Roman" w:cs="Times New Roman"/>
                <w:b/>
                <w:kern w:val="2"/>
                <w:sz w:val="24"/>
                <w:szCs w:val="24"/>
                <w:lang w:val="en-US"/>
                <w14:ligatures w14:val="standardContextual"/>
              </w:rPr>
              <w:t>Constă</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în</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redactarea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unei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lucrări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şi</w:t>
            </w:r>
            <w:proofErr w:type="spellEnd"/>
            <w:r w:rsidRPr="000C088E">
              <w:rPr>
                <w:rFonts w:ascii="Times New Roman" w:eastAsia="Times New Roman" w:hAnsi="Times New Roman" w:cs="Times New Roman"/>
                <w:b/>
                <w:kern w:val="2"/>
                <w:sz w:val="24"/>
                <w:szCs w:val="24"/>
                <w:lang w:val="en-US"/>
                <w14:ligatures w14:val="standardContextual"/>
              </w:rPr>
              <w:t>/</w:t>
            </w:r>
            <w:proofErr w:type="spellStart"/>
            <w:r w:rsidRPr="000C088E">
              <w:rPr>
                <w:rFonts w:ascii="Times New Roman" w:eastAsia="Times New Roman" w:hAnsi="Times New Roman" w:cs="Times New Roman"/>
                <w:b/>
                <w:kern w:val="2"/>
                <w:sz w:val="24"/>
                <w:szCs w:val="24"/>
                <w:lang w:val="en-US"/>
                <w14:ligatures w14:val="standardContextual"/>
              </w:rPr>
              <w:t>sau</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rezolvarea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unor</w:t>
            </w:r>
            <w:proofErr w:type="spellEnd"/>
            <w:r w:rsidRPr="000C088E">
              <w:rPr>
                <w:rFonts w:ascii="Times New Roman" w:eastAsia="Times New Roman" w:hAnsi="Times New Roman" w:cs="Times New Roman"/>
                <w:b/>
                <w:kern w:val="2"/>
                <w:sz w:val="24"/>
                <w:szCs w:val="24"/>
                <w:lang w:val="en-US"/>
                <w14:ligatures w14:val="standardContextual"/>
              </w:rPr>
              <w:t xml:space="preserve"> teste </w:t>
            </w:r>
            <w:proofErr w:type="spellStart"/>
            <w:r w:rsidRPr="000C088E">
              <w:rPr>
                <w:rFonts w:ascii="Times New Roman" w:eastAsia="Times New Roman" w:hAnsi="Times New Roman" w:cs="Times New Roman"/>
                <w:b/>
                <w:kern w:val="2"/>
                <w:sz w:val="24"/>
                <w:szCs w:val="24"/>
                <w:lang w:val="en-US"/>
                <w14:ligatures w14:val="standardContextual"/>
              </w:rPr>
              <w:t>grilă</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14:paraId="49E5042E"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r w:rsidRPr="000C088E">
              <w:rPr>
                <w:rFonts w:ascii="Times New Roman" w:eastAsia="Times New Roman" w:hAnsi="Times New Roman" w:cs="Times New Roman"/>
                <w:b/>
                <w:kern w:val="2"/>
                <w:sz w:val="24"/>
                <w:szCs w:val="24"/>
                <w:lang w:val="en-US"/>
                <w14:ligatures w14:val="standardContextual"/>
              </w:rPr>
              <w:t>INTERVIU</w:t>
            </w:r>
          </w:p>
          <w:p w14:paraId="71DE37F1"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proofErr w:type="spellStart"/>
            <w:r w:rsidRPr="000C088E">
              <w:rPr>
                <w:rFonts w:ascii="Times New Roman" w:eastAsia="Times New Roman" w:hAnsi="Times New Roman" w:cs="Times New Roman"/>
                <w:b/>
                <w:kern w:val="2"/>
                <w:sz w:val="24"/>
                <w:szCs w:val="24"/>
                <w:lang w:val="en-US"/>
                <w14:ligatures w14:val="standardContextual"/>
              </w:rPr>
              <w:t>Constă</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în</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testarea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abilităţilor</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aptitudinilor</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şi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motivaţiei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candidaţilor</w:t>
            </w:r>
            <w:proofErr w:type="spellEnd"/>
          </w:p>
        </w:tc>
        <w:tc>
          <w:tcPr>
            <w:tcW w:w="2142" w:type="dxa"/>
            <w:tcBorders>
              <w:top w:val="single" w:sz="4" w:space="0" w:color="000000"/>
              <w:left w:val="single" w:sz="4" w:space="0" w:color="000000"/>
              <w:bottom w:val="single" w:sz="4" w:space="0" w:color="000000"/>
              <w:right w:val="single" w:sz="4" w:space="0" w:color="000000"/>
            </w:tcBorders>
            <w:hideMark/>
          </w:tcPr>
          <w:p w14:paraId="7515139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r w:rsidRPr="000C088E">
              <w:rPr>
                <w:rFonts w:ascii="Times New Roman" w:eastAsia="Times New Roman" w:hAnsi="Times New Roman" w:cs="Times New Roman"/>
                <w:b/>
                <w:kern w:val="2"/>
                <w:sz w:val="24"/>
                <w:szCs w:val="24"/>
                <w:lang w:val="en-US"/>
                <w14:ligatures w14:val="standardContextual"/>
              </w:rPr>
              <w:t>PROBA PRACTICĂ</w:t>
            </w:r>
          </w:p>
          <w:p w14:paraId="449D1EDC"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lang w:val="en-US"/>
                <w14:ligatures w14:val="standardContextual"/>
              </w:rPr>
            </w:pPr>
            <w:proofErr w:type="spellStart"/>
            <w:r w:rsidRPr="000C088E">
              <w:rPr>
                <w:rFonts w:ascii="Times New Roman" w:eastAsia="Times New Roman" w:hAnsi="Times New Roman" w:cs="Times New Roman"/>
                <w:b/>
                <w:kern w:val="2"/>
                <w:sz w:val="24"/>
                <w:szCs w:val="24"/>
                <w:lang w:val="en-US"/>
                <w14:ligatures w14:val="standardContextual"/>
              </w:rPr>
              <w:t>Constă</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în</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testarea</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abilităţilor</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şi</w:t>
            </w:r>
            <w:proofErr w:type="spellEnd"/>
            <w:r w:rsidRPr="000C088E">
              <w:rPr>
                <w:rFonts w:ascii="Times New Roman" w:eastAsia="Times New Roman" w:hAnsi="Times New Roman" w:cs="Times New Roman"/>
                <w:b/>
                <w:kern w:val="2"/>
                <w:sz w:val="24"/>
                <w:szCs w:val="24"/>
                <w:lang w:val="en-US"/>
                <w14:ligatures w14:val="standardContextual"/>
              </w:rPr>
              <w:t xml:space="preserve"> </w:t>
            </w:r>
            <w:proofErr w:type="spellStart"/>
            <w:r w:rsidRPr="000C088E">
              <w:rPr>
                <w:rFonts w:ascii="Times New Roman" w:eastAsia="Times New Roman" w:hAnsi="Times New Roman" w:cs="Times New Roman"/>
                <w:b/>
                <w:kern w:val="2"/>
                <w:sz w:val="24"/>
                <w:szCs w:val="24"/>
                <w:lang w:val="en-US"/>
                <w14:ligatures w14:val="standardContextual"/>
              </w:rPr>
              <w:t>aptitudinilor</w:t>
            </w:r>
            <w:proofErr w:type="spellEnd"/>
            <w:r w:rsidRPr="000C088E">
              <w:rPr>
                <w:rFonts w:ascii="Times New Roman" w:eastAsia="Times New Roman" w:hAnsi="Times New Roman" w:cs="Times New Roman"/>
                <w:b/>
                <w:kern w:val="2"/>
                <w:sz w:val="24"/>
                <w:szCs w:val="24"/>
                <w:lang w:val="en-US"/>
                <w14:ligatures w14:val="standardContextual"/>
              </w:rPr>
              <w:t xml:space="preserve"> practice ale </w:t>
            </w:r>
            <w:proofErr w:type="spellStart"/>
            <w:r w:rsidRPr="000C088E">
              <w:rPr>
                <w:rFonts w:ascii="Times New Roman" w:eastAsia="Times New Roman" w:hAnsi="Times New Roman" w:cs="Times New Roman"/>
                <w:b/>
                <w:kern w:val="2"/>
                <w:sz w:val="24"/>
                <w:szCs w:val="24"/>
                <w:lang w:val="en-US"/>
                <w14:ligatures w14:val="standardContextual"/>
              </w:rPr>
              <w:t>candidatului</w:t>
            </w:r>
            <w:proofErr w:type="spellEnd"/>
          </w:p>
        </w:tc>
      </w:tr>
      <w:tr w:rsidR="000C088E" w:rsidRPr="000C088E" w14:paraId="5219D59E" w14:textId="77777777" w:rsidTr="00834DC6">
        <w:trPr>
          <w:trHeight w:val="429"/>
        </w:trPr>
        <w:tc>
          <w:tcPr>
            <w:tcW w:w="4536" w:type="dxa"/>
            <w:tcBorders>
              <w:top w:val="single" w:sz="4" w:space="0" w:color="000000"/>
              <w:left w:val="single" w:sz="4" w:space="0" w:color="000000"/>
              <w:bottom w:val="single" w:sz="4" w:space="0" w:color="000000"/>
              <w:right w:val="single" w:sz="4" w:space="0" w:color="000000"/>
            </w:tcBorders>
          </w:tcPr>
          <w:p w14:paraId="06FE9509"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b/>
                <w:kern w:val="2"/>
                <w:sz w:val="24"/>
                <w:szCs w:val="24"/>
                <w14:ligatures w14:val="standardContextual"/>
              </w:rPr>
              <w:t>Medic specialist cardiolog</w:t>
            </w:r>
          </w:p>
        </w:tc>
        <w:tc>
          <w:tcPr>
            <w:tcW w:w="3544" w:type="dxa"/>
            <w:tcBorders>
              <w:top w:val="single" w:sz="4" w:space="0" w:color="000000"/>
              <w:left w:val="single" w:sz="4" w:space="0" w:color="000000"/>
              <w:bottom w:val="single" w:sz="4" w:space="0" w:color="000000"/>
              <w:right w:val="single" w:sz="4" w:space="0" w:color="000000"/>
            </w:tcBorders>
          </w:tcPr>
          <w:p w14:paraId="6FA82919"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b/>
                <w:kern w:val="2"/>
                <w:sz w:val="24"/>
                <w:szCs w:val="24"/>
                <w14:ligatures w14:val="standardContextual"/>
              </w:rPr>
              <w:t>Medic specialist cardiolog</w:t>
            </w:r>
          </w:p>
        </w:tc>
        <w:tc>
          <w:tcPr>
            <w:tcW w:w="2142" w:type="dxa"/>
            <w:tcBorders>
              <w:top w:val="single" w:sz="4" w:space="0" w:color="000000"/>
              <w:left w:val="single" w:sz="4" w:space="0" w:color="000000"/>
              <w:bottom w:val="single" w:sz="4" w:space="0" w:color="000000"/>
              <w:right w:val="single" w:sz="4" w:space="0" w:color="000000"/>
            </w:tcBorders>
          </w:tcPr>
          <w:p w14:paraId="213D9214"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619F2652" w14:textId="77777777" w:rsidTr="00834DC6">
        <w:trPr>
          <w:trHeight w:val="407"/>
        </w:trPr>
        <w:tc>
          <w:tcPr>
            <w:tcW w:w="4536" w:type="dxa"/>
            <w:tcBorders>
              <w:top w:val="single" w:sz="4" w:space="0" w:color="000000"/>
              <w:left w:val="single" w:sz="4" w:space="0" w:color="000000"/>
              <w:bottom w:val="single" w:sz="4" w:space="0" w:color="000000"/>
              <w:right w:val="single" w:sz="4" w:space="0" w:color="000000"/>
            </w:tcBorders>
          </w:tcPr>
          <w:p w14:paraId="4424EBC2"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stomatolog</w:t>
            </w:r>
          </w:p>
        </w:tc>
        <w:tc>
          <w:tcPr>
            <w:tcW w:w="3544" w:type="dxa"/>
            <w:tcBorders>
              <w:top w:val="single" w:sz="4" w:space="0" w:color="000000"/>
              <w:left w:val="single" w:sz="4" w:space="0" w:color="000000"/>
              <w:bottom w:val="single" w:sz="4" w:space="0" w:color="000000"/>
              <w:right w:val="single" w:sz="4" w:space="0" w:color="000000"/>
            </w:tcBorders>
          </w:tcPr>
          <w:p w14:paraId="577557C1"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stomatolog</w:t>
            </w:r>
          </w:p>
        </w:tc>
        <w:tc>
          <w:tcPr>
            <w:tcW w:w="2142" w:type="dxa"/>
            <w:tcBorders>
              <w:top w:val="single" w:sz="4" w:space="0" w:color="000000"/>
              <w:left w:val="single" w:sz="4" w:space="0" w:color="000000"/>
              <w:bottom w:val="single" w:sz="4" w:space="0" w:color="000000"/>
              <w:right w:val="single" w:sz="4" w:space="0" w:color="000000"/>
            </w:tcBorders>
          </w:tcPr>
          <w:p w14:paraId="4BB45EA1"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06777B4A" w14:textId="77777777" w:rsidTr="00834DC6">
        <w:trPr>
          <w:trHeight w:val="407"/>
        </w:trPr>
        <w:tc>
          <w:tcPr>
            <w:tcW w:w="4536" w:type="dxa"/>
            <w:tcBorders>
              <w:top w:val="single" w:sz="4" w:space="0" w:color="000000"/>
              <w:left w:val="single" w:sz="4" w:space="0" w:color="000000"/>
              <w:bottom w:val="single" w:sz="4" w:space="0" w:color="000000"/>
              <w:right w:val="single" w:sz="4" w:space="0" w:color="000000"/>
            </w:tcBorders>
          </w:tcPr>
          <w:p w14:paraId="318DFDD8"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 cu competență în planificare familială</w:t>
            </w:r>
          </w:p>
        </w:tc>
        <w:tc>
          <w:tcPr>
            <w:tcW w:w="3544" w:type="dxa"/>
            <w:tcBorders>
              <w:top w:val="single" w:sz="4" w:space="0" w:color="000000"/>
              <w:left w:val="single" w:sz="4" w:space="0" w:color="000000"/>
              <w:bottom w:val="single" w:sz="4" w:space="0" w:color="000000"/>
              <w:right w:val="single" w:sz="4" w:space="0" w:color="000000"/>
            </w:tcBorders>
          </w:tcPr>
          <w:p w14:paraId="2F500A1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 cu competență în planificare familială</w:t>
            </w:r>
          </w:p>
        </w:tc>
        <w:tc>
          <w:tcPr>
            <w:tcW w:w="2142" w:type="dxa"/>
            <w:tcBorders>
              <w:top w:val="single" w:sz="4" w:space="0" w:color="000000"/>
              <w:left w:val="single" w:sz="4" w:space="0" w:color="000000"/>
              <w:bottom w:val="single" w:sz="4" w:space="0" w:color="000000"/>
              <w:right w:val="single" w:sz="4" w:space="0" w:color="000000"/>
            </w:tcBorders>
          </w:tcPr>
          <w:p w14:paraId="2C9F8D77"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p>
          <w:p w14:paraId="0002CCCD"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it-IT"/>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66D6A5CD" w14:textId="77777777" w:rsidTr="00834DC6">
        <w:trPr>
          <w:trHeight w:val="407"/>
        </w:trPr>
        <w:tc>
          <w:tcPr>
            <w:tcW w:w="4536" w:type="dxa"/>
            <w:tcBorders>
              <w:top w:val="single" w:sz="4" w:space="0" w:color="000000"/>
              <w:left w:val="single" w:sz="4" w:space="0" w:color="000000"/>
              <w:bottom w:val="single" w:sz="4" w:space="0" w:color="000000"/>
              <w:right w:val="single" w:sz="4" w:space="0" w:color="000000"/>
            </w:tcBorders>
          </w:tcPr>
          <w:p w14:paraId="30C17CCF"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w:t>
            </w:r>
          </w:p>
        </w:tc>
        <w:tc>
          <w:tcPr>
            <w:tcW w:w="3544" w:type="dxa"/>
            <w:tcBorders>
              <w:top w:val="single" w:sz="4" w:space="0" w:color="000000"/>
              <w:left w:val="single" w:sz="4" w:space="0" w:color="000000"/>
              <w:bottom w:val="single" w:sz="4" w:space="0" w:color="000000"/>
              <w:right w:val="single" w:sz="4" w:space="0" w:color="000000"/>
            </w:tcBorders>
          </w:tcPr>
          <w:p w14:paraId="09DDD7FB"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Medic specialist medicină  de familie/ medicină generală</w:t>
            </w:r>
          </w:p>
        </w:tc>
        <w:tc>
          <w:tcPr>
            <w:tcW w:w="2142" w:type="dxa"/>
            <w:tcBorders>
              <w:top w:val="single" w:sz="4" w:space="0" w:color="000000"/>
              <w:left w:val="single" w:sz="4" w:space="0" w:color="000000"/>
              <w:bottom w:val="single" w:sz="4" w:space="0" w:color="000000"/>
              <w:right w:val="single" w:sz="4" w:space="0" w:color="000000"/>
            </w:tcBorders>
          </w:tcPr>
          <w:p w14:paraId="1EB37D32"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4FDDE491" w14:textId="77777777" w:rsidTr="00834DC6">
        <w:trPr>
          <w:trHeight w:val="520"/>
        </w:trPr>
        <w:tc>
          <w:tcPr>
            <w:tcW w:w="4536" w:type="dxa"/>
            <w:tcBorders>
              <w:top w:val="single" w:sz="4" w:space="0" w:color="000000"/>
              <w:left w:val="single" w:sz="4" w:space="0" w:color="000000"/>
              <w:bottom w:val="single" w:sz="4" w:space="0" w:color="000000"/>
              <w:right w:val="single" w:sz="4" w:space="0" w:color="000000"/>
            </w:tcBorders>
          </w:tcPr>
          <w:p w14:paraId="53A3A3FB"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Biolog debutant</w:t>
            </w:r>
          </w:p>
        </w:tc>
        <w:tc>
          <w:tcPr>
            <w:tcW w:w="3544" w:type="dxa"/>
            <w:tcBorders>
              <w:top w:val="single" w:sz="4" w:space="0" w:color="000000"/>
              <w:left w:val="single" w:sz="4" w:space="0" w:color="000000"/>
              <w:bottom w:val="single" w:sz="4" w:space="0" w:color="000000"/>
              <w:right w:val="single" w:sz="4" w:space="0" w:color="000000"/>
            </w:tcBorders>
          </w:tcPr>
          <w:p w14:paraId="47D6AD59"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Biolog debutant</w:t>
            </w:r>
          </w:p>
        </w:tc>
        <w:tc>
          <w:tcPr>
            <w:tcW w:w="2142" w:type="dxa"/>
            <w:tcBorders>
              <w:top w:val="single" w:sz="4" w:space="0" w:color="000000"/>
              <w:left w:val="single" w:sz="4" w:space="0" w:color="000000"/>
              <w:bottom w:val="single" w:sz="4" w:space="0" w:color="000000"/>
              <w:right w:val="single" w:sz="4" w:space="0" w:color="000000"/>
            </w:tcBorders>
          </w:tcPr>
          <w:p w14:paraId="11C50F05"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pt-BR"/>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7A922570" w14:textId="77777777" w:rsidTr="00834DC6">
        <w:trPr>
          <w:trHeight w:val="1121"/>
        </w:trPr>
        <w:tc>
          <w:tcPr>
            <w:tcW w:w="4536" w:type="dxa"/>
            <w:tcBorders>
              <w:top w:val="single" w:sz="4" w:space="0" w:color="000000"/>
              <w:left w:val="single" w:sz="4" w:space="0" w:color="000000"/>
              <w:bottom w:val="single" w:sz="4" w:space="0" w:color="000000"/>
              <w:right w:val="single" w:sz="4" w:space="0" w:color="000000"/>
            </w:tcBorders>
          </w:tcPr>
          <w:p w14:paraId="0E967FE5"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Cs/>
                <w:i/>
                <w:kern w:val="2"/>
                <w:sz w:val="24"/>
                <w:szCs w:val="24"/>
                <w:lang w:val="it-IT" w:eastAsia="ro-RO"/>
                <w14:ligatures w14:val="standardContextual"/>
              </w:rPr>
              <w:t xml:space="preserve">         </w:t>
            </w:r>
            <w:r w:rsidRPr="000C088E">
              <w:rPr>
                <w:rFonts w:ascii="Times New Roman" w:eastAsia="Times New Roman" w:hAnsi="Times New Roman" w:cs="Times New Roman"/>
                <w:b/>
                <w:i/>
                <w:kern w:val="2"/>
                <w:sz w:val="24"/>
                <w:szCs w:val="24"/>
                <w:lang w:val="it-IT" w:eastAsia="ro-RO"/>
                <w14:ligatures w14:val="standardContextual"/>
              </w:rPr>
              <w:t>Pentru funcția de execuție vacantă de</w:t>
            </w:r>
            <w:r w:rsidRPr="000C088E">
              <w:rPr>
                <w:rFonts w:ascii="Times New Roman" w:eastAsia="Times New Roman" w:hAnsi="Times New Roman" w:cs="Times New Roman"/>
                <w:b/>
                <w:i/>
                <w:kern w:val="2"/>
                <w:sz w:val="24"/>
                <w:szCs w:val="24"/>
                <w:lang w:val="it-IT"/>
                <w14:ligatures w14:val="standardContextual"/>
              </w:rPr>
              <w:t xml:space="preserve"> a</w:t>
            </w:r>
            <w:proofErr w:type="spellStart"/>
            <w:r w:rsidRPr="000C088E">
              <w:rPr>
                <w:rFonts w:ascii="Times New Roman" w:eastAsia="Times New Roman" w:hAnsi="Times New Roman" w:cs="Times New Roman"/>
                <w:b/>
                <w:i/>
                <w:kern w:val="2"/>
                <w:sz w:val="24"/>
                <w:szCs w:val="24"/>
                <w14:ligatures w14:val="standardContextual"/>
              </w:rPr>
              <w:t>sistent</w:t>
            </w:r>
            <w:proofErr w:type="spellEnd"/>
            <w:r w:rsidRPr="000C088E">
              <w:rPr>
                <w:rFonts w:ascii="Times New Roman" w:eastAsia="Times New Roman" w:hAnsi="Times New Roman" w:cs="Times New Roman"/>
                <w:b/>
                <w:i/>
                <w:kern w:val="2"/>
                <w:sz w:val="24"/>
                <w:szCs w:val="24"/>
                <w14:ligatures w14:val="standardContextual"/>
              </w:rPr>
              <w:t xml:space="preserve"> medical PL  BFKT debutant</w:t>
            </w:r>
          </w:p>
        </w:tc>
        <w:tc>
          <w:tcPr>
            <w:tcW w:w="3544" w:type="dxa"/>
            <w:tcBorders>
              <w:top w:val="single" w:sz="4" w:space="0" w:color="000000"/>
              <w:left w:val="single" w:sz="4" w:space="0" w:color="000000"/>
              <w:bottom w:val="single" w:sz="4" w:space="0" w:color="000000"/>
              <w:right w:val="single" w:sz="4" w:space="0" w:color="000000"/>
            </w:tcBorders>
          </w:tcPr>
          <w:p w14:paraId="3EB53947"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i/>
                <w:kern w:val="2"/>
                <w:sz w:val="24"/>
                <w:szCs w:val="24"/>
                <w:lang w:val="it-IT" w:eastAsia="ro-RO"/>
                <w14:ligatures w14:val="standardContextual"/>
              </w:rPr>
              <w:t>Pentru funcția de execuție vacantă de</w:t>
            </w:r>
            <w:r w:rsidRPr="000C088E">
              <w:rPr>
                <w:rFonts w:ascii="Times New Roman" w:eastAsia="Times New Roman" w:hAnsi="Times New Roman" w:cs="Times New Roman"/>
                <w:b/>
                <w:i/>
                <w:kern w:val="2"/>
                <w:sz w:val="24"/>
                <w:szCs w:val="24"/>
                <w:lang w:val="it-IT"/>
                <w14:ligatures w14:val="standardContextual"/>
              </w:rPr>
              <w:t xml:space="preserve"> a</w:t>
            </w:r>
            <w:proofErr w:type="spellStart"/>
            <w:r w:rsidRPr="000C088E">
              <w:rPr>
                <w:rFonts w:ascii="Times New Roman" w:eastAsia="Times New Roman" w:hAnsi="Times New Roman" w:cs="Times New Roman"/>
                <w:b/>
                <w:i/>
                <w:kern w:val="2"/>
                <w:sz w:val="24"/>
                <w:szCs w:val="24"/>
                <w14:ligatures w14:val="standardContextual"/>
              </w:rPr>
              <w:t>sistent</w:t>
            </w:r>
            <w:proofErr w:type="spellEnd"/>
            <w:r w:rsidRPr="000C088E">
              <w:rPr>
                <w:rFonts w:ascii="Times New Roman" w:eastAsia="Times New Roman" w:hAnsi="Times New Roman" w:cs="Times New Roman"/>
                <w:b/>
                <w:i/>
                <w:kern w:val="2"/>
                <w:sz w:val="24"/>
                <w:szCs w:val="24"/>
                <w14:ligatures w14:val="standardContextual"/>
              </w:rPr>
              <w:t xml:space="preserve"> medical PL BFKT debutant</w:t>
            </w:r>
          </w:p>
        </w:tc>
        <w:tc>
          <w:tcPr>
            <w:tcW w:w="2142" w:type="dxa"/>
            <w:tcBorders>
              <w:top w:val="single" w:sz="4" w:space="0" w:color="000000"/>
              <w:left w:val="single" w:sz="4" w:space="0" w:color="000000"/>
              <w:bottom w:val="single" w:sz="4" w:space="0" w:color="000000"/>
              <w:right w:val="single" w:sz="4" w:space="0" w:color="000000"/>
            </w:tcBorders>
          </w:tcPr>
          <w:p w14:paraId="49631E67"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tr w:rsidR="000C088E" w:rsidRPr="000C088E" w14:paraId="45E8A622" w14:textId="77777777" w:rsidTr="00834DC6">
        <w:trPr>
          <w:trHeight w:val="568"/>
        </w:trPr>
        <w:tc>
          <w:tcPr>
            <w:tcW w:w="4536" w:type="dxa"/>
            <w:tcBorders>
              <w:top w:val="single" w:sz="4" w:space="0" w:color="000000"/>
              <w:left w:val="single" w:sz="4" w:space="0" w:color="000000"/>
              <w:bottom w:val="single" w:sz="4" w:space="0" w:color="000000"/>
              <w:right w:val="single" w:sz="4" w:space="0" w:color="000000"/>
            </w:tcBorders>
          </w:tcPr>
          <w:p w14:paraId="53B33997"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lastRenderedPageBreak/>
              <w:t>Asistent medical PL de radiologie cu certificat de absolvire în specializarea operator CT/operator RMN</w:t>
            </w:r>
          </w:p>
        </w:tc>
        <w:tc>
          <w:tcPr>
            <w:tcW w:w="3544" w:type="dxa"/>
            <w:tcBorders>
              <w:top w:val="single" w:sz="4" w:space="0" w:color="000000"/>
              <w:left w:val="single" w:sz="4" w:space="0" w:color="000000"/>
              <w:bottom w:val="single" w:sz="4" w:space="0" w:color="000000"/>
              <w:right w:val="single" w:sz="4" w:space="0" w:color="000000"/>
            </w:tcBorders>
          </w:tcPr>
          <w:p w14:paraId="1DB53218"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bCs/>
                <w:kern w:val="2"/>
                <w:sz w:val="24"/>
                <w:szCs w:val="24"/>
                <w14:ligatures w14:val="standardContextual"/>
              </w:rPr>
              <w:t>Asistent medical PL de radiologie cu certificat de absolvire în specializarea operator CT/operator RMN</w:t>
            </w:r>
          </w:p>
        </w:tc>
        <w:tc>
          <w:tcPr>
            <w:tcW w:w="2142" w:type="dxa"/>
            <w:tcBorders>
              <w:top w:val="single" w:sz="4" w:space="0" w:color="000000"/>
              <w:left w:val="single" w:sz="4" w:space="0" w:color="000000"/>
              <w:bottom w:val="single" w:sz="4" w:space="0" w:color="000000"/>
              <w:right w:val="single" w:sz="4" w:space="0" w:color="000000"/>
            </w:tcBorders>
          </w:tcPr>
          <w:p w14:paraId="4B4F8D32" w14:textId="77777777" w:rsidR="000C088E" w:rsidRPr="000C088E" w:rsidRDefault="000C088E" w:rsidP="000C088E">
            <w:pPr>
              <w:spacing w:after="0" w:line="240" w:lineRule="auto"/>
              <w:jc w:val="center"/>
              <w:rPr>
                <w:rFonts w:ascii="Times New Roman" w:eastAsia="Times New Roman" w:hAnsi="Times New Roman" w:cs="Times New Roman"/>
                <w:kern w:val="2"/>
                <w:sz w:val="24"/>
                <w:szCs w:val="24"/>
                <w:lang w:val="en-US"/>
                <w14:ligatures w14:val="standardContextual"/>
              </w:rPr>
            </w:pPr>
            <w:r w:rsidRPr="000C088E">
              <w:rPr>
                <w:rFonts w:ascii="Times New Roman" w:eastAsia="Times New Roman" w:hAnsi="Times New Roman" w:cs="Times New Roman"/>
                <w:kern w:val="2"/>
                <w:sz w:val="24"/>
                <w:szCs w:val="24"/>
                <w:lang w:val="en-US"/>
                <w14:ligatures w14:val="standardContextual"/>
              </w:rPr>
              <w:t>-</w:t>
            </w:r>
          </w:p>
        </w:tc>
      </w:tr>
      <w:bookmarkEnd w:id="23"/>
    </w:tbl>
    <w:p w14:paraId="093A4092" w14:textId="77777777" w:rsidR="000C088E" w:rsidRPr="000C088E" w:rsidRDefault="000C088E" w:rsidP="000C088E">
      <w:pPr>
        <w:spacing w:after="0" w:line="240" w:lineRule="auto"/>
        <w:jc w:val="center"/>
        <w:rPr>
          <w:rFonts w:ascii="Times New Roman" w:hAnsi="Times New Roman" w:cs="Times New Roman"/>
          <w:b/>
          <w:kern w:val="2"/>
          <w:sz w:val="24"/>
          <w:szCs w:val="24"/>
          <w14:ligatures w14:val="standardContextual"/>
        </w:rPr>
      </w:pPr>
    </w:p>
    <w:p w14:paraId="1ACBC8D4" w14:textId="77777777" w:rsidR="000C088E" w:rsidRPr="000C088E" w:rsidRDefault="000C088E" w:rsidP="000C088E">
      <w:pPr>
        <w:spacing w:after="0" w:line="240" w:lineRule="auto"/>
        <w:jc w:val="center"/>
        <w:rPr>
          <w:rFonts w:ascii="Times New Roman" w:hAnsi="Times New Roman" w:cs="Times New Roman"/>
          <w:b/>
          <w:kern w:val="2"/>
          <w:sz w:val="24"/>
          <w:szCs w:val="24"/>
          <w14:ligatures w14:val="standardContextual"/>
        </w:rPr>
      </w:pPr>
      <w:r w:rsidRPr="000C088E">
        <w:rPr>
          <w:rFonts w:ascii="Times New Roman" w:hAnsi="Times New Roman" w:cs="Times New Roman"/>
          <w:b/>
          <w:kern w:val="2"/>
          <w:sz w:val="24"/>
          <w:szCs w:val="24"/>
          <w14:ligatures w14:val="standardContextual"/>
        </w:rPr>
        <w:t xml:space="preserve">Bibliografia </w:t>
      </w:r>
      <w:proofErr w:type="spellStart"/>
      <w:r w:rsidRPr="000C088E">
        <w:rPr>
          <w:rFonts w:ascii="Times New Roman" w:hAnsi="Times New Roman" w:cs="Times New Roman"/>
          <w:b/>
          <w:kern w:val="2"/>
          <w:sz w:val="24"/>
          <w:szCs w:val="24"/>
          <w14:ligatures w14:val="standardContextual"/>
        </w:rPr>
        <w:t>şi</w:t>
      </w:r>
      <w:proofErr w:type="spellEnd"/>
      <w:r w:rsidRPr="000C088E">
        <w:rPr>
          <w:rFonts w:ascii="Times New Roman" w:hAnsi="Times New Roman" w:cs="Times New Roman"/>
          <w:b/>
          <w:kern w:val="2"/>
          <w:sz w:val="24"/>
          <w:szCs w:val="24"/>
          <w14:ligatures w14:val="standardContextual"/>
        </w:rPr>
        <w:t xml:space="preserve"> tematica pentru funcțiile ce au probă scrisă:</w:t>
      </w:r>
    </w:p>
    <w:p w14:paraId="16E431CD" w14:textId="77777777" w:rsidR="000C088E" w:rsidRPr="000C088E" w:rsidRDefault="000C088E" w:rsidP="000C088E">
      <w:pPr>
        <w:spacing w:after="0" w:line="240" w:lineRule="auto"/>
        <w:jc w:val="center"/>
        <w:rPr>
          <w:rFonts w:ascii="Times New Roman" w:hAnsi="Times New Roman" w:cs="Times New Roman"/>
          <w:b/>
          <w:kern w:val="2"/>
          <w:sz w:val="24"/>
          <w:szCs w:val="24"/>
          <w14:ligatures w14:val="standardContextual"/>
        </w:rPr>
      </w:pPr>
    </w:p>
    <w:p w14:paraId="4B575592" w14:textId="77777777" w:rsidR="000C088E" w:rsidRPr="000C088E" w:rsidRDefault="000C088E" w:rsidP="000C088E">
      <w:pPr>
        <w:spacing w:after="0" w:line="240" w:lineRule="auto"/>
        <w:ind w:firstLine="720"/>
        <w:jc w:val="both"/>
        <w:rPr>
          <w:rFonts w:ascii="Times New Roman" w:eastAsia="Times New Roman" w:hAnsi="Times New Roman" w:cs="Times New Roman"/>
          <w:i/>
          <w:iCs/>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 specialist cardiologie</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p w14:paraId="707AA28B" w14:textId="77777777" w:rsidR="000C088E" w:rsidRPr="000C088E" w:rsidRDefault="000C088E" w:rsidP="000C088E">
      <w:pPr>
        <w:spacing w:after="0" w:line="360" w:lineRule="auto"/>
        <w:rPr>
          <w:rFonts w:ascii="Times New Roman" w:eastAsia="Times New Roman" w:hAnsi="Times New Roman" w:cs="Times New Roman"/>
          <w:b/>
          <w:bCs/>
          <w:color w:val="3D3D3D"/>
          <w:sz w:val="24"/>
          <w:szCs w:val="24"/>
          <w:shd w:val="clear" w:color="auto" w:fill="FFFFFF"/>
        </w:rPr>
      </w:pPr>
      <w:r w:rsidRPr="000C088E">
        <w:rPr>
          <w:rFonts w:ascii="Times New Roman" w:eastAsia="Times New Roman" w:hAnsi="Times New Roman" w:cs="Times New Roman"/>
          <w:b/>
          <w:bCs/>
          <w:color w:val="3D3D3D"/>
          <w:sz w:val="24"/>
          <w:szCs w:val="24"/>
          <w:shd w:val="clear" w:color="auto" w:fill="FFFFFF"/>
        </w:rPr>
        <w:t xml:space="preserve">   BIBLIOGRAFIE</w:t>
      </w:r>
    </w:p>
    <w:p w14:paraId="2BBAACE7" w14:textId="77777777" w:rsidR="000C088E" w:rsidRPr="000C088E" w:rsidRDefault="000C088E" w:rsidP="000C088E">
      <w:pPr>
        <w:spacing w:after="0" w:line="360" w:lineRule="auto"/>
        <w:rPr>
          <w:rFonts w:ascii="Times New Roman" w:eastAsia="Times New Roman" w:hAnsi="Times New Roman" w:cs="Times New Roman"/>
          <w:color w:val="3D3D3D"/>
          <w:sz w:val="24"/>
          <w:szCs w:val="24"/>
          <w:shd w:val="clear" w:color="auto" w:fill="FFFFFF"/>
        </w:rPr>
      </w:pPr>
      <w:r w:rsidRPr="000C088E">
        <w:rPr>
          <w:rFonts w:ascii="Times New Roman" w:eastAsia="Times New Roman" w:hAnsi="Times New Roman" w:cs="Times New Roman"/>
          <w:color w:val="3D3D3D"/>
          <w:sz w:val="24"/>
          <w:szCs w:val="24"/>
          <w:shd w:val="clear" w:color="auto" w:fill="FFFFFF"/>
        </w:rPr>
        <w:t xml:space="preserve">    Manual de Cardiologie al Societății Române de Cardiologie, sub redacția Carmen </w:t>
      </w:r>
      <w:proofErr w:type="spellStart"/>
      <w:r w:rsidRPr="000C088E">
        <w:rPr>
          <w:rFonts w:ascii="Times New Roman" w:eastAsia="Times New Roman" w:hAnsi="Times New Roman" w:cs="Times New Roman"/>
          <w:color w:val="3D3D3D"/>
          <w:sz w:val="24"/>
          <w:szCs w:val="24"/>
          <w:shd w:val="clear" w:color="auto" w:fill="FFFFFF"/>
        </w:rPr>
        <w:t>Ginghină</w:t>
      </w:r>
      <w:proofErr w:type="spellEnd"/>
      <w:r w:rsidRPr="000C088E">
        <w:rPr>
          <w:rFonts w:ascii="Times New Roman" w:eastAsia="Times New Roman" w:hAnsi="Times New Roman" w:cs="Times New Roman"/>
          <w:color w:val="3D3D3D"/>
          <w:sz w:val="24"/>
          <w:szCs w:val="24"/>
          <w:shd w:val="clear" w:color="auto" w:fill="FFFFFF"/>
        </w:rPr>
        <w:t xml:space="preserve">, Dragoș </w:t>
      </w:r>
      <w:proofErr w:type="spellStart"/>
      <w:r w:rsidRPr="000C088E">
        <w:rPr>
          <w:rFonts w:ascii="Times New Roman" w:eastAsia="Times New Roman" w:hAnsi="Times New Roman" w:cs="Times New Roman"/>
          <w:color w:val="3D3D3D"/>
          <w:sz w:val="24"/>
          <w:szCs w:val="24"/>
          <w:shd w:val="clear" w:color="auto" w:fill="FFFFFF"/>
        </w:rPr>
        <w:t>Vinereanu</w:t>
      </w:r>
      <w:proofErr w:type="spellEnd"/>
      <w:r w:rsidRPr="000C088E">
        <w:rPr>
          <w:rFonts w:ascii="Times New Roman" w:eastAsia="Times New Roman" w:hAnsi="Times New Roman" w:cs="Times New Roman"/>
          <w:color w:val="3D3D3D"/>
          <w:sz w:val="24"/>
          <w:szCs w:val="24"/>
          <w:shd w:val="clear" w:color="auto" w:fill="FFFFFF"/>
        </w:rPr>
        <w:t>, Bogdan A. Popescu, Editura medicală, București 2020.</w:t>
      </w:r>
    </w:p>
    <w:p w14:paraId="3387DDE1" w14:textId="77777777" w:rsidR="000C088E" w:rsidRPr="000C088E" w:rsidRDefault="000C088E" w:rsidP="000C088E">
      <w:pPr>
        <w:spacing w:after="0" w:line="360" w:lineRule="auto"/>
        <w:ind w:left="207"/>
        <w:jc w:val="both"/>
        <w:rPr>
          <w:rFonts w:ascii="Times New Roman" w:eastAsia="Times New Roman" w:hAnsi="Times New Roman" w:cs="Times New Roman"/>
          <w:b/>
          <w:bCs/>
          <w:color w:val="000000"/>
          <w:sz w:val="24"/>
          <w:szCs w:val="24"/>
        </w:rPr>
      </w:pPr>
      <w:r w:rsidRPr="000C088E">
        <w:rPr>
          <w:rFonts w:ascii="Times New Roman" w:eastAsia="Times New Roman" w:hAnsi="Times New Roman" w:cs="Times New Roman"/>
          <w:b/>
          <w:bCs/>
          <w:color w:val="000000"/>
          <w:sz w:val="24"/>
          <w:szCs w:val="24"/>
        </w:rPr>
        <w:t>TEMATICA</w:t>
      </w:r>
    </w:p>
    <w:p w14:paraId="7E57D0E8" w14:textId="77777777" w:rsidR="000C088E" w:rsidRPr="000C088E" w:rsidRDefault="000C088E" w:rsidP="000C088E">
      <w:pPr>
        <w:spacing w:after="0" w:line="276" w:lineRule="auto"/>
        <w:jc w:val="both"/>
        <w:rPr>
          <w:rFonts w:ascii="Times New Roman" w:eastAsia="Times New Roman" w:hAnsi="Times New Roman" w:cs="Times New Roman"/>
          <w:b/>
          <w:bCs/>
          <w:color w:val="000000"/>
          <w:sz w:val="24"/>
          <w:szCs w:val="24"/>
        </w:rPr>
      </w:pPr>
      <w:r w:rsidRPr="000C088E">
        <w:rPr>
          <w:rFonts w:ascii="Times New Roman" w:eastAsia="Times New Roman" w:hAnsi="Times New Roman" w:cs="Times New Roman"/>
          <w:sz w:val="24"/>
          <w:szCs w:val="24"/>
          <w:lang w:val="it-IT"/>
        </w:rPr>
        <w:t>1.Noțiuni de anatomie a cordului;</w:t>
      </w:r>
    </w:p>
    <w:p w14:paraId="09F66220" w14:textId="77777777" w:rsidR="000C088E" w:rsidRPr="000C088E" w:rsidRDefault="000C088E" w:rsidP="000C088E">
      <w:pPr>
        <w:spacing w:line="276" w:lineRule="auto"/>
        <w:ind w:right="-164"/>
        <w:rPr>
          <w:rFonts w:ascii="Times New Roman" w:eastAsia="Times New Roman" w:hAnsi="Times New Roman" w:cs="Times New Roman"/>
          <w:color w:val="3D3D3D"/>
          <w:sz w:val="24"/>
          <w:szCs w:val="24"/>
          <w:shd w:val="clear" w:color="auto" w:fill="FFFFFF"/>
          <w:lang w:val="it-IT"/>
        </w:rPr>
      </w:pPr>
      <w:r w:rsidRPr="000C088E">
        <w:rPr>
          <w:rFonts w:ascii="Times New Roman" w:eastAsia="Times New Roman" w:hAnsi="Times New Roman" w:cs="Times New Roman"/>
          <w:color w:val="3D3D3D"/>
          <w:sz w:val="24"/>
          <w:szCs w:val="24"/>
          <w:shd w:val="clear" w:color="auto" w:fill="FFFFFF"/>
        </w:rPr>
        <w:t>2. Noțiuni de epidemiologie a bolilor cardiovasculare. Metodologia studiilor populaționale;</w:t>
      </w:r>
      <w:r w:rsidRPr="000C088E">
        <w:rPr>
          <w:rFonts w:ascii="Times New Roman" w:eastAsia="Times New Roman" w:hAnsi="Times New Roman" w:cs="Times New Roman"/>
          <w:color w:val="3D3D3D"/>
          <w:sz w:val="24"/>
          <w:szCs w:val="24"/>
        </w:rPr>
        <w:br/>
      </w:r>
      <w:r w:rsidRPr="000C088E">
        <w:rPr>
          <w:rFonts w:ascii="Times New Roman" w:eastAsia="Times New Roman" w:hAnsi="Times New Roman" w:cs="Times New Roman"/>
          <w:color w:val="3D3D3D"/>
          <w:sz w:val="24"/>
          <w:szCs w:val="24"/>
          <w:shd w:val="clear" w:color="auto" w:fill="FFFFFF"/>
        </w:rPr>
        <w:t>3. Structura și funcția inimii;</w:t>
      </w:r>
      <w:r w:rsidRPr="000C088E">
        <w:rPr>
          <w:rFonts w:ascii="Times New Roman" w:eastAsia="Times New Roman" w:hAnsi="Times New Roman" w:cs="Times New Roman"/>
          <w:color w:val="3D3D3D"/>
          <w:sz w:val="24"/>
          <w:szCs w:val="24"/>
        </w:rPr>
        <w:br/>
      </w:r>
      <w:r w:rsidRPr="000C088E">
        <w:rPr>
          <w:rFonts w:ascii="Times New Roman" w:eastAsia="Times New Roman" w:hAnsi="Times New Roman" w:cs="Times New Roman"/>
          <w:color w:val="3D3D3D"/>
          <w:sz w:val="24"/>
          <w:szCs w:val="24"/>
          <w:shd w:val="clear" w:color="auto" w:fill="FFFFFF"/>
        </w:rPr>
        <w:t>4. Adaptarea aparatului cardiovascular la diverse condiții fiziologice;</w:t>
      </w:r>
      <w:r w:rsidRPr="000C088E">
        <w:rPr>
          <w:rFonts w:ascii="Times New Roman" w:eastAsia="Times New Roman" w:hAnsi="Times New Roman" w:cs="Times New Roman"/>
          <w:color w:val="3D3D3D"/>
          <w:sz w:val="24"/>
          <w:szCs w:val="24"/>
        </w:rPr>
        <w:br/>
      </w:r>
      <w:r w:rsidRPr="000C088E">
        <w:rPr>
          <w:rFonts w:ascii="Times New Roman" w:eastAsia="Times New Roman" w:hAnsi="Times New Roman" w:cs="Times New Roman"/>
          <w:color w:val="3D3D3D"/>
          <w:sz w:val="24"/>
          <w:szCs w:val="24"/>
          <w:shd w:val="clear" w:color="auto" w:fill="FFFFFF"/>
        </w:rPr>
        <w:t xml:space="preserve">5. </w:t>
      </w:r>
      <w:r w:rsidRPr="000C088E">
        <w:rPr>
          <w:rFonts w:ascii="Times New Roman" w:eastAsia="Times New Roman" w:hAnsi="Times New Roman" w:cs="Times New Roman"/>
          <w:color w:val="3D3D3D"/>
          <w:sz w:val="24"/>
          <w:szCs w:val="24"/>
          <w:shd w:val="clear" w:color="auto" w:fill="FFFFFF"/>
          <w:lang w:val="it-IT"/>
        </w:rPr>
        <w:t>Genetica și bolile cardiovasculare (noțiuni generale);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6. Insuficiența cardiacă acută și cronică;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7. Reumatismul articular acut (diagnostic, profilaxie primară și secundară);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8. Evaluarea funcției ventriculare;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9. Endocardita infecțioasă  și neinfecțioasă;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10. Bolile pericardului (pericardite acute și cronice, pericardita constrictivă);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11. Tumori ale inimii;</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12. Bolile miocardului (miocardite acute, cardiomiopatiile primare și secundare);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13. Valvulopatiile (mitrale, aortice, tricuspidiene, pulmonare);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14 Proteze valvulare;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15. Cardiopatiile congenitale;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16. Cardiopatia ischemică. Angina stabilă. Infarctul miocardic acut. Forme nedureroase.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17. Tulburările de ritm. Diagnostic și tratament.</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18. Tulburările de conducere, stimularea electrică cardiacă (pacemakere).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19. Moartea subită;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20. Resuscitarea cardiacă;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21. Cord pulmonar acut și cronic.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22. Bolile aortei. Anevrism de aortă. Disecția de aortă.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23. Bolile arterelor periferice. Sindromul de ischemie acută și cronică.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24. Tulburările funcționale vasomotorii periferice (sindromul și boala Raynaud).</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25. Hipertensiunea arterială esențială;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26. Hipertensiunile arteriale secundare;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27. Hipertensiunea pulmonară;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28. Hipotensiunea arterială;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29. Placa de aterom. Evoluție. Factori de risc.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30. Bolile venelor. Tromboflebitele. Sindrom post trombotic.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31. Medicația tonicardiacă și diuretică;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32. Noțiuni de hemostază și tromboză. Medicația antiplachetară, anticoagulantă și fibrinolitică;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33. Dislipidemiile. Diagnostic și tratament;</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 xml:space="preserve">34. Inima și alte sisteme organice (sistemul endocrin, rinichiul, afecțiuni hematologice, sistemul </w:t>
      </w:r>
      <w:r w:rsidRPr="000C088E">
        <w:rPr>
          <w:rFonts w:ascii="Times New Roman" w:eastAsia="Times New Roman" w:hAnsi="Times New Roman" w:cs="Times New Roman"/>
          <w:color w:val="3D3D3D"/>
          <w:sz w:val="24"/>
          <w:szCs w:val="24"/>
          <w:shd w:val="clear" w:color="auto" w:fill="FFFFFF"/>
          <w:lang w:val="it-IT"/>
        </w:rPr>
        <w:lastRenderedPageBreak/>
        <w:t>nervos).</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35. Reabilitarea bolnavului cardiovascular. Metode de recuperare.</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36. Testarea capacității de efort. Teste de stress (fizic și farmacologic).</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37. Sindroame de ischemie mezenterică;</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38. Cardiologia invazivă (tehnici, indicații);</w:t>
      </w:r>
      <w:r w:rsidRPr="000C088E">
        <w:rPr>
          <w:rFonts w:ascii="Times New Roman" w:eastAsia="Times New Roman" w:hAnsi="Times New Roman" w:cs="Times New Roman"/>
          <w:color w:val="3D3D3D"/>
          <w:sz w:val="24"/>
          <w:szCs w:val="24"/>
          <w:lang w:val="it-IT"/>
        </w:rPr>
        <w:br/>
      </w:r>
      <w:r w:rsidRPr="000C088E">
        <w:rPr>
          <w:rFonts w:ascii="Times New Roman" w:eastAsia="Times New Roman" w:hAnsi="Times New Roman" w:cs="Times New Roman"/>
          <w:color w:val="3D3D3D"/>
          <w:sz w:val="24"/>
          <w:szCs w:val="24"/>
          <w:shd w:val="clear" w:color="auto" w:fill="FFFFFF"/>
          <w:lang w:val="it-IT"/>
        </w:rPr>
        <w:t>39. Evaluarea riscului interventiei chirurgicale non cardiace la bolnavii cardiovasculari</w:t>
      </w:r>
    </w:p>
    <w:p w14:paraId="4C1F1342" w14:textId="77777777" w:rsidR="000C088E" w:rsidRPr="000C088E" w:rsidRDefault="000C088E" w:rsidP="000C088E">
      <w:pPr>
        <w:spacing w:after="0" w:line="240" w:lineRule="auto"/>
        <w:ind w:firstLine="720"/>
        <w:jc w:val="both"/>
        <w:rPr>
          <w:rFonts w:ascii="Times New Roman" w:eastAsia="Times New Roman" w:hAnsi="Times New Roman" w:cs="Times New Roman"/>
          <w:i/>
          <w:iCs/>
          <w:kern w:val="2"/>
          <w:sz w:val="24"/>
          <w:szCs w:val="24"/>
          <w14:ligatures w14:val="standardContextual"/>
        </w:rPr>
      </w:pPr>
      <w:bookmarkStart w:id="24" w:name="_Hlk242101239"/>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 xml:space="preserve">medic </w:t>
      </w:r>
      <w:bookmarkEnd w:id="24"/>
      <w:r w:rsidRPr="000C088E">
        <w:rPr>
          <w:rFonts w:ascii="Times New Roman" w:eastAsia="Times New Roman" w:hAnsi="Times New Roman" w:cs="Times New Roman"/>
          <w:b/>
          <w:color w:val="000000"/>
          <w:kern w:val="2"/>
          <w:sz w:val="24"/>
          <w:szCs w:val="24"/>
          <w14:ligatures w14:val="standardContextual"/>
        </w:rPr>
        <w:t xml:space="preserve">stomatolog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p w14:paraId="5F329634" w14:textId="77777777" w:rsidR="000C088E" w:rsidRPr="000C088E" w:rsidRDefault="000C088E" w:rsidP="000C088E">
      <w:pPr>
        <w:spacing w:before="200" w:after="120"/>
        <w:ind w:left="720"/>
        <w:rPr>
          <w:rFonts w:ascii="Times New Roman" w:hAnsi="Times New Roman" w:cs="Times New Roman"/>
          <w:sz w:val="24"/>
          <w:szCs w:val="24"/>
          <w:lang w:val="it-IT"/>
        </w:rPr>
      </w:pPr>
      <w:r w:rsidRPr="000C088E">
        <w:rPr>
          <w:rFonts w:ascii="Times New Roman" w:hAnsi="Times New Roman" w:cs="Times New Roman"/>
          <w:b/>
          <w:sz w:val="24"/>
          <w:szCs w:val="24"/>
          <w:lang w:val="it-IT"/>
        </w:rPr>
        <w:t>BIBLIOGRAFIE:</w:t>
      </w:r>
    </w:p>
    <w:p w14:paraId="32B930D1"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1. Rodica Luca - Pedodonție, vol.2. Ed. CERMA, București, 2003;</w:t>
      </w:r>
    </w:p>
    <w:p w14:paraId="0592994C"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2. Ecaterina Ionescu - Manual pentru rezidentiat, vol II,  Ed.Universitară Carol Davila, 2021;</w:t>
      </w:r>
    </w:p>
    <w:p w14:paraId="640FA424"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3. Rodica Luca - Pedodonție, vol.3. Ed. CERMAPRINT, București, 2013;</w:t>
      </w:r>
    </w:p>
    <w:p w14:paraId="4718E75F" w14:textId="77777777" w:rsidR="000C088E" w:rsidRPr="000C088E" w:rsidRDefault="000C088E" w:rsidP="000C088E">
      <w:pPr>
        <w:spacing w:after="80"/>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4. Rodica Luca - Metode locale de prevenire a cariei în șanțuri și fosete - ediția a II-a revăzută și adăugită - Ed.CERMA, București, 1999;</w:t>
      </w:r>
    </w:p>
    <w:p w14:paraId="21710FBD" w14:textId="77777777" w:rsidR="000C088E" w:rsidRPr="000C088E" w:rsidRDefault="000C088E" w:rsidP="000C088E">
      <w:pPr>
        <w:spacing w:after="80"/>
        <w:ind w:left="720"/>
        <w:contextualSpacing/>
        <w:rPr>
          <w:rFonts w:ascii="Times New Roman" w:hAnsi="Times New Roman" w:cs="Times New Roman"/>
          <w:sz w:val="24"/>
          <w:szCs w:val="24"/>
          <w:lang w:val="pt-BR"/>
        </w:rPr>
      </w:pPr>
      <w:r w:rsidRPr="000C088E">
        <w:rPr>
          <w:rFonts w:ascii="Times New Roman" w:hAnsi="Times New Roman" w:cs="Times New Roman"/>
          <w:sz w:val="24"/>
          <w:szCs w:val="24"/>
          <w:lang w:val="it-IT"/>
        </w:rPr>
        <w:t xml:space="preserve">5. Ecaterina Ionescu - Manual pentru rezidențiat vol I, Ed. </w:t>
      </w:r>
      <w:r w:rsidRPr="000C088E">
        <w:rPr>
          <w:rFonts w:ascii="Times New Roman" w:hAnsi="Times New Roman" w:cs="Times New Roman"/>
          <w:sz w:val="24"/>
          <w:szCs w:val="24"/>
          <w:lang w:val="pt-BR"/>
        </w:rPr>
        <w:t>Universitară ”Carol Davila”, București 2021;</w:t>
      </w:r>
    </w:p>
    <w:p w14:paraId="0975928A" w14:textId="77777777" w:rsidR="000C088E" w:rsidRPr="000C088E" w:rsidRDefault="000C088E" w:rsidP="000C088E">
      <w:pPr>
        <w:ind w:left="720"/>
        <w:contextualSpacing/>
        <w:rPr>
          <w:rFonts w:ascii="Times New Roman" w:hAnsi="Times New Roman" w:cs="Times New Roman"/>
          <w:sz w:val="24"/>
          <w:szCs w:val="24"/>
          <w:lang w:val="it-IT"/>
        </w:rPr>
      </w:pPr>
      <w:r w:rsidRPr="000C088E">
        <w:rPr>
          <w:rFonts w:ascii="Times New Roman" w:hAnsi="Times New Roman" w:cs="Times New Roman"/>
          <w:sz w:val="24"/>
          <w:szCs w:val="24"/>
          <w:lang w:val="pt-BR"/>
        </w:rPr>
        <w:t xml:space="preserve">6.  Alexandru Bucur, Carlos Navaro Vila. Compendiu de chirurgieoralasimaxilo - facială. Ed. Q. Med. </w:t>
      </w:r>
      <w:r w:rsidRPr="000C088E">
        <w:rPr>
          <w:rFonts w:ascii="Times New Roman" w:hAnsi="Times New Roman" w:cs="Times New Roman"/>
          <w:sz w:val="24"/>
          <w:szCs w:val="24"/>
          <w:lang w:val="it-IT"/>
        </w:rPr>
        <w:t>Publishing, 2009.</w:t>
      </w:r>
    </w:p>
    <w:p w14:paraId="7E83798B" w14:textId="77777777" w:rsidR="000C088E" w:rsidRPr="000C088E" w:rsidRDefault="000C088E" w:rsidP="000C088E">
      <w:pPr>
        <w:ind w:left="709"/>
        <w:rPr>
          <w:rFonts w:ascii="Times New Roman" w:hAnsi="Times New Roman" w:cs="Times New Roman"/>
          <w:b/>
          <w:bCs/>
          <w:sz w:val="24"/>
          <w:szCs w:val="24"/>
        </w:rPr>
      </w:pPr>
      <w:r w:rsidRPr="000C088E">
        <w:rPr>
          <w:rFonts w:ascii="Times New Roman" w:hAnsi="Times New Roman" w:cs="Times New Roman"/>
          <w:b/>
          <w:bCs/>
          <w:sz w:val="24"/>
          <w:szCs w:val="24"/>
        </w:rPr>
        <w:t>TEMATICĂ:</w:t>
      </w:r>
    </w:p>
    <w:p w14:paraId="14DAB94B" w14:textId="77777777" w:rsidR="000C088E" w:rsidRPr="000C088E" w:rsidRDefault="000C088E" w:rsidP="000C088E">
      <w:pPr>
        <w:keepLines/>
        <w:spacing w:after="44"/>
        <w:ind w:left="709"/>
        <w:rPr>
          <w:rFonts w:ascii="Times New Roman" w:hAnsi="Times New Roman" w:cs="Times New Roman"/>
          <w:sz w:val="24"/>
          <w:szCs w:val="24"/>
        </w:rPr>
      </w:pPr>
      <w:r w:rsidRPr="000C088E">
        <w:rPr>
          <w:rFonts w:ascii="Times New Roman" w:hAnsi="Times New Roman" w:cs="Times New Roman"/>
          <w:sz w:val="24"/>
          <w:szCs w:val="24"/>
        </w:rPr>
        <w:t>1. Forme clinice de carie la dinții temporari (1, pag.43-72);</w:t>
      </w:r>
    </w:p>
    <w:p w14:paraId="26032606"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 Caria simpla a dinților temporari, diagnostic, tratament (1, pag 79-97);</w:t>
      </w:r>
    </w:p>
    <w:p w14:paraId="61D67B5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 Patologia pulpară la dinții temporari: forme clinic, metode de tratament (1, pag. 99-119; 123-175);</w:t>
      </w:r>
    </w:p>
    <w:p w14:paraId="7C4767B0"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 Caria simplă și complicată la dinții permanenți tineri/imaturi: diagnostic, tratament (2, pag.406-426);</w:t>
      </w:r>
    </w:p>
    <w:p w14:paraId="5A61C106"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 Traumatismele dentare și dento-parodontale în perioada de creștere/ la copil și adolescent (3, pag. 5-60);</w:t>
      </w:r>
    </w:p>
    <w:p w14:paraId="7336E73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6. Anomalii dentare de dezvoltare: clasificare, forme clinice (fără „modificări de număr”), atitudine terapeutica ( 3, pag 65-68; 88-161);</w:t>
      </w:r>
    </w:p>
    <w:p w14:paraId="1C50C8E7"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7. Metode locale de prevenire a cariei dentare din șanțuri si fosete (4, pag. 5-17; 28-70);</w:t>
      </w:r>
    </w:p>
    <w:p w14:paraId="62380814"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8. Diagnosticul leziunilor carioase (5, pag. 38-50);</w:t>
      </w:r>
    </w:p>
    <w:p w14:paraId="1A9AD00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9. Diagnosticul leziunilor necarioase (5, pag. 51-58);</w:t>
      </w:r>
    </w:p>
    <w:p w14:paraId="402B00B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10. Principii generale de tratament al cariei simple (5, pag. 59-67);</w:t>
      </w:r>
    </w:p>
    <w:p w14:paraId="4CC86A5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11. Tratamentul cariei simple cavitare (5, pag. 68-86);</w:t>
      </w:r>
    </w:p>
    <w:p w14:paraId="3FA3717A"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12. Materiale dentare utilizate modern în tratamentele odonto-restauratoare directe (5, pag. 87-97);</w:t>
      </w:r>
    </w:p>
    <w:p w14:paraId="7C453D2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13. Profilaxia cariei dentare în perioada de creștere (2, pag. 378-386);</w:t>
      </w:r>
    </w:p>
    <w:p w14:paraId="0748916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14.Examinare și diagnostic în endodonție (5, pag 99-103);</w:t>
      </w:r>
    </w:p>
    <w:p w14:paraId="05FE32B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15. Patologia pulpară (5, pag 104-112);</w:t>
      </w:r>
    </w:p>
    <w:p w14:paraId="03EBA53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16.Patologia periapicală. Noțiuni de microbiologie endodontică (5, pag 112-121);</w:t>
      </w:r>
    </w:p>
    <w:p w14:paraId="022D0A1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17. Tratamentul chemo-mecanic al canalelor radiculare (5, pag.123-141);</w:t>
      </w:r>
    </w:p>
    <w:p w14:paraId="14E7E9A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18.Dezinfecția canalelor radiculare (5, pag.144-149);</w:t>
      </w:r>
    </w:p>
    <w:p w14:paraId="1FFC278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19.Obturația de canal (5, pag.151-164);</w:t>
      </w:r>
    </w:p>
    <w:p w14:paraId="27845D4D"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lastRenderedPageBreak/>
        <w:t>20. Incidente și accidente în cursul tratamentului endodontic. Succes și eșec în endodonție (5, pag.167-172);</w:t>
      </w:r>
    </w:p>
    <w:p w14:paraId="1BFC19D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21. Anatomia, structura si funcțiile parodonțiului (5, pag. 291-298);</w:t>
      </w:r>
    </w:p>
    <w:p w14:paraId="3178B9F4"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22. Etiopatogenia bolii parodontale (5, pag. 299-318);</w:t>
      </w:r>
    </w:p>
    <w:p w14:paraId="7F82A5D8"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23. Influenta infecției parodontale asupra bolilor sistemice (5, pag. 319-325);</w:t>
      </w:r>
    </w:p>
    <w:p w14:paraId="5221585D"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24. Diagnosticul parodontal (5, pag. 326-329);</w:t>
      </w:r>
    </w:p>
    <w:p w14:paraId="6447BC3A"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25. Gingivite (5,pag. 330-340);</w:t>
      </w:r>
    </w:p>
    <w:p w14:paraId="2F0CF21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26. Parodontite (5, pag. 341-345);</w:t>
      </w:r>
    </w:p>
    <w:p w14:paraId="1EB0EB60"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27. Tratamentul parodontal (5, pag. 346-365);</w:t>
      </w:r>
    </w:p>
    <w:p w14:paraId="04427521"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28. Extracția dentara (6, pag. 63 -104);</w:t>
      </w:r>
    </w:p>
    <w:p w14:paraId="04942FC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29. Patologia extracției dentare (6, pag. 105 - 172);</w:t>
      </w:r>
    </w:p>
    <w:p w14:paraId="43F8E4DE"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30. Leziuni traumatice ale parților moi oro-faciale (6, pag. 312 - 315);</w:t>
      </w:r>
    </w:p>
    <w:p w14:paraId="3E70E5C0"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31. Traumatismele dento-parodontale (5, pag. 669-708) (6, pag. 388 - 395);</w:t>
      </w:r>
    </w:p>
    <w:p w14:paraId="0C2ACD1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32. Infecțiile oro-maxilo-faciale (6, pag. 241 - 290);</w:t>
      </w:r>
    </w:p>
    <w:p w14:paraId="6109E89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33. Sinuzita odontogenă și comunicarea buco-sinusală (6, pag. 292 - 309);</w:t>
      </w:r>
    </w:p>
    <w:p w14:paraId="542D5D92"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34. Leziuni orale cu potențial de malignizare (6, pag. 550 – 552);</w:t>
      </w:r>
    </w:p>
    <w:p w14:paraId="6B6B8D04"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35. Tratamentul chirurgical al leziunilor periapicale ( 6, pag. 173 - 196);</w:t>
      </w:r>
    </w:p>
    <w:p w14:paraId="180DD0A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36. Tratamentul chirurgical al parodontopatiilor marginale cronice (6, pag. 175-196);</w:t>
      </w:r>
    </w:p>
    <w:p w14:paraId="6509AC31" w14:textId="77777777" w:rsidR="000C088E" w:rsidRPr="000C088E" w:rsidRDefault="000C088E" w:rsidP="000C088E">
      <w:pPr>
        <w:keepLines/>
        <w:spacing w:after="44"/>
        <w:ind w:left="709"/>
        <w:rPr>
          <w:rFonts w:ascii="Times New Roman" w:hAnsi="Times New Roman" w:cs="Times New Roman"/>
          <w:strike/>
          <w:sz w:val="24"/>
          <w:szCs w:val="24"/>
          <w:lang w:val="it-IT"/>
        </w:rPr>
      </w:pPr>
      <w:r w:rsidRPr="000C088E">
        <w:rPr>
          <w:rFonts w:ascii="Times New Roman" w:hAnsi="Times New Roman" w:cs="Times New Roman"/>
          <w:sz w:val="24"/>
          <w:szCs w:val="24"/>
          <w:lang w:val="it-IT"/>
        </w:rPr>
        <w:t>37. Chirurgia pro protetică (6, pag. 197 – 222);</w:t>
      </w:r>
    </w:p>
    <w:p w14:paraId="3F1FCFBC" w14:textId="77777777" w:rsidR="000C088E" w:rsidRPr="000C088E" w:rsidRDefault="000C088E" w:rsidP="000C088E">
      <w:pPr>
        <w:keepLines/>
        <w:spacing w:after="44"/>
        <w:ind w:left="709"/>
        <w:rPr>
          <w:rFonts w:ascii="Times New Roman" w:hAnsi="Times New Roman" w:cs="Times New Roman"/>
          <w:strike/>
          <w:sz w:val="24"/>
          <w:szCs w:val="24"/>
          <w:lang w:val="it-IT"/>
        </w:rPr>
      </w:pPr>
      <w:r w:rsidRPr="000C088E">
        <w:rPr>
          <w:rFonts w:ascii="Times New Roman" w:hAnsi="Times New Roman" w:cs="Times New Roman"/>
          <w:sz w:val="24"/>
          <w:szCs w:val="24"/>
          <w:lang w:val="it-IT"/>
        </w:rPr>
        <w:t>38. Chisturi, tumori benigne si osteopatii ale oaselor maxilare (6, pag. 447 - 536);</w:t>
      </w:r>
    </w:p>
    <w:p w14:paraId="42712368" w14:textId="77777777" w:rsidR="000C088E" w:rsidRPr="000C088E" w:rsidRDefault="000C088E" w:rsidP="000C088E">
      <w:pPr>
        <w:keepLines/>
        <w:spacing w:after="44"/>
        <w:ind w:left="709"/>
        <w:rPr>
          <w:rFonts w:ascii="Times New Roman" w:hAnsi="Times New Roman" w:cs="Times New Roman"/>
          <w:sz w:val="24"/>
          <w:szCs w:val="24"/>
          <w:lang w:val="pt-BR"/>
        </w:rPr>
      </w:pPr>
      <w:r w:rsidRPr="000C088E">
        <w:rPr>
          <w:rFonts w:ascii="Times New Roman" w:hAnsi="Times New Roman" w:cs="Times New Roman"/>
          <w:sz w:val="24"/>
          <w:szCs w:val="24"/>
          <w:lang w:val="it-IT"/>
        </w:rPr>
        <w:t xml:space="preserve">39. Durerea in teritoriul oro-maxilo-facial. </w:t>
      </w:r>
      <w:r w:rsidRPr="000C088E">
        <w:rPr>
          <w:rFonts w:ascii="Times New Roman" w:hAnsi="Times New Roman" w:cs="Times New Roman"/>
          <w:sz w:val="24"/>
          <w:szCs w:val="24"/>
          <w:lang w:val="pt-BR"/>
        </w:rPr>
        <w:t>Nevralgia de trigemen (6, pag. 911 – 922);</w:t>
      </w:r>
    </w:p>
    <w:p w14:paraId="09682AE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pt-BR"/>
        </w:rPr>
        <w:t xml:space="preserve">40. Anestezia loco-regională în stomatologie. Substanțe anestezice. Substanțe adjuvante. </w:t>
      </w:r>
      <w:r w:rsidRPr="000C088E">
        <w:rPr>
          <w:rFonts w:ascii="Times New Roman" w:hAnsi="Times New Roman" w:cs="Times New Roman"/>
          <w:sz w:val="24"/>
          <w:szCs w:val="24"/>
          <w:lang w:val="it-IT"/>
        </w:rPr>
        <w:t>Metode si tehnici. Alegerea anesteziei. Accidente si complicații (6, pag. 1 - 62);</w:t>
      </w:r>
    </w:p>
    <w:p w14:paraId="7C424C0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41. Criteriile ocluziei funcționale (5, pag. 179-181);</w:t>
      </w:r>
    </w:p>
    <w:p w14:paraId="166CD67C"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42. Cinematica mandibulara (5, pag. 185-187);</w:t>
      </w:r>
    </w:p>
    <w:p w14:paraId="686D1069"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43. Principii de preparare a protezelor fixe unitare si a dinților stâlpi de punte (5, pag 197-205);</w:t>
      </w:r>
    </w:p>
    <w:p w14:paraId="3B1B8348"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44. Planul de tratament în protezarea fixă (5, pag. 205-208);</w:t>
      </w:r>
    </w:p>
    <w:p w14:paraId="298833A7" w14:textId="77777777" w:rsidR="000C088E" w:rsidRPr="000C088E" w:rsidRDefault="000C088E" w:rsidP="000C088E">
      <w:pPr>
        <w:keepLines/>
        <w:spacing w:after="44"/>
        <w:ind w:left="709"/>
        <w:rPr>
          <w:rFonts w:ascii="Times New Roman" w:hAnsi="Times New Roman" w:cs="Times New Roman"/>
          <w:strike/>
          <w:sz w:val="24"/>
          <w:szCs w:val="24"/>
          <w:lang w:val="it-IT"/>
        </w:rPr>
      </w:pPr>
      <w:r w:rsidRPr="000C088E">
        <w:rPr>
          <w:rFonts w:ascii="Times New Roman" w:hAnsi="Times New Roman" w:cs="Times New Roman"/>
          <w:sz w:val="24"/>
          <w:szCs w:val="24"/>
          <w:lang w:val="it-IT"/>
        </w:rPr>
        <w:t>45. Amprentarea în protetica fixă (5, pag. 209-215);</w:t>
      </w:r>
    </w:p>
    <w:p w14:paraId="693266F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46. Examenul pacientului edentație parțială întinsă și totală (5, pag. 236-245);</w:t>
      </w:r>
    </w:p>
    <w:p w14:paraId="4DA598CE"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47. Soluții terapeutice în edentația parțială întinsă (5, pag.272-280);</w:t>
      </w:r>
    </w:p>
    <w:p w14:paraId="64E3E6B5"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48. Abordări terapeutice moderne în edentația totală (5, 280-287);</w:t>
      </w:r>
    </w:p>
    <w:p w14:paraId="16169FB9"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49. Anomalii dentare de număr si erupție (2, pag.453 - 492);</w:t>
      </w:r>
    </w:p>
    <w:p w14:paraId="7CFA3A3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50. Compresiunea de maxilar (2, pag. 493-505);</w:t>
      </w:r>
    </w:p>
    <w:p w14:paraId="26996C03"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51. Ocluzia deschisă (2, pag.512-521);</w:t>
      </w:r>
    </w:p>
    <w:p w14:paraId="66D182EF"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52. Ocluzia adâncă acoperită (2, pag.505-510);</w:t>
      </w:r>
    </w:p>
    <w:p w14:paraId="0E98EE7B" w14:textId="77777777" w:rsidR="000C088E" w:rsidRPr="000C088E" w:rsidRDefault="000C088E" w:rsidP="000C088E">
      <w:pPr>
        <w:keepLines/>
        <w:spacing w:after="44"/>
        <w:ind w:left="709"/>
        <w:rPr>
          <w:rFonts w:ascii="Times New Roman" w:hAnsi="Times New Roman" w:cs="Times New Roman"/>
          <w:sz w:val="24"/>
          <w:szCs w:val="24"/>
          <w:lang w:val="it-IT"/>
        </w:rPr>
      </w:pPr>
      <w:r w:rsidRPr="000C088E">
        <w:rPr>
          <w:rFonts w:ascii="Times New Roman" w:hAnsi="Times New Roman" w:cs="Times New Roman"/>
          <w:sz w:val="24"/>
          <w:szCs w:val="24"/>
          <w:lang w:val="it-IT"/>
        </w:rPr>
        <w:t>53. Prognațiile mandibulare (2, pag.522-531).</w:t>
      </w:r>
    </w:p>
    <w:p w14:paraId="1C01AE7E" w14:textId="77777777" w:rsidR="000C088E" w:rsidRPr="000C088E" w:rsidRDefault="000C088E" w:rsidP="000C088E">
      <w:pPr>
        <w:spacing w:after="0" w:line="240" w:lineRule="auto"/>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 xml:space="preserve">      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w:t>
      </w:r>
      <w:r w:rsidRPr="000C088E">
        <w:rPr>
          <w:rFonts w:ascii="Times New Roman" w:eastAsia="Times New Roman" w:hAnsi="Times New Roman" w:cs="Times New Roman"/>
          <w:b/>
          <w:i/>
          <w:kern w:val="2"/>
          <w:sz w:val="24"/>
          <w:szCs w:val="24"/>
          <w:lang w:eastAsia="ro-RO"/>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specialist</w:t>
      </w:r>
      <w:r w:rsidRPr="000C088E">
        <w:rPr>
          <w:rFonts w:ascii="Times New Roman" w:eastAsia="Times New Roman" w:hAnsi="Times New Roman" w:cs="Times New Roman"/>
          <w:b/>
          <w:bCs/>
          <w:color w:val="000000"/>
          <w:kern w:val="2"/>
          <w:sz w:val="24"/>
          <w:szCs w:val="24"/>
          <w14:ligatures w14:val="standardContextual"/>
        </w:rPr>
        <w:t xml:space="preserve"> </w:t>
      </w:r>
      <w:r w:rsidRPr="000C088E">
        <w:rPr>
          <w:rFonts w:ascii="Times New Roman" w:eastAsia="Times New Roman" w:hAnsi="Times New Roman" w:cs="Times New Roman"/>
          <w:b/>
          <w:bCs/>
          <w:i/>
          <w:kern w:val="2"/>
          <w:sz w:val="24"/>
          <w:szCs w:val="24"/>
          <w14:ligatures w14:val="standardContextual"/>
        </w:rPr>
        <w:t>medicină de familie</w:t>
      </w:r>
      <w:r w:rsidRPr="000C088E">
        <w:rPr>
          <w:rFonts w:ascii="Times New Roman" w:eastAsia="Times New Roman" w:hAnsi="Times New Roman" w:cs="Times New Roman"/>
          <w:b/>
          <w:bCs/>
          <w:color w:val="000000"/>
          <w:kern w:val="2"/>
          <w:sz w:val="24"/>
          <w:szCs w:val="24"/>
          <w14:ligatures w14:val="standardContextual"/>
        </w:rPr>
        <w:t>/medicină generală cu competență planificare familială</w:t>
      </w:r>
      <w:r w:rsidRPr="000C088E">
        <w:rPr>
          <w:rFonts w:ascii="Times New Roman" w:eastAsia="Times New Roman" w:hAnsi="Times New Roman" w:cs="Times New Roman"/>
          <w:color w:val="000000"/>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iCs/>
          <w:kern w:val="2"/>
          <w:sz w:val="24"/>
          <w:szCs w:val="24"/>
          <w14:ligatures w14:val="standardContextual"/>
        </w:rPr>
        <w:t>Direcției Medicale - Direcția Complex Multifuncțional Caraiman</w:t>
      </w:r>
      <w:r w:rsidRPr="000C088E">
        <w:rPr>
          <w:rFonts w:ascii="Times New Roman" w:eastAsia="Times New Roman" w:hAnsi="Times New Roman" w:cs="Times New Roman"/>
          <w:b/>
          <w:i/>
          <w:kern w:val="2"/>
          <w:sz w:val="24"/>
          <w:szCs w:val="24"/>
          <w14:ligatures w14:val="standardContextual"/>
        </w:rPr>
        <w:t>:</w:t>
      </w:r>
    </w:p>
    <w:p w14:paraId="078FC808" w14:textId="77777777" w:rsidR="000C088E" w:rsidRPr="000C088E" w:rsidRDefault="000C088E" w:rsidP="000C088E">
      <w:pPr>
        <w:keepNext/>
        <w:keepLines/>
        <w:spacing w:after="0" w:line="276" w:lineRule="auto"/>
        <w:outlineLvl w:val="1"/>
        <w:rPr>
          <w:rFonts w:ascii="Times New Roman" w:eastAsiaTheme="majorEastAsia" w:hAnsi="Times New Roman" w:cs="Times New Roman"/>
          <w:b/>
          <w:bCs/>
          <w:sz w:val="24"/>
          <w:szCs w:val="24"/>
        </w:rPr>
      </w:pPr>
      <w:r w:rsidRPr="000C088E">
        <w:rPr>
          <w:rFonts w:ascii="Times New Roman" w:eastAsiaTheme="majorEastAsia" w:hAnsi="Times New Roman" w:cs="Times New Roman"/>
          <w:b/>
          <w:bCs/>
          <w:sz w:val="24"/>
          <w:szCs w:val="24"/>
        </w:rPr>
        <w:t xml:space="preserve">   </w:t>
      </w:r>
    </w:p>
    <w:p w14:paraId="31F98D7C" w14:textId="77777777" w:rsidR="000C088E" w:rsidRPr="000C088E" w:rsidRDefault="000C088E" w:rsidP="000C088E">
      <w:pPr>
        <w:keepNext/>
        <w:keepLines/>
        <w:spacing w:after="0" w:line="276" w:lineRule="auto"/>
        <w:outlineLvl w:val="1"/>
        <w:rPr>
          <w:rFonts w:ascii="Times New Roman" w:eastAsiaTheme="majorEastAsia" w:hAnsi="Times New Roman" w:cs="Times New Roman"/>
          <w:b/>
          <w:bCs/>
          <w:sz w:val="24"/>
          <w:szCs w:val="24"/>
        </w:rPr>
      </w:pPr>
      <w:r w:rsidRPr="000C088E">
        <w:rPr>
          <w:rFonts w:ascii="Times New Roman" w:eastAsiaTheme="majorEastAsia" w:hAnsi="Times New Roman" w:cs="Times New Roman"/>
          <w:b/>
          <w:bCs/>
          <w:sz w:val="24"/>
          <w:szCs w:val="24"/>
        </w:rPr>
        <w:t xml:space="preserve">        BIBLIOGRAFIE:</w:t>
      </w:r>
    </w:p>
    <w:p w14:paraId="4DB598D3" w14:textId="77777777" w:rsidR="000C088E" w:rsidRPr="000C088E" w:rsidRDefault="000C088E" w:rsidP="000C088E">
      <w:pPr>
        <w:numPr>
          <w:ilvl w:val="0"/>
          <w:numId w:val="12"/>
        </w:numPr>
        <w:tabs>
          <w:tab w:val="clear" w:pos="720"/>
          <w:tab w:val="num" w:pos="426"/>
        </w:tabs>
        <w:spacing w:after="100" w:afterAutospacing="1" w:line="240" w:lineRule="auto"/>
        <w:ind w:hanging="578"/>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World </w:t>
      </w:r>
      <w:proofErr w:type="spellStart"/>
      <w:r w:rsidRPr="000C088E">
        <w:rPr>
          <w:rFonts w:ascii="Times New Roman" w:eastAsia="Times New Roman" w:hAnsi="Times New Roman" w:cs="Times New Roman"/>
          <w:sz w:val="24"/>
          <w:szCs w:val="24"/>
          <w:lang w:eastAsia="ro-RO"/>
        </w:rPr>
        <w:t>Health</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Organization</w:t>
      </w:r>
      <w:proofErr w:type="spellEnd"/>
      <w:r w:rsidRPr="000C088E">
        <w:rPr>
          <w:rFonts w:ascii="Times New Roman" w:eastAsia="Times New Roman" w:hAnsi="Times New Roman" w:cs="Times New Roman"/>
          <w:sz w:val="24"/>
          <w:szCs w:val="24"/>
          <w:lang w:eastAsia="ro-RO"/>
        </w:rPr>
        <w:t xml:space="preserve"> - Medical </w:t>
      </w:r>
      <w:proofErr w:type="spellStart"/>
      <w:r w:rsidRPr="000C088E">
        <w:rPr>
          <w:rFonts w:ascii="Times New Roman" w:eastAsia="Times New Roman" w:hAnsi="Times New Roman" w:cs="Times New Roman"/>
          <w:sz w:val="24"/>
          <w:szCs w:val="24"/>
          <w:lang w:eastAsia="ro-RO"/>
        </w:rPr>
        <w:t>eligibility</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criteria</w:t>
      </w:r>
      <w:proofErr w:type="spellEnd"/>
      <w:r w:rsidRPr="000C088E">
        <w:rPr>
          <w:rFonts w:ascii="Times New Roman" w:eastAsia="Times New Roman" w:hAnsi="Times New Roman" w:cs="Times New Roman"/>
          <w:sz w:val="24"/>
          <w:szCs w:val="24"/>
          <w:lang w:eastAsia="ro-RO"/>
        </w:rPr>
        <w:t xml:space="preserve"> for contraceptive </w:t>
      </w:r>
      <w:proofErr w:type="spellStart"/>
      <w:r w:rsidRPr="000C088E">
        <w:rPr>
          <w:rFonts w:ascii="Times New Roman" w:eastAsia="Times New Roman" w:hAnsi="Times New Roman" w:cs="Times New Roman"/>
          <w:sz w:val="24"/>
          <w:szCs w:val="24"/>
          <w:lang w:eastAsia="ro-RO"/>
        </w:rPr>
        <w:t>use</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Sixth</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edition</w:t>
      </w:r>
      <w:proofErr w:type="spellEnd"/>
      <w:r w:rsidRPr="000C088E">
        <w:rPr>
          <w:rFonts w:ascii="Times New Roman" w:eastAsia="Times New Roman" w:hAnsi="Times New Roman" w:cs="Times New Roman"/>
          <w:sz w:val="24"/>
          <w:szCs w:val="24"/>
          <w:lang w:eastAsia="ro-RO"/>
        </w:rPr>
        <w:t>, WHO, Geneva, 2025. Lucrarea constituie principala sursă pentru criteriile medicale de eligibilitate a metodelor contraceptive. (</w:t>
      </w:r>
      <w:hyperlink r:id="rId10" w:tooltip="Medical eligibility criteria for contraceptive use, sixth edition" w:history="1">
        <w:r w:rsidRPr="000C088E">
          <w:rPr>
            <w:rFonts w:ascii="Times New Roman" w:eastAsia="Times New Roman" w:hAnsi="Times New Roman" w:cs="Times New Roman"/>
            <w:sz w:val="24"/>
            <w:szCs w:val="24"/>
            <w:lang w:eastAsia="ro-RO"/>
          </w:rPr>
          <w:t>Organizația Mondială a Sănătății</w:t>
        </w:r>
      </w:hyperlink>
      <w:r w:rsidRPr="000C088E">
        <w:rPr>
          <w:rFonts w:ascii="Times New Roman" w:eastAsia="Times New Roman" w:hAnsi="Times New Roman" w:cs="Times New Roman"/>
          <w:sz w:val="24"/>
          <w:szCs w:val="24"/>
          <w:lang w:eastAsia="ro-RO"/>
        </w:rPr>
        <w:t>);</w:t>
      </w:r>
    </w:p>
    <w:p w14:paraId="4AB4BB21" w14:textId="77777777" w:rsidR="000C088E" w:rsidRPr="000C088E" w:rsidRDefault="000C088E" w:rsidP="000C088E">
      <w:pPr>
        <w:numPr>
          <w:ilvl w:val="0"/>
          <w:numId w:val="12"/>
        </w:numPr>
        <w:tabs>
          <w:tab w:val="clear" w:pos="720"/>
          <w:tab w:val="num" w:pos="426"/>
        </w:tabs>
        <w:spacing w:before="100" w:beforeAutospacing="1" w:after="100" w:afterAutospacing="1" w:line="240" w:lineRule="auto"/>
        <w:ind w:hanging="578"/>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 xml:space="preserve">World </w:t>
      </w:r>
      <w:proofErr w:type="spellStart"/>
      <w:r w:rsidRPr="000C088E">
        <w:rPr>
          <w:rFonts w:ascii="Times New Roman" w:eastAsia="Times New Roman" w:hAnsi="Times New Roman" w:cs="Times New Roman"/>
          <w:sz w:val="24"/>
          <w:szCs w:val="24"/>
          <w:lang w:eastAsia="ro-RO"/>
        </w:rPr>
        <w:t>Health</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Organization</w:t>
      </w:r>
      <w:proofErr w:type="spellEnd"/>
      <w:r w:rsidRPr="000C088E">
        <w:rPr>
          <w:rFonts w:ascii="Times New Roman" w:eastAsia="Times New Roman" w:hAnsi="Times New Roman" w:cs="Times New Roman"/>
          <w:sz w:val="24"/>
          <w:szCs w:val="24"/>
          <w:lang w:eastAsia="ro-RO"/>
        </w:rPr>
        <w:t xml:space="preserve"> - </w:t>
      </w:r>
      <w:proofErr w:type="spellStart"/>
      <w:r w:rsidRPr="000C088E">
        <w:rPr>
          <w:rFonts w:ascii="Times New Roman" w:eastAsia="Times New Roman" w:hAnsi="Times New Roman" w:cs="Times New Roman"/>
          <w:sz w:val="24"/>
          <w:szCs w:val="24"/>
          <w:lang w:eastAsia="ro-RO"/>
        </w:rPr>
        <w:t>Guideline</w:t>
      </w:r>
      <w:proofErr w:type="spellEnd"/>
      <w:r w:rsidRPr="000C088E">
        <w:rPr>
          <w:rFonts w:ascii="Times New Roman" w:eastAsia="Times New Roman" w:hAnsi="Times New Roman" w:cs="Times New Roman"/>
          <w:sz w:val="24"/>
          <w:szCs w:val="24"/>
          <w:lang w:eastAsia="ro-RO"/>
        </w:rPr>
        <w:t xml:space="preserve"> for </w:t>
      </w:r>
      <w:proofErr w:type="spellStart"/>
      <w:r w:rsidRPr="000C088E">
        <w:rPr>
          <w:rFonts w:ascii="Times New Roman" w:eastAsia="Times New Roman" w:hAnsi="Times New Roman" w:cs="Times New Roman"/>
          <w:sz w:val="24"/>
          <w:szCs w:val="24"/>
          <w:lang w:eastAsia="ro-RO"/>
        </w:rPr>
        <w:t>the</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prevention</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diagnosis</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and</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treatment</w:t>
      </w:r>
      <w:proofErr w:type="spellEnd"/>
      <w:r w:rsidRPr="000C088E">
        <w:rPr>
          <w:rFonts w:ascii="Times New Roman" w:eastAsia="Times New Roman" w:hAnsi="Times New Roman" w:cs="Times New Roman"/>
          <w:sz w:val="24"/>
          <w:szCs w:val="24"/>
          <w:lang w:eastAsia="ro-RO"/>
        </w:rPr>
        <w:t xml:space="preserve"> of </w:t>
      </w:r>
      <w:proofErr w:type="spellStart"/>
      <w:r w:rsidRPr="000C088E">
        <w:rPr>
          <w:rFonts w:ascii="Times New Roman" w:eastAsia="Times New Roman" w:hAnsi="Times New Roman" w:cs="Times New Roman"/>
          <w:sz w:val="24"/>
          <w:szCs w:val="24"/>
          <w:lang w:eastAsia="ro-RO"/>
        </w:rPr>
        <w:t>infertility</w:t>
      </w:r>
      <w:proofErr w:type="spellEnd"/>
      <w:r w:rsidRPr="000C088E">
        <w:rPr>
          <w:rFonts w:ascii="Times New Roman" w:eastAsia="Times New Roman" w:hAnsi="Times New Roman" w:cs="Times New Roman"/>
          <w:sz w:val="24"/>
          <w:szCs w:val="24"/>
          <w:lang w:eastAsia="ro-RO"/>
        </w:rPr>
        <w:t>, WHO, Geneva, 2025. (</w:t>
      </w:r>
      <w:hyperlink r:id="rId11" w:tooltip="Sexual and Reproductive Health and Research (SRH)" w:history="1">
        <w:r w:rsidRPr="000C088E">
          <w:rPr>
            <w:rFonts w:ascii="Times New Roman" w:eastAsia="Times New Roman" w:hAnsi="Times New Roman" w:cs="Times New Roman"/>
            <w:sz w:val="24"/>
            <w:szCs w:val="24"/>
            <w:lang w:eastAsia="ro-RO"/>
          </w:rPr>
          <w:t>Organizația Mondială a Sănătății</w:t>
        </w:r>
      </w:hyperlink>
      <w:r w:rsidRPr="000C088E">
        <w:rPr>
          <w:rFonts w:ascii="Times New Roman" w:eastAsia="Times New Roman" w:hAnsi="Times New Roman" w:cs="Times New Roman"/>
          <w:sz w:val="24"/>
          <w:szCs w:val="24"/>
          <w:lang w:eastAsia="ro-RO"/>
        </w:rPr>
        <w:t>);</w:t>
      </w:r>
    </w:p>
    <w:p w14:paraId="127BD116" w14:textId="77777777" w:rsidR="000C088E" w:rsidRPr="000C088E" w:rsidRDefault="000C088E" w:rsidP="000C088E">
      <w:pPr>
        <w:numPr>
          <w:ilvl w:val="0"/>
          <w:numId w:val="12"/>
        </w:numPr>
        <w:tabs>
          <w:tab w:val="clear" w:pos="720"/>
        </w:tabs>
        <w:spacing w:before="100" w:beforeAutospacing="1" w:after="0" w:line="240" w:lineRule="auto"/>
        <w:ind w:left="567" w:hanging="425"/>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Legea nr. 46/2003 privind drepturile pacientului, republicată, cu modificările și completările ulterioare - în special dispozițiile referitoare la confidențialitate, consimțământ și drepturile pacientului în domeniul reproducerii;</w:t>
      </w:r>
    </w:p>
    <w:tbl>
      <w:tblPr>
        <w:tblW w:w="10071" w:type="dxa"/>
        <w:tblInd w:w="-284" w:type="dxa"/>
        <w:shd w:val="clear" w:color="auto" w:fill="FFFFFF"/>
        <w:tblCellMar>
          <w:left w:w="0" w:type="dxa"/>
          <w:right w:w="0" w:type="dxa"/>
        </w:tblCellMar>
        <w:tblLook w:val="04A0" w:firstRow="1" w:lastRow="0" w:firstColumn="1" w:lastColumn="0" w:noHBand="0" w:noVBand="1"/>
      </w:tblPr>
      <w:tblGrid>
        <w:gridCol w:w="10065"/>
        <w:gridCol w:w="6"/>
      </w:tblGrid>
      <w:tr w:rsidR="000C088E" w:rsidRPr="000C088E" w14:paraId="1CD28DF7" w14:textId="77777777" w:rsidTr="00834DC6">
        <w:tc>
          <w:tcPr>
            <w:tcW w:w="10065" w:type="dxa"/>
            <w:tcBorders>
              <w:top w:val="nil"/>
              <w:left w:val="nil"/>
              <w:bottom w:val="nil"/>
              <w:right w:val="nil"/>
            </w:tcBorders>
            <w:shd w:val="clear" w:color="auto" w:fill="FFFFFF"/>
            <w:vAlign w:val="bottom"/>
          </w:tcPr>
          <w:p w14:paraId="3310E247" w14:textId="77777777" w:rsidR="000C088E" w:rsidRPr="000C088E" w:rsidRDefault="000C088E" w:rsidP="000C088E">
            <w:pPr>
              <w:spacing w:after="0" w:line="240" w:lineRule="auto"/>
              <w:jc w:val="both"/>
              <w:rPr>
                <w:rFonts w:ascii="Times New Roman" w:eastAsia="Times New Roman" w:hAnsi="Times New Roman" w:cs="Times New Roman"/>
                <w:sz w:val="24"/>
                <w:szCs w:val="24"/>
              </w:rPr>
            </w:pPr>
            <w:r w:rsidRPr="000C088E">
              <w:rPr>
                <w:rFonts w:ascii="Times New Roman" w:eastAsia="Times New Roman" w:hAnsi="Times New Roman" w:cs="Times New Roman"/>
                <w:sz w:val="24"/>
                <w:szCs w:val="24"/>
                <w:lang w:eastAsia="ro-RO"/>
              </w:rPr>
              <w:t xml:space="preserve">        4.  Normele metodologice privind activitatea de asistență medicală primară și serviciile de planificare familială, în forma în vigoare la data organizării concursului - pentru aspectele privind consultația de planificare familială, consilierea, evaluarea </w:t>
            </w:r>
            <w:proofErr w:type="spellStart"/>
            <w:r w:rsidRPr="000C088E">
              <w:rPr>
                <w:rFonts w:ascii="Times New Roman" w:eastAsia="Times New Roman" w:hAnsi="Times New Roman" w:cs="Times New Roman"/>
                <w:sz w:val="24"/>
                <w:szCs w:val="24"/>
                <w:lang w:eastAsia="ro-RO"/>
              </w:rPr>
              <w:t>preconcepțională</w:t>
            </w:r>
            <w:proofErr w:type="spellEnd"/>
            <w:r w:rsidRPr="000C088E">
              <w:rPr>
                <w:rFonts w:ascii="Times New Roman" w:eastAsia="Times New Roman" w:hAnsi="Times New Roman" w:cs="Times New Roman"/>
                <w:sz w:val="24"/>
                <w:szCs w:val="24"/>
                <w:lang w:eastAsia="ro-RO"/>
              </w:rPr>
              <w:t xml:space="preserve"> și indicarea metodelor contraceptive. (</w:t>
            </w:r>
            <w:hyperlink r:id="rId12" w:tooltip="NORMA (A) 30/05/2023 - Portal Legislativ" w:history="1">
              <w:r w:rsidRPr="000C088E">
                <w:rPr>
                  <w:rFonts w:ascii="Times New Roman" w:eastAsia="Times New Roman" w:hAnsi="Times New Roman" w:cs="Times New Roman"/>
                  <w:sz w:val="24"/>
                  <w:szCs w:val="24"/>
                  <w:lang w:eastAsia="ro-RO"/>
                </w:rPr>
                <w:t>Legislație</w:t>
              </w:r>
            </w:hyperlink>
            <w:r w:rsidRPr="000C088E">
              <w:rPr>
                <w:rFonts w:ascii="Times New Roman" w:eastAsia="Times New Roman" w:hAnsi="Times New Roman" w:cs="Times New Roman"/>
                <w:sz w:val="24"/>
                <w:szCs w:val="24"/>
                <w:lang w:eastAsia="ro-RO"/>
              </w:rPr>
              <w:t>).</w:t>
            </w:r>
            <w:r w:rsidRPr="000C088E">
              <w:rPr>
                <w:rFonts w:ascii="Times New Roman" w:eastAsia="Times New Roman" w:hAnsi="Times New Roman" w:cs="Times New Roman"/>
                <w:sz w:val="24"/>
                <w:szCs w:val="24"/>
                <w:bdr w:val="none" w:sz="0" w:space="0" w:color="auto" w:frame="1"/>
                <w:shd w:val="clear" w:color="auto" w:fill="FFFFFF"/>
                <w:lang w:eastAsia="ro-RO"/>
              </w:rPr>
              <w:t>Norme metodologice din 30 mai 2023 de aplicare a Hotărârii Guvernului nr. 521/2023 pentru aprobarea pachetelor de servicii și a Contractului-cadru care reglementează condițiile acordării asistenței medicale, a medicamentelor și a dispozitivelor medicale, în cadrul sistemului de asigurări sociale de sănătate, emitent Ministerul Sănătății, Casa Națională de Asigurări de Sănătate, publicate în MO nr 484 bis/ 31.05.2023;</w:t>
            </w:r>
          </w:p>
        </w:tc>
        <w:tc>
          <w:tcPr>
            <w:tcW w:w="0" w:type="auto"/>
            <w:tcBorders>
              <w:top w:val="nil"/>
              <w:left w:val="nil"/>
              <w:bottom w:val="nil"/>
              <w:right w:val="nil"/>
            </w:tcBorders>
            <w:shd w:val="clear" w:color="auto" w:fill="FFFFFF"/>
            <w:vAlign w:val="bottom"/>
          </w:tcPr>
          <w:p w14:paraId="29C59ADB" w14:textId="77777777" w:rsidR="000C088E" w:rsidRPr="000C088E" w:rsidRDefault="000C088E" w:rsidP="000C088E">
            <w:pPr>
              <w:spacing w:after="0" w:line="240" w:lineRule="auto"/>
              <w:jc w:val="both"/>
              <w:rPr>
                <w:rFonts w:ascii="Times New Roman" w:eastAsia="Times New Roman" w:hAnsi="Times New Roman" w:cs="Times New Roman"/>
                <w:sz w:val="24"/>
                <w:szCs w:val="24"/>
              </w:rPr>
            </w:pPr>
          </w:p>
        </w:tc>
      </w:tr>
    </w:tbl>
    <w:p w14:paraId="549CFE5E"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5. Williams Ginecologie, ediția a doua, Radu Vlădăreanu ( coord. ed. lb. română) București, Hipocrate, 2015;</w:t>
      </w:r>
    </w:p>
    <w:p w14:paraId="25D73A7C"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6. Compendiu practic de planificare familială pentru uzul medicului generalist, Sorin Lucian Puia, Bogdan Marinescu, 1996;</w:t>
      </w:r>
    </w:p>
    <w:p w14:paraId="4CEB74D2"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7. Endocrinologie ginecologică, M. </w:t>
      </w:r>
      <w:proofErr w:type="spellStart"/>
      <w:r w:rsidRPr="000C088E">
        <w:rPr>
          <w:rFonts w:ascii="Times New Roman" w:eastAsia="Times New Roman" w:hAnsi="Times New Roman" w:cs="Times New Roman"/>
          <w:sz w:val="24"/>
          <w:szCs w:val="24"/>
          <w:lang w:eastAsia="ro-RO"/>
        </w:rPr>
        <w:t>Bistriceanu</w:t>
      </w:r>
      <w:proofErr w:type="spellEnd"/>
      <w:r w:rsidRPr="000C088E">
        <w:rPr>
          <w:rFonts w:ascii="Times New Roman" w:eastAsia="Times New Roman" w:hAnsi="Times New Roman" w:cs="Times New Roman"/>
          <w:sz w:val="24"/>
          <w:szCs w:val="24"/>
          <w:lang w:eastAsia="ro-RO"/>
        </w:rPr>
        <w:t xml:space="preserve"> ( sub redacția), </w:t>
      </w:r>
      <w:proofErr w:type="spellStart"/>
      <w:r w:rsidRPr="000C088E">
        <w:rPr>
          <w:rFonts w:ascii="Times New Roman" w:eastAsia="Times New Roman" w:hAnsi="Times New Roman" w:cs="Times New Roman"/>
          <w:sz w:val="24"/>
          <w:szCs w:val="24"/>
          <w:lang w:eastAsia="ro-RO"/>
        </w:rPr>
        <w:t>ed</w:t>
      </w:r>
      <w:proofErr w:type="spellEnd"/>
      <w:r w:rsidRPr="000C088E">
        <w:rPr>
          <w:rFonts w:ascii="Times New Roman" w:eastAsia="Times New Roman" w:hAnsi="Times New Roman" w:cs="Times New Roman"/>
          <w:sz w:val="24"/>
          <w:szCs w:val="24"/>
          <w:lang w:eastAsia="ro-RO"/>
        </w:rPr>
        <w:t xml:space="preserve"> Hyperion, Craiova;</w:t>
      </w:r>
    </w:p>
    <w:p w14:paraId="7FED8AF4" w14:textId="77777777" w:rsidR="000C088E" w:rsidRPr="000C088E" w:rsidRDefault="000C088E" w:rsidP="000C088E">
      <w:pPr>
        <w:spacing w:after="0" w:line="240" w:lineRule="auto"/>
        <w:jc w:val="both"/>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   8.  Matei D. ––</w:t>
      </w:r>
      <w:proofErr w:type="spellStart"/>
      <w:r w:rsidRPr="000C088E">
        <w:rPr>
          <w:rFonts w:ascii="Times New Roman" w:eastAsia="Times New Roman" w:hAnsi="Times New Roman" w:cs="Times New Roman"/>
          <w:sz w:val="24"/>
          <w:szCs w:val="24"/>
          <w:lang w:eastAsia="ro-RO"/>
        </w:rPr>
        <w:t>Esentialul</w:t>
      </w:r>
      <w:proofErr w:type="spellEnd"/>
      <w:r w:rsidRPr="000C088E">
        <w:rPr>
          <w:rFonts w:ascii="Times New Roman" w:eastAsia="Times New Roman" w:hAnsi="Times New Roman" w:cs="Times New Roman"/>
          <w:sz w:val="24"/>
          <w:szCs w:val="24"/>
          <w:lang w:eastAsia="ro-RO"/>
        </w:rPr>
        <w:t xml:space="preserve"> in Medicina de familie- </w:t>
      </w:r>
      <w:proofErr w:type="spellStart"/>
      <w:r w:rsidRPr="000C088E">
        <w:rPr>
          <w:rFonts w:ascii="Times New Roman" w:eastAsia="Times New Roman" w:hAnsi="Times New Roman" w:cs="Times New Roman"/>
          <w:sz w:val="24"/>
          <w:szCs w:val="24"/>
          <w:lang w:eastAsia="ro-RO"/>
        </w:rPr>
        <w:t>editia</w:t>
      </w:r>
      <w:proofErr w:type="spellEnd"/>
      <w:r w:rsidRPr="000C088E">
        <w:rPr>
          <w:rFonts w:ascii="Times New Roman" w:eastAsia="Times New Roman" w:hAnsi="Times New Roman" w:cs="Times New Roman"/>
          <w:sz w:val="24"/>
          <w:szCs w:val="24"/>
          <w:lang w:eastAsia="ro-RO"/>
        </w:rPr>
        <w:t xml:space="preserve"> a patra, Revizuita si </w:t>
      </w:r>
      <w:proofErr w:type="spellStart"/>
      <w:r w:rsidRPr="000C088E">
        <w:rPr>
          <w:rFonts w:ascii="Times New Roman" w:eastAsia="Times New Roman" w:hAnsi="Times New Roman" w:cs="Times New Roman"/>
          <w:sz w:val="24"/>
          <w:szCs w:val="24"/>
          <w:lang w:eastAsia="ro-RO"/>
        </w:rPr>
        <w:t>imbogatita</w:t>
      </w:r>
      <w:proofErr w:type="spellEnd"/>
      <w:r w:rsidRPr="000C088E">
        <w:rPr>
          <w:rFonts w:ascii="Times New Roman" w:eastAsia="Times New Roman" w:hAnsi="Times New Roman" w:cs="Times New Roman"/>
          <w:sz w:val="24"/>
          <w:szCs w:val="24"/>
          <w:lang w:eastAsia="ro-RO"/>
        </w:rPr>
        <w:t xml:space="preserve">, Editura Medicala </w:t>
      </w:r>
      <w:proofErr w:type="spellStart"/>
      <w:r w:rsidRPr="000C088E">
        <w:rPr>
          <w:rFonts w:ascii="Times New Roman" w:eastAsia="Times New Roman" w:hAnsi="Times New Roman" w:cs="Times New Roman"/>
          <w:sz w:val="24"/>
          <w:szCs w:val="24"/>
          <w:lang w:eastAsia="ro-RO"/>
        </w:rPr>
        <w:t>Amaltea</w:t>
      </w:r>
      <w:proofErr w:type="spellEnd"/>
      <w:r w:rsidRPr="000C088E">
        <w:rPr>
          <w:rFonts w:ascii="Times New Roman" w:eastAsia="Times New Roman" w:hAnsi="Times New Roman" w:cs="Times New Roman"/>
          <w:sz w:val="24"/>
          <w:szCs w:val="24"/>
          <w:lang w:eastAsia="ro-RO"/>
        </w:rPr>
        <w:t xml:space="preserve"> 2023, ISBN: 978-973-162-;</w:t>
      </w:r>
    </w:p>
    <w:p w14:paraId="56F8BDB5" w14:textId="77777777" w:rsidR="000C088E" w:rsidRPr="000C088E" w:rsidRDefault="000C088E" w:rsidP="000C088E">
      <w:pPr>
        <w:spacing w:after="0"/>
        <w:rPr>
          <w:rFonts w:ascii="Times New Roman" w:hAnsi="Times New Roman" w:cs="Times New Roman"/>
          <w:b/>
          <w:bCs/>
          <w:sz w:val="24"/>
          <w:szCs w:val="24"/>
          <w:lang w:val="it-IT"/>
        </w:rPr>
      </w:pPr>
      <w:r w:rsidRPr="000C088E">
        <w:rPr>
          <w:rFonts w:ascii="Times New Roman" w:hAnsi="Times New Roman" w:cs="Times New Roman"/>
          <w:b/>
          <w:bCs/>
          <w:sz w:val="24"/>
          <w:szCs w:val="24"/>
          <w:lang w:val="it-IT"/>
        </w:rPr>
        <w:t xml:space="preserve">       </w:t>
      </w:r>
    </w:p>
    <w:p w14:paraId="1F92A764" w14:textId="77777777" w:rsidR="000C088E" w:rsidRPr="000C088E" w:rsidRDefault="000C088E" w:rsidP="000C088E">
      <w:pPr>
        <w:spacing w:after="0" w:line="276" w:lineRule="auto"/>
        <w:rPr>
          <w:rFonts w:ascii="Times New Roman" w:hAnsi="Times New Roman" w:cs="Times New Roman"/>
          <w:b/>
          <w:bCs/>
          <w:sz w:val="24"/>
          <w:szCs w:val="24"/>
          <w:lang w:val="pt-BR"/>
        </w:rPr>
      </w:pPr>
      <w:r w:rsidRPr="000C088E">
        <w:rPr>
          <w:rFonts w:ascii="Times New Roman" w:hAnsi="Times New Roman" w:cs="Times New Roman"/>
          <w:b/>
          <w:bCs/>
          <w:sz w:val="24"/>
          <w:szCs w:val="24"/>
          <w:lang w:val="it-IT"/>
        </w:rPr>
        <w:t xml:space="preserve">           </w:t>
      </w:r>
      <w:r w:rsidRPr="000C088E">
        <w:rPr>
          <w:rFonts w:ascii="Times New Roman" w:hAnsi="Times New Roman" w:cs="Times New Roman"/>
          <w:b/>
          <w:bCs/>
          <w:sz w:val="24"/>
          <w:szCs w:val="24"/>
          <w:lang w:val="pt-BR"/>
        </w:rPr>
        <w:t>TEMATICĂ:</w:t>
      </w:r>
    </w:p>
    <w:p w14:paraId="582C6A9D"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Planificarea familială și sănătatea reproducerii</w:t>
      </w:r>
    </w:p>
    <w:p w14:paraId="3B02E738"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conceptele de planificare familială și sănătate reproductivă;</w:t>
      </w:r>
    </w:p>
    <w:p w14:paraId="796D358B"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obiectivele serviciilor de planificare familială;</w:t>
      </w:r>
    </w:p>
    <w:p w14:paraId="6DAC0C68"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drepturile pacientului în domeniul sănătății reproducerii;</w:t>
      </w:r>
    </w:p>
    <w:p w14:paraId="7C64D5CF"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individuală și de cuplu;</w:t>
      </w:r>
    </w:p>
    <w:p w14:paraId="436B52EC" w14:textId="77777777" w:rsidR="000C088E" w:rsidRPr="000C088E" w:rsidRDefault="000C088E" w:rsidP="000C088E">
      <w:pPr>
        <w:numPr>
          <w:ilvl w:val="1"/>
          <w:numId w:val="11"/>
        </w:numPr>
        <w:spacing w:before="100" w:beforeAutospacing="1"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alegerea informată a metodei contraceptive.</w:t>
      </w:r>
    </w:p>
    <w:p w14:paraId="0758F0CB"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Consultația de planificare familială</w:t>
      </w:r>
    </w:p>
    <w:p w14:paraId="7A1A530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anamneza și evaluarea factorilor de risc;</w:t>
      </w:r>
    </w:p>
    <w:p w14:paraId="5EF0A8C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istoricul medical, obstetrical, ginecologic și contraceptiv;</w:t>
      </w:r>
    </w:p>
    <w:p w14:paraId="5187EE2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examenul clinic;</w:t>
      </w:r>
    </w:p>
    <w:p w14:paraId="66C729E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investigațiile necesare;</w:t>
      </w:r>
    </w:p>
    <w:p w14:paraId="01A03CF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pacientului;</w:t>
      </w:r>
    </w:p>
    <w:p w14:paraId="7B4ECD3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consimțământul informat;</w:t>
      </w:r>
    </w:p>
    <w:p w14:paraId="1923341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monitorizarea pacientei.</w:t>
      </w:r>
    </w:p>
    <w:p w14:paraId="769105AD"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hormonală</w:t>
      </w:r>
    </w:p>
    <w:p w14:paraId="3493C31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contraceptive hormonale combinate;</w:t>
      </w:r>
    </w:p>
    <w:p w14:paraId="23AF61E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contraceptive numai cu </w:t>
      </w:r>
      <w:proofErr w:type="spellStart"/>
      <w:r w:rsidRPr="000C088E">
        <w:rPr>
          <w:rFonts w:ascii="Times New Roman" w:eastAsia="Times New Roman" w:hAnsi="Times New Roman" w:cs="Times New Roman"/>
          <w:sz w:val="24"/>
          <w:szCs w:val="24"/>
          <w:lang w:eastAsia="ro-RO"/>
        </w:rPr>
        <w:t>progestativ</w:t>
      </w:r>
      <w:proofErr w:type="spellEnd"/>
      <w:r w:rsidRPr="000C088E">
        <w:rPr>
          <w:rFonts w:ascii="Times New Roman" w:eastAsia="Times New Roman" w:hAnsi="Times New Roman" w:cs="Times New Roman"/>
          <w:sz w:val="24"/>
          <w:szCs w:val="24"/>
          <w:lang w:eastAsia="ro-RO"/>
        </w:rPr>
        <w:t>;</w:t>
      </w:r>
    </w:p>
    <w:p w14:paraId="1A4AD48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contraceptive injectabile;</w:t>
      </w:r>
    </w:p>
    <w:p w14:paraId="43C6EB3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implanturi contraceptive;</w:t>
      </w:r>
    </w:p>
    <w:p w14:paraId="413AB07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alte metode hormonale;</w:t>
      </w:r>
    </w:p>
    <w:p w14:paraId="038FA48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mecanism de acțiune;</w:t>
      </w:r>
    </w:p>
    <w:p w14:paraId="38A6F7A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w:t>
      </w:r>
    </w:p>
    <w:p w14:paraId="787889A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și contraindicații;</w:t>
      </w:r>
    </w:p>
    <w:p w14:paraId="4344C0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w:t>
      </w:r>
    </w:p>
    <w:p w14:paraId="3FA9287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interacțiuni medicamentoase;</w:t>
      </w:r>
    </w:p>
    <w:p w14:paraId="5782798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conduita în cazul omiterii dozelor.</w:t>
      </w:r>
    </w:p>
    <w:p w14:paraId="437D2C80"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intrauterină</w:t>
      </w:r>
    </w:p>
    <w:p w14:paraId="3420F90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dispozitivul intrauterin cu cupru;</w:t>
      </w:r>
    </w:p>
    <w:p w14:paraId="6FFE42C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sistemele intrauterine cu </w:t>
      </w:r>
      <w:proofErr w:type="spellStart"/>
      <w:r w:rsidRPr="000C088E">
        <w:rPr>
          <w:rFonts w:ascii="Times New Roman" w:eastAsia="Times New Roman" w:hAnsi="Times New Roman" w:cs="Times New Roman"/>
          <w:sz w:val="24"/>
          <w:szCs w:val="24"/>
          <w:lang w:eastAsia="ro-RO"/>
        </w:rPr>
        <w:t>levonorgestrel</w:t>
      </w:r>
      <w:proofErr w:type="spellEnd"/>
      <w:r w:rsidRPr="000C088E">
        <w:rPr>
          <w:rFonts w:ascii="Times New Roman" w:eastAsia="Times New Roman" w:hAnsi="Times New Roman" w:cs="Times New Roman"/>
          <w:sz w:val="24"/>
          <w:szCs w:val="24"/>
          <w:lang w:eastAsia="ro-RO"/>
        </w:rPr>
        <w:t>;</w:t>
      </w:r>
    </w:p>
    <w:p w14:paraId="0855BAB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și contraindicații;</w:t>
      </w:r>
    </w:p>
    <w:p w14:paraId="5BE7FAD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 medicale de eligibilitate;</w:t>
      </w:r>
    </w:p>
    <w:p w14:paraId="6D8E91B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inserție și îndepărtare;</w:t>
      </w:r>
    </w:p>
    <w:p w14:paraId="117A3A76"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monitorizare;</w:t>
      </w:r>
    </w:p>
    <w:p w14:paraId="19216D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 și complicații;</w:t>
      </w:r>
    </w:p>
    <w:p w14:paraId="3281F0C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conduita în cazul expulziei, perforației și infecției.</w:t>
      </w:r>
    </w:p>
    <w:p w14:paraId="3DFE4B5F"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Metodele contraceptive de barieră</w:t>
      </w:r>
    </w:p>
    <w:p w14:paraId="5F9E4FE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prezervativul masculin;</w:t>
      </w:r>
    </w:p>
    <w:p w14:paraId="576B58C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prezervativul feminin;</w:t>
      </w:r>
    </w:p>
    <w:p w14:paraId="4C3AD08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diafragma;</w:t>
      </w:r>
    </w:p>
    <w:p w14:paraId="075E578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spermicidele</w:t>
      </w:r>
      <w:proofErr w:type="spellEnd"/>
      <w:r w:rsidRPr="000C088E">
        <w:rPr>
          <w:rFonts w:ascii="Times New Roman" w:eastAsia="Times New Roman" w:hAnsi="Times New Roman" w:cs="Times New Roman"/>
          <w:sz w:val="24"/>
          <w:szCs w:val="24"/>
          <w:lang w:eastAsia="ro-RO"/>
        </w:rPr>
        <w:t>;</w:t>
      </w:r>
    </w:p>
    <w:p w14:paraId="4951C93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 și utilizare corectă;</w:t>
      </w:r>
    </w:p>
    <w:p w14:paraId="61A1FD2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rolul prezervativului în prevenirea infecțiilor cu transmitere sexuală.</w:t>
      </w:r>
    </w:p>
    <w:p w14:paraId="1E79B2C3"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Metodele contraceptive bazate pe conștientizarea fertilității</w:t>
      </w:r>
    </w:p>
    <w:p w14:paraId="3DCBA46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 calendaristice;</w:t>
      </w:r>
    </w:p>
    <w:p w14:paraId="486EDAC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metode bazate pe observarea semnelor fertilității;</w:t>
      </w:r>
    </w:p>
    <w:p w14:paraId="5FCC22E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metoda amenoreei de lactație;</w:t>
      </w:r>
    </w:p>
    <w:p w14:paraId="3564594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 și limite.</w:t>
      </w:r>
    </w:p>
    <w:p w14:paraId="65C2C732"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de urgență</w:t>
      </w:r>
    </w:p>
    <w:p w14:paraId="7C60BC6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w:t>
      </w:r>
    </w:p>
    <w:p w14:paraId="2628A33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contraceptive orale de urgență;</w:t>
      </w:r>
    </w:p>
    <w:p w14:paraId="00097EA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dispozitivul intrauterin cu cupru;</w:t>
      </w:r>
    </w:p>
    <w:p w14:paraId="074D473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eficacitate și momentul administrării;</w:t>
      </w:r>
    </w:p>
    <w:p w14:paraId="3AB2657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contraindicații;</w:t>
      </w:r>
    </w:p>
    <w:p w14:paraId="68EC901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w:t>
      </w:r>
    </w:p>
    <w:p w14:paraId="565FEF7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utilizarea repetată;</w:t>
      </w:r>
    </w:p>
    <w:p w14:paraId="397345E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conduita după contracepția de urgență.</w:t>
      </w:r>
    </w:p>
    <w:p w14:paraId="164EAC28"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Criteriile medicale de eligibilitate pentru metodele contraceptive</w:t>
      </w:r>
    </w:p>
    <w:p w14:paraId="632F353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principiile clasificării OMS;</w:t>
      </w:r>
    </w:p>
    <w:p w14:paraId="2518C7F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categoria 1, categoria 2, categoria 3 și categoria 4;</w:t>
      </w:r>
    </w:p>
    <w:p w14:paraId="42BCDBF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hipertensiunea arterială;</w:t>
      </w:r>
    </w:p>
    <w:p w14:paraId="624EC51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fumatul;</w:t>
      </w:r>
    </w:p>
    <w:p w14:paraId="02EC6FC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obezitatea;</w:t>
      </w:r>
    </w:p>
    <w:p w14:paraId="43881BE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diabetul zaharat;</w:t>
      </w:r>
    </w:p>
    <w:p w14:paraId="57A2354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migrena;</w:t>
      </w:r>
    </w:p>
    <w:p w14:paraId="04E2813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tromboembolismul</w:t>
      </w:r>
      <w:proofErr w:type="spellEnd"/>
      <w:r w:rsidRPr="000C088E">
        <w:rPr>
          <w:rFonts w:ascii="Times New Roman" w:eastAsia="Times New Roman" w:hAnsi="Times New Roman" w:cs="Times New Roman"/>
          <w:sz w:val="24"/>
          <w:szCs w:val="24"/>
          <w:lang w:eastAsia="ro-RO"/>
        </w:rPr>
        <w:t xml:space="preserve"> venos;</w:t>
      </w:r>
    </w:p>
    <w:p w14:paraId="00830893"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bolile cardiovasculare;</w:t>
      </w:r>
    </w:p>
    <w:p w14:paraId="3DECA5B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afecțiunile hepatice;</w:t>
      </w:r>
    </w:p>
    <w:p w14:paraId="3A9E9E7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cancerul de sân;</w:t>
      </w:r>
    </w:p>
    <w:p w14:paraId="72334FD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infecția HIV și tratamentul </w:t>
      </w:r>
      <w:proofErr w:type="spellStart"/>
      <w:r w:rsidRPr="000C088E">
        <w:rPr>
          <w:rFonts w:ascii="Times New Roman" w:eastAsia="Times New Roman" w:hAnsi="Times New Roman" w:cs="Times New Roman"/>
          <w:sz w:val="24"/>
          <w:szCs w:val="24"/>
          <w:lang w:eastAsia="ro-RO"/>
        </w:rPr>
        <w:t>antiretroviral</w:t>
      </w:r>
      <w:proofErr w:type="spellEnd"/>
      <w:r w:rsidRPr="000C088E">
        <w:rPr>
          <w:rFonts w:ascii="Times New Roman" w:eastAsia="Times New Roman" w:hAnsi="Times New Roman" w:cs="Times New Roman"/>
          <w:sz w:val="24"/>
          <w:szCs w:val="24"/>
          <w:lang w:eastAsia="ro-RO"/>
        </w:rPr>
        <w:t>;</w:t>
      </w:r>
    </w:p>
    <w:p w14:paraId="358AE5EA"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perioada </w:t>
      </w:r>
      <w:proofErr w:type="spellStart"/>
      <w:r w:rsidRPr="000C088E">
        <w:rPr>
          <w:rFonts w:ascii="Times New Roman" w:eastAsia="Times New Roman" w:hAnsi="Times New Roman" w:cs="Times New Roman"/>
          <w:sz w:val="24"/>
          <w:szCs w:val="24"/>
          <w:lang w:eastAsia="ro-RO"/>
        </w:rPr>
        <w:t>postpartum</w:t>
      </w:r>
      <w:proofErr w:type="spellEnd"/>
      <w:r w:rsidRPr="000C088E">
        <w:rPr>
          <w:rFonts w:ascii="Times New Roman" w:eastAsia="Times New Roman" w:hAnsi="Times New Roman" w:cs="Times New Roman"/>
          <w:sz w:val="24"/>
          <w:szCs w:val="24"/>
          <w:lang w:eastAsia="ro-RO"/>
        </w:rPr>
        <w:t>;</w:t>
      </w:r>
    </w:p>
    <w:p w14:paraId="2CA310C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alăptarea;</w:t>
      </w:r>
    </w:p>
    <w:p w14:paraId="06C6B8A6"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interacțiunile medicamentoase.</w:t>
      </w:r>
    </w:p>
    <w:p w14:paraId="10A66770"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la adolescente și tinere</w:t>
      </w:r>
    </w:p>
    <w:p w14:paraId="5ADAF0D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particularitățile consilierii;</w:t>
      </w:r>
    </w:p>
    <w:p w14:paraId="1C55D74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alegerea metodei contraceptive;</w:t>
      </w:r>
    </w:p>
    <w:p w14:paraId="242F6AB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sarcinii nedorite;</w:t>
      </w:r>
    </w:p>
    <w:p w14:paraId="4A1EF99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infecțiilor cu transmitere sexuală;</w:t>
      </w:r>
    </w:p>
    <w:p w14:paraId="2159749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aspecte privind confidențialitatea și consimțământul, potrivit legislației aplicabile.</w:t>
      </w:r>
    </w:p>
    <w:p w14:paraId="7FDA85D1"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Sterilizarea voluntară</w:t>
      </w:r>
    </w:p>
    <w:p w14:paraId="7D4C8F4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sterilizarea feminină;</w:t>
      </w:r>
    </w:p>
    <w:p w14:paraId="7D213D1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vasectomia</w:t>
      </w:r>
      <w:proofErr w:type="spellEnd"/>
      <w:r w:rsidRPr="000C088E">
        <w:rPr>
          <w:rFonts w:ascii="Times New Roman" w:eastAsia="Times New Roman" w:hAnsi="Times New Roman" w:cs="Times New Roman"/>
          <w:sz w:val="24"/>
          <w:szCs w:val="24"/>
          <w:lang w:eastAsia="ro-RO"/>
        </w:rPr>
        <w:t>;</w:t>
      </w:r>
    </w:p>
    <w:p w14:paraId="7F31219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w:t>
      </w:r>
    </w:p>
    <w:p w14:paraId="1AE1E13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contraindicații;</w:t>
      </w:r>
    </w:p>
    <w:p w14:paraId="668ABD1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pacientului;</w:t>
      </w:r>
    </w:p>
    <w:p w14:paraId="73853D0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caracterul permanent al metodei;</w:t>
      </w:r>
    </w:p>
    <w:p w14:paraId="5983F4D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alternative contraceptive.</w:t>
      </w:r>
    </w:p>
    <w:p w14:paraId="3653A85A"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Sănătatea </w:t>
      </w:r>
      <w:proofErr w:type="spellStart"/>
      <w:r w:rsidRPr="000C088E">
        <w:rPr>
          <w:rFonts w:ascii="Times New Roman" w:eastAsia="Times New Roman" w:hAnsi="Times New Roman" w:cs="Times New Roman"/>
          <w:sz w:val="24"/>
          <w:szCs w:val="24"/>
          <w:lang w:eastAsia="ro-RO"/>
        </w:rPr>
        <w:t>preconcepțională</w:t>
      </w:r>
      <w:proofErr w:type="spellEnd"/>
    </w:p>
    <w:p w14:paraId="426E67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femeii înaintea sarcinii;</w:t>
      </w:r>
    </w:p>
    <w:p w14:paraId="2094CF4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istoricul obstetrical și reproductiv;</w:t>
      </w:r>
    </w:p>
    <w:p w14:paraId="07E09FC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bolilor cronice;</w:t>
      </w:r>
    </w:p>
    <w:p w14:paraId="4F5E459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tratamentelor medicamentoase;</w:t>
      </w:r>
    </w:p>
    <w:p w14:paraId="6EA1C4A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vaccinarea;</w:t>
      </w:r>
    </w:p>
    <w:p w14:paraId="4F02C12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suplimentarea cu acid folic;</w:t>
      </w:r>
    </w:p>
    <w:p w14:paraId="37B86702"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nutrițională;</w:t>
      </w:r>
    </w:p>
    <w:p w14:paraId="385484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fumatul, alcoolul și consumul de droguri;</w:t>
      </w:r>
    </w:p>
    <w:p w14:paraId="1D7B6F3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riscurile infecțioase;</w:t>
      </w:r>
    </w:p>
    <w:p w14:paraId="2365FD3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factorii profesionali și de mediu;</w:t>
      </w:r>
    </w:p>
    <w:p w14:paraId="1AAF692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riscului genetic și teratogen.</w:t>
      </w:r>
    </w:p>
    <w:p w14:paraId="56624FB7"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Planificarea familială </w:t>
      </w:r>
      <w:proofErr w:type="spellStart"/>
      <w:r w:rsidRPr="000C088E">
        <w:rPr>
          <w:rFonts w:ascii="Times New Roman" w:eastAsia="Times New Roman" w:hAnsi="Times New Roman" w:cs="Times New Roman"/>
          <w:sz w:val="24"/>
          <w:szCs w:val="24"/>
          <w:lang w:eastAsia="ro-RO"/>
        </w:rPr>
        <w:t>postpartum</w:t>
      </w:r>
      <w:proofErr w:type="spellEnd"/>
    </w:p>
    <w:p w14:paraId="1499090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reluarea fertilității după naștere;</w:t>
      </w:r>
    </w:p>
    <w:p w14:paraId="4DFD354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metoda amenoreei de lactație;</w:t>
      </w:r>
    </w:p>
    <w:p w14:paraId="05F2B54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contracepția în perioada alăptării;</w:t>
      </w:r>
    </w:p>
    <w:p w14:paraId="4B21F4C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alegerea metodelor hormonale;</w:t>
      </w:r>
    </w:p>
    <w:p w14:paraId="70B8842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contracepția intrauterină </w:t>
      </w:r>
      <w:proofErr w:type="spellStart"/>
      <w:r w:rsidRPr="000C088E">
        <w:rPr>
          <w:rFonts w:ascii="Times New Roman" w:eastAsia="Times New Roman" w:hAnsi="Times New Roman" w:cs="Times New Roman"/>
          <w:sz w:val="24"/>
          <w:szCs w:val="24"/>
          <w:lang w:eastAsia="ro-RO"/>
        </w:rPr>
        <w:t>postpartum</w:t>
      </w:r>
      <w:proofErr w:type="spellEnd"/>
      <w:r w:rsidRPr="000C088E">
        <w:rPr>
          <w:rFonts w:ascii="Times New Roman" w:eastAsia="Times New Roman" w:hAnsi="Times New Roman" w:cs="Times New Roman"/>
          <w:sz w:val="24"/>
          <w:szCs w:val="24"/>
          <w:lang w:eastAsia="ro-RO"/>
        </w:rPr>
        <w:t>.</w:t>
      </w:r>
    </w:p>
    <w:p w14:paraId="71B1E045"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Menopauza și </w:t>
      </w:r>
      <w:proofErr w:type="spellStart"/>
      <w:r w:rsidRPr="000C088E">
        <w:rPr>
          <w:rFonts w:ascii="Times New Roman" w:eastAsia="Times New Roman" w:hAnsi="Times New Roman" w:cs="Times New Roman"/>
          <w:sz w:val="24"/>
          <w:szCs w:val="24"/>
          <w:lang w:eastAsia="ro-RO"/>
        </w:rPr>
        <w:t>perimenopauza</w:t>
      </w:r>
      <w:proofErr w:type="spellEnd"/>
    </w:p>
    <w:p w14:paraId="4FF5A1B0"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manifestări clinice </w:t>
      </w:r>
    </w:p>
    <w:p w14:paraId="1D48C910"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diagnostic </w:t>
      </w:r>
    </w:p>
    <w:p w14:paraId="0C56226A"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prevenția osteoporozei și a bolilor cardiovasculare </w:t>
      </w:r>
    </w:p>
    <w:p w14:paraId="5F72E771" w14:textId="77777777" w:rsidR="000C088E" w:rsidRPr="000C088E" w:rsidRDefault="000C088E" w:rsidP="000C088E">
      <w:pPr>
        <w:numPr>
          <w:ilvl w:val="0"/>
          <w:numId w:val="14"/>
        </w:numPr>
        <w:tabs>
          <w:tab w:val="clear" w:pos="1080"/>
          <w:tab w:val="num" w:pos="1418"/>
        </w:tabs>
        <w:spacing w:after="0" w:line="240" w:lineRule="auto"/>
        <w:ind w:firstLine="54"/>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terapia hormonală și contraindicațiile acesteia</w:t>
      </w:r>
    </w:p>
    <w:p w14:paraId="5625B6F6"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Infecțiile cu transmitere sexuală</w:t>
      </w:r>
    </w:p>
    <w:p w14:paraId="7FE8DE32"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gonoreea;</w:t>
      </w:r>
    </w:p>
    <w:p w14:paraId="23A11469"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infecția cu </w:t>
      </w:r>
      <w:proofErr w:type="spellStart"/>
      <w:r w:rsidRPr="000C088E">
        <w:rPr>
          <w:rFonts w:ascii="Times New Roman" w:eastAsia="Times New Roman" w:hAnsi="Times New Roman" w:cs="Times New Roman"/>
          <w:sz w:val="24"/>
          <w:szCs w:val="24"/>
          <w:lang w:eastAsia="ro-RO"/>
        </w:rPr>
        <w:t>Chlamydia</w:t>
      </w:r>
      <w:proofErr w:type="spellEnd"/>
      <w:r w:rsidRPr="000C088E">
        <w:rPr>
          <w:rFonts w:ascii="Times New Roman" w:eastAsia="Times New Roman" w:hAnsi="Times New Roman" w:cs="Times New Roman"/>
          <w:sz w:val="24"/>
          <w:szCs w:val="24"/>
          <w:lang w:eastAsia="ro-RO"/>
        </w:rPr>
        <w:t xml:space="preserve"> </w:t>
      </w:r>
      <w:proofErr w:type="spellStart"/>
      <w:r w:rsidRPr="000C088E">
        <w:rPr>
          <w:rFonts w:ascii="Times New Roman" w:eastAsia="Times New Roman" w:hAnsi="Times New Roman" w:cs="Times New Roman"/>
          <w:sz w:val="24"/>
          <w:szCs w:val="24"/>
          <w:lang w:eastAsia="ro-RO"/>
        </w:rPr>
        <w:t>trachomatis</w:t>
      </w:r>
      <w:proofErr w:type="spellEnd"/>
      <w:r w:rsidRPr="000C088E">
        <w:rPr>
          <w:rFonts w:ascii="Times New Roman" w:eastAsia="Times New Roman" w:hAnsi="Times New Roman" w:cs="Times New Roman"/>
          <w:sz w:val="24"/>
          <w:szCs w:val="24"/>
          <w:lang w:eastAsia="ro-RO"/>
        </w:rPr>
        <w:t>;</w:t>
      </w:r>
    </w:p>
    <w:p w14:paraId="7598B783"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sifilisul;</w:t>
      </w:r>
    </w:p>
    <w:p w14:paraId="7EC525B5"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trichomoniaza</w:t>
      </w:r>
      <w:proofErr w:type="spellEnd"/>
      <w:r w:rsidRPr="000C088E">
        <w:rPr>
          <w:rFonts w:ascii="Times New Roman" w:eastAsia="Times New Roman" w:hAnsi="Times New Roman" w:cs="Times New Roman"/>
          <w:sz w:val="24"/>
          <w:szCs w:val="24"/>
          <w:lang w:eastAsia="ro-RO"/>
        </w:rPr>
        <w:t>;</w:t>
      </w:r>
    </w:p>
    <w:p w14:paraId="6C447A2D"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herpesul genital;</w:t>
      </w:r>
    </w:p>
    <w:p w14:paraId="1A100012"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infecția HPV;</w:t>
      </w:r>
    </w:p>
    <w:p w14:paraId="72DF5F6B"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infecția HIV;</w:t>
      </w:r>
    </w:p>
    <w:p w14:paraId="7E5C8481"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hepatitele virale cu transmitere sexuală;</w:t>
      </w:r>
    </w:p>
    <w:p w14:paraId="3E5433C9"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 tratament și prevenție;</w:t>
      </w:r>
    </w:p>
    <w:p w14:paraId="3F5387A7" w14:textId="77777777" w:rsidR="000C088E" w:rsidRPr="000C088E" w:rsidRDefault="000C088E" w:rsidP="000C088E">
      <w:pPr>
        <w:numPr>
          <w:ilvl w:val="1"/>
          <w:numId w:val="15"/>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managementul partenerilor sexuali.</w:t>
      </w:r>
    </w:p>
    <w:p w14:paraId="0287DF26"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Cervicitele și vaginitele</w:t>
      </w:r>
    </w:p>
    <w:p w14:paraId="3188613D"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etiologie;</w:t>
      </w:r>
    </w:p>
    <w:p w14:paraId="58072FFC"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 clinic și de laborator;</w:t>
      </w:r>
    </w:p>
    <w:p w14:paraId="26C8CAB0"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 diferențial;</w:t>
      </w:r>
    </w:p>
    <w:p w14:paraId="00148A3F"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tratament;</w:t>
      </w:r>
    </w:p>
    <w:p w14:paraId="2F08513A" w14:textId="77777777" w:rsidR="000C088E" w:rsidRPr="000C088E" w:rsidRDefault="000C088E" w:rsidP="000C088E">
      <w:pPr>
        <w:numPr>
          <w:ilvl w:val="1"/>
          <w:numId w:val="16"/>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recurențelor și a complicațiilor.</w:t>
      </w:r>
    </w:p>
    <w:p w14:paraId="6D20FCB4"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Boala inflamatorie </w:t>
      </w:r>
      <w:proofErr w:type="spellStart"/>
      <w:r w:rsidRPr="000C088E">
        <w:rPr>
          <w:rFonts w:ascii="Times New Roman" w:eastAsia="Times New Roman" w:hAnsi="Times New Roman" w:cs="Times New Roman"/>
          <w:sz w:val="24"/>
          <w:szCs w:val="24"/>
          <w:lang w:eastAsia="ro-RO"/>
        </w:rPr>
        <w:t>pelvină</w:t>
      </w:r>
      <w:proofErr w:type="spellEnd"/>
    </w:p>
    <w:p w14:paraId="258B7CAE"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etiologie și factori de risc;</w:t>
      </w:r>
    </w:p>
    <w:p w14:paraId="733AD947"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manifestări clinice;</w:t>
      </w:r>
    </w:p>
    <w:p w14:paraId="33AE703B"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w:t>
      </w:r>
    </w:p>
    <w:p w14:paraId="46144F97"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tratament;</w:t>
      </w:r>
    </w:p>
    <w:p w14:paraId="143E2AA0"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complicații;</w:t>
      </w:r>
    </w:p>
    <w:p w14:paraId="2FF5FCA4"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infertilitatea secundară;</w:t>
      </w:r>
    </w:p>
    <w:p w14:paraId="0AE9E21E" w14:textId="77777777" w:rsidR="000C088E" w:rsidRPr="000C088E" w:rsidRDefault="000C088E" w:rsidP="000C088E">
      <w:pPr>
        <w:numPr>
          <w:ilvl w:val="1"/>
          <w:numId w:val="17"/>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pentru trimiterea către specialist.</w:t>
      </w:r>
    </w:p>
    <w:p w14:paraId="499457C3"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Infertilitatea cuplului</w:t>
      </w:r>
    </w:p>
    <w:p w14:paraId="5AF7BCE3"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definiție;</w:t>
      </w:r>
    </w:p>
    <w:p w14:paraId="6D1643A1"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cauze feminine și masculine;</w:t>
      </w:r>
    </w:p>
    <w:p w14:paraId="0A2D584D"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inițială;</w:t>
      </w:r>
    </w:p>
    <w:p w14:paraId="08A1292A"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investigații;</w:t>
      </w:r>
    </w:p>
    <w:p w14:paraId="29B4E3A9"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cuplului;</w:t>
      </w:r>
    </w:p>
    <w:p w14:paraId="1B8E951A" w14:textId="77777777" w:rsidR="000C088E" w:rsidRPr="000C088E" w:rsidRDefault="000C088E" w:rsidP="000C088E">
      <w:pPr>
        <w:numPr>
          <w:ilvl w:val="1"/>
          <w:numId w:val="18"/>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pentru trimiterea către servicii de specialitate.</w:t>
      </w:r>
    </w:p>
    <w:p w14:paraId="47FABD98"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Sarcina nedorită</w:t>
      </w:r>
    </w:p>
    <w:p w14:paraId="79483E11" w14:textId="77777777" w:rsidR="000C088E" w:rsidRPr="000C088E" w:rsidRDefault="000C088E" w:rsidP="000C088E">
      <w:pPr>
        <w:numPr>
          <w:ilvl w:val="1"/>
          <w:numId w:val="19"/>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diagnosticarea sarcinii;</w:t>
      </w:r>
    </w:p>
    <w:p w14:paraId="638207D0"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confirmarea sarcinii;</w:t>
      </w:r>
    </w:p>
    <w:p w14:paraId="0E72974C"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pacientei;</w:t>
      </w:r>
    </w:p>
    <w:p w14:paraId="5D230531"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opțiunile medicale și legale;</w:t>
      </w:r>
    </w:p>
    <w:p w14:paraId="238B06B0" w14:textId="77777777" w:rsidR="000C088E" w:rsidRPr="000C088E" w:rsidRDefault="000C088E" w:rsidP="000C088E">
      <w:pPr>
        <w:numPr>
          <w:ilvl w:val="1"/>
          <w:numId w:val="19"/>
        </w:numPr>
        <w:spacing w:before="100" w:beforeAutospacing="1"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identificarea situațiilor care necesită evaluare obstetricală de urgență;</w:t>
      </w:r>
    </w:p>
    <w:p w14:paraId="278C5845" w14:textId="77777777" w:rsidR="000C088E" w:rsidRPr="000C088E" w:rsidRDefault="000C088E" w:rsidP="000C088E">
      <w:pPr>
        <w:numPr>
          <w:ilvl w:val="1"/>
          <w:numId w:val="19"/>
        </w:numPr>
        <w:spacing w:after="0" w:line="276"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suspiciunea de sarcină ectopică.</w:t>
      </w:r>
    </w:p>
    <w:p w14:paraId="4E2309BC" w14:textId="77777777" w:rsidR="000C088E" w:rsidRPr="000C088E" w:rsidRDefault="000C088E" w:rsidP="000C088E">
      <w:pPr>
        <w:numPr>
          <w:ilvl w:val="0"/>
          <w:numId w:val="11"/>
        </w:numPr>
        <w:spacing w:after="0" w:line="276"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Screeningul</w:t>
      </w:r>
      <w:proofErr w:type="spellEnd"/>
      <w:r w:rsidRPr="000C088E">
        <w:rPr>
          <w:rFonts w:ascii="Times New Roman" w:eastAsia="Times New Roman" w:hAnsi="Times New Roman" w:cs="Times New Roman"/>
          <w:sz w:val="24"/>
          <w:szCs w:val="24"/>
          <w:lang w:eastAsia="ro-RO"/>
        </w:rPr>
        <w:t xml:space="preserve"> în sănătatea reproductivă</w:t>
      </w:r>
    </w:p>
    <w:p w14:paraId="313953C1" w14:textId="77777777" w:rsidR="000C088E" w:rsidRPr="000C088E" w:rsidRDefault="000C088E" w:rsidP="000C088E">
      <w:pPr>
        <w:numPr>
          <w:ilvl w:val="1"/>
          <w:numId w:val="11"/>
        </w:numPr>
        <w:spacing w:before="100" w:beforeAutospacing="1" w:after="0" w:line="276"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screeningul</w:t>
      </w:r>
      <w:proofErr w:type="spellEnd"/>
      <w:r w:rsidRPr="000C088E">
        <w:rPr>
          <w:rFonts w:ascii="Times New Roman" w:eastAsia="Times New Roman" w:hAnsi="Times New Roman" w:cs="Times New Roman"/>
          <w:sz w:val="24"/>
          <w:szCs w:val="24"/>
          <w:lang w:eastAsia="ro-RO"/>
        </w:rPr>
        <w:t xml:space="preserve"> cancerului de col uterin;</w:t>
      </w:r>
    </w:p>
    <w:p w14:paraId="7F4EE083" w14:textId="77777777" w:rsidR="000C088E" w:rsidRPr="000C088E" w:rsidRDefault="000C088E" w:rsidP="000C088E">
      <w:pPr>
        <w:numPr>
          <w:ilvl w:val="1"/>
          <w:numId w:val="11"/>
        </w:numPr>
        <w:spacing w:before="100" w:beforeAutospacing="1" w:after="0" w:line="276"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screeningul</w:t>
      </w:r>
      <w:proofErr w:type="spellEnd"/>
      <w:r w:rsidRPr="000C088E">
        <w:rPr>
          <w:rFonts w:ascii="Times New Roman" w:eastAsia="Times New Roman" w:hAnsi="Times New Roman" w:cs="Times New Roman"/>
          <w:sz w:val="24"/>
          <w:szCs w:val="24"/>
          <w:lang w:eastAsia="ro-RO"/>
        </w:rPr>
        <w:t xml:space="preserve"> pentru infecții cu transmitere sexuală;</w:t>
      </w:r>
    </w:p>
    <w:p w14:paraId="1007F3C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evaluarea factorilor de risc;</w:t>
      </w:r>
    </w:p>
    <w:p w14:paraId="1C20129B"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indicații pentru investigații suplimentare și trimiterea către specialist.</w:t>
      </w:r>
    </w:p>
    <w:p w14:paraId="15767AB6"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Farmacologia relevantă pentru planificarea familială</w:t>
      </w:r>
    </w:p>
    <w:p w14:paraId="7D4E46A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principalele clase de contraceptive;</w:t>
      </w:r>
    </w:p>
    <w:p w14:paraId="3EF9206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 adverse;</w:t>
      </w:r>
    </w:p>
    <w:p w14:paraId="765DD26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contraindicații;</w:t>
      </w:r>
    </w:p>
    <w:p w14:paraId="085EC83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interacțiuni medicamentoase;</w:t>
      </w:r>
    </w:p>
    <w:p w14:paraId="3732A79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medicamente care pot afecta eficacitatea contraceptivelor;</w:t>
      </w:r>
    </w:p>
    <w:p w14:paraId="2D5410A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utilizarea medicamentelor în perioada de alăptare.</w:t>
      </w:r>
    </w:p>
    <w:p w14:paraId="0D0F33AE"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Urgențe medicale în cabinetul de planificare familială</w:t>
      </w:r>
    </w:p>
    <w:p w14:paraId="1B3E545C"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sincopa;</w:t>
      </w:r>
    </w:p>
    <w:p w14:paraId="4136FF1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reacțiile alergice și anafilaxia;</w:t>
      </w:r>
    </w:p>
    <w:p w14:paraId="75E54C5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hemoragia;</w:t>
      </w:r>
    </w:p>
    <w:p w14:paraId="78AE2215"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durerea abdominală acută;</w:t>
      </w:r>
    </w:p>
    <w:p w14:paraId="4B5E6B4D"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sarcina ectopică - suspiciune și conduită;</w:t>
      </w:r>
    </w:p>
    <w:p w14:paraId="0047439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evenimente </w:t>
      </w:r>
      <w:proofErr w:type="spellStart"/>
      <w:r w:rsidRPr="000C088E">
        <w:rPr>
          <w:rFonts w:ascii="Times New Roman" w:eastAsia="Times New Roman" w:hAnsi="Times New Roman" w:cs="Times New Roman"/>
          <w:sz w:val="24"/>
          <w:szCs w:val="24"/>
          <w:lang w:eastAsia="ro-RO"/>
        </w:rPr>
        <w:t>tromboembolice</w:t>
      </w:r>
      <w:proofErr w:type="spellEnd"/>
      <w:r w:rsidRPr="000C088E">
        <w:rPr>
          <w:rFonts w:ascii="Times New Roman" w:eastAsia="Times New Roman" w:hAnsi="Times New Roman" w:cs="Times New Roman"/>
          <w:sz w:val="24"/>
          <w:szCs w:val="24"/>
          <w:lang w:eastAsia="ro-RO"/>
        </w:rPr>
        <w:t xml:space="preserve"> - suspiciune și conduită;</w:t>
      </w:r>
    </w:p>
    <w:p w14:paraId="48F7B5F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resuscitarea </w:t>
      </w:r>
      <w:proofErr w:type="spellStart"/>
      <w:r w:rsidRPr="000C088E">
        <w:rPr>
          <w:rFonts w:ascii="Times New Roman" w:eastAsia="Times New Roman" w:hAnsi="Times New Roman" w:cs="Times New Roman"/>
          <w:sz w:val="24"/>
          <w:szCs w:val="24"/>
          <w:lang w:eastAsia="ro-RO"/>
        </w:rPr>
        <w:t>cardio</w:t>
      </w:r>
      <w:proofErr w:type="spellEnd"/>
      <w:r w:rsidRPr="000C088E">
        <w:rPr>
          <w:rFonts w:ascii="Times New Roman" w:eastAsia="Times New Roman" w:hAnsi="Times New Roman" w:cs="Times New Roman"/>
          <w:sz w:val="24"/>
          <w:szCs w:val="24"/>
          <w:lang w:eastAsia="ro-RO"/>
        </w:rPr>
        <w:t>-respiratorie de bază;</w:t>
      </w:r>
    </w:p>
    <w:p w14:paraId="620BB518"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 pentru solicitarea serviciilor medicale de urgență.</w:t>
      </w:r>
    </w:p>
    <w:p w14:paraId="762F3A13"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Drepturile pacientului și confidențialitatea în serviciile de planificare familială</w:t>
      </w:r>
    </w:p>
    <w:p w14:paraId="0CD3DB60"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dreptul la informație;</w:t>
      </w:r>
    </w:p>
    <w:p w14:paraId="369397B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dreptul la consimțământ;</w:t>
      </w:r>
    </w:p>
    <w:p w14:paraId="573016E7"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dreptul la confidențialitatea informațiilor medicale;</w:t>
      </w:r>
    </w:p>
    <w:p w14:paraId="6AEB8A6F"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drepturile pacientului în domeniul reproducerii;</w:t>
      </w:r>
    </w:p>
    <w:p w14:paraId="692AC17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accesul nediscriminatoriu la serviciile de sănătate reproductivă.</w:t>
      </w:r>
    </w:p>
    <w:p w14:paraId="284C662B" w14:textId="77777777" w:rsidR="000C088E" w:rsidRPr="000C088E" w:rsidRDefault="000C088E" w:rsidP="000C088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Organizarea și furnizarea serviciilor de planificare familială</w:t>
      </w:r>
    </w:p>
    <w:p w14:paraId="15F8501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atribuțiile cabinetului de planificare familială;</w:t>
      </w:r>
    </w:p>
    <w:p w14:paraId="722585B4"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consilierea și educația pentru sănătate;</w:t>
      </w:r>
    </w:p>
    <w:p w14:paraId="24873431"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prevenirea sarcinilor nedorite;</w:t>
      </w:r>
    </w:p>
    <w:p w14:paraId="71EA018E"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promovarea sănătății reproductive;</w:t>
      </w:r>
    </w:p>
    <w:p w14:paraId="394AA8E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colaborarea interdisciplinară și interdisciplinaritatea serviciilor;</w:t>
      </w:r>
    </w:p>
    <w:p w14:paraId="003EC419" w14:textId="77777777" w:rsidR="000C088E" w:rsidRPr="000C088E" w:rsidRDefault="000C088E" w:rsidP="000C088E">
      <w:pPr>
        <w:numPr>
          <w:ilvl w:val="1"/>
          <w:numId w:val="11"/>
        </w:numPr>
        <w:spacing w:before="100" w:beforeAutospacing="1" w:after="100" w:afterAutospacing="1"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criterii de trimitere către alte specialități medicale.</w:t>
      </w:r>
    </w:p>
    <w:p w14:paraId="02F59135" w14:textId="77777777" w:rsidR="000C088E" w:rsidRPr="000C088E" w:rsidRDefault="000C088E" w:rsidP="000C088E">
      <w:pPr>
        <w:numPr>
          <w:ilvl w:val="0"/>
          <w:numId w:val="11"/>
        </w:numPr>
        <w:spacing w:after="283" w:line="244" w:lineRule="auto"/>
        <w:contextualSpacing/>
        <w:jc w:val="both"/>
        <w:rPr>
          <w:rFonts w:ascii="Times New Roman" w:hAnsi="Times New Roman" w:cs="Times New Roman"/>
          <w:sz w:val="24"/>
          <w:szCs w:val="24"/>
        </w:rPr>
      </w:pPr>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ginecologice (tulburările menstruale, menopauza, infertilitatea, cancerul de sân,  cancerul de col uterin, cancerul ovarian, cancerul de endometru) și obstetricale (sarcina extrauterină, modificări cardiovasculare în sarcină,  hipertensiunea arterială indusă de sarcină, infecțiile de tract urinar la gravidă, infecțiile respiratorii la femeia gravidă, diabetul gestațional, sarcina la adolescență) .  </w:t>
      </w:r>
    </w:p>
    <w:p w14:paraId="21D0527C" w14:textId="77777777" w:rsidR="000C088E" w:rsidRPr="000C088E" w:rsidRDefault="000C088E" w:rsidP="000C088E">
      <w:pPr>
        <w:numPr>
          <w:ilvl w:val="0"/>
          <w:numId w:val="11"/>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Afecțiuni frecvente relevante pentru cabinetul de planificare familială</w:t>
      </w:r>
    </w:p>
    <w:p w14:paraId="4FF911B0"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hipertensiunea arterială ;</w:t>
      </w:r>
    </w:p>
    <w:p w14:paraId="21285ECD"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diabetul zaharat ;</w:t>
      </w:r>
    </w:p>
    <w:p w14:paraId="24C98FC7"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lastRenderedPageBreak/>
        <w:t>obezitatea ;</w:t>
      </w:r>
    </w:p>
    <w:p w14:paraId="639D8CB3"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bolile tiroidiene ;</w:t>
      </w:r>
    </w:p>
    <w:p w14:paraId="2E2B8CD7"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anemiile ;</w:t>
      </w:r>
    </w:p>
    <w:p w14:paraId="57C6D777"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migrena; </w:t>
      </w:r>
    </w:p>
    <w:p w14:paraId="0244D563"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r w:rsidRPr="000C088E">
        <w:rPr>
          <w:rFonts w:ascii="Times New Roman" w:eastAsia="Times New Roman" w:hAnsi="Times New Roman" w:cs="Times New Roman"/>
          <w:sz w:val="24"/>
          <w:szCs w:val="24"/>
          <w:lang w:eastAsia="ro-RO"/>
        </w:rPr>
        <w:t xml:space="preserve">afecțiunile hepatice; </w:t>
      </w:r>
    </w:p>
    <w:p w14:paraId="25BAF2AF" w14:textId="77777777" w:rsidR="000C088E" w:rsidRPr="000C088E" w:rsidRDefault="000C088E" w:rsidP="000C088E">
      <w:pPr>
        <w:numPr>
          <w:ilvl w:val="0"/>
          <w:numId w:val="13"/>
        </w:numPr>
        <w:spacing w:after="0" w:line="240" w:lineRule="auto"/>
        <w:rPr>
          <w:rFonts w:ascii="Times New Roman" w:eastAsia="Times New Roman" w:hAnsi="Times New Roman" w:cs="Times New Roman"/>
          <w:sz w:val="24"/>
          <w:szCs w:val="24"/>
          <w:lang w:eastAsia="ro-RO"/>
        </w:rPr>
      </w:pPr>
      <w:proofErr w:type="spellStart"/>
      <w:r w:rsidRPr="000C088E">
        <w:rPr>
          <w:rFonts w:ascii="Times New Roman" w:eastAsia="Times New Roman" w:hAnsi="Times New Roman" w:cs="Times New Roman"/>
          <w:sz w:val="24"/>
          <w:szCs w:val="24"/>
          <w:lang w:eastAsia="ro-RO"/>
        </w:rPr>
        <w:t>tromboembolismul</w:t>
      </w:r>
      <w:proofErr w:type="spellEnd"/>
      <w:r w:rsidRPr="000C088E">
        <w:rPr>
          <w:rFonts w:ascii="Times New Roman" w:eastAsia="Times New Roman" w:hAnsi="Times New Roman" w:cs="Times New Roman"/>
          <w:sz w:val="24"/>
          <w:szCs w:val="24"/>
          <w:lang w:eastAsia="ro-RO"/>
        </w:rPr>
        <w:t xml:space="preserve"> venos;</w:t>
      </w:r>
    </w:p>
    <w:p w14:paraId="0FFCF481" w14:textId="77777777" w:rsidR="000C088E" w:rsidRPr="000C088E" w:rsidRDefault="000C088E" w:rsidP="000C088E">
      <w:pPr>
        <w:ind w:right="-164"/>
        <w:rPr>
          <w:b/>
          <w:i/>
          <w:highlight w:val="yellow"/>
          <w:lang w:eastAsia="ro-RO"/>
        </w:rPr>
      </w:pPr>
    </w:p>
    <w:p w14:paraId="763CA392" w14:textId="77777777" w:rsidR="000C088E" w:rsidRPr="000C088E" w:rsidRDefault="000C088E" w:rsidP="000C088E">
      <w:pPr>
        <w:spacing w:after="0" w:line="360" w:lineRule="auto"/>
        <w:ind w:firstLine="72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medic</w:t>
      </w:r>
      <w:r w:rsidRPr="000C088E">
        <w:rPr>
          <w:rFonts w:ascii="Times New Roman" w:eastAsia="Times New Roman" w:hAnsi="Times New Roman" w:cs="Times New Roman"/>
          <w:b/>
          <w:i/>
          <w:kern w:val="2"/>
          <w:sz w:val="24"/>
          <w:szCs w:val="24"/>
          <w:lang w:eastAsia="ro-RO"/>
          <w14:ligatures w14:val="standardContextual"/>
        </w:rPr>
        <w:t xml:space="preserve"> </w:t>
      </w:r>
      <w:r w:rsidRPr="000C088E">
        <w:rPr>
          <w:rFonts w:ascii="Times New Roman" w:eastAsia="Times New Roman" w:hAnsi="Times New Roman" w:cs="Times New Roman"/>
          <w:b/>
          <w:color w:val="000000"/>
          <w:kern w:val="2"/>
          <w:sz w:val="24"/>
          <w:szCs w:val="24"/>
          <w14:ligatures w14:val="standardContextual"/>
        </w:rPr>
        <w:t>specialist</w:t>
      </w:r>
      <w:r w:rsidRPr="000C088E">
        <w:rPr>
          <w:rFonts w:ascii="Times New Roman" w:eastAsia="Times New Roman" w:hAnsi="Times New Roman" w:cs="Times New Roman"/>
          <w:b/>
          <w:bCs/>
          <w:color w:val="000000"/>
          <w:kern w:val="2"/>
          <w:sz w:val="24"/>
          <w:szCs w:val="24"/>
          <w14:ligatures w14:val="standardContextual"/>
        </w:rPr>
        <w:t xml:space="preserve"> </w:t>
      </w:r>
      <w:r w:rsidRPr="000C088E">
        <w:rPr>
          <w:rFonts w:ascii="Times New Roman" w:eastAsia="Times New Roman" w:hAnsi="Times New Roman" w:cs="Times New Roman"/>
          <w:b/>
          <w:bCs/>
          <w:i/>
          <w:kern w:val="2"/>
          <w:sz w:val="24"/>
          <w:szCs w:val="24"/>
          <w14:ligatures w14:val="standardContextual"/>
        </w:rPr>
        <w:t>medicină de familie</w:t>
      </w:r>
      <w:r w:rsidRPr="000C088E">
        <w:rPr>
          <w:rFonts w:ascii="Times New Roman" w:eastAsia="Times New Roman" w:hAnsi="Times New Roman" w:cs="Times New Roman"/>
          <w:b/>
          <w:bCs/>
          <w:color w:val="000000"/>
          <w:kern w:val="2"/>
          <w:sz w:val="24"/>
          <w:szCs w:val="24"/>
          <w14:ligatures w14:val="standardContextual"/>
        </w:rPr>
        <w:t>/medicină generală</w:t>
      </w:r>
      <w:r w:rsidRPr="000C088E">
        <w:rPr>
          <w:rFonts w:ascii="Times New Roman" w:eastAsia="Times New Roman" w:hAnsi="Times New Roman" w:cs="Times New Roman"/>
          <w:b/>
          <w:bCs/>
          <w:i/>
          <w:color w:val="000000"/>
          <w:kern w:val="2"/>
          <w:sz w:val="24"/>
          <w:szCs w:val="24"/>
          <w14:ligatures w14:val="standardContextual"/>
        </w:rPr>
        <w:t xml:space="preserve"> în </w:t>
      </w:r>
      <w:r w:rsidRPr="000C088E">
        <w:rPr>
          <w:rFonts w:ascii="Times New Roman" w:eastAsia="Times New Roman" w:hAnsi="Times New Roman" w:cs="Times New Roman"/>
          <w:b/>
          <w:bCs/>
          <w:i/>
          <w:kern w:val="2"/>
          <w:sz w:val="24"/>
          <w:szCs w:val="24"/>
          <w14:ligatures w14:val="standardContextual"/>
        </w:rPr>
        <w:t>cadrul Serviciului Ambulanța Socială</w:t>
      </w:r>
      <w:r w:rsidRPr="000C088E">
        <w:rPr>
          <w:rFonts w:ascii="Times New Roman" w:eastAsia="Times New Roman" w:hAnsi="Times New Roman" w:cs="Times New Roman"/>
          <w:i/>
          <w:kern w:val="2"/>
          <w:sz w:val="24"/>
          <w:szCs w:val="24"/>
          <w14:ligatures w14:val="standardContextual"/>
        </w:rPr>
        <w:t xml:space="preserve"> </w:t>
      </w:r>
      <w:r w:rsidRPr="000C088E">
        <w:rPr>
          <w:rFonts w:ascii="Times New Roman" w:eastAsia="Times New Roman" w:hAnsi="Times New Roman" w:cs="Times New Roman"/>
          <w:b/>
          <w:i/>
          <w:kern w:val="2"/>
          <w:sz w:val="24"/>
          <w:szCs w:val="24"/>
          <w:lang w:eastAsia="ro-RO"/>
          <w14:ligatures w14:val="standardContextual"/>
        </w:rPr>
        <w:t xml:space="preserve">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0F5C0669" w14:textId="77777777" w:rsidR="000C088E" w:rsidRPr="000C088E" w:rsidRDefault="000C088E" w:rsidP="000C088E">
      <w:pPr>
        <w:rPr>
          <w:rFonts w:ascii="Times New Roman" w:hAnsi="Times New Roman" w:cs="Times New Roman"/>
          <w:b/>
          <w:bCs/>
          <w:sz w:val="24"/>
          <w:szCs w:val="24"/>
          <w:lang w:val="it-IT"/>
        </w:rPr>
      </w:pPr>
      <w:r w:rsidRPr="000C088E">
        <w:rPr>
          <w:rFonts w:ascii="Times New Roman" w:hAnsi="Times New Roman" w:cs="Times New Roman"/>
          <w:b/>
          <w:bCs/>
          <w:sz w:val="24"/>
          <w:szCs w:val="24"/>
        </w:rPr>
        <w:t xml:space="preserve">         </w:t>
      </w:r>
      <w:r w:rsidRPr="000C088E">
        <w:rPr>
          <w:rFonts w:ascii="Times New Roman" w:hAnsi="Times New Roman" w:cs="Times New Roman"/>
          <w:b/>
          <w:bCs/>
          <w:sz w:val="24"/>
          <w:szCs w:val="24"/>
          <w:lang w:val="it-IT"/>
        </w:rPr>
        <w:t>BIBLIOGRAFIE</w:t>
      </w:r>
      <w:bookmarkStart w:id="25" w:name="_Hlk239070033"/>
      <w:r w:rsidRPr="000C088E">
        <w:rPr>
          <w:rFonts w:ascii="Times New Roman" w:hAnsi="Times New Roman" w:cs="Times New Roman"/>
          <w:b/>
          <w:bCs/>
          <w:sz w:val="24"/>
          <w:szCs w:val="24"/>
          <w:lang w:val="it-IT"/>
        </w:rPr>
        <w:t>:</w:t>
      </w:r>
    </w:p>
    <w:p w14:paraId="586EB30C" w14:textId="77777777" w:rsidR="000C088E" w:rsidRPr="000C088E" w:rsidRDefault="000C088E" w:rsidP="000C088E">
      <w:pPr>
        <w:numPr>
          <w:ilvl w:val="0"/>
          <w:numId w:val="21"/>
        </w:numPr>
        <w:tabs>
          <w:tab w:val="left" w:pos="9356"/>
        </w:tabs>
        <w:spacing w:after="0" w:line="276" w:lineRule="auto"/>
        <w:contextualSpacing/>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Matei D. -  sub redacția - Esentialul in Medicina de familie- editia a patra, Revizuita si imbogatita, Editura Medicala Amaltea 2023, ISBN: 978-973-162-240-8.</w:t>
      </w:r>
    </w:p>
    <w:bookmarkEnd w:id="25"/>
    <w:p w14:paraId="29D7C973" w14:textId="77777777" w:rsidR="000C088E" w:rsidRPr="000C088E" w:rsidRDefault="000C088E" w:rsidP="000C088E">
      <w:pPr>
        <w:spacing w:after="0" w:line="276" w:lineRule="auto"/>
        <w:jc w:val="both"/>
        <w:rPr>
          <w:rFonts w:ascii="Times New Roman" w:hAnsi="Times New Roman" w:cs="Times New Roman"/>
          <w:sz w:val="24"/>
          <w:szCs w:val="24"/>
          <w:lang w:val="it-IT"/>
        </w:rPr>
      </w:pPr>
      <w:r w:rsidRPr="000C088E">
        <w:rPr>
          <w:rFonts w:ascii="Times New Roman" w:hAnsi="Times New Roman" w:cs="Times New Roman"/>
          <w:b/>
          <w:sz w:val="24"/>
          <w:szCs w:val="24"/>
          <w:lang w:val="it-IT"/>
        </w:rPr>
        <w:t xml:space="preserve">    2.</w:t>
      </w:r>
      <w:r w:rsidRPr="000C088E">
        <w:rPr>
          <w:rFonts w:ascii="Times New Roman" w:hAnsi="Times New Roman" w:cs="Times New Roman"/>
          <w:sz w:val="24"/>
          <w:szCs w:val="24"/>
          <w:lang w:val="it-IT"/>
        </w:rPr>
        <w:t xml:space="preserve">   Smith M.A., Shimp L.A., Schrager S., Medicina de familie – Manual de Tratament și profilaxie în ambulatoriu, ediţia a VI-a, Editura LANGE, tradus în Editura ALL, 2017. </w:t>
      </w:r>
    </w:p>
    <w:p w14:paraId="5657FE71" w14:textId="77777777" w:rsidR="000C088E" w:rsidRPr="000C088E" w:rsidRDefault="000C088E" w:rsidP="000C088E">
      <w:pPr>
        <w:spacing w:after="0" w:line="276" w:lineRule="auto"/>
        <w:jc w:val="both"/>
        <w:rPr>
          <w:rFonts w:ascii="Times New Roman" w:hAnsi="Times New Roman" w:cs="Times New Roman"/>
          <w:sz w:val="24"/>
          <w:szCs w:val="24"/>
          <w:lang w:val="pt-BR"/>
        </w:rPr>
      </w:pPr>
      <w:r w:rsidRPr="000C088E">
        <w:rPr>
          <w:rFonts w:ascii="Times New Roman" w:hAnsi="Times New Roman" w:cs="Times New Roman"/>
          <w:b/>
          <w:bCs/>
          <w:sz w:val="24"/>
          <w:szCs w:val="24"/>
          <w:lang w:val="it-IT"/>
        </w:rPr>
        <w:t xml:space="preserve">   </w:t>
      </w:r>
      <w:r w:rsidRPr="000C088E">
        <w:rPr>
          <w:rFonts w:ascii="Times New Roman" w:hAnsi="Times New Roman" w:cs="Times New Roman"/>
          <w:b/>
          <w:bCs/>
          <w:sz w:val="24"/>
          <w:szCs w:val="24"/>
          <w:lang w:val="pt-BR"/>
        </w:rPr>
        <w:t xml:space="preserve">3.   </w:t>
      </w:r>
      <w:r w:rsidRPr="000C088E">
        <w:rPr>
          <w:rFonts w:ascii="Times New Roman" w:hAnsi="Times New Roman" w:cs="Times New Roman"/>
          <w:sz w:val="24"/>
          <w:szCs w:val="24"/>
          <w:lang w:val="pt-BR"/>
        </w:rPr>
        <w:t xml:space="preserve"> Dumitru Matei, Îndreptar practic de medicină de familie, Editura Medicală Amaltea, editia a 4-a 2021, ISBN 978-973-162-219-4.</w:t>
      </w:r>
    </w:p>
    <w:p w14:paraId="08C921B3" w14:textId="77777777" w:rsidR="000C088E" w:rsidRPr="000C088E" w:rsidRDefault="000C088E" w:rsidP="000C088E">
      <w:pPr>
        <w:spacing w:line="276" w:lineRule="auto"/>
        <w:rPr>
          <w:rFonts w:ascii="Times New Roman" w:hAnsi="Times New Roman" w:cs="Times New Roman"/>
          <w:b/>
          <w:bCs/>
          <w:sz w:val="24"/>
          <w:szCs w:val="24"/>
        </w:rPr>
      </w:pPr>
      <w:r w:rsidRPr="000C088E">
        <w:rPr>
          <w:rFonts w:ascii="Times New Roman" w:hAnsi="Times New Roman" w:cs="Times New Roman"/>
          <w:b/>
          <w:bCs/>
          <w:sz w:val="24"/>
          <w:szCs w:val="24"/>
        </w:rPr>
        <w:t xml:space="preserve">          TEMATICĂ:</w:t>
      </w:r>
    </w:p>
    <w:p w14:paraId="271E920B"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r w:rsidRPr="000C088E">
        <w:rPr>
          <w:rFonts w:ascii="Times New Roman" w:hAnsi="Times New Roman" w:cs="Times New Roman"/>
          <w:sz w:val="24"/>
          <w:szCs w:val="24"/>
        </w:rPr>
        <w:t xml:space="preserve">Atitudinea medicului de familie în </w:t>
      </w:r>
      <w:proofErr w:type="spellStart"/>
      <w:r w:rsidRPr="000C088E">
        <w:rPr>
          <w:rFonts w:ascii="Times New Roman" w:hAnsi="Times New Roman" w:cs="Times New Roman"/>
          <w:sz w:val="24"/>
          <w:szCs w:val="24"/>
        </w:rPr>
        <w:t>faţa</w:t>
      </w:r>
      <w:proofErr w:type="spellEnd"/>
      <w:r w:rsidRPr="000C088E">
        <w:rPr>
          <w:rFonts w:ascii="Times New Roman" w:hAnsi="Times New Roman" w:cs="Times New Roman"/>
          <w:sz w:val="24"/>
          <w:szCs w:val="24"/>
        </w:rPr>
        <w:t xml:space="preserve"> unor simptome comune la adult și la copil: edemele, cefaleea, tusea, dispneea, durerea toracică, </w:t>
      </w:r>
      <w:proofErr w:type="spellStart"/>
      <w:r w:rsidRPr="000C088E">
        <w:rPr>
          <w:rFonts w:ascii="Times New Roman" w:hAnsi="Times New Roman" w:cs="Times New Roman"/>
          <w:sz w:val="24"/>
          <w:szCs w:val="24"/>
        </w:rPr>
        <w:t>palpitaţiile</w:t>
      </w:r>
      <w:proofErr w:type="spellEnd"/>
      <w:r w:rsidRPr="000C088E">
        <w:rPr>
          <w:rFonts w:ascii="Times New Roman" w:hAnsi="Times New Roman" w:cs="Times New Roman"/>
          <w:sz w:val="24"/>
          <w:szCs w:val="24"/>
        </w:rPr>
        <w:t xml:space="preserve">, constipația, diareea, sângerarea vaginală anormală - 1, oboseala, </w:t>
      </w:r>
      <w:proofErr w:type="spellStart"/>
      <w:r w:rsidRPr="000C088E">
        <w:rPr>
          <w:rFonts w:ascii="Times New Roman" w:hAnsi="Times New Roman" w:cs="Times New Roman"/>
          <w:sz w:val="24"/>
          <w:szCs w:val="24"/>
        </w:rPr>
        <w:t>ameţeala</w:t>
      </w:r>
      <w:proofErr w:type="spellEnd"/>
      <w:r w:rsidRPr="000C088E">
        <w:rPr>
          <w:rFonts w:ascii="Times New Roman" w:hAnsi="Times New Roman" w:cs="Times New Roman"/>
          <w:sz w:val="24"/>
          <w:szCs w:val="24"/>
        </w:rPr>
        <w:t xml:space="preserve">, adenopatia, durerile abdominale, tremurăturile, febra la copil, durerea articulara – 2.  </w:t>
      </w:r>
    </w:p>
    <w:p w14:paraId="5AD56472"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r w:rsidRPr="000C088E">
        <w:rPr>
          <w:rFonts w:ascii="Times New Roman" w:hAnsi="Times New Roman" w:cs="Times New Roman"/>
          <w:sz w:val="24"/>
          <w:szCs w:val="24"/>
        </w:rPr>
        <w:t xml:space="preserve">Primul ajutor prespitalicesc în principalele </w:t>
      </w:r>
      <w:proofErr w:type="spellStart"/>
      <w:r w:rsidRPr="000C088E">
        <w:rPr>
          <w:rFonts w:ascii="Times New Roman" w:hAnsi="Times New Roman" w:cs="Times New Roman"/>
          <w:sz w:val="24"/>
          <w:szCs w:val="24"/>
        </w:rPr>
        <w:t>urgenţe</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medico</w:t>
      </w:r>
      <w:proofErr w:type="spellEnd"/>
      <w:r w:rsidRPr="000C088E">
        <w:rPr>
          <w:rFonts w:ascii="Times New Roman" w:hAnsi="Times New Roman" w:cs="Times New Roman"/>
          <w:sz w:val="24"/>
          <w:szCs w:val="24"/>
        </w:rPr>
        <w:t xml:space="preserve">-chirurgicale (reacția anafilactică, urgențe hipertensive, infarctul miocardic acut, edemul </w:t>
      </w:r>
      <w:proofErr w:type="spellStart"/>
      <w:r w:rsidRPr="000C088E">
        <w:rPr>
          <w:rFonts w:ascii="Times New Roman" w:hAnsi="Times New Roman" w:cs="Times New Roman"/>
          <w:sz w:val="24"/>
          <w:szCs w:val="24"/>
        </w:rPr>
        <w:t>pulmonary</w:t>
      </w:r>
      <w:proofErr w:type="spellEnd"/>
      <w:r w:rsidRPr="000C088E">
        <w:rPr>
          <w:rFonts w:ascii="Times New Roman" w:hAnsi="Times New Roman" w:cs="Times New Roman"/>
          <w:sz w:val="24"/>
          <w:szCs w:val="24"/>
        </w:rPr>
        <w:t xml:space="preserve"> acut </w:t>
      </w:r>
      <w:proofErr w:type="spellStart"/>
      <w:r w:rsidRPr="000C088E">
        <w:rPr>
          <w:rFonts w:ascii="Times New Roman" w:hAnsi="Times New Roman" w:cs="Times New Roman"/>
          <w:sz w:val="24"/>
          <w:szCs w:val="24"/>
        </w:rPr>
        <w:t>cardiogen</w:t>
      </w:r>
      <w:proofErr w:type="spellEnd"/>
      <w:r w:rsidRPr="000C088E">
        <w:rPr>
          <w:rFonts w:ascii="Times New Roman" w:hAnsi="Times New Roman" w:cs="Times New Roman"/>
          <w:sz w:val="24"/>
          <w:szCs w:val="24"/>
        </w:rPr>
        <w:t xml:space="preserve">, accidentul vascular cerebral, astmul acut sever, convulsiile, colica biliară, colica apendiculară, colica renală, </w:t>
      </w:r>
      <w:proofErr w:type="spellStart"/>
      <w:r w:rsidRPr="000C088E">
        <w:rPr>
          <w:rFonts w:ascii="Times New Roman" w:hAnsi="Times New Roman" w:cs="Times New Roman"/>
          <w:sz w:val="24"/>
          <w:szCs w:val="24"/>
        </w:rPr>
        <w:t>retenţia</w:t>
      </w:r>
      <w:proofErr w:type="spellEnd"/>
      <w:r w:rsidRPr="000C088E">
        <w:rPr>
          <w:rFonts w:ascii="Times New Roman" w:hAnsi="Times New Roman" w:cs="Times New Roman"/>
          <w:sz w:val="24"/>
          <w:szCs w:val="24"/>
        </w:rPr>
        <w:t xml:space="preserve"> acută de urină, hemoragia digestivă superioară, epistaxisul, episodul </w:t>
      </w:r>
      <w:proofErr w:type="spellStart"/>
      <w:r w:rsidRPr="000C088E">
        <w:rPr>
          <w:rFonts w:ascii="Times New Roman" w:hAnsi="Times New Roman" w:cs="Times New Roman"/>
          <w:sz w:val="24"/>
          <w:szCs w:val="24"/>
        </w:rPr>
        <w:t>psihotic</w:t>
      </w:r>
      <w:proofErr w:type="spellEnd"/>
      <w:r w:rsidRPr="000C088E">
        <w:rPr>
          <w:rFonts w:ascii="Times New Roman" w:hAnsi="Times New Roman" w:cs="Times New Roman"/>
          <w:sz w:val="24"/>
          <w:szCs w:val="24"/>
        </w:rPr>
        <w:t xml:space="preserve"> acut, înțepături, mușcături de insecte) – 1. </w:t>
      </w:r>
    </w:p>
    <w:p w14:paraId="477B48F3"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respiratorii la adult </w:t>
      </w:r>
      <w:proofErr w:type="spellStart"/>
      <w:r w:rsidRPr="000C088E">
        <w:rPr>
          <w:rFonts w:ascii="Times New Roman" w:hAnsi="Times New Roman" w:cs="Times New Roman"/>
          <w:sz w:val="24"/>
          <w:szCs w:val="24"/>
        </w:rPr>
        <w:t>şicopil</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infecţiile</w:t>
      </w:r>
      <w:proofErr w:type="spellEnd"/>
      <w:r w:rsidRPr="000C088E">
        <w:rPr>
          <w:rFonts w:ascii="Times New Roman" w:hAnsi="Times New Roman" w:cs="Times New Roman"/>
          <w:sz w:val="24"/>
          <w:szCs w:val="24"/>
        </w:rPr>
        <w:t xml:space="preserve"> acute ale căilor aeriene superioare, </w:t>
      </w:r>
      <w:proofErr w:type="spellStart"/>
      <w:r w:rsidRPr="000C088E">
        <w:rPr>
          <w:rFonts w:ascii="Times New Roman" w:hAnsi="Times New Roman" w:cs="Times New Roman"/>
          <w:sz w:val="24"/>
          <w:szCs w:val="24"/>
        </w:rPr>
        <w:t>traheobronşita</w:t>
      </w:r>
      <w:proofErr w:type="spellEnd"/>
      <w:r w:rsidRPr="000C088E">
        <w:rPr>
          <w:rFonts w:ascii="Times New Roman" w:hAnsi="Times New Roman" w:cs="Times New Roman"/>
          <w:sz w:val="24"/>
          <w:szCs w:val="24"/>
        </w:rPr>
        <w:t xml:space="preserve">, pneumoniile, </w:t>
      </w:r>
      <w:proofErr w:type="spellStart"/>
      <w:r w:rsidRPr="000C088E">
        <w:rPr>
          <w:rFonts w:ascii="Times New Roman" w:hAnsi="Times New Roman" w:cs="Times New Roman"/>
          <w:sz w:val="24"/>
          <w:szCs w:val="24"/>
        </w:rPr>
        <w:t>bronhopatia</w:t>
      </w:r>
      <w:proofErr w:type="spellEnd"/>
      <w:r w:rsidRPr="000C088E">
        <w:rPr>
          <w:rFonts w:ascii="Times New Roman" w:hAnsi="Times New Roman" w:cs="Times New Roman"/>
          <w:sz w:val="24"/>
          <w:szCs w:val="24"/>
        </w:rPr>
        <w:t xml:space="preserve"> cronică obstructivă, </w:t>
      </w:r>
      <w:proofErr w:type="spellStart"/>
      <w:r w:rsidRPr="000C088E">
        <w:rPr>
          <w:rFonts w:ascii="Times New Roman" w:hAnsi="Times New Roman" w:cs="Times New Roman"/>
          <w:sz w:val="24"/>
          <w:szCs w:val="24"/>
        </w:rPr>
        <w:t>wheezingul</w:t>
      </w:r>
      <w:proofErr w:type="spellEnd"/>
      <w:r w:rsidRPr="000C088E">
        <w:rPr>
          <w:rFonts w:ascii="Times New Roman" w:hAnsi="Times New Roman" w:cs="Times New Roman"/>
          <w:sz w:val="24"/>
          <w:szCs w:val="24"/>
        </w:rPr>
        <w:t xml:space="preserve"> recurent, astmul, tumorile </w:t>
      </w:r>
      <w:proofErr w:type="spellStart"/>
      <w:r w:rsidRPr="000C088E">
        <w:rPr>
          <w:rFonts w:ascii="Times New Roman" w:hAnsi="Times New Roman" w:cs="Times New Roman"/>
          <w:sz w:val="24"/>
          <w:szCs w:val="24"/>
        </w:rPr>
        <w:t>bronhopulmonare</w:t>
      </w:r>
      <w:proofErr w:type="spellEnd"/>
      <w:r w:rsidRPr="000C088E">
        <w:rPr>
          <w:rFonts w:ascii="Times New Roman" w:hAnsi="Times New Roman" w:cs="Times New Roman"/>
          <w:sz w:val="24"/>
          <w:szCs w:val="24"/>
        </w:rPr>
        <w:t xml:space="preserve">, tuberculoza pulmonară) – 1.  </w:t>
      </w:r>
    </w:p>
    <w:p w14:paraId="5FAA5C74"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cardiovasculare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(hipertensiunea arterială esențială și hipertensiunea arterial secundară, boala coronariană cronică, sindroamele coronariene acute, tulburările de ritm cardiac, </w:t>
      </w:r>
      <w:proofErr w:type="spellStart"/>
      <w:r w:rsidRPr="000C088E">
        <w:rPr>
          <w:rFonts w:ascii="Times New Roman" w:hAnsi="Times New Roman" w:cs="Times New Roman"/>
          <w:sz w:val="24"/>
          <w:szCs w:val="24"/>
        </w:rPr>
        <w:t>insuficienţa</w:t>
      </w:r>
      <w:proofErr w:type="spellEnd"/>
      <w:r w:rsidRPr="000C088E">
        <w:rPr>
          <w:rFonts w:ascii="Times New Roman" w:hAnsi="Times New Roman" w:cs="Times New Roman"/>
          <w:sz w:val="24"/>
          <w:szCs w:val="24"/>
        </w:rPr>
        <w:t xml:space="preserve"> cardiac cronică, boala </w:t>
      </w:r>
      <w:proofErr w:type="spellStart"/>
      <w:r w:rsidRPr="000C088E">
        <w:rPr>
          <w:rFonts w:ascii="Times New Roman" w:hAnsi="Times New Roman" w:cs="Times New Roman"/>
          <w:sz w:val="24"/>
          <w:szCs w:val="24"/>
        </w:rPr>
        <w:t>tromboembolică</w:t>
      </w:r>
      <w:proofErr w:type="spellEnd"/>
      <w:r w:rsidRPr="000C088E">
        <w:rPr>
          <w:rFonts w:ascii="Times New Roman" w:hAnsi="Times New Roman" w:cs="Times New Roman"/>
          <w:sz w:val="24"/>
          <w:szCs w:val="24"/>
        </w:rPr>
        <w:t xml:space="preserve">,  boala varicoasă, bolile arterelor periferice - 1, 3.  </w:t>
      </w:r>
    </w:p>
    <w:p w14:paraId="25A9C79A"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digestive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(tulburări </w:t>
      </w:r>
      <w:proofErr w:type="spellStart"/>
      <w:r w:rsidRPr="000C088E">
        <w:rPr>
          <w:rFonts w:ascii="Times New Roman" w:hAnsi="Times New Roman" w:cs="Times New Roman"/>
          <w:sz w:val="24"/>
          <w:szCs w:val="24"/>
        </w:rPr>
        <w:t>funcţionale</w:t>
      </w:r>
      <w:proofErr w:type="spellEnd"/>
      <w:r w:rsidRPr="000C088E">
        <w:rPr>
          <w:rFonts w:ascii="Times New Roman" w:hAnsi="Times New Roman" w:cs="Times New Roman"/>
          <w:sz w:val="24"/>
          <w:szCs w:val="24"/>
        </w:rPr>
        <w:t xml:space="preserve"> gastrointestinale, gastritele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ulcerul </w:t>
      </w:r>
      <w:proofErr w:type="spellStart"/>
      <w:r w:rsidRPr="000C088E">
        <w:rPr>
          <w:rFonts w:ascii="Times New Roman" w:hAnsi="Times New Roman" w:cs="Times New Roman"/>
          <w:sz w:val="24"/>
          <w:szCs w:val="24"/>
        </w:rPr>
        <w:t>gastro</w:t>
      </w:r>
      <w:proofErr w:type="spellEnd"/>
      <w:r w:rsidRPr="000C088E">
        <w:rPr>
          <w:rFonts w:ascii="Times New Roman" w:hAnsi="Times New Roman" w:cs="Times New Roman"/>
          <w:sz w:val="24"/>
          <w:szCs w:val="24"/>
        </w:rPr>
        <w:t xml:space="preserve"> - duodenal, esofagita de reflux, cancerul gastric, hepatitele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cirozele, colecistitele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litiaza biliară, pancreatita acută, cancerul </w:t>
      </w:r>
      <w:proofErr w:type="spellStart"/>
      <w:r w:rsidRPr="000C088E">
        <w:rPr>
          <w:rFonts w:ascii="Times New Roman" w:hAnsi="Times New Roman" w:cs="Times New Roman"/>
          <w:sz w:val="24"/>
          <w:szCs w:val="24"/>
        </w:rPr>
        <w:t>colorectal</w:t>
      </w:r>
      <w:proofErr w:type="spellEnd"/>
      <w:r w:rsidRPr="000C088E">
        <w:rPr>
          <w:rFonts w:ascii="Times New Roman" w:hAnsi="Times New Roman" w:cs="Times New Roman"/>
          <w:sz w:val="24"/>
          <w:szCs w:val="24"/>
        </w:rPr>
        <w:t xml:space="preserve">) – 1, 3. </w:t>
      </w:r>
    </w:p>
    <w:p w14:paraId="7D5B2347"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renale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w:t>
      </w:r>
      <w:proofErr w:type="spellStart"/>
      <w:r w:rsidRPr="000C088E">
        <w:rPr>
          <w:rFonts w:ascii="Times New Roman" w:hAnsi="Times New Roman" w:cs="Times New Roman"/>
          <w:sz w:val="24"/>
          <w:szCs w:val="24"/>
        </w:rPr>
        <w:t>infecţiile</w:t>
      </w:r>
      <w:proofErr w:type="spellEnd"/>
      <w:r w:rsidRPr="000C088E">
        <w:rPr>
          <w:rFonts w:ascii="Times New Roman" w:hAnsi="Times New Roman" w:cs="Times New Roman"/>
          <w:sz w:val="24"/>
          <w:szCs w:val="24"/>
        </w:rPr>
        <w:t xml:space="preserve"> tractului urinar, </w:t>
      </w:r>
      <w:proofErr w:type="spellStart"/>
      <w:r w:rsidRPr="000C088E">
        <w:rPr>
          <w:rFonts w:ascii="Times New Roman" w:hAnsi="Times New Roman" w:cs="Times New Roman"/>
          <w:sz w:val="24"/>
          <w:szCs w:val="24"/>
        </w:rPr>
        <w:t>glomerulonefritele</w:t>
      </w:r>
      <w:proofErr w:type="spellEnd"/>
      <w:r w:rsidRPr="000C088E">
        <w:rPr>
          <w:rFonts w:ascii="Times New Roman" w:hAnsi="Times New Roman" w:cs="Times New Roman"/>
          <w:sz w:val="24"/>
          <w:szCs w:val="24"/>
        </w:rPr>
        <w:t xml:space="preserve"> acute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cronice, sindromul nefrotic, litiază urinară, boala renală cronică) – 1. </w:t>
      </w:r>
    </w:p>
    <w:p w14:paraId="2C654DCF"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t>Afecţiuni</w:t>
      </w:r>
      <w:proofErr w:type="spellEnd"/>
      <w:r w:rsidRPr="000C088E">
        <w:rPr>
          <w:rFonts w:ascii="Times New Roman" w:hAnsi="Times New Roman" w:cs="Times New Roman"/>
          <w:sz w:val="24"/>
          <w:szCs w:val="24"/>
        </w:rPr>
        <w:t xml:space="preserve"> reumatice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(boala artrozică, lombosciatica, reumatismul poliarticular acut, artrita reumatoidă, </w:t>
      </w:r>
      <w:proofErr w:type="spellStart"/>
      <w:r w:rsidRPr="000C088E">
        <w:rPr>
          <w:rFonts w:ascii="Times New Roman" w:hAnsi="Times New Roman" w:cs="Times New Roman"/>
          <w:sz w:val="24"/>
          <w:szCs w:val="24"/>
        </w:rPr>
        <w:t>spondilartrite</w:t>
      </w:r>
      <w:proofErr w:type="spellEnd"/>
      <w:r w:rsidRPr="000C088E">
        <w:rPr>
          <w:rFonts w:ascii="Times New Roman" w:hAnsi="Times New Roman" w:cs="Times New Roman"/>
          <w:sz w:val="24"/>
          <w:szCs w:val="24"/>
        </w:rPr>
        <w:t xml:space="preserve">, lupusul eritematos sistemic) – 1. </w:t>
      </w:r>
    </w:p>
    <w:p w14:paraId="4566D125" w14:textId="77777777" w:rsidR="000C088E" w:rsidRPr="000C088E" w:rsidRDefault="000C088E" w:rsidP="000C088E">
      <w:pPr>
        <w:numPr>
          <w:ilvl w:val="0"/>
          <w:numId w:val="20"/>
        </w:numPr>
        <w:spacing w:line="276" w:lineRule="auto"/>
        <w:ind w:firstLine="142"/>
        <w:jc w:val="both"/>
        <w:rPr>
          <w:rFonts w:ascii="Times New Roman" w:hAnsi="Times New Roman" w:cs="Times New Roman"/>
          <w:sz w:val="24"/>
          <w:szCs w:val="24"/>
        </w:rPr>
      </w:pPr>
      <w:proofErr w:type="spellStart"/>
      <w:r w:rsidRPr="000C088E">
        <w:rPr>
          <w:rFonts w:ascii="Times New Roman" w:hAnsi="Times New Roman" w:cs="Times New Roman"/>
          <w:sz w:val="24"/>
          <w:szCs w:val="24"/>
        </w:rPr>
        <w:lastRenderedPageBreak/>
        <w:t>Afecţiuni</w:t>
      </w:r>
      <w:proofErr w:type="spellEnd"/>
      <w:r w:rsidRPr="000C088E">
        <w:rPr>
          <w:rFonts w:ascii="Times New Roman" w:hAnsi="Times New Roman" w:cs="Times New Roman"/>
          <w:sz w:val="24"/>
          <w:szCs w:val="24"/>
        </w:rPr>
        <w:t xml:space="preserve"> metabolice la adult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copil (diabetul zaharat, obezitatea, </w:t>
      </w:r>
      <w:proofErr w:type="spellStart"/>
      <w:r w:rsidRPr="000C088E">
        <w:rPr>
          <w:rFonts w:ascii="Times New Roman" w:hAnsi="Times New Roman" w:cs="Times New Roman"/>
          <w:sz w:val="24"/>
          <w:szCs w:val="24"/>
        </w:rPr>
        <w:t>dislipidemiile</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hiperuricemiile</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şi</w:t>
      </w:r>
      <w:proofErr w:type="spellEnd"/>
      <w:r w:rsidRPr="000C088E">
        <w:rPr>
          <w:rFonts w:ascii="Times New Roman" w:hAnsi="Times New Roman" w:cs="Times New Roman"/>
          <w:sz w:val="24"/>
          <w:szCs w:val="24"/>
        </w:rPr>
        <w:t xml:space="preserve"> guta, rahitismul) – 1, 3.  </w:t>
      </w:r>
    </w:p>
    <w:p w14:paraId="14725535" w14:textId="77777777" w:rsidR="000C088E" w:rsidRPr="000C088E" w:rsidRDefault="000C088E" w:rsidP="000C088E">
      <w:pPr>
        <w:numPr>
          <w:ilvl w:val="0"/>
          <w:numId w:val="20"/>
        </w:numPr>
        <w:spacing w:line="276"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hematologice (sindromul anemic, leucemii, sindroame hemoragipare) – 1. </w:t>
      </w:r>
    </w:p>
    <w:p w14:paraId="013B80CA"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endocrine (hipertiroidism, hipotiroidism, osteoporoza) – 1. </w:t>
      </w:r>
    </w:p>
    <w:p w14:paraId="62C87124"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neurologice (convulsiile ocazionale, nevralgia de trigemen, accidentele vasculare cerebrale, meningitele, epilepsia, polinevritele, sindromul vertiginos, boala Parkinson) – 1. </w:t>
      </w:r>
    </w:p>
    <w:p w14:paraId="3EA94EEA"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psihice la adult şi copil (tulburările de personalitate, psihozele, depresia, nevroze,  alcoolismul, dependența de substanțe, întârzierea mintală) – 1. </w:t>
      </w:r>
    </w:p>
    <w:p w14:paraId="00454E57"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dermatologice la adult şi copil: celulita și alte infecții cutanate bacteriene (impetigo, eritrasma, celulita, foliculita, furunculul, carbunculul, ectima, erizipelul) acneea vulgară și acneea rozacee, afectiunile părului și ale unghiilor (alopecia, hirsutismul, onicomicoza, paronichia) - 2 ulcerul cronic de gambă, dermatitele alergice, parazitoze cutanate, micoze cutanate, melanomul malign, cancere de piele non-melanom -1.  </w:t>
      </w:r>
    </w:p>
    <w:p w14:paraId="7DDAFF39"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oftalmologice (ochiul roşu, glaucomul, cataracta, traumatismele ochiului) - 1. </w:t>
      </w:r>
    </w:p>
    <w:p w14:paraId="557E2093"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Afecţiuni ginecologice (tulburările menstruale, menopauza, infertilitatea, cancerul de sân,  cancerul de col uterin, cancerul ovarian, cancerul de endometru) și obstetricale (sarcina extrauterină, modificări cardiovasculare în sarcină,  hipertensiunea arterială indusă de sarcină, infecțiile de tract urinar la gravidă, infecțiile respiratorii la femeia gravidă, diabetul gestațional, sarcina la adolescență) – 1.  </w:t>
      </w:r>
    </w:p>
    <w:p w14:paraId="62B47ACC"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Boli infecţioase la adult şi copil (rubeola, rujeola, varicela, parotidita epidemică, scarlatina, mononucleoza, tusea convulsivă, roseola infantum, boala obrajilor pălmuiți, boala mână-picior-gură, infecțiile cu virusul sincițial respirator, hepatitele virale, boala diareică acută, bolile infecţioase cu transmitere sexuală)</w:t>
      </w:r>
      <w:r w:rsidRPr="000C088E">
        <w:rPr>
          <w:rFonts w:ascii="Times New Roman" w:hAnsi="Times New Roman" w:cs="Times New Roman"/>
          <w:b/>
          <w:sz w:val="24"/>
          <w:szCs w:val="24"/>
          <w:lang w:val="it-IT"/>
        </w:rPr>
        <w:t xml:space="preserve"> – </w:t>
      </w:r>
      <w:r w:rsidRPr="000C088E">
        <w:rPr>
          <w:rFonts w:ascii="Times New Roman" w:hAnsi="Times New Roman" w:cs="Times New Roman"/>
          <w:sz w:val="24"/>
          <w:szCs w:val="24"/>
          <w:lang w:val="it-IT"/>
        </w:rPr>
        <w:t xml:space="preserve">1. </w:t>
      </w:r>
    </w:p>
    <w:p w14:paraId="40D7C451"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lang w:val="it-IT"/>
        </w:rPr>
      </w:pPr>
      <w:r w:rsidRPr="000C088E">
        <w:rPr>
          <w:rFonts w:ascii="Times New Roman" w:hAnsi="Times New Roman" w:cs="Times New Roman"/>
          <w:sz w:val="24"/>
          <w:szCs w:val="24"/>
          <w:lang w:val="it-IT"/>
        </w:rPr>
        <w:t xml:space="preserve">Asistența medicală a vârstei a treia (sindroamele psihice de involuţie, tulburările cognitive și demenţa, sindroame geriatrice în practica medicului de familie) – 1. </w:t>
      </w:r>
    </w:p>
    <w:p w14:paraId="309339F5" w14:textId="77777777" w:rsidR="000C088E" w:rsidRPr="000C088E" w:rsidRDefault="000C088E" w:rsidP="000C088E">
      <w:pPr>
        <w:numPr>
          <w:ilvl w:val="0"/>
          <w:numId w:val="20"/>
        </w:numPr>
        <w:spacing w:after="283" w:line="244" w:lineRule="auto"/>
        <w:ind w:firstLine="142"/>
        <w:jc w:val="both"/>
        <w:rPr>
          <w:rFonts w:ascii="Times New Roman" w:hAnsi="Times New Roman" w:cs="Times New Roman"/>
          <w:sz w:val="24"/>
          <w:szCs w:val="24"/>
        </w:rPr>
      </w:pPr>
      <w:r w:rsidRPr="000C088E">
        <w:rPr>
          <w:rFonts w:ascii="Times New Roman" w:hAnsi="Times New Roman" w:cs="Times New Roman"/>
          <w:sz w:val="24"/>
          <w:szCs w:val="24"/>
        </w:rPr>
        <w:t xml:space="preserve">Îngrijiri paliative (tratamentul durerii, </w:t>
      </w:r>
      <w:proofErr w:type="spellStart"/>
      <w:r w:rsidRPr="000C088E">
        <w:rPr>
          <w:rFonts w:ascii="Times New Roman" w:hAnsi="Times New Roman" w:cs="Times New Roman"/>
          <w:sz w:val="24"/>
          <w:szCs w:val="24"/>
        </w:rPr>
        <w:t>emezei</w:t>
      </w:r>
      <w:proofErr w:type="spellEnd"/>
      <w:r w:rsidRPr="000C088E">
        <w:rPr>
          <w:rFonts w:ascii="Times New Roman" w:hAnsi="Times New Roman" w:cs="Times New Roman"/>
          <w:sz w:val="24"/>
          <w:szCs w:val="24"/>
        </w:rPr>
        <w:t xml:space="preserve">, </w:t>
      </w:r>
      <w:proofErr w:type="spellStart"/>
      <w:r w:rsidRPr="000C088E">
        <w:rPr>
          <w:rFonts w:ascii="Times New Roman" w:hAnsi="Times New Roman" w:cs="Times New Roman"/>
          <w:sz w:val="24"/>
          <w:szCs w:val="24"/>
        </w:rPr>
        <w:t>constipaţiei</w:t>
      </w:r>
      <w:proofErr w:type="spellEnd"/>
      <w:r w:rsidRPr="000C088E">
        <w:rPr>
          <w:rFonts w:ascii="Times New Roman" w:hAnsi="Times New Roman" w:cs="Times New Roman"/>
          <w:sz w:val="24"/>
          <w:szCs w:val="24"/>
        </w:rPr>
        <w:t xml:space="preserve">, dispneei, </w:t>
      </w:r>
      <w:proofErr w:type="spellStart"/>
      <w:r w:rsidRPr="000C088E">
        <w:rPr>
          <w:rFonts w:ascii="Times New Roman" w:hAnsi="Times New Roman" w:cs="Times New Roman"/>
          <w:sz w:val="24"/>
          <w:szCs w:val="24"/>
        </w:rPr>
        <w:t>xerostomiei</w:t>
      </w:r>
      <w:proofErr w:type="spellEnd"/>
      <w:r w:rsidRPr="000C088E">
        <w:rPr>
          <w:rFonts w:ascii="Times New Roman" w:hAnsi="Times New Roman" w:cs="Times New Roman"/>
          <w:b/>
          <w:sz w:val="24"/>
          <w:szCs w:val="24"/>
        </w:rPr>
        <w:t xml:space="preserve">, </w:t>
      </w:r>
      <w:r w:rsidRPr="000C088E">
        <w:rPr>
          <w:rFonts w:ascii="Times New Roman" w:hAnsi="Times New Roman" w:cs="Times New Roman"/>
          <w:sz w:val="24"/>
          <w:szCs w:val="24"/>
        </w:rPr>
        <w:t xml:space="preserve">stomatitei, depresiei, </w:t>
      </w:r>
      <w:proofErr w:type="spellStart"/>
      <w:r w:rsidRPr="000C088E">
        <w:rPr>
          <w:rFonts w:ascii="Times New Roman" w:hAnsi="Times New Roman" w:cs="Times New Roman"/>
          <w:sz w:val="24"/>
          <w:szCs w:val="24"/>
        </w:rPr>
        <w:t>agitaţiei</w:t>
      </w:r>
      <w:proofErr w:type="spellEnd"/>
      <w:r w:rsidRPr="000C088E">
        <w:rPr>
          <w:rFonts w:ascii="Times New Roman" w:hAnsi="Times New Roman" w:cs="Times New Roman"/>
          <w:sz w:val="24"/>
          <w:szCs w:val="24"/>
        </w:rPr>
        <w:t>, confuziei, escarelor) -1.</w:t>
      </w:r>
    </w:p>
    <w:p w14:paraId="1B234060" w14:textId="77777777" w:rsidR="000C088E" w:rsidRPr="000C088E" w:rsidRDefault="000C088E" w:rsidP="000C088E">
      <w:pPr>
        <w:spacing w:after="0" w:line="240" w:lineRule="auto"/>
        <w:ind w:left="-142"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 xml:space="preserve">Pentru funcția de execuție vacantă </w:t>
      </w:r>
      <w:r w:rsidRPr="000C088E">
        <w:rPr>
          <w:rFonts w:ascii="Times New Roman" w:eastAsia="Times New Roman" w:hAnsi="Times New Roman" w:cs="Times New Roman"/>
          <w:b/>
          <w:i/>
          <w:kern w:val="2"/>
          <w:sz w:val="24"/>
          <w:szCs w:val="24"/>
          <w:lang w:val="pt-BR" w:eastAsia="ro-RO"/>
          <w14:ligatures w14:val="standardContextual"/>
        </w:rPr>
        <w:t xml:space="preserve"> de</w:t>
      </w:r>
      <w:r w:rsidRPr="000C088E">
        <w:rPr>
          <w:rFonts w:ascii="Times New Roman" w:eastAsia="Times New Roman" w:hAnsi="Times New Roman" w:cs="Times New Roman"/>
          <w:b/>
          <w:bCs/>
          <w:i/>
          <w:kern w:val="2"/>
          <w:sz w:val="24"/>
          <w:szCs w:val="24"/>
          <w:lang w:val="en-US"/>
          <w14:ligatures w14:val="standardContextual"/>
        </w:rPr>
        <w:t xml:space="preserve"> b</w:t>
      </w:r>
      <w:proofErr w:type="spellStart"/>
      <w:r w:rsidRPr="000C088E">
        <w:rPr>
          <w:rFonts w:ascii="Times New Roman" w:eastAsia="Times New Roman" w:hAnsi="Times New Roman" w:cs="Times New Roman"/>
          <w:b/>
          <w:bCs/>
          <w:i/>
          <w:kern w:val="2"/>
          <w:sz w:val="24"/>
          <w:szCs w:val="24"/>
          <w14:ligatures w14:val="standardContextual"/>
        </w:rPr>
        <w:t>iolog</w:t>
      </w:r>
      <w:proofErr w:type="spellEnd"/>
      <w:r w:rsidRPr="000C088E">
        <w:rPr>
          <w:rFonts w:ascii="Times New Roman" w:eastAsia="Times New Roman" w:hAnsi="Times New Roman" w:cs="Times New Roman"/>
          <w:b/>
          <w:bCs/>
          <w:i/>
          <w:kern w:val="2"/>
          <w:sz w:val="24"/>
          <w:szCs w:val="24"/>
          <w14:ligatures w14:val="standardContextual"/>
        </w:rPr>
        <w:t xml:space="preserve"> debutant</w:t>
      </w:r>
      <w:r w:rsidRPr="000C088E">
        <w:rPr>
          <w:rFonts w:ascii="Times New Roman" w:eastAsia="Times New Roman" w:hAnsi="Times New Roman" w:cs="Times New Roman"/>
          <w:b/>
          <w:i/>
          <w:kern w:val="2"/>
          <w:sz w:val="24"/>
          <w:szCs w:val="24"/>
          <w:lang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32696A95" w14:textId="77777777" w:rsidR="000C088E" w:rsidRPr="000C088E" w:rsidRDefault="000C088E" w:rsidP="000C088E">
      <w:pPr>
        <w:spacing w:line="256" w:lineRule="auto"/>
        <w:contextualSpacing/>
        <w:rPr>
          <w:rFonts w:ascii="Times New Roman" w:hAnsi="Times New Roman" w:cs="Times New Roman"/>
          <w:b/>
          <w:bCs/>
          <w:sz w:val="24"/>
          <w:szCs w:val="24"/>
        </w:rPr>
      </w:pPr>
    </w:p>
    <w:p w14:paraId="112AA974" w14:textId="77777777" w:rsidR="000C088E" w:rsidRPr="000C088E" w:rsidRDefault="000C088E" w:rsidP="000C088E">
      <w:pPr>
        <w:spacing w:line="256" w:lineRule="auto"/>
        <w:contextualSpacing/>
        <w:rPr>
          <w:rFonts w:ascii="Times New Roman" w:hAnsi="Times New Roman" w:cs="Times New Roman"/>
          <w:b/>
          <w:bCs/>
          <w:sz w:val="24"/>
          <w:szCs w:val="24"/>
        </w:rPr>
      </w:pPr>
      <w:r w:rsidRPr="000C088E">
        <w:rPr>
          <w:rFonts w:ascii="Times New Roman" w:hAnsi="Times New Roman" w:cs="Times New Roman"/>
          <w:b/>
          <w:bCs/>
          <w:sz w:val="24"/>
          <w:szCs w:val="24"/>
        </w:rPr>
        <w:t>BIBLIOGRAFIE:</w:t>
      </w:r>
    </w:p>
    <w:p w14:paraId="2CB37A05" w14:textId="77777777" w:rsidR="000C088E" w:rsidRPr="000C088E" w:rsidRDefault="000C088E" w:rsidP="000C088E">
      <w:pPr>
        <w:spacing w:line="256" w:lineRule="auto"/>
        <w:contextualSpacing/>
        <w:rPr>
          <w:rFonts w:ascii="Times New Roman" w:hAnsi="Times New Roman" w:cs="Times New Roman"/>
          <w:sz w:val="24"/>
          <w:szCs w:val="24"/>
        </w:rPr>
      </w:pPr>
    </w:p>
    <w:p w14:paraId="7C5CD21A"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1.</w:t>
      </w:r>
      <w:r w:rsidRPr="000C088E">
        <w:rPr>
          <w:rFonts w:ascii="Times New Roman" w:eastAsia="Times New Roman" w:hAnsi="Times New Roman" w:cs="Times New Roman"/>
          <w:b/>
          <w:bCs/>
          <w:sz w:val="24"/>
          <w:szCs w:val="24"/>
          <w:lang w:val="it-IT"/>
        </w:rPr>
        <w:t>Biochimie medicală</w:t>
      </w:r>
      <w:r w:rsidRPr="000C088E">
        <w:rPr>
          <w:rFonts w:ascii="Times New Roman" w:eastAsia="Times New Roman" w:hAnsi="Times New Roman" w:cs="Times New Roman"/>
          <w:sz w:val="24"/>
          <w:szCs w:val="24"/>
          <w:lang w:val="it-IT"/>
        </w:rPr>
        <w:t xml:space="preserve"> - Veronica Dinu , Eugen Trutia /Edit. Medicala 1996;</w:t>
      </w:r>
    </w:p>
    <w:p w14:paraId="0FF529CE"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b/>
          <w:sz w:val="24"/>
          <w:szCs w:val="24"/>
          <w:lang w:val="it-IT"/>
        </w:rPr>
        <w:t>2.</w:t>
      </w:r>
      <w:r w:rsidRPr="000C088E">
        <w:rPr>
          <w:rFonts w:ascii="Times New Roman" w:eastAsia="Times New Roman" w:hAnsi="Times New Roman" w:cs="Times New Roman"/>
          <w:sz w:val="24"/>
          <w:szCs w:val="24"/>
          <w:lang w:val="it-IT"/>
        </w:rPr>
        <w:t xml:space="preserve"> </w:t>
      </w:r>
      <w:r w:rsidRPr="000C088E">
        <w:rPr>
          <w:rFonts w:ascii="Times New Roman" w:eastAsia="Times New Roman" w:hAnsi="Times New Roman" w:cs="Times New Roman"/>
          <w:b/>
          <w:bCs/>
          <w:sz w:val="24"/>
          <w:szCs w:val="24"/>
          <w:lang w:val="it-IT"/>
        </w:rPr>
        <w:t>Biochimie clinică Compendiu</w:t>
      </w:r>
      <w:r w:rsidRPr="000C088E">
        <w:rPr>
          <w:rFonts w:ascii="Times New Roman" w:eastAsia="Times New Roman" w:hAnsi="Times New Roman" w:cs="Times New Roman"/>
          <w:b/>
          <w:sz w:val="24"/>
          <w:szCs w:val="24"/>
          <w:lang w:val="it-IT"/>
        </w:rPr>
        <w:t xml:space="preserve">- </w:t>
      </w:r>
      <w:r w:rsidRPr="000C088E">
        <w:rPr>
          <w:rFonts w:ascii="Times New Roman" w:hAnsi="Times New Roman" w:cs="Times New Roman"/>
          <w:lang w:val="it-IT"/>
        </w:rPr>
        <w:t>Denisa Mihele</w:t>
      </w:r>
      <w:r w:rsidRPr="000C088E">
        <w:rPr>
          <w:rFonts w:ascii="Times New Roman" w:eastAsia="Times New Roman" w:hAnsi="Times New Roman" w:cs="Times New Roman"/>
          <w:sz w:val="24"/>
          <w:szCs w:val="24"/>
          <w:lang w:val="it-IT"/>
        </w:rPr>
        <w:t xml:space="preserve"> /Edit.Medicala 1997;</w:t>
      </w:r>
    </w:p>
    <w:p w14:paraId="4B518F23"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b/>
          <w:sz w:val="24"/>
          <w:szCs w:val="24"/>
          <w:lang w:val="it-IT"/>
        </w:rPr>
        <w:t>3.</w:t>
      </w:r>
      <w:r w:rsidRPr="000C088E">
        <w:rPr>
          <w:rFonts w:ascii="Times New Roman" w:eastAsia="Times New Roman" w:hAnsi="Times New Roman" w:cs="Times New Roman"/>
          <w:sz w:val="24"/>
          <w:szCs w:val="24"/>
          <w:lang w:val="it-IT"/>
        </w:rPr>
        <w:t xml:space="preserve"> </w:t>
      </w:r>
      <w:r w:rsidRPr="000C088E">
        <w:rPr>
          <w:rFonts w:ascii="Times New Roman" w:eastAsia="Times New Roman" w:hAnsi="Times New Roman" w:cs="Times New Roman"/>
          <w:b/>
          <w:bCs/>
          <w:sz w:val="24"/>
          <w:szCs w:val="24"/>
          <w:lang w:val="it-IT"/>
        </w:rPr>
        <w:t>Bacteriologie medical</w:t>
      </w:r>
      <w:r w:rsidRPr="000C088E">
        <w:rPr>
          <w:rFonts w:ascii="Times New Roman" w:eastAsia="Times New Roman" w:hAnsi="Times New Roman" w:cs="Times New Roman"/>
          <w:b/>
          <w:bCs/>
          <w:sz w:val="24"/>
          <w:szCs w:val="24"/>
        </w:rPr>
        <w:t>ă</w:t>
      </w:r>
      <w:r w:rsidRPr="000C088E">
        <w:rPr>
          <w:rFonts w:ascii="Times New Roman" w:eastAsia="Times New Roman" w:hAnsi="Times New Roman" w:cs="Times New Roman"/>
          <w:sz w:val="24"/>
          <w:szCs w:val="24"/>
          <w:lang w:val="it-IT"/>
        </w:rPr>
        <w:t xml:space="preserve"> -V. Bilbie N. Pozsgi. /Edit. Medicala 1985;</w:t>
      </w:r>
    </w:p>
    <w:p w14:paraId="12ED209D" w14:textId="77777777" w:rsidR="000C088E" w:rsidRPr="000C088E" w:rsidRDefault="000C088E" w:rsidP="000C088E">
      <w:pPr>
        <w:spacing w:line="256" w:lineRule="auto"/>
        <w:jc w:val="both"/>
        <w:rPr>
          <w:rFonts w:ascii="Times New Roman" w:eastAsia="Times New Roman" w:hAnsi="Times New Roman" w:cs="Times New Roman"/>
          <w:b/>
          <w:bCs/>
          <w:sz w:val="24"/>
          <w:szCs w:val="24"/>
          <w:lang w:val="it-IT"/>
        </w:rPr>
      </w:pPr>
      <w:r w:rsidRPr="000C088E">
        <w:rPr>
          <w:rFonts w:ascii="Times New Roman" w:eastAsia="Times New Roman" w:hAnsi="Times New Roman" w:cs="Times New Roman"/>
          <w:b/>
          <w:bCs/>
          <w:sz w:val="24"/>
          <w:szCs w:val="24"/>
          <w:lang w:val="it-IT"/>
        </w:rPr>
        <w:t>4.  Imunologie și Imunochimie -</w:t>
      </w:r>
      <w:r w:rsidRPr="000C088E">
        <w:rPr>
          <w:rFonts w:ascii="Times New Roman" w:eastAsia="Times New Roman" w:hAnsi="Times New Roman" w:cs="Times New Roman"/>
          <w:sz w:val="24"/>
          <w:szCs w:val="24"/>
          <w:lang w:val="it-IT"/>
        </w:rPr>
        <w:t>Grigore Mihaescu;</w:t>
      </w:r>
    </w:p>
    <w:p w14:paraId="2E08D3EB" w14:textId="77777777" w:rsidR="000C088E" w:rsidRPr="000C088E" w:rsidRDefault="000C088E" w:rsidP="000C088E">
      <w:pPr>
        <w:spacing w:line="256" w:lineRule="auto"/>
        <w:contextualSpacing/>
        <w:rPr>
          <w:rFonts w:ascii="Times New Roman" w:hAnsi="Times New Roman" w:cs="Times New Roman"/>
          <w:b/>
          <w:bCs/>
          <w:sz w:val="24"/>
          <w:szCs w:val="24"/>
        </w:rPr>
      </w:pPr>
    </w:p>
    <w:p w14:paraId="23B6B0A5" w14:textId="77777777" w:rsidR="000C088E" w:rsidRPr="000C088E" w:rsidRDefault="000C088E" w:rsidP="000C088E">
      <w:pPr>
        <w:spacing w:line="256" w:lineRule="auto"/>
        <w:contextualSpacing/>
        <w:rPr>
          <w:rFonts w:ascii="Times New Roman" w:hAnsi="Times New Roman" w:cs="Times New Roman"/>
          <w:b/>
          <w:bCs/>
          <w:sz w:val="24"/>
          <w:szCs w:val="24"/>
        </w:rPr>
      </w:pPr>
    </w:p>
    <w:p w14:paraId="32A36E5A" w14:textId="77777777" w:rsidR="000C088E" w:rsidRPr="000C088E" w:rsidRDefault="000C088E" w:rsidP="000C088E">
      <w:pPr>
        <w:spacing w:line="256" w:lineRule="auto"/>
        <w:contextualSpacing/>
        <w:rPr>
          <w:rFonts w:ascii="Times New Roman" w:hAnsi="Times New Roman" w:cs="Times New Roman"/>
          <w:b/>
          <w:bCs/>
          <w:sz w:val="24"/>
          <w:szCs w:val="24"/>
        </w:rPr>
      </w:pPr>
    </w:p>
    <w:p w14:paraId="42CD4651" w14:textId="77777777" w:rsidR="000C088E" w:rsidRPr="000C088E" w:rsidRDefault="000C088E" w:rsidP="000C088E">
      <w:pPr>
        <w:spacing w:line="256" w:lineRule="auto"/>
        <w:contextualSpacing/>
        <w:rPr>
          <w:rFonts w:ascii="Times New Roman" w:hAnsi="Times New Roman" w:cs="Times New Roman"/>
          <w:b/>
          <w:bCs/>
          <w:sz w:val="24"/>
          <w:szCs w:val="24"/>
        </w:rPr>
      </w:pPr>
    </w:p>
    <w:p w14:paraId="580F602D" w14:textId="77777777" w:rsidR="000C088E" w:rsidRPr="000C088E" w:rsidRDefault="000C088E" w:rsidP="000C088E">
      <w:pPr>
        <w:spacing w:line="256" w:lineRule="auto"/>
        <w:contextualSpacing/>
        <w:rPr>
          <w:rFonts w:ascii="Times New Roman" w:hAnsi="Times New Roman" w:cs="Times New Roman"/>
          <w:b/>
          <w:bCs/>
          <w:sz w:val="24"/>
          <w:szCs w:val="24"/>
        </w:rPr>
      </w:pPr>
    </w:p>
    <w:p w14:paraId="60E97483" w14:textId="77777777" w:rsidR="000C088E" w:rsidRPr="000C088E" w:rsidRDefault="000C088E" w:rsidP="000C088E">
      <w:pPr>
        <w:spacing w:line="256" w:lineRule="auto"/>
        <w:contextualSpacing/>
        <w:rPr>
          <w:rFonts w:ascii="Times New Roman" w:hAnsi="Times New Roman" w:cs="Times New Roman"/>
          <w:b/>
          <w:bCs/>
          <w:sz w:val="24"/>
          <w:szCs w:val="24"/>
        </w:rPr>
      </w:pPr>
      <w:r w:rsidRPr="000C088E">
        <w:rPr>
          <w:rFonts w:ascii="Times New Roman" w:hAnsi="Times New Roman" w:cs="Times New Roman"/>
          <w:b/>
          <w:bCs/>
          <w:sz w:val="24"/>
          <w:szCs w:val="24"/>
        </w:rPr>
        <w:t>TEMATICĂ :</w:t>
      </w:r>
    </w:p>
    <w:p w14:paraId="7727C171" w14:textId="77777777" w:rsidR="000C088E" w:rsidRPr="000C088E" w:rsidRDefault="000C088E" w:rsidP="000C088E">
      <w:pPr>
        <w:spacing w:line="256" w:lineRule="auto"/>
        <w:contextualSpacing/>
        <w:rPr>
          <w:rFonts w:ascii="Times New Roman" w:hAnsi="Times New Roman" w:cs="Times New Roman"/>
          <w:sz w:val="24"/>
          <w:szCs w:val="24"/>
        </w:rPr>
      </w:pPr>
    </w:p>
    <w:p w14:paraId="4B3515EB"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1.Catabolismul colesterolului </w:t>
      </w:r>
    </w:p>
    <w:p w14:paraId="4E96BA9A"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2 Lipidele plasmatice </w:t>
      </w:r>
    </w:p>
    <w:p w14:paraId="078184CF"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3.Analiza lipidelor plasmatice </w:t>
      </w:r>
    </w:p>
    <w:p w14:paraId="0ED0AB08"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4.Chilomicronii - </w:t>
      </w:r>
    </w:p>
    <w:p w14:paraId="763DFD5D"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5.Lipoproteinele cu densitate foarte mica ( VLDL,pre-</w:t>
      </w:r>
      <w:r w:rsidRPr="000C088E">
        <w:rPr>
          <w:rFonts w:ascii="Times New Roman" w:eastAsia="Times New Roman" w:hAnsi="Times New Roman" w:cs="Times New Roman"/>
          <w:bCs/>
          <w:color w:val="000000" w:themeColor="text1"/>
          <w:sz w:val="24"/>
          <w:szCs w:val="24"/>
          <w:lang w:val="pt-BR"/>
        </w:rPr>
        <w:t>β</w:t>
      </w:r>
      <w:r w:rsidRPr="000C088E">
        <w:rPr>
          <w:rFonts w:ascii="Times New Roman" w:eastAsia="Times New Roman" w:hAnsi="Times New Roman" w:cs="Times New Roman"/>
          <w:bCs/>
          <w:color w:val="000000" w:themeColor="text1"/>
          <w:sz w:val="24"/>
          <w:szCs w:val="24"/>
          <w:lang w:val="it-IT"/>
        </w:rPr>
        <w:t xml:space="preserve"> -lipoproteine) </w:t>
      </w:r>
    </w:p>
    <w:p w14:paraId="432DC01D"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6.Lipoproteinele cu densitate mica (LDL , </w:t>
      </w:r>
      <w:r w:rsidRPr="000C088E">
        <w:rPr>
          <w:rFonts w:ascii="Times New Roman" w:eastAsia="Times New Roman" w:hAnsi="Times New Roman" w:cs="Times New Roman"/>
          <w:bCs/>
          <w:color w:val="000000" w:themeColor="text1"/>
          <w:sz w:val="24"/>
          <w:szCs w:val="24"/>
          <w:lang w:val="pt-BR"/>
        </w:rPr>
        <w:t>β</w:t>
      </w:r>
      <w:r w:rsidRPr="000C088E">
        <w:rPr>
          <w:rFonts w:ascii="Times New Roman" w:eastAsia="Times New Roman" w:hAnsi="Times New Roman" w:cs="Times New Roman"/>
          <w:bCs/>
          <w:color w:val="000000" w:themeColor="text1"/>
          <w:sz w:val="24"/>
          <w:szCs w:val="24"/>
          <w:lang w:val="it-IT"/>
        </w:rPr>
        <w:t xml:space="preserve">-lipoproteine )  </w:t>
      </w:r>
    </w:p>
    <w:p w14:paraId="4D2FDE98"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7.Lipoproteinele cu densitate mare (HDL ,</w:t>
      </w:r>
      <w:r w:rsidRPr="000C088E">
        <w:rPr>
          <w:rFonts w:ascii="Times New Roman" w:eastAsia="Times New Roman" w:hAnsi="Times New Roman" w:cs="Times New Roman"/>
          <w:bCs/>
          <w:color w:val="000000" w:themeColor="text1"/>
          <w:sz w:val="24"/>
          <w:szCs w:val="24"/>
          <w:lang w:val="pt-BR"/>
        </w:rPr>
        <w:t>α</w:t>
      </w:r>
      <w:r w:rsidRPr="000C088E">
        <w:rPr>
          <w:rFonts w:ascii="Times New Roman" w:eastAsia="Times New Roman" w:hAnsi="Times New Roman" w:cs="Times New Roman"/>
          <w:bCs/>
          <w:color w:val="000000" w:themeColor="text1"/>
          <w:sz w:val="24"/>
          <w:szCs w:val="24"/>
          <w:lang w:val="it-IT"/>
        </w:rPr>
        <w:t xml:space="preserve">-lipoproteine ) </w:t>
      </w:r>
    </w:p>
    <w:p w14:paraId="407B40B0"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8.Dislipidemiile.Clasificare </w:t>
      </w:r>
    </w:p>
    <w:p w14:paraId="536D871D"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9.Variatii patologice ale sideremiei </w:t>
      </w:r>
    </w:p>
    <w:p w14:paraId="2BE541F2"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10.Glucidele serice </w:t>
      </w:r>
    </w:p>
    <w:p w14:paraId="151FB5A9"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11.Fosfataza alcalina si Fosfataza acida </w:t>
      </w:r>
    </w:p>
    <w:p w14:paraId="7C88D893"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12.Ureea. Creatina si creatinina  </w:t>
      </w:r>
    </w:p>
    <w:p w14:paraId="28E98AD8"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13.Fibrinogenul </w:t>
      </w:r>
    </w:p>
    <w:p w14:paraId="22805BA9"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14.Explorarea hemostazei si fibrinolizei </w:t>
      </w:r>
    </w:p>
    <w:p w14:paraId="3149180B"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15.Leucocitele, Patologia leucocitara </w:t>
      </w:r>
    </w:p>
    <w:p w14:paraId="5C2C39EF"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16.Sedimentul urinar </w:t>
      </w:r>
    </w:p>
    <w:p w14:paraId="27B75ACB"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 xml:space="preserve">17.Genul Staphylococcus </w:t>
      </w:r>
    </w:p>
    <w:p w14:paraId="4022F6D6" w14:textId="77777777" w:rsidR="000C088E" w:rsidRPr="000C088E" w:rsidRDefault="000C088E" w:rsidP="000C088E">
      <w:pPr>
        <w:spacing w:line="256" w:lineRule="auto"/>
        <w:jc w:val="both"/>
        <w:rPr>
          <w:rFonts w:ascii="Times New Roman" w:eastAsia="Times New Roman" w:hAnsi="Times New Roman" w:cs="Times New Roman"/>
          <w:bCs/>
          <w:color w:val="000000" w:themeColor="text1"/>
          <w:sz w:val="24"/>
          <w:szCs w:val="24"/>
          <w:lang w:val="it-IT"/>
        </w:rPr>
      </w:pPr>
      <w:r w:rsidRPr="000C088E">
        <w:rPr>
          <w:rFonts w:ascii="Times New Roman" w:eastAsia="Times New Roman" w:hAnsi="Times New Roman" w:cs="Times New Roman"/>
          <w:bCs/>
          <w:color w:val="000000" w:themeColor="text1"/>
          <w:sz w:val="24"/>
          <w:szCs w:val="24"/>
          <w:lang w:val="it-IT"/>
        </w:rPr>
        <w:t>18. IMUNITATE NATURALĂ ( NESPECIFICĂ) – IMUNITATE DOBÂNDITĂ (SPECIFICĂ)/</w:t>
      </w:r>
    </w:p>
    <w:p w14:paraId="18644876"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a. Factori celulari: descriere, rol în apărare (polimorfonuclearele PMF, eozinofilele,</w:t>
      </w:r>
    </w:p>
    <w:p w14:paraId="5A3C8CBD"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bazofilele şi mastocitele, trombocitele, monocitele / macrifagele, celulele NK;</w:t>
      </w:r>
    </w:p>
    <w:p w14:paraId="5FF01F80"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b. Factori umorali: descriere, rol în apărare (lizozimul, opsonina, sistemul complement,</w:t>
      </w:r>
    </w:p>
    <w:p w14:paraId="19F56079"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proteina C-reactivă, MBL&lt;Mannan-binding lecitin&gt;, properdina, IFN&lt;interferonii&gt;,</w:t>
      </w:r>
    </w:p>
    <w:p w14:paraId="7582B5CE"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alţi factori;</w:t>
      </w:r>
    </w:p>
    <w:p w14:paraId="3285945A"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c. Factori pasivi/tisulari (pielea, mucoasele, mucusul, proteazele din tractul</w:t>
      </w:r>
    </w:p>
    <w:p w14:paraId="4999058E"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gastrointestinal, microbiocenozele locale;</w:t>
      </w:r>
    </w:p>
    <w:p w14:paraId="0E76EFA8"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d. Imunitatea dobândită/câştigată (specifică) ;</w:t>
      </w:r>
    </w:p>
    <w:p w14:paraId="03D4B60F"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i. Imunitatea activă</w:t>
      </w:r>
    </w:p>
    <w:p w14:paraId="12590F81"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ii. Imunitatea pasivă</w:t>
      </w:r>
    </w:p>
    <w:p w14:paraId="7DB48839" w14:textId="77777777" w:rsidR="000C088E" w:rsidRPr="000C088E" w:rsidRDefault="000C088E" w:rsidP="000C088E">
      <w:pPr>
        <w:spacing w:line="256" w:lineRule="auto"/>
        <w:jc w:val="both"/>
        <w:rPr>
          <w:rFonts w:ascii="Times New Roman" w:eastAsia="Times New Roman" w:hAnsi="Times New Roman" w:cs="Times New Roman"/>
          <w:sz w:val="24"/>
          <w:szCs w:val="24"/>
          <w:lang w:val="it-IT"/>
        </w:rPr>
      </w:pPr>
      <w:r w:rsidRPr="000C088E">
        <w:rPr>
          <w:rFonts w:ascii="Times New Roman" w:eastAsia="Times New Roman" w:hAnsi="Times New Roman" w:cs="Times New Roman"/>
          <w:sz w:val="24"/>
          <w:szCs w:val="24"/>
          <w:lang w:val="it-IT"/>
        </w:rPr>
        <w:t>iii. Toleranţa imunologică</w:t>
      </w:r>
    </w:p>
    <w:p w14:paraId="11DAF409" w14:textId="77777777" w:rsidR="000C088E" w:rsidRPr="000C088E" w:rsidRDefault="000C088E" w:rsidP="000C088E">
      <w:pPr>
        <w:spacing w:after="0" w:line="240" w:lineRule="auto"/>
        <w:ind w:left="360"/>
        <w:jc w:val="both"/>
        <w:rPr>
          <w:rFonts w:ascii="Times New Roman" w:eastAsia="Times New Roman" w:hAnsi="Times New Roman" w:cs="Times New Roman"/>
          <w:i/>
          <w:kern w:val="2"/>
          <w:sz w:val="24"/>
          <w:szCs w:val="24"/>
          <w:lang w:val="it-IT"/>
          <w14:ligatures w14:val="standardContextual"/>
        </w:rPr>
      </w:pPr>
    </w:p>
    <w:p w14:paraId="17D0C487" w14:textId="77777777" w:rsidR="000C088E" w:rsidRPr="000C088E" w:rsidRDefault="000C088E" w:rsidP="000C088E">
      <w:pPr>
        <w:spacing w:after="0" w:line="240" w:lineRule="auto"/>
        <w:ind w:left="360"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lastRenderedPageBreak/>
        <w:t xml:space="preserve">Pentru funcția de execuție vacantă </w:t>
      </w:r>
      <w:r w:rsidRPr="000C088E">
        <w:rPr>
          <w:rFonts w:ascii="Times New Roman" w:eastAsia="Times New Roman" w:hAnsi="Times New Roman" w:cs="Times New Roman"/>
          <w:b/>
          <w:i/>
          <w:kern w:val="2"/>
          <w:sz w:val="24"/>
          <w:szCs w:val="24"/>
          <w:lang w:val="it-IT" w:eastAsia="ro-RO"/>
          <w14:ligatures w14:val="standardContextual"/>
        </w:rPr>
        <w:t xml:space="preserve"> de</w:t>
      </w:r>
      <w:r w:rsidRPr="000C088E">
        <w:rPr>
          <w:rFonts w:ascii="Times New Roman" w:eastAsia="Times New Roman" w:hAnsi="Times New Roman" w:cs="Times New Roman"/>
          <w:b/>
          <w:i/>
          <w:kern w:val="2"/>
          <w:sz w:val="24"/>
          <w:szCs w:val="24"/>
          <w14:ligatures w14:val="standardContextual"/>
        </w:rPr>
        <w:t xml:space="preserve"> Asistent medical PL </w:t>
      </w:r>
      <w:proofErr w:type="spellStart"/>
      <w:r w:rsidRPr="000C088E">
        <w:rPr>
          <w:rFonts w:ascii="Times New Roman" w:eastAsia="Times New Roman" w:hAnsi="Times New Roman" w:cs="Times New Roman"/>
          <w:b/>
          <w:i/>
          <w:kern w:val="2"/>
          <w:sz w:val="24"/>
          <w:szCs w:val="24"/>
          <w14:ligatures w14:val="standardContextual"/>
        </w:rPr>
        <w:t>balneofiziokinetoterapie</w:t>
      </w:r>
      <w:proofErr w:type="spellEnd"/>
      <w:r w:rsidRPr="000C088E">
        <w:rPr>
          <w:rFonts w:ascii="Times New Roman" w:eastAsia="Times New Roman" w:hAnsi="Times New Roman" w:cs="Times New Roman"/>
          <w:b/>
          <w:i/>
          <w:kern w:val="2"/>
          <w:sz w:val="24"/>
          <w:szCs w:val="24"/>
          <w14:ligatures w14:val="standardContextual"/>
        </w:rPr>
        <w:t xml:space="preserve"> și recuperare medicală, debutant</w:t>
      </w:r>
      <w:r w:rsidRPr="000C088E">
        <w:rPr>
          <w:rFonts w:ascii="Times New Roman" w:eastAsia="Times New Roman" w:hAnsi="Times New Roman" w:cs="Times New Roman"/>
          <w:b/>
          <w:i/>
          <w:kern w:val="2"/>
          <w:sz w:val="24"/>
          <w:szCs w:val="24"/>
          <w:lang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r w:rsidRPr="000C088E">
        <w:rPr>
          <w:rFonts w:ascii="Times New Roman" w:eastAsia="Times New Roman" w:hAnsi="Times New Roman" w:cs="Times New Roman"/>
          <w:color w:val="000000" w:themeColor="text1"/>
          <w:kern w:val="2"/>
          <w:sz w:val="24"/>
          <w:szCs w:val="24"/>
          <w:lang w:val="it-IT"/>
          <w14:ligatures w14:val="standardContextual"/>
        </w:rPr>
        <w:t xml:space="preserve">     </w:t>
      </w:r>
    </w:p>
    <w:p w14:paraId="3F103EEB" w14:textId="77777777" w:rsidR="000C088E" w:rsidRPr="000C088E" w:rsidRDefault="000C088E" w:rsidP="000C088E">
      <w:pPr>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w:t>
      </w:r>
    </w:p>
    <w:p w14:paraId="6D4A88F9" w14:textId="77777777" w:rsidR="000C088E" w:rsidRPr="000C088E" w:rsidRDefault="000C088E" w:rsidP="000C088E">
      <w:pPr>
        <w:rPr>
          <w:rFonts w:ascii="Times New Roman" w:hAnsi="Times New Roman" w:cs="Times New Roman"/>
          <w:b/>
          <w:bCs/>
          <w:color w:val="000000" w:themeColor="text1"/>
          <w:sz w:val="24"/>
          <w:szCs w:val="24"/>
        </w:rPr>
      </w:pPr>
      <w:r w:rsidRPr="000C088E">
        <w:rPr>
          <w:rFonts w:ascii="Times New Roman" w:hAnsi="Times New Roman" w:cs="Times New Roman"/>
          <w:color w:val="000000" w:themeColor="text1"/>
          <w:sz w:val="24"/>
          <w:szCs w:val="24"/>
        </w:rPr>
        <w:t xml:space="preserve">            </w:t>
      </w:r>
      <w:r w:rsidRPr="000C088E">
        <w:rPr>
          <w:rFonts w:ascii="Times New Roman" w:hAnsi="Times New Roman" w:cs="Times New Roman"/>
          <w:b/>
          <w:bCs/>
          <w:color w:val="000000" w:themeColor="text1"/>
          <w:sz w:val="24"/>
          <w:szCs w:val="24"/>
        </w:rPr>
        <w:t>BIBLIOGRAFIA:</w:t>
      </w:r>
    </w:p>
    <w:p w14:paraId="5F759CDC" w14:textId="77777777" w:rsidR="000C088E" w:rsidRPr="000C088E" w:rsidRDefault="000C088E" w:rsidP="000C088E">
      <w:pPr>
        <w:numPr>
          <w:ilvl w:val="0"/>
          <w:numId w:val="23"/>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Recuperare Medicală, Adriana Nica, Editura Universitară Carol Davila 2004;</w:t>
      </w:r>
    </w:p>
    <w:p w14:paraId="3E0F8D0C" w14:textId="77777777" w:rsidR="000C088E" w:rsidRPr="000C088E" w:rsidRDefault="000C088E" w:rsidP="000C088E">
      <w:pPr>
        <w:numPr>
          <w:ilvl w:val="0"/>
          <w:numId w:val="23"/>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Electroterapie, ediția a II-a refăcută și adăugită, Andrei Rădulescu, Editura Medicală S.A. București, 2017;</w:t>
      </w:r>
    </w:p>
    <w:p w14:paraId="75A2D920" w14:textId="77777777" w:rsidR="000C088E" w:rsidRPr="000C088E" w:rsidRDefault="000C088E" w:rsidP="000C088E">
      <w:pPr>
        <w:numPr>
          <w:ilvl w:val="0"/>
          <w:numId w:val="23"/>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 Termoterapie, Delia Cinteză, Editura </w:t>
      </w:r>
      <w:proofErr w:type="spellStart"/>
      <w:r w:rsidRPr="000C088E">
        <w:rPr>
          <w:rFonts w:ascii="Times New Roman" w:hAnsi="Times New Roman" w:cs="Times New Roman"/>
          <w:color w:val="000000" w:themeColor="text1"/>
          <w:sz w:val="24"/>
          <w:szCs w:val="24"/>
        </w:rPr>
        <w:t>Libra</w:t>
      </w:r>
      <w:proofErr w:type="spellEnd"/>
      <w:r w:rsidRPr="000C088E">
        <w:rPr>
          <w:rFonts w:ascii="Times New Roman" w:hAnsi="Times New Roman" w:cs="Times New Roman"/>
          <w:color w:val="000000" w:themeColor="text1"/>
          <w:sz w:val="24"/>
          <w:szCs w:val="24"/>
        </w:rPr>
        <w:t xml:space="preserve"> Vox, 2003;</w:t>
      </w:r>
    </w:p>
    <w:p w14:paraId="0370A3AE" w14:textId="77777777" w:rsidR="000C088E" w:rsidRPr="000C088E" w:rsidRDefault="000C088E" w:rsidP="000C088E">
      <w:pPr>
        <w:rPr>
          <w:rFonts w:ascii="Times New Roman" w:hAnsi="Times New Roman" w:cs="Times New Roman"/>
          <w:color w:val="000000" w:themeColor="text1"/>
          <w:sz w:val="24"/>
          <w:szCs w:val="24"/>
          <w:lang w:val="pt-BR"/>
        </w:rPr>
      </w:pPr>
      <w:r w:rsidRPr="000C088E">
        <w:rPr>
          <w:rFonts w:ascii="Times New Roman" w:hAnsi="Times New Roman" w:cs="Times New Roman"/>
          <w:color w:val="000000" w:themeColor="text1"/>
          <w:sz w:val="24"/>
          <w:szCs w:val="24"/>
        </w:rPr>
        <w:t xml:space="preserve">      4.     Teste de </w:t>
      </w:r>
      <w:proofErr w:type="spellStart"/>
      <w:r w:rsidRPr="000C088E">
        <w:rPr>
          <w:rFonts w:ascii="Times New Roman" w:hAnsi="Times New Roman" w:cs="Times New Roman"/>
          <w:color w:val="000000" w:themeColor="text1"/>
          <w:sz w:val="24"/>
          <w:szCs w:val="24"/>
        </w:rPr>
        <w:t>fiziokinetoterapie</w:t>
      </w:r>
      <w:proofErr w:type="spellEnd"/>
      <w:r w:rsidRPr="000C088E">
        <w:rPr>
          <w:rFonts w:ascii="Times New Roman" w:hAnsi="Times New Roman" w:cs="Times New Roman"/>
          <w:color w:val="000000" w:themeColor="text1"/>
          <w:sz w:val="24"/>
          <w:szCs w:val="24"/>
        </w:rPr>
        <w:t>, sub coordonarea A.S. Nica, Editura UMF Carol Davila, 2007.</w:t>
      </w:r>
    </w:p>
    <w:p w14:paraId="1343F1DA" w14:textId="77777777" w:rsidR="000C088E" w:rsidRPr="000C088E" w:rsidRDefault="000C088E" w:rsidP="000C088E">
      <w:pPr>
        <w:rPr>
          <w:rFonts w:ascii="Times New Roman" w:hAnsi="Times New Roman" w:cs="Times New Roman"/>
          <w:b/>
          <w:bCs/>
          <w:color w:val="000000" w:themeColor="text1"/>
          <w:sz w:val="24"/>
          <w:szCs w:val="24"/>
        </w:rPr>
      </w:pPr>
      <w:r w:rsidRPr="000C088E">
        <w:rPr>
          <w:rFonts w:ascii="Times New Roman" w:hAnsi="Times New Roman" w:cs="Times New Roman"/>
          <w:b/>
          <w:bCs/>
          <w:color w:val="000000" w:themeColor="text1"/>
          <w:sz w:val="24"/>
          <w:szCs w:val="24"/>
        </w:rPr>
        <w:t xml:space="preserve">            TEMATICA:</w:t>
      </w:r>
    </w:p>
    <w:p w14:paraId="30A1EF0B"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Galvanoterapia;</w:t>
      </w:r>
    </w:p>
    <w:p w14:paraId="4F5C5156"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Curenți de joasă frecvență ( stimularea musculaturii striate normal inervate, stimularea musculaturii </w:t>
      </w:r>
      <w:proofErr w:type="spellStart"/>
      <w:r w:rsidRPr="000C088E">
        <w:rPr>
          <w:rFonts w:ascii="Times New Roman" w:hAnsi="Times New Roman" w:cs="Times New Roman"/>
          <w:color w:val="000000" w:themeColor="text1"/>
          <w:sz w:val="24"/>
          <w:szCs w:val="24"/>
        </w:rPr>
        <w:t>denervate</w:t>
      </w:r>
      <w:proofErr w:type="spellEnd"/>
      <w:r w:rsidRPr="000C088E">
        <w:rPr>
          <w:rFonts w:ascii="Times New Roman" w:hAnsi="Times New Roman" w:cs="Times New Roman"/>
          <w:color w:val="000000" w:themeColor="text1"/>
          <w:sz w:val="24"/>
          <w:szCs w:val="24"/>
        </w:rPr>
        <w:t xml:space="preserve"> periferic, electrostimulare pentru musculatura spastică);</w:t>
      </w:r>
    </w:p>
    <w:p w14:paraId="23A93001"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Curenți de medie frecvență;</w:t>
      </w:r>
    </w:p>
    <w:p w14:paraId="2CA34F16"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 xml:space="preserve">Electroterapie </w:t>
      </w:r>
      <w:proofErr w:type="spellStart"/>
      <w:r w:rsidRPr="000C088E">
        <w:rPr>
          <w:rFonts w:ascii="Times New Roman" w:hAnsi="Times New Roman" w:cs="Times New Roman"/>
          <w:color w:val="000000" w:themeColor="text1"/>
          <w:sz w:val="24"/>
          <w:szCs w:val="24"/>
        </w:rPr>
        <w:t>antialgică</w:t>
      </w:r>
      <w:proofErr w:type="spellEnd"/>
      <w:r w:rsidRPr="000C088E">
        <w:rPr>
          <w:rFonts w:ascii="Times New Roman" w:hAnsi="Times New Roman" w:cs="Times New Roman"/>
          <w:color w:val="000000" w:themeColor="text1"/>
          <w:sz w:val="24"/>
          <w:szCs w:val="24"/>
        </w:rPr>
        <w:t>;</w:t>
      </w:r>
    </w:p>
    <w:p w14:paraId="101DC5BA"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Electroterapie de înaltă frecvență;</w:t>
      </w:r>
    </w:p>
    <w:p w14:paraId="61373607"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Ultrasonoterapia;</w:t>
      </w:r>
    </w:p>
    <w:p w14:paraId="1E2092FF"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Laserterapia;</w:t>
      </w:r>
    </w:p>
    <w:p w14:paraId="62B3FC0E" w14:textId="77777777" w:rsidR="000C088E" w:rsidRPr="000C088E" w:rsidRDefault="000C088E" w:rsidP="000C088E">
      <w:pPr>
        <w:numPr>
          <w:ilvl w:val="0"/>
          <w:numId w:val="22"/>
        </w:numPr>
        <w:contextualSpacing/>
        <w:rPr>
          <w:rFonts w:ascii="Times New Roman" w:hAnsi="Times New Roman" w:cs="Times New Roman"/>
          <w:color w:val="000000" w:themeColor="text1"/>
          <w:sz w:val="24"/>
          <w:szCs w:val="24"/>
        </w:rPr>
      </w:pPr>
      <w:r w:rsidRPr="000C088E">
        <w:rPr>
          <w:rFonts w:ascii="Times New Roman" w:hAnsi="Times New Roman" w:cs="Times New Roman"/>
          <w:color w:val="000000" w:themeColor="text1"/>
          <w:sz w:val="24"/>
          <w:szCs w:val="24"/>
        </w:rPr>
        <w:t>Termoterapia.</w:t>
      </w:r>
    </w:p>
    <w:p w14:paraId="2DD98080" w14:textId="77777777" w:rsidR="000C088E" w:rsidRPr="000C088E" w:rsidRDefault="000C088E" w:rsidP="000C088E">
      <w:pPr>
        <w:spacing w:after="0"/>
        <w:ind w:left="720"/>
        <w:contextualSpacing/>
        <w:rPr>
          <w:b/>
          <w:i/>
          <w:highlight w:val="yellow"/>
          <w:lang w:eastAsia="ro-RO"/>
        </w:rPr>
      </w:pPr>
    </w:p>
    <w:p w14:paraId="0C23790F" w14:textId="77777777" w:rsidR="000C088E" w:rsidRPr="000C088E" w:rsidRDefault="000C088E" w:rsidP="000C088E">
      <w:pPr>
        <w:spacing w:after="0" w:line="240" w:lineRule="auto"/>
        <w:ind w:left="360" w:firstLine="360"/>
        <w:jc w:val="both"/>
        <w:rPr>
          <w:rFonts w:ascii="Times New Roman" w:eastAsia="Times New Roman" w:hAnsi="Times New Roman" w:cs="Times New Roman"/>
          <w:b/>
          <w:i/>
          <w:kern w:val="2"/>
          <w:sz w:val="24"/>
          <w:szCs w:val="24"/>
          <w14:ligatures w14:val="standardContextual"/>
        </w:rPr>
      </w:pPr>
      <w:r w:rsidRPr="000C088E">
        <w:rPr>
          <w:rFonts w:ascii="Times New Roman" w:eastAsia="Times New Roman" w:hAnsi="Times New Roman" w:cs="Times New Roman"/>
          <w:b/>
          <w:i/>
          <w:kern w:val="2"/>
          <w:sz w:val="24"/>
          <w:szCs w:val="24"/>
          <w:lang w:eastAsia="ro-RO"/>
          <w14:ligatures w14:val="standardContextual"/>
        </w:rPr>
        <w:t>Pentru funcția de execuție vacantă  de</w:t>
      </w:r>
      <w:r w:rsidRPr="000C088E">
        <w:rPr>
          <w:rFonts w:ascii="Times New Roman" w:eastAsia="Times New Roman" w:hAnsi="Times New Roman" w:cs="Times New Roman"/>
          <w:b/>
          <w:i/>
          <w:kern w:val="2"/>
          <w:sz w:val="24"/>
          <w:szCs w:val="24"/>
          <w14:ligatures w14:val="standardContextual"/>
        </w:rPr>
        <w:t xml:space="preserve"> Asistent medical PL</w:t>
      </w:r>
      <w:r w:rsidRPr="000C088E">
        <w:rPr>
          <w:rFonts w:ascii="Times New Roman" w:eastAsia="Times New Roman" w:hAnsi="Times New Roman" w:cs="Times New Roman"/>
          <w:b/>
          <w:bCs/>
          <w:i/>
          <w:kern w:val="2"/>
          <w:sz w:val="24"/>
          <w:szCs w:val="24"/>
          <w14:ligatures w14:val="standardContextual"/>
        </w:rPr>
        <w:t xml:space="preserve"> de radiologie cu certificat de absolvire în specializarea operator CT/operator RMN</w:t>
      </w:r>
      <w:r w:rsidRPr="000C088E">
        <w:rPr>
          <w:rFonts w:ascii="Times New Roman" w:eastAsia="Times New Roman" w:hAnsi="Times New Roman" w:cs="Times New Roman"/>
          <w:b/>
          <w:i/>
          <w:kern w:val="2"/>
          <w:sz w:val="24"/>
          <w:szCs w:val="24"/>
          <w:lang w:eastAsia="ro-RO"/>
          <w14:ligatures w14:val="standardContextual"/>
        </w:rPr>
        <w:t xml:space="preserve"> din structura </w:t>
      </w:r>
      <w:r w:rsidRPr="000C088E">
        <w:rPr>
          <w:rFonts w:ascii="Times New Roman" w:eastAsia="Times New Roman" w:hAnsi="Times New Roman" w:cs="Times New Roman"/>
          <w:b/>
          <w:i/>
          <w:kern w:val="2"/>
          <w:sz w:val="24"/>
          <w:szCs w:val="24"/>
          <w14:ligatures w14:val="standardContextual"/>
        </w:rPr>
        <w:t>Direcției Medicale - Direcția Complex Multifuncțional Caraiman:</w:t>
      </w:r>
    </w:p>
    <w:p w14:paraId="47E7DDA9" w14:textId="77777777" w:rsidR="000C088E" w:rsidRPr="000C088E" w:rsidRDefault="000C088E" w:rsidP="000C088E">
      <w:pPr>
        <w:spacing w:after="0"/>
        <w:ind w:left="720"/>
        <w:contextualSpacing/>
        <w:rPr>
          <w:rFonts w:ascii="Times New Roman" w:hAnsi="Times New Roman" w:cs="Times New Roman"/>
          <w:i/>
          <w:sz w:val="24"/>
          <w:szCs w:val="24"/>
        </w:rPr>
      </w:pPr>
    </w:p>
    <w:p w14:paraId="252F727D" w14:textId="77777777" w:rsidR="000C088E" w:rsidRPr="000C088E" w:rsidRDefault="000C088E" w:rsidP="000C088E">
      <w:pPr>
        <w:rPr>
          <w:rFonts w:ascii="Times New Roman" w:hAnsi="Times New Roman" w:cs="Times New Roman"/>
          <w:b/>
          <w:bCs/>
          <w:sz w:val="24"/>
          <w:szCs w:val="24"/>
        </w:rPr>
      </w:pPr>
      <w:r w:rsidRPr="000C088E">
        <w:rPr>
          <w:rFonts w:ascii="Times New Roman" w:hAnsi="Times New Roman" w:cs="Times New Roman"/>
          <w:b/>
          <w:bCs/>
          <w:sz w:val="24"/>
          <w:szCs w:val="24"/>
        </w:rPr>
        <w:t xml:space="preserve">           BIBLIOGRAFIE :</w:t>
      </w:r>
    </w:p>
    <w:p w14:paraId="2847F3F0"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Legea nr. 111/1996 privind desfășurarea în siguranță, reglementarea, autorizarea și controlul activităților nucleare (Norme de radioprotecție)</w:t>
      </w:r>
      <w:r w:rsidRPr="000C088E">
        <w:rPr>
          <w:rFonts w:ascii="Times New Roman" w:eastAsia="Times New Roman" w:hAnsi="Times New Roman" w:cs="Times New Roman"/>
          <w:sz w:val="24"/>
          <w:szCs w:val="24"/>
        </w:rPr>
        <w:t>;</w:t>
      </w:r>
    </w:p>
    <w:p w14:paraId="6B65FF73"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Radiologie și Imagistică Medicală – Ghid complet pentru asistenti medicali. Teorie esentială, explicații și aplicații practice. Autori Drăgușanu Adrian și Daniela Bodron</w:t>
      </w:r>
      <w:r w:rsidRPr="000C088E">
        <w:rPr>
          <w:rFonts w:ascii="Times New Roman" w:eastAsia="Times New Roman" w:hAnsi="Times New Roman" w:cs="Times New Roman"/>
          <w:sz w:val="24"/>
          <w:szCs w:val="24"/>
        </w:rPr>
        <w:t>;</w:t>
      </w:r>
    </w:p>
    <w:p w14:paraId="4305C0A2"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it-IT"/>
        </w:rPr>
      </w:pPr>
      <w:r w:rsidRPr="000C088E">
        <w:rPr>
          <w:rFonts w:ascii="Times New Roman" w:hAnsi="Times New Roman" w:cs="Times New Roman"/>
          <w:sz w:val="24"/>
          <w:szCs w:val="24"/>
          <w:lang w:val="it-IT"/>
        </w:rPr>
        <w:t>Notiuni de baza pentru operare RM – GE Clinical Education Academy</w:t>
      </w:r>
      <w:r w:rsidRPr="000C088E">
        <w:rPr>
          <w:rFonts w:ascii="Times New Roman" w:eastAsia="Times New Roman" w:hAnsi="Times New Roman" w:cs="Times New Roman"/>
          <w:sz w:val="24"/>
          <w:szCs w:val="24"/>
        </w:rPr>
        <w:t>;</w:t>
      </w:r>
    </w:p>
    <w:p w14:paraId="4EBBE962"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pt-BR"/>
        </w:rPr>
      </w:pPr>
      <w:r w:rsidRPr="000C088E">
        <w:rPr>
          <w:rFonts w:ascii="Times New Roman" w:hAnsi="Times New Roman" w:cs="Times New Roman"/>
          <w:sz w:val="24"/>
          <w:szCs w:val="24"/>
          <w:lang w:val="pt-BR"/>
        </w:rPr>
        <w:t xml:space="preserve">Ana Magdalena Bratu – </w:t>
      </w:r>
      <w:r w:rsidRPr="000C088E">
        <w:rPr>
          <w:rFonts w:ascii="Times New Roman" w:hAnsi="Times New Roman" w:cs="Times New Roman"/>
          <w:i/>
          <w:iCs/>
          <w:sz w:val="24"/>
          <w:szCs w:val="24"/>
          <w:lang w:val="pt-BR"/>
        </w:rPr>
        <w:t>CT – IRM Baze fizice și Tehnică</w:t>
      </w:r>
      <w:r w:rsidRPr="000C088E">
        <w:rPr>
          <w:rFonts w:ascii="Times New Roman" w:eastAsia="Times New Roman" w:hAnsi="Times New Roman" w:cs="Times New Roman"/>
          <w:sz w:val="24"/>
          <w:szCs w:val="24"/>
        </w:rPr>
        <w:t>;</w:t>
      </w:r>
    </w:p>
    <w:p w14:paraId="19F528F9" w14:textId="77777777" w:rsidR="000C088E" w:rsidRPr="000C088E" w:rsidRDefault="000C088E" w:rsidP="000C088E">
      <w:pPr>
        <w:numPr>
          <w:ilvl w:val="0"/>
          <w:numId w:val="26"/>
        </w:numPr>
        <w:spacing w:line="360" w:lineRule="auto"/>
        <w:contextualSpacing/>
        <w:rPr>
          <w:rFonts w:ascii="Times New Roman" w:hAnsi="Times New Roman" w:cs="Times New Roman"/>
          <w:sz w:val="24"/>
          <w:szCs w:val="24"/>
          <w:lang w:val="pt-BR"/>
        </w:rPr>
      </w:pPr>
      <w:r w:rsidRPr="000C088E">
        <w:rPr>
          <w:rFonts w:ascii="Times New Roman" w:hAnsi="Times New Roman" w:cs="Times New Roman"/>
          <w:sz w:val="24"/>
          <w:szCs w:val="24"/>
          <w:lang w:val="pt-BR"/>
        </w:rPr>
        <w:t>Lucreția Titircă – Ghid de nursing (Vol. I și II) / Tehnici de evaluare și îngrijiri acordate de asistenții medicali, Ed. Viața Medicală Românească</w:t>
      </w:r>
      <w:r w:rsidRPr="000C088E">
        <w:rPr>
          <w:rFonts w:ascii="Times New Roman" w:eastAsia="Times New Roman" w:hAnsi="Times New Roman" w:cs="Times New Roman"/>
          <w:sz w:val="24"/>
          <w:szCs w:val="24"/>
        </w:rPr>
        <w:t>.</w:t>
      </w:r>
    </w:p>
    <w:p w14:paraId="6D31A029" w14:textId="77777777" w:rsidR="000C088E" w:rsidRPr="000C088E" w:rsidRDefault="000C088E" w:rsidP="000C088E">
      <w:pPr>
        <w:ind w:left="360"/>
        <w:rPr>
          <w:rFonts w:ascii="Times New Roman" w:hAnsi="Times New Roman" w:cs="Times New Roman"/>
          <w:color w:val="FF0000"/>
          <w:sz w:val="24"/>
          <w:szCs w:val="24"/>
        </w:rPr>
      </w:pPr>
      <w:r w:rsidRPr="000C088E">
        <w:rPr>
          <w:rFonts w:ascii="Times New Roman" w:hAnsi="Times New Roman" w:cs="Times New Roman"/>
          <w:b/>
          <w:bCs/>
          <w:sz w:val="24"/>
          <w:szCs w:val="24"/>
        </w:rPr>
        <w:t xml:space="preserve">    TEMATICA</w:t>
      </w:r>
      <w:r w:rsidRPr="000C088E">
        <w:rPr>
          <w:rFonts w:ascii="Times New Roman" w:hAnsi="Times New Roman" w:cs="Times New Roman"/>
          <w:sz w:val="24"/>
          <w:szCs w:val="24"/>
        </w:rPr>
        <w:t>:</w:t>
      </w:r>
    </w:p>
    <w:p w14:paraId="23DA3E95" w14:textId="77777777" w:rsidR="000C088E" w:rsidRPr="000C088E" w:rsidRDefault="000C088E" w:rsidP="000C088E">
      <w:pPr>
        <w:rPr>
          <w:rFonts w:ascii="Times New Roman" w:hAnsi="Times New Roman" w:cs="Times New Roman"/>
          <w:sz w:val="24"/>
          <w:szCs w:val="24"/>
          <w:lang w:val="it-IT"/>
        </w:rPr>
      </w:pPr>
      <w:r w:rsidRPr="000C088E">
        <w:rPr>
          <w:rFonts w:ascii="Times New Roman" w:hAnsi="Times New Roman" w:cs="Times New Roman"/>
          <w:b/>
          <w:bCs/>
          <w:sz w:val="24"/>
          <w:szCs w:val="24"/>
          <w:lang w:val="it-IT"/>
        </w:rPr>
        <w:t xml:space="preserve">      1.</w:t>
      </w:r>
      <w:r w:rsidRPr="000C088E">
        <w:rPr>
          <w:rFonts w:ascii="Times New Roman" w:hAnsi="Times New Roman" w:cs="Times New Roman"/>
          <w:sz w:val="24"/>
          <w:szCs w:val="24"/>
          <w:lang w:val="it-IT"/>
        </w:rPr>
        <w:t xml:space="preserve"> Tomografie Computerizată (CT)</w:t>
      </w:r>
    </w:p>
    <w:p w14:paraId="069F8D02" w14:textId="77777777" w:rsidR="000C088E" w:rsidRPr="000C088E" w:rsidRDefault="000C088E" w:rsidP="000C088E">
      <w:pPr>
        <w:numPr>
          <w:ilvl w:val="0"/>
          <w:numId w:val="24"/>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Principiul metodei:</w:t>
      </w:r>
      <w:r w:rsidRPr="000C088E">
        <w:rPr>
          <w:rFonts w:ascii="Times New Roman" w:hAnsi="Times New Roman" w:cs="Times New Roman"/>
          <w:sz w:val="24"/>
          <w:szCs w:val="24"/>
          <w:lang w:val="it-IT"/>
        </w:rPr>
        <w:t xml:space="preserve"> Formarea imaginii CT, atenuarea fasciculului de raze X, noțiuni de achiziție (secvențială vs. spirală/elicoidală).</w:t>
      </w:r>
    </w:p>
    <w:p w14:paraId="31F14604" w14:textId="77777777" w:rsidR="000C088E" w:rsidRPr="000C088E" w:rsidRDefault="000C088E" w:rsidP="000C088E">
      <w:pPr>
        <w:numPr>
          <w:ilvl w:val="0"/>
          <w:numId w:val="24"/>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Parametri tehnici:</w:t>
      </w:r>
      <w:r w:rsidRPr="000C088E">
        <w:rPr>
          <w:rFonts w:ascii="Times New Roman" w:hAnsi="Times New Roman" w:cs="Times New Roman"/>
          <w:sz w:val="24"/>
          <w:szCs w:val="24"/>
          <w:lang w:val="it-IT"/>
        </w:rPr>
        <w:t xml:space="preserve"> KV, mA, grosimea secțiunii, reconstrucția și post-procesarea imaginilor (MPR, MIP, 3D).</w:t>
      </w:r>
    </w:p>
    <w:p w14:paraId="1017DB73" w14:textId="77777777" w:rsidR="000C088E" w:rsidRPr="000C088E" w:rsidRDefault="000C088E" w:rsidP="000C088E">
      <w:pPr>
        <w:numPr>
          <w:ilvl w:val="0"/>
          <w:numId w:val="24"/>
        </w:numPr>
        <w:spacing w:line="276" w:lineRule="auto"/>
        <w:rPr>
          <w:rFonts w:ascii="Times New Roman" w:hAnsi="Times New Roman" w:cs="Times New Roman"/>
          <w:sz w:val="24"/>
          <w:szCs w:val="24"/>
          <w:lang w:val="pt-BR"/>
        </w:rPr>
      </w:pPr>
      <w:r w:rsidRPr="000C088E">
        <w:rPr>
          <w:rFonts w:ascii="Times New Roman" w:hAnsi="Times New Roman" w:cs="Times New Roman"/>
          <w:b/>
          <w:bCs/>
          <w:sz w:val="24"/>
          <w:szCs w:val="24"/>
          <w:lang w:val="pt-BR"/>
        </w:rPr>
        <w:t>Protocoale de examinare:</w:t>
      </w:r>
      <w:r w:rsidRPr="000C088E">
        <w:rPr>
          <w:rFonts w:ascii="Times New Roman" w:hAnsi="Times New Roman" w:cs="Times New Roman"/>
          <w:sz w:val="24"/>
          <w:szCs w:val="24"/>
          <w:lang w:val="pt-BR"/>
        </w:rPr>
        <w:t xml:space="preserve"> CT cerebral, torace, abdomen, pelvis, nativ și cu substanță de contrast.</w:t>
      </w:r>
    </w:p>
    <w:p w14:paraId="7E4A9600" w14:textId="77777777" w:rsidR="000C088E" w:rsidRPr="000C088E" w:rsidRDefault="000C088E" w:rsidP="000C088E">
      <w:pPr>
        <w:numPr>
          <w:ilvl w:val="0"/>
          <w:numId w:val="24"/>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lastRenderedPageBreak/>
        <w:t>Pregătirea pacientului:</w:t>
      </w:r>
      <w:r w:rsidRPr="000C088E">
        <w:rPr>
          <w:rFonts w:ascii="Times New Roman" w:hAnsi="Times New Roman" w:cs="Times New Roman"/>
          <w:sz w:val="24"/>
          <w:szCs w:val="24"/>
          <w:lang w:val="it-IT"/>
        </w:rPr>
        <w:t xml:space="preserve"> Postul alimentar, hidratarea, verificarea funcției renale (creatinină, RFG). </w:t>
      </w:r>
    </w:p>
    <w:p w14:paraId="0E698C4B" w14:textId="77777777" w:rsidR="000C088E" w:rsidRPr="000C088E" w:rsidRDefault="000C088E" w:rsidP="000C088E">
      <w:pPr>
        <w:rPr>
          <w:rFonts w:ascii="Times New Roman" w:hAnsi="Times New Roman" w:cs="Times New Roman"/>
          <w:sz w:val="24"/>
          <w:szCs w:val="24"/>
          <w:lang w:val="it-IT"/>
        </w:rPr>
      </w:pPr>
      <w:r w:rsidRPr="000C088E">
        <w:rPr>
          <w:rFonts w:ascii="Times New Roman" w:hAnsi="Times New Roman" w:cs="Times New Roman"/>
          <w:b/>
          <w:bCs/>
          <w:sz w:val="24"/>
          <w:szCs w:val="24"/>
          <w:lang w:val="it-IT"/>
        </w:rPr>
        <w:t xml:space="preserve">      2.</w:t>
      </w:r>
      <w:r w:rsidRPr="000C088E">
        <w:rPr>
          <w:rFonts w:ascii="Times New Roman" w:hAnsi="Times New Roman" w:cs="Times New Roman"/>
          <w:sz w:val="24"/>
          <w:szCs w:val="24"/>
          <w:lang w:val="it-IT"/>
        </w:rPr>
        <w:t xml:space="preserve"> Imagistică prin Rezonanță Magnetică (IRM /RMN)</w:t>
      </w:r>
    </w:p>
    <w:p w14:paraId="0237CA54"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Principiul fizic:</w:t>
      </w:r>
      <w:r w:rsidRPr="000C088E">
        <w:rPr>
          <w:rFonts w:ascii="Times New Roman" w:hAnsi="Times New Roman" w:cs="Times New Roman"/>
          <w:sz w:val="24"/>
          <w:szCs w:val="24"/>
          <w:lang w:val="it-IT"/>
        </w:rPr>
        <w:t xml:space="preserve"> Câmpul magnetic static, magneți supraconductori, radiofrecvența, fenomenul de rezonanță magnetică.</w:t>
      </w:r>
    </w:p>
    <w:p w14:paraId="3159AB05"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Secvențe de bază:</w:t>
      </w:r>
      <w:r w:rsidRPr="000C088E">
        <w:rPr>
          <w:rFonts w:ascii="Times New Roman" w:hAnsi="Times New Roman" w:cs="Times New Roman"/>
          <w:sz w:val="24"/>
          <w:szCs w:val="24"/>
          <w:lang w:val="it-IT"/>
        </w:rPr>
        <w:t xml:space="preserve"> Secvențe ponderate în T1, T2, Densitate Protonică (PD), FLAIR, STIR, Difuzie (DWI).</w:t>
      </w:r>
    </w:p>
    <w:p w14:paraId="5802A2A1"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Pregătirea și siguranța:</w:t>
      </w:r>
      <w:r w:rsidRPr="000C088E">
        <w:rPr>
          <w:rFonts w:ascii="Times New Roman" w:hAnsi="Times New Roman" w:cs="Times New Roman"/>
          <w:sz w:val="24"/>
          <w:szCs w:val="24"/>
          <w:lang w:val="it-IT"/>
        </w:rPr>
        <w:t xml:space="preserve"> Screening-ul obligatoriu pentru contraindicații (stimulatoare cardiace, tije metalice, implanturi cohleare).</w:t>
      </w:r>
    </w:p>
    <w:p w14:paraId="7825D3BA"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Protocoale standard:</w:t>
      </w:r>
      <w:r w:rsidRPr="000C088E">
        <w:rPr>
          <w:rFonts w:ascii="Times New Roman" w:hAnsi="Times New Roman" w:cs="Times New Roman"/>
          <w:sz w:val="24"/>
          <w:szCs w:val="24"/>
          <w:lang w:val="it-IT"/>
        </w:rPr>
        <w:t xml:space="preserve"> IRM cerebral, coloană vertebrală (cervicală, toracală, lombară), genunchi, umăr, abdomen.</w:t>
      </w:r>
    </w:p>
    <w:p w14:paraId="5E386D38" w14:textId="77777777" w:rsidR="000C088E" w:rsidRPr="000C088E" w:rsidRDefault="000C088E" w:rsidP="000C088E">
      <w:pPr>
        <w:ind w:left="360"/>
        <w:rPr>
          <w:rFonts w:ascii="Times New Roman" w:hAnsi="Times New Roman" w:cs="Times New Roman"/>
          <w:sz w:val="24"/>
          <w:szCs w:val="24"/>
        </w:rPr>
      </w:pPr>
      <w:r w:rsidRPr="000C088E">
        <w:rPr>
          <w:rFonts w:ascii="Times New Roman" w:hAnsi="Times New Roman" w:cs="Times New Roman"/>
          <w:b/>
          <w:bCs/>
          <w:sz w:val="24"/>
          <w:szCs w:val="24"/>
        </w:rPr>
        <w:t>3.</w:t>
      </w:r>
      <w:r w:rsidRPr="000C088E">
        <w:rPr>
          <w:rFonts w:ascii="Times New Roman" w:hAnsi="Times New Roman" w:cs="Times New Roman"/>
          <w:sz w:val="24"/>
          <w:szCs w:val="24"/>
        </w:rPr>
        <w:t xml:space="preserve"> Radiofizică și Radioprotecție</w:t>
      </w:r>
    </w:p>
    <w:p w14:paraId="35C2F7DA"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Proprietățile radiațiilor X:</w:t>
      </w:r>
      <w:r w:rsidRPr="000C088E">
        <w:rPr>
          <w:rFonts w:ascii="Times New Roman" w:hAnsi="Times New Roman" w:cs="Times New Roman"/>
          <w:sz w:val="24"/>
          <w:szCs w:val="24"/>
          <w:lang w:val="it-IT"/>
        </w:rPr>
        <w:t xml:space="preserve"> Formarea fasciculului, penetranța, interacțiunea cu materia (efectul fotoelectric și Compton).</w:t>
      </w:r>
    </w:p>
    <w:p w14:paraId="13AB3F5D" w14:textId="77777777" w:rsidR="000C088E" w:rsidRPr="000C088E" w:rsidRDefault="000C088E" w:rsidP="000C088E">
      <w:pPr>
        <w:numPr>
          <w:ilvl w:val="0"/>
          <w:numId w:val="25"/>
        </w:numPr>
        <w:spacing w:line="276" w:lineRule="auto"/>
        <w:rPr>
          <w:rFonts w:ascii="Times New Roman" w:hAnsi="Times New Roman" w:cs="Times New Roman"/>
          <w:sz w:val="24"/>
          <w:szCs w:val="24"/>
          <w:lang w:val="pt-BR"/>
        </w:rPr>
      </w:pPr>
      <w:r w:rsidRPr="000C088E">
        <w:rPr>
          <w:rFonts w:ascii="Times New Roman" w:hAnsi="Times New Roman" w:cs="Times New Roman"/>
          <w:b/>
          <w:bCs/>
          <w:sz w:val="24"/>
          <w:szCs w:val="24"/>
          <w:lang w:val="pt-BR"/>
        </w:rPr>
        <w:t>Măsuri de protecție:</w:t>
      </w:r>
      <w:r w:rsidRPr="000C088E">
        <w:rPr>
          <w:rFonts w:ascii="Times New Roman" w:hAnsi="Times New Roman" w:cs="Times New Roman"/>
          <w:sz w:val="24"/>
          <w:szCs w:val="24"/>
          <w:lang w:val="pt-BR"/>
        </w:rPr>
        <w:t xml:space="preserve"> Utilizarea echipamentului de protecție cu plumb (șorț, guler), optimizarea dozei de iradiere (principiul ALARA).</w:t>
      </w:r>
    </w:p>
    <w:p w14:paraId="2BAA8C1B"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Monitorizare:</w:t>
      </w:r>
      <w:r w:rsidRPr="000C088E">
        <w:rPr>
          <w:rFonts w:ascii="Times New Roman" w:hAnsi="Times New Roman" w:cs="Times New Roman"/>
          <w:sz w:val="24"/>
          <w:szCs w:val="24"/>
          <w:lang w:val="it-IT"/>
        </w:rPr>
        <w:t xml:space="preserve"> Purtarea și citirea corectă a dozimetrelor individuale.</w:t>
      </w:r>
    </w:p>
    <w:p w14:paraId="48CDBFED" w14:textId="77777777" w:rsidR="000C088E" w:rsidRPr="000C088E" w:rsidRDefault="000C088E" w:rsidP="000C088E">
      <w:pPr>
        <w:ind w:left="360"/>
        <w:rPr>
          <w:rFonts w:ascii="Times New Roman" w:hAnsi="Times New Roman" w:cs="Times New Roman"/>
          <w:sz w:val="24"/>
          <w:szCs w:val="24"/>
        </w:rPr>
      </w:pPr>
      <w:r w:rsidRPr="000C088E">
        <w:rPr>
          <w:rFonts w:ascii="Times New Roman" w:hAnsi="Times New Roman" w:cs="Times New Roman"/>
          <w:sz w:val="24"/>
          <w:szCs w:val="24"/>
        </w:rPr>
        <w:t>4. Atribuții Profesionale și Legislație</w:t>
      </w:r>
    </w:p>
    <w:p w14:paraId="1848B1F4" w14:textId="77777777" w:rsidR="000C088E" w:rsidRPr="000C088E" w:rsidRDefault="000C088E" w:rsidP="000C088E">
      <w:pPr>
        <w:numPr>
          <w:ilvl w:val="0"/>
          <w:numId w:val="25"/>
        </w:numPr>
        <w:spacing w:line="276" w:lineRule="auto"/>
        <w:rPr>
          <w:rFonts w:ascii="Times New Roman" w:hAnsi="Times New Roman" w:cs="Times New Roman"/>
          <w:sz w:val="24"/>
          <w:szCs w:val="24"/>
          <w:lang w:val="it-IT"/>
        </w:rPr>
      </w:pPr>
      <w:r w:rsidRPr="000C088E">
        <w:rPr>
          <w:rFonts w:ascii="Times New Roman" w:hAnsi="Times New Roman" w:cs="Times New Roman"/>
          <w:b/>
          <w:bCs/>
          <w:sz w:val="24"/>
          <w:szCs w:val="24"/>
          <w:lang w:val="it-IT"/>
        </w:rPr>
        <w:t>Rolul asistentului:</w:t>
      </w:r>
      <w:r w:rsidRPr="000C088E">
        <w:rPr>
          <w:rFonts w:ascii="Times New Roman" w:hAnsi="Times New Roman" w:cs="Times New Roman"/>
          <w:sz w:val="24"/>
          <w:szCs w:val="24"/>
          <w:lang w:val="it-IT"/>
        </w:rPr>
        <w:t xml:space="preserve"> Poziționarea corectă a pacientului, utilizarea consolei de comandă și arhivarea imaginilor în sistemul PACS.</w:t>
      </w:r>
    </w:p>
    <w:p w14:paraId="37DFA2BA" w14:textId="77777777" w:rsidR="000C088E" w:rsidRPr="000C088E" w:rsidRDefault="000C088E" w:rsidP="000C088E">
      <w:pPr>
        <w:numPr>
          <w:ilvl w:val="0"/>
          <w:numId w:val="25"/>
        </w:numPr>
        <w:spacing w:line="276" w:lineRule="auto"/>
        <w:rPr>
          <w:rFonts w:ascii="Times New Roman" w:hAnsi="Times New Roman" w:cs="Times New Roman"/>
          <w:sz w:val="24"/>
          <w:szCs w:val="24"/>
          <w:lang w:val="pt-BR"/>
        </w:rPr>
      </w:pPr>
      <w:r w:rsidRPr="000C088E">
        <w:rPr>
          <w:rFonts w:ascii="Times New Roman" w:hAnsi="Times New Roman" w:cs="Times New Roman"/>
          <w:b/>
          <w:bCs/>
          <w:sz w:val="24"/>
          <w:szCs w:val="24"/>
          <w:lang w:val="pt-BR"/>
        </w:rPr>
        <w:t>Codul de etică:</w:t>
      </w:r>
      <w:r w:rsidRPr="000C088E">
        <w:rPr>
          <w:rFonts w:ascii="Times New Roman" w:hAnsi="Times New Roman" w:cs="Times New Roman"/>
          <w:sz w:val="24"/>
          <w:szCs w:val="24"/>
          <w:lang w:val="pt-BR"/>
        </w:rPr>
        <w:t xml:space="preserve"> Secretul profesional, consimțământul informat și drepturile pacientului. </w:t>
      </w:r>
    </w:p>
    <w:p w14:paraId="19727F2E" w14:textId="77777777" w:rsidR="000C088E" w:rsidRPr="000C088E" w:rsidRDefault="000C088E" w:rsidP="000C088E">
      <w:pPr>
        <w:spacing w:after="0" w:line="240" w:lineRule="auto"/>
        <w:ind w:firstLine="708"/>
        <w:jc w:val="both"/>
        <w:rPr>
          <w:rFonts w:ascii="Times New Roman" w:eastAsia="Times New Roman" w:hAnsi="Times New Roman" w:cs="Times New Roman"/>
          <w:kern w:val="2"/>
          <w:sz w:val="24"/>
          <w:szCs w:val="24"/>
          <w14:ligatures w14:val="standardContextual"/>
        </w:rPr>
      </w:pPr>
      <w:r w:rsidRPr="000C088E">
        <w:rPr>
          <w:rFonts w:ascii="Times New Roman" w:eastAsia="Times New Roman" w:hAnsi="Times New Roman" w:cs="Times New Roman"/>
          <w:kern w:val="2"/>
          <w:sz w:val="24"/>
          <w:szCs w:val="24"/>
          <w14:ligatures w14:val="standardContextual"/>
        </w:rPr>
        <w:t xml:space="preserve">Detalii suplimentare privind </w:t>
      </w:r>
      <w:proofErr w:type="spellStart"/>
      <w:r w:rsidRPr="000C088E">
        <w:rPr>
          <w:rFonts w:ascii="Times New Roman" w:eastAsia="Times New Roman" w:hAnsi="Times New Roman" w:cs="Times New Roman"/>
          <w:kern w:val="2"/>
          <w:sz w:val="24"/>
          <w:szCs w:val="24"/>
          <w14:ligatures w14:val="standardContextual"/>
        </w:rPr>
        <w:t>anunţul</w:t>
      </w:r>
      <w:proofErr w:type="spellEnd"/>
      <w:r w:rsidRPr="000C088E">
        <w:rPr>
          <w:rFonts w:ascii="Times New Roman" w:eastAsia="Times New Roman" w:hAnsi="Times New Roman" w:cs="Times New Roman"/>
          <w:kern w:val="2"/>
          <w:sz w:val="24"/>
          <w:szCs w:val="24"/>
          <w14:ligatures w14:val="standardContextual"/>
        </w:rPr>
        <w:t xml:space="preserve">, inclusiv bibliografia de concurs pot fi </w:t>
      </w:r>
      <w:proofErr w:type="spellStart"/>
      <w:r w:rsidRPr="000C088E">
        <w:rPr>
          <w:rFonts w:ascii="Times New Roman" w:eastAsia="Times New Roman" w:hAnsi="Times New Roman" w:cs="Times New Roman"/>
          <w:kern w:val="2"/>
          <w:sz w:val="24"/>
          <w:szCs w:val="24"/>
          <w14:ligatures w14:val="standardContextual"/>
        </w:rPr>
        <w:t>obţinute</w:t>
      </w:r>
      <w:proofErr w:type="spellEnd"/>
      <w:r w:rsidRPr="000C088E">
        <w:rPr>
          <w:rFonts w:ascii="Times New Roman" w:eastAsia="Times New Roman" w:hAnsi="Times New Roman" w:cs="Times New Roman"/>
          <w:kern w:val="2"/>
          <w:sz w:val="24"/>
          <w:szCs w:val="24"/>
          <w14:ligatures w14:val="standardContextual"/>
        </w:rPr>
        <w:t xml:space="preserve"> la sediul </w:t>
      </w:r>
      <w:proofErr w:type="spellStart"/>
      <w:r w:rsidRPr="000C088E">
        <w:rPr>
          <w:rFonts w:ascii="Times New Roman" w:eastAsia="Times New Roman" w:hAnsi="Times New Roman" w:cs="Times New Roman"/>
          <w:kern w:val="2"/>
          <w:sz w:val="24"/>
          <w:szCs w:val="24"/>
          <w14:ligatures w14:val="standardContextual"/>
        </w:rPr>
        <w:t>instituţiei</w:t>
      </w:r>
      <w:proofErr w:type="spellEnd"/>
      <w:r w:rsidRPr="000C088E">
        <w:rPr>
          <w:rFonts w:ascii="Times New Roman" w:eastAsia="Times New Roman" w:hAnsi="Times New Roman" w:cs="Times New Roman"/>
          <w:kern w:val="2"/>
          <w:sz w:val="24"/>
          <w:szCs w:val="24"/>
          <w14:ligatures w14:val="standardContextual"/>
        </w:rPr>
        <w:t xml:space="preserve"> din București, Sector 1, B-dul </w:t>
      </w:r>
      <w:proofErr w:type="spellStart"/>
      <w:r w:rsidRPr="000C088E">
        <w:rPr>
          <w:rFonts w:ascii="Times New Roman" w:eastAsia="Times New Roman" w:hAnsi="Times New Roman" w:cs="Times New Roman"/>
          <w:kern w:val="2"/>
          <w:sz w:val="24"/>
          <w:szCs w:val="24"/>
          <w14:ligatures w14:val="standardContextual"/>
        </w:rPr>
        <w:t>Mareşal</w:t>
      </w:r>
      <w:proofErr w:type="spellEnd"/>
      <w:r w:rsidRPr="000C088E">
        <w:rPr>
          <w:rFonts w:ascii="Times New Roman" w:eastAsia="Times New Roman" w:hAnsi="Times New Roman" w:cs="Times New Roman"/>
          <w:kern w:val="2"/>
          <w:sz w:val="24"/>
          <w:szCs w:val="24"/>
          <w14:ligatures w14:val="standardContextual"/>
        </w:rPr>
        <w:t xml:space="preserve"> Al. Averescu nr. 17, Pavilionul F, etaj 2, tel: 021.222.37.67 </w:t>
      </w:r>
      <w:proofErr w:type="spellStart"/>
      <w:r w:rsidRPr="000C088E">
        <w:rPr>
          <w:rFonts w:ascii="Times New Roman" w:eastAsia="Times New Roman" w:hAnsi="Times New Roman" w:cs="Times New Roman"/>
          <w:kern w:val="2"/>
          <w:sz w:val="24"/>
          <w:szCs w:val="24"/>
          <w14:ligatures w14:val="standardContextual"/>
        </w:rPr>
        <w:t>şi</w:t>
      </w:r>
      <w:proofErr w:type="spellEnd"/>
      <w:r w:rsidRPr="000C088E">
        <w:rPr>
          <w:rFonts w:ascii="Times New Roman" w:eastAsia="Times New Roman" w:hAnsi="Times New Roman" w:cs="Times New Roman"/>
          <w:kern w:val="2"/>
          <w:sz w:val="24"/>
          <w:szCs w:val="24"/>
          <w14:ligatures w14:val="standardContextual"/>
        </w:rPr>
        <w:t xml:space="preserve"> pe pagina de internet </w:t>
      </w:r>
      <w:hyperlink r:id="rId13" w:history="1">
        <w:r w:rsidRPr="000C088E">
          <w:rPr>
            <w:rFonts w:ascii="Times New Roman" w:eastAsiaTheme="majorEastAsia" w:hAnsi="Times New Roman" w:cs="Times New Roman"/>
            <w:kern w:val="2"/>
            <w:sz w:val="24"/>
            <w:szCs w:val="24"/>
            <w:u w:val="single"/>
            <w14:ligatures w14:val="standardContextual"/>
          </w:rPr>
          <w:t>www.dgaspc-sectorul1.ro</w:t>
        </w:r>
      </w:hyperlink>
      <w:r w:rsidRPr="000C088E">
        <w:rPr>
          <w:rFonts w:ascii="Times New Roman" w:eastAsia="Times New Roman" w:hAnsi="Times New Roman" w:cs="Times New Roman"/>
          <w:kern w:val="2"/>
          <w:sz w:val="24"/>
          <w:szCs w:val="24"/>
          <w14:ligatures w14:val="standardContextual"/>
        </w:rPr>
        <w:t xml:space="preserve"> .</w:t>
      </w:r>
    </w:p>
    <w:p w14:paraId="5885D7BC" w14:textId="77777777" w:rsidR="000C088E" w:rsidRPr="000C088E" w:rsidRDefault="000C088E" w:rsidP="000C088E">
      <w:pPr>
        <w:spacing w:after="0" w:line="240" w:lineRule="auto"/>
        <w:rPr>
          <w:rFonts w:ascii="Times New Roman" w:eastAsia="Times New Roman" w:hAnsi="Times New Roman" w:cs="Times New Roman"/>
          <w:b/>
          <w:kern w:val="2"/>
          <w:sz w:val="24"/>
          <w:szCs w:val="24"/>
          <w14:ligatures w14:val="standardContextual"/>
        </w:rPr>
      </w:pPr>
    </w:p>
    <w:p w14:paraId="21B220D7" w14:textId="77777777" w:rsidR="000C088E" w:rsidRPr="000C088E" w:rsidRDefault="000C088E" w:rsidP="000C088E">
      <w:pPr>
        <w:spacing w:after="0" w:line="240" w:lineRule="auto"/>
        <w:jc w:val="center"/>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DIRECTOR GENERAL,</w:t>
      </w:r>
    </w:p>
    <w:p w14:paraId="49A28DE7" w14:textId="77777777" w:rsidR="000C088E" w:rsidRPr="000C088E" w:rsidRDefault="000C088E" w:rsidP="000C088E">
      <w:pPr>
        <w:spacing w:after="0" w:line="240" w:lineRule="auto"/>
        <w:ind w:firstLine="426"/>
        <w:rPr>
          <w:rFonts w:ascii="Times New Roman" w:eastAsia="Times New Roman" w:hAnsi="Times New Roman" w:cs="Times New Roman"/>
          <w:b/>
          <w:kern w:val="2"/>
          <w:sz w:val="24"/>
          <w:szCs w:val="24"/>
          <w14:ligatures w14:val="standardContextual"/>
        </w:rPr>
      </w:pPr>
      <w:r w:rsidRPr="000C088E">
        <w:rPr>
          <w:rFonts w:ascii="Times New Roman" w:eastAsia="Times New Roman" w:hAnsi="Times New Roman" w:cs="Times New Roman"/>
          <w:b/>
          <w:kern w:val="2"/>
          <w:sz w:val="24"/>
          <w:szCs w:val="24"/>
          <w14:ligatures w14:val="standardContextual"/>
        </w:rPr>
        <w:t xml:space="preserve">                                     DĂNUȚ-GEORGE-MĂDĂLIN STNCIU</w:t>
      </w:r>
    </w:p>
    <w:p w14:paraId="7C2AC0CA" w14:textId="77777777" w:rsidR="000C088E" w:rsidRPr="000C088E" w:rsidRDefault="000C088E" w:rsidP="000C088E">
      <w:pPr>
        <w:spacing w:after="0" w:line="240" w:lineRule="auto"/>
        <w:ind w:firstLine="426"/>
        <w:jc w:val="center"/>
        <w:rPr>
          <w:rFonts w:ascii="Times New Roman" w:eastAsia="Times New Roman" w:hAnsi="Times New Roman" w:cs="Times New Roman"/>
          <w:b/>
          <w:kern w:val="2"/>
          <w:sz w:val="24"/>
          <w:szCs w:val="24"/>
          <w14:ligatures w14:val="standardContextual"/>
        </w:rPr>
      </w:pPr>
    </w:p>
    <w:p w14:paraId="0F32F87A" w14:textId="77777777" w:rsidR="000C088E" w:rsidRPr="000C088E" w:rsidRDefault="000C088E" w:rsidP="000C088E">
      <w:pPr>
        <w:suppressAutoHyphens/>
        <w:spacing w:after="0" w:line="240" w:lineRule="auto"/>
        <w:rPr>
          <w:rFonts w:ascii="Times New Roman" w:eastAsia="Times New Roman" w:hAnsi="Times New Roman"/>
          <w:lang w:eastAsia="en-GB"/>
        </w:rPr>
      </w:pPr>
      <w:r w:rsidRPr="000C088E">
        <w:rPr>
          <w:rFonts w:ascii="Times New Roman" w:eastAsia="Times New Roman" w:hAnsi="Times New Roman"/>
          <w:lang w:eastAsia="en-GB"/>
        </w:rPr>
        <w:t>Director executiv</w:t>
      </w:r>
    </w:p>
    <w:p w14:paraId="317313CC" w14:textId="77777777" w:rsidR="000C088E" w:rsidRPr="000C088E" w:rsidRDefault="000C088E" w:rsidP="000C088E">
      <w:pPr>
        <w:suppressAutoHyphens/>
        <w:spacing w:after="0" w:line="240" w:lineRule="auto"/>
        <w:rPr>
          <w:rFonts w:ascii="Times New Roman" w:eastAsia="Times New Roman" w:hAnsi="Times New Roman"/>
          <w:lang w:eastAsia="en-GB"/>
        </w:rPr>
      </w:pPr>
      <w:r w:rsidRPr="000C088E">
        <w:rPr>
          <w:rFonts w:ascii="Times New Roman" w:eastAsia="Times New Roman" w:hAnsi="Times New Roman"/>
          <w:lang w:eastAsia="en-GB"/>
        </w:rPr>
        <w:t>Direcția Juridic-Contencios și Resurse Umane</w:t>
      </w:r>
    </w:p>
    <w:p w14:paraId="26CB4AC8" w14:textId="77777777" w:rsidR="000C088E" w:rsidRPr="000C088E" w:rsidRDefault="000C088E" w:rsidP="000C088E">
      <w:pPr>
        <w:suppressAutoHyphens/>
        <w:spacing w:after="0" w:line="240" w:lineRule="auto"/>
        <w:rPr>
          <w:rFonts w:ascii="Times New Roman" w:eastAsia="Times New Roman" w:hAnsi="Times New Roman"/>
          <w:lang w:eastAsia="en-GB"/>
        </w:rPr>
      </w:pPr>
      <w:r w:rsidRPr="000C088E">
        <w:rPr>
          <w:rFonts w:ascii="Times New Roman" w:eastAsia="Times New Roman" w:hAnsi="Times New Roman"/>
          <w:lang w:eastAsia="en-GB"/>
        </w:rPr>
        <w:t>Florin-Alin CÂRSTOIU</w:t>
      </w:r>
    </w:p>
    <w:p w14:paraId="6000B40B" w14:textId="77777777" w:rsidR="000C088E" w:rsidRPr="000C088E" w:rsidRDefault="000C088E" w:rsidP="000C088E">
      <w:pPr>
        <w:suppressAutoHyphens/>
        <w:spacing w:after="0" w:line="240" w:lineRule="auto"/>
        <w:rPr>
          <w:rFonts w:ascii="Times New Roman" w:hAnsi="Times New Roman"/>
          <w:lang w:eastAsia="ar-SA"/>
        </w:rPr>
      </w:pPr>
    </w:p>
    <w:p w14:paraId="1607FE96" w14:textId="77777777" w:rsidR="000C088E" w:rsidRPr="000C088E" w:rsidRDefault="000C088E" w:rsidP="000C088E">
      <w:pPr>
        <w:tabs>
          <w:tab w:val="left" w:pos="5490"/>
        </w:tabs>
        <w:spacing w:after="0" w:line="240" w:lineRule="auto"/>
        <w:contextualSpacing/>
        <w:jc w:val="center"/>
        <w:rPr>
          <w:rFonts w:ascii="Times New Roman" w:hAnsi="Times New Roman"/>
          <w:sz w:val="24"/>
          <w:szCs w:val="24"/>
        </w:rPr>
      </w:pPr>
    </w:p>
    <w:p w14:paraId="4BBE8C3F" w14:textId="77777777" w:rsidR="000C088E" w:rsidRPr="000C088E" w:rsidRDefault="000C088E" w:rsidP="000C088E">
      <w:pPr>
        <w:tabs>
          <w:tab w:val="left" w:pos="5490"/>
        </w:tabs>
        <w:spacing w:after="0" w:line="240" w:lineRule="auto"/>
        <w:contextualSpacing/>
        <w:rPr>
          <w:rFonts w:ascii="Times New Roman" w:hAnsi="Times New Roman"/>
          <w:sz w:val="24"/>
          <w:szCs w:val="24"/>
        </w:rPr>
      </w:pPr>
    </w:p>
    <w:p w14:paraId="681718DD" w14:textId="77777777" w:rsidR="000C088E" w:rsidRPr="000C088E" w:rsidRDefault="000C088E" w:rsidP="000C088E">
      <w:pPr>
        <w:tabs>
          <w:tab w:val="left" w:pos="5490"/>
        </w:tabs>
        <w:spacing w:after="0" w:line="240" w:lineRule="auto"/>
        <w:contextualSpacing/>
        <w:rPr>
          <w:rFonts w:ascii="Times New Roman" w:hAnsi="Times New Roman"/>
          <w:sz w:val="24"/>
          <w:szCs w:val="24"/>
        </w:rPr>
      </w:pPr>
    </w:p>
    <w:p w14:paraId="5921B72B" w14:textId="77777777" w:rsidR="000C088E" w:rsidRPr="000C088E" w:rsidRDefault="000C088E" w:rsidP="000C088E">
      <w:pPr>
        <w:spacing w:after="0" w:line="240" w:lineRule="auto"/>
        <w:rPr>
          <w:rFonts w:ascii="Times New Roman" w:hAnsi="Times New Roman"/>
          <w:b/>
          <w:sz w:val="24"/>
          <w:szCs w:val="24"/>
        </w:rPr>
      </w:pPr>
      <w:r w:rsidRPr="000C088E">
        <w:rPr>
          <w:rFonts w:ascii="Times New Roman" w:hAnsi="Times New Roman"/>
          <w:sz w:val="24"/>
          <w:szCs w:val="24"/>
        </w:rPr>
        <w:t>Serviciul Resurse Umane</w:t>
      </w:r>
      <w:r w:rsidRPr="000C088E">
        <w:rPr>
          <w:rFonts w:ascii="Times New Roman" w:hAnsi="Times New Roman"/>
          <w:sz w:val="24"/>
          <w:szCs w:val="24"/>
        </w:rPr>
        <w:tab/>
      </w:r>
    </w:p>
    <w:p w14:paraId="7D7CC123" w14:textId="77777777" w:rsidR="000C088E" w:rsidRPr="000C088E" w:rsidRDefault="000C088E" w:rsidP="000C088E">
      <w:pPr>
        <w:spacing w:after="0" w:line="240" w:lineRule="auto"/>
        <w:rPr>
          <w:rFonts w:ascii="Times New Roman" w:hAnsi="Times New Roman"/>
          <w:sz w:val="24"/>
          <w:szCs w:val="24"/>
        </w:rPr>
      </w:pPr>
      <w:r w:rsidRPr="000C088E">
        <w:rPr>
          <w:rFonts w:ascii="Times New Roman" w:hAnsi="Times New Roman"/>
          <w:sz w:val="24"/>
          <w:szCs w:val="24"/>
        </w:rPr>
        <w:t>Șef Serviciu</w:t>
      </w:r>
    </w:p>
    <w:p w14:paraId="360A57B9" w14:textId="77777777" w:rsidR="000C088E" w:rsidRPr="000C088E" w:rsidRDefault="000C088E" w:rsidP="000C088E">
      <w:pPr>
        <w:spacing w:after="0" w:line="240" w:lineRule="auto"/>
        <w:rPr>
          <w:rFonts w:ascii="Times New Roman" w:hAnsi="Times New Roman"/>
          <w:sz w:val="24"/>
          <w:szCs w:val="24"/>
        </w:rPr>
      </w:pPr>
      <w:r w:rsidRPr="000C088E">
        <w:rPr>
          <w:rFonts w:ascii="Times New Roman" w:hAnsi="Times New Roman"/>
          <w:sz w:val="24"/>
          <w:szCs w:val="24"/>
        </w:rPr>
        <w:t>Marius STĂNICĂ</w:t>
      </w:r>
    </w:p>
    <w:p w14:paraId="45D41F5C" w14:textId="77777777" w:rsidR="000C088E" w:rsidRPr="000C088E" w:rsidRDefault="000C088E" w:rsidP="000C088E">
      <w:pPr>
        <w:tabs>
          <w:tab w:val="left" w:pos="1279"/>
          <w:tab w:val="right" w:pos="9617"/>
        </w:tabs>
        <w:spacing w:after="0" w:line="240" w:lineRule="auto"/>
        <w:rPr>
          <w:rFonts w:ascii="Times New Roman" w:hAnsi="Times New Roman"/>
          <w:sz w:val="24"/>
          <w:szCs w:val="24"/>
        </w:rPr>
      </w:pPr>
      <w:r w:rsidRPr="000C088E">
        <w:rPr>
          <w:rFonts w:ascii="Times New Roman" w:hAnsi="Times New Roman"/>
          <w:sz w:val="24"/>
          <w:szCs w:val="24"/>
        </w:rPr>
        <w:tab/>
        <w:t xml:space="preserve">                                                                                                                      Întocmit,</w:t>
      </w:r>
    </w:p>
    <w:p w14:paraId="75C3ED60" w14:textId="77777777" w:rsidR="000C088E" w:rsidRPr="000C088E" w:rsidRDefault="000C088E" w:rsidP="000C088E">
      <w:pPr>
        <w:spacing w:after="0" w:line="240" w:lineRule="auto"/>
        <w:jc w:val="right"/>
        <w:rPr>
          <w:rFonts w:ascii="Times New Roman" w:hAnsi="Times New Roman"/>
          <w:sz w:val="24"/>
          <w:szCs w:val="24"/>
        </w:rPr>
      </w:pPr>
      <w:r w:rsidRPr="000C088E">
        <w:rPr>
          <w:rFonts w:ascii="Times New Roman" w:hAnsi="Times New Roman"/>
          <w:sz w:val="24"/>
          <w:szCs w:val="24"/>
        </w:rPr>
        <w:t>Cristina Mihaela SUSAN, consilier</w:t>
      </w:r>
    </w:p>
    <w:p w14:paraId="78767DB9" w14:textId="77777777" w:rsidR="000C088E" w:rsidRPr="000C088E" w:rsidRDefault="000C088E" w:rsidP="000C088E">
      <w:pPr>
        <w:spacing w:after="0" w:line="240" w:lineRule="auto"/>
        <w:jc w:val="right"/>
        <w:rPr>
          <w:b/>
        </w:rPr>
      </w:pPr>
    </w:p>
    <w:p w14:paraId="74C21A2A" w14:textId="77777777" w:rsidR="000C088E" w:rsidRPr="000C088E" w:rsidRDefault="000C088E" w:rsidP="000C088E">
      <w:pPr>
        <w:tabs>
          <w:tab w:val="left" w:pos="7533"/>
        </w:tabs>
        <w:spacing w:after="0" w:line="240" w:lineRule="auto"/>
        <w:rPr>
          <w:rFonts w:ascii="Times New Roman" w:hAnsi="Times New Roman"/>
          <w:sz w:val="24"/>
          <w:szCs w:val="24"/>
        </w:rPr>
      </w:pPr>
    </w:p>
    <w:p w14:paraId="5572B61E" w14:textId="77777777" w:rsidR="000C088E" w:rsidRPr="000C088E" w:rsidRDefault="000C088E" w:rsidP="000C088E">
      <w:pPr>
        <w:spacing w:after="0" w:line="240" w:lineRule="auto"/>
        <w:jc w:val="center"/>
        <w:rPr>
          <w:rFonts w:ascii="Times New Roman" w:hAnsi="Times New Roman"/>
          <w:sz w:val="24"/>
          <w:szCs w:val="24"/>
        </w:rPr>
      </w:pPr>
    </w:p>
    <w:p w14:paraId="2CC1764A" w14:textId="77777777" w:rsidR="000C088E" w:rsidRPr="000C088E" w:rsidRDefault="000C088E" w:rsidP="000C088E">
      <w:pPr>
        <w:tabs>
          <w:tab w:val="left" w:pos="5490"/>
        </w:tabs>
        <w:spacing w:after="0" w:line="240" w:lineRule="auto"/>
        <w:contextualSpacing/>
        <w:jc w:val="center"/>
        <w:rPr>
          <w:rFonts w:ascii="Times New Roman" w:hAnsi="Times New Roman"/>
          <w:sz w:val="24"/>
          <w:szCs w:val="24"/>
        </w:rPr>
      </w:pPr>
    </w:p>
    <w:p w14:paraId="14E3C31C" w14:textId="77777777" w:rsidR="000C088E" w:rsidRPr="000C088E" w:rsidRDefault="000C088E" w:rsidP="000C088E">
      <w:pPr>
        <w:tabs>
          <w:tab w:val="left" w:pos="5490"/>
        </w:tabs>
        <w:spacing w:after="0" w:line="240" w:lineRule="auto"/>
        <w:contextualSpacing/>
        <w:rPr>
          <w:rFonts w:ascii="Times New Roman" w:hAnsi="Times New Roman"/>
          <w:sz w:val="24"/>
          <w:szCs w:val="24"/>
        </w:rPr>
      </w:pPr>
    </w:p>
    <w:p w14:paraId="00C0D4EE" w14:textId="77777777" w:rsidR="000C088E" w:rsidRPr="000C088E" w:rsidRDefault="000C088E" w:rsidP="000C088E">
      <w:pPr>
        <w:tabs>
          <w:tab w:val="left" w:pos="5490"/>
        </w:tabs>
        <w:spacing w:after="0" w:line="240" w:lineRule="auto"/>
        <w:contextualSpacing/>
        <w:jc w:val="center"/>
        <w:rPr>
          <w:rFonts w:ascii="Times New Roman" w:hAnsi="Times New Roman"/>
          <w:sz w:val="24"/>
          <w:szCs w:val="24"/>
        </w:rPr>
      </w:pPr>
    </w:p>
    <w:p w14:paraId="00B55414" w14:textId="77777777" w:rsidR="000C088E" w:rsidRPr="000C088E" w:rsidRDefault="000C088E" w:rsidP="000C088E">
      <w:pPr>
        <w:spacing w:after="0" w:line="240" w:lineRule="auto"/>
        <w:jc w:val="center"/>
        <w:rPr>
          <w:rFonts w:ascii="Times New Roman" w:hAnsi="Times New Roman"/>
          <w:b/>
          <w:sz w:val="24"/>
          <w:szCs w:val="24"/>
        </w:rPr>
      </w:pPr>
    </w:p>
    <w:p w14:paraId="47673DC9" w14:textId="77777777" w:rsidR="000C088E" w:rsidRPr="000C088E" w:rsidRDefault="000C088E" w:rsidP="000C088E">
      <w:pPr>
        <w:spacing w:after="0" w:line="240" w:lineRule="auto"/>
        <w:rPr>
          <w:rFonts w:ascii="Times New Roman" w:hAnsi="Times New Roman"/>
          <w:b/>
          <w:sz w:val="24"/>
          <w:szCs w:val="24"/>
        </w:rPr>
      </w:pPr>
    </w:p>
    <w:p w14:paraId="5EBA2809" w14:textId="77777777" w:rsidR="000C088E" w:rsidRPr="000C088E" w:rsidRDefault="000C088E" w:rsidP="000C088E">
      <w:pPr>
        <w:spacing w:after="0" w:line="240" w:lineRule="auto"/>
        <w:jc w:val="center"/>
        <w:rPr>
          <w:rFonts w:ascii="Times New Roman" w:hAnsi="Times New Roman"/>
          <w:b/>
          <w:sz w:val="24"/>
          <w:szCs w:val="24"/>
        </w:rPr>
      </w:pPr>
    </w:p>
    <w:p w14:paraId="269ED4F6" w14:textId="77777777" w:rsidR="000C088E" w:rsidRPr="000C088E" w:rsidRDefault="000C088E" w:rsidP="000C088E">
      <w:pPr>
        <w:spacing w:after="0" w:line="240" w:lineRule="auto"/>
        <w:jc w:val="center"/>
        <w:rPr>
          <w:rFonts w:ascii="Times New Roman" w:hAnsi="Times New Roman"/>
          <w:b/>
          <w:sz w:val="24"/>
          <w:szCs w:val="24"/>
        </w:rPr>
      </w:pPr>
    </w:p>
    <w:p w14:paraId="365CA63A" w14:textId="77777777" w:rsidR="000C088E" w:rsidRPr="000C088E" w:rsidRDefault="000C088E" w:rsidP="000C088E">
      <w:pPr>
        <w:ind w:right="-164"/>
        <w:rPr>
          <w:rFonts w:ascii="Times New Roman" w:hAnsi="Times New Roman" w:cs="Times New Roman"/>
          <w:b/>
          <w:i/>
          <w:sz w:val="24"/>
          <w:szCs w:val="24"/>
        </w:rPr>
      </w:pPr>
    </w:p>
    <w:p w14:paraId="46708ECC" w14:textId="7B272C9C" w:rsidR="00343EF3" w:rsidRPr="00BC372B" w:rsidRDefault="00343EF3" w:rsidP="000C088E">
      <w:pPr>
        <w:pStyle w:val="NoSpacing"/>
        <w:ind w:firstLine="720"/>
        <w:jc w:val="both"/>
        <w:rPr>
          <w:b/>
          <w:i/>
        </w:rPr>
      </w:pPr>
    </w:p>
    <w:sectPr w:rsidR="00343EF3" w:rsidRPr="00BC372B" w:rsidSect="00BC372B">
      <w:footerReference w:type="default" r:id="rId14"/>
      <w:pgSz w:w="11906" w:h="16838"/>
      <w:pgMar w:top="426"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CD279" w14:textId="77777777" w:rsidR="00677507" w:rsidRDefault="00677507" w:rsidP="00E5306D">
      <w:pPr>
        <w:spacing w:after="0" w:line="240" w:lineRule="auto"/>
      </w:pPr>
      <w:r>
        <w:separator/>
      </w:r>
    </w:p>
  </w:endnote>
  <w:endnote w:type="continuationSeparator" w:id="0">
    <w:p w14:paraId="416A9F33" w14:textId="77777777" w:rsidR="00677507" w:rsidRDefault="00677507" w:rsidP="00E53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530896"/>
      <w:docPartObj>
        <w:docPartGallery w:val="Page Numbers (Bottom of Page)"/>
        <w:docPartUnique/>
      </w:docPartObj>
    </w:sdtPr>
    <w:sdtEndPr/>
    <w:sdtContent>
      <w:p w14:paraId="29F0E17E" w14:textId="5E6B3465" w:rsidR="00E5306D" w:rsidRDefault="00E5306D">
        <w:pPr>
          <w:pStyle w:val="Footer"/>
          <w:jc w:val="center"/>
        </w:pPr>
        <w:r>
          <w:fldChar w:fldCharType="begin"/>
        </w:r>
        <w:r>
          <w:instrText>PAGE   \* MERGEFORMAT</w:instrText>
        </w:r>
        <w:r>
          <w:fldChar w:fldCharType="separate"/>
        </w:r>
        <w:r>
          <w:t>2</w:t>
        </w:r>
        <w:r>
          <w:fldChar w:fldCharType="end"/>
        </w:r>
      </w:p>
    </w:sdtContent>
  </w:sdt>
  <w:p w14:paraId="70DE7429" w14:textId="77777777" w:rsidR="00E5306D" w:rsidRDefault="00E53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C71B8" w14:textId="77777777" w:rsidR="00677507" w:rsidRDefault="00677507" w:rsidP="00E5306D">
      <w:pPr>
        <w:spacing w:after="0" w:line="240" w:lineRule="auto"/>
      </w:pPr>
      <w:r>
        <w:separator/>
      </w:r>
    </w:p>
  </w:footnote>
  <w:footnote w:type="continuationSeparator" w:id="0">
    <w:p w14:paraId="1055586B" w14:textId="77777777" w:rsidR="00677507" w:rsidRDefault="00677507" w:rsidP="00E53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18D6"/>
    <w:multiLevelType w:val="hybridMultilevel"/>
    <w:tmpl w:val="3558C4AE"/>
    <w:lvl w:ilvl="0" w:tplc="4B2E97DA">
      <w:start w:val="1"/>
      <w:numFmt w:val="decimal"/>
      <w:lvlText w:val="%1."/>
      <w:lvlJc w:val="left"/>
      <w:pPr>
        <w:ind w:left="510" w:hanging="360"/>
      </w:pPr>
      <w:rPr>
        <w:rFonts w:hint="default"/>
        <w:b/>
      </w:rPr>
    </w:lvl>
    <w:lvl w:ilvl="1" w:tplc="08090019" w:tentative="1">
      <w:start w:val="1"/>
      <w:numFmt w:val="lowerLetter"/>
      <w:lvlText w:val="%2."/>
      <w:lvlJc w:val="left"/>
      <w:pPr>
        <w:ind w:left="1230" w:hanging="360"/>
      </w:pPr>
    </w:lvl>
    <w:lvl w:ilvl="2" w:tplc="0809001B" w:tentative="1">
      <w:start w:val="1"/>
      <w:numFmt w:val="lowerRoman"/>
      <w:lvlText w:val="%3."/>
      <w:lvlJc w:val="right"/>
      <w:pPr>
        <w:ind w:left="1950" w:hanging="180"/>
      </w:pPr>
    </w:lvl>
    <w:lvl w:ilvl="3" w:tplc="0809000F" w:tentative="1">
      <w:start w:val="1"/>
      <w:numFmt w:val="decimal"/>
      <w:lvlText w:val="%4."/>
      <w:lvlJc w:val="left"/>
      <w:pPr>
        <w:ind w:left="2670" w:hanging="360"/>
      </w:pPr>
    </w:lvl>
    <w:lvl w:ilvl="4" w:tplc="08090019" w:tentative="1">
      <w:start w:val="1"/>
      <w:numFmt w:val="lowerLetter"/>
      <w:lvlText w:val="%5."/>
      <w:lvlJc w:val="left"/>
      <w:pPr>
        <w:ind w:left="3390" w:hanging="360"/>
      </w:pPr>
    </w:lvl>
    <w:lvl w:ilvl="5" w:tplc="0809001B" w:tentative="1">
      <w:start w:val="1"/>
      <w:numFmt w:val="lowerRoman"/>
      <w:lvlText w:val="%6."/>
      <w:lvlJc w:val="right"/>
      <w:pPr>
        <w:ind w:left="4110" w:hanging="180"/>
      </w:pPr>
    </w:lvl>
    <w:lvl w:ilvl="6" w:tplc="0809000F" w:tentative="1">
      <w:start w:val="1"/>
      <w:numFmt w:val="decimal"/>
      <w:lvlText w:val="%7."/>
      <w:lvlJc w:val="left"/>
      <w:pPr>
        <w:ind w:left="4830" w:hanging="360"/>
      </w:pPr>
    </w:lvl>
    <w:lvl w:ilvl="7" w:tplc="08090019" w:tentative="1">
      <w:start w:val="1"/>
      <w:numFmt w:val="lowerLetter"/>
      <w:lvlText w:val="%8."/>
      <w:lvlJc w:val="left"/>
      <w:pPr>
        <w:ind w:left="5550" w:hanging="360"/>
      </w:pPr>
    </w:lvl>
    <w:lvl w:ilvl="8" w:tplc="0809001B" w:tentative="1">
      <w:start w:val="1"/>
      <w:numFmt w:val="lowerRoman"/>
      <w:lvlText w:val="%9."/>
      <w:lvlJc w:val="right"/>
      <w:pPr>
        <w:ind w:left="6270" w:hanging="180"/>
      </w:pPr>
    </w:lvl>
  </w:abstractNum>
  <w:abstractNum w:abstractNumId="1" w15:restartNumberingAfterBreak="0">
    <w:nsid w:val="07102ED3"/>
    <w:multiLevelType w:val="hybridMultilevel"/>
    <w:tmpl w:val="159E90BC"/>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74B081B"/>
    <w:multiLevelType w:val="multilevel"/>
    <w:tmpl w:val="6512E642"/>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5B3D0B"/>
    <w:multiLevelType w:val="hybridMultilevel"/>
    <w:tmpl w:val="CDDAAA30"/>
    <w:lvl w:ilvl="0" w:tplc="0809000D">
      <w:start w:val="1"/>
      <w:numFmt w:val="bullet"/>
      <w:lvlText w:val=""/>
      <w:lvlJc w:val="left"/>
      <w:pPr>
        <w:ind w:left="1504" w:hanging="360"/>
      </w:pPr>
      <w:rPr>
        <w:rFonts w:ascii="Wingdings" w:hAnsi="Wingdings" w:hint="default"/>
      </w:rPr>
    </w:lvl>
    <w:lvl w:ilvl="1" w:tplc="08090003" w:tentative="1">
      <w:start w:val="1"/>
      <w:numFmt w:val="bullet"/>
      <w:lvlText w:val="o"/>
      <w:lvlJc w:val="left"/>
      <w:pPr>
        <w:ind w:left="2224" w:hanging="360"/>
      </w:pPr>
      <w:rPr>
        <w:rFonts w:ascii="Courier New" w:hAnsi="Courier New" w:cs="Courier New" w:hint="default"/>
      </w:rPr>
    </w:lvl>
    <w:lvl w:ilvl="2" w:tplc="08090005" w:tentative="1">
      <w:start w:val="1"/>
      <w:numFmt w:val="bullet"/>
      <w:lvlText w:val=""/>
      <w:lvlJc w:val="left"/>
      <w:pPr>
        <w:ind w:left="2944" w:hanging="360"/>
      </w:pPr>
      <w:rPr>
        <w:rFonts w:ascii="Wingdings" w:hAnsi="Wingdings" w:hint="default"/>
      </w:rPr>
    </w:lvl>
    <w:lvl w:ilvl="3" w:tplc="08090001" w:tentative="1">
      <w:start w:val="1"/>
      <w:numFmt w:val="bullet"/>
      <w:lvlText w:val=""/>
      <w:lvlJc w:val="left"/>
      <w:pPr>
        <w:ind w:left="3664" w:hanging="360"/>
      </w:pPr>
      <w:rPr>
        <w:rFonts w:ascii="Symbol" w:hAnsi="Symbol" w:hint="default"/>
      </w:rPr>
    </w:lvl>
    <w:lvl w:ilvl="4" w:tplc="08090003" w:tentative="1">
      <w:start w:val="1"/>
      <w:numFmt w:val="bullet"/>
      <w:lvlText w:val="o"/>
      <w:lvlJc w:val="left"/>
      <w:pPr>
        <w:ind w:left="4384" w:hanging="360"/>
      </w:pPr>
      <w:rPr>
        <w:rFonts w:ascii="Courier New" w:hAnsi="Courier New" w:cs="Courier New" w:hint="default"/>
      </w:rPr>
    </w:lvl>
    <w:lvl w:ilvl="5" w:tplc="08090005" w:tentative="1">
      <w:start w:val="1"/>
      <w:numFmt w:val="bullet"/>
      <w:lvlText w:val=""/>
      <w:lvlJc w:val="left"/>
      <w:pPr>
        <w:ind w:left="5104" w:hanging="360"/>
      </w:pPr>
      <w:rPr>
        <w:rFonts w:ascii="Wingdings" w:hAnsi="Wingdings" w:hint="default"/>
      </w:rPr>
    </w:lvl>
    <w:lvl w:ilvl="6" w:tplc="08090001" w:tentative="1">
      <w:start w:val="1"/>
      <w:numFmt w:val="bullet"/>
      <w:lvlText w:val=""/>
      <w:lvlJc w:val="left"/>
      <w:pPr>
        <w:ind w:left="5824" w:hanging="360"/>
      </w:pPr>
      <w:rPr>
        <w:rFonts w:ascii="Symbol" w:hAnsi="Symbol" w:hint="default"/>
      </w:rPr>
    </w:lvl>
    <w:lvl w:ilvl="7" w:tplc="08090003" w:tentative="1">
      <w:start w:val="1"/>
      <w:numFmt w:val="bullet"/>
      <w:lvlText w:val="o"/>
      <w:lvlJc w:val="left"/>
      <w:pPr>
        <w:ind w:left="6544" w:hanging="360"/>
      </w:pPr>
      <w:rPr>
        <w:rFonts w:ascii="Courier New" w:hAnsi="Courier New" w:cs="Courier New" w:hint="default"/>
      </w:rPr>
    </w:lvl>
    <w:lvl w:ilvl="8" w:tplc="08090005" w:tentative="1">
      <w:start w:val="1"/>
      <w:numFmt w:val="bullet"/>
      <w:lvlText w:val=""/>
      <w:lvlJc w:val="left"/>
      <w:pPr>
        <w:ind w:left="7264" w:hanging="360"/>
      </w:pPr>
      <w:rPr>
        <w:rFonts w:ascii="Wingdings" w:hAnsi="Wingdings" w:hint="default"/>
      </w:rPr>
    </w:lvl>
  </w:abstractNum>
  <w:abstractNum w:abstractNumId="4" w15:restartNumberingAfterBreak="0">
    <w:nsid w:val="08903CA1"/>
    <w:multiLevelType w:val="hybridMultilevel"/>
    <w:tmpl w:val="6322A38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B3814AB"/>
    <w:multiLevelType w:val="hybridMultilevel"/>
    <w:tmpl w:val="F1EEDA3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C6C4001"/>
    <w:multiLevelType w:val="hybridMultilevel"/>
    <w:tmpl w:val="EA426376"/>
    <w:lvl w:ilvl="0" w:tplc="0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C660C6"/>
    <w:multiLevelType w:val="multilevel"/>
    <w:tmpl w:val="BB16F308"/>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3B7C9B"/>
    <w:multiLevelType w:val="hybridMultilevel"/>
    <w:tmpl w:val="5900BEBC"/>
    <w:lvl w:ilvl="0" w:tplc="AA8AED12">
      <w:start w:val="4"/>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 w15:restartNumberingAfterBreak="0">
    <w:nsid w:val="21CC4026"/>
    <w:multiLevelType w:val="multilevel"/>
    <w:tmpl w:val="6C2EA900"/>
    <w:lvl w:ilvl="0">
      <w:start w:val="1"/>
      <w:numFmt w:val="decimal"/>
      <w:lvlText w:val="%1."/>
      <w:lvlJc w:val="left"/>
      <w:pPr>
        <w:tabs>
          <w:tab w:val="num" w:pos="644"/>
        </w:tabs>
        <w:ind w:left="644"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C60065"/>
    <w:multiLevelType w:val="hybridMultilevel"/>
    <w:tmpl w:val="8E0853C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1" w15:restartNumberingAfterBreak="0">
    <w:nsid w:val="376261DF"/>
    <w:multiLevelType w:val="hybridMultilevel"/>
    <w:tmpl w:val="4A18D94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3C7C3D"/>
    <w:multiLevelType w:val="hybridMultilevel"/>
    <w:tmpl w:val="3528B734"/>
    <w:lvl w:ilvl="0" w:tplc="D1E6195C">
      <w:start w:val="1"/>
      <w:numFmt w:val="decimal"/>
      <w:lvlText w:val="%1."/>
      <w:lvlJc w:val="left"/>
      <w:pPr>
        <w:ind w:left="142"/>
      </w:pPr>
      <w:rPr>
        <w:rFonts w:ascii="Times New Roman" w:eastAsia="Times New Roman" w:hAnsi="Times New Roman" w:cs="Times New Roman"/>
        <w:b/>
        <w:bCs/>
        <w:i w:val="0"/>
        <w:strike w:val="0"/>
        <w:dstrike w:val="0"/>
        <w:color w:val="000000"/>
        <w:sz w:val="24"/>
        <w:u w:val="none" w:color="000000"/>
        <w:bdr w:val="none" w:sz="0" w:space="0" w:color="auto"/>
        <w:shd w:val="clear" w:color="auto" w:fill="auto"/>
        <w:vertAlign w:val="baseline"/>
      </w:rPr>
    </w:lvl>
    <w:lvl w:ilvl="1" w:tplc="0790720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4DABA3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F74B88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692F1B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6BA2D2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E4CC5A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036A77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5D2C93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15:restartNumberingAfterBreak="0">
    <w:nsid w:val="3DDB31D8"/>
    <w:multiLevelType w:val="multilevel"/>
    <w:tmpl w:val="E670F4EE"/>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5C55A1"/>
    <w:multiLevelType w:val="multilevel"/>
    <w:tmpl w:val="79DA2DD6"/>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7F0EF3"/>
    <w:multiLevelType w:val="multilevel"/>
    <w:tmpl w:val="48122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A12427"/>
    <w:multiLevelType w:val="multilevel"/>
    <w:tmpl w:val="3C363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F95264"/>
    <w:multiLevelType w:val="hybridMultilevel"/>
    <w:tmpl w:val="2FAEA28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18" w15:restartNumberingAfterBreak="0">
    <w:nsid w:val="4CCA1405"/>
    <w:multiLevelType w:val="multilevel"/>
    <w:tmpl w:val="6898FC16"/>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A03368"/>
    <w:multiLevelType w:val="hybridMultilevel"/>
    <w:tmpl w:val="A9B29B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E2187"/>
    <w:multiLevelType w:val="hybridMultilevel"/>
    <w:tmpl w:val="E5C0779C"/>
    <w:lvl w:ilvl="0" w:tplc="FE42C03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BA067D"/>
    <w:multiLevelType w:val="hybridMultilevel"/>
    <w:tmpl w:val="0BF890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4771B1"/>
    <w:multiLevelType w:val="multilevel"/>
    <w:tmpl w:val="B630C94A"/>
    <w:lvl w:ilvl="0">
      <w:start w:val="1"/>
      <w:numFmt w:val="bullet"/>
      <w:lvlText w:val="-"/>
      <w:lvlJc w:val="left"/>
      <w:pPr>
        <w:tabs>
          <w:tab w:val="num" w:pos="1080"/>
        </w:tabs>
        <w:ind w:left="1080" w:hanging="360"/>
      </w:pPr>
      <w:rPr>
        <w:rFonts w:ascii="Calibri" w:eastAsiaTheme="minorHAnsi" w:hAnsi="Calibri" w:cs="Calibri"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0EB5077"/>
    <w:multiLevelType w:val="multilevel"/>
    <w:tmpl w:val="49E8DC0C"/>
    <w:lvl w:ilvl="0">
      <w:start w:val="1"/>
      <w:numFmt w:val="bullet"/>
      <w:lvlText w:val="-"/>
      <w:lvlJc w:val="left"/>
      <w:pPr>
        <w:tabs>
          <w:tab w:val="num" w:pos="1506"/>
        </w:tabs>
        <w:ind w:left="1506" w:hanging="360"/>
      </w:pPr>
      <w:rPr>
        <w:rFonts w:ascii="Calibri" w:eastAsiaTheme="minorHAnsi" w:hAnsi="Calibri" w:cs="Calibri" w:hint="default"/>
        <w:sz w:val="20"/>
      </w:rPr>
    </w:lvl>
    <w:lvl w:ilvl="1" w:tentative="1">
      <w:start w:val="1"/>
      <w:numFmt w:val="bullet"/>
      <w:lvlText w:val="o"/>
      <w:lvlJc w:val="left"/>
      <w:pPr>
        <w:tabs>
          <w:tab w:val="num" w:pos="2226"/>
        </w:tabs>
        <w:ind w:left="2226" w:hanging="360"/>
      </w:pPr>
      <w:rPr>
        <w:rFonts w:ascii="Courier New" w:hAnsi="Courier New" w:hint="default"/>
        <w:sz w:val="20"/>
      </w:rPr>
    </w:lvl>
    <w:lvl w:ilvl="2" w:tentative="1">
      <w:start w:val="1"/>
      <w:numFmt w:val="bullet"/>
      <w:lvlText w:val=""/>
      <w:lvlJc w:val="left"/>
      <w:pPr>
        <w:tabs>
          <w:tab w:val="num" w:pos="2946"/>
        </w:tabs>
        <w:ind w:left="2946" w:hanging="360"/>
      </w:pPr>
      <w:rPr>
        <w:rFonts w:ascii="Wingdings" w:hAnsi="Wingdings" w:hint="default"/>
        <w:sz w:val="20"/>
      </w:rPr>
    </w:lvl>
    <w:lvl w:ilvl="3" w:tentative="1">
      <w:start w:val="1"/>
      <w:numFmt w:val="bullet"/>
      <w:lvlText w:val=""/>
      <w:lvlJc w:val="left"/>
      <w:pPr>
        <w:tabs>
          <w:tab w:val="num" w:pos="3666"/>
        </w:tabs>
        <w:ind w:left="3666" w:hanging="360"/>
      </w:pPr>
      <w:rPr>
        <w:rFonts w:ascii="Wingdings" w:hAnsi="Wingdings" w:hint="default"/>
        <w:sz w:val="20"/>
      </w:rPr>
    </w:lvl>
    <w:lvl w:ilvl="4" w:tentative="1">
      <w:start w:val="1"/>
      <w:numFmt w:val="bullet"/>
      <w:lvlText w:val=""/>
      <w:lvlJc w:val="left"/>
      <w:pPr>
        <w:tabs>
          <w:tab w:val="num" w:pos="4386"/>
        </w:tabs>
        <w:ind w:left="4386" w:hanging="360"/>
      </w:pPr>
      <w:rPr>
        <w:rFonts w:ascii="Wingdings" w:hAnsi="Wingdings" w:hint="default"/>
        <w:sz w:val="20"/>
      </w:rPr>
    </w:lvl>
    <w:lvl w:ilvl="5" w:tentative="1">
      <w:start w:val="1"/>
      <w:numFmt w:val="bullet"/>
      <w:lvlText w:val=""/>
      <w:lvlJc w:val="left"/>
      <w:pPr>
        <w:tabs>
          <w:tab w:val="num" w:pos="5106"/>
        </w:tabs>
        <w:ind w:left="5106" w:hanging="360"/>
      </w:pPr>
      <w:rPr>
        <w:rFonts w:ascii="Wingdings" w:hAnsi="Wingdings" w:hint="default"/>
        <w:sz w:val="20"/>
      </w:rPr>
    </w:lvl>
    <w:lvl w:ilvl="6" w:tentative="1">
      <w:start w:val="1"/>
      <w:numFmt w:val="bullet"/>
      <w:lvlText w:val=""/>
      <w:lvlJc w:val="left"/>
      <w:pPr>
        <w:tabs>
          <w:tab w:val="num" w:pos="5826"/>
        </w:tabs>
        <w:ind w:left="5826" w:hanging="360"/>
      </w:pPr>
      <w:rPr>
        <w:rFonts w:ascii="Wingdings" w:hAnsi="Wingdings" w:hint="default"/>
        <w:sz w:val="20"/>
      </w:rPr>
    </w:lvl>
    <w:lvl w:ilvl="7" w:tentative="1">
      <w:start w:val="1"/>
      <w:numFmt w:val="bullet"/>
      <w:lvlText w:val=""/>
      <w:lvlJc w:val="left"/>
      <w:pPr>
        <w:tabs>
          <w:tab w:val="num" w:pos="6546"/>
        </w:tabs>
        <w:ind w:left="6546" w:hanging="360"/>
      </w:pPr>
      <w:rPr>
        <w:rFonts w:ascii="Wingdings" w:hAnsi="Wingdings" w:hint="default"/>
        <w:sz w:val="20"/>
      </w:rPr>
    </w:lvl>
    <w:lvl w:ilvl="8" w:tentative="1">
      <w:start w:val="1"/>
      <w:numFmt w:val="bullet"/>
      <w:lvlText w:val=""/>
      <w:lvlJc w:val="left"/>
      <w:pPr>
        <w:tabs>
          <w:tab w:val="num" w:pos="7266"/>
        </w:tabs>
        <w:ind w:left="7266" w:hanging="360"/>
      </w:pPr>
      <w:rPr>
        <w:rFonts w:ascii="Wingdings" w:hAnsi="Wingdings" w:hint="default"/>
        <w:sz w:val="20"/>
      </w:rPr>
    </w:lvl>
  </w:abstractNum>
  <w:abstractNum w:abstractNumId="24" w15:restartNumberingAfterBreak="0">
    <w:nsid w:val="619273DD"/>
    <w:multiLevelType w:val="hybridMultilevel"/>
    <w:tmpl w:val="1D1AB378"/>
    <w:lvl w:ilvl="0" w:tplc="CDE8D97A">
      <w:start w:val="1"/>
      <w:numFmt w:val="decimal"/>
      <w:lvlText w:val="%1."/>
      <w:lvlJc w:val="center"/>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6B9A4FD5"/>
    <w:multiLevelType w:val="multilevel"/>
    <w:tmpl w:val="DE284F92"/>
    <w:lvl w:ilvl="0">
      <w:start w:val="1"/>
      <w:numFmt w:val="decimal"/>
      <w:lvlText w:val="%1."/>
      <w:lvlJc w:val="left"/>
      <w:pPr>
        <w:tabs>
          <w:tab w:val="num" w:pos="786"/>
        </w:tabs>
        <w:ind w:left="786" w:hanging="360"/>
      </w:pPr>
    </w:lvl>
    <w:lvl w:ilvl="1">
      <w:start w:val="1"/>
      <w:numFmt w:val="bullet"/>
      <w:lvlText w:val="-"/>
      <w:lvlJc w:val="left"/>
      <w:pPr>
        <w:tabs>
          <w:tab w:val="num" w:pos="1440"/>
        </w:tabs>
        <w:ind w:left="1440" w:hanging="360"/>
      </w:pPr>
      <w:rPr>
        <w:rFonts w:ascii="Calibri" w:eastAsiaTheme="minorHAns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1F0918"/>
    <w:multiLevelType w:val="hybridMultilevel"/>
    <w:tmpl w:val="BD76CD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D4B7640"/>
    <w:multiLevelType w:val="hybridMultilevel"/>
    <w:tmpl w:val="947AAEE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1"/>
  </w:num>
  <w:num w:numId="4">
    <w:abstractNumId w:val="6"/>
  </w:num>
  <w:num w:numId="5">
    <w:abstractNumId w:val="10"/>
  </w:num>
  <w:num w:numId="6">
    <w:abstractNumId w:val="27"/>
  </w:num>
  <w:num w:numId="7">
    <w:abstractNumId w:val="21"/>
  </w:num>
  <w:num w:numId="8">
    <w:abstractNumId w:val="19"/>
  </w:num>
  <w:num w:numId="9">
    <w:abstractNumId w:val="5"/>
  </w:num>
  <w:num w:numId="10">
    <w:abstractNumId w:val="8"/>
  </w:num>
  <w:num w:numId="11">
    <w:abstractNumId w:val="9"/>
  </w:num>
  <w:num w:numId="12">
    <w:abstractNumId w:val="7"/>
  </w:num>
  <w:num w:numId="13">
    <w:abstractNumId w:val="23"/>
  </w:num>
  <w:num w:numId="14">
    <w:abstractNumId w:val="22"/>
  </w:num>
  <w:num w:numId="15">
    <w:abstractNumId w:val="14"/>
  </w:num>
  <w:num w:numId="16">
    <w:abstractNumId w:val="2"/>
  </w:num>
  <w:num w:numId="17">
    <w:abstractNumId w:val="13"/>
  </w:num>
  <w:num w:numId="18">
    <w:abstractNumId w:val="18"/>
  </w:num>
  <w:num w:numId="19">
    <w:abstractNumId w:val="25"/>
  </w:num>
  <w:num w:numId="20">
    <w:abstractNumId w:val="12"/>
  </w:num>
  <w:num w:numId="21">
    <w:abstractNumId w:val="0"/>
  </w:num>
  <w:num w:numId="22">
    <w:abstractNumId w:val="20"/>
  </w:num>
  <w:num w:numId="23">
    <w:abstractNumId w:val="24"/>
  </w:num>
  <w:num w:numId="24">
    <w:abstractNumId w:val="15"/>
  </w:num>
  <w:num w:numId="25">
    <w:abstractNumId w:val="16"/>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86B"/>
    <w:rsid w:val="00010EEB"/>
    <w:rsid w:val="00032AE1"/>
    <w:rsid w:val="00042184"/>
    <w:rsid w:val="00046005"/>
    <w:rsid w:val="0006614D"/>
    <w:rsid w:val="000B2624"/>
    <w:rsid w:val="000C088E"/>
    <w:rsid w:val="000E56E7"/>
    <w:rsid w:val="00163BAC"/>
    <w:rsid w:val="001D6FCB"/>
    <w:rsid w:val="00230C97"/>
    <w:rsid w:val="00240A98"/>
    <w:rsid w:val="00241C41"/>
    <w:rsid w:val="0024236B"/>
    <w:rsid w:val="002D1994"/>
    <w:rsid w:val="00335C14"/>
    <w:rsid w:val="00343EF3"/>
    <w:rsid w:val="0038437D"/>
    <w:rsid w:val="003B1E07"/>
    <w:rsid w:val="00402600"/>
    <w:rsid w:val="004157CB"/>
    <w:rsid w:val="00472786"/>
    <w:rsid w:val="004A0B06"/>
    <w:rsid w:val="004C52D6"/>
    <w:rsid w:val="0058686B"/>
    <w:rsid w:val="005A20E1"/>
    <w:rsid w:val="005D08F4"/>
    <w:rsid w:val="00624A01"/>
    <w:rsid w:val="00677507"/>
    <w:rsid w:val="006F3DA2"/>
    <w:rsid w:val="00710027"/>
    <w:rsid w:val="007546B6"/>
    <w:rsid w:val="00764B88"/>
    <w:rsid w:val="007A4E37"/>
    <w:rsid w:val="007D0F79"/>
    <w:rsid w:val="007E2AA1"/>
    <w:rsid w:val="008625B7"/>
    <w:rsid w:val="008D6D5D"/>
    <w:rsid w:val="008E3472"/>
    <w:rsid w:val="008E785E"/>
    <w:rsid w:val="00910F58"/>
    <w:rsid w:val="00960389"/>
    <w:rsid w:val="0096624D"/>
    <w:rsid w:val="00A236E5"/>
    <w:rsid w:val="00A81EC8"/>
    <w:rsid w:val="00AA213F"/>
    <w:rsid w:val="00AA4A0B"/>
    <w:rsid w:val="00AB2C84"/>
    <w:rsid w:val="00AC16B3"/>
    <w:rsid w:val="00AD2B09"/>
    <w:rsid w:val="00AD5793"/>
    <w:rsid w:val="00B06096"/>
    <w:rsid w:val="00B13A37"/>
    <w:rsid w:val="00BC372B"/>
    <w:rsid w:val="00BF41F4"/>
    <w:rsid w:val="00C16AB3"/>
    <w:rsid w:val="00C43768"/>
    <w:rsid w:val="00CC19D3"/>
    <w:rsid w:val="00D4027D"/>
    <w:rsid w:val="00D6063A"/>
    <w:rsid w:val="00D62AF2"/>
    <w:rsid w:val="00DA2C0C"/>
    <w:rsid w:val="00E076B1"/>
    <w:rsid w:val="00E45B71"/>
    <w:rsid w:val="00E5306D"/>
    <w:rsid w:val="00E80772"/>
    <w:rsid w:val="00EB4722"/>
    <w:rsid w:val="00F174B7"/>
    <w:rsid w:val="00F17556"/>
    <w:rsid w:val="00F50C78"/>
    <w:rsid w:val="00F534D2"/>
    <w:rsid w:val="00F54FCA"/>
    <w:rsid w:val="00F86920"/>
    <w:rsid w:val="00F94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98D61"/>
  <w15:chartTrackingRefBased/>
  <w15:docId w15:val="{6F9A58EB-385E-4FF2-A3F9-CE9CE164C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096"/>
    <w:pPr>
      <w:spacing w:line="259" w:lineRule="auto"/>
    </w:pPr>
    <w:rPr>
      <w:kern w:val="0"/>
      <w:sz w:val="22"/>
      <w:szCs w:val="22"/>
      <w:lang w:val="ro-RO"/>
      <w14:ligatures w14:val="none"/>
    </w:rPr>
  </w:style>
  <w:style w:type="paragraph" w:styleId="Heading1">
    <w:name w:val="heading 1"/>
    <w:basedOn w:val="Normal"/>
    <w:next w:val="Normal"/>
    <w:link w:val="Heading1Char"/>
    <w:uiPriority w:val="9"/>
    <w:qFormat/>
    <w:rsid w:val="005868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68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68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68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68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68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8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8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8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8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68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68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68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68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68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8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8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86B"/>
    <w:rPr>
      <w:rFonts w:eastAsiaTheme="majorEastAsia" w:cstheme="majorBidi"/>
      <w:color w:val="272727" w:themeColor="text1" w:themeTint="D8"/>
    </w:rPr>
  </w:style>
  <w:style w:type="paragraph" w:styleId="Title">
    <w:name w:val="Title"/>
    <w:basedOn w:val="Normal"/>
    <w:next w:val="Normal"/>
    <w:link w:val="TitleChar"/>
    <w:uiPriority w:val="10"/>
    <w:qFormat/>
    <w:rsid w:val="005868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8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8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86B"/>
    <w:pPr>
      <w:spacing w:before="160"/>
      <w:jc w:val="center"/>
    </w:pPr>
    <w:rPr>
      <w:i/>
      <w:iCs/>
      <w:color w:val="404040" w:themeColor="text1" w:themeTint="BF"/>
    </w:rPr>
  </w:style>
  <w:style w:type="character" w:customStyle="1" w:styleId="QuoteChar">
    <w:name w:val="Quote Char"/>
    <w:basedOn w:val="DefaultParagraphFont"/>
    <w:link w:val="Quote"/>
    <w:uiPriority w:val="29"/>
    <w:rsid w:val="0058686B"/>
    <w:rPr>
      <w:i/>
      <w:iCs/>
      <w:color w:val="404040" w:themeColor="text1" w:themeTint="BF"/>
    </w:rPr>
  </w:style>
  <w:style w:type="paragraph" w:styleId="ListParagraph">
    <w:name w:val="List Paragraph"/>
    <w:basedOn w:val="Normal"/>
    <w:uiPriority w:val="34"/>
    <w:qFormat/>
    <w:rsid w:val="0058686B"/>
    <w:pPr>
      <w:ind w:left="720"/>
      <w:contextualSpacing/>
    </w:pPr>
  </w:style>
  <w:style w:type="character" w:styleId="IntenseEmphasis">
    <w:name w:val="Intense Emphasis"/>
    <w:basedOn w:val="DefaultParagraphFont"/>
    <w:uiPriority w:val="21"/>
    <w:qFormat/>
    <w:rsid w:val="0058686B"/>
    <w:rPr>
      <w:i/>
      <w:iCs/>
      <w:color w:val="2F5496" w:themeColor="accent1" w:themeShade="BF"/>
    </w:rPr>
  </w:style>
  <w:style w:type="paragraph" w:styleId="IntenseQuote">
    <w:name w:val="Intense Quote"/>
    <w:basedOn w:val="Normal"/>
    <w:next w:val="Normal"/>
    <w:link w:val="IntenseQuoteChar"/>
    <w:uiPriority w:val="30"/>
    <w:qFormat/>
    <w:rsid w:val="005868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686B"/>
    <w:rPr>
      <w:i/>
      <w:iCs/>
      <w:color w:val="2F5496" w:themeColor="accent1" w:themeShade="BF"/>
    </w:rPr>
  </w:style>
  <w:style w:type="character" w:styleId="IntenseReference">
    <w:name w:val="Intense Reference"/>
    <w:basedOn w:val="DefaultParagraphFont"/>
    <w:uiPriority w:val="32"/>
    <w:qFormat/>
    <w:rsid w:val="0058686B"/>
    <w:rPr>
      <w:b/>
      <w:bCs/>
      <w:smallCaps/>
      <w:color w:val="2F5496" w:themeColor="accent1" w:themeShade="BF"/>
      <w:spacing w:val="5"/>
    </w:rPr>
  </w:style>
  <w:style w:type="character" w:styleId="Hyperlink">
    <w:name w:val="Hyperlink"/>
    <w:basedOn w:val="DefaultParagraphFont"/>
    <w:unhideWhenUsed/>
    <w:rsid w:val="008E785E"/>
    <w:rPr>
      <w:color w:val="0000FF"/>
      <w:u w:val="single"/>
    </w:rPr>
  </w:style>
  <w:style w:type="character" w:customStyle="1" w:styleId="NoSpacingChar">
    <w:name w:val="No Spacing Char"/>
    <w:basedOn w:val="DefaultParagraphFont"/>
    <w:link w:val="NoSpacing"/>
    <w:locked/>
    <w:rsid w:val="008E785E"/>
    <w:rPr>
      <w:rFonts w:ascii="Times New Roman" w:eastAsia="Times New Roman" w:hAnsi="Times New Roman" w:cs="Times New Roman"/>
      <w:lang w:val="en-US"/>
    </w:rPr>
  </w:style>
  <w:style w:type="paragraph" w:styleId="NoSpacing">
    <w:name w:val="No Spacing"/>
    <w:link w:val="NoSpacingChar"/>
    <w:qFormat/>
    <w:rsid w:val="008E785E"/>
    <w:pPr>
      <w:spacing w:after="0" w:line="240" w:lineRule="auto"/>
    </w:pPr>
    <w:rPr>
      <w:rFonts w:ascii="Times New Roman" w:eastAsia="Times New Roman" w:hAnsi="Times New Roman" w:cs="Times New Roman"/>
      <w:lang w:val="en-US"/>
    </w:rPr>
  </w:style>
  <w:style w:type="paragraph" w:customStyle="1" w:styleId="x1yc453h">
    <w:name w:val="x1yc453h"/>
    <w:basedOn w:val="Normal"/>
    <w:rsid w:val="00240A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E53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06D"/>
    <w:rPr>
      <w:kern w:val="0"/>
      <w:sz w:val="22"/>
      <w:szCs w:val="22"/>
      <w:lang w:val="ro-RO"/>
      <w14:ligatures w14:val="none"/>
    </w:rPr>
  </w:style>
  <w:style w:type="paragraph" w:styleId="Footer">
    <w:name w:val="footer"/>
    <w:basedOn w:val="Normal"/>
    <w:link w:val="FooterChar"/>
    <w:uiPriority w:val="99"/>
    <w:unhideWhenUsed/>
    <w:rsid w:val="00E53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06D"/>
    <w:rPr>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yperlink" Target="http://www.dgaspc-sectorul1.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islatie.just.ro/Public/DetaliiDocumentAfis/280814?utm_source=chatgp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teams/sexual-and-reproductive-health-and-research-%28srh%29/areas-of-work/family-planning-and-contraception?utm_source=chatgpt.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who.int/publications/b/81082?utm_source=chatgpt.com" TargetMode="External"/><Relationship Id="rId4" Type="http://schemas.openxmlformats.org/officeDocument/2006/relationships/webSettings" Target="webSettings.xml"/><Relationship Id="rId9" Type="http://schemas.openxmlformats.org/officeDocument/2006/relationships/hyperlink" Target="mailto:resurse-umane@dgaspc-sectorul1.ro" TargetMode="External"/><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6287</Words>
  <Characters>36471</Characters>
  <Application>Microsoft Office Word</Application>
  <DocSecurity>0</DocSecurity>
  <Lines>303</Lines>
  <Paragraphs>85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Cristina</dc:creator>
  <cp:keywords/>
  <dc:description/>
  <cp:lastModifiedBy>Utilizator</cp:lastModifiedBy>
  <cp:revision>2</cp:revision>
  <cp:lastPrinted>2026-10-05T13:01:00Z</cp:lastPrinted>
  <dcterms:created xsi:type="dcterms:W3CDTF">2026-10-07T13:31:00Z</dcterms:created>
  <dcterms:modified xsi:type="dcterms:W3CDTF">2026-10-07T13:31:00Z</dcterms:modified>
</cp:coreProperties>
</file>