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F7BFF" w14:textId="0DDDE0E9" w:rsidR="00CE1A3D" w:rsidRDefault="00CE1A3D" w:rsidP="0075372B">
      <w:pPr>
        <w:autoSpaceDE w:val="0"/>
        <w:autoSpaceDN w:val="0"/>
        <w:adjustRightInd w:val="0"/>
        <w:rPr>
          <w:rFonts w:ascii="Calibri" w:eastAsia="Calibri" w:hAnsi="Calibri" w:cs="Times New Roman"/>
          <w:lang w:val="en-US"/>
        </w:rPr>
      </w:pPr>
    </w:p>
    <w:p w14:paraId="1454BE34" w14:textId="4056BE8B" w:rsidR="00CE1A3D" w:rsidRPr="00DF382C" w:rsidRDefault="003248DD" w:rsidP="003248DD">
      <w:pPr>
        <w:spacing w:after="0" w:line="240" w:lineRule="auto"/>
        <w:ind w:left="709"/>
        <w:rPr>
          <w:rFonts w:ascii="Times New Roman" w:hAnsi="Times New Roman"/>
          <w:b/>
          <w:sz w:val="24"/>
          <w:szCs w:val="24"/>
          <w:lang w:val="it-IT"/>
        </w:rPr>
      </w:pPr>
      <w:r>
        <w:rPr>
          <w:rFonts w:ascii="Times New Roman" w:hAnsi="Times New Roman"/>
          <w:b/>
          <w:sz w:val="24"/>
          <w:szCs w:val="24"/>
          <w:lang w:val="it-IT"/>
        </w:rPr>
        <w:t xml:space="preserve">                                                      </w:t>
      </w:r>
      <w:r w:rsidR="00CE1A3D" w:rsidRPr="00DF382C">
        <w:rPr>
          <w:rFonts w:ascii="Times New Roman" w:hAnsi="Times New Roman"/>
          <w:b/>
          <w:sz w:val="24"/>
          <w:szCs w:val="24"/>
          <w:lang w:val="it-IT"/>
        </w:rPr>
        <w:t>A N U N Ț</w:t>
      </w:r>
    </w:p>
    <w:p w14:paraId="12119F32" w14:textId="77777777" w:rsidR="00CE1A3D" w:rsidRPr="00DF382C" w:rsidRDefault="00CE1A3D" w:rsidP="00CE1A3D">
      <w:pPr>
        <w:spacing w:after="0" w:line="240" w:lineRule="auto"/>
        <w:ind w:left="709"/>
        <w:jc w:val="center"/>
        <w:rPr>
          <w:rFonts w:ascii="Times New Roman" w:hAnsi="Times New Roman"/>
          <w:b/>
          <w:sz w:val="24"/>
          <w:szCs w:val="24"/>
          <w:lang w:val="it-IT"/>
        </w:rPr>
      </w:pPr>
    </w:p>
    <w:p w14:paraId="2CDF1081" w14:textId="77777777" w:rsidR="00AC4460" w:rsidRPr="00CC3426" w:rsidRDefault="00AC4460" w:rsidP="00AC4460">
      <w:pPr>
        <w:widowControl w:val="0"/>
        <w:autoSpaceDE w:val="0"/>
        <w:autoSpaceDN w:val="0"/>
        <w:adjustRightInd w:val="0"/>
        <w:spacing w:after="0" w:line="240" w:lineRule="auto"/>
        <w:ind w:firstLine="709"/>
        <w:jc w:val="both"/>
        <w:rPr>
          <w:rFonts w:ascii="Times New Roman" w:eastAsiaTheme="minorEastAsia" w:hAnsi="Times New Roman"/>
          <w:sz w:val="24"/>
          <w:szCs w:val="24"/>
          <w:lang w:val="it-IT"/>
        </w:rPr>
      </w:pPr>
      <w:r w:rsidRPr="00CC3426">
        <w:rPr>
          <w:rFonts w:ascii="Times New Roman" w:eastAsiaTheme="minorEastAsia" w:hAnsi="Times New Roman"/>
          <w:sz w:val="24"/>
          <w:szCs w:val="24"/>
          <w:lang w:val="it-IT"/>
        </w:rPr>
        <w:t>În conformitate cu</w:t>
      </w:r>
      <w:r>
        <w:rPr>
          <w:rFonts w:ascii="Times New Roman" w:eastAsiaTheme="minorEastAsia" w:hAnsi="Times New Roman"/>
          <w:sz w:val="24"/>
          <w:szCs w:val="24"/>
          <w:lang w:val="it-IT"/>
        </w:rPr>
        <w:t>:</w:t>
      </w:r>
      <w:r w:rsidRPr="00CC3426">
        <w:rPr>
          <w:rFonts w:ascii="Times New Roman" w:eastAsiaTheme="minorEastAsia" w:hAnsi="Times New Roman"/>
          <w:sz w:val="24"/>
          <w:szCs w:val="24"/>
          <w:lang w:val="it-IT"/>
        </w:rPr>
        <w:t xml:space="preserve"> </w:t>
      </w:r>
    </w:p>
    <w:p w14:paraId="12532299" w14:textId="77777777" w:rsidR="00AC4460" w:rsidRPr="00CC3426" w:rsidRDefault="00AC4460" w:rsidP="00AC4460">
      <w:pPr>
        <w:widowControl w:val="0"/>
        <w:numPr>
          <w:ilvl w:val="0"/>
          <w:numId w:val="8"/>
        </w:numPr>
        <w:autoSpaceDE w:val="0"/>
        <w:autoSpaceDN w:val="0"/>
        <w:adjustRightInd w:val="0"/>
        <w:spacing w:after="0" w:line="240" w:lineRule="auto"/>
        <w:jc w:val="both"/>
        <w:rPr>
          <w:rFonts w:ascii="Times New Roman" w:eastAsia="Times New Roman" w:hAnsi="Times New Roman"/>
          <w:sz w:val="24"/>
          <w:szCs w:val="24"/>
          <w:lang w:val="it-IT"/>
        </w:rPr>
      </w:pPr>
      <w:r w:rsidRPr="00CC3426">
        <w:rPr>
          <w:rFonts w:ascii="Times New Roman" w:eastAsia="Times New Roman" w:hAnsi="Times New Roman"/>
          <w:color w:val="000000"/>
          <w:sz w:val="24"/>
          <w:szCs w:val="24"/>
          <w:lang w:val="it-IT"/>
        </w:rPr>
        <w:t>Hotărârea nr. 1336/2022 pentru aprobarea Regulamentului-cadru privind organizarea şi dezvoltarea carierei personalului contractual din sectorul bugetar plătit din fonduri publice;</w:t>
      </w:r>
    </w:p>
    <w:p w14:paraId="1A630015" w14:textId="231056E8" w:rsidR="00AC4460" w:rsidRPr="00AC4460" w:rsidRDefault="00AC4460" w:rsidP="00AC4460">
      <w:pPr>
        <w:widowControl w:val="0"/>
        <w:numPr>
          <w:ilvl w:val="0"/>
          <w:numId w:val="8"/>
        </w:numPr>
        <w:autoSpaceDE w:val="0"/>
        <w:autoSpaceDN w:val="0"/>
        <w:adjustRightInd w:val="0"/>
        <w:spacing w:after="0" w:line="240" w:lineRule="auto"/>
        <w:jc w:val="both"/>
        <w:rPr>
          <w:rFonts w:ascii="Times New Roman" w:eastAsia="Times New Roman" w:hAnsi="Times New Roman"/>
          <w:sz w:val="24"/>
          <w:szCs w:val="24"/>
          <w:lang w:val="it-IT"/>
        </w:rPr>
      </w:pPr>
      <w:r w:rsidRPr="00CC3426">
        <w:rPr>
          <w:rFonts w:ascii="Times New Roman" w:eastAsia="Times New Roman" w:hAnsi="Times New Roman"/>
          <w:color w:val="000000"/>
          <w:sz w:val="24"/>
          <w:szCs w:val="24"/>
          <w:lang w:val="it-IT"/>
        </w:rPr>
        <w:t>Ordinul nr. 1470/2011 pentru aprobarea criteriilor privind angajarea şi promovarea în funcţii, grade şi trepte profesionale a personalului contractual din unităţile sanitare publice din sectorul sanitar</w:t>
      </w:r>
      <w:r>
        <w:rPr>
          <w:rFonts w:ascii="Times New Roman" w:eastAsia="Times New Roman" w:hAnsi="Times New Roman"/>
          <w:color w:val="000000"/>
          <w:sz w:val="24"/>
          <w:szCs w:val="24"/>
          <w:lang w:val="it-IT"/>
        </w:rPr>
        <w:t>.</w:t>
      </w:r>
    </w:p>
    <w:p w14:paraId="6C15BA57" w14:textId="77777777" w:rsidR="00AC4460" w:rsidRPr="00AC4460" w:rsidRDefault="00AC4460" w:rsidP="00AC4460">
      <w:pPr>
        <w:widowControl w:val="0"/>
        <w:autoSpaceDE w:val="0"/>
        <w:autoSpaceDN w:val="0"/>
        <w:adjustRightInd w:val="0"/>
        <w:spacing w:after="0" w:line="240" w:lineRule="auto"/>
        <w:ind w:left="1069"/>
        <w:jc w:val="both"/>
        <w:rPr>
          <w:rFonts w:ascii="Times New Roman" w:eastAsia="Times New Roman" w:hAnsi="Times New Roman"/>
          <w:sz w:val="24"/>
          <w:szCs w:val="24"/>
          <w:lang w:val="it-IT"/>
        </w:rPr>
      </w:pPr>
    </w:p>
    <w:p w14:paraId="5E35325C" w14:textId="7B756741" w:rsidR="00AC4460" w:rsidRPr="00AC4460" w:rsidRDefault="00AC4460" w:rsidP="00AC4460">
      <w:pPr>
        <w:widowControl w:val="0"/>
        <w:autoSpaceDE w:val="0"/>
        <w:autoSpaceDN w:val="0"/>
        <w:adjustRightInd w:val="0"/>
        <w:spacing w:after="0" w:line="240" w:lineRule="auto"/>
        <w:jc w:val="both"/>
        <w:rPr>
          <w:rFonts w:ascii="Times New Roman" w:hAnsi="Times New Roman"/>
          <w:b/>
          <w:bCs/>
          <w:sz w:val="24"/>
          <w:szCs w:val="24"/>
          <w:lang w:val="it-IT"/>
        </w:rPr>
      </w:pPr>
      <w:r w:rsidRPr="00AC4460">
        <w:rPr>
          <w:rFonts w:ascii="Times New Roman" w:eastAsiaTheme="minorEastAsia" w:hAnsi="Times New Roman"/>
          <w:b/>
          <w:sz w:val="24"/>
          <w:szCs w:val="24"/>
          <w:lang w:val="it-IT"/>
        </w:rPr>
        <w:t xml:space="preserve">Spitalul Municipal Săcele organizează concurs </w:t>
      </w:r>
      <w:r w:rsidRPr="00AC4460">
        <w:rPr>
          <w:rFonts w:ascii="Times New Roman" w:hAnsi="Times New Roman"/>
          <w:b/>
          <w:bCs/>
          <w:sz w:val="24"/>
          <w:szCs w:val="24"/>
          <w:lang w:val="it-IT"/>
        </w:rPr>
        <w:t>pentru ocuparea următoarelor posturi vacante,</w:t>
      </w:r>
      <w:r w:rsidRPr="00AC4460">
        <w:rPr>
          <w:rFonts w:ascii="Times New Roman" w:eastAsia="Times New Roman" w:hAnsi="Times New Roman"/>
          <w:b/>
          <w:color w:val="000000"/>
          <w:sz w:val="24"/>
          <w:szCs w:val="24"/>
          <w:lang w:val="it-IT" w:eastAsia="ro-RO"/>
        </w:rPr>
        <w:t xml:space="preserve"> cu </w:t>
      </w:r>
      <w:r w:rsidRPr="00AC4460">
        <w:rPr>
          <w:rFonts w:ascii="Times New Roman" w:eastAsiaTheme="minorEastAsia" w:hAnsi="Times New Roman"/>
          <w:b/>
          <w:color w:val="000000"/>
          <w:sz w:val="24"/>
          <w:szCs w:val="24"/>
          <w:lang w:val="it-IT"/>
        </w:rPr>
        <w:t xml:space="preserve">normă întreagă cu durata timpului de lucru de </w:t>
      </w:r>
      <w:r>
        <w:rPr>
          <w:rFonts w:ascii="Times New Roman" w:eastAsiaTheme="minorEastAsia" w:hAnsi="Times New Roman"/>
          <w:b/>
          <w:color w:val="000000"/>
          <w:sz w:val="24"/>
          <w:szCs w:val="24"/>
          <w:lang w:val="it-IT"/>
        </w:rPr>
        <w:t>8</w:t>
      </w:r>
      <w:r w:rsidRPr="00AC4460">
        <w:rPr>
          <w:rFonts w:ascii="Times New Roman" w:eastAsiaTheme="minorEastAsia" w:hAnsi="Times New Roman"/>
          <w:b/>
          <w:color w:val="000000"/>
          <w:sz w:val="24"/>
          <w:szCs w:val="24"/>
          <w:lang w:val="it-IT"/>
        </w:rPr>
        <w:t>h/zi, cu contract individual de muncă pe perioadă nedeterminată</w:t>
      </w:r>
      <w:r w:rsidRPr="00AC4460">
        <w:rPr>
          <w:rFonts w:ascii="Times New Roman" w:hAnsi="Times New Roman"/>
          <w:b/>
          <w:bCs/>
          <w:sz w:val="24"/>
          <w:szCs w:val="24"/>
          <w:lang w:val="it-IT"/>
        </w:rPr>
        <w:t>:</w:t>
      </w:r>
    </w:p>
    <w:p w14:paraId="5CB31B8F" w14:textId="77777777" w:rsidR="00AC4460" w:rsidRPr="00CC3426" w:rsidRDefault="00AC4460" w:rsidP="00AC4460">
      <w:pPr>
        <w:widowControl w:val="0"/>
        <w:autoSpaceDE w:val="0"/>
        <w:autoSpaceDN w:val="0"/>
        <w:adjustRightInd w:val="0"/>
        <w:spacing w:after="0" w:line="240" w:lineRule="auto"/>
        <w:jc w:val="both"/>
        <w:rPr>
          <w:rFonts w:ascii="Times New Roman" w:eastAsia="Times New Roman" w:hAnsi="Times New Roman"/>
          <w:sz w:val="24"/>
          <w:szCs w:val="24"/>
          <w:lang w:val="it-IT"/>
        </w:rPr>
      </w:pPr>
    </w:p>
    <w:p w14:paraId="30910162" w14:textId="77777777" w:rsidR="0061169E" w:rsidRPr="00E3583A" w:rsidRDefault="0061169E" w:rsidP="00CE1A3D">
      <w:pPr>
        <w:spacing w:after="0" w:line="240" w:lineRule="auto"/>
        <w:ind w:firstLine="708"/>
        <w:jc w:val="both"/>
        <w:rPr>
          <w:rFonts w:ascii="Times New Roman" w:hAnsi="Times New Roman"/>
          <w:sz w:val="24"/>
          <w:szCs w:val="24"/>
          <w:lang w:val="it-IT"/>
        </w:rPr>
      </w:pPr>
    </w:p>
    <w:p w14:paraId="45EECEC3" w14:textId="76421811" w:rsidR="0061169E" w:rsidRPr="00B86282" w:rsidRDefault="0061169E" w:rsidP="0061169E">
      <w:pPr>
        <w:shd w:val="clear" w:color="auto" w:fill="FFFFFF"/>
        <w:spacing w:after="0" w:line="240" w:lineRule="auto"/>
        <w:rPr>
          <w:rFonts w:asciiTheme="majorBidi" w:eastAsia="Times New Roman" w:hAnsiTheme="majorBidi" w:cstheme="majorBidi"/>
          <w:lang w:val="pt-PT"/>
        </w:rPr>
      </w:pPr>
      <w:r w:rsidRPr="00B86282">
        <w:rPr>
          <w:rFonts w:asciiTheme="majorBidi" w:eastAsia="Times New Roman" w:hAnsiTheme="majorBidi" w:cstheme="majorBidi"/>
          <w:b/>
          <w:bCs/>
          <w:lang w:val="pt-PT"/>
        </w:rPr>
        <w:t>DENUMIREA POSTULUI:</w:t>
      </w:r>
      <w:r w:rsidRPr="00B86282">
        <w:rPr>
          <w:rFonts w:asciiTheme="majorBidi" w:eastAsia="Times New Roman" w:hAnsiTheme="majorBidi" w:cstheme="majorBidi"/>
          <w:lang w:val="pt-PT"/>
        </w:rPr>
        <w:t xml:space="preserve"> </w:t>
      </w:r>
      <w:r w:rsidRPr="00B86282">
        <w:rPr>
          <w:rFonts w:asciiTheme="majorBidi" w:eastAsia="Times New Roman" w:hAnsiTheme="majorBidi" w:cstheme="majorBidi"/>
          <w:lang w:val="ro-RO"/>
        </w:rPr>
        <w:t xml:space="preserve">Asistent Medical Generalist </w:t>
      </w:r>
      <w:r w:rsidR="00523948">
        <w:rPr>
          <w:rFonts w:asciiTheme="majorBidi" w:eastAsia="Times New Roman" w:hAnsiTheme="majorBidi" w:cstheme="majorBidi"/>
          <w:lang w:val="ro-RO"/>
        </w:rPr>
        <w:t>(</w:t>
      </w:r>
      <w:r>
        <w:rPr>
          <w:rFonts w:asciiTheme="majorBidi" w:eastAsia="Times New Roman" w:hAnsiTheme="majorBidi" w:cstheme="majorBidi"/>
          <w:lang w:val="ro-RO"/>
        </w:rPr>
        <w:t>PL</w:t>
      </w:r>
      <w:r w:rsidR="00523948">
        <w:rPr>
          <w:rFonts w:asciiTheme="majorBidi" w:eastAsia="Times New Roman" w:hAnsiTheme="majorBidi" w:cstheme="majorBidi"/>
          <w:lang w:val="ro-RO"/>
        </w:rPr>
        <w:t>)</w:t>
      </w:r>
    </w:p>
    <w:p w14:paraId="757EF796" w14:textId="77777777" w:rsidR="0061169E" w:rsidRPr="00B86282" w:rsidRDefault="0061169E" w:rsidP="0061169E">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NUMĂRUL POSTURILOR:</w:t>
      </w:r>
      <w:r w:rsidRPr="00B86282">
        <w:rPr>
          <w:rFonts w:asciiTheme="majorBidi" w:hAnsiTheme="majorBidi" w:cstheme="majorBidi"/>
          <w:lang w:val="pt-PT"/>
        </w:rPr>
        <w:t xml:space="preserve"> 1 post vacant</w:t>
      </w:r>
    </w:p>
    <w:p w14:paraId="22ED3326" w14:textId="77777777" w:rsidR="0061169E" w:rsidRPr="00B86282" w:rsidRDefault="0061169E" w:rsidP="0061169E">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NIVELUL POSTULUI:</w:t>
      </w:r>
      <w:r w:rsidRPr="00B86282">
        <w:rPr>
          <w:rFonts w:asciiTheme="majorBidi" w:hAnsiTheme="majorBidi" w:cstheme="majorBidi"/>
          <w:lang w:val="pt-PT"/>
        </w:rPr>
        <w:t xml:space="preserve"> funcție de execuție</w:t>
      </w:r>
    </w:p>
    <w:p w14:paraId="6DE236F9" w14:textId="61C74DF9" w:rsidR="001655E9" w:rsidRPr="00AA2170" w:rsidRDefault="0061169E" w:rsidP="001655E9">
      <w:pPr>
        <w:widowControl w:val="0"/>
        <w:spacing w:after="0" w:line="240" w:lineRule="auto"/>
        <w:contextualSpacing/>
        <w:jc w:val="both"/>
        <w:rPr>
          <w:rFonts w:asciiTheme="majorBidi" w:hAnsiTheme="majorBidi" w:cstheme="majorBidi"/>
          <w:b/>
          <w:bCs/>
          <w:lang w:val="it-IT"/>
        </w:rPr>
      </w:pPr>
      <w:r w:rsidRPr="001655E9">
        <w:rPr>
          <w:rFonts w:asciiTheme="majorBidi" w:hAnsiTheme="majorBidi" w:cstheme="majorBidi"/>
          <w:b/>
          <w:bCs/>
          <w:lang w:val="pt-PT"/>
        </w:rPr>
        <w:t>COMPARTIMENT/STRUCTURĂ:</w:t>
      </w:r>
      <w:r w:rsidRPr="001655E9">
        <w:rPr>
          <w:rFonts w:asciiTheme="majorBidi" w:hAnsiTheme="majorBidi" w:cstheme="majorBidi"/>
          <w:lang w:val="pt-PT"/>
        </w:rPr>
        <w:t xml:space="preserve"> </w:t>
      </w:r>
      <w:r w:rsidR="001655E9" w:rsidRPr="00AA2170">
        <w:rPr>
          <w:rFonts w:asciiTheme="majorBidi" w:hAnsiTheme="majorBidi" w:cstheme="majorBidi"/>
          <w:lang w:val="it-IT"/>
        </w:rPr>
        <w:t>Ambulatoriul Integrat cabinet de cardiologie</w:t>
      </w:r>
    </w:p>
    <w:p w14:paraId="472EEF38" w14:textId="77777777" w:rsidR="0061169E" w:rsidRPr="001655E9" w:rsidRDefault="0061169E" w:rsidP="0061169E">
      <w:pPr>
        <w:widowControl w:val="0"/>
        <w:spacing w:after="0" w:line="240" w:lineRule="auto"/>
        <w:contextualSpacing/>
        <w:jc w:val="both"/>
        <w:rPr>
          <w:rFonts w:asciiTheme="majorBidi" w:hAnsiTheme="majorBidi" w:cstheme="majorBidi"/>
          <w:lang w:val="pt-PT"/>
        </w:rPr>
      </w:pPr>
      <w:r w:rsidRPr="001655E9">
        <w:rPr>
          <w:rFonts w:asciiTheme="majorBidi" w:hAnsiTheme="majorBidi" w:cstheme="majorBidi"/>
          <w:b/>
          <w:bCs/>
          <w:lang w:val="pt-PT"/>
        </w:rPr>
        <w:t>DURATA TIMPULUI DE LUCRU</w:t>
      </w:r>
      <w:r w:rsidRPr="001655E9">
        <w:rPr>
          <w:rFonts w:asciiTheme="majorBidi" w:hAnsiTheme="majorBidi" w:cstheme="majorBidi"/>
          <w:lang w:val="pt-PT"/>
        </w:rPr>
        <w:t>: 8 ore pe zi; 40 de ore pe săptămână</w:t>
      </w:r>
    </w:p>
    <w:p w14:paraId="6E9C1B12" w14:textId="77777777" w:rsidR="0061169E" w:rsidRPr="001655E9" w:rsidRDefault="0061169E" w:rsidP="0061169E">
      <w:pPr>
        <w:widowControl w:val="0"/>
        <w:spacing w:after="0" w:line="240" w:lineRule="auto"/>
        <w:contextualSpacing/>
        <w:jc w:val="both"/>
        <w:rPr>
          <w:rFonts w:asciiTheme="majorBidi" w:hAnsiTheme="majorBidi" w:cstheme="majorBidi"/>
          <w:lang w:val="pt-PT"/>
        </w:rPr>
      </w:pPr>
      <w:r w:rsidRPr="001655E9">
        <w:rPr>
          <w:rFonts w:asciiTheme="majorBidi" w:hAnsiTheme="majorBidi" w:cstheme="majorBidi"/>
          <w:b/>
          <w:bCs/>
          <w:lang w:val="pt-PT"/>
        </w:rPr>
        <w:t>PERIOADA:</w:t>
      </w:r>
      <w:r w:rsidRPr="001655E9">
        <w:rPr>
          <w:rFonts w:asciiTheme="majorBidi" w:hAnsiTheme="majorBidi" w:cstheme="majorBidi"/>
          <w:lang w:val="pt-PT"/>
        </w:rPr>
        <w:t xml:space="preserve"> nedeterminată</w:t>
      </w:r>
    </w:p>
    <w:p w14:paraId="1F056E25" w14:textId="77777777" w:rsidR="0061169E" w:rsidRPr="001655E9" w:rsidRDefault="0061169E" w:rsidP="00CE1A3D">
      <w:pPr>
        <w:spacing w:after="0" w:line="240" w:lineRule="auto"/>
        <w:ind w:firstLine="708"/>
        <w:jc w:val="both"/>
        <w:rPr>
          <w:rFonts w:ascii="Times New Roman" w:hAnsi="Times New Roman"/>
          <w:sz w:val="24"/>
          <w:szCs w:val="24"/>
          <w:lang w:val="pt-PT"/>
        </w:rPr>
      </w:pPr>
    </w:p>
    <w:p w14:paraId="66825D1D" w14:textId="119EA8CC" w:rsidR="0061169E" w:rsidRPr="00B86282" w:rsidRDefault="0061169E" w:rsidP="001655E9">
      <w:pPr>
        <w:shd w:val="clear" w:color="auto" w:fill="FFFFFF"/>
        <w:spacing w:after="0" w:line="240" w:lineRule="auto"/>
        <w:rPr>
          <w:rFonts w:asciiTheme="majorBidi" w:eastAsia="Times New Roman" w:hAnsiTheme="majorBidi" w:cstheme="majorBidi"/>
          <w:lang w:val="pt-PT"/>
        </w:rPr>
      </w:pPr>
      <w:r w:rsidRPr="00B86282">
        <w:rPr>
          <w:rFonts w:asciiTheme="majorBidi" w:eastAsia="Times New Roman" w:hAnsiTheme="majorBidi" w:cstheme="majorBidi"/>
          <w:b/>
          <w:bCs/>
          <w:lang w:val="pt-PT"/>
        </w:rPr>
        <w:t>DENUMIREA POSTULUI:</w:t>
      </w:r>
      <w:r w:rsidRPr="00B86282">
        <w:rPr>
          <w:rFonts w:asciiTheme="majorBidi" w:eastAsia="Times New Roman" w:hAnsiTheme="majorBidi" w:cstheme="majorBidi"/>
          <w:lang w:val="pt-PT"/>
        </w:rPr>
        <w:t xml:space="preserve"> </w:t>
      </w:r>
      <w:r w:rsidR="001655E9">
        <w:rPr>
          <w:rFonts w:asciiTheme="majorBidi" w:eastAsia="Times New Roman" w:hAnsiTheme="majorBidi" w:cstheme="majorBidi"/>
          <w:lang w:val="pt-PT"/>
        </w:rPr>
        <w:t>Îngrijitoare</w:t>
      </w:r>
    </w:p>
    <w:p w14:paraId="323B2077" w14:textId="625DC6E2" w:rsidR="0061169E" w:rsidRPr="00B86282" w:rsidRDefault="0061169E" w:rsidP="0061169E">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NUMĂRUL POSTURILOR:</w:t>
      </w:r>
      <w:r w:rsidRPr="00B86282">
        <w:rPr>
          <w:rFonts w:asciiTheme="majorBidi" w:hAnsiTheme="majorBidi" w:cstheme="majorBidi"/>
          <w:lang w:val="pt-PT"/>
        </w:rPr>
        <w:t xml:space="preserve"> </w:t>
      </w:r>
      <w:r w:rsidR="001655E9">
        <w:rPr>
          <w:rFonts w:asciiTheme="majorBidi" w:hAnsiTheme="majorBidi" w:cstheme="majorBidi"/>
          <w:lang w:val="pt-PT"/>
        </w:rPr>
        <w:t>2</w:t>
      </w:r>
      <w:r w:rsidRPr="00B86282">
        <w:rPr>
          <w:rFonts w:asciiTheme="majorBidi" w:hAnsiTheme="majorBidi" w:cstheme="majorBidi"/>
          <w:lang w:val="pt-PT"/>
        </w:rPr>
        <w:t xml:space="preserve"> post</w:t>
      </w:r>
      <w:r w:rsidR="001655E9">
        <w:rPr>
          <w:rFonts w:asciiTheme="majorBidi" w:hAnsiTheme="majorBidi" w:cstheme="majorBidi"/>
          <w:lang w:val="pt-PT"/>
        </w:rPr>
        <w:t>uri</w:t>
      </w:r>
      <w:r w:rsidRPr="00B86282">
        <w:rPr>
          <w:rFonts w:asciiTheme="majorBidi" w:hAnsiTheme="majorBidi" w:cstheme="majorBidi"/>
          <w:lang w:val="pt-PT"/>
        </w:rPr>
        <w:t xml:space="preserve"> vacant</w:t>
      </w:r>
      <w:r w:rsidR="001655E9">
        <w:rPr>
          <w:rFonts w:asciiTheme="majorBidi" w:hAnsiTheme="majorBidi" w:cstheme="majorBidi"/>
          <w:lang w:val="pt-PT"/>
        </w:rPr>
        <w:t>e</w:t>
      </w:r>
    </w:p>
    <w:p w14:paraId="21594388" w14:textId="77777777" w:rsidR="0061169E" w:rsidRPr="00B86282" w:rsidRDefault="0061169E" w:rsidP="0061169E">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NIVELUL POSTULUI:</w:t>
      </w:r>
      <w:r w:rsidRPr="00B86282">
        <w:rPr>
          <w:rFonts w:asciiTheme="majorBidi" w:hAnsiTheme="majorBidi" w:cstheme="majorBidi"/>
          <w:lang w:val="pt-PT"/>
        </w:rPr>
        <w:t xml:space="preserve"> funcție de execuție</w:t>
      </w:r>
    </w:p>
    <w:p w14:paraId="78808B20" w14:textId="4943E7B1" w:rsidR="0061169E" w:rsidRPr="001655E9" w:rsidRDefault="0061169E" w:rsidP="0061169E">
      <w:pPr>
        <w:widowControl w:val="0"/>
        <w:spacing w:after="0" w:line="240" w:lineRule="auto"/>
        <w:contextualSpacing/>
        <w:jc w:val="both"/>
        <w:rPr>
          <w:rFonts w:asciiTheme="majorBidi" w:hAnsiTheme="majorBidi" w:cstheme="majorBidi"/>
          <w:b/>
          <w:bCs/>
          <w:lang w:val="pt-PT"/>
        </w:rPr>
      </w:pPr>
      <w:r w:rsidRPr="001655E9">
        <w:rPr>
          <w:rFonts w:asciiTheme="majorBidi" w:hAnsiTheme="majorBidi" w:cstheme="majorBidi"/>
          <w:b/>
          <w:bCs/>
          <w:lang w:val="pt-PT"/>
        </w:rPr>
        <w:t>COMPARTIMENT/STRUCTURĂ:</w:t>
      </w:r>
      <w:r w:rsidRPr="001655E9">
        <w:rPr>
          <w:rFonts w:asciiTheme="majorBidi" w:hAnsiTheme="majorBidi" w:cstheme="majorBidi"/>
          <w:lang w:val="pt-PT"/>
        </w:rPr>
        <w:t xml:space="preserve"> </w:t>
      </w:r>
      <w:r w:rsidR="001655E9" w:rsidRPr="00AA2170">
        <w:rPr>
          <w:rFonts w:asciiTheme="majorBidi" w:hAnsiTheme="majorBidi" w:cstheme="majorBidi"/>
          <w:lang w:val="fr-FR"/>
        </w:rPr>
        <w:t>Ambulatoriul Integrat</w:t>
      </w:r>
    </w:p>
    <w:p w14:paraId="766638D7" w14:textId="77777777" w:rsidR="0061169E" w:rsidRPr="00B86282" w:rsidRDefault="0061169E" w:rsidP="0061169E">
      <w:pPr>
        <w:widowControl w:val="0"/>
        <w:spacing w:after="0" w:line="240" w:lineRule="auto"/>
        <w:contextualSpacing/>
        <w:jc w:val="both"/>
        <w:rPr>
          <w:rFonts w:asciiTheme="majorBidi" w:hAnsiTheme="majorBidi" w:cstheme="majorBidi"/>
          <w:lang w:val="it-IT"/>
        </w:rPr>
      </w:pPr>
      <w:r w:rsidRPr="00B86282">
        <w:rPr>
          <w:rFonts w:asciiTheme="majorBidi" w:hAnsiTheme="majorBidi" w:cstheme="majorBidi"/>
          <w:b/>
          <w:bCs/>
          <w:lang w:val="it-IT"/>
        </w:rPr>
        <w:t>DURATA TIMPULUI DE LUCRU</w:t>
      </w:r>
      <w:r w:rsidRPr="00B86282">
        <w:rPr>
          <w:rFonts w:asciiTheme="majorBidi" w:hAnsiTheme="majorBidi" w:cstheme="majorBidi"/>
          <w:lang w:val="it-IT"/>
        </w:rPr>
        <w:t>: 8 ore pe zi; 40 de ore pe săptămână</w:t>
      </w:r>
    </w:p>
    <w:p w14:paraId="4A9F97CD" w14:textId="77777777" w:rsidR="0061169E" w:rsidRDefault="0061169E" w:rsidP="0061169E">
      <w:pPr>
        <w:widowControl w:val="0"/>
        <w:spacing w:after="0" w:line="240" w:lineRule="auto"/>
        <w:contextualSpacing/>
        <w:jc w:val="both"/>
        <w:rPr>
          <w:rFonts w:asciiTheme="majorBidi" w:hAnsiTheme="majorBidi" w:cstheme="majorBidi"/>
          <w:lang w:val="it-IT"/>
        </w:rPr>
      </w:pPr>
      <w:r w:rsidRPr="00277469">
        <w:rPr>
          <w:rFonts w:asciiTheme="majorBidi" w:hAnsiTheme="majorBidi" w:cstheme="majorBidi"/>
          <w:b/>
          <w:bCs/>
          <w:lang w:val="it-IT"/>
        </w:rPr>
        <w:t>PERIOADA:</w:t>
      </w:r>
      <w:r w:rsidRPr="00277469">
        <w:rPr>
          <w:rFonts w:asciiTheme="majorBidi" w:hAnsiTheme="majorBidi" w:cstheme="majorBidi"/>
          <w:lang w:val="it-IT"/>
        </w:rPr>
        <w:t xml:space="preserve"> nedeterminată</w:t>
      </w:r>
    </w:p>
    <w:p w14:paraId="3C905F8A" w14:textId="77777777" w:rsidR="00CE1A3D" w:rsidRPr="00DF382C" w:rsidRDefault="00CE1A3D" w:rsidP="00CE1A3D">
      <w:pPr>
        <w:widowControl w:val="0"/>
        <w:spacing w:after="0" w:line="240" w:lineRule="auto"/>
        <w:contextualSpacing/>
        <w:jc w:val="both"/>
        <w:rPr>
          <w:rFonts w:asciiTheme="majorBidi" w:hAnsiTheme="majorBidi" w:cstheme="majorBidi"/>
          <w:lang w:val="it-IT"/>
        </w:rPr>
      </w:pPr>
    </w:p>
    <w:p w14:paraId="25870BAB" w14:textId="61E46E71" w:rsidR="001655E9" w:rsidRPr="00B86282" w:rsidRDefault="001655E9" w:rsidP="001655E9">
      <w:pPr>
        <w:shd w:val="clear" w:color="auto" w:fill="FFFFFF"/>
        <w:spacing w:after="0" w:line="240" w:lineRule="auto"/>
        <w:rPr>
          <w:rFonts w:asciiTheme="majorBidi" w:eastAsia="Times New Roman" w:hAnsiTheme="majorBidi" w:cstheme="majorBidi"/>
          <w:lang w:val="pt-PT"/>
        </w:rPr>
      </w:pPr>
      <w:r w:rsidRPr="00B86282">
        <w:rPr>
          <w:rFonts w:asciiTheme="majorBidi" w:eastAsia="Times New Roman" w:hAnsiTheme="majorBidi" w:cstheme="majorBidi"/>
          <w:b/>
          <w:bCs/>
          <w:lang w:val="pt-PT"/>
        </w:rPr>
        <w:t>DENUMIREA POSTULUI:</w:t>
      </w:r>
      <w:r w:rsidRPr="00B86282">
        <w:rPr>
          <w:rFonts w:asciiTheme="majorBidi" w:eastAsia="Times New Roman" w:hAnsiTheme="majorBidi" w:cstheme="majorBidi"/>
          <w:lang w:val="pt-PT"/>
        </w:rPr>
        <w:t xml:space="preserve"> </w:t>
      </w:r>
      <w:r>
        <w:rPr>
          <w:rFonts w:asciiTheme="majorBidi" w:eastAsia="Times New Roman" w:hAnsiTheme="majorBidi" w:cstheme="majorBidi"/>
          <w:lang w:val="pt-PT"/>
        </w:rPr>
        <w:t>Asistent Medical Debutant Generalist (PL)</w:t>
      </w:r>
    </w:p>
    <w:p w14:paraId="48D75D29" w14:textId="020BF5E9" w:rsidR="001655E9" w:rsidRPr="00B86282" w:rsidRDefault="001655E9" w:rsidP="001655E9">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NUMĂRUL POSTURILOR:</w:t>
      </w:r>
      <w:r w:rsidRPr="00B86282">
        <w:rPr>
          <w:rFonts w:asciiTheme="majorBidi" w:hAnsiTheme="majorBidi" w:cstheme="majorBidi"/>
          <w:lang w:val="pt-PT"/>
        </w:rPr>
        <w:t xml:space="preserve"> </w:t>
      </w:r>
      <w:r>
        <w:rPr>
          <w:rFonts w:asciiTheme="majorBidi" w:hAnsiTheme="majorBidi" w:cstheme="majorBidi"/>
          <w:lang w:val="pt-PT"/>
        </w:rPr>
        <w:t>1</w:t>
      </w:r>
      <w:r w:rsidRPr="00B86282">
        <w:rPr>
          <w:rFonts w:asciiTheme="majorBidi" w:hAnsiTheme="majorBidi" w:cstheme="majorBidi"/>
          <w:lang w:val="pt-PT"/>
        </w:rPr>
        <w:t xml:space="preserve"> post vacant</w:t>
      </w:r>
    </w:p>
    <w:p w14:paraId="091DD706" w14:textId="77777777" w:rsidR="001655E9" w:rsidRPr="00B86282" w:rsidRDefault="001655E9" w:rsidP="001655E9">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NIVELUL POSTULUI:</w:t>
      </w:r>
      <w:r w:rsidRPr="00B86282">
        <w:rPr>
          <w:rFonts w:asciiTheme="majorBidi" w:hAnsiTheme="majorBidi" w:cstheme="majorBidi"/>
          <w:lang w:val="pt-PT"/>
        </w:rPr>
        <w:t xml:space="preserve"> funcție de execuție</w:t>
      </w:r>
    </w:p>
    <w:p w14:paraId="58CEAE96" w14:textId="77777777" w:rsidR="001655E9" w:rsidRPr="001655E9" w:rsidRDefault="001655E9" w:rsidP="001655E9">
      <w:pPr>
        <w:widowControl w:val="0"/>
        <w:spacing w:after="0" w:line="240" w:lineRule="auto"/>
        <w:contextualSpacing/>
        <w:jc w:val="both"/>
        <w:rPr>
          <w:rFonts w:asciiTheme="majorBidi" w:hAnsiTheme="majorBidi" w:cstheme="majorBidi"/>
          <w:b/>
          <w:bCs/>
          <w:lang w:val="pt-PT"/>
        </w:rPr>
      </w:pPr>
      <w:r w:rsidRPr="001655E9">
        <w:rPr>
          <w:rFonts w:asciiTheme="majorBidi" w:hAnsiTheme="majorBidi" w:cstheme="majorBidi"/>
          <w:b/>
          <w:bCs/>
          <w:lang w:val="pt-PT"/>
        </w:rPr>
        <w:t>COMPARTIMENT/STRUCTURĂ:</w:t>
      </w:r>
      <w:r w:rsidRPr="001655E9">
        <w:rPr>
          <w:rFonts w:asciiTheme="majorBidi" w:hAnsiTheme="majorBidi" w:cstheme="majorBidi"/>
          <w:lang w:val="pt-PT"/>
        </w:rPr>
        <w:t xml:space="preserve"> Serviciul de Statistică şi Registratură Medicală</w:t>
      </w:r>
    </w:p>
    <w:p w14:paraId="0C0C8D2F" w14:textId="77777777" w:rsidR="001655E9" w:rsidRPr="001655E9" w:rsidRDefault="001655E9" w:rsidP="001655E9">
      <w:pPr>
        <w:widowControl w:val="0"/>
        <w:spacing w:after="0" w:line="240" w:lineRule="auto"/>
        <w:contextualSpacing/>
        <w:jc w:val="both"/>
        <w:rPr>
          <w:rFonts w:asciiTheme="majorBidi" w:hAnsiTheme="majorBidi" w:cstheme="majorBidi"/>
          <w:lang w:val="pt-PT"/>
        </w:rPr>
      </w:pPr>
      <w:r w:rsidRPr="001655E9">
        <w:rPr>
          <w:rFonts w:asciiTheme="majorBidi" w:hAnsiTheme="majorBidi" w:cstheme="majorBidi"/>
          <w:b/>
          <w:bCs/>
          <w:lang w:val="pt-PT"/>
        </w:rPr>
        <w:t>DURATA TIMPULUI DE LUCRU</w:t>
      </w:r>
      <w:r w:rsidRPr="001655E9">
        <w:rPr>
          <w:rFonts w:asciiTheme="majorBidi" w:hAnsiTheme="majorBidi" w:cstheme="majorBidi"/>
          <w:lang w:val="pt-PT"/>
        </w:rPr>
        <w:t>: 8 ore pe zi; 40 de ore pe săptămână</w:t>
      </w:r>
    </w:p>
    <w:p w14:paraId="5890EBA3" w14:textId="77777777" w:rsidR="001655E9" w:rsidRDefault="001655E9" w:rsidP="001655E9">
      <w:pPr>
        <w:widowControl w:val="0"/>
        <w:spacing w:after="0" w:line="240" w:lineRule="auto"/>
        <w:contextualSpacing/>
        <w:jc w:val="both"/>
        <w:rPr>
          <w:rFonts w:asciiTheme="majorBidi" w:hAnsiTheme="majorBidi" w:cstheme="majorBidi"/>
          <w:lang w:val="it-IT"/>
        </w:rPr>
      </w:pPr>
      <w:r w:rsidRPr="00277469">
        <w:rPr>
          <w:rFonts w:asciiTheme="majorBidi" w:hAnsiTheme="majorBidi" w:cstheme="majorBidi"/>
          <w:b/>
          <w:bCs/>
          <w:lang w:val="it-IT"/>
        </w:rPr>
        <w:t>PERIOADA:</w:t>
      </w:r>
      <w:r w:rsidRPr="00277469">
        <w:rPr>
          <w:rFonts w:asciiTheme="majorBidi" w:hAnsiTheme="majorBidi" w:cstheme="majorBidi"/>
          <w:lang w:val="it-IT"/>
        </w:rPr>
        <w:t xml:space="preserve"> nedeterminată</w:t>
      </w:r>
    </w:p>
    <w:p w14:paraId="334483D5" w14:textId="77777777" w:rsidR="0061169E" w:rsidRPr="00DF382C" w:rsidRDefault="0061169E" w:rsidP="00CE1A3D">
      <w:pPr>
        <w:widowControl w:val="0"/>
        <w:spacing w:after="0" w:line="240" w:lineRule="auto"/>
        <w:contextualSpacing/>
        <w:jc w:val="both"/>
        <w:rPr>
          <w:rFonts w:asciiTheme="majorBidi" w:hAnsiTheme="majorBidi" w:cstheme="majorBidi"/>
          <w:lang w:val="it-IT"/>
        </w:rPr>
      </w:pPr>
    </w:p>
    <w:p w14:paraId="09AE189D" w14:textId="5FE74A97" w:rsidR="00CE1A3D" w:rsidRPr="00B86282" w:rsidRDefault="00CE1A3D" w:rsidP="00CE1A3D">
      <w:pPr>
        <w:shd w:val="clear" w:color="auto" w:fill="FFFFFF"/>
        <w:spacing w:after="0" w:line="240" w:lineRule="auto"/>
        <w:rPr>
          <w:rFonts w:asciiTheme="majorBidi" w:eastAsia="Times New Roman" w:hAnsiTheme="majorBidi" w:cstheme="majorBidi"/>
          <w:lang w:val="pt-PT"/>
        </w:rPr>
      </w:pPr>
      <w:r w:rsidRPr="00B86282">
        <w:rPr>
          <w:rFonts w:asciiTheme="majorBidi" w:eastAsia="Times New Roman" w:hAnsiTheme="majorBidi" w:cstheme="majorBidi"/>
          <w:b/>
          <w:bCs/>
          <w:lang w:val="pt-PT"/>
        </w:rPr>
        <w:t>DENUMIREA POSTULUI:</w:t>
      </w:r>
      <w:r w:rsidRPr="00B86282">
        <w:rPr>
          <w:rFonts w:asciiTheme="majorBidi" w:eastAsia="Times New Roman" w:hAnsiTheme="majorBidi" w:cstheme="majorBidi"/>
          <w:lang w:val="pt-PT"/>
        </w:rPr>
        <w:t xml:space="preserve"> </w:t>
      </w:r>
      <w:r w:rsidR="001655E9">
        <w:rPr>
          <w:rFonts w:asciiTheme="majorBidi" w:eastAsia="Times New Roman" w:hAnsiTheme="majorBidi" w:cstheme="majorBidi"/>
          <w:lang w:val="pt-PT"/>
        </w:rPr>
        <w:t>Registrator medical</w:t>
      </w:r>
    </w:p>
    <w:p w14:paraId="76F2EC97" w14:textId="62E8E93D" w:rsidR="00CE1A3D" w:rsidRPr="00B86282" w:rsidRDefault="00CE1A3D" w:rsidP="00CE1A3D">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NUMĂRUL POSTURILOR:</w:t>
      </w:r>
      <w:r w:rsidRPr="00B86282">
        <w:rPr>
          <w:rFonts w:asciiTheme="majorBidi" w:hAnsiTheme="majorBidi" w:cstheme="majorBidi"/>
          <w:lang w:val="pt-PT"/>
        </w:rPr>
        <w:t xml:space="preserve"> </w:t>
      </w:r>
      <w:r w:rsidR="001655E9">
        <w:rPr>
          <w:rFonts w:asciiTheme="majorBidi" w:hAnsiTheme="majorBidi" w:cstheme="majorBidi"/>
          <w:lang w:val="pt-PT"/>
        </w:rPr>
        <w:t>2</w:t>
      </w:r>
      <w:r w:rsidRPr="00B86282">
        <w:rPr>
          <w:rFonts w:asciiTheme="majorBidi" w:hAnsiTheme="majorBidi" w:cstheme="majorBidi"/>
          <w:lang w:val="pt-PT"/>
        </w:rPr>
        <w:t xml:space="preserve"> post</w:t>
      </w:r>
      <w:r w:rsidR="001655E9">
        <w:rPr>
          <w:rFonts w:asciiTheme="majorBidi" w:hAnsiTheme="majorBidi" w:cstheme="majorBidi"/>
          <w:lang w:val="pt-PT"/>
        </w:rPr>
        <w:t>uri</w:t>
      </w:r>
      <w:r w:rsidRPr="00B86282">
        <w:rPr>
          <w:rFonts w:asciiTheme="majorBidi" w:hAnsiTheme="majorBidi" w:cstheme="majorBidi"/>
          <w:lang w:val="pt-PT"/>
        </w:rPr>
        <w:t xml:space="preserve"> vacant</w:t>
      </w:r>
      <w:r w:rsidR="001655E9">
        <w:rPr>
          <w:rFonts w:asciiTheme="majorBidi" w:hAnsiTheme="majorBidi" w:cstheme="majorBidi"/>
          <w:lang w:val="pt-PT"/>
        </w:rPr>
        <w:t>e</w:t>
      </w:r>
    </w:p>
    <w:p w14:paraId="606B477A" w14:textId="77777777" w:rsidR="00CE1A3D" w:rsidRPr="00B86282" w:rsidRDefault="00CE1A3D" w:rsidP="00CE1A3D">
      <w:pPr>
        <w:widowControl w:val="0"/>
        <w:spacing w:after="0" w:line="240" w:lineRule="auto"/>
        <w:contextualSpacing/>
        <w:jc w:val="both"/>
        <w:rPr>
          <w:rFonts w:asciiTheme="majorBidi" w:hAnsiTheme="majorBidi" w:cstheme="majorBidi"/>
          <w:lang w:val="pt-PT"/>
        </w:rPr>
      </w:pPr>
      <w:r w:rsidRPr="00B86282">
        <w:rPr>
          <w:rFonts w:asciiTheme="majorBidi" w:hAnsiTheme="majorBidi" w:cstheme="majorBidi"/>
          <w:b/>
          <w:bCs/>
          <w:lang w:val="pt-PT"/>
        </w:rPr>
        <w:t>NIVELUL POSTULUI:</w:t>
      </w:r>
      <w:r w:rsidRPr="00B86282">
        <w:rPr>
          <w:rFonts w:asciiTheme="majorBidi" w:hAnsiTheme="majorBidi" w:cstheme="majorBidi"/>
          <w:lang w:val="pt-PT"/>
        </w:rPr>
        <w:t xml:space="preserve"> funcție de execuție</w:t>
      </w:r>
    </w:p>
    <w:p w14:paraId="0EA1FF72" w14:textId="757D8514" w:rsidR="00CE1A3D" w:rsidRPr="00AA2170" w:rsidRDefault="00CE1A3D" w:rsidP="00CE1A3D">
      <w:pPr>
        <w:widowControl w:val="0"/>
        <w:spacing w:after="0" w:line="240" w:lineRule="auto"/>
        <w:contextualSpacing/>
        <w:jc w:val="both"/>
        <w:rPr>
          <w:rFonts w:asciiTheme="majorBidi" w:hAnsiTheme="majorBidi" w:cstheme="majorBidi"/>
          <w:b/>
          <w:bCs/>
          <w:lang w:val="it-IT"/>
        </w:rPr>
      </w:pPr>
      <w:r w:rsidRPr="00AA2170">
        <w:rPr>
          <w:rFonts w:asciiTheme="majorBidi" w:hAnsiTheme="majorBidi" w:cstheme="majorBidi"/>
          <w:b/>
          <w:bCs/>
          <w:lang w:val="it-IT"/>
        </w:rPr>
        <w:t>COMPARTIMENT/STRUCTURĂ:</w:t>
      </w:r>
      <w:r w:rsidRPr="00AA2170">
        <w:rPr>
          <w:rFonts w:asciiTheme="majorBidi" w:hAnsiTheme="majorBidi" w:cstheme="majorBidi"/>
          <w:lang w:val="it-IT"/>
        </w:rPr>
        <w:t xml:space="preserve"> </w:t>
      </w:r>
      <w:r w:rsidR="001655E9" w:rsidRPr="00AA2170">
        <w:rPr>
          <w:rFonts w:asciiTheme="majorBidi" w:hAnsiTheme="majorBidi" w:cstheme="majorBidi"/>
          <w:lang w:val="it-IT"/>
        </w:rPr>
        <w:t>Serviciul de Statistică şi Registratură Medicală</w:t>
      </w:r>
    </w:p>
    <w:p w14:paraId="77D17002" w14:textId="77777777" w:rsidR="00CE1A3D" w:rsidRPr="00B86282" w:rsidRDefault="00CE1A3D" w:rsidP="00CE1A3D">
      <w:pPr>
        <w:widowControl w:val="0"/>
        <w:spacing w:after="0" w:line="240" w:lineRule="auto"/>
        <w:contextualSpacing/>
        <w:jc w:val="both"/>
        <w:rPr>
          <w:rFonts w:asciiTheme="majorBidi" w:hAnsiTheme="majorBidi" w:cstheme="majorBidi"/>
          <w:lang w:val="it-IT"/>
        </w:rPr>
      </w:pPr>
      <w:r w:rsidRPr="00B86282">
        <w:rPr>
          <w:rFonts w:asciiTheme="majorBidi" w:hAnsiTheme="majorBidi" w:cstheme="majorBidi"/>
          <w:b/>
          <w:bCs/>
          <w:lang w:val="it-IT"/>
        </w:rPr>
        <w:t>DURATA TIMPULUI DE LUCRU</w:t>
      </w:r>
      <w:r w:rsidRPr="00B86282">
        <w:rPr>
          <w:rFonts w:asciiTheme="majorBidi" w:hAnsiTheme="majorBidi" w:cstheme="majorBidi"/>
          <w:lang w:val="it-IT"/>
        </w:rPr>
        <w:t>: 8 ore pe zi; 40 de ore pe săptămână</w:t>
      </w:r>
    </w:p>
    <w:p w14:paraId="38C2F463" w14:textId="77777777" w:rsidR="00CE1A3D" w:rsidRDefault="00CE1A3D" w:rsidP="00CE1A3D">
      <w:pPr>
        <w:widowControl w:val="0"/>
        <w:spacing w:after="0" w:line="240" w:lineRule="auto"/>
        <w:contextualSpacing/>
        <w:jc w:val="both"/>
        <w:rPr>
          <w:rFonts w:asciiTheme="majorBidi" w:hAnsiTheme="majorBidi" w:cstheme="majorBidi"/>
          <w:lang w:val="it-IT"/>
        </w:rPr>
      </w:pPr>
      <w:r w:rsidRPr="00277469">
        <w:rPr>
          <w:rFonts w:asciiTheme="majorBidi" w:hAnsiTheme="majorBidi" w:cstheme="majorBidi"/>
          <w:b/>
          <w:bCs/>
          <w:lang w:val="it-IT"/>
        </w:rPr>
        <w:t>PERIOADA:</w:t>
      </w:r>
      <w:r w:rsidRPr="00277469">
        <w:rPr>
          <w:rFonts w:asciiTheme="majorBidi" w:hAnsiTheme="majorBidi" w:cstheme="majorBidi"/>
          <w:lang w:val="it-IT"/>
        </w:rPr>
        <w:t xml:space="preserve"> nedeterminată</w:t>
      </w:r>
    </w:p>
    <w:p w14:paraId="22B1C6D2" w14:textId="77777777" w:rsidR="0061169E" w:rsidRPr="00277469" w:rsidRDefault="0061169E" w:rsidP="00CE1A3D">
      <w:pPr>
        <w:widowControl w:val="0"/>
        <w:spacing w:after="0" w:line="240" w:lineRule="auto"/>
        <w:contextualSpacing/>
        <w:jc w:val="both"/>
        <w:rPr>
          <w:rFonts w:asciiTheme="majorBidi" w:hAnsiTheme="majorBidi" w:cstheme="majorBidi"/>
          <w:lang w:val="it-IT"/>
        </w:rPr>
      </w:pPr>
    </w:p>
    <w:p w14:paraId="1BE29214" w14:textId="77777777" w:rsidR="00CE1A3D" w:rsidRPr="00277469" w:rsidRDefault="00CE1A3D" w:rsidP="00CE1A3D">
      <w:pPr>
        <w:widowControl w:val="0"/>
        <w:spacing w:after="0" w:line="240" w:lineRule="auto"/>
        <w:contextualSpacing/>
        <w:jc w:val="both"/>
        <w:rPr>
          <w:rFonts w:asciiTheme="majorBidi" w:hAnsiTheme="majorBidi" w:cstheme="majorBidi"/>
          <w:lang w:val="it-IT"/>
        </w:rPr>
      </w:pPr>
    </w:p>
    <w:p w14:paraId="5E0ACF06" w14:textId="77777777" w:rsidR="00CE1A3D" w:rsidRPr="00277469" w:rsidRDefault="00CE1A3D" w:rsidP="00CE1A3D">
      <w:pPr>
        <w:spacing w:after="0" w:line="240" w:lineRule="auto"/>
        <w:ind w:firstLine="708"/>
        <w:jc w:val="both"/>
        <w:rPr>
          <w:rFonts w:asciiTheme="majorBidi" w:hAnsiTheme="majorBidi" w:cstheme="majorBidi"/>
          <w:lang w:val="it-IT"/>
        </w:rPr>
      </w:pPr>
      <w:r w:rsidRPr="00277469">
        <w:rPr>
          <w:rFonts w:asciiTheme="majorBidi" w:hAnsiTheme="majorBidi" w:cstheme="majorBidi"/>
          <w:b/>
          <w:lang w:val="it-IT"/>
        </w:rPr>
        <w:t>Condiţiile generale de participare</w:t>
      </w:r>
      <w:r w:rsidRPr="00277469">
        <w:rPr>
          <w:rFonts w:asciiTheme="majorBidi" w:hAnsiTheme="majorBidi" w:cstheme="majorBidi"/>
          <w:lang w:val="it-IT"/>
        </w:rPr>
        <w:t xml:space="preserve"> sunt cele prevăzute de art. 15 la H.G. nr. 1336/28.10.2022 pentru aprobarea Regulamentului-cadru privind organizarea și dezvoltarea carierei personalului contractual din sectorul bugetar plătit din fonduri publice.</w:t>
      </w:r>
    </w:p>
    <w:p w14:paraId="5FB4F723" w14:textId="77777777" w:rsidR="00CE1A3D" w:rsidRPr="00277469" w:rsidRDefault="00CE1A3D" w:rsidP="00CE1A3D">
      <w:pPr>
        <w:spacing w:after="0" w:line="240" w:lineRule="auto"/>
        <w:ind w:firstLine="708"/>
        <w:jc w:val="both"/>
        <w:rPr>
          <w:rFonts w:asciiTheme="majorBidi" w:hAnsiTheme="majorBidi" w:cstheme="majorBidi"/>
          <w:lang w:val="it-IT"/>
        </w:rPr>
      </w:pPr>
      <w:r w:rsidRPr="00277469">
        <w:rPr>
          <w:rFonts w:asciiTheme="majorBidi" w:hAnsiTheme="majorBidi" w:cstheme="majorBidi"/>
          <w:lang w:val="it-IT"/>
        </w:rPr>
        <w:t>Pentru a ocupa un post contractual vacant, candidaţii trebuie să îndeplinească următoarele condiţii generale, conform art. 15 al Regulamentului-cadru aprobat prin Hotărârea Guvernului nr. 1336/28.10.2022:</w:t>
      </w:r>
    </w:p>
    <w:p w14:paraId="3C79F160" w14:textId="77777777" w:rsidR="00CE1A3D" w:rsidRPr="00277469" w:rsidRDefault="00CE1A3D" w:rsidP="00CE1A3D">
      <w:pPr>
        <w:spacing w:after="0" w:line="240" w:lineRule="auto"/>
        <w:ind w:firstLine="708"/>
        <w:jc w:val="both"/>
        <w:rPr>
          <w:rFonts w:asciiTheme="majorBidi" w:hAnsiTheme="majorBidi" w:cstheme="majorBidi"/>
          <w:lang w:val="it-IT"/>
        </w:rPr>
      </w:pPr>
      <w:r w:rsidRPr="00277469">
        <w:rPr>
          <w:rFonts w:asciiTheme="majorBidi" w:hAnsiTheme="majorBidi" w:cstheme="majorBidi"/>
          <w:lang w:val="it-IT"/>
        </w:rPr>
        <w:t>a) are cetățenia română sau cetățenia unui alt stat membru al Uniunii Europene, a unui stat parte la Acordul privind Spațiul Economic European (SEE) sau cetățenia Confederației Elvețiene;</w:t>
      </w:r>
    </w:p>
    <w:p w14:paraId="2D2DCCCA" w14:textId="77777777" w:rsidR="00CE1A3D" w:rsidRPr="00277469" w:rsidRDefault="00CE1A3D" w:rsidP="00CE1A3D">
      <w:pPr>
        <w:spacing w:after="0" w:line="240" w:lineRule="auto"/>
        <w:ind w:firstLine="708"/>
        <w:jc w:val="both"/>
        <w:rPr>
          <w:rFonts w:asciiTheme="majorBidi" w:hAnsiTheme="majorBidi" w:cstheme="majorBidi"/>
          <w:lang w:val="it-IT"/>
        </w:rPr>
      </w:pPr>
      <w:r w:rsidRPr="00277469">
        <w:rPr>
          <w:rFonts w:asciiTheme="majorBidi" w:hAnsiTheme="majorBidi" w:cstheme="majorBidi"/>
          <w:lang w:val="it-IT"/>
        </w:rPr>
        <w:t>b) cunoaște limba română, scris și vorbit;</w:t>
      </w:r>
    </w:p>
    <w:p w14:paraId="51161DD9"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c) are capacitate de muncă în conformitate cu prevederile Legii nr. 53/2003 - Codul muncii, republicată, cu modificările și completările ulterioare;</w:t>
      </w:r>
    </w:p>
    <w:p w14:paraId="5883FE13"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d) are o stare de sănătate corespunzătoare postului pentru care candidează, atestată pe baza adeverinței medicale eliberate de medicul de familie sau de unitățile sanitare abilitate;</w:t>
      </w:r>
    </w:p>
    <w:p w14:paraId="5AB6FC7D"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e) îndeplinește condițiile de studii, de vechime în specialitate și, după caz, alte condiții specifice potrivit cerințelor postului scos la concurs;</w:t>
      </w:r>
    </w:p>
    <w:p w14:paraId="39011C3B"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AA4CE95"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F963174"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FF3E46A" w14:textId="77777777" w:rsidR="00CE1A3D" w:rsidRPr="00B90883" w:rsidRDefault="00CE1A3D" w:rsidP="00CE1A3D">
      <w:pPr>
        <w:spacing w:after="0" w:line="240" w:lineRule="auto"/>
        <w:ind w:firstLine="708"/>
        <w:jc w:val="both"/>
        <w:rPr>
          <w:rFonts w:asciiTheme="majorBidi" w:hAnsiTheme="majorBidi" w:cstheme="majorBidi"/>
          <w:b/>
          <w:lang w:val="it-IT"/>
        </w:rPr>
      </w:pPr>
    </w:p>
    <w:p w14:paraId="23D1F45B" w14:textId="23A6460E" w:rsidR="00B476F6" w:rsidRPr="00B90883" w:rsidRDefault="00CE1A3D" w:rsidP="00B476F6">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lang w:val="ro-RO"/>
        </w:rPr>
        <w:t xml:space="preserve">   </w:t>
      </w:r>
      <w:r w:rsidR="00B476F6" w:rsidRPr="00B90883">
        <w:rPr>
          <w:rFonts w:asciiTheme="majorBidi" w:eastAsia="Times New Roman" w:hAnsiTheme="majorBidi" w:cstheme="majorBidi"/>
          <w:b/>
          <w:lang w:val="ro-RO"/>
        </w:rPr>
        <w:t>Condiţiile specifice</w:t>
      </w:r>
      <w:r w:rsidR="00B476F6" w:rsidRPr="00B90883">
        <w:rPr>
          <w:rFonts w:asciiTheme="majorBidi" w:eastAsia="Times New Roman" w:hAnsiTheme="majorBidi" w:cstheme="majorBidi"/>
          <w:lang w:val="ro-RO"/>
        </w:rPr>
        <w:t> necesare în vederea participării la concurs şi a ocupării funcţiei contractuale stabilite pe baza atribuțiilor corespunzătoare postu</w:t>
      </w:r>
      <w:r w:rsidR="001655E9">
        <w:rPr>
          <w:rFonts w:asciiTheme="majorBidi" w:eastAsia="Times New Roman" w:hAnsiTheme="majorBidi" w:cstheme="majorBidi"/>
          <w:lang w:val="ro-RO"/>
        </w:rPr>
        <w:t>lui</w:t>
      </w:r>
      <w:r w:rsidR="00B476F6" w:rsidRPr="00B90883">
        <w:rPr>
          <w:rFonts w:asciiTheme="majorBidi" w:eastAsia="Times New Roman" w:hAnsiTheme="majorBidi" w:cstheme="majorBidi"/>
          <w:lang w:val="ro-RO"/>
        </w:rPr>
        <w:t xml:space="preserve"> de </w:t>
      </w:r>
      <w:r w:rsidR="00B476F6" w:rsidRPr="00B90883">
        <w:rPr>
          <w:rFonts w:asciiTheme="majorBidi" w:eastAsia="Times New Roman" w:hAnsiTheme="majorBidi" w:cstheme="majorBidi"/>
          <w:b/>
          <w:bCs/>
          <w:color w:val="26282A"/>
          <w:lang w:val="ro-RO"/>
        </w:rPr>
        <w:t xml:space="preserve">Asistent Medical </w:t>
      </w:r>
      <w:r w:rsidR="00B476F6">
        <w:rPr>
          <w:rFonts w:asciiTheme="majorBidi" w:eastAsia="Times New Roman" w:hAnsiTheme="majorBidi" w:cstheme="majorBidi"/>
          <w:b/>
          <w:bCs/>
          <w:color w:val="26282A"/>
          <w:lang w:val="ro-RO"/>
        </w:rPr>
        <w:t xml:space="preserve">Generalist </w:t>
      </w:r>
      <w:r w:rsidR="00B476F6" w:rsidRPr="00B90883">
        <w:rPr>
          <w:rFonts w:asciiTheme="majorBidi" w:eastAsia="Times New Roman" w:hAnsiTheme="majorBidi" w:cstheme="majorBidi"/>
          <w:b/>
          <w:bCs/>
          <w:color w:val="26282A"/>
          <w:lang w:val="ro-RO"/>
        </w:rPr>
        <w:t>PL</w:t>
      </w:r>
      <w:r w:rsidR="00B476F6" w:rsidRPr="00B90883">
        <w:rPr>
          <w:rFonts w:asciiTheme="majorBidi" w:eastAsia="Times New Roman" w:hAnsiTheme="majorBidi" w:cstheme="majorBidi"/>
          <w:color w:val="26282A"/>
          <w:lang w:val="ro-RO"/>
        </w:rPr>
        <w:t xml:space="preserve"> </w:t>
      </w:r>
      <w:r w:rsidR="00B476F6" w:rsidRPr="00B90883">
        <w:rPr>
          <w:rFonts w:asciiTheme="majorBidi" w:eastAsia="Times New Roman" w:hAnsiTheme="majorBidi" w:cstheme="majorBidi"/>
          <w:lang w:val="ro-RO"/>
        </w:rPr>
        <w:t>sunt:</w:t>
      </w:r>
    </w:p>
    <w:p w14:paraId="4897FC55" w14:textId="023F1885" w:rsidR="00B476F6" w:rsidRPr="00B90883" w:rsidRDefault="00B476F6" w:rsidP="00B476F6">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color w:val="26282A"/>
          <w:lang w:val="ro-RO"/>
        </w:rPr>
        <w:t xml:space="preserve">- Studii: studii liceale finalizate cu diploma de bacalaureat, postliceale </w:t>
      </w:r>
    </w:p>
    <w:p w14:paraId="09B82857" w14:textId="77777777" w:rsidR="00B476F6" w:rsidRPr="00B90883" w:rsidRDefault="00B476F6" w:rsidP="00B476F6">
      <w:pPr>
        <w:shd w:val="clear" w:color="auto" w:fill="FFFFFF"/>
        <w:spacing w:after="0" w:line="240" w:lineRule="auto"/>
        <w:jc w:val="both"/>
        <w:rPr>
          <w:rFonts w:asciiTheme="majorBidi" w:eastAsia="Times New Roman" w:hAnsiTheme="majorBidi" w:cstheme="majorBidi"/>
          <w:color w:val="26282A"/>
          <w:lang w:val="it-IT"/>
        </w:rPr>
      </w:pPr>
      <w:r w:rsidRPr="00B90883">
        <w:rPr>
          <w:rFonts w:asciiTheme="majorBidi" w:eastAsia="Times New Roman" w:hAnsiTheme="majorBidi" w:cstheme="majorBidi"/>
          <w:color w:val="26282A"/>
          <w:lang w:val="ro-RO"/>
        </w:rPr>
        <w:t>- Vechimea în muncă: minim 6 luni</w:t>
      </w:r>
    </w:p>
    <w:p w14:paraId="78F054D0" w14:textId="77777777" w:rsidR="00B476F6" w:rsidRPr="00B90883" w:rsidRDefault="00B476F6" w:rsidP="00B476F6">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color w:val="26282A"/>
          <w:lang w:val="ro-RO"/>
        </w:rPr>
        <w:t xml:space="preserve">- Vechime în </w:t>
      </w:r>
      <w:r w:rsidRPr="00B90883">
        <w:rPr>
          <w:rFonts w:asciiTheme="majorBidi" w:eastAsia="Times New Roman" w:hAnsiTheme="majorBidi" w:cstheme="majorBidi"/>
          <w:lang w:val="it-IT"/>
        </w:rPr>
        <w:t>specialitatea</w:t>
      </w:r>
      <w:r w:rsidRPr="00B90883">
        <w:rPr>
          <w:rFonts w:asciiTheme="majorBidi" w:eastAsia="Times New Roman" w:hAnsiTheme="majorBidi" w:cstheme="majorBidi"/>
          <w:color w:val="26282A"/>
          <w:lang w:val="ro-RO"/>
        </w:rPr>
        <w:t xml:space="preserve"> studiilor: minim 6 luni </w:t>
      </w:r>
    </w:p>
    <w:p w14:paraId="36F2AD25" w14:textId="77D788DC" w:rsidR="00B476F6" w:rsidRPr="00B90883" w:rsidRDefault="00B476F6" w:rsidP="00B476F6">
      <w:pPr>
        <w:autoSpaceDE w:val="0"/>
        <w:autoSpaceDN w:val="0"/>
        <w:adjustRightInd w:val="0"/>
        <w:spacing w:after="0" w:line="240" w:lineRule="auto"/>
        <w:jc w:val="both"/>
        <w:rPr>
          <w:rFonts w:asciiTheme="majorBidi" w:hAnsiTheme="majorBidi" w:cstheme="majorBidi"/>
          <w:lang w:val="ro-RO"/>
        </w:rPr>
      </w:pPr>
      <w:r w:rsidRPr="00B90883">
        <w:rPr>
          <w:rFonts w:asciiTheme="majorBidi" w:hAnsiTheme="majorBidi" w:cstheme="majorBidi"/>
          <w:lang w:val="ro-RO"/>
        </w:rPr>
        <w:t>- Membru al Ordinului Asistenților Medicali Generalisti, Moaselor și Asistenților Medicali din România (sunt necesare certificat de membru).</w:t>
      </w:r>
    </w:p>
    <w:p w14:paraId="2A8E95F8" w14:textId="16E92867" w:rsidR="00CE1A3D" w:rsidRDefault="00CE1A3D" w:rsidP="00CE1A3D">
      <w:pPr>
        <w:shd w:val="clear" w:color="auto" w:fill="FFFFFF"/>
        <w:spacing w:after="0" w:line="240" w:lineRule="auto"/>
        <w:rPr>
          <w:rFonts w:asciiTheme="majorBidi" w:eastAsia="Times New Roman" w:hAnsiTheme="majorBidi" w:cstheme="majorBidi"/>
          <w:lang w:val="ro-RO"/>
        </w:rPr>
      </w:pPr>
    </w:p>
    <w:p w14:paraId="07264C29" w14:textId="77777777" w:rsidR="0075372B" w:rsidRDefault="0075372B" w:rsidP="00CE1A3D">
      <w:pPr>
        <w:shd w:val="clear" w:color="auto" w:fill="FFFFFF"/>
        <w:spacing w:after="0" w:line="240" w:lineRule="auto"/>
        <w:rPr>
          <w:rFonts w:asciiTheme="majorBidi" w:eastAsia="Times New Roman" w:hAnsiTheme="majorBidi" w:cstheme="majorBidi"/>
          <w:lang w:val="ro-RO"/>
        </w:rPr>
      </w:pPr>
    </w:p>
    <w:p w14:paraId="3B1C0E4E" w14:textId="533628E3" w:rsidR="00CE1A3D" w:rsidRPr="00B476F6" w:rsidRDefault="0075372B" w:rsidP="00CE1A3D">
      <w:pPr>
        <w:shd w:val="clear" w:color="auto" w:fill="FFFFFF"/>
        <w:spacing w:after="0" w:line="240" w:lineRule="auto"/>
        <w:jc w:val="both"/>
        <w:rPr>
          <w:rFonts w:asciiTheme="majorBidi" w:eastAsia="Times New Roman" w:hAnsiTheme="majorBidi" w:cstheme="majorBidi"/>
          <w:lang w:val="ro-RO"/>
        </w:rPr>
      </w:pPr>
      <w:r>
        <w:rPr>
          <w:rFonts w:asciiTheme="majorBidi" w:eastAsia="Times New Roman" w:hAnsiTheme="majorBidi" w:cstheme="majorBidi"/>
          <w:b/>
          <w:lang w:val="ro-RO"/>
        </w:rPr>
        <w:t xml:space="preserve">   </w:t>
      </w:r>
      <w:r w:rsidR="00CE1A3D" w:rsidRPr="00B476F6">
        <w:rPr>
          <w:rFonts w:asciiTheme="majorBidi" w:eastAsia="Times New Roman" w:hAnsiTheme="majorBidi" w:cstheme="majorBidi"/>
          <w:b/>
          <w:lang w:val="ro-RO"/>
        </w:rPr>
        <w:t>Condiţiile specifice</w:t>
      </w:r>
      <w:r w:rsidR="00CE1A3D" w:rsidRPr="00B476F6">
        <w:rPr>
          <w:rFonts w:asciiTheme="majorBidi" w:eastAsia="Times New Roman" w:hAnsiTheme="majorBidi" w:cstheme="majorBidi"/>
          <w:lang w:val="ro-RO"/>
        </w:rPr>
        <w:t xml:space="preserve"> necesare în vederea participării la concurs şi a ocupării funcţiei contractuale stabilite pe baza atribuțiilor corespunzătoare posturilor de </w:t>
      </w:r>
      <w:r w:rsidR="001655E9">
        <w:rPr>
          <w:rFonts w:asciiTheme="majorBidi" w:eastAsia="Times New Roman" w:hAnsiTheme="majorBidi" w:cstheme="majorBidi"/>
          <w:b/>
          <w:bCs/>
          <w:lang w:val="ro-RO"/>
        </w:rPr>
        <w:t>Îngrijitoare</w:t>
      </w:r>
      <w:r w:rsidR="00CE1A3D" w:rsidRPr="00B476F6">
        <w:rPr>
          <w:rFonts w:asciiTheme="majorBidi" w:eastAsia="Times New Roman" w:hAnsiTheme="majorBidi" w:cstheme="majorBidi"/>
          <w:lang w:val="ro-RO"/>
        </w:rPr>
        <w:t xml:space="preserve"> sunt:</w:t>
      </w:r>
    </w:p>
    <w:p w14:paraId="3E5D9D8E" w14:textId="3C977916" w:rsidR="00CE1A3D" w:rsidRPr="00B476F6" w:rsidRDefault="00CE1A3D" w:rsidP="00CE1A3D">
      <w:pPr>
        <w:shd w:val="clear" w:color="auto" w:fill="FFFFFF"/>
        <w:spacing w:after="0" w:line="240" w:lineRule="auto"/>
        <w:jc w:val="both"/>
        <w:rPr>
          <w:rFonts w:asciiTheme="majorBidi" w:eastAsia="Times New Roman" w:hAnsiTheme="majorBidi" w:cstheme="majorBidi"/>
          <w:lang w:val="ro-RO"/>
        </w:rPr>
      </w:pPr>
      <w:r w:rsidRPr="00B476F6">
        <w:rPr>
          <w:rFonts w:asciiTheme="majorBidi" w:eastAsia="Times New Roman" w:hAnsiTheme="majorBidi" w:cstheme="majorBidi"/>
          <w:lang w:val="ro-RO"/>
        </w:rPr>
        <w:t>- Studii:</w:t>
      </w:r>
      <w:r w:rsidR="001655E9">
        <w:rPr>
          <w:rFonts w:asciiTheme="majorBidi" w:eastAsia="Times New Roman" w:hAnsiTheme="majorBidi" w:cstheme="majorBidi"/>
          <w:lang w:val="ro-RO"/>
        </w:rPr>
        <w:t xml:space="preserve"> şcoală generală</w:t>
      </w:r>
    </w:p>
    <w:p w14:paraId="2872148C" w14:textId="359A756C" w:rsidR="00CE1A3D" w:rsidRPr="00B476F6" w:rsidRDefault="00CE1A3D" w:rsidP="001655E9">
      <w:pPr>
        <w:shd w:val="clear" w:color="auto" w:fill="FFFFFF"/>
        <w:spacing w:after="0" w:line="240" w:lineRule="auto"/>
        <w:jc w:val="both"/>
        <w:rPr>
          <w:rFonts w:asciiTheme="majorBidi" w:eastAsia="Times New Roman" w:hAnsiTheme="majorBidi" w:cstheme="majorBidi"/>
          <w:lang w:val="ro-RO"/>
        </w:rPr>
      </w:pPr>
      <w:r w:rsidRPr="00B476F6">
        <w:rPr>
          <w:rFonts w:asciiTheme="majorBidi" w:eastAsia="Times New Roman" w:hAnsiTheme="majorBidi" w:cstheme="majorBidi"/>
          <w:lang w:val="ro-RO"/>
        </w:rPr>
        <w:t xml:space="preserve">- Vechimea în muncă: </w:t>
      </w:r>
      <w:r w:rsidR="001655E9">
        <w:rPr>
          <w:rFonts w:asciiTheme="majorBidi" w:eastAsia="Times New Roman" w:hAnsiTheme="majorBidi" w:cstheme="majorBidi"/>
          <w:lang w:val="ro-RO"/>
        </w:rPr>
        <w:t>minim 6 luni</w:t>
      </w:r>
    </w:p>
    <w:p w14:paraId="2258BC86" w14:textId="77777777" w:rsidR="00CE1A3D" w:rsidRDefault="00CE1A3D" w:rsidP="00CE1A3D">
      <w:pPr>
        <w:spacing w:after="0" w:line="240" w:lineRule="auto"/>
        <w:ind w:right="-90"/>
        <w:rPr>
          <w:rFonts w:asciiTheme="majorBidi" w:hAnsiTheme="majorBidi" w:cstheme="majorBidi"/>
          <w:lang w:val="ro-RO"/>
        </w:rPr>
      </w:pPr>
    </w:p>
    <w:p w14:paraId="76B1343C" w14:textId="77777777" w:rsidR="00405890" w:rsidRDefault="001655E9" w:rsidP="001655E9">
      <w:pPr>
        <w:shd w:val="clear" w:color="auto" w:fill="FFFFFF"/>
        <w:spacing w:after="0" w:line="240" w:lineRule="auto"/>
        <w:jc w:val="both"/>
        <w:rPr>
          <w:rFonts w:asciiTheme="majorBidi" w:eastAsia="Times New Roman" w:hAnsiTheme="majorBidi" w:cstheme="majorBidi"/>
          <w:lang w:val="ro-RO"/>
        </w:rPr>
      </w:pPr>
      <w:r w:rsidRPr="00B90883">
        <w:rPr>
          <w:rFonts w:asciiTheme="majorBidi" w:eastAsia="Times New Roman" w:hAnsiTheme="majorBidi" w:cstheme="majorBidi"/>
          <w:lang w:val="ro-RO"/>
        </w:rPr>
        <w:t xml:space="preserve">   </w:t>
      </w:r>
    </w:p>
    <w:p w14:paraId="4BD4A65F" w14:textId="2C58C3D6" w:rsidR="001655E9" w:rsidRPr="00B90883" w:rsidRDefault="00405890" w:rsidP="001655E9">
      <w:pPr>
        <w:shd w:val="clear" w:color="auto" w:fill="FFFFFF"/>
        <w:spacing w:after="0" w:line="240" w:lineRule="auto"/>
        <w:jc w:val="both"/>
        <w:rPr>
          <w:rFonts w:asciiTheme="majorBidi" w:eastAsia="Times New Roman" w:hAnsiTheme="majorBidi" w:cstheme="majorBidi"/>
          <w:color w:val="26282A"/>
          <w:lang w:val="ro-RO"/>
        </w:rPr>
      </w:pPr>
      <w:r>
        <w:rPr>
          <w:rFonts w:asciiTheme="majorBidi" w:eastAsia="Times New Roman" w:hAnsiTheme="majorBidi" w:cstheme="majorBidi"/>
          <w:lang w:val="ro-RO"/>
        </w:rPr>
        <w:lastRenderedPageBreak/>
        <w:t xml:space="preserve">    </w:t>
      </w:r>
      <w:r w:rsidR="001655E9" w:rsidRPr="00B90883">
        <w:rPr>
          <w:rFonts w:asciiTheme="majorBidi" w:eastAsia="Times New Roman" w:hAnsiTheme="majorBidi" w:cstheme="majorBidi"/>
          <w:b/>
          <w:lang w:val="ro-RO"/>
        </w:rPr>
        <w:t>Condiţiile specifice</w:t>
      </w:r>
      <w:r w:rsidR="001655E9" w:rsidRPr="00B90883">
        <w:rPr>
          <w:rFonts w:asciiTheme="majorBidi" w:eastAsia="Times New Roman" w:hAnsiTheme="majorBidi" w:cstheme="majorBidi"/>
          <w:lang w:val="ro-RO"/>
        </w:rPr>
        <w:t> necesare în vederea participării la concurs şi a ocupării funcţiei contractuale stabilite pe baza atribuțiilor corespunzătoare postu</w:t>
      </w:r>
      <w:r w:rsidR="001655E9">
        <w:rPr>
          <w:rFonts w:asciiTheme="majorBidi" w:eastAsia="Times New Roman" w:hAnsiTheme="majorBidi" w:cstheme="majorBidi"/>
          <w:lang w:val="ro-RO"/>
        </w:rPr>
        <w:t>lui</w:t>
      </w:r>
      <w:r w:rsidR="001655E9" w:rsidRPr="00B90883">
        <w:rPr>
          <w:rFonts w:asciiTheme="majorBidi" w:eastAsia="Times New Roman" w:hAnsiTheme="majorBidi" w:cstheme="majorBidi"/>
          <w:lang w:val="ro-RO"/>
        </w:rPr>
        <w:t xml:space="preserve"> de </w:t>
      </w:r>
      <w:r w:rsidR="001655E9" w:rsidRPr="00B90883">
        <w:rPr>
          <w:rFonts w:asciiTheme="majorBidi" w:eastAsia="Times New Roman" w:hAnsiTheme="majorBidi" w:cstheme="majorBidi"/>
          <w:b/>
          <w:bCs/>
          <w:color w:val="26282A"/>
          <w:lang w:val="ro-RO"/>
        </w:rPr>
        <w:t xml:space="preserve">Asistent Medical </w:t>
      </w:r>
      <w:r w:rsidR="001655E9">
        <w:rPr>
          <w:rFonts w:asciiTheme="majorBidi" w:eastAsia="Times New Roman" w:hAnsiTheme="majorBidi" w:cstheme="majorBidi"/>
          <w:b/>
          <w:bCs/>
          <w:color w:val="26282A"/>
          <w:lang w:val="ro-RO"/>
        </w:rPr>
        <w:t xml:space="preserve">Debutant Generalist </w:t>
      </w:r>
      <w:r w:rsidR="001655E9" w:rsidRPr="00B90883">
        <w:rPr>
          <w:rFonts w:asciiTheme="majorBidi" w:eastAsia="Times New Roman" w:hAnsiTheme="majorBidi" w:cstheme="majorBidi"/>
          <w:b/>
          <w:bCs/>
          <w:color w:val="26282A"/>
          <w:lang w:val="ro-RO"/>
        </w:rPr>
        <w:t>PL</w:t>
      </w:r>
      <w:r w:rsidR="001655E9" w:rsidRPr="00B90883">
        <w:rPr>
          <w:rFonts w:asciiTheme="majorBidi" w:eastAsia="Times New Roman" w:hAnsiTheme="majorBidi" w:cstheme="majorBidi"/>
          <w:color w:val="26282A"/>
          <w:lang w:val="ro-RO"/>
        </w:rPr>
        <w:t xml:space="preserve"> </w:t>
      </w:r>
      <w:r w:rsidR="001655E9" w:rsidRPr="00B90883">
        <w:rPr>
          <w:rFonts w:asciiTheme="majorBidi" w:eastAsia="Times New Roman" w:hAnsiTheme="majorBidi" w:cstheme="majorBidi"/>
          <w:lang w:val="ro-RO"/>
        </w:rPr>
        <w:t>sunt:</w:t>
      </w:r>
    </w:p>
    <w:p w14:paraId="37FF6BEB" w14:textId="77777777" w:rsidR="001655E9" w:rsidRPr="00B90883" w:rsidRDefault="001655E9" w:rsidP="001655E9">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color w:val="26282A"/>
          <w:lang w:val="ro-RO"/>
        </w:rPr>
        <w:t xml:space="preserve">- Studii: studii liceale finalizate cu diploma de bacalaureat, postliceale </w:t>
      </w:r>
    </w:p>
    <w:p w14:paraId="5CDBF54E" w14:textId="21DCB237" w:rsidR="001655E9" w:rsidRPr="000B6F1C" w:rsidRDefault="001655E9" w:rsidP="000B6F1C">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color w:val="26282A"/>
          <w:lang w:val="ro-RO"/>
        </w:rPr>
        <w:t xml:space="preserve">- Vechimea în muncă: </w:t>
      </w:r>
      <w:r w:rsidR="000B6F1C">
        <w:rPr>
          <w:rFonts w:asciiTheme="majorBidi" w:eastAsia="Times New Roman" w:hAnsiTheme="majorBidi" w:cstheme="majorBidi"/>
          <w:color w:val="26282A"/>
          <w:lang w:val="ro-RO"/>
        </w:rPr>
        <w:t>fără vechime</w:t>
      </w:r>
    </w:p>
    <w:p w14:paraId="7D5E907E" w14:textId="02FF0E34" w:rsidR="001655E9" w:rsidRPr="00B90883" w:rsidRDefault="001655E9" w:rsidP="001655E9">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color w:val="26282A"/>
          <w:lang w:val="ro-RO"/>
        </w:rPr>
        <w:t xml:space="preserve">- Vechime în </w:t>
      </w:r>
      <w:r w:rsidRPr="00AA2170">
        <w:rPr>
          <w:rFonts w:asciiTheme="majorBidi" w:eastAsia="Times New Roman" w:hAnsiTheme="majorBidi" w:cstheme="majorBidi"/>
          <w:lang w:val="ro-RO"/>
        </w:rPr>
        <w:t>specialitatea</w:t>
      </w:r>
      <w:r w:rsidRPr="00B90883">
        <w:rPr>
          <w:rFonts w:asciiTheme="majorBidi" w:eastAsia="Times New Roman" w:hAnsiTheme="majorBidi" w:cstheme="majorBidi"/>
          <w:color w:val="26282A"/>
          <w:lang w:val="ro-RO"/>
        </w:rPr>
        <w:t xml:space="preserve"> studiilor: </w:t>
      </w:r>
      <w:r w:rsidR="000B6F1C">
        <w:rPr>
          <w:rFonts w:asciiTheme="majorBidi" w:eastAsia="Times New Roman" w:hAnsiTheme="majorBidi" w:cstheme="majorBidi"/>
          <w:color w:val="26282A"/>
          <w:lang w:val="ro-RO"/>
        </w:rPr>
        <w:t>fără vechime</w:t>
      </w:r>
      <w:r w:rsidRPr="00B90883">
        <w:rPr>
          <w:rFonts w:asciiTheme="majorBidi" w:eastAsia="Times New Roman" w:hAnsiTheme="majorBidi" w:cstheme="majorBidi"/>
          <w:color w:val="26282A"/>
          <w:lang w:val="ro-RO"/>
        </w:rPr>
        <w:t xml:space="preserve"> </w:t>
      </w:r>
    </w:p>
    <w:p w14:paraId="2FDA25D7" w14:textId="186535F9" w:rsidR="001655E9" w:rsidRPr="00B90883" w:rsidRDefault="001655E9" w:rsidP="001655E9">
      <w:pPr>
        <w:autoSpaceDE w:val="0"/>
        <w:autoSpaceDN w:val="0"/>
        <w:adjustRightInd w:val="0"/>
        <w:spacing w:after="0" w:line="240" w:lineRule="auto"/>
        <w:jc w:val="both"/>
        <w:rPr>
          <w:rFonts w:asciiTheme="majorBidi" w:hAnsiTheme="majorBidi" w:cstheme="majorBidi"/>
          <w:lang w:val="ro-RO"/>
        </w:rPr>
      </w:pPr>
      <w:r w:rsidRPr="00B90883">
        <w:rPr>
          <w:rFonts w:asciiTheme="majorBidi" w:hAnsiTheme="majorBidi" w:cstheme="majorBidi"/>
          <w:lang w:val="ro-RO"/>
        </w:rPr>
        <w:t>- Membru al Ordinului Asistenților Medicali Generalisti, Moaselor și Asistenților Medicali din România.</w:t>
      </w:r>
    </w:p>
    <w:p w14:paraId="5EB7CA31" w14:textId="77777777" w:rsidR="001655E9" w:rsidRPr="00B476F6" w:rsidRDefault="001655E9" w:rsidP="00CE1A3D">
      <w:pPr>
        <w:spacing w:after="0" w:line="240" w:lineRule="auto"/>
        <w:ind w:right="-90"/>
        <w:rPr>
          <w:rFonts w:asciiTheme="majorBidi" w:hAnsiTheme="majorBidi" w:cstheme="majorBidi"/>
          <w:lang w:val="ro-RO"/>
        </w:rPr>
      </w:pPr>
    </w:p>
    <w:p w14:paraId="125891E2" w14:textId="47D74E06" w:rsidR="00344BDD" w:rsidRPr="00B476F6" w:rsidRDefault="00344BDD" w:rsidP="00344BDD">
      <w:pPr>
        <w:shd w:val="clear" w:color="auto" w:fill="FFFFFF"/>
        <w:spacing w:after="0" w:line="240" w:lineRule="auto"/>
        <w:jc w:val="both"/>
        <w:rPr>
          <w:rFonts w:asciiTheme="majorBidi" w:eastAsia="Times New Roman" w:hAnsiTheme="majorBidi" w:cstheme="majorBidi"/>
          <w:lang w:val="ro-RO"/>
        </w:rPr>
      </w:pPr>
      <w:r>
        <w:rPr>
          <w:rFonts w:asciiTheme="majorBidi" w:eastAsia="Times New Roman" w:hAnsiTheme="majorBidi" w:cstheme="majorBidi"/>
          <w:b/>
          <w:lang w:val="ro-RO"/>
        </w:rPr>
        <w:t xml:space="preserve">   </w:t>
      </w:r>
      <w:r w:rsidRPr="00B476F6">
        <w:rPr>
          <w:rFonts w:asciiTheme="majorBidi" w:eastAsia="Times New Roman" w:hAnsiTheme="majorBidi" w:cstheme="majorBidi"/>
          <w:b/>
          <w:lang w:val="ro-RO"/>
        </w:rPr>
        <w:t>Condiţiile specifice</w:t>
      </w:r>
      <w:r w:rsidRPr="00B476F6">
        <w:rPr>
          <w:rFonts w:asciiTheme="majorBidi" w:eastAsia="Times New Roman" w:hAnsiTheme="majorBidi" w:cstheme="majorBidi"/>
          <w:lang w:val="ro-RO"/>
        </w:rPr>
        <w:t xml:space="preserve"> necesare în vederea participării la concurs şi a ocupării funcţiei contractuale stabilite pe baza atribuțiilor corespunzătoare posturilor de </w:t>
      </w:r>
      <w:r>
        <w:rPr>
          <w:rFonts w:asciiTheme="majorBidi" w:eastAsia="Times New Roman" w:hAnsiTheme="majorBidi" w:cstheme="majorBidi"/>
          <w:b/>
          <w:bCs/>
          <w:lang w:val="ro-RO"/>
        </w:rPr>
        <w:t>Registrator Medical</w:t>
      </w:r>
      <w:r w:rsidRPr="00B476F6">
        <w:rPr>
          <w:rFonts w:asciiTheme="majorBidi" w:eastAsia="Times New Roman" w:hAnsiTheme="majorBidi" w:cstheme="majorBidi"/>
          <w:lang w:val="ro-RO"/>
        </w:rPr>
        <w:t xml:space="preserve"> sunt:</w:t>
      </w:r>
    </w:p>
    <w:p w14:paraId="6AE14000" w14:textId="7AD81A1D" w:rsidR="00344BDD" w:rsidRPr="00B476F6" w:rsidRDefault="00344BDD" w:rsidP="00344BDD">
      <w:pPr>
        <w:shd w:val="clear" w:color="auto" w:fill="FFFFFF"/>
        <w:spacing w:after="0" w:line="240" w:lineRule="auto"/>
        <w:jc w:val="both"/>
        <w:rPr>
          <w:rFonts w:asciiTheme="majorBidi" w:eastAsia="Times New Roman" w:hAnsiTheme="majorBidi" w:cstheme="majorBidi"/>
          <w:lang w:val="ro-RO"/>
        </w:rPr>
      </w:pPr>
      <w:r w:rsidRPr="00B476F6">
        <w:rPr>
          <w:rFonts w:asciiTheme="majorBidi" w:eastAsia="Times New Roman" w:hAnsiTheme="majorBidi" w:cstheme="majorBidi"/>
          <w:lang w:val="ro-RO"/>
        </w:rPr>
        <w:t>- Studii:</w:t>
      </w:r>
      <w:r>
        <w:rPr>
          <w:rFonts w:asciiTheme="majorBidi" w:eastAsia="Times New Roman" w:hAnsiTheme="majorBidi" w:cstheme="majorBidi"/>
          <w:lang w:val="ro-RO"/>
        </w:rPr>
        <w:t xml:space="preserve"> </w:t>
      </w:r>
      <w:r w:rsidR="00380F62">
        <w:rPr>
          <w:rFonts w:asciiTheme="majorBidi" w:eastAsia="Times New Roman" w:hAnsiTheme="majorBidi" w:cstheme="majorBidi"/>
          <w:lang w:val="ro-RO"/>
        </w:rPr>
        <w:t>diplomă de studii medii</w:t>
      </w:r>
    </w:p>
    <w:p w14:paraId="5E6122FB" w14:textId="77777777" w:rsidR="00344BDD" w:rsidRPr="00B476F6" w:rsidRDefault="00344BDD" w:rsidP="00344BDD">
      <w:pPr>
        <w:shd w:val="clear" w:color="auto" w:fill="FFFFFF"/>
        <w:spacing w:after="0" w:line="240" w:lineRule="auto"/>
        <w:jc w:val="both"/>
        <w:rPr>
          <w:rFonts w:asciiTheme="majorBidi" w:eastAsia="Times New Roman" w:hAnsiTheme="majorBidi" w:cstheme="majorBidi"/>
          <w:lang w:val="ro-RO"/>
        </w:rPr>
      </w:pPr>
      <w:r w:rsidRPr="00B476F6">
        <w:rPr>
          <w:rFonts w:asciiTheme="majorBidi" w:eastAsia="Times New Roman" w:hAnsiTheme="majorBidi" w:cstheme="majorBidi"/>
          <w:lang w:val="ro-RO"/>
        </w:rPr>
        <w:t xml:space="preserve">- Vechimea în muncă: </w:t>
      </w:r>
      <w:r>
        <w:rPr>
          <w:rFonts w:asciiTheme="majorBidi" w:eastAsia="Times New Roman" w:hAnsiTheme="majorBidi" w:cstheme="majorBidi"/>
          <w:lang w:val="ro-RO"/>
        </w:rPr>
        <w:t>minim 6 luni</w:t>
      </w:r>
    </w:p>
    <w:p w14:paraId="64BB7091" w14:textId="2083FDAB" w:rsidR="00380F62" w:rsidRPr="00B90883" w:rsidRDefault="00380F62" w:rsidP="00380F62">
      <w:pPr>
        <w:shd w:val="clear" w:color="auto" w:fill="FFFFFF"/>
        <w:spacing w:after="0" w:line="240" w:lineRule="auto"/>
        <w:jc w:val="both"/>
        <w:rPr>
          <w:rFonts w:asciiTheme="majorBidi" w:eastAsia="Times New Roman" w:hAnsiTheme="majorBidi" w:cstheme="majorBidi"/>
          <w:color w:val="26282A"/>
          <w:lang w:val="ro-RO"/>
        </w:rPr>
      </w:pPr>
      <w:r w:rsidRPr="00B90883">
        <w:rPr>
          <w:rFonts w:asciiTheme="majorBidi" w:eastAsia="Times New Roman" w:hAnsiTheme="majorBidi" w:cstheme="majorBidi"/>
          <w:color w:val="26282A"/>
          <w:lang w:val="ro-RO"/>
        </w:rPr>
        <w:t>- Vechime în</w:t>
      </w:r>
      <w:r w:rsidR="00A87FDD">
        <w:rPr>
          <w:rFonts w:asciiTheme="majorBidi" w:eastAsia="Times New Roman" w:hAnsiTheme="majorBidi" w:cstheme="majorBidi"/>
          <w:color w:val="26282A"/>
          <w:lang w:val="ro-RO"/>
        </w:rPr>
        <w:t xml:space="preserve"> specialitate: 6 luni</w:t>
      </w:r>
      <w:r>
        <w:rPr>
          <w:rFonts w:asciiTheme="majorBidi" w:eastAsia="Times New Roman" w:hAnsiTheme="majorBidi" w:cstheme="majorBidi"/>
          <w:color w:val="26282A"/>
          <w:lang w:val="ro-RO"/>
        </w:rPr>
        <w:t xml:space="preserve"> vechime</w:t>
      </w:r>
      <w:r w:rsidRPr="00B90883">
        <w:rPr>
          <w:rFonts w:asciiTheme="majorBidi" w:eastAsia="Times New Roman" w:hAnsiTheme="majorBidi" w:cstheme="majorBidi"/>
          <w:color w:val="26282A"/>
          <w:lang w:val="ro-RO"/>
        </w:rPr>
        <w:t xml:space="preserve"> </w:t>
      </w:r>
      <w:r w:rsidR="00A87FDD">
        <w:rPr>
          <w:rFonts w:asciiTheme="majorBidi" w:eastAsia="Times New Roman" w:hAnsiTheme="majorBidi" w:cstheme="majorBidi"/>
          <w:color w:val="26282A"/>
          <w:lang w:val="ro-RO"/>
        </w:rPr>
        <w:t>în activitate</w:t>
      </w:r>
    </w:p>
    <w:p w14:paraId="14A6F73D" w14:textId="77777777" w:rsidR="00CE1A3D" w:rsidRPr="00B90883" w:rsidRDefault="00CE1A3D" w:rsidP="00CE1A3D">
      <w:pPr>
        <w:shd w:val="clear" w:color="auto" w:fill="FFFFFF"/>
        <w:spacing w:after="0" w:line="240" w:lineRule="auto"/>
        <w:jc w:val="both"/>
        <w:rPr>
          <w:rFonts w:asciiTheme="majorBidi" w:eastAsia="Times New Roman" w:hAnsiTheme="majorBidi" w:cstheme="majorBidi"/>
          <w:color w:val="26282A"/>
          <w:lang w:val="ro-RO"/>
        </w:rPr>
      </w:pPr>
    </w:p>
    <w:p w14:paraId="64678FC9" w14:textId="77777777" w:rsidR="00CE1A3D" w:rsidRPr="00B90883" w:rsidRDefault="00CE1A3D" w:rsidP="00CE1A3D">
      <w:pPr>
        <w:spacing w:after="0" w:line="240" w:lineRule="auto"/>
        <w:ind w:firstLine="708"/>
        <w:jc w:val="both"/>
        <w:rPr>
          <w:rFonts w:asciiTheme="majorBidi" w:hAnsiTheme="majorBidi" w:cstheme="majorBidi"/>
          <w:b/>
          <w:color w:val="000000"/>
          <w:shd w:val="clear" w:color="auto" w:fill="FFFFFF"/>
          <w:lang w:val="it-IT"/>
        </w:rPr>
      </w:pPr>
      <w:r w:rsidRPr="00B90883">
        <w:rPr>
          <w:rFonts w:asciiTheme="majorBidi" w:hAnsiTheme="majorBidi" w:cstheme="majorBidi"/>
          <w:b/>
          <w:color w:val="000000"/>
          <w:shd w:val="clear" w:color="auto" w:fill="FFFFFF"/>
          <w:lang w:val="it-IT"/>
        </w:rPr>
        <w:t>Pentru înscrierea la concurs candidații vor depune un dosar care va conține următoarele documente:</w:t>
      </w:r>
    </w:p>
    <w:p w14:paraId="74040DCC"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a) formular de înscriere la concurs, conform modelului prevăzut la anexa nr. 2 a Regulamentului-cadru privind organizarea și dezvoltarea carierei personalului contractual;</w:t>
      </w:r>
    </w:p>
    <w:p w14:paraId="5A924E02"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b) copia actului de identitate sau orice alt document care atestă identitatea, potrivit legii, aflate în termen de valabilitate;</w:t>
      </w:r>
    </w:p>
    <w:p w14:paraId="39C78927"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c) copia certificatului de căsătorie sau a altui document prin care s-a realizat schimbarea de nume, după caz;</w:t>
      </w:r>
    </w:p>
    <w:p w14:paraId="36E5829F" w14:textId="6FD0AB12"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 xml:space="preserve">d) copiile documentelor care atestă nivelul studiilor și ale altor acte care atestă efectuarea unor specializări, precum și copiile documentelor care atestă </w:t>
      </w:r>
      <w:r w:rsidRPr="00F760DA">
        <w:rPr>
          <w:rFonts w:asciiTheme="majorBidi" w:hAnsiTheme="majorBidi" w:cstheme="majorBidi"/>
          <w:b/>
          <w:bCs/>
          <w:lang w:val="it-IT"/>
        </w:rPr>
        <w:t>îndeplinirea condițiilor specifice</w:t>
      </w:r>
      <w:r w:rsidRPr="00B90883">
        <w:rPr>
          <w:rFonts w:asciiTheme="majorBidi" w:hAnsiTheme="majorBidi" w:cstheme="majorBidi"/>
          <w:lang w:val="it-IT"/>
        </w:rPr>
        <w:t xml:space="preserve"> ale postului solicitate de autoritatea sau instituția publică;</w:t>
      </w:r>
    </w:p>
    <w:p w14:paraId="1DD0E55B" w14:textId="77777777" w:rsidR="00CE1A3D" w:rsidRPr="00B90883"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e) copia carnetului de muncă, a adeverinței eliberate de angajator pentru perioada lucrată, care să ateste vechimea în muncă și în specialitatea studiilor solicitate pentru ocuparea postului;</w:t>
      </w:r>
    </w:p>
    <w:p w14:paraId="71FB947F" w14:textId="77777777" w:rsidR="00CE1A3D" w:rsidRPr="00B90883" w:rsidRDefault="00CE1A3D" w:rsidP="00CE1A3D">
      <w:pPr>
        <w:spacing w:after="0" w:line="240" w:lineRule="auto"/>
        <w:ind w:firstLine="708"/>
        <w:jc w:val="both"/>
        <w:rPr>
          <w:rFonts w:asciiTheme="majorBidi" w:hAnsiTheme="majorBidi" w:cstheme="majorBidi"/>
          <w:lang w:val="pt-PT"/>
        </w:rPr>
      </w:pPr>
      <w:r w:rsidRPr="00B90883">
        <w:rPr>
          <w:rFonts w:asciiTheme="majorBidi" w:hAnsiTheme="majorBidi" w:cstheme="majorBidi"/>
          <w:lang w:val="pt-PT"/>
        </w:rPr>
        <w:t>f) certificat de cazier judiciar sau, după caz, extrasul de pe cazierul judiciar;</w:t>
      </w:r>
    </w:p>
    <w:p w14:paraId="5B7CAE11" w14:textId="77777777" w:rsidR="00CE1A3D" w:rsidRPr="00B90883" w:rsidRDefault="00CE1A3D" w:rsidP="00CE1A3D">
      <w:pPr>
        <w:spacing w:after="0" w:line="240" w:lineRule="auto"/>
        <w:ind w:firstLine="708"/>
        <w:jc w:val="both"/>
        <w:rPr>
          <w:rFonts w:asciiTheme="majorBidi" w:hAnsiTheme="majorBidi" w:cstheme="majorBidi"/>
          <w:lang w:val="pt-PT"/>
        </w:rPr>
      </w:pPr>
      <w:r w:rsidRPr="00B90883">
        <w:rPr>
          <w:rFonts w:asciiTheme="majorBidi" w:hAnsiTheme="majorBidi" w:cstheme="majorBidi"/>
          <w:lang w:val="pt-PT"/>
        </w:rPr>
        <w:t>g) adeverință medicală care să ateste starea de sănătate corespunzătoare, eliberată de către medicul de familie al candidatului sau de către unitățile sanitare abilitate cu cel mult 6 luni anterior derulării concursului;</w:t>
      </w:r>
    </w:p>
    <w:p w14:paraId="592EAB99" w14:textId="77777777" w:rsidR="00CE1A3D" w:rsidRPr="00B90883" w:rsidRDefault="00CE1A3D" w:rsidP="00CE1A3D">
      <w:pPr>
        <w:spacing w:after="0" w:line="240" w:lineRule="auto"/>
        <w:ind w:firstLine="708"/>
        <w:jc w:val="both"/>
        <w:rPr>
          <w:rFonts w:asciiTheme="majorBidi" w:hAnsiTheme="majorBidi" w:cstheme="majorBidi"/>
          <w:lang w:val="pt-PT"/>
        </w:rPr>
      </w:pPr>
      <w:r w:rsidRPr="00B90883">
        <w:rPr>
          <w:rFonts w:asciiTheme="majorBidi" w:hAnsiTheme="majorBidi" w:cstheme="majorBidi"/>
          <w:lang w:val="pt-P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E79FC39" w14:textId="0D1358FB" w:rsidR="00CE1A3D" w:rsidRDefault="00CE1A3D" w:rsidP="00CE1A3D">
      <w:pPr>
        <w:spacing w:after="0" w:line="240" w:lineRule="auto"/>
        <w:ind w:firstLine="708"/>
        <w:jc w:val="both"/>
        <w:rPr>
          <w:rFonts w:asciiTheme="majorBidi" w:hAnsiTheme="majorBidi" w:cstheme="majorBidi"/>
          <w:lang w:val="it-IT"/>
        </w:rPr>
      </w:pPr>
      <w:r w:rsidRPr="00B90883">
        <w:rPr>
          <w:rFonts w:asciiTheme="majorBidi" w:hAnsiTheme="majorBidi" w:cstheme="majorBidi"/>
          <w:lang w:val="it-IT"/>
        </w:rPr>
        <w:t xml:space="preserve">i) </w:t>
      </w:r>
      <w:r w:rsidR="00E1504D">
        <w:rPr>
          <w:rFonts w:asciiTheme="majorBidi" w:hAnsiTheme="majorBidi" w:cstheme="majorBidi"/>
          <w:lang w:val="it-IT"/>
        </w:rPr>
        <w:t xml:space="preserve">  </w:t>
      </w:r>
      <w:r w:rsidRPr="00B90883">
        <w:rPr>
          <w:rFonts w:asciiTheme="majorBidi" w:hAnsiTheme="majorBidi" w:cstheme="majorBidi"/>
          <w:lang w:val="it-IT"/>
        </w:rPr>
        <w:t>Curriculum Vitae, model comun european.</w:t>
      </w:r>
    </w:p>
    <w:p w14:paraId="58CE0945" w14:textId="00945E4B" w:rsidR="00CE1A3D" w:rsidRDefault="00CE1A3D" w:rsidP="00CE1A3D">
      <w:pPr>
        <w:spacing w:after="0" w:line="240" w:lineRule="auto"/>
        <w:ind w:firstLine="708"/>
        <w:jc w:val="both"/>
        <w:rPr>
          <w:rFonts w:asciiTheme="majorBidi" w:hAnsiTheme="majorBidi" w:cstheme="majorBidi"/>
          <w:lang w:val="it-IT"/>
        </w:rPr>
      </w:pPr>
      <w:r>
        <w:rPr>
          <w:rFonts w:asciiTheme="majorBidi" w:hAnsiTheme="majorBidi" w:cstheme="majorBidi"/>
          <w:lang w:val="it-IT"/>
        </w:rPr>
        <w:t xml:space="preserve">j) Adeverinta de participare la concurs de la </w:t>
      </w:r>
      <w:hyperlink r:id="rId7" w:tgtFrame="_parent" w:history="1">
        <w:r w:rsidRPr="0050628D">
          <w:rPr>
            <w:rStyle w:val="Hyperlink"/>
            <w:rFonts w:asciiTheme="majorBidi" w:hAnsiTheme="majorBidi"/>
            <w:color w:val="auto"/>
            <w:lang w:val="it-IT"/>
          </w:rPr>
          <w:t>Ordinul Asistenţilor Medicali Generalişti,</w:t>
        </w:r>
        <w:r w:rsidRPr="0050628D">
          <w:rPr>
            <w:rStyle w:val="Hyperlink"/>
            <w:rFonts w:asciiTheme="majorBidi" w:hAnsiTheme="majorBidi"/>
            <w:color w:val="auto"/>
            <w:lang w:val="it-IT"/>
          </w:rPr>
          <w:br/>
          <w:t>Moaşelor şi Asistenţilor Medicali din România</w:t>
        </w:r>
      </w:hyperlink>
      <w:r w:rsidR="00F36276">
        <w:rPr>
          <w:rFonts w:asciiTheme="majorBidi" w:hAnsiTheme="majorBidi" w:cstheme="majorBidi"/>
          <w:lang w:val="it-IT"/>
        </w:rPr>
        <w:t xml:space="preserve"> ( pentru posturile vacante de asistenţi medicali);</w:t>
      </w:r>
    </w:p>
    <w:p w14:paraId="734691ED" w14:textId="4DD0355F" w:rsidR="00CE1A3D" w:rsidRPr="00DF382C" w:rsidRDefault="00CE1A3D" w:rsidP="00CE1A3D">
      <w:pPr>
        <w:pStyle w:val="al"/>
      </w:pPr>
      <w:r w:rsidRPr="00937523">
        <w:t xml:space="preserve">         </w:t>
      </w:r>
      <w:r w:rsidR="003A5A63">
        <w:t xml:space="preserve"> </w:t>
      </w:r>
      <w:r w:rsidRPr="00937523">
        <w:t xml:space="preserve"> </w:t>
      </w:r>
      <w:r>
        <w:t>k)</w:t>
      </w:r>
      <w:r w:rsidRPr="00DF382C">
        <w:t xml:space="preserve"> chitanța de plată a taxei de concurs care este de 50 lei și se achită la registratura Spitalului Municipal Sacele.</w:t>
      </w:r>
    </w:p>
    <w:p w14:paraId="2519FAAF" w14:textId="02877D9F" w:rsidR="008105BB" w:rsidRDefault="008105BB" w:rsidP="008105BB">
      <w:pPr>
        <w:shd w:val="clear" w:color="auto" w:fill="FFFFFF"/>
        <w:spacing w:line="240" w:lineRule="auto"/>
        <w:jc w:val="both"/>
        <w:rPr>
          <w:rFonts w:asciiTheme="majorBidi" w:hAnsiTheme="majorBidi" w:cstheme="majorBidi"/>
          <w:sz w:val="24"/>
          <w:szCs w:val="24"/>
          <w:shd w:val="clear" w:color="auto" w:fill="FFFFFF"/>
          <w:lang w:val="it-IT"/>
        </w:rPr>
      </w:pPr>
      <w:r w:rsidRPr="00DF382C">
        <w:rPr>
          <w:rFonts w:asciiTheme="majorBidi" w:hAnsiTheme="majorBidi" w:cstheme="majorBidi"/>
          <w:b/>
          <w:bCs/>
          <w:sz w:val="24"/>
          <w:szCs w:val="24"/>
          <w:shd w:val="clear" w:color="auto" w:fill="FFFFFF"/>
          <w:lang w:val="ro-RO"/>
        </w:rPr>
        <w:t xml:space="preserve">          </w:t>
      </w:r>
      <w:r w:rsidR="003A5A63" w:rsidRPr="00DF382C">
        <w:rPr>
          <w:rFonts w:asciiTheme="majorBidi" w:hAnsiTheme="majorBidi" w:cstheme="majorBidi"/>
          <w:b/>
          <w:bCs/>
          <w:sz w:val="24"/>
          <w:szCs w:val="24"/>
          <w:shd w:val="clear" w:color="auto" w:fill="FFFFFF"/>
          <w:lang w:val="ro-RO"/>
        </w:rPr>
        <w:t xml:space="preserve"> </w:t>
      </w:r>
      <w:r w:rsidRPr="00DF382C">
        <w:rPr>
          <w:rFonts w:asciiTheme="majorBidi" w:hAnsiTheme="majorBidi" w:cstheme="majorBidi"/>
          <w:sz w:val="24"/>
          <w:szCs w:val="24"/>
          <w:shd w:val="clear" w:color="auto" w:fill="FFFFFF"/>
          <w:lang w:val="it-IT"/>
        </w:rPr>
        <w:t>l)</w:t>
      </w:r>
      <w:r w:rsidRPr="00DF382C">
        <w:rPr>
          <w:rFonts w:asciiTheme="majorBidi" w:hAnsiTheme="majorBidi" w:cstheme="majorBidi"/>
          <w:b/>
          <w:bCs/>
          <w:sz w:val="24"/>
          <w:szCs w:val="24"/>
          <w:shd w:val="clear" w:color="auto" w:fill="FFFFFF"/>
          <w:lang w:val="it-IT"/>
        </w:rPr>
        <w:t xml:space="preserve"> </w:t>
      </w:r>
      <w:r w:rsidRPr="00DF382C">
        <w:rPr>
          <w:rFonts w:asciiTheme="majorBidi" w:hAnsiTheme="majorBidi" w:cstheme="majorBidi"/>
          <w:sz w:val="24"/>
          <w:szCs w:val="24"/>
          <w:shd w:val="clear" w:color="auto" w:fill="FFFFFF"/>
          <w:lang w:val="it-IT"/>
        </w:rPr>
        <w:t xml:space="preserve"> </w:t>
      </w:r>
      <w:r w:rsidRPr="00DF382C">
        <w:rPr>
          <w:rFonts w:asciiTheme="majorBidi" w:hAnsiTheme="majorBidi" w:cstheme="majorBidi"/>
          <w:b/>
          <w:bCs/>
          <w:sz w:val="24"/>
          <w:szCs w:val="24"/>
          <w:shd w:val="clear" w:color="auto" w:fill="FFFFFF"/>
          <w:lang w:val="it-IT"/>
        </w:rPr>
        <w:t>documentele în original pentru a putea confirma autenticitatea documentelor</w:t>
      </w:r>
      <w:r w:rsidRPr="00DF382C">
        <w:rPr>
          <w:rFonts w:asciiTheme="majorBidi" w:hAnsiTheme="majorBidi" w:cstheme="majorBidi"/>
          <w:sz w:val="24"/>
          <w:szCs w:val="24"/>
          <w:shd w:val="clear" w:color="auto" w:fill="FFFFFF"/>
          <w:lang w:val="it-IT"/>
        </w:rPr>
        <w:t>.</w:t>
      </w:r>
    </w:p>
    <w:p w14:paraId="707CE7CD" w14:textId="77777777" w:rsidR="00A13551" w:rsidRPr="00A61495" w:rsidRDefault="00A13551" w:rsidP="00A13551">
      <w:pPr>
        <w:spacing w:line="240" w:lineRule="auto"/>
        <w:jc w:val="both"/>
        <w:rPr>
          <w:rFonts w:ascii="Times New Roman" w:hAnsi="Times New Roman" w:cs="Times New Roman"/>
          <w:bCs/>
          <w:color w:val="000000"/>
          <w:sz w:val="24"/>
          <w:szCs w:val="24"/>
          <w:lang w:val="it-IT"/>
        </w:rPr>
      </w:pPr>
      <w:r w:rsidRPr="00A61495">
        <w:rPr>
          <w:rFonts w:ascii="Times New Roman" w:hAnsi="Times New Roman" w:cs="Times New Roman"/>
          <w:bCs/>
          <w:color w:val="000000"/>
          <w:sz w:val="24"/>
          <w:szCs w:val="24"/>
          <w:lang w:val="it-IT"/>
        </w:rPr>
        <w:lastRenderedPageBreak/>
        <w:t xml:space="preserve">Adeverinţa care atestă starea de sănătate conţine, în clar, numărul, data, numele emitentului şi calitatea acestuia, în formatul standard stabilit de Ministerul Sănătăţii. </w:t>
      </w:r>
    </w:p>
    <w:p w14:paraId="02D5A853" w14:textId="77777777" w:rsidR="00A13551" w:rsidRPr="004F02A2" w:rsidRDefault="00A13551" w:rsidP="00A13551">
      <w:pPr>
        <w:spacing w:line="240" w:lineRule="auto"/>
        <w:jc w:val="both"/>
        <w:rPr>
          <w:rFonts w:ascii="Times New Roman" w:hAnsi="Times New Roman" w:cs="Times New Roman"/>
          <w:b/>
          <w:color w:val="000000"/>
          <w:sz w:val="24"/>
          <w:szCs w:val="24"/>
          <w:lang w:val="fr-FR"/>
        </w:rPr>
      </w:pPr>
      <w:r w:rsidRPr="004F02A2">
        <w:rPr>
          <w:rFonts w:ascii="Times New Roman" w:hAnsi="Times New Roman" w:cs="Times New Roman"/>
          <w:b/>
          <w:color w:val="000000"/>
          <w:sz w:val="24"/>
          <w:szCs w:val="24"/>
          <w:lang w:val="fr-FR"/>
        </w:rPr>
        <w:t>Concursul constă în următoarele etape :</w:t>
      </w:r>
    </w:p>
    <w:p w14:paraId="59A72D93" w14:textId="77777777" w:rsidR="00A13551" w:rsidRDefault="00A13551" w:rsidP="00A13551">
      <w:pPr>
        <w:pStyle w:val="ListParagraph"/>
        <w:numPr>
          <w:ilvl w:val="0"/>
          <w:numId w:val="4"/>
        </w:numPr>
        <w:spacing w:line="240" w:lineRule="auto"/>
        <w:jc w:val="both"/>
        <w:rPr>
          <w:rFonts w:ascii="Times New Roman" w:hAnsi="Times New Roman" w:cs="Times New Roman"/>
          <w:bCs/>
          <w:color w:val="000000"/>
          <w:sz w:val="24"/>
          <w:szCs w:val="24"/>
          <w:lang w:val="fr-FR"/>
        </w:rPr>
      </w:pPr>
      <w:r>
        <w:rPr>
          <w:rFonts w:ascii="Times New Roman" w:hAnsi="Times New Roman" w:cs="Times New Roman"/>
          <w:bCs/>
          <w:color w:val="000000"/>
          <w:sz w:val="24"/>
          <w:szCs w:val="24"/>
          <w:lang w:val="fr-FR"/>
        </w:rPr>
        <w:t>Selecția dosarelor de înscriere</w:t>
      </w:r>
    </w:p>
    <w:p w14:paraId="7D8C4DCC" w14:textId="77777777" w:rsidR="00A13551" w:rsidRDefault="00A13551" w:rsidP="00A13551">
      <w:pPr>
        <w:pStyle w:val="ListParagraph"/>
        <w:numPr>
          <w:ilvl w:val="0"/>
          <w:numId w:val="4"/>
        </w:numPr>
        <w:spacing w:line="240" w:lineRule="auto"/>
        <w:jc w:val="both"/>
        <w:rPr>
          <w:rFonts w:ascii="Times New Roman" w:hAnsi="Times New Roman" w:cs="Times New Roman"/>
          <w:bCs/>
          <w:color w:val="000000"/>
          <w:sz w:val="24"/>
          <w:szCs w:val="24"/>
          <w:lang w:val="fr-FR"/>
        </w:rPr>
      </w:pPr>
      <w:r>
        <w:rPr>
          <w:rFonts w:ascii="Times New Roman" w:hAnsi="Times New Roman" w:cs="Times New Roman"/>
          <w:bCs/>
          <w:color w:val="000000"/>
          <w:sz w:val="24"/>
          <w:szCs w:val="24"/>
          <w:lang w:val="fr-FR"/>
        </w:rPr>
        <w:t>Probă scrisă</w:t>
      </w:r>
    </w:p>
    <w:p w14:paraId="0A918373" w14:textId="77777777" w:rsidR="00A13551" w:rsidRDefault="00A13551" w:rsidP="00A13551">
      <w:pPr>
        <w:pStyle w:val="ListParagraph"/>
        <w:numPr>
          <w:ilvl w:val="0"/>
          <w:numId w:val="4"/>
        </w:numPr>
        <w:spacing w:line="240" w:lineRule="auto"/>
        <w:jc w:val="both"/>
        <w:rPr>
          <w:rFonts w:ascii="Times New Roman" w:hAnsi="Times New Roman" w:cs="Times New Roman"/>
          <w:bCs/>
          <w:color w:val="000000"/>
          <w:sz w:val="24"/>
          <w:szCs w:val="24"/>
          <w:lang w:val="fr-FR"/>
        </w:rPr>
      </w:pPr>
      <w:r>
        <w:rPr>
          <w:rFonts w:ascii="Times New Roman" w:hAnsi="Times New Roman" w:cs="Times New Roman"/>
          <w:bCs/>
          <w:color w:val="000000"/>
          <w:sz w:val="24"/>
          <w:szCs w:val="24"/>
          <w:lang w:val="fr-FR"/>
        </w:rPr>
        <w:t>Interviu/probă practică</w:t>
      </w:r>
    </w:p>
    <w:p w14:paraId="0B6C7B78" w14:textId="77777777" w:rsidR="00A13551" w:rsidRPr="00A61495" w:rsidRDefault="00A13551" w:rsidP="00A13551">
      <w:pPr>
        <w:spacing w:line="240" w:lineRule="auto"/>
        <w:jc w:val="both"/>
        <w:rPr>
          <w:rFonts w:ascii="Times New Roman" w:hAnsi="Times New Roman" w:cs="Times New Roman"/>
          <w:b/>
          <w:color w:val="000000"/>
          <w:sz w:val="24"/>
          <w:szCs w:val="24"/>
          <w:lang w:val="it-IT"/>
        </w:rPr>
      </w:pPr>
      <w:r w:rsidRPr="00A61495">
        <w:rPr>
          <w:rFonts w:ascii="Times New Roman" w:hAnsi="Times New Roman" w:cs="Times New Roman"/>
          <w:b/>
          <w:color w:val="000000"/>
          <w:sz w:val="24"/>
          <w:szCs w:val="24"/>
          <w:lang w:val="it-IT"/>
        </w:rPr>
        <w:t>Se pot prezenta la următoarea etapă numai candidații declarați admiși la etapa precedentă.</w:t>
      </w:r>
    </w:p>
    <w:p w14:paraId="5BC94FE8" w14:textId="77777777" w:rsidR="00A13551" w:rsidRPr="00AE3BF4" w:rsidRDefault="00A13551" w:rsidP="00A13551">
      <w:pPr>
        <w:spacing w:line="240" w:lineRule="auto"/>
        <w:jc w:val="both"/>
        <w:rPr>
          <w:rFonts w:ascii="Times New Roman" w:hAnsi="Times New Roman" w:cs="Times New Roman"/>
          <w:b/>
          <w:color w:val="000000"/>
          <w:sz w:val="24"/>
          <w:szCs w:val="24"/>
          <w:lang w:val="fr-FR"/>
        </w:rPr>
      </w:pPr>
      <w:r w:rsidRPr="00AE3BF4">
        <w:rPr>
          <w:rFonts w:ascii="Times New Roman" w:hAnsi="Times New Roman" w:cs="Times New Roman"/>
          <w:b/>
          <w:color w:val="000000"/>
          <w:sz w:val="24"/>
          <w:szCs w:val="24"/>
          <w:lang w:val="fr-FR"/>
        </w:rPr>
        <w:t>Sunt declarați admiși candidații care au obținut cel puțin 50 de puncte la fiecare probă.</w:t>
      </w:r>
    </w:p>
    <w:p w14:paraId="550B62A7" w14:textId="77777777" w:rsidR="00A13551" w:rsidRPr="00A61495" w:rsidRDefault="00A13551" w:rsidP="00A13551">
      <w:pPr>
        <w:pStyle w:val="ListParagraph"/>
        <w:numPr>
          <w:ilvl w:val="0"/>
          <w:numId w:val="5"/>
        </w:numPr>
        <w:spacing w:line="240" w:lineRule="auto"/>
        <w:jc w:val="both"/>
        <w:rPr>
          <w:rFonts w:ascii="Times New Roman" w:hAnsi="Times New Roman" w:cs="Times New Roman"/>
          <w:b/>
          <w:color w:val="000000"/>
          <w:sz w:val="24"/>
          <w:szCs w:val="24"/>
          <w:lang w:val="it-IT"/>
        </w:rPr>
      </w:pPr>
      <w:r w:rsidRPr="00A61495">
        <w:rPr>
          <w:rFonts w:ascii="Times New Roman" w:hAnsi="Times New Roman" w:cs="Times New Roman"/>
          <w:bCs/>
          <w:color w:val="000000"/>
          <w:sz w:val="24"/>
          <w:szCs w:val="24"/>
          <w:lang w:val="it-IT"/>
        </w:rPr>
        <w:t xml:space="preserve">Selecția dosarelor - </w:t>
      </w:r>
      <w:r w:rsidRPr="00A61495">
        <w:rPr>
          <w:rFonts w:ascii="Times New Roman" w:hAnsi="Times New Roman" w:cs="Times New Roman"/>
          <w:b/>
          <w:color w:val="000000"/>
          <w:sz w:val="24"/>
          <w:szCs w:val="24"/>
          <w:lang w:val="it-IT"/>
        </w:rPr>
        <w:t>nu se admit completări ulterioare după data finalizării perioadei de înscriere.</w:t>
      </w:r>
    </w:p>
    <w:p w14:paraId="30D485AC" w14:textId="77777777" w:rsidR="00A13551" w:rsidRPr="00A61495" w:rsidRDefault="00A13551" w:rsidP="00A13551">
      <w:pPr>
        <w:pStyle w:val="ListParagraph"/>
        <w:numPr>
          <w:ilvl w:val="0"/>
          <w:numId w:val="5"/>
        </w:numPr>
        <w:spacing w:line="240" w:lineRule="auto"/>
        <w:jc w:val="both"/>
        <w:rPr>
          <w:rFonts w:ascii="Times New Roman" w:hAnsi="Times New Roman" w:cs="Times New Roman"/>
          <w:bCs/>
          <w:color w:val="000000"/>
          <w:sz w:val="24"/>
          <w:szCs w:val="24"/>
          <w:lang w:val="it-IT"/>
        </w:rPr>
      </w:pPr>
      <w:r w:rsidRPr="00A61495">
        <w:rPr>
          <w:rFonts w:ascii="Times New Roman" w:hAnsi="Times New Roman" w:cs="Times New Roman"/>
          <w:bCs/>
          <w:color w:val="000000"/>
          <w:sz w:val="24"/>
          <w:szCs w:val="24"/>
          <w:lang w:val="it-IT"/>
        </w:rPr>
        <w:t>Promovarea selecției dosarelor este obligatorie pentru susținerea probei scrise.</w:t>
      </w:r>
    </w:p>
    <w:p w14:paraId="6418EBA1" w14:textId="77777777" w:rsidR="00A13551" w:rsidRPr="00EF6866" w:rsidRDefault="00A13551" w:rsidP="00A13551">
      <w:pPr>
        <w:pStyle w:val="ListParagraph"/>
        <w:numPr>
          <w:ilvl w:val="0"/>
          <w:numId w:val="5"/>
        </w:numPr>
        <w:spacing w:line="240" w:lineRule="auto"/>
        <w:jc w:val="both"/>
        <w:rPr>
          <w:rFonts w:ascii="Times New Roman" w:hAnsi="Times New Roman" w:cs="Times New Roman"/>
          <w:bCs/>
          <w:color w:val="000000"/>
          <w:sz w:val="24"/>
          <w:szCs w:val="24"/>
          <w:lang w:val="it-IT"/>
        </w:rPr>
      </w:pPr>
      <w:r w:rsidRPr="00EF6866">
        <w:rPr>
          <w:rFonts w:ascii="Times New Roman" w:hAnsi="Times New Roman" w:cs="Times New Roman"/>
          <w:bCs/>
          <w:color w:val="000000"/>
          <w:sz w:val="24"/>
          <w:szCs w:val="24"/>
          <w:lang w:val="it-IT"/>
        </w:rPr>
        <w:t>Stabilirea candidaților care urmează să ocupe postul scos la concurs se va face în ordinea mediei generale, determinate pe baza mediei aritmetice a notelor obținute de candidați la fiecare probă.</w:t>
      </w:r>
    </w:p>
    <w:p w14:paraId="58668804" w14:textId="77777777" w:rsidR="00A13551" w:rsidRPr="00DF382C" w:rsidRDefault="00A13551" w:rsidP="008105BB">
      <w:pPr>
        <w:shd w:val="clear" w:color="auto" w:fill="FFFFFF"/>
        <w:spacing w:line="240" w:lineRule="auto"/>
        <w:jc w:val="both"/>
        <w:rPr>
          <w:rFonts w:asciiTheme="majorBidi" w:hAnsiTheme="majorBidi" w:cstheme="majorBidi"/>
          <w:sz w:val="24"/>
          <w:szCs w:val="24"/>
          <w:shd w:val="clear" w:color="auto" w:fill="FFFFFF"/>
          <w:lang w:val="it-IT"/>
        </w:rPr>
      </w:pPr>
    </w:p>
    <w:p w14:paraId="025FF50C" w14:textId="6EFE46D5" w:rsidR="00CE1A3D" w:rsidRPr="00B90883" w:rsidRDefault="00CE1A3D" w:rsidP="00CE1A3D">
      <w:pPr>
        <w:spacing w:after="0" w:line="240" w:lineRule="auto"/>
        <w:ind w:firstLine="708"/>
        <w:jc w:val="both"/>
        <w:rPr>
          <w:rFonts w:asciiTheme="majorBidi" w:hAnsiTheme="majorBidi" w:cstheme="majorBidi"/>
          <w:b/>
          <w:lang w:val="it-IT"/>
        </w:rPr>
      </w:pPr>
      <w:r w:rsidRPr="00B90883">
        <w:rPr>
          <w:rFonts w:asciiTheme="majorBidi" w:hAnsiTheme="majorBidi" w:cstheme="majorBidi"/>
          <w:b/>
          <w:lang w:val="it-IT"/>
        </w:rPr>
        <w:t>CALENDARUL DE DESFĂȘURARE A CONCURSULUI CE VA FI ORGANIZAT LA SEDIUL INSTITUȚIEI:</w:t>
      </w:r>
    </w:p>
    <w:tbl>
      <w:tblPr>
        <w:tblW w:w="947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
        <w:gridCol w:w="4966"/>
        <w:gridCol w:w="3869"/>
      </w:tblGrid>
      <w:tr w:rsidR="00AA2170" w:rsidRPr="008F04AF" w14:paraId="72DD450D" w14:textId="77777777" w:rsidTr="004C2688">
        <w:trPr>
          <w:trHeight w:val="553"/>
        </w:trPr>
        <w:tc>
          <w:tcPr>
            <w:tcW w:w="643" w:type="dxa"/>
          </w:tcPr>
          <w:p w14:paraId="2335E1D5" w14:textId="77777777" w:rsidR="00AA2170" w:rsidRPr="008F04AF" w:rsidRDefault="00AA2170" w:rsidP="004C2688">
            <w:pPr>
              <w:pStyle w:val="TableParagraph"/>
              <w:ind w:left="141" w:right="113" w:firstLine="7"/>
              <w:rPr>
                <w:rFonts w:asciiTheme="majorBidi" w:hAnsiTheme="majorBidi" w:cstheme="majorBidi"/>
                <w:bCs/>
              </w:rPr>
            </w:pPr>
            <w:r w:rsidRPr="008F04AF">
              <w:rPr>
                <w:rFonts w:asciiTheme="majorBidi" w:hAnsiTheme="majorBidi" w:cstheme="majorBidi"/>
                <w:bCs/>
              </w:rPr>
              <w:t>Nr.</w:t>
            </w:r>
            <w:r w:rsidRPr="008F04AF">
              <w:rPr>
                <w:rFonts w:asciiTheme="majorBidi" w:hAnsiTheme="majorBidi" w:cstheme="majorBidi"/>
                <w:bCs/>
                <w:spacing w:val="-57"/>
              </w:rPr>
              <w:t xml:space="preserve"> </w:t>
            </w:r>
            <w:r w:rsidRPr="008F04AF">
              <w:rPr>
                <w:rFonts w:asciiTheme="majorBidi" w:hAnsiTheme="majorBidi" w:cstheme="majorBidi"/>
                <w:bCs/>
              </w:rPr>
              <w:t>crt.</w:t>
            </w:r>
          </w:p>
        </w:tc>
        <w:tc>
          <w:tcPr>
            <w:tcW w:w="4966" w:type="dxa"/>
          </w:tcPr>
          <w:p w14:paraId="65257BB2" w14:textId="77777777" w:rsidR="00AA2170" w:rsidRPr="008F04AF" w:rsidRDefault="00AA2170" w:rsidP="004C2688">
            <w:pPr>
              <w:pStyle w:val="TableParagraph"/>
              <w:ind w:left="94" w:right="142"/>
              <w:jc w:val="center"/>
              <w:rPr>
                <w:rFonts w:asciiTheme="majorBidi" w:hAnsiTheme="majorBidi" w:cstheme="majorBidi"/>
                <w:bCs/>
              </w:rPr>
            </w:pPr>
            <w:r w:rsidRPr="008F04AF">
              <w:rPr>
                <w:rFonts w:asciiTheme="majorBidi" w:hAnsiTheme="majorBidi" w:cstheme="majorBidi"/>
                <w:bCs/>
              </w:rPr>
              <w:t>Activităţi</w:t>
            </w:r>
          </w:p>
        </w:tc>
        <w:tc>
          <w:tcPr>
            <w:tcW w:w="3869" w:type="dxa"/>
          </w:tcPr>
          <w:p w14:paraId="6A075B44" w14:textId="77777777" w:rsidR="00AA2170" w:rsidRPr="008F04AF" w:rsidRDefault="00AA2170" w:rsidP="004C2688">
            <w:pPr>
              <w:pStyle w:val="TableParagraph"/>
              <w:ind w:left="206" w:right="197"/>
              <w:jc w:val="center"/>
              <w:rPr>
                <w:rFonts w:asciiTheme="majorBidi" w:hAnsiTheme="majorBidi" w:cstheme="majorBidi"/>
                <w:bCs/>
                <w:color w:val="000000"/>
              </w:rPr>
            </w:pPr>
            <w:r w:rsidRPr="008F04AF">
              <w:rPr>
                <w:rFonts w:asciiTheme="majorBidi" w:hAnsiTheme="majorBidi" w:cstheme="majorBidi"/>
                <w:bCs/>
                <w:color w:val="000000"/>
              </w:rPr>
              <w:t>Data și ora</w:t>
            </w:r>
          </w:p>
          <w:p w14:paraId="3745265B" w14:textId="77777777" w:rsidR="00AA2170" w:rsidRPr="008F04AF" w:rsidRDefault="00AA2170" w:rsidP="004C2688">
            <w:pPr>
              <w:pStyle w:val="TableParagraph"/>
              <w:ind w:left="206" w:right="197"/>
              <w:rPr>
                <w:rFonts w:asciiTheme="majorBidi" w:hAnsiTheme="majorBidi" w:cstheme="majorBidi"/>
                <w:bCs/>
                <w:color w:val="000000"/>
              </w:rPr>
            </w:pPr>
          </w:p>
        </w:tc>
      </w:tr>
      <w:tr w:rsidR="00AA2170" w:rsidRPr="008F04AF" w14:paraId="4ADF5FB0" w14:textId="77777777" w:rsidTr="004C2688">
        <w:trPr>
          <w:trHeight w:val="406"/>
        </w:trPr>
        <w:tc>
          <w:tcPr>
            <w:tcW w:w="643" w:type="dxa"/>
          </w:tcPr>
          <w:p w14:paraId="2DAEF551" w14:textId="77777777" w:rsidR="00AA2170" w:rsidRPr="008F04AF" w:rsidRDefault="00AA2170" w:rsidP="004C2688">
            <w:pPr>
              <w:pStyle w:val="TableParagraph"/>
              <w:rPr>
                <w:rFonts w:asciiTheme="majorBidi" w:hAnsiTheme="majorBidi" w:cstheme="majorBidi"/>
                <w:bCs/>
              </w:rPr>
            </w:pPr>
            <w:r w:rsidRPr="008F04AF">
              <w:rPr>
                <w:rFonts w:asciiTheme="majorBidi" w:hAnsiTheme="majorBidi" w:cstheme="majorBidi"/>
                <w:bCs/>
              </w:rPr>
              <w:t>1.</w:t>
            </w:r>
          </w:p>
        </w:tc>
        <w:tc>
          <w:tcPr>
            <w:tcW w:w="4966" w:type="dxa"/>
          </w:tcPr>
          <w:p w14:paraId="2C05E5FD" w14:textId="77777777" w:rsidR="00AA2170" w:rsidRPr="008F04AF" w:rsidRDefault="00AA2170" w:rsidP="004C2688">
            <w:pPr>
              <w:pStyle w:val="TableParagraph"/>
              <w:ind w:left="107" w:right="87"/>
              <w:rPr>
                <w:rFonts w:asciiTheme="majorBidi" w:hAnsiTheme="majorBidi" w:cstheme="majorBidi"/>
                <w:bCs/>
              </w:rPr>
            </w:pPr>
            <w:r w:rsidRPr="008F04AF">
              <w:rPr>
                <w:rFonts w:asciiTheme="majorBidi" w:hAnsiTheme="majorBidi" w:cstheme="majorBidi"/>
                <w:bCs/>
              </w:rPr>
              <w:t xml:space="preserve">Publicarea anunțului </w:t>
            </w:r>
          </w:p>
        </w:tc>
        <w:tc>
          <w:tcPr>
            <w:tcW w:w="3869" w:type="dxa"/>
          </w:tcPr>
          <w:p w14:paraId="7954F246" w14:textId="77777777" w:rsidR="00AA2170" w:rsidRPr="008F04AF" w:rsidRDefault="00AA2170" w:rsidP="004C2688">
            <w:pPr>
              <w:pStyle w:val="TableParagraph"/>
              <w:ind w:left="207" w:right="197"/>
              <w:jc w:val="center"/>
              <w:rPr>
                <w:rFonts w:asciiTheme="majorBidi" w:hAnsiTheme="majorBidi" w:cstheme="majorBidi"/>
                <w:bCs/>
                <w:color w:val="000000"/>
              </w:rPr>
            </w:pPr>
            <w:r>
              <w:rPr>
                <w:rFonts w:asciiTheme="majorBidi" w:hAnsiTheme="majorBidi" w:cstheme="majorBidi"/>
                <w:bCs/>
                <w:color w:val="000000"/>
              </w:rPr>
              <w:t>12.10.2026</w:t>
            </w:r>
          </w:p>
        </w:tc>
      </w:tr>
      <w:tr w:rsidR="00AA2170" w:rsidRPr="008F04AF" w14:paraId="5D5D3B0B" w14:textId="77777777" w:rsidTr="004C2688">
        <w:trPr>
          <w:trHeight w:val="569"/>
        </w:trPr>
        <w:tc>
          <w:tcPr>
            <w:tcW w:w="643" w:type="dxa"/>
          </w:tcPr>
          <w:p w14:paraId="7666D14E" w14:textId="77777777" w:rsidR="00AA2170" w:rsidRPr="008F04AF" w:rsidRDefault="00AA2170" w:rsidP="004C2688">
            <w:pPr>
              <w:pStyle w:val="TableParagraph"/>
              <w:rPr>
                <w:rFonts w:asciiTheme="majorBidi" w:hAnsiTheme="majorBidi" w:cstheme="majorBidi"/>
                <w:bCs/>
              </w:rPr>
            </w:pPr>
            <w:r w:rsidRPr="008F04AF">
              <w:rPr>
                <w:rFonts w:asciiTheme="majorBidi" w:hAnsiTheme="majorBidi" w:cstheme="majorBidi"/>
                <w:bCs/>
              </w:rPr>
              <w:t>2.</w:t>
            </w:r>
          </w:p>
        </w:tc>
        <w:tc>
          <w:tcPr>
            <w:tcW w:w="4966" w:type="dxa"/>
          </w:tcPr>
          <w:p w14:paraId="61788C87" w14:textId="77777777" w:rsidR="00AA2170" w:rsidRPr="008F04AF" w:rsidRDefault="00AA2170" w:rsidP="004C2688">
            <w:pPr>
              <w:pStyle w:val="TableParagraph"/>
              <w:ind w:left="107" w:right="87"/>
              <w:rPr>
                <w:rFonts w:asciiTheme="majorBidi" w:hAnsiTheme="majorBidi" w:cstheme="majorBidi"/>
                <w:bCs/>
              </w:rPr>
            </w:pPr>
            <w:r w:rsidRPr="008F04AF">
              <w:rPr>
                <w:rFonts w:asciiTheme="majorBidi" w:hAnsiTheme="majorBidi" w:cstheme="majorBidi"/>
                <w:bCs/>
              </w:rPr>
              <w:t>Depunerea dosarelor de participare la concurs la adresa: Spitalul Municipal Săcele, Municipiul Săcele, Str. Oituz nr. 54, județul Brașov</w:t>
            </w:r>
          </w:p>
        </w:tc>
        <w:tc>
          <w:tcPr>
            <w:tcW w:w="3869" w:type="dxa"/>
          </w:tcPr>
          <w:p w14:paraId="68B40629" w14:textId="6AD15AFF" w:rsidR="00AA2170" w:rsidRPr="008F04AF" w:rsidRDefault="00AA2170" w:rsidP="004C2688">
            <w:pPr>
              <w:pStyle w:val="TableParagraph"/>
              <w:ind w:left="207" w:right="197"/>
              <w:jc w:val="center"/>
              <w:rPr>
                <w:rFonts w:asciiTheme="majorBidi" w:hAnsiTheme="majorBidi" w:cstheme="majorBidi"/>
                <w:bCs/>
                <w:color w:val="000000"/>
              </w:rPr>
            </w:pPr>
            <w:r w:rsidRPr="008F04AF">
              <w:rPr>
                <w:rFonts w:asciiTheme="majorBidi" w:hAnsiTheme="majorBidi" w:cstheme="majorBidi"/>
                <w:bCs/>
                <w:color w:val="000000"/>
              </w:rPr>
              <w:t xml:space="preserve"> </w:t>
            </w:r>
            <w:r>
              <w:rPr>
                <w:rFonts w:asciiTheme="majorBidi" w:hAnsiTheme="majorBidi" w:cstheme="majorBidi"/>
                <w:bCs/>
                <w:color w:val="000000"/>
              </w:rPr>
              <w:t>12.10.2026 -</w:t>
            </w:r>
            <w:r w:rsidR="00894670">
              <w:rPr>
                <w:rFonts w:asciiTheme="majorBidi" w:hAnsiTheme="majorBidi" w:cstheme="majorBidi"/>
                <w:bCs/>
                <w:color w:val="000000"/>
              </w:rPr>
              <w:t xml:space="preserve"> </w:t>
            </w:r>
            <w:r>
              <w:rPr>
                <w:rFonts w:asciiTheme="majorBidi" w:hAnsiTheme="majorBidi" w:cstheme="majorBidi"/>
                <w:bCs/>
                <w:color w:val="000000"/>
              </w:rPr>
              <w:t>30.10.2026</w:t>
            </w:r>
            <w:r w:rsidRPr="008F04AF">
              <w:rPr>
                <w:rFonts w:asciiTheme="majorBidi" w:hAnsiTheme="majorBidi" w:cstheme="majorBidi"/>
                <w:bCs/>
                <w:color w:val="000000"/>
              </w:rPr>
              <w:t xml:space="preserve"> o</w:t>
            </w:r>
            <w:r>
              <w:rPr>
                <w:rFonts w:asciiTheme="majorBidi" w:hAnsiTheme="majorBidi" w:cstheme="majorBidi"/>
                <w:bCs/>
                <w:color w:val="000000"/>
              </w:rPr>
              <w:t>r</w:t>
            </w:r>
            <w:r w:rsidRPr="008F04AF">
              <w:rPr>
                <w:rFonts w:asciiTheme="majorBidi" w:hAnsiTheme="majorBidi" w:cstheme="majorBidi"/>
                <w:bCs/>
                <w:color w:val="000000"/>
              </w:rPr>
              <w:t>a 14:00</w:t>
            </w:r>
          </w:p>
        </w:tc>
      </w:tr>
      <w:tr w:rsidR="00AA2170" w:rsidRPr="008F04AF" w14:paraId="5DE627A9" w14:textId="77777777" w:rsidTr="004C2688">
        <w:trPr>
          <w:trHeight w:val="569"/>
        </w:trPr>
        <w:tc>
          <w:tcPr>
            <w:tcW w:w="643" w:type="dxa"/>
          </w:tcPr>
          <w:p w14:paraId="5CAF0144" w14:textId="77777777" w:rsidR="00AA2170" w:rsidRPr="008F04AF" w:rsidRDefault="00AA2170" w:rsidP="004C2688">
            <w:pPr>
              <w:pStyle w:val="TableParagraph"/>
              <w:rPr>
                <w:rFonts w:asciiTheme="majorBidi" w:hAnsiTheme="majorBidi" w:cstheme="majorBidi"/>
                <w:bCs/>
              </w:rPr>
            </w:pPr>
            <w:r w:rsidRPr="008F04AF">
              <w:rPr>
                <w:rFonts w:asciiTheme="majorBidi" w:hAnsiTheme="majorBidi" w:cstheme="majorBidi"/>
                <w:bCs/>
              </w:rPr>
              <w:t>3.</w:t>
            </w:r>
          </w:p>
        </w:tc>
        <w:tc>
          <w:tcPr>
            <w:tcW w:w="4966" w:type="dxa"/>
          </w:tcPr>
          <w:p w14:paraId="40D0799A" w14:textId="77777777" w:rsidR="00AA2170" w:rsidRPr="008F04AF" w:rsidRDefault="00AA2170" w:rsidP="004C2688">
            <w:pPr>
              <w:pStyle w:val="TableParagraph"/>
              <w:ind w:left="107"/>
              <w:rPr>
                <w:rFonts w:asciiTheme="majorBidi" w:hAnsiTheme="majorBidi" w:cstheme="majorBidi"/>
                <w:bCs/>
              </w:rPr>
            </w:pPr>
            <w:r w:rsidRPr="008F04AF">
              <w:rPr>
                <w:rFonts w:asciiTheme="majorBidi" w:hAnsiTheme="majorBidi" w:cstheme="majorBidi"/>
                <w:bCs/>
              </w:rPr>
              <w:t>Selecţia</w:t>
            </w:r>
            <w:r w:rsidRPr="008F04AF">
              <w:rPr>
                <w:rFonts w:asciiTheme="majorBidi" w:hAnsiTheme="majorBidi" w:cstheme="majorBidi"/>
                <w:bCs/>
                <w:spacing w:val="-3"/>
              </w:rPr>
              <w:t xml:space="preserve"> </w:t>
            </w:r>
            <w:r w:rsidRPr="008F04AF">
              <w:rPr>
                <w:rFonts w:asciiTheme="majorBidi" w:hAnsiTheme="majorBidi" w:cstheme="majorBidi"/>
                <w:bCs/>
              </w:rPr>
              <w:t>dosarelor</w:t>
            </w:r>
            <w:r w:rsidRPr="008F04AF">
              <w:rPr>
                <w:rFonts w:asciiTheme="majorBidi" w:hAnsiTheme="majorBidi" w:cstheme="majorBidi"/>
                <w:bCs/>
                <w:spacing w:val="-1"/>
              </w:rPr>
              <w:t xml:space="preserve"> </w:t>
            </w:r>
            <w:r w:rsidRPr="008F04AF">
              <w:rPr>
                <w:rFonts w:asciiTheme="majorBidi" w:hAnsiTheme="majorBidi" w:cstheme="majorBidi"/>
                <w:bCs/>
              </w:rPr>
              <w:t>de</w:t>
            </w:r>
            <w:r w:rsidRPr="008F04AF">
              <w:rPr>
                <w:rFonts w:asciiTheme="majorBidi" w:hAnsiTheme="majorBidi" w:cstheme="majorBidi"/>
                <w:bCs/>
                <w:spacing w:val="-2"/>
              </w:rPr>
              <w:t xml:space="preserve"> </w:t>
            </w:r>
            <w:r w:rsidRPr="008F04AF">
              <w:rPr>
                <w:rFonts w:asciiTheme="majorBidi" w:hAnsiTheme="majorBidi" w:cstheme="majorBidi"/>
                <w:bCs/>
              </w:rPr>
              <w:t>către</w:t>
            </w:r>
            <w:r w:rsidRPr="008F04AF">
              <w:rPr>
                <w:rFonts w:asciiTheme="majorBidi" w:hAnsiTheme="majorBidi" w:cstheme="majorBidi"/>
                <w:bCs/>
                <w:spacing w:val="-1"/>
              </w:rPr>
              <w:t xml:space="preserve"> </w:t>
            </w:r>
            <w:r w:rsidRPr="008F04AF">
              <w:rPr>
                <w:rFonts w:asciiTheme="majorBidi" w:hAnsiTheme="majorBidi" w:cstheme="majorBidi"/>
                <w:bCs/>
              </w:rPr>
              <w:t>membrii</w:t>
            </w:r>
            <w:r w:rsidRPr="008F04AF">
              <w:rPr>
                <w:rFonts w:asciiTheme="majorBidi" w:hAnsiTheme="majorBidi" w:cstheme="majorBidi"/>
                <w:bCs/>
                <w:spacing w:val="-2"/>
              </w:rPr>
              <w:t xml:space="preserve"> </w:t>
            </w:r>
            <w:r w:rsidRPr="008F04AF">
              <w:rPr>
                <w:rFonts w:asciiTheme="majorBidi" w:hAnsiTheme="majorBidi" w:cstheme="majorBidi"/>
                <w:bCs/>
              </w:rPr>
              <w:t>comisiei</w:t>
            </w:r>
            <w:r w:rsidRPr="008F04AF">
              <w:rPr>
                <w:rFonts w:asciiTheme="majorBidi" w:hAnsiTheme="majorBidi" w:cstheme="majorBidi"/>
                <w:bCs/>
                <w:spacing w:val="-1"/>
              </w:rPr>
              <w:t xml:space="preserve"> </w:t>
            </w:r>
            <w:r w:rsidRPr="008F04AF">
              <w:rPr>
                <w:rFonts w:asciiTheme="majorBidi" w:hAnsiTheme="majorBidi" w:cstheme="majorBidi"/>
                <w:bCs/>
              </w:rPr>
              <w:t>de</w:t>
            </w:r>
            <w:r w:rsidRPr="008F04AF">
              <w:rPr>
                <w:rFonts w:asciiTheme="majorBidi" w:hAnsiTheme="majorBidi" w:cstheme="majorBidi"/>
                <w:bCs/>
                <w:spacing w:val="-2"/>
              </w:rPr>
              <w:t xml:space="preserve"> </w:t>
            </w:r>
            <w:r w:rsidRPr="008F04AF">
              <w:rPr>
                <w:rFonts w:asciiTheme="majorBidi" w:hAnsiTheme="majorBidi" w:cstheme="majorBidi"/>
                <w:bCs/>
              </w:rPr>
              <w:t>concurs</w:t>
            </w:r>
          </w:p>
        </w:tc>
        <w:tc>
          <w:tcPr>
            <w:tcW w:w="3869" w:type="dxa"/>
          </w:tcPr>
          <w:p w14:paraId="18D5D201" w14:textId="77777777" w:rsidR="00AA2170" w:rsidRPr="008F04AF" w:rsidRDefault="00AA2170" w:rsidP="004C2688">
            <w:pPr>
              <w:spacing w:after="0" w:line="240" w:lineRule="auto"/>
              <w:jc w:val="center"/>
              <w:rPr>
                <w:rFonts w:asciiTheme="majorBidi" w:hAnsiTheme="majorBidi" w:cstheme="majorBidi"/>
                <w:bCs/>
                <w:color w:val="000000"/>
              </w:rPr>
            </w:pPr>
            <w:r>
              <w:rPr>
                <w:rFonts w:asciiTheme="majorBidi" w:hAnsiTheme="majorBidi" w:cstheme="majorBidi"/>
                <w:bCs/>
                <w:color w:val="000000"/>
              </w:rPr>
              <w:t>02.11.2026</w:t>
            </w:r>
            <w:r w:rsidRPr="00863F1E">
              <w:rPr>
                <w:rFonts w:asciiTheme="majorBidi" w:hAnsiTheme="majorBidi" w:cstheme="majorBidi"/>
                <w:bCs/>
                <w:color w:val="000000"/>
              </w:rPr>
              <w:t>, ora 10:00</w:t>
            </w:r>
          </w:p>
        </w:tc>
      </w:tr>
      <w:tr w:rsidR="00AA2170" w:rsidRPr="008F04AF" w14:paraId="420DFA0B" w14:textId="77777777" w:rsidTr="004C2688">
        <w:trPr>
          <w:trHeight w:val="433"/>
        </w:trPr>
        <w:tc>
          <w:tcPr>
            <w:tcW w:w="643" w:type="dxa"/>
          </w:tcPr>
          <w:p w14:paraId="618C5A2E" w14:textId="77777777" w:rsidR="00AA2170" w:rsidRPr="008F04AF" w:rsidRDefault="00AA2170" w:rsidP="004C2688">
            <w:pPr>
              <w:pStyle w:val="TableParagraph"/>
              <w:rPr>
                <w:rFonts w:asciiTheme="majorBidi" w:hAnsiTheme="majorBidi" w:cstheme="majorBidi"/>
                <w:bCs/>
              </w:rPr>
            </w:pPr>
            <w:r w:rsidRPr="008F04AF">
              <w:rPr>
                <w:rFonts w:asciiTheme="majorBidi" w:hAnsiTheme="majorBidi" w:cstheme="majorBidi"/>
                <w:bCs/>
              </w:rPr>
              <w:t>4.</w:t>
            </w:r>
          </w:p>
        </w:tc>
        <w:tc>
          <w:tcPr>
            <w:tcW w:w="4966" w:type="dxa"/>
          </w:tcPr>
          <w:p w14:paraId="606C841B" w14:textId="77777777" w:rsidR="00AA2170" w:rsidRPr="008F04AF" w:rsidRDefault="00AA2170" w:rsidP="004C2688">
            <w:pPr>
              <w:pStyle w:val="TableParagraph"/>
              <w:ind w:left="108"/>
              <w:rPr>
                <w:rFonts w:asciiTheme="majorBidi" w:hAnsiTheme="majorBidi" w:cstheme="majorBidi"/>
                <w:bCs/>
              </w:rPr>
            </w:pPr>
            <w:r w:rsidRPr="008F04AF">
              <w:rPr>
                <w:rFonts w:asciiTheme="majorBidi" w:hAnsiTheme="majorBidi" w:cstheme="majorBidi"/>
                <w:bCs/>
              </w:rPr>
              <w:t>Afişarea</w:t>
            </w:r>
            <w:r w:rsidRPr="008F04AF">
              <w:rPr>
                <w:rFonts w:asciiTheme="majorBidi" w:hAnsiTheme="majorBidi" w:cstheme="majorBidi"/>
                <w:bCs/>
                <w:spacing w:val="-3"/>
              </w:rPr>
              <w:t xml:space="preserve"> </w:t>
            </w:r>
            <w:r w:rsidRPr="008F04AF">
              <w:rPr>
                <w:rFonts w:asciiTheme="majorBidi" w:hAnsiTheme="majorBidi" w:cstheme="majorBidi"/>
                <w:bCs/>
              </w:rPr>
              <w:t>rezultatelor</w:t>
            </w:r>
            <w:r w:rsidRPr="008F04AF">
              <w:rPr>
                <w:rFonts w:asciiTheme="majorBidi" w:hAnsiTheme="majorBidi" w:cstheme="majorBidi"/>
                <w:bCs/>
                <w:spacing w:val="-2"/>
              </w:rPr>
              <w:t xml:space="preserve"> </w:t>
            </w:r>
            <w:r w:rsidRPr="008F04AF">
              <w:rPr>
                <w:rFonts w:asciiTheme="majorBidi" w:hAnsiTheme="majorBidi" w:cstheme="majorBidi"/>
                <w:bCs/>
              </w:rPr>
              <w:t>selecţiei</w:t>
            </w:r>
            <w:r w:rsidRPr="008F04AF">
              <w:rPr>
                <w:rFonts w:asciiTheme="majorBidi" w:hAnsiTheme="majorBidi" w:cstheme="majorBidi"/>
                <w:bCs/>
                <w:spacing w:val="-3"/>
              </w:rPr>
              <w:t xml:space="preserve"> </w:t>
            </w:r>
            <w:r w:rsidRPr="008F04AF">
              <w:rPr>
                <w:rFonts w:asciiTheme="majorBidi" w:hAnsiTheme="majorBidi" w:cstheme="majorBidi"/>
                <w:bCs/>
              </w:rPr>
              <w:t>dosarelor</w:t>
            </w:r>
          </w:p>
        </w:tc>
        <w:tc>
          <w:tcPr>
            <w:tcW w:w="3869" w:type="dxa"/>
          </w:tcPr>
          <w:p w14:paraId="3E14E124" w14:textId="77777777" w:rsidR="00AA2170" w:rsidRPr="008F04AF"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rPr>
              <w:t xml:space="preserve">02.11.2026, </w:t>
            </w:r>
            <w:r w:rsidRPr="008F04AF">
              <w:rPr>
                <w:rFonts w:asciiTheme="majorBidi" w:hAnsiTheme="majorBidi" w:cstheme="majorBidi"/>
                <w:bCs/>
                <w:color w:val="000000"/>
                <w:shd w:val="clear" w:color="auto" w:fill="FFFFFF"/>
              </w:rPr>
              <w:t>ora 1</w:t>
            </w:r>
            <w:r>
              <w:rPr>
                <w:rFonts w:asciiTheme="majorBidi" w:hAnsiTheme="majorBidi" w:cstheme="majorBidi"/>
                <w:bCs/>
                <w:color w:val="000000"/>
                <w:shd w:val="clear" w:color="auto" w:fill="FFFFFF"/>
              </w:rPr>
              <w:t>5</w:t>
            </w:r>
            <w:r w:rsidRPr="008F04AF">
              <w:rPr>
                <w:rFonts w:asciiTheme="majorBidi" w:hAnsiTheme="majorBidi" w:cstheme="majorBidi"/>
                <w:bCs/>
                <w:color w:val="000000"/>
                <w:shd w:val="clear" w:color="auto" w:fill="FFFFFF"/>
              </w:rPr>
              <w:t>:00</w:t>
            </w:r>
          </w:p>
        </w:tc>
      </w:tr>
      <w:tr w:rsidR="00AA2170" w:rsidRPr="008F04AF" w14:paraId="03457E55" w14:textId="77777777" w:rsidTr="004C2688">
        <w:trPr>
          <w:trHeight w:val="569"/>
        </w:trPr>
        <w:tc>
          <w:tcPr>
            <w:tcW w:w="643" w:type="dxa"/>
          </w:tcPr>
          <w:p w14:paraId="2D3E5B47" w14:textId="77777777" w:rsidR="00AA2170" w:rsidRPr="008F04AF" w:rsidRDefault="00AA2170" w:rsidP="004C2688">
            <w:pPr>
              <w:pStyle w:val="TableParagraph"/>
              <w:rPr>
                <w:rFonts w:asciiTheme="majorBidi" w:hAnsiTheme="majorBidi" w:cstheme="majorBidi"/>
                <w:bCs/>
              </w:rPr>
            </w:pPr>
            <w:r w:rsidRPr="008F04AF">
              <w:rPr>
                <w:rFonts w:asciiTheme="majorBidi" w:hAnsiTheme="majorBidi" w:cstheme="majorBidi"/>
                <w:bCs/>
              </w:rPr>
              <w:t>5.</w:t>
            </w:r>
          </w:p>
        </w:tc>
        <w:tc>
          <w:tcPr>
            <w:tcW w:w="4966" w:type="dxa"/>
          </w:tcPr>
          <w:p w14:paraId="4C40801E" w14:textId="77777777" w:rsidR="00AA2170" w:rsidRPr="008F04AF" w:rsidRDefault="00AA2170" w:rsidP="004C2688">
            <w:pPr>
              <w:pStyle w:val="TableParagraph"/>
              <w:ind w:left="107" w:right="1013"/>
              <w:rPr>
                <w:rFonts w:asciiTheme="majorBidi" w:hAnsiTheme="majorBidi" w:cstheme="majorBidi"/>
                <w:bCs/>
              </w:rPr>
            </w:pPr>
            <w:r w:rsidRPr="008F04AF">
              <w:rPr>
                <w:rFonts w:asciiTheme="majorBidi" w:hAnsiTheme="majorBidi" w:cstheme="majorBidi"/>
                <w:bCs/>
              </w:rPr>
              <w:t xml:space="preserve">Depunerea contestaţiilor privind rezultatele selecţiei </w:t>
            </w:r>
            <w:r w:rsidRPr="008F04AF">
              <w:rPr>
                <w:rFonts w:asciiTheme="majorBidi" w:hAnsiTheme="majorBidi" w:cstheme="majorBidi"/>
                <w:bCs/>
                <w:spacing w:val="-57"/>
              </w:rPr>
              <w:t xml:space="preserve"> </w:t>
            </w:r>
            <w:r w:rsidRPr="008F04AF">
              <w:rPr>
                <w:rFonts w:asciiTheme="majorBidi" w:hAnsiTheme="majorBidi" w:cstheme="majorBidi"/>
                <w:bCs/>
              </w:rPr>
              <w:t>dosarelor</w:t>
            </w:r>
          </w:p>
        </w:tc>
        <w:tc>
          <w:tcPr>
            <w:tcW w:w="3869" w:type="dxa"/>
          </w:tcPr>
          <w:p w14:paraId="617FEA1E" w14:textId="77777777" w:rsidR="00AA2170" w:rsidRPr="008F04AF"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shd w:val="clear" w:color="auto" w:fill="FFFFFF"/>
              </w:rPr>
              <w:t>03.11.2026</w:t>
            </w:r>
            <w:r w:rsidRPr="008F04AF">
              <w:rPr>
                <w:rFonts w:asciiTheme="majorBidi" w:hAnsiTheme="majorBidi" w:cstheme="majorBidi"/>
                <w:bCs/>
                <w:color w:val="000000"/>
                <w:shd w:val="clear" w:color="auto" w:fill="FFFFFF"/>
              </w:rPr>
              <w:t>, ora 10:00</w:t>
            </w:r>
          </w:p>
        </w:tc>
      </w:tr>
      <w:tr w:rsidR="00AA2170" w:rsidRPr="0056296C" w14:paraId="71778291" w14:textId="77777777" w:rsidTr="004C2688">
        <w:trPr>
          <w:trHeight w:val="377"/>
        </w:trPr>
        <w:tc>
          <w:tcPr>
            <w:tcW w:w="643" w:type="dxa"/>
          </w:tcPr>
          <w:p w14:paraId="1C0C38E8"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6.</w:t>
            </w:r>
          </w:p>
        </w:tc>
        <w:tc>
          <w:tcPr>
            <w:tcW w:w="4966" w:type="dxa"/>
          </w:tcPr>
          <w:p w14:paraId="1BEFCE57"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Afişarea</w:t>
            </w:r>
            <w:r w:rsidRPr="0056296C">
              <w:rPr>
                <w:rFonts w:asciiTheme="majorBidi" w:hAnsiTheme="majorBidi" w:cstheme="majorBidi"/>
                <w:bCs/>
                <w:spacing w:val="-3"/>
              </w:rPr>
              <w:t xml:space="preserve"> </w:t>
            </w:r>
            <w:r w:rsidRPr="0056296C">
              <w:rPr>
                <w:rFonts w:asciiTheme="majorBidi" w:hAnsiTheme="majorBidi" w:cstheme="majorBidi"/>
                <w:bCs/>
              </w:rPr>
              <w:t>rezultatului</w:t>
            </w:r>
            <w:r w:rsidRPr="0056296C">
              <w:rPr>
                <w:rFonts w:asciiTheme="majorBidi" w:hAnsiTheme="majorBidi" w:cstheme="majorBidi"/>
                <w:bCs/>
                <w:spacing w:val="-3"/>
              </w:rPr>
              <w:t xml:space="preserve"> </w:t>
            </w:r>
            <w:r w:rsidRPr="0056296C">
              <w:rPr>
                <w:rFonts w:asciiTheme="majorBidi" w:hAnsiTheme="majorBidi" w:cstheme="majorBidi"/>
                <w:bCs/>
              </w:rPr>
              <w:t>soluţionării</w:t>
            </w:r>
            <w:r w:rsidRPr="0056296C">
              <w:rPr>
                <w:rFonts w:asciiTheme="majorBidi" w:hAnsiTheme="majorBidi" w:cstheme="majorBidi"/>
                <w:bCs/>
                <w:spacing w:val="-3"/>
              </w:rPr>
              <w:t xml:space="preserve"> </w:t>
            </w:r>
            <w:r w:rsidRPr="0056296C">
              <w:rPr>
                <w:rFonts w:asciiTheme="majorBidi" w:hAnsiTheme="majorBidi" w:cstheme="majorBidi"/>
                <w:bCs/>
              </w:rPr>
              <w:t>contestaţiilor</w:t>
            </w:r>
          </w:p>
        </w:tc>
        <w:tc>
          <w:tcPr>
            <w:tcW w:w="3869" w:type="dxa"/>
          </w:tcPr>
          <w:p w14:paraId="59CB909B" w14:textId="77777777" w:rsidR="00AA2170" w:rsidRPr="0056296C"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shd w:val="clear" w:color="auto" w:fill="FFFFFF"/>
              </w:rPr>
              <w:t>04.11.2026</w:t>
            </w:r>
            <w:r w:rsidRPr="0056296C">
              <w:rPr>
                <w:rFonts w:asciiTheme="majorBidi" w:hAnsiTheme="majorBidi" w:cstheme="majorBidi"/>
                <w:bCs/>
                <w:color w:val="000000"/>
                <w:shd w:val="clear" w:color="auto" w:fill="FFFFFF"/>
              </w:rPr>
              <w:t>, ora 1</w:t>
            </w:r>
            <w:r>
              <w:rPr>
                <w:rFonts w:asciiTheme="majorBidi" w:hAnsiTheme="majorBidi" w:cstheme="majorBidi"/>
                <w:bCs/>
                <w:color w:val="000000"/>
                <w:shd w:val="clear" w:color="auto" w:fill="FFFFFF"/>
              </w:rPr>
              <w:t>5</w:t>
            </w:r>
            <w:r w:rsidRPr="0056296C">
              <w:rPr>
                <w:rFonts w:asciiTheme="majorBidi" w:hAnsiTheme="majorBidi" w:cstheme="majorBidi"/>
                <w:bCs/>
                <w:color w:val="000000"/>
                <w:shd w:val="clear" w:color="auto" w:fill="FFFFFF"/>
              </w:rPr>
              <w:t>:00</w:t>
            </w:r>
          </w:p>
        </w:tc>
      </w:tr>
      <w:tr w:rsidR="00AA2170" w:rsidRPr="00863F1E" w14:paraId="20776FF1" w14:textId="77777777" w:rsidTr="004C2688">
        <w:trPr>
          <w:trHeight w:val="350"/>
        </w:trPr>
        <w:tc>
          <w:tcPr>
            <w:tcW w:w="643" w:type="dxa"/>
          </w:tcPr>
          <w:p w14:paraId="10D8E2F9"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7.</w:t>
            </w:r>
          </w:p>
        </w:tc>
        <w:tc>
          <w:tcPr>
            <w:tcW w:w="4966" w:type="dxa"/>
          </w:tcPr>
          <w:p w14:paraId="6B882C51" w14:textId="77777777" w:rsidR="00AA2170" w:rsidRPr="0056296C" w:rsidRDefault="00AA2170" w:rsidP="004C2688">
            <w:pPr>
              <w:pStyle w:val="TableParagraph"/>
              <w:ind w:left="107"/>
              <w:rPr>
                <w:rFonts w:asciiTheme="majorBidi" w:hAnsiTheme="majorBidi" w:cstheme="majorBidi"/>
                <w:bCs/>
              </w:rPr>
            </w:pPr>
            <w:r w:rsidRPr="0056296C">
              <w:rPr>
                <w:rFonts w:asciiTheme="majorBidi" w:hAnsiTheme="majorBidi" w:cstheme="majorBidi"/>
                <w:bCs/>
              </w:rPr>
              <w:t>Susţinerea</w:t>
            </w:r>
            <w:r w:rsidRPr="0056296C">
              <w:rPr>
                <w:rFonts w:asciiTheme="majorBidi" w:hAnsiTheme="majorBidi" w:cstheme="majorBidi"/>
                <w:bCs/>
                <w:spacing w:val="-2"/>
              </w:rPr>
              <w:t xml:space="preserve"> </w:t>
            </w:r>
            <w:r w:rsidRPr="0056296C">
              <w:rPr>
                <w:rFonts w:asciiTheme="majorBidi" w:hAnsiTheme="majorBidi" w:cstheme="majorBidi"/>
                <w:bCs/>
              </w:rPr>
              <w:t>probei</w:t>
            </w:r>
            <w:r w:rsidRPr="0056296C">
              <w:rPr>
                <w:rFonts w:asciiTheme="majorBidi" w:hAnsiTheme="majorBidi" w:cstheme="majorBidi"/>
                <w:bCs/>
                <w:spacing w:val="-1"/>
              </w:rPr>
              <w:t xml:space="preserve"> </w:t>
            </w:r>
            <w:r w:rsidRPr="0056296C">
              <w:rPr>
                <w:rFonts w:asciiTheme="majorBidi" w:hAnsiTheme="majorBidi" w:cstheme="majorBidi"/>
                <w:bCs/>
              </w:rPr>
              <w:t>scrise</w:t>
            </w:r>
          </w:p>
        </w:tc>
        <w:tc>
          <w:tcPr>
            <w:tcW w:w="3869" w:type="dxa"/>
          </w:tcPr>
          <w:p w14:paraId="621912AA" w14:textId="77777777" w:rsidR="00AA2170" w:rsidRPr="00863F1E"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rPr>
              <w:t>05.11.2026</w:t>
            </w:r>
            <w:r w:rsidRPr="00863F1E">
              <w:rPr>
                <w:rFonts w:asciiTheme="majorBidi" w:hAnsiTheme="majorBidi" w:cstheme="majorBidi"/>
                <w:bCs/>
                <w:color w:val="000000"/>
              </w:rPr>
              <w:t>, ora 10:00</w:t>
            </w:r>
          </w:p>
          <w:p w14:paraId="76EDEBAE" w14:textId="77777777" w:rsidR="00AA2170" w:rsidRPr="00863F1E" w:rsidRDefault="00AA2170" w:rsidP="004C2688">
            <w:pPr>
              <w:pStyle w:val="TableParagraph"/>
              <w:ind w:left="205" w:right="197"/>
              <w:jc w:val="center"/>
              <w:rPr>
                <w:rFonts w:asciiTheme="majorBidi" w:hAnsiTheme="majorBidi" w:cstheme="majorBidi"/>
                <w:bCs/>
                <w:color w:val="000000"/>
              </w:rPr>
            </w:pPr>
          </w:p>
        </w:tc>
      </w:tr>
      <w:tr w:rsidR="00AA2170" w:rsidRPr="00863F1E" w14:paraId="0A15C7F7" w14:textId="77777777" w:rsidTr="004C2688">
        <w:trPr>
          <w:trHeight w:val="415"/>
        </w:trPr>
        <w:tc>
          <w:tcPr>
            <w:tcW w:w="643" w:type="dxa"/>
          </w:tcPr>
          <w:p w14:paraId="210E4299"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8.</w:t>
            </w:r>
          </w:p>
        </w:tc>
        <w:tc>
          <w:tcPr>
            <w:tcW w:w="4966" w:type="dxa"/>
          </w:tcPr>
          <w:p w14:paraId="3B1DBD73"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Afişarea</w:t>
            </w:r>
            <w:r w:rsidRPr="0056296C">
              <w:rPr>
                <w:rFonts w:asciiTheme="majorBidi" w:hAnsiTheme="majorBidi" w:cstheme="majorBidi"/>
                <w:bCs/>
                <w:spacing w:val="-3"/>
              </w:rPr>
              <w:t xml:space="preserve"> </w:t>
            </w:r>
            <w:r w:rsidRPr="0056296C">
              <w:rPr>
                <w:rFonts w:asciiTheme="majorBidi" w:hAnsiTheme="majorBidi" w:cstheme="majorBidi"/>
                <w:bCs/>
              </w:rPr>
              <w:t>rezultatului</w:t>
            </w:r>
            <w:r w:rsidRPr="0056296C">
              <w:rPr>
                <w:rFonts w:asciiTheme="majorBidi" w:hAnsiTheme="majorBidi" w:cstheme="majorBidi"/>
                <w:bCs/>
                <w:spacing w:val="-2"/>
              </w:rPr>
              <w:t xml:space="preserve"> </w:t>
            </w:r>
            <w:r w:rsidRPr="0056296C">
              <w:rPr>
                <w:rFonts w:asciiTheme="majorBidi" w:hAnsiTheme="majorBidi" w:cstheme="majorBidi"/>
                <w:bCs/>
              </w:rPr>
              <w:t>probei</w:t>
            </w:r>
            <w:r w:rsidRPr="0056296C">
              <w:rPr>
                <w:rFonts w:asciiTheme="majorBidi" w:hAnsiTheme="majorBidi" w:cstheme="majorBidi"/>
                <w:bCs/>
                <w:spacing w:val="-2"/>
              </w:rPr>
              <w:t xml:space="preserve"> </w:t>
            </w:r>
            <w:r w:rsidRPr="0056296C">
              <w:rPr>
                <w:rFonts w:asciiTheme="majorBidi" w:hAnsiTheme="majorBidi" w:cstheme="majorBidi"/>
                <w:bCs/>
              </w:rPr>
              <w:t>scrise</w:t>
            </w:r>
          </w:p>
        </w:tc>
        <w:tc>
          <w:tcPr>
            <w:tcW w:w="3869" w:type="dxa"/>
          </w:tcPr>
          <w:p w14:paraId="7EF9C4C2" w14:textId="77777777" w:rsidR="00AA2170" w:rsidRPr="00863F1E" w:rsidRDefault="00AA2170" w:rsidP="004C2688">
            <w:pPr>
              <w:pStyle w:val="TableParagraph"/>
              <w:ind w:left="205" w:right="197"/>
              <w:jc w:val="center"/>
              <w:rPr>
                <w:rFonts w:asciiTheme="majorBidi" w:hAnsiTheme="majorBidi" w:cstheme="majorBidi"/>
                <w:bCs/>
                <w:color w:val="000000"/>
                <w:shd w:val="clear" w:color="auto" w:fill="FFFFFF"/>
              </w:rPr>
            </w:pPr>
            <w:r>
              <w:rPr>
                <w:rFonts w:asciiTheme="majorBidi" w:hAnsiTheme="majorBidi" w:cstheme="majorBidi"/>
                <w:bCs/>
                <w:color w:val="000000"/>
                <w:shd w:val="clear" w:color="auto" w:fill="FFFFFF"/>
              </w:rPr>
              <w:t>05.11.2026</w:t>
            </w:r>
            <w:r w:rsidRPr="00863F1E">
              <w:rPr>
                <w:rFonts w:asciiTheme="majorBidi" w:hAnsiTheme="majorBidi" w:cstheme="majorBidi"/>
                <w:bCs/>
                <w:color w:val="000000"/>
                <w:shd w:val="clear" w:color="auto" w:fill="FFFFFF"/>
              </w:rPr>
              <w:t>, ora 1</w:t>
            </w:r>
            <w:r>
              <w:rPr>
                <w:rFonts w:asciiTheme="majorBidi" w:hAnsiTheme="majorBidi" w:cstheme="majorBidi"/>
                <w:bCs/>
                <w:color w:val="000000"/>
                <w:shd w:val="clear" w:color="auto" w:fill="FFFFFF"/>
              </w:rPr>
              <w:t>5</w:t>
            </w:r>
            <w:r w:rsidRPr="00863F1E">
              <w:rPr>
                <w:rFonts w:asciiTheme="majorBidi" w:hAnsiTheme="majorBidi" w:cstheme="majorBidi"/>
                <w:bCs/>
                <w:color w:val="000000"/>
                <w:shd w:val="clear" w:color="auto" w:fill="FFFFFF"/>
              </w:rPr>
              <w:t>:00</w:t>
            </w:r>
          </w:p>
          <w:p w14:paraId="4EFE3A77" w14:textId="77777777" w:rsidR="00AA2170" w:rsidRPr="00863F1E" w:rsidRDefault="00AA2170" w:rsidP="004C2688">
            <w:pPr>
              <w:pStyle w:val="TableParagraph"/>
              <w:ind w:left="205" w:right="197"/>
              <w:jc w:val="center"/>
              <w:rPr>
                <w:rFonts w:asciiTheme="majorBidi" w:hAnsiTheme="majorBidi" w:cstheme="majorBidi"/>
                <w:bCs/>
                <w:color w:val="000000"/>
              </w:rPr>
            </w:pPr>
          </w:p>
        </w:tc>
      </w:tr>
      <w:tr w:rsidR="00AA2170" w:rsidRPr="00863F1E" w14:paraId="7FFCC245" w14:textId="77777777" w:rsidTr="004C2688">
        <w:trPr>
          <w:trHeight w:val="567"/>
        </w:trPr>
        <w:tc>
          <w:tcPr>
            <w:tcW w:w="643" w:type="dxa"/>
          </w:tcPr>
          <w:p w14:paraId="00A51551"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9.</w:t>
            </w:r>
          </w:p>
        </w:tc>
        <w:tc>
          <w:tcPr>
            <w:tcW w:w="4966" w:type="dxa"/>
          </w:tcPr>
          <w:p w14:paraId="582F7BF2" w14:textId="77777777" w:rsidR="00AA2170" w:rsidRPr="0056296C" w:rsidRDefault="00AA2170" w:rsidP="004C2688">
            <w:pPr>
              <w:pStyle w:val="TableParagraph"/>
              <w:ind w:left="107" w:right="580"/>
              <w:rPr>
                <w:rFonts w:asciiTheme="majorBidi" w:hAnsiTheme="majorBidi" w:cstheme="majorBidi"/>
                <w:bCs/>
              </w:rPr>
            </w:pPr>
            <w:r w:rsidRPr="0056296C">
              <w:rPr>
                <w:rFonts w:asciiTheme="majorBidi" w:hAnsiTheme="majorBidi" w:cstheme="majorBidi"/>
                <w:bCs/>
              </w:rPr>
              <w:t>Depunerea contestaţiilor privind rezultatele probei scrise</w:t>
            </w:r>
            <w:r w:rsidRPr="0056296C">
              <w:rPr>
                <w:rFonts w:asciiTheme="majorBidi" w:hAnsiTheme="majorBidi" w:cstheme="majorBidi"/>
                <w:bCs/>
                <w:spacing w:val="-57"/>
              </w:rPr>
              <w:t xml:space="preserve"> </w:t>
            </w:r>
          </w:p>
        </w:tc>
        <w:tc>
          <w:tcPr>
            <w:tcW w:w="3869" w:type="dxa"/>
          </w:tcPr>
          <w:p w14:paraId="30B2E39C" w14:textId="77777777" w:rsidR="00AA2170" w:rsidRPr="00863F1E" w:rsidRDefault="00AA2170" w:rsidP="004C2688">
            <w:pPr>
              <w:pStyle w:val="TableParagraph"/>
              <w:ind w:left="205" w:right="197"/>
              <w:jc w:val="center"/>
              <w:rPr>
                <w:rFonts w:asciiTheme="majorBidi" w:hAnsiTheme="majorBidi" w:cstheme="majorBidi"/>
                <w:bCs/>
                <w:color w:val="000000"/>
                <w:shd w:val="clear" w:color="auto" w:fill="FFFFFF"/>
              </w:rPr>
            </w:pPr>
            <w:r>
              <w:rPr>
                <w:rFonts w:asciiTheme="majorBidi" w:hAnsiTheme="majorBidi" w:cstheme="majorBidi"/>
                <w:bCs/>
                <w:color w:val="000000"/>
                <w:shd w:val="clear" w:color="auto" w:fill="FFFFFF"/>
              </w:rPr>
              <w:t>06.11.2026</w:t>
            </w:r>
            <w:r w:rsidRPr="00863F1E">
              <w:rPr>
                <w:rFonts w:asciiTheme="majorBidi" w:hAnsiTheme="majorBidi" w:cstheme="majorBidi"/>
                <w:bCs/>
                <w:color w:val="000000"/>
                <w:shd w:val="clear" w:color="auto" w:fill="FFFFFF"/>
              </w:rPr>
              <w:t>, ora 10:00</w:t>
            </w:r>
          </w:p>
          <w:p w14:paraId="59D29DCE" w14:textId="77777777" w:rsidR="00AA2170" w:rsidRPr="00863F1E" w:rsidRDefault="00AA2170" w:rsidP="004C2688">
            <w:pPr>
              <w:pStyle w:val="TableParagraph"/>
              <w:ind w:left="205" w:right="197"/>
              <w:jc w:val="center"/>
              <w:rPr>
                <w:rFonts w:asciiTheme="majorBidi" w:hAnsiTheme="majorBidi" w:cstheme="majorBidi"/>
                <w:bCs/>
                <w:color w:val="000000"/>
              </w:rPr>
            </w:pPr>
          </w:p>
        </w:tc>
      </w:tr>
      <w:tr w:rsidR="00AA2170" w:rsidRPr="00863F1E" w14:paraId="52F705D2" w14:textId="77777777" w:rsidTr="004C2688">
        <w:trPr>
          <w:trHeight w:val="406"/>
        </w:trPr>
        <w:tc>
          <w:tcPr>
            <w:tcW w:w="643" w:type="dxa"/>
          </w:tcPr>
          <w:p w14:paraId="1EB5DA7D"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lastRenderedPageBreak/>
              <w:t>10.</w:t>
            </w:r>
          </w:p>
        </w:tc>
        <w:tc>
          <w:tcPr>
            <w:tcW w:w="4966" w:type="dxa"/>
          </w:tcPr>
          <w:p w14:paraId="418BA5FB"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Afişarea</w:t>
            </w:r>
            <w:r w:rsidRPr="0056296C">
              <w:rPr>
                <w:rFonts w:asciiTheme="majorBidi" w:hAnsiTheme="majorBidi" w:cstheme="majorBidi"/>
                <w:bCs/>
                <w:spacing w:val="-3"/>
              </w:rPr>
              <w:t xml:space="preserve"> </w:t>
            </w:r>
            <w:r w:rsidRPr="0056296C">
              <w:rPr>
                <w:rFonts w:asciiTheme="majorBidi" w:hAnsiTheme="majorBidi" w:cstheme="majorBidi"/>
                <w:bCs/>
              </w:rPr>
              <w:t>rezultatului</w:t>
            </w:r>
            <w:r w:rsidRPr="0056296C">
              <w:rPr>
                <w:rFonts w:asciiTheme="majorBidi" w:hAnsiTheme="majorBidi" w:cstheme="majorBidi"/>
                <w:bCs/>
                <w:spacing w:val="-3"/>
              </w:rPr>
              <w:t xml:space="preserve"> </w:t>
            </w:r>
            <w:r w:rsidRPr="0056296C">
              <w:rPr>
                <w:rFonts w:asciiTheme="majorBidi" w:hAnsiTheme="majorBidi" w:cstheme="majorBidi"/>
                <w:bCs/>
              </w:rPr>
              <w:t>soluţionării</w:t>
            </w:r>
            <w:r w:rsidRPr="0056296C">
              <w:rPr>
                <w:rFonts w:asciiTheme="majorBidi" w:hAnsiTheme="majorBidi" w:cstheme="majorBidi"/>
                <w:bCs/>
                <w:spacing w:val="-3"/>
              </w:rPr>
              <w:t xml:space="preserve"> </w:t>
            </w:r>
            <w:r w:rsidRPr="0056296C">
              <w:rPr>
                <w:rFonts w:asciiTheme="majorBidi" w:hAnsiTheme="majorBidi" w:cstheme="majorBidi"/>
                <w:bCs/>
              </w:rPr>
              <w:t>contestaţiilor</w:t>
            </w:r>
          </w:p>
        </w:tc>
        <w:tc>
          <w:tcPr>
            <w:tcW w:w="3869" w:type="dxa"/>
          </w:tcPr>
          <w:p w14:paraId="256B6D58" w14:textId="77777777" w:rsidR="00AA2170" w:rsidRPr="00863F1E" w:rsidRDefault="00AA2170" w:rsidP="004C2688">
            <w:pPr>
              <w:pStyle w:val="TableParagraph"/>
              <w:ind w:left="205" w:right="197"/>
              <w:jc w:val="center"/>
              <w:rPr>
                <w:rFonts w:asciiTheme="majorBidi" w:hAnsiTheme="majorBidi" w:cstheme="majorBidi"/>
                <w:bCs/>
                <w:color w:val="000000"/>
                <w:shd w:val="clear" w:color="auto" w:fill="FFFFFF"/>
              </w:rPr>
            </w:pPr>
            <w:r>
              <w:rPr>
                <w:rFonts w:asciiTheme="majorBidi" w:hAnsiTheme="majorBidi" w:cstheme="majorBidi"/>
                <w:bCs/>
                <w:color w:val="000000"/>
                <w:shd w:val="clear" w:color="auto" w:fill="FFFFFF"/>
              </w:rPr>
              <w:t>09.11.2026</w:t>
            </w:r>
            <w:r w:rsidRPr="00863F1E">
              <w:rPr>
                <w:rFonts w:asciiTheme="majorBidi" w:hAnsiTheme="majorBidi" w:cstheme="majorBidi"/>
                <w:bCs/>
                <w:color w:val="000000"/>
                <w:shd w:val="clear" w:color="auto" w:fill="FFFFFF"/>
              </w:rPr>
              <w:t>, ora 1</w:t>
            </w:r>
            <w:r>
              <w:rPr>
                <w:rFonts w:asciiTheme="majorBidi" w:hAnsiTheme="majorBidi" w:cstheme="majorBidi"/>
                <w:bCs/>
                <w:color w:val="000000"/>
                <w:shd w:val="clear" w:color="auto" w:fill="FFFFFF"/>
              </w:rPr>
              <w:t>5</w:t>
            </w:r>
            <w:r w:rsidRPr="00863F1E">
              <w:rPr>
                <w:rFonts w:asciiTheme="majorBidi" w:hAnsiTheme="majorBidi" w:cstheme="majorBidi"/>
                <w:bCs/>
                <w:color w:val="000000"/>
                <w:shd w:val="clear" w:color="auto" w:fill="FFFFFF"/>
              </w:rPr>
              <w:t>:00</w:t>
            </w:r>
          </w:p>
          <w:p w14:paraId="254E96AC" w14:textId="77777777" w:rsidR="00AA2170" w:rsidRPr="00863F1E" w:rsidRDefault="00AA2170" w:rsidP="004C2688">
            <w:pPr>
              <w:pStyle w:val="TableParagraph"/>
              <w:ind w:left="205" w:right="197"/>
              <w:jc w:val="center"/>
              <w:rPr>
                <w:rFonts w:asciiTheme="majorBidi" w:hAnsiTheme="majorBidi" w:cstheme="majorBidi"/>
                <w:bCs/>
                <w:color w:val="000000"/>
              </w:rPr>
            </w:pPr>
          </w:p>
        </w:tc>
      </w:tr>
      <w:tr w:rsidR="00AA2170" w:rsidRPr="00863F1E" w14:paraId="5B328570" w14:textId="77777777" w:rsidTr="004C2688">
        <w:trPr>
          <w:trHeight w:val="569"/>
        </w:trPr>
        <w:tc>
          <w:tcPr>
            <w:tcW w:w="643" w:type="dxa"/>
          </w:tcPr>
          <w:p w14:paraId="69A7321D"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11.</w:t>
            </w:r>
          </w:p>
        </w:tc>
        <w:tc>
          <w:tcPr>
            <w:tcW w:w="4966" w:type="dxa"/>
          </w:tcPr>
          <w:p w14:paraId="4E3A60CB"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Susţinerea</w:t>
            </w:r>
            <w:r w:rsidRPr="0056296C">
              <w:rPr>
                <w:rFonts w:asciiTheme="majorBidi" w:hAnsiTheme="majorBidi" w:cstheme="majorBidi"/>
                <w:bCs/>
                <w:spacing w:val="-2"/>
              </w:rPr>
              <w:t xml:space="preserve"> </w:t>
            </w:r>
            <w:r w:rsidRPr="0056296C">
              <w:rPr>
                <w:rFonts w:asciiTheme="majorBidi" w:hAnsiTheme="majorBidi" w:cstheme="majorBidi"/>
                <w:bCs/>
              </w:rPr>
              <w:t>interviului</w:t>
            </w:r>
            <w:r>
              <w:rPr>
                <w:rFonts w:asciiTheme="majorBidi" w:hAnsiTheme="majorBidi" w:cstheme="majorBidi"/>
                <w:bCs/>
              </w:rPr>
              <w:t>/probei practice</w:t>
            </w:r>
          </w:p>
        </w:tc>
        <w:tc>
          <w:tcPr>
            <w:tcW w:w="3869" w:type="dxa"/>
          </w:tcPr>
          <w:p w14:paraId="30A038EB" w14:textId="77777777" w:rsidR="00AA2170" w:rsidRPr="00863F1E"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rPr>
              <w:t>10.11.2026</w:t>
            </w:r>
            <w:r w:rsidRPr="00863F1E">
              <w:rPr>
                <w:rFonts w:asciiTheme="majorBidi" w:hAnsiTheme="majorBidi" w:cstheme="majorBidi"/>
                <w:bCs/>
                <w:color w:val="000000"/>
              </w:rPr>
              <w:t>, ora 10:00</w:t>
            </w:r>
          </w:p>
          <w:p w14:paraId="0DB45BCD" w14:textId="77777777" w:rsidR="00AA2170" w:rsidRPr="00863F1E" w:rsidRDefault="00AA2170" w:rsidP="004C2688">
            <w:pPr>
              <w:pStyle w:val="TableParagraph"/>
              <w:ind w:left="205" w:right="197"/>
              <w:jc w:val="center"/>
              <w:rPr>
                <w:rFonts w:asciiTheme="majorBidi" w:hAnsiTheme="majorBidi" w:cstheme="majorBidi"/>
                <w:bCs/>
                <w:color w:val="000000"/>
              </w:rPr>
            </w:pPr>
          </w:p>
        </w:tc>
      </w:tr>
      <w:tr w:rsidR="00AA2170" w:rsidRPr="00863F1E" w14:paraId="3978D2DF" w14:textId="77777777" w:rsidTr="004C2688">
        <w:trPr>
          <w:trHeight w:val="569"/>
        </w:trPr>
        <w:tc>
          <w:tcPr>
            <w:tcW w:w="643" w:type="dxa"/>
          </w:tcPr>
          <w:p w14:paraId="3C35FBD8"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12.</w:t>
            </w:r>
          </w:p>
        </w:tc>
        <w:tc>
          <w:tcPr>
            <w:tcW w:w="4966" w:type="dxa"/>
          </w:tcPr>
          <w:p w14:paraId="7E0B655B"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Comunicarea</w:t>
            </w:r>
            <w:r w:rsidRPr="0056296C">
              <w:rPr>
                <w:rFonts w:asciiTheme="majorBidi" w:hAnsiTheme="majorBidi" w:cstheme="majorBidi"/>
                <w:bCs/>
                <w:spacing w:val="-3"/>
              </w:rPr>
              <w:t xml:space="preserve"> </w:t>
            </w:r>
            <w:r w:rsidRPr="0056296C">
              <w:rPr>
                <w:rFonts w:asciiTheme="majorBidi" w:hAnsiTheme="majorBidi" w:cstheme="majorBidi"/>
                <w:bCs/>
              </w:rPr>
              <w:t>rezultatelor</w:t>
            </w:r>
            <w:r w:rsidRPr="0056296C">
              <w:rPr>
                <w:rFonts w:asciiTheme="majorBidi" w:hAnsiTheme="majorBidi" w:cstheme="majorBidi"/>
                <w:bCs/>
                <w:spacing w:val="-2"/>
              </w:rPr>
              <w:t xml:space="preserve"> </w:t>
            </w:r>
            <w:r w:rsidRPr="0056296C">
              <w:rPr>
                <w:rFonts w:asciiTheme="majorBidi" w:hAnsiTheme="majorBidi" w:cstheme="majorBidi"/>
                <w:bCs/>
              </w:rPr>
              <w:t>după</w:t>
            </w:r>
            <w:r w:rsidRPr="0056296C">
              <w:rPr>
                <w:rFonts w:asciiTheme="majorBidi" w:hAnsiTheme="majorBidi" w:cstheme="majorBidi"/>
                <w:bCs/>
                <w:spacing w:val="-3"/>
              </w:rPr>
              <w:t xml:space="preserve"> </w:t>
            </w:r>
            <w:r w:rsidRPr="0056296C">
              <w:rPr>
                <w:rFonts w:asciiTheme="majorBidi" w:hAnsiTheme="majorBidi" w:cstheme="majorBidi"/>
                <w:bCs/>
              </w:rPr>
              <w:t>susţinerea</w:t>
            </w:r>
            <w:r w:rsidRPr="0056296C">
              <w:rPr>
                <w:rFonts w:asciiTheme="majorBidi" w:hAnsiTheme="majorBidi" w:cstheme="majorBidi"/>
                <w:bCs/>
                <w:spacing w:val="-3"/>
              </w:rPr>
              <w:t xml:space="preserve"> </w:t>
            </w:r>
            <w:r w:rsidRPr="0056296C">
              <w:rPr>
                <w:rFonts w:asciiTheme="majorBidi" w:hAnsiTheme="majorBidi" w:cstheme="majorBidi"/>
                <w:bCs/>
              </w:rPr>
              <w:t>interviului</w:t>
            </w:r>
            <w:r>
              <w:rPr>
                <w:rFonts w:asciiTheme="majorBidi" w:hAnsiTheme="majorBidi" w:cstheme="majorBidi"/>
                <w:bCs/>
              </w:rPr>
              <w:t>/probei practice</w:t>
            </w:r>
          </w:p>
        </w:tc>
        <w:tc>
          <w:tcPr>
            <w:tcW w:w="3869" w:type="dxa"/>
          </w:tcPr>
          <w:p w14:paraId="163C56BD" w14:textId="77777777" w:rsidR="00AA2170" w:rsidRPr="00863F1E" w:rsidRDefault="00AA2170" w:rsidP="004C2688">
            <w:pPr>
              <w:pStyle w:val="TableParagraph"/>
              <w:ind w:left="205" w:right="197"/>
              <w:jc w:val="center"/>
              <w:rPr>
                <w:rFonts w:asciiTheme="majorBidi" w:hAnsiTheme="majorBidi" w:cstheme="majorBidi"/>
                <w:bCs/>
                <w:color w:val="000000"/>
                <w:shd w:val="clear" w:color="auto" w:fill="FFFFFF"/>
              </w:rPr>
            </w:pPr>
            <w:r>
              <w:rPr>
                <w:rFonts w:asciiTheme="majorBidi" w:hAnsiTheme="majorBidi" w:cstheme="majorBidi"/>
                <w:bCs/>
                <w:color w:val="000000"/>
                <w:shd w:val="clear" w:color="auto" w:fill="FFFFFF"/>
              </w:rPr>
              <w:t>10.11.2026</w:t>
            </w:r>
            <w:r w:rsidRPr="00863F1E">
              <w:rPr>
                <w:rFonts w:asciiTheme="majorBidi" w:hAnsiTheme="majorBidi" w:cstheme="majorBidi"/>
                <w:bCs/>
                <w:color w:val="000000"/>
                <w:shd w:val="clear" w:color="auto" w:fill="FFFFFF"/>
              </w:rPr>
              <w:t>, ora 1</w:t>
            </w:r>
            <w:r>
              <w:rPr>
                <w:rFonts w:asciiTheme="majorBidi" w:hAnsiTheme="majorBidi" w:cstheme="majorBidi"/>
                <w:bCs/>
                <w:color w:val="000000"/>
                <w:shd w:val="clear" w:color="auto" w:fill="FFFFFF"/>
              </w:rPr>
              <w:t>5</w:t>
            </w:r>
            <w:r w:rsidRPr="00863F1E">
              <w:rPr>
                <w:rFonts w:asciiTheme="majorBidi" w:hAnsiTheme="majorBidi" w:cstheme="majorBidi"/>
                <w:bCs/>
                <w:color w:val="000000"/>
                <w:shd w:val="clear" w:color="auto" w:fill="FFFFFF"/>
              </w:rPr>
              <w:t>:00</w:t>
            </w:r>
          </w:p>
          <w:p w14:paraId="23D83BBF" w14:textId="77777777" w:rsidR="00AA2170" w:rsidRPr="00863F1E" w:rsidRDefault="00AA2170" w:rsidP="004C2688">
            <w:pPr>
              <w:pStyle w:val="TableParagraph"/>
              <w:ind w:left="205" w:right="197"/>
              <w:jc w:val="center"/>
              <w:rPr>
                <w:rFonts w:asciiTheme="majorBidi" w:hAnsiTheme="majorBidi" w:cstheme="majorBidi"/>
                <w:bCs/>
                <w:color w:val="000000"/>
              </w:rPr>
            </w:pPr>
          </w:p>
        </w:tc>
      </w:tr>
      <w:tr w:rsidR="00AA2170" w:rsidRPr="00863F1E" w14:paraId="64A977E2" w14:textId="77777777" w:rsidTr="004C2688">
        <w:trPr>
          <w:trHeight w:val="569"/>
        </w:trPr>
        <w:tc>
          <w:tcPr>
            <w:tcW w:w="643" w:type="dxa"/>
          </w:tcPr>
          <w:p w14:paraId="6B3E8F99"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13.</w:t>
            </w:r>
          </w:p>
        </w:tc>
        <w:tc>
          <w:tcPr>
            <w:tcW w:w="4966" w:type="dxa"/>
          </w:tcPr>
          <w:p w14:paraId="5A17D193"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Depunerea</w:t>
            </w:r>
            <w:r w:rsidRPr="0056296C">
              <w:rPr>
                <w:rFonts w:asciiTheme="majorBidi" w:hAnsiTheme="majorBidi" w:cstheme="majorBidi"/>
                <w:bCs/>
                <w:spacing w:val="-3"/>
              </w:rPr>
              <w:t xml:space="preserve"> </w:t>
            </w:r>
            <w:r w:rsidRPr="0056296C">
              <w:rPr>
                <w:rFonts w:asciiTheme="majorBidi" w:hAnsiTheme="majorBidi" w:cstheme="majorBidi"/>
                <w:bCs/>
              </w:rPr>
              <w:t>contestaţiilor</w:t>
            </w:r>
            <w:r w:rsidRPr="0056296C">
              <w:rPr>
                <w:rFonts w:asciiTheme="majorBidi" w:hAnsiTheme="majorBidi" w:cstheme="majorBidi"/>
                <w:bCs/>
                <w:spacing w:val="-3"/>
              </w:rPr>
              <w:t xml:space="preserve"> </w:t>
            </w:r>
            <w:r w:rsidRPr="0056296C">
              <w:rPr>
                <w:rFonts w:asciiTheme="majorBidi" w:hAnsiTheme="majorBidi" w:cstheme="majorBidi"/>
                <w:bCs/>
              </w:rPr>
              <w:t>privind</w:t>
            </w:r>
            <w:r w:rsidRPr="0056296C">
              <w:rPr>
                <w:rFonts w:asciiTheme="majorBidi" w:hAnsiTheme="majorBidi" w:cstheme="majorBidi"/>
                <w:bCs/>
                <w:spacing w:val="-3"/>
              </w:rPr>
              <w:t xml:space="preserve"> </w:t>
            </w:r>
            <w:r w:rsidRPr="0056296C">
              <w:rPr>
                <w:rFonts w:asciiTheme="majorBidi" w:hAnsiTheme="majorBidi" w:cstheme="majorBidi"/>
                <w:bCs/>
              </w:rPr>
              <w:t>rezultatul</w:t>
            </w:r>
            <w:r w:rsidRPr="0056296C">
              <w:rPr>
                <w:rFonts w:asciiTheme="majorBidi" w:hAnsiTheme="majorBidi" w:cstheme="majorBidi"/>
                <w:bCs/>
                <w:spacing w:val="-4"/>
              </w:rPr>
              <w:t xml:space="preserve"> </w:t>
            </w:r>
            <w:r w:rsidRPr="0056296C">
              <w:rPr>
                <w:rFonts w:asciiTheme="majorBidi" w:hAnsiTheme="majorBidi" w:cstheme="majorBidi"/>
                <w:bCs/>
              </w:rPr>
              <w:t>interviului/ probei practice</w:t>
            </w:r>
          </w:p>
        </w:tc>
        <w:tc>
          <w:tcPr>
            <w:tcW w:w="3869" w:type="dxa"/>
          </w:tcPr>
          <w:p w14:paraId="5ECFCAF1" w14:textId="77777777" w:rsidR="00AA2170" w:rsidRPr="00863F1E"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shd w:val="clear" w:color="auto" w:fill="FFFFFF"/>
              </w:rPr>
              <w:t>11.11.2026</w:t>
            </w:r>
            <w:r w:rsidRPr="00863F1E">
              <w:rPr>
                <w:rFonts w:asciiTheme="majorBidi" w:hAnsiTheme="majorBidi" w:cstheme="majorBidi"/>
                <w:bCs/>
                <w:color w:val="000000"/>
                <w:shd w:val="clear" w:color="auto" w:fill="FFFFFF"/>
              </w:rPr>
              <w:t>, ora 1</w:t>
            </w:r>
            <w:r>
              <w:rPr>
                <w:rFonts w:asciiTheme="majorBidi" w:hAnsiTheme="majorBidi" w:cstheme="majorBidi"/>
                <w:bCs/>
                <w:color w:val="000000"/>
                <w:shd w:val="clear" w:color="auto" w:fill="FFFFFF"/>
              </w:rPr>
              <w:t>0</w:t>
            </w:r>
            <w:r w:rsidRPr="00863F1E">
              <w:rPr>
                <w:rFonts w:asciiTheme="majorBidi" w:hAnsiTheme="majorBidi" w:cstheme="majorBidi"/>
                <w:bCs/>
                <w:color w:val="000000"/>
                <w:shd w:val="clear" w:color="auto" w:fill="FFFFFF"/>
              </w:rPr>
              <w:t>:00</w:t>
            </w:r>
          </w:p>
        </w:tc>
      </w:tr>
      <w:tr w:rsidR="00AA2170" w:rsidRPr="00863F1E" w14:paraId="39C3EC85" w14:textId="77777777" w:rsidTr="004C2688">
        <w:trPr>
          <w:trHeight w:val="569"/>
        </w:trPr>
        <w:tc>
          <w:tcPr>
            <w:tcW w:w="643" w:type="dxa"/>
          </w:tcPr>
          <w:p w14:paraId="54690E5D"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14.</w:t>
            </w:r>
          </w:p>
        </w:tc>
        <w:tc>
          <w:tcPr>
            <w:tcW w:w="4966" w:type="dxa"/>
          </w:tcPr>
          <w:p w14:paraId="5D58E9E3"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Afişarea</w:t>
            </w:r>
            <w:r w:rsidRPr="0056296C">
              <w:rPr>
                <w:rFonts w:asciiTheme="majorBidi" w:hAnsiTheme="majorBidi" w:cstheme="majorBidi"/>
                <w:bCs/>
                <w:spacing w:val="-3"/>
              </w:rPr>
              <w:t xml:space="preserve"> </w:t>
            </w:r>
            <w:r w:rsidRPr="0056296C">
              <w:rPr>
                <w:rFonts w:asciiTheme="majorBidi" w:hAnsiTheme="majorBidi" w:cstheme="majorBidi"/>
                <w:bCs/>
              </w:rPr>
              <w:t>rezultatului</w:t>
            </w:r>
            <w:r w:rsidRPr="0056296C">
              <w:rPr>
                <w:rFonts w:asciiTheme="majorBidi" w:hAnsiTheme="majorBidi" w:cstheme="majorBidi"/>
                <w:bCs/>
                <w:spacing w:val="-3"/>
              </w:rPr>
              <w:t xml:space="preserve"> </w:t>
            </w:r>
            <w:r w:rsidRPr="0056296C">
              <w:rPr>
                <w:rFonts w:asciiTheme="majorBidi" w:hAnsiTheme="majorBidi" w:cstheme="majorBidi"/>
                <w:bCs/>
              </w:rPr>
              <w:t>soluţionării</w:t>
            </w:r>
            <w:r w:rsidRPr="0056296C">
              <w:rPr>
                <w:rFonts w:asciiTheme="majorBidi" w:hAnsiTheme="majorBidi" w:cstheme="majorBidi"/>
                <w:bCs/>
                <w:spacing w:val="-3"/>
              </w:rPr>
              <w:t xml:space="preserve"> </w:t>
            </w:r>
            <w:r w:rsidRPr="0056296C">
              <w:rPr>
                <w:rFonts w:asciiTheme="majorBidi" w:hAnsiTheme="majorBidi" w:cstheme="majorBidi"/>
                <w:bCs/>
              </w:rPr>
              <w:t>contestaţiilor</w:t>
            </w:r>
          </w:p>
        </w:tc>
        <w:tc>
          <w:tcPr>
            <w:tcW w:w="3869" w:type="dxa"/>
          </w:tcPr>
          <w:p w14:paraId="37119D14" w14:textId="77777777" w:rsidR="00AA2170" w:rsidRPr="00863F1E"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shd w:val="clear" w:color="auto" w:fill="FFFFFF"/>
              </w:rPr>
              <w:t>12.11.2026</w:t>
            </w:r>
            <w:r w:rsidRPr="00863F1E">
              <w:rPr>
                <w:rFonts w:asciiTheme="majorBidi" w:hAnsiTheme="majorBidi" w:cstheme="majorBidi"/>
                <w:bCs/>
                <w:color w:val="000000"/>
                <w:shd w:val="clear" w:color="auto" w:fill="FFFFFF"/>
              </w:rPr>
              <w:t>, ora 1</w:t>
            </w:r>
            <w:r>
              <w:rPr>
                <w:rFonts w:asciiTheme="majorBidi" w:hAnsiTheme="majorBidi" w:cstheme="majorBidi"/>
                <w:bCs/>
                <w:color w:val="000000"/>
                <w:shd w:val="clear" w:color="auto" w:fill="FFFFFF"/>
              </w:rPr>
              <w:t>5</w:t>
            </w:r>
            <w:r w:rsidRPr="00863F1E">
              <w:rPr>
                <w:rFonts w:asciiTheme="majorBidi" w:hAnsiTheme="majorBidi" w:cstheme="majorBidi"/>
                <w:bCs/>
                <w:color w:val="000000"/>
                <w:shd w:val="clear" w:color="auto" w:fill="FFFFFF"/>
              </w:rPr>
              <w:t>:00</w:t>
            </w:r>
          </w:p>
        </w:tc>
      </w:tr>
      <w:tr w:rsidR="00AA2170" w:rsidRPr="00863F1E" w14:paraId="0B6DB409" w14:textId="77777777" w:rsidTr="004C2688">
        <w:trPr>
          <w:trHeight w:val="567"/>
        </w:trPr>
        <w:tc>
          <w:tcPr>
            <w:tcW w:w="643" w:type="dxa"/>
          </w:tcPr>
          <w:p w14:paraId="2C558581" w14:textId="77777777" w:rsidR="00AA2170" w:rsidRPr="0056296C" w:rsidRDefault="00AA2170" w:rsidP="004C2688">
            <w:pPr>
              <w:pStyle w:val="TableParagraph"/>
              <w:rPr>
                <w:rFonts w:asciiTheme="majorBidi" w:hAnsiTheme="majorBidi" w:cstheme="majorBidi"/>
                <w:bCs/>
              </w:rPr>
            </w:pPr>
            <w:r w:rsidRPr="0056296C">
              <w:rPr>
                <w:rFonts w:asciiTheme="majorBidi" w:hAnsiTheme="majorBidi" w:cstheme="majorBidi"/>
                <w:bCs/>
              </w:rPr>
              <w:t>15.</w:t>
            </w:r>
          </w:p>
        </w:tc>
        <w:tc>
          <w:tcPr>
            <w:tcW w:w="4966" w:type="dxa"/>
          </w:tcPr>
          <w:p w14:paraId="67EF81E0" w14:textId="77777777" w:rsidR="00AA2170" w:rsidRPr="0056296C" w:rsidRDefault="00AA2170" w:rsidP="004C2688">
            <w:pPr>
              <w:pStyle w:val="TableParagraph"/>
              <w:ind w:left="108"/>
              <w:rPr>
                <w:rFonts w:asciiTheme="majorBidi" w:hAnsiTheme="majorBidi" w:cstheme="majorBidi"/>
                <w:bCs/>
              </w:rPr>
            </w:pPr>
            <w:r w:rsidRPr="0056296C">
              <w:rPr>
                <w:rFonts w:asciiTheme="majorBidi" w:hAnsiTheme="majorBidi" w:cstheme="majorBidi"/>
                <w:bCs/>
              </w:rPr>
              <w:t>Afişarea</w:t>
            </w:r>
            <w:r w:rsidRPr="0056296C">
              <w:rPr>
                <w:rFonts w:asciiTheme="majorBidi" w:hAnsiTheme="majorBidi" w:cstheme="majorBidi"/>
                <w:bCs/>
                <w:spacing w:val="-2"/>
              </w:rPr>
              <w:t xml:space="preserve"> </w:t>
            </w:r>
            <w:r w:rsidRPr="0056296C">
              <w:rPr>
                <w:rFonts w:asciiTheme="majorBidi" w:hAnsiTheme="majorBidi" w:cstheme="majorBidi"/>
                <w:bCs/>
              </w:rPr>
              <w:t>rezultatului</w:t>
            </w:r>
            <w:r w:rsidRPr="0056296C">
              <w:rPr>
                <w:rFonts w:asciiTheme="majorBidi" w:hAnsiTheme="majorBidi" w:cstheme="majorBidi"/>
                <w:bCs/>
                <w:spacing w:val="-2"/>
              </w:rPr>
              <w:t xml:space="preserve"> </w:t>
            </w:r>
            <w:r w:rsidRPr="0056296C">
              <w:rPr>
                <w:rFonts w:asciiTheme="majorBidi" w:hAnsiTheme="majorBidi" w:cstheme="majorBidi"/>
                <w:bCs/>
              </w:rPr>
              <w:t>final</w:t>
            </w:r>
            <w:r w:rsidRPr="0056296C">
              <w:rPr>
                <w:rFonts w:asciiTheme="majorBidi" w:hAnsiTheme="majorBidi" w:cstheme="majorBidi"/>
                <w:bCs/>
                <w:spacing w:val="-2"/>
              </w:rPr>
              <w:t xml:space="preserve"> </w:t>
            </w:r>
            <w:r w:rsidRPr="0056296C">
              <w:rPr>
                <w:rFonts w:asciiTheme="majorBidi" w:hAnsiTheme="majorBidi" w:cstheme="majorBidi"/>
                <w:bCs/>
              </w:rPr>
              <w:t>al</w:t>
            </w:r>
            <w:r w:rsidRPr="0056296C">
              <w:rPr>
                <w:rFonts w:asciiTheme="majorBidi" w:hAnsiTheme="majorBidi" w:cstheme="majorBidi"/>
                <w:bCs/>
                <w:spacing w:val="-2"/>
              </w:rPr>
              <w:t xml:space="preserve"> </w:t>
            </w:r>
            <w:r w:rsidRPr="0056296C">
              <w:rPr>
                <w:rFonts w:asciiTheme="majorBidi" w:hAnsiTheme="majorBidi" w:cstheme="majorBidi"/>
                <w:bCs/>
              </w:rPr>
              <w:t>concursului</w:t>
            </w:r>
          </w:p>
        </w:tc>
        <w:tc>
          <w:tcPr>
            <w:tcW w:w="3869" w:type="dxa"/>
          </w:tcPr>
          <w:p w14:paraId="6A564A4F" w14:textId="77777777" w:rsidR="00AA2170" w:rsidRPr="00863F1E" w:rsidRDefault="00AA2170" w:rsidP="004C2688">
            <w:pPr>
              <w:pStyle w:val="TableParagraph"/>
              <w:ind w:left="205" w:right="197"/>
              <w:jc w:val="center"/>
              <w:rPr>
                <w:rFonts w:asciiTheme="majorBidi" w:hAnsiTheme="majorBidi" w:cstheme="majorBidi"/>
                <w:bCs/>
                <w:color w:val="000000"/>
              </w:rPr>
            </w:pPr>
            <w:r>
              <w:rPr>
                <w:rFonts w:asciiTheme="majorBidi" w:hAnsiTheme="majorBidi" w:cstheme="majorBidi"/>
                <w:bCs/>
                <w:color w:val="000000"/>
                <w:shd w:val="clear" w:color="auto" w:fill="FFFFFF"/>
              </w:rPr>
              <w:t>13.11.2026</w:t>
            </w:r>
            <w:r w:rsidRPr="00863F1E">
              <w:rPr>
                <w:rFonts w:asciiTheme="majorBidi" w:hAnsiTheme="majorBidi" w:cstheme="majorBidi"/>
                <w:bCs/>
                <w:color w:val="000000"/>
                <w:shd w:val="clear" w:color="auto" w:fill="FFFFFF"/>
              </w:rPr>
              <w:t xml:space="preserve">, ora </w:t>
            </w:r>
            <w:r>
              <w:rPr>
                <w:rFonts w:asciiTheme="majorBidi" w:hAnsiTheme="majorBidi" w:cstheme="majorBidi"/>
                <w:bCs/>
                <w:color w:val="000000"/>
                <w:shd w:val="clear" w:color="auto" w:fill="FFFFFF"/>
              </w:rPr>
              <w:t>15</w:t>
            </w:r>
            <w:r w:rsidRPr="00863F1E">
              <w:rPr>
                <w:rFonts w:asciiTheme="majorBidi" w:hAnsiTheme="majorBidi" w:cstheme="majorBidi"/>
                <w:bCs/>
                <w:color w:val="000000"/>
                <w:shd w:val="clear" w:color="auto" w:fill="FFFFFF"/>
              </w:rPr>
              <w:t>:00</w:t>
            </w:r>
          </w:p>
        </w:tc>
      </w:tr>
    </w:tbl>
    <w:p w14:paraId="36486D0E" w14:textId="77777777" w:rsidR="00CE1A3D" w:rsidRPr="00B90883" w:rsidRDefault="00CE1A3D" w:rsidP="00CE1A3D">
      <w:pPr>
        <w:spacing w:after="0" w:line="240" w:lineRule="auto"/>
        <w:ind w:firstLine="708"/>
        <w:jc w:val="both"/>
        <w:rPr>
          <w:rFonts w:asciiTheme="majorBidi" w:hAnsiTheme="majorBidi" w:cstheme="majorBidi"/>
          <w:b/>
          <w:lang w:val="it-IT"/>
        </w:rPr>
      </w:pPr>
    </w:p>
    <w:p w14:paraId="138C8590" w14:textId="77777777" w:rsidR="00CE1A3D" w:rsidRPr="00B90883" w:rsidRDefault="00215600" w:rsidP="00CE1A3D">
      <w:pPr>
        <w:spacing w:after="0" w:line="240" w:lineRule="auto"/>
        <w:ind w:firstLine="708"/>
        <w:jc w:val="both"/>
        <w:rPr>
          <w:rFonts w:asciiTheme="majorBidi" w:hAnsiTheme="majorBidi" w:cstheme="majorBidi"/>
        </w:rPr>
      </w:pPr>
      <w:r>
        <w:rPr>
          <w:rFonts w:asciiTheme="majorBidi" w:hAnsiTheme="majorBidi" w:cstheme="majorBidi"/>
        </w:rPr>
        <w:pict w14:anchorId="08B9611E">
          <v:rect id="_x0000_i1025" style="width:0;height:0" o:hralign="center" o:hrstd="t" o:hrnoshade="t" o:hr="t" fillcolor="#333" stroked="f"/>
        </w:pict>
      </w:r>
    </w:p>
    <w:p w14:paraId="1BAE7A6E" w14:textId="77777777" w:rsidR="00CE1A3D" w:rsidRDefault="00CE1A3D" w:rsidP="00CE1A3D">
      <w:pPr>
        <w:spacing w:after="0" w:line="240" w:lineRule="auto"/>
        <w:jc w:val="center"/>
        <w:rPr>
          <w:rFonts w:asciiTheme="majorBidi" w:hAnsiTheme="majorBidi" w:cstheme="majorBidi"/>
          <w:b/>
        </w:rPr>
      </w:pPr>
    </w:p>
    <w:p w14:paraId="24B68100" w14:textId="77777777" w:rsidR="00793B53" w:rsidRDefault="00793B53" w:rsidP="00CE1A3D">
      <w:pPr>
        <w:spacing w:after="120" w:line="274" w:lineRule="exact"/>
        <w:ind w:left="251"/>
        <w:jc w:val="center"/>
        <w:rPr>
          <w:rFonts w:asciiTheme="majorBidi" w:hAnsiTheme="majorBidi" w:cstheme="majorBidi"/>
          <w:b/>
          <w:bCs/>
          <w:lang w:val="it-IT"/>
        </w:rPr>
      </w:pPr>
    </w:p>
    <w:p w14:paraId="0182A864" w14:textId="2542E944" w:rsidR="00CE1A3D" w:rsidRPr="00B90883" w:rsidRDefault="00CE1A3D" w:rsidP="00CE1A3D">
      <w:pPr>
        <w:spacing w:after="120" w:line="274" w:lineRule="exact"/>
        <w:ind w:left="251"/>
        <w:jc w:val="center"/>
        <w:rPr>
          <w:rFonts w:asciiTheme="majorBidi" w:hAnsiTheme="majorBidi" w:cstheme="majorBidi"/>
          <w:b/>
          <w:bCs/>
          <w:lang w:val="it-IT"/>
        </w:rPr>
      </w:pPr>
      <w:r w:rsidRPr="00B90883">
        <w:rPr>
          <w:rFonts w:asciiTheme="majorBidi" w:hAnsiTheme="majorBidi" w:cstheme="majorBidi"/>
          <w:b/>
          <w:bCs/>
          <w:lang w:val="it-IT"/>
        </w:rPr>
        <w:t xml:space="preserve">Tematica pentru </w:t>
      </w:r>
      <w:r w:rsidR="00206F18">
        <w:rPr>
          <w:rFonts w:asciiTheme="majorBidi" w:hAnsiTheme="majorBidi" w:cstheme="majorBidi"/>
          <w:b/>
          <w:bCs/>
          <w:lang w:val="it-IT"/>
        </w:rPr>
        <w:t xml:space="preserve">ocuparea postului </w:t>
      </w:r>
      <w:r w:rsidRPr="00B90883">
        <w:rPr>
          <w:rFonts w:asciiTheme="majorBidi" w:hAnsiTheme="majorBidi" w:cstheme="majorBidi"/>
          <w:b/>
          <w:bCs/>
          <w:lang w:val="it-IT"/>
        </w:rPr>
        <w:t>de asistent medical generalist</w:t>
      </w:r>
    </w:p>
    <w:p w14:paraId="0C82B928" w14:textId="77777777" w:rsidR="00CE1A3D" w:rsidRPr="00DF382C" w:rsidRDefault="00CE1A3D" w:rsidP="00CE1A3D">
      <w:pPr>
        <w:spacing w:after="120" w:line="274" w:lineRule="exact"/>
        <w:ind w:left="251"/>
        <w:jc w:val="center"/>
        <w:rPr>
          <w:rFonts w:asciiTheme="majorBidi" w:hAnsiTheme="majorBidi" w:cstheme="majorBidi"/>
          <w:b/>
          <w:bCs/>
          <w:lang w:val="it-IT"/>
        </w:rPr>
      </w:pPr>
      <w:r w:rsidRPr="00DF382C">
        <w:rPr>
          <w:rFonts w:asciiTheme="majorBidi" w:hAnsiTheme="majorBidi" w:cstheme="majorBidi"/>
          <w:b/>
          <w:bCs/>
          <w:lang w:val="it-IT"/>
        </w:rPr>
        <w:t>(în paranteze este precizat indexul bibliografic al temei)</w:t>
      </w:r>
    </w:p>
    <w:p w14:paraId="0E05E92F" w14:textId="77777777" w:rsidR="00CE1A3D" w:rsidRPr="00DF382C" w:rsidRDefault="00CE1A3D" w:rsidP="00CE1A3D">
      <w:pPr>
        <w:spacing w:before="9" w:after="120"/>
        <w:rPr>
          <w:rFonts w:asciiTheme="majorBidi" w:hAnsiTheme="majorBidi" w:cstheme="majorBidi"/>
          <w:lang w:val="it-IT"/>
        </w:rPr>
      </w:pPr>
    </w:p>
    <w:p w14:paraId="13CF7127"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ISTORIC ȘI  TENDINȚE</w:t>
      </w:r>
    </w:p>
    <w:p w14:paraId="1834A26D"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it-IT"/>
        </w:rPr>
        <w:t xml:space="preserve">Concepții, practici și repere istorice (1, vol. </w:t>
      </w:r>
      <w:r w:rsidRPr="00B90883">
        <w:rPr>
          <w:rFonts w:asciiTheme="majorBidi" w:eastAsia="Times New Roman" w:hAnsiTheme="majorBidi" w:cstheme="majorBidi"/>
        </w:rPr>
        <w:t>I, Cap. 1.1., pag. 3-30)</w:t>
      </w:r>
    </w:p>
    <w:p w14:paraId="3647E2BD"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Nursingul-știință și artă (1, vol. I, Cap. 1.2., pag. 30-35)</w:t>
      </w:r>
    </w:p>
    <w:p w14:paraId="7ED23227" w14:textId="77777777" w:rsidR="00CE1A3D" w:rsidRPr="00DF382C"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DF382C">
        <w:rPr>
          <w:rFonts w:asciiTheme="majorBidi" w:eastAsia="Times New Roman" w:hAnsiTheme="majorBidi" w:cstheme="majorBidi"/>
          <w:lang w:val="it-IT"/>
        </w:rPr>
        <w:t>Teorii, modele și concepte de îngrijire (1, vol. I, Cap. 1.3., pag. 35-45)</w:t>
      </w:r>
    </w:p>
    <w:p w14:paraId="60DB013F"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fr-FR"/>
        </w:rPr>
        <w:t xml:space="preserve">Modelul de îngrijire Henderson (nevoile fundamentale) (1, vol. </w:t>
      </w:r>
      <w:r w:rsidRPr="00B90883">
        <w:rPr>
          <w:rFonts w:asciiTheme="majorBidi" w:eastAsia="Times New Roman" w:hAnsiTheme="majorBidi" w:cstheme="majorBidi"/>
        </w:rPr>
        <w:t>I, Cap. 1.4., pag. 45-179)</w:t>
      </w:r>
    </w:p>
    <w:p w14:paraId="4CCBAA1F" w14:textId="77777777" w:rsidR="00CE1A3D" w:rsidRPr="00DF382C"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DF382C">
        <w:rPr>
          <w:rFonts w:asciiTheme="majorBidi" w:eastAsia="Times New Roman" w:hAnsiTheme="majorBidi" w:cstheme="majorBidi"/>
          <w:lang w:val="it-IT"/>
        </w:rPr>
        <w:t>Modelul de îngrijire Marjory Gordon (1, vol. I, Cap. 1.5., pag. 180-189)</w:t>
      </w:r>
    </w:p>
    <w:p w14:paraId="3C4A581B" w14:textId="77777777" w:rsidR="00CE1A3D" w:rsidRPr="00DF382C"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DF382C">
        <w:rPr>
          <w:rFonts w:asciiTheme="majorBidi" w:eastAsia="Times New Roman" w:hAnsiTheme="majorBidi" w:cstheme="majorBidi"/>
          <w:lang w:val="it-IT"/>
        </w:rPr>
        <w:t>Procesul de îngrijire (1, vol. I, Cap. 1.6., pag. 190-199)</w:t>
      </w:r>
    </w:p>
    <w:p w14:paraId="0B22CC6B"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ROLUL  PROFESIONAL  ȘI  MEDIUL  DE  MUNCĂ AL ASISTENTULUI  MEDICAL</w:t>
      </w:r>
    </w:p>
    <w:p w14:paraId="5108D8B9"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Rolul profesional (1, vol. I, Cap. 2.1., pag. 201-207)</w:t>
      </w:r>
    </w:p>
    <w:p w14:paraId="5B6EFF5B"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DF382C">
        <w:rPr>
          <w:rFonts w:asciiTheme="majorBidi" w:eastAsia="Times New Roman" w:hAnsiTheme="majorBidi" w:cstheme="majorBidi"/>
          <w:lang w:val="it-IT"/>
        </w:rPr>
        <w:t xml:space="preserve">Mediul de muncă al asistentului medical generalist (1, vol. </w:t>
      </w:r>
      <w:r w:rsidRPr="00B90883">
        <w:rPr>
          <w:rFonts w:asciiTheme="majorBidi" w:eastAsia="Times New Roman" w:hAnsiTheme="majorBidi" w:cstheme="majorBidi"/>
        </w:rPr>
        <w:t>I, Cap. 2.2., pag. 207-256)</w:t>
      </w:r>
    </w:p>
    <w:p w14:paraId="4C473135"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DF382C">
        <w:rPr>
          <w:rFonts w:asciiTheme="majorBidi" w:eastAsia="Times New Roman" w:hAnsiTheme="majorBidi" w:cstheme="majorBidi"/>
          <w:lang w:val="it-IT"/>
        </w:rPr>
        <w:t xml:space="preserve">Igiena, prevenirea și controlul infecțiilor (1, vol. </w:t>
      </w:r>
      <w:r w:rsidRPr="00B90883">
        <w:rPr>
          <w:rFonts w:asciiTheme="majorBidi" w:eastAsia="Times New Roman" w:hAnsiTheme="majorBidi" w:cstheme="majorBidi"/>
        </w:rPr>
        <w:t>I, Cap. 2.3., pag. 256-310)</w:t>
      </w:r>
    </w:p>
    <w:p w14:paraId="62378E5A" w14:textId="77777777" w:rsidR="00CE1A3D" w:rsidRPr="00DF382C"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DF382C">
        <w:rPr>
          <w:rFonts w:asciiTheme="majorBidi" w:eastAsia="Times New Roman" w:hAnsiTheme="majorBidi" w:cstheme="majorBidi"/>
          <w:lang w:val="it-IT"/>
        </w:rPr>
        <w:t>Educația pentru sănătate (1, vol. I, Cap. 2.4., pag. 311-331)</w:t>
      </w:r>
    </w:p>
    <w:p w14:paraId="085CF335"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it-IT"/>
        </w:rPr>
        <w:t xml:space="preserve">Leadership și comunicare profesională (1, vol. </w:t>
      </w:r>
      <w:r w:rsidRPr="00B90883">
        <w:rPr>
          <w:rFonts w:asciiTheme="majorBidi" w:eastAsia="Times New Roman" w:hAnsiTheme="majorBidi" w:cstheme="majorBidi"/>
        </w:rPr>
        <w:t>I, Cap. 2.5., pag. 332-368)</w:t>
      </w:r>
    </w:p>
    <w:p w14:paraId="70EAE9EE"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right="183"/>
        <w:rPr>
          <w:rFonts w:asciiTheme="majorBidi" w:eastAsia="Times New Roman" w:hAnsiTheme="majorBidi" w:cstheme="majorBidi"/>
        </w:rPr>
      </w:pPr>
      <w:r w:rsidRPr="00B90883">
        <w:rPr>
          <w:rFonts w:asciiTheme="majorBidi" w:eastAsia="Times New Roman" w:hAnsiTheme="majorBidi" w:cstheme="majorBidi"/>
          <w:lang w:val="pt-PT"/>
        </w:rPr>
        <w:t xml:space="preserve">Tehnici de evidență și mișcare a bolnavilor: internarea, transferul externarea, decesul pacientului în spital (1, vol. </w:t>
      </w:r>
      <w:r w:rsidRPr="00B90883">
        <w:rPr>
          <w:rFonts w:asciiTheme="majorBidi" w:eastAsia="Times New Roman" w:hAnsiTheme="majorBidi" w:cstheme="majorBidi"/>
        </w:rPr>
        <w:t>I, Cap. 2.6., pag. 368-453)</w:t>
      </w:r>
    </w:p>
    <w:p w14:paraId="7F1D39B5" w14:textId="77777777" w:rsidR="00CE1A3D" w:rsidRPr="00DF382C"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DF382C">
        <w:rPr>
          <w:rFonts w:asciiTheme="majorBidi" w:eastAsia="Times New Roman" w:hAnsiTheme="majorBidi" w:cstheme="majorBidi"/>
          <w:lang w:val="it-IT"/>
        </w:rPr>
        <w:t>Administrarea medicamentelor (1, vol. I, Cap. 2.7., pag. 453-482)</w:t>
      </w:r>
    </w:p>
    <w:p w14:paraId="1F3BC479"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NURSING ÎN MEDICINĂ INTERNĂ ȘI SPECIALITĂȚI ÎNRUDITE</w:t>
      </w:r>
    </w:p>
    <w:p w14:paraId="52ED2934"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afecțiunile aparatului respirator (1, vol. II, Cap. 1.1, pag. 3-78)</w:t>
      </w:r>
    </w:p>
    <w:p w14:paraId="6F528229"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afecțiunile aparatului cardiovascular (1, vol. II, Cap. 1.2., pag. 78-142)</w:t>
      </w:r>
    </w:p>
    <w:p w14:paraId="4B5849AB"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afecțiunile aparatului digestiv (1, vol. II, Cap. 1.3., pag. 142-170)</w:t>
      </w:r>
    </w:p>
    <w:p w14:paraId="150EF8D2"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pt-PT"/>
        </w:rPr>
        <w:lastRenderedPageBreak/>
        <w:t xml:space="preserve">Nursing în afecțiunile aparatului excretor (1, vol. </w:t>
      </w:r>
      <w:r w:rsidRPr="00B90883">
        <w:rPr>
          <w:rFonts w:asciiTheme="majorBidi" w:eastAsia="Times New Roman" w:hAnsiTheme="majorBidi" w:cstheme="majorBidi"/>
        </w:rPr>
        <w:t>II, Cap. 1.4., pag. 171-207)</w:t>
      </w:r>
    </w:p>
    <w:p w14:paraId="7A6C3FA4"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afecțiunile reumatismale (1, vol. II, Cap. 1.5., pag. 208-228)</w:t>
      </w:r>
    </w:p>
    <w:p w14:paraId="25D26EFD"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Nursing în afecțiunile hematologice (1, vol. II, Cap. 1.6., pag. 228-259)</w:t>
      </w:r>
    </w:p>
    <w:p w14:paraId="14F8B5DB"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Nursing în afecțiunile endocrine (1, vol. II, Cap. 1.7., pag. 259-287)</w:t>
      </w:r>
    </w:p>
    <w:p w14:paraId="24655326"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fr-FR"/>
        </w:rPr>
        <w:t xml:space="preserve">Nursing în boli metabolice și de nutriție (1, vol. </w:t>
      </w:r>
      <w:r w:rsidRPr="00B90883">
        <w:rPr>
          <w:rFonts w:asciiTheme="majorBidi" w:eastAsia="Times New Roman" w:hAnsiTheme="majorBidi" w:cstheme="majorBidi"/>
        </w:rPr>
        <w:t>II, Cap. 1.8., pag. 287-327)</w:t>
      </w:r>
    </w:p>
    <w:p w14:paraId="5E33A24F"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NURSING ÎN CHIRURGIE ȘI SPECIALITĂȚI ÎNRUDITE</w:t>
      </w:r>
    </w:p>
    <w:p w14:paraId="7DE691CE"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chirurgia generală (1, vol. II, Cap. 2.1., pag. 331-380)</w:t>
      </w:r>
    </w:p>
    <w:p w14:paraId="11747543"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it-IT"/>
        </w:rPr>
        <w:t xml:space="preserve">Nursing în ortopedie și traumatologie (1, vol. </w:t>
      </w:r>
      <w:r w:rsidRPr="00B90883">
        <w:rPr>
          <w:rFonts w:asciiTheme="majorBidi" w:eastAsia="Times New Roman" w:hAnsiTheme="majorBidi" w:cstheme="majorBidi"/>
        </w:rPr>
        <w:t>II, Cap. 2.2., pag. 380-416)</w:t>
      </w:r>
    </w:p>
    <w:p w14:paraId="3BC354B2"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urologie (1, vol. II, Cap. 2.3., pag. 416-453)</w:t>
      </w:r>
    </w:p>
    <w:p w14:paraId="4F9503D5"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DF382C">
        <w:rPr>
          <w:rFonts w:asciiTheme="majorBidi" w:eastAsia="Times New Roman" w:hAnsiTheme="majorBidi" w:cstheme="majorBidi"/>
        </w:rPr>
        <w:t xml:space="preserve">Nursing în chirurgie toracică și cardiovasculară (1, vol. </w:t>
      </w:r>
      <w:r w:rsidRPr="00B90883">
        <w:rPr>
          <w:rFonts w:asciiTheme="majorBidi" w:eastAsia="Times New Roman" w:hAnsiTheme="majorBidi" w:cstheme="majorBidi"/>
        </w:rPr>
        <w:t>II, Cap. 2.4., pag. 454-501)</w:t>
      </w:r>
    </w:p>
    <w:p w14:paraId="22C0F40C"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Nursing în otorinolaringologie (ORL)</w:t>
      </w:r>
      <w:r w:rsidRPr="00B90883">
        <w:rPr>
          <w:rFonts w:asciiTheme="majorBidi" w:eastAsia="Times New Roman" w:hAnsiTheme="majorBidi" w:cstheme="majorBidi"/>
          <w:lang w:val="it-IT"/>
        </w:rPr>
        <w:tab/>
        <w:t>(1, vol. II, Cap. 2.5., pag. 501-515)</w:t>
      </w:r>
    </w:p>
    <w:p w14:paraId="5F5F38E3"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Nursing în oftalmologie (1, vol. II, Cap. 2.6., pag. 516-531)</w:t>
      </w:r>
    </w:p>
    <w:p w14:paraId="63165612"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fr-FR"/>
        </w:rPr>
      </w:pPr>
      <w:r w:rsidRPr="00B90883">
        <w:rPr>
          <w:rFonts w:asciiTheme="majorBidi" w:eastAsia="Times New Roman" w:hAnsiTheme="majorBidi" w:cstheme="majorBidi"/>
          <w:lang w:val="fr-FR"/>
        </w:rPr>
        <w:t>Nursing în dermatologie (1, vol. II, Cap. 2.7., pag. 531-560)</w:t>
      </w:r>
    </w:p>
    <w:p w14:paraId="6AF0E92C"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NURSING ÎN URGENȚE MEDICO-CHIRURGICALE</w:t>
      </w:r>
    </w:p>
    <w:p w14:paraId="372E27C2"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Nursing în ATI (1, vol. III, Cap. 1.1, pag. 3-40)</w:t>
      </w:r>
    </w:p>
    <w:p w14:paraId="00B8112D"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right="186"/>
        <w:rPr>
          <w:rFonts w:asciiTheme="majorBidi" w:eastAsia="Times New Roman" w:hAnsiTheme="majorBidi" w:cstheme="majorBidi"/>
        </w:rPr>
      </w:pPr>
      <w:r w:rsidRPr="00DF382C">
        <w:rPr>
          <w:rFonts w:asciiTheme="majorBidi" w:eastAsia="Times New Roman" w:hAnsiTheme="majorBidi" w:cstheme="majorBidi"/>
          <w:lang w:val="it-IT"/>
        </w:rPr>
        <w:t xml:space="preserve">Nursing în urgențe medico-chirurgicale, situații de criză și dezastre (1, vol. </w:t>
      </w:r>
      <w:r w:rsidRPr="00B90883">
        <w:rPr>
          <w:rFonts w:asciiTheme="majorBidi" w:eastAsia="Times New Roman" w:hAnsiTheme="majorBidi" w:cstheme="majorBidi"/>
        </w:rPr>
        <w:t>III, Cap. 1.2., pag. 40-225)</w:t>
      </w:r>
    </w:p>
    <w:p w14:paraId="30779AB4"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NURSING ÎN  NEURO-PSIHIATRIE</w:t>
      </w:r>
    </w:p>
    <w:p w14:paraId="7776BD6F"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lang w:val="fr-FR"/>
        </w:rPr>
      </w:pPr>
      <w:r w:rsidRPr="00B90883">
        <w:rPr>
          <w:rFonts w:asciiTheme="majorBidi" w:eastAsia="Times New Roman" w:hAnsiTheme="majorBidi" w:cstheme="majorBidi"/>
          <w:lang w:val="fr-FR"/>
        </w:rPr>
        <w:t>Nursing în neurologie (1, vol. III, Cap. 2.1., pag. 229-306)</w:t>
      </w:r>
    </w:p>
    <w:p w14:paraId="214E530F" w14:textId="77777777" w:rsidR="00CE1A3D" w:rsidRPr="00B90883" w:rsidRDefault="00CE1A3D" w:rsidP="00CE1A3D">
      <w:pPr>
        <w:widowControl w:val="0"/>
        <w:numPr>
          <w:ilvl w:val="1"/>
          <w:numId w:val="2"/>
        </w:numPr>
        <w:tabs>
          <w:tab w:val="left" w:pos="1691"/>
          <w:tab w:val="left" w:pos="1692"/>
        </w:tabs>
        <w:autoSpaceDE w:val="0"/>
        <w:autoSpaceDN w:val="0"/>
        <w:spacing w:after="0" w:line="240" w:lineRule="auto"/>
        <w:ind w:hanging="361"/>
        <w:rPr>
          <w:rFonts w:asciiTheme="majorBidi" w:eastAsia="Times New Roman" w:hAnsiTheme="majorBidi" w:cstheme="majorBidi"/>
        </w:rPr>
      </w:pPr>
      <w:r w:rsidRPr="0050628D">
        <w:rPr>
          <w:rFonts w:asciiTheme="majorBidi" w:eastAsia="Times New Roman" w:hAnsiTheme="majorBidi" w:cstheme="majorBidi"/>
          <w:lang w:val="fr-FR"/>
        </w:rPr>
        <w:t xml:space="preserve">Nursing în sănătate mintală și psihiatrie (1, vol. </w:t>
      </w:r>
      <w:r w:rsidRPr="00B90883">
        <w:rPr>
          <w:rFonts w:asciiTheme="majorBidi" w:eastAsia="Times New Roman" w:hAnsiTheme="majorBidi" w:cstheme="majorBidi"/>
        </w:rPr>
        <w:t>III, Cap. 2.2., pag. 306-344)</w:t>
      </w:r>
    </w:p>
    <w:p w14:paraId="54D52EC1"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it-IT"/>
        </w:rPr>
        <w:t xml:space="preserve">NURSING  ÎN  OBSTETRICĂ-GINECOLOGIE (1, vol. </w:t>
      </w:r>
      <w:r w:rsidRPr="00B90883">
        <w:rPr>
          <w:rFonts w:asciiTheme="majorBidi" w:eastAsia="Times New Roman" w:hAnsiTheme="majorBidi" w:cstheme="majorBidi"/>
        </w:rPr>
        <w:t>III, Cap. 3, pag. 347-416)</w:t>
      </w:r>
    </w:p>
    <w:p w14:paraId="116F86D2"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PUERICULTURĂ,  PEDIATRIE  ȘI  NURSING  SPECIFIC (1, vol. III, Cap. 4, pag. 419-492)</w:t>
      </w:r>
    </w:p>
    <w:p w14:paraId="7E93DE8F"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rPr>
      </w:pPr>
      <w:r w:rsidRPr="00DF382C">
        <w:rPr>
          <w:rFonts w:asciiTheme="majorBidi" w:eastAsia="Times New Roman" w:hAnsiTheme="majorBidi" w:cstheme="majorBidi"/>
        </w:rPr>
        <w:t xml:space="preserve">EPIDEMIOLOGIE  ȘI  NURSING  ÎN  BOLI  INFECȚIOASE (1, vol. </w:t>
      </w:r>
      <w:r w:rsidRPr="00B90883">
        <w:rPr>
          <w:rFonts w:asciiTheme="majorBidi" w:eastAsia="Times New Roman" w:hAnsiTheme="majorBidi" w:cstheme="majorBidi"/>
        </w:rPr>
        <w:t>III, Cap. 5, pag. 495-527)</w:t>
      </w:r>
    </w:p>
    <w:p w14:paraId="09CDFD9A"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it-IT"/>
        </w:rPr>
        <w:t xml:space="preserve">GERONTOLOGIE, GERIATRIE ȘI NURSING SPECIFIC (1, vol. </w:t>
      </w:r>
      <w:r w:rsidRPr="00B90883">
        <w:rPr>
          <w:rFonts w:asciiTheme="majorBidi" w:eastAsia="Times New Roman" w:hAnsiTheme="majorBidi" w:cstheme="majorBidi"/>
        </w:rPr>
        <w:t>III, Cap. 6, pag. 531-552)</w:t>
      </w:r>
    </w:p>
    <w:p w14:paraId="3E86B4EB"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rPr>
        <w:t>ONCOLOGIE ȘI NURSING SPECIFIC (1, vol. III, Cap. 7, pag. 555-613)</w:t>
      </w:r>
    </w:p>
    <w:p w14:paraId="50D76925"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ÎNGRIJIRI PALIATIVE (1, vol. III, Cap. 8, pag. 617-642)</w:t>
      </w:r>
    </w:p>
    <w:p w14:paraId="72E99F1C" w14:textId="77777777" w:rsidR="00CE1A3D" w:rsidRPr="00B90883" w:rsidRDefault="00CE1A3D" w:rsidP="00CE1A3D">
      <w:pPr>
        <w:widowControl w:val="0"/>
        <w:numPr>
          <w:ilvl w:val="0"/>
          <w:numId w:val="2"/>
        </w:numPr>
        <w:tabs>
          <w:tab w:val="left" w:pos="972"/>
        </w:tabs>
        <w:autoSpaceDE w:val="0"/>
        <w:autoSpaceDN w:val="0"/>
        <w:spacing w:after="0" w:line="240" w:lineRule="auto"/>
        <w:ind w:right="185"/>
        <w:jc w:val="both"/>
        <w:rPr>
          <w:rFonts w:asciiTheme="majorBidi" w:eastAsia="Times New Roman" w:hAnsiTheme="majorBidi" w:cstheme="majorBidi"/>
          <w:lang w:val="it-IT"/>
        </w:rPr>
      </w:pPr>
      <w:r w:rsidRPr="00B90883">
        <w:rPr>
          <w:rFonts w:asciiTheme="majorBidi" w:eastAsia="Times New Roman" w:hAnsiTheme="majorBidi" w:cstheme="majorBidi"/>
          <w:lang w:val="it-IT"/>
        </w:rPr>
        <w:t>NURSING COMUNITAR ȘI ÎNGRIJIREA PERSOANELOR CU DIZABILITĂȚI (1, vol. III, Cap. 9, pag. 645-697)</w:t>
      </w:r>
    </w:p>
    <w:p w14:paraId="0789D9E1"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rPr>
      </w:pPr>
      <w:r w:rsidRPr="00B90883">
        <w:rPr>
          <w:rFonts w:asciiTheme="majorBidi" w:eastAsia="Times New Roman" w:hAnsiTheme="majorBidi" w:cstheme="majorBidi"/>
          <w:lang w:val="it-IT"/>
        </w:rPr>
        <w:t xml:space="preserve">CALITATEA ÎNGRIJIRILOR ȘI  SIGURANȚA PACIENTULUI (1, vol. </w:t>
      </w:r>
      <w:r w:rsidRPr="00B90883">
        <w:rPr>
          <w:rFonts w:asciiTheme="majorBidi" w:eastAsia="Times New Roman" w:hAnsiTheme="majorBidi" w:cstheme="majorBidi"/>
        </w:rPr>
        <w:t>III, Cap. 10, pag. 701-756)</w:t>
      </w:r>
    </w:p>
    <w:p w14:paraId="4E784502" w14:textId="77777777" w:rsidR="00CE1A3D" w:rsidRPr="00B90883" w:rsidRDefault="00CE1A3D" w:rsidP="00CE1A3D">
      <w:pPr>
        <w:widowControl w:val="0"/>
        <w:numPr>
          <w:ilvl w:val="0"/>
          <w:numId w:val="2"/>
        </w:numPr>
        <w:tabs>
          <w:tab w:val="left" w:pos="972"/>
        </w:tabs>
        <w:autoSpaceDE w:val="0"/>
        <w:autoSpaceDN w:val="0"/>
        <w:spacing w:after="0" w:line="240" w:lineRule="auto"/>
        <w:ind w:left="1068" w:hanging="361"/>
        <w:outlineLvl w:val="0"/>
        <w:rPr>
          <w:rFonts w:asciiTheme="majorBidi" w:eastAsia="DejaVu Serif" w:hAnsiTheme="majorBidi" w:cstheme="majorBidi"/>
          <w:bCs/>
          <w:lang w:val="ro-RO"/>
        </w:rPr>
      </w:pPr>
      <w:r w:rsidRPr="00B90883">
        <w:rPr>
          <w:rFonts w:asciiTheme="majorBidi" w:eastAsia="DejaVu Serif" w:hAnsiTheme="majorBidi" w:cstheme="majorBidi"/>
          <w:bCs/>
          <w:lang w:val="ro-RO"/>
        </w:rPr>
        <w:t>Noțiuni privind normele de aplicare a Legii drepturilor pacientului nr. 46/2003 (2+11);</w:t>
      </w:r>
    </w:p>
    <w:p w14:paraId="76FC475F" w14:textId="77777777" w:rsidR="00CE1A3D" w:rsidRPr="00B90883" w:rsidRDefault="00CE1A3D" w:rsidP="00CE1A3D">
      <w:pPr>
        <w:widowControl w:val="0"/>
        <w:numPr>
          <w:ilvl w:val="0"/>
          <w:numId w:val="2"/>
        </w:numPr>
        <w:tabs>
          <w:tab w:val="left" w:pos="972"/>
        </w:tabs>
        <w:autoSpaceDE w:val="0"/>
        <w:autoSpaceDN w:val="0"/>
        <w:spacing w:after="0" w:line="240" w:lineRule="auto"/>
        <w:ind w:right="185"/>
        <w:jc w:val="both"/>
        <w:rPr>
          <w:rFonts w:asciiTheme="majorBidi" w:eastAsia="Times New Roman" w:hAnsiTheme="majorBidi" w:cstheme="majorBidi"/>
          <w:lang w:val="ro-RO"/>
        </w:rPr>
      </w:pPr>
      <w:r w:rsidRPr="00B90883">
        <w:rPr>
          <w:rFonts w:asciiTheme="majorBidi" w:eastAsia="Times New Roman" w:hAnsiTheme="majorBidi" w:cstheme="majorBidi"/>
          <w:lang w:val="ro-RO"/>
        </w:rPr>
        <w:t>Noțiuni despre organizarea activităţii de transfuzie sanguină, donarea de sânge şi componente sanguine de origine umană, precum şi asigurarea calităţii şi securităţii sanitare, în vederea utilizării lor terapeutice (3);</w:t>
      </w:r>
    </w:p>
    <w:p w14:paraId="474B0C0F"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lang w:val="fr-FR"/>
        </w:rPr>
      </w:pPr>
      <w:r w:rsidRPr="00B90883">
        <w:rPr>
          <w:rFonts w:asciiTheme="majorBidi" w:eastAsia="Times New Roman" w:hAnsiTheme="majorBidi" w:cstheme="majorBidi"/>
          <w:lang w:val="fr-FR"/>
        </w:rPr>
        <w:t>Noțiuni despre activitatea unităţilor de transfuzie sanguină din spitale (4);</w:t>
      </w:r>
    </w:p>
    <w:p w14:paraId="251A81BA" w14:textId="77777777" w:rsidR="00CE1A3D" w:rsidRPr="00B90883" w:rsidRDefault="00CE1A3D" w:rsidP="00CE1A3D">
      <w:pPr>
        <w:widowControl w:val="0"/>
        <w:numPr>
          <w:ilvl w:val="0"/>
          <w:numId w:val="2"/>
        </w:numPr>
        <w:tabs>
          <w:tab w:val="left" w:pos="972"/>
        </w:tabs>
        <w:autoSpaceDE w:val="0"/>
        <w:autoSpaceDN w:val="0"/>
        <w:spacing w:after="0" w:line="240" w:lineRule="auto"/>
        <w:ind w:right="183"/>
        <w:jc w:val="both"/>
        <w:rPr>
          <w:rFonts w:asciiTheme="majorBidi" w:eastAsia="Times New Roman" w:hAnsiTheme="majorBidi" w:cstheme="majorBidi"/>
          <w:lang w:val="fr-FR"/>
        </w:rPr>
      </w:pPr>
      <w:r w:rsidRPr="00B90883">
        <w:rPr>
          <w:rFonts w:asciiTheme="majorBidi" w:eastAsia="Times New Roman" w:hAnsiTheme="majorBidi" w:cstheme="majorBidi"/>
          <w:lang w:val="fr-FR"/>
        </w:rPr>
        <w:t>Noțiuni privind exercitarea profesiei de asistent medical generalist, a profesiei de moaşă şi a profesiei de asistent medical, precum si organizarea şi funcţionarea Ordinului Asistenţilor Medicali Generalişti, Moaşelor şi Asistenţilor Medicali din România (5);</w:t>
      </w:r>
    </w:p>
    <w:p w14:paraId="04EF9417" w14:textId="77777777" w:rsidR="00CE1A3D" w:rsidRPr="00B90883" w:rsidRDefault="00CE1A3D" w:rsidP="00CE1A3D">
      <w:pPr>
        <w:widowControl w:val="0"/>
        <w:numPr>
          <w:ilvl w:val="0"/>
          <w:numId w:val="2"/>
        </w:numPr>
        <w:tabs>
          <w:tab w:val="left" w:pos="972"/>
        </w:tabs>
        <w:autoSpaceDE w:val="0"/>
        <w:autoSpaceDN w:val="0"/>
        <w:spacing w:after="0" w:line="240" w:lineRule="auto"/>
        <w:ind w:right="184"/>
        <w:jc w:val="both"/>
        <w:rPr>
          <w:rFonts w:asciiTheme="majorBidi" w:eastAsia="Times New Roman" w:hAnsiTheme="majorBidi" w:cstheme="majorBidi"/>
          <w:lang w:val="it-IT"/>
        </w:rPr>
      </w:pPr>
      <w:r w:rsidRPr="00B90883">
        <w:rPr>
          <w:rFonts w:asciiTheme="majorBidi" w:eastAsia="Times New Roman" w:hAnsiTheme="majorBidi" w:cstheme="majorBidi"/>
          <w:lang w:val="it-IT"/>
        </w:rPr>
        <w:t>Noțiuni privind Codul de etică si deontologie al asistentului medical generalist, al moaşei şi al asistentului medical din România (6);</w:t>
      </w:r>
    </w:p>
    <w:p w14:paraId="7610EFD3" w14:textId="77777777" w:rsidR="00CE1A3D" w:rsidRPr="00B90883" w:rsidRDefault="00CE1A3D" w:rsidP="00CE1A3D">
      <w:pPr>
        <w:widowControl w:val="0"/>
        <w:numPr>
          <w:ilvl w:val="0"/>
          <w:numId w:val="2"/>
        </w:numPr>
        <w:tabs>
          <w:tab w:val="left" w:pos="972"/>
        </w:tabs>
        <w:autoSpaceDE w:val="0"/>
        <w:autoSpaceDN w:val="0"/>
        <w:spacing w:after="0" w:line="240" w:lineRule="auto"/>
        <w:ind w:right="187"/>
        <w:jc w:val="both"/>
        <w:rPr>
          <w:rFonts w:asciiTheme="majorBidi" w:eastAsia="Times New Roman" w:hAnsiTheme="majorBidi" w:cstheme="majorBidi"/>
          <w:lang w:val="it-IT"/>
        </w:rPr>
      </w:pPr>
      <w:r w:rsidRPr="00B90883">
        <w:rPr>
          <w:rFonts w:asciiTheme="majorBidi" w:eastAsia="Times New Roman" w:hAnsiTheme="majorBidi" w:cstheme="majorBidi"/>
          <w:lang w:val="it-IT"/>
        </w:rPr>
        <w:t xml:space="preserve">Noțiuni privind normele tehnice privind gestionarea deşeurilor rezultate din activităţi </w:t>
      </w:r>
      <w:r w:rsidRPr="00B90883">
        <w:rPr>
          <w:rFonts w:asciiTheme="majorBidi" w:eastAsia="Times New Roman" w:hAnsiTheme="majorBidi" w:cstheme="majorBidi"/>
          <w:lang w:val="it-IT"/>
        </w:rPr>
        <w:lastRenderedPageBreak/>
        <w:t>medicale şi a Metodologiei de culegere a datelor pentru baza naţională de date privind deşeurile rezultate din activităţi medicale (7);</w:t>
      </w:r>
    </w:p>
    <w:p w14:paraId="02CD57B5" w14:textId="77777777" w:rsidR="00CE1A3D" w:rsidRPr="00B90883" w:rsidRDefault="00CE1A3D" w:rsidP="00CE1A3D">
      <w:pPr>
        <w:widowControl w:val="0"/>
        <w:numPr>
          <w:ilvl w:val="0"/>
          <w:numId w:val="2"/>
        </w:numPr>
        <w:tabs>
          <w:tab w:val="left" w:pos="972"/>
        </w:tabs>
        <w:autoSpaceDE w:val="0"/>
        <w:autoSpaceDN w:val="0"/>
        <w:spacing w:after="0" w:line="240" w:lineRule="auto"/>
        <w:ind w:hanging="361"/>
        <w:rPr>
          <w:rFonts w:asciiTheme="majorBidi" w:eastAsia="Times New Roman" w:hAnsiTheme="majorBidi" w:cstheme="majorBidi"/>
          <w:lang w:val="it-IT"/>
        </w:rPr>
      </w:pPr>
      <w:r w:rsidRPr="00B90883">
        <w:rPr>
          <w:rFonts w:asciiTheme="majorBidi" w:eastAsia="Times New Roman" w:hAnsiTheme="majorBidi" w:cstheme="majorBidi"/>
          <w:lang w:val="it-IT"/>
        </w:rPr>
        <w:t>Noțiuni privind procedurile de practică pentru asistenți medicali generaliști (8);</w:t>
      </w:r>
    </w:p>
    <w:p w14:paraId="1AAA7D85" w14:textId="77777777" w:rsidR="00CE1A3D" w:rsidRPr="00B90883" w:rsidRDefault="00CE1A3D" w:rsidP="00CE1A3D">
      <w:pPr>
        <w:widowControl w:val="0"/>
        <w:numPr>
          <w:ilvl w:val="0"/>
          <w:numId w:val="2"/>
        </w:numPr>
        <w:tabs>
          <w:tab w:val="left" w:pos="972"/>
        </w:tabs>
        <w:autoSpaceDE w:val="0"/>
        <w:autoSpaceDN w:val="0"/>
        <w:spacing w:after="0" w:line="240" w:lineRule="auto"/>
        <w:ind w:right="184"/>
        <w:jc w:val="both"/>
        <w:rPr>
          <w:rFonts w:asciiTheme="majorBidi" w:eastAsia="Times New Roman" w:hAnsiTheme="majorBidi" w:cstheme="majorBidi"/>
          <w:lang w:val="it-IT"/>
        </w:rPr>
      </w:pPr>
      <w:r w:rsidRPr="00B90883">
        <w:rPr>
          <w:rFonts w:asciiTheme="majorBidi" w:eastAsia="Times New Roman" w:hAnsiTheme="majorBidi" w:cstheme="majorBidi"/>
          <w:lang w:val="it-IT"/>
        </w:rPr>
        <w:t>Noțiuni privind normele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(9);</w:t>
      </w:r>
    </w:p>
    <w:p w14:paraId="199E04BA" w14:textId="77777777" w:rsidR="00CE1A3D" w:rsidRDefault="00CE1A3D" w:rsidP="00CE1A3D">
      <w:pPr>
        <w:widowControl w:val="0"/>
        <w:numPr>
          <w:ilvl w:val="0"/>
          <w:numId w:val="2"/>
        </w:numPr>
        <w:tabs>
          <w:tab w:val="left" w:pos="972"/>
        </w:tabs>
        <w:autoSpaceDE w:val="0"/>
        <w:autoSpaceDN w:val="0"/>
        <w:spacing w:after="0" w:line="240" w:lineRule="auto"/>
        <w:ind w:right="184"/>
        <w:jc w:val="both"/>
        <w:rPr>
          <w:rFonts w:asciiTheme="majorBidi" w:eastAsia="Times New Roman" w:hAnsiTheme="majorBidi" w:cstheme="majorBidi"/>
          <w:lang w:val="it-IT"/>
        </w:rPr>
      </w:pPr>
      <w:r w:rsidRPr="00B90883">
        <w:rPr>
          <w:rFonts w:asciiTheme="majorBidi" w:eastAsia="Times New Roman" w:hAnsiTheme="majorBidi" w:cstheme="majorBidi"/>
          <w:lang w:val="it-IT"/>
        </w:rPr>
        <w:t>Noțiuni privind normele de supraveghere, prevenire şi limitare a infecţiilor asociate asistenţei medicale în unităţile sanitare (10);</w:t>
      </w:r>
    </w:p>
    <w:p w14:paraId="5E2820E5" w14:textId="77777777" w:rsidR="00CE1A3D" w:rsidRPr="00B90883" w:rsidRDefault="00CE1A3D" w:rsidP="00CE1A3D">
      <w:pPr>
        <w:widowControl w:val="0"/>
        <w:numPr>
          <w:ilvl w:val="0"/>
          <w:numId w:val="2"/>
        </w:numPr>
        <w:tabs>
          <w:tab w:val="left" w:pos="972"/>
        </w:tabs>
        <w:autoSpaceDE w:val="0"/>
        <w:autoSpaceDN w:val="0"/>
        <w:spacing w:after="0" w:line="240" w:lineRule="auto"/>
        <w:ind w:right="184"/>
        <w:jc w:val="both"/>
        <w:rPr>
          <w:rFonts w:asciiTheme="majorBidi" w:eastAsia="Times New Roman" w:hAnsiTheme="majorBidi" w:cstheme="majorBidi"/>
          <w:lang w:val="it-IT"/>
        </w:rPr>
      </w:pPr>
    </w:p>
    <w:p w14:paraId="4482DC6A" w14:textId="77777777" w:rsidR="00CE1A3D" w:rsidRPr="00B90883" w:rsidRDefault="00CE1A3D" w:rsidP="00CE1A3D">
      <w:pPr>
        <w:spacing w:after="0" w:line="240" w:lineRule="auto"/>
        <w:jc w:val="both"/>
        <w:rPr>
          <w:rFonts w:asciiTheme="majorBidi" w:hAnsiTheme="majorBidi" w:cstheme="majorBidi"/>
          <w:lang w:val="it-IT"/>
        </w:rPr>
      </w:pPr>
    </w:p>
    <w:p w14:paraId="6B4EA592" w14:textId="7EA1EE61" w:rsidR="00CE1A3D" w:rsidRPr="00777ADA" w:rsidRDefault="00CE1A3D" w:rsidP="00CE1A3D">
      <w:pPr>
        <w:spacing w:after="0" w:line="240" w:lineRule="auto"/>
        <w:jc w:val="center"/>
        <w:rPr>
          <w:rFonts w:asciiTheme="majorBidi" w:hAnsiTheme="majorBidi" w:cstheme="majorBidi"/>
          <w:b/>
          <w:bCs/>
          <w:lang w:val="it-IT"/>
        </w:rPr>
      </w:pPr>
      <w:r w:rsidRPr="00777ADA">
        <w:rPr>
          <w:rFonts w:asciiTheme="majorBidi" w:hAnsiTheme="majorBidi" w:cstheme="majorBidi"/>
          <w:b/>
          <w:bCs/>
          <w:lang w:val="it-IT"/>
        </w:rPr>
        <w:t>BIBLIOGRAFIE</w:t>
      </w:r>
      <w:r w:rsidR="00777ADA" w:rsidRPr="00777ADA">
        <w:rPr>
          <w:rFonts w:asciiTheme="majorBidi" w:hAnsiTheme="majorBidi" w:cstheme="majorBidi"/>
          <w:b/>
          <w:bCs/>
          <w:lang w:val="it-IT"/>
        </w:rPr>
        <w:t xml:space="preserve"> pentru ocuparea postului de asistent medical generali</w:t>
      </w:r>
      <w:r w:rsidR="00777ADA">
        <w:rPr>
          <w:rFonts w:asciiTheme="majorBidi" w:hAnsiTheme="majorBidi" w:cstheme="majorBidi"/>
          <w:b/>
          <w:bCs/>
          <w:lang w:val="it-IT"/>
        </w:rPr>
        <w:t>st</w:t>
      </w:r>
    </w:p>
    <w:p w14:paraId="4332D4CA" w14:textId="77777777" w:rsidR="00CE1A3D" w:rsidRPr="00777ADA" w:rsidRDefault="00CE1A3D" w:rsidP="00CE1A3D">
      <w:pPr>
        <w:spacing w:after="0" w:line="240" w:lineRule="auto"/>
        <w:jc w:val="center"/>
        <w:rPr>
          <w:rFonts w:asciiTheme="majorBidi" w:hAnsiTheme="majorBidi" w:cstheme="majorBidi"/>
          <w:b/>
          <w:bCs/>
          <w:lang w:val="it-IT"/>
        </w:rPr>
      </w:pPr>
    </w:p>
    <w:p w14:paraId="101A21E0" w14:textId="77777777" w:rsidR="00CE1A3D" w:rsidRPr="00777ADA" w:rsidRDefault="00CE1A3D" w:rsidP="00CE1A3D">
      <w:pPr>
        <w:spacing w:after="0" w:line="240" w:lineRule="auto"/>
        <w:jc w:val="both"/>
        <w:rPr>
          <w:rFonts w:asciiTheme="majorBidi" w:hAnsiTheme="majorBidi" w:cstheme="majorBidi"/>
          <w:lang w:val="it-IT"/>
        </w:rPr>
      </w:pPr>
    </w:p>
    <w:p w14:paraId="559255B5" w14:textId="77777777" w:rsidR="00CE1A3D" w:rsidRPr="00B90883" w:rsidRDefault="00CE1A3D" w:rsidP="00035B3F">
      <w:pPr>
        <w:widowControl w:val="0"/>
        <w:numPr>
          <w:ilvl w:val="0"/>
          <w:numId w:val="1"/>
        </w:numPr>
        <w:tabs>
          <w:tab w:val="left" w:pos="540"/>
        </w:tabs>
        <w:autoSpaceDE w:val="0"/>
        <w:autoSpaceDN w:val="0"/>
        <w:spacing w:after="0" w:line="240" w:lineRule="auto"/>
        <w:ind w:hanging="397"/>
        <w:jc w:val="both"/>
        <w:rPr>
          <w:rFonts w:asciiTheme="majorBidi" w:eastAsia="Times New Roman" w:hAnsiTheme="majorBidi" w:cstheme="majorBidi"/>
          <w:lang w:val="it-IT"/>
        </w:rPr>
      </w:pPr>
      <w:r w:rsidRPr="00B90883">
        <w:rPr>
          <w:rFonts w:asciiTheme="majorBidi" w:eastAsia="Times New Roman" w:hAnsiTheme="majorBidi" w:cstheme="majorBidi"/>
          <w:lang w:val="it-IT"/>
        </w:rPr>
        <w:t>Coord. Prof. Dr Marcean Crin: Tratat de îngrijiri medicale pentru asistenți medicali generaliști</w:t>
      </w:r>
    </w:p>
    <w:p w14:paraId="69EED798" w14:textId="77777777" w:rsidR="00CE1A3D" w:rsidRPr="00B90883" w:rsidRDefault="00CE1A3D" w:rsidP="00035B3F">
      <w:pPr>
        <w:spacing w:after="0"/>
        <w:ind w:left="143"/>
        <w:jc w:val="both"/>
        <w:rPr>
          <w:rFonts w:asciiTheme="majorBidi" w:hAnsiTheme="majorBidi" w:cstheme="majorBidi"/>
          <w:lang w:val="it-IT"/>
        </w:rPr>
      </w:pPr>
      <w:r w:rsidRPr="00B90883">
        <w:rPr>
          <w:rFonts w:asciiTheme="majorBidi" w:hAnsiTheme="majorBidi" w:cstheme="majorBidi"/>
          <w:lang w:val="it-IT"/>
        </w:rPr>
        <w:t>(vol. I+vol. II+vol. III), Ed. Universitară “Carol Davila”, București-2021;</w:t>
      </w:r>
    </w:p>
    <w:p w14:paraId="0AD1D011" w14:textId="77777777" w:rsidR="00CE1A3D" w:rsidRPr="00B90883" w:rsidRDefault="00CE1A3D" w:rsidP="00035B3F">
      <w:pPr>
        <w:widowControl w:val="0"/>
        <w:numPr>
          <w:ilvl w:val="0"/>
          <w:numId w:val="1"/>
        </w:numPr>
        <w:tabs>
          <w:tab w:val="left" w:pos="576"/>
        </w:tabs>
        <w:autoSpaceDE w:val="0"/>
        <w:autoSpaceDN w:val="0"/>
        <w:spacing w:after="0" w:line="240" w:lineRule="auto"/>
        <w:ind w:left="143" w:right="184" w:firstLine="0"/>
        <w:jc w:val="both"/>
        <w:rPr>
          <w:rFonts w:asciiTheme="majorBidi" w:eastAsia="Times New Roman" w:hAnsiTheme="majorBidi" w:cstheme="majorBidi"/>
          <w:lang w:val="it-IT"/>
        </w:rPr>
      </w:pPr>
      <w:r w:rsidRPr="00B90883">
        <w:rPr>
          <w:rFonts w:asciiTheme="majorBidi" w:eastAsia="Times New Roman" w:hAnsiTheme="majorBidi" w:cstheme="majorBidi"/>
          <w:lang w:val="it-IT"/>
        </w:rPr>
        <w:t>Legea nr.46/2003 privind drepturile pacientului, publicată în Monitorul Oficial al României, partea I, nr. 51 din 29 ianuarie 2003, cu modificările și completările ulterioare;</w:t>
      </w:r>
    </w:p>
    <w:p w14:paraId="2E27DA98" w14:textId="77777777" w:rsidR="00CE1A3D" w:rsidRPr="00B90883" w:rsidRDefault="00CE1A3D" w:rsidP="00CE1A3D">
      <w:pPr>
        <w:widowControl w:val="0"/>
        <w:numPr>
          <w:ilvl w:val="0"/>
          <w:numId w:val="1"/>
        </w:numPr>
        <w:tabs>
          <w:tab w:val="left" w:pos="554"/>
        </w:tabs>
        <w:autoSpaceDE w:val="0"/>
        <w:autoSpaceDN w:val="0"/>
        <w:spacing w:after="0" w:line="240" w:lineRule="auto"/>
        <w:ind w:left="143" w:right="135" w:firstLine="0"/>
        <w:jc w:val="both"/>
        <w:rPr>
          <w:rFonts w:asciiTheme="majorBidi" w:eastAsia="Times New Roman" w:hAnsiTheme="majorBidi" w:cstheme="majorBidi"/>
        </w:rPr>
      </w:pPr>
      <w:r w:rsidRPr="00B90883">
        <w:rPr>
          <w:rFonts w:asciiTheme="majorBidi" w:eastAsia="Times New Roman" w:hAnsiTheme="majorBidi" w:cstheme="majorBidi"/>
          <w:lang w:val="it-IT"/>
        </w:rPr>
        <w:t xml:space="preserve">Legea nr. 282/5 octombrie 2005, privind organizarea activităţii de transfuzie sanguină, donarea de sânge şi componente sanguine de origine umană, precum şi asigurarea calităţii şi securităţii sanitare, în vederea utilizării lor terapeutice, republicată, cu modificările și completările ulterioare (Capitolul II- art. 7, Capitolul III-art. </w:t>
      </w:r>
      <w:r w:rsidRPr="00B90883">
        <w:rPr>
          <w:rFonts w:asciiTheme="majorBidi" w:eastAsia="Times New Roman" w:hAnsiTheme="majorBidi" w:cstheme="majorBidi"/>
        </w:rPr>
        <w:t>16, Capitolul V-art. 24, Capitolul VI-art. 30, art. 31 şi anexa 1, lit. i şi j);</w:t>
      </w:r>
    </w:p>
    <w:p w14:paraId="49F9B875" w14:textId="77777777" w:rsidR="00CE1A3D" w:rsidRPr="00B90883" w:rsidRDefault="00CE1A3D" w:rsidP="00CE1A3D">
      <w:pPr>
        <w:widowControl w:val="0"/>
        <w:numPr>
          <w:ilvl w:val="0"/>
          <w:numId w:val="1"/>
        </w:numPr>
        <w:tabs>
          <w:tab w:val="left" w:pos="556"/>
        </w:tabs>
        <w:autoSpaceDE w:val="0"/>
        <w:autoSpaceDN w:val="0"/>
        <w:spacing w:after="0" w:line="240" w:lineRule="auto"/>
        <w:ind w:left="143" w:right="134" w:firstLine="0"/>
        <w:jc w:val="both"/>
        <w:rPr>
          <w:rFonts w:asciiTheme="majorBidi" w:eastAsia="Times New Roman" w:hAnsiTheme="majorBidi" w:cstheme="majorBidi"/>
        </w:rPr>
      </w:pPr>
      <w:r w:rsidRPr="00B90883">
        <w:rPr>
          <w:rFonts w:asciiTheme="majorBidi" w:eastAsia="Times New Roman" w:hAnsiTheme="majorBidi" w:cstheme="majorBidi"/>
        </w:rPr>
        <w:t>Ordinul ministrului sănătăţii publice nr. 1224/9 octombrie 2006 pentru aprobarea Normelor privind activitatea unităţilor de transfuzie sanguină din spitale, publicată în Monitorul Oficial al României, Partea I, nr. 870/24 octombrie 2006 (Anexa 1-art. 6, art. 7, art. 9, art. 10, art. 12, art. 14, art. 16);</w:t>
      </w:r>
    </w:p>
    <w:p w14:paraId="0C264609" w14:textId="77777777" w:rsidR="00CE1A3D" w:rsidRPr="00B90883" w:rsidRDefault="00CE1A3D" w:rsidP="00CE1A3D">
      <w:pPr>
        <w:widowControl w:val="0"/>
        <w:numPr>
          <w:ilvl w:val="0"/>
          <w:numId w:val="1"/>
        </w:numPr>
        <w:tabs>
          <w:tab w:val="left" w:pos="537"/>
        </w:tabs>
        <w:autoSpaceDE w:val="0"/>
        <w:autoSpaceDN w:val="0"/>
        <w:spacing w:after="0" w:line="240" w:lineRule="auto"/>
        <w:ind w:left="143" w:right="182" w:firstLine="0"/>
        <w:jc w:val="both"/>
        <w:rPr>
          <w:rFonts w:asciiTheme="majorBidi" w:eastAsia="Times New Roman" w:hAnsiTheme="majorBidi" w:cstheme="majorBidi"/>
        </w:rPr>
      </w:pPr>
      <w:r w:rsidRPr="00B90883">
        <w:rPr>
          <w:rFonts w:asciiTheme="majorBidi" w:eastAsia="Times New Roman" w:hAnsiTheme="majorBidi" w:cstheme="majorBidi"/>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14:paraId="33597F78" w14:textId="77777777" w:rsidR="00CE1A3D" w:rsidRPr="00B90883" w:rsidRDefault="00CE1A3D" w:rsidP="00CE1A3D">
      <w:pPr>
        <w:widowControl w:val="0"/>
        <w:numPr>
          <w:ilvl w:val="0"/>
          <w:numId w:val="1"/>
        </w:numPr>
        <w:tabs>
          <w:tab w:val="left" w:pos="556"/>
        </w:tabs>
        <w:autoSpaceDE w:val="0"/>
        <w:autoSpaceDN w:val="0"/>
        <w:spacing w:after="0" w:line="240" w:lineRule="auto"/>
        <w:ind w:left="143" w:right="186" w:firstLine="0"/>
        <w:jc w:val="both"/>
        <w:rPr>
          <w:rFonts w:asciiTheme="majorBidi" w:eastAsia="Times New Roman" w:hAnsiTheme="majorBidi" w:cstheme="majorBidi"/>
        </w:rPr>
      </w:pPr>
      <w:r w:rsidRPr="00B90883">
        <w:rPr>
          <w:rFonts w:asciiTheme="majorBidi" w:eastAsia="Times New Roman" w:hAnsiTheme="majorBidi" w:cstheme="majorBidi"/>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w:t>
      </w:r>
    </w:p>
    <w:p w14:paraId="0B7BDAEA" w14:textId="77777777" w:rsidR="00CE1A3D" w:rsidRPr="00B90883" w:rsidRDefault="00CE1A3D" w:rsidP="00CE1A3D">
      <w:pPr>
        <w:widowControl w:val="0"/>
        <w:numPr>
          <w:ilvl w:val="0"/>
          <w:numId w:val="1"/>
        </w:numPr>
        <w:tabs>
          <w:tab w:val="left" w:pos="537"/>
        </w:tabs>
        <w:autoSpaceDE w:val="0"/>
        <w:autoSpaceDN w:val="0"/>
        <w:spacing w:after="0" w:line="240" w:lineRule="auto"/>
        <w:ind w:left="143" w:right="184" w:firstLine="0"/>
        <w:jc w:val="both"/>
        <w:rPr>
          <w:rFonts w:asciiTheme="majorBidi" w:eastAsia="Times New Roman" w:hAnsiTheme="majorBidi" w:cstheme="majorBidi"/>
        </w:rPr>
      </w:pPr>
      <w:r w:rsidRPr="00B90883">
        <w:rPr>
          <w:rFonts w:asciiTheme="majorBidi" w:eastAsia="Times New Roman" w:hAnsiTheme="majorBidi" w:cstheme="majorBidi"/>
        </w:rPr>
        <w:t>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2E06961B" w14:textId="77777777" w:rsidR="00CE1A3D" w:rsidRPr="00B90883" w:rsidRDefault="00CE1A3D" w:rsidP="00CE1A3D">
      <w:pPr>
        <w:widowControl w:val="0"/>
        <w:numPr>
          <w:ilvl w:val="0"/>
          <w:numId w:val="1"/>
        </w:numPr>
        <w:tabs>
          <w:tab w:val="left" w:pos="619"/>
        </w:tabs>
        <w:autoSpaceDE w:val="0"/>
        <w:autoSpaceDN w:val="0"/>
        <w:spacing w:after="0" w:line="240" w:lineRule="auto"/>
        <w:ind w:left="143" w:right="183" w:firstLine="0"/>
        <w:jc w:val="both"/>
        <w:rPr>
          <w:rFonts w:asciiTheme="majorBidi" w:eastAsia="Times New Roman" w:hAnsiTheme="majorBidi" w:cstheme="majorBidi"/>
        </w:rPr>
      </w:pPr>
      <w:r w:rsidRPr="00B90883">
        <w:rPr>
          <w:rFonts w:asciiTheme="majorBidi" w:eastAsia="Times New Roman" w:hAnsiTheme="majorBidi" w:cstheme="majorBidi"/>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w:t>
      </w:r>
      <w:r w:rsidRPr="00B90883">
        <w:rPr>
          <w:rFonts w:asciiTheme="majorBidi" w:eastAsia="Times New Roman" w:hAnsiTheme="majorBidi" w:cstheme="majorBidi"/>
        </w:rPr>
        <w:lastRenderedPageBreak/>
        <w:t>procesului de sterilizare şi controlul eficienţei acestuia, publicat în Monitorul Oficial al României, partea I, nr. 882 din 14 septembrie 2021;</w:t>
      </w:r>
    </w:p>
    <w:p w14:paraId="4DB95DE1" w14:textId="77777777" w:rsidR="00CE1A3D" w:rsidRPr="00DF382C" w:rsidRDefault="00CE1A3D" w:rsidP="00CE1A3D">
      <w:pPr>
        <w:widowControl w:val="0"/>
        <w:numPr>
          <w:ilvl w:val="0"/>
          <w:numId w:val="1"/>
        </w:numPr>
        <w:tabs>
          <w:tab w:val="left" w:pos="820"/>
        </w:tabs>
        <w:autoSpaceDE w:val="0"/>
        <w:autoSpaceDN w:val="0"/>
        <w:spacing w:after="0" w:line="240" w:lineRule="auto"/>
        <w:ind w:left="143" w:right="184" w:firstLine="0"/>
        <w:jc w:val="both"/>
        <w:rPr>
          <w:rFonts w:asciiTheme="majorBidi" w:eastAsia="Times New Roman" w:hAnsiTheme="majorBidi" w:cstheme="majorBidi"/>
          <w:lang w:val="it-IT"/>
        </w:rPr>
      </w:pPr>
      <w:r w:rsidRPr="00DF382C">
        <w:rPr>
          <w:rFonts w:asciiTheme="majorBidi" w:eastAsia="Times New Roman" w:hAnsiTheme="majorBidi" w:cstheme="majorBidi"/>
          <w:lang w:val="it-IT"/>
        </w:rPr>
        <w:t>Ordinul ministrului sănătăţii nr. 1101/30.09.2016 privind aprobarea Normelor de supraveghere, prevenire şi limitare a infecţiilor asociate asistenţei medicale în unităţile sanitare;</w:t>
      </w:r>
    </w:p>
    <w:p w14:paraId="5B5352EF" w14:textId="77777777" w:rsidR="00CE1A3D" w:rsidRPr="00DF382C" w:rsidRDefault="00CE1A3D" w:rsidP="00CE1A3D">
      <w:pPr>
        <w:widowControl w:val="0"/>
        <w:numPr>
          <w:ilvl w:val="0"/>
          <w:numId w:val="1"/>
        </w:numPr>
        <w:tabs>
          <w:tab w:val="left" w:pos="691"/>
        </w:tabs>
        <w:autoSpaceDE w:val="0"/>
        <w:autoSpaceDN w:val="0"/>
        <w:spacing w:after="0" w:line="240" w:lineRule="auto"/>
        <w:ind w:left="143" w:right="185" w:firstLine="0"/>
        <w:jc w:val="both"/>
        <w:rPr>
          <w:rFonts w:asciiTheme="majorBidi" w:eastAsia="Times New Roman" w:hAnsiTheme="majorBidi" w:cstheme="majorBidi"/>
          <w:lang w:val="it-IT"/>
        </w:rPr>
      </w:pPr>
      <w:r w:rsidRPr="00DF382C">
        <w:rPr>
          <w:rFonts w:asciiTheme="majorBidi" w:eastAsia="Times New Roman" w:hAnsiTheme="majorBidi" w:cstheme="majorBidi"/>
          <w:lang w:val="it-IT"/>
        </w:rPr>
        <w:t>Ordinul ministrului sănătăţii nr. 1410/12.12.2016 privind aprobarea Normelor de aplicare a Legii  drepturilor  pacientului  nr.  46/2003,  publicat  în  Monitorul  Oficial  al  României  nr.  1009/15 decembrie 2016;</w:t>
      </w:r>
    </w:p>
    <w:p w14:paraId="26A17EA1" w14:textId="77777777" w:rsidR="00CE1A3D" w:rsidRPr="00B90883" w:rsidRDefault="00CE1A3D" w:rsidP="00CE1A3D">
      <w:pPr>
        <w:widowControl w:val="0"/>
        <w:numPr>
          <w:ilvl w:val="0"/>
          <w:numId w:val="1"/>
        </w:numPr>
        <w:tabs>
          <w:tab w:val="left" w:pos="691"/>
        </w:tabs>
        <w:autoSpaceDE w:val="0"/>
        <w:autoSpaceDN w:val="0"/>
        <w:spacing w:after="0" w:line="240" w:lineRule="auto"/>
        <w:ind w:left="143" w:right="185" w:firstLine="0"/>
        <w:jc w:val="both"/>
        <w:rPr>
          <w:rFonts w:asciiTheme="majorBidi" w:eastAsia="Times New Roman" w:hAnsiTheme="majorBidi" w:cstheme="majorBidi"/>
          <w:lang w:val="it-IT"/>
        </w:rPr>
      </w:pPr>
      <w:r w:rsidRPr="00B90883">
        <w:rPr>
          <w:rFonts w:asciiTheme="majorBidi" w:eastAsia="Times New Roman" w:hAnsiTheme="majorBidi" w:cstheme="majorBidi"/>
          <w:lang w:val="it-IT"/>
        </w:rPr>
        <w:t>Legea 95/2006 reforma la legea sanatatii cu modificarile si completarile ulterioare</w:t>
      </w:r>
    </w:p>
    <w:p w14:paraId="1C83BE3B" w14:textId="77777777" w:rsidR="00CE1A3D" w:rsidRDefault="00CE1A3D" w:rsidP="00CE1A3D">
      <w:pPr>
        <w:widowControl w:val="0"/>
        <w:numPr>
          <w:ilvl w:val="0"/>
          <w:numId w:val="1"/>
        </w:numPr>
        <w:tabs>
          <w:tab w:val="left" w:pos="691"/>
        </w:tabs>
        <w:autoSpaceDE w:val="0"/>
        <w:autoSpaceDN w:val="0"/>
        <w:spacing w:after="0" w:line="240" w:lineRule="auto"/>
        <w:ind w:left="143" w:right="185" w:firstLine="0"/>
        <w:jc w:val="both"/>
        <w:rPr>
          <w:rFonts w:asciiTheme="majorBidi" w:eastAsia="Times New Roman" w:hAnsiTheme="majorBidi" w:cstheme="majorBidi"/>
        </w:rPr>
      </w:pPr>
      <w:r w:rsidRPr="00B90883">
        <w:rPr>
          <w:rFonts w:asciiTheme="majorBidi" w:eastAsia="Times New Roman" w:hAnsiTheme="majorBidi" w:cstheme="majorBidi"/>
        </w:rPr>
        <w:t>SR EN 9001/2015</w:t>
      </w:r>
    </w:p>
    <w:p w14:paraId="56ECF9D4" w14:textId="77777777" w:rsid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rPr>
      </w:pPr>
    </w:p>
    <w:p w14:paraId="18C09BEF" w14:textId="77777777" w:rsid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rPr>
      </w:pPr>
    </w:p>
    <w:p w14:paraId="7906DF77" w14:textId="77605F3E" w:rsidR="00777ADA" w:rsidRPr="00777ADA" w:rsidRDefault="00777ADA" w:rsidP="00777ADA">
      <w:pPr>
        <w:widowControl w:val="0"/>
        <w:tabs>
          <w:tab w:val="left" w:pos="691"/>
        </w:tabs>
        <w:autoSpaceDE w:val="0"/>
        <w:autoSpaceDN w:val="0"/>
        <w:spacing w:after="0" w:line="240" w:lineRule="auto"/>
        <w:ind w:right="185"/>
        <w:jc w:val="center"/>
        <w:rPr>
          <w:rFonts w:asciiTheme="majorBidi" w:eastAsia="Times New Roman" w:hAnsiTheme="majorBidi" w:cstheme="majorBidi"/>
          <w:b/>
          <w:bCs/>
          <w:lang w:val="it-IT"/>
        </w:rPr>
      </w:pPr>
      <w:r w:rsidRPr="00777ADA">
        <w:rPr>
          <w:rFonts w:asciiTheme="majorBidi" w:eastAsia="Times New Roman" w:hAnsiTheme="majorBidi" w:cstheme="majorBidi"/>
          <w:b/>
          <w:bCs/>
          <w:lang w:val="it-IT"/>
        </w:rPr>
        <w:t>Tematica şi bibliografie pentru ocuparea posturilor de îngrijitoare</w:t>
      </w:r>
    </w:p>
    <w:p w14:paraId="04436A37"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it-IT"/>
        </w:rPr>
      </w:pPr>
    </w:p>
    <w:p w14:paraId="46DF2863"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r w:rsidRPr="00777ADA">
        <w:rPr>
          <w:rFonts w:asciiTheme="majorBidi" w:eastAsia="Times New Roman" w:hAnsiTheme="majorBidi" w:cstheme="majorBidi"/>
          <w:lang w:val="ro-RO"/>
        </w:rPr>
        <w:t>1. Ordinul nr. 1.025/2000 pentru aprobarea Normelor privind serviciile de spălătorie pentru unitățile medicale – Cap. Curățenia și dezinfecția în unitățile sanitare.</w:t>
      </w:r>
    </w:p>
    <w:p w14:paraId="7A1D2DD6"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r w:rsidRPr="00777ADA">
        <w:rPr>
          <w:rFonts w:asciiTheme="majorBidi" w:eastAsia="Times New Roman" w:hAnsiTheme="majorBidi" w:cstheme="majorBidi"/>
          <w:lang w:val="ro-RO"/>
        </w:rPr>
        <w:t>2. Ordinul M.S.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 cu modificările și completările ulterioare.</w:t>
      </w:r>
    </w:p>
    <w:p w14:paraId="4C745CB5"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r w:rsidRPr="00777ADA">
        <w:rPr>
          <w:rFonts w:asciiTheme="majorBidi" w:eastAsia="Times New Roman" w:hAnsiTheme="majorBidi" w:cstheme="majorBidi"/>
          <w:lang w:val="ro-RO"/>
        </w:rPr>
        <w:t>3. Ordinul M.S. nr. 1.101/2016 privind aprobarea Normelor de supraveghere, prevenire și limitare a infecțiilor asociate asistenței medicale în unitățile sanitare.</w:t>
      </w:r>
    </w:p>
    <w:p w14:paraId="2715703C"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r w:rsidRPr="00777ADA">
        <w:rPr>
          <w:rFonts w:asciiTheme="majorBidi" w:eastAsia="Times New Roman" w:hAnsiTheme="majorBidi" w:cstheme="majorBidi"/>
          <w:lang w:val="ro-RO"/>
        </w:rPr>
        <w:t>4. Ordinul nr. 1.226/2012 pentru aprobarea Normelor tehnice privind gestionarea deșeurilor rezultate din activități medicale și a Metodologiei de culegere a datelor pentru baza națională de date privind deșeurile rezultate din activități medicale.</w:t>
      </w:r>
    </w:p>
    <w:p w14:paraId="7C7F7786"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r w:rsidRPr="00777ADA">
        <w:rPr>
          <w:rFonts w:asciiTheme="majorBidi" w:eastAsia="Times New Roman" w:hAnsiTheme="majorBidi" w:cstheme="majorBidi"/>
          <w:lang w:val="ro-RO"/>
        </w:rPr>
        <w:t>5. Legea nr. 319/2006 a securității și sănătății în muncă, cu modificările și completările ulterioare – Cap. IV – Obligațiile lucrătorilor.</w:t>
      </w:r>
    </w:p>
    <w:p w14:paraId="411945B1"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r w:rsidRPr="00777ADA">
        <w:rPr>
          <w:rFonts w:asciiTheme="majorBidi" w:eastAsia="Times New Roman" w:hAnsiTheme="majorBidi" w:cstheme="majorBidi"/>
          <w:lang w:val="ro-RO"/>
        </w:rPr>
        <w:t>6. Legea nr. 307/2006 privind apărarea împotriva incendiilor – Obligațiile generale ale salariaților.</w:t>
      </w:r>
    </w:p>
    <w:p w14:paraId="01937471"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p>
    <w:p w14:paraId="42EF32D2" w14:textId="77777777" w:rsid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p>
    <w:p w14:paraId="2802A129" w14:textId="033250E0" w:rsidR="00777ADA" w:rsidRPr="00777ADA" w:rsidRDefault="00777ADA" w:rsidP="00777ADA">
      <w:pPr>
        <w:widowControl w:val="0"/>
        <w:tabs>
          <w:tab w:val="left" w:pos="691"/>
        </w:tabs>
        <w:autoSpaceDE w:val="0"/>
        <w:autoSpaceDN w:val="0"/>
        <w:spacing w:after="0" w:line="240" w:lineRule="auto"/>
        <w:ind w:right="185"/>
        <w:jc w:val="center"/>
        <w:rPr>
          <w:rFonts w:asciiTheme="majorBidi" w:eastAsia="Times New Roman" w:hAnsiTheme="majorBidi" w:cstheme="majorBidi"/>
          <w:b/>
          <w:bCs/>
          <w:lang w:val="it-IT"/>
        </w:rPr>
      </w:pPr>
      <w:r w:rsidRPr="00777ADA">
        <w:rPr>
          <w:rFonts w:asciiTheme="majorBidi" w:eastAsia="Times New Roman" w:hAnsiTheme="majorBidi" w:cstheme="majorBidi"/>
          <w:b/>
          <w:bCs/>
          <w:lang w:val="it-IT"/>
        </w:rPr>
        <w:t xml:space="preserve">Tematica şi bibliografie pentru ocuparea posturilor de </w:t>
      </w:r>
      <w:r>
        <w:rPr>
          <w:rFonts w:asciiTheme="majorBidi" w:eastAsia="Times New Roman" w:hAnsiTheme="majorBidi" w:cstheme="majorBidi"/>
          <w:b/>
          <w:bCs/>
          <w:lang w:val="it-IT"/>
        </w:rPr>
        <w:t>registratori medicali şi asistent medical debutant generalist</w:t>
      </w:r>
    </w:p>
    <w:p w14:paraId="336B05C8"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it-IT"/>
        </w:rPr>
      </w:pPr>
    </w:p>
    <w:p w14:paraId="591515E3"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b/>
          <w:bCs/>
          <w:lang w:val="ro-RO"/>
        </w:rPr>
      </w:pPr>
    </w:p>
    <w:p w14:paraId="1C1C10C7" w14:textId="77777777" w:rsidR="00777ADA" w:rsidRPr="003248DD"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ro-RO"/>
        </w:rPr>
      </w:pPr>
      <w:r w:rsidRPr="003248DD">
        <w:rPr>
          <w:rFonts w:asciiTheme="majorBidi" w:eastAsia="Times New Roman" w:hAnsiTheme="majorBidi" w:cstheme="majorBidi"/>
          <w:lang w:val="ro-RO"/>
        </w:rPr>
        <w:t>Legea nr. 95/2006 privind reforma în domeniul sănătății, republicată, cu modificările și completările ulterioare; Titlul VII - Spitalele; Titlul VIII - Asigurările Sociale de Sănătate; Titlul IX - Cardul european și cardul național de asigurări sociale de sănătate.</w:t>
      </w:r>
    </w:p>
    <w:p w14:paraId="7BBC7310"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Legea nr. 46/2003 privind drepturile pacientului, cu modificările și completările ulterioare;</w:t>
      </w:r>
    </w:p>
    <w:p w14:paraId="079725AD"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Ordinul Ministrului Sănătății nr. 1100/2005 privind introducerea decontului de cheltuieli ce se eliberează pacientului pentru serviciile medicale primite;</w:t>
      </w:r>
    </w:p>
    <w:p w14:paraId="4C8D10E0"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Ordinul nr. 516/2023 al președintelui Casei Naționale de Asigurări de Sănătate privind aprobarea regulilor de confirmare din punctul de vedere al datelor clinice și medicale la nivel de pacient pentru cazurile spitalizate în regim de spitalizare continuă și de zi, precum și a metodologiei de evaluare a cazurilor neconfirmate din punctul de vedere al datelor clinice și medicale pentru care se solicită reconfirmarea, cu modificările și completările ulterioare;</w:t>
      </w:r>
    </w:p>
    <w:p w14:paraId="5ACD2F99"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 xml:space="preserve">Hotărârea Guvernului nr. 521/2023 pentru aprobarea pachetelor de servicii și a Contractului-cadru care reglementează condițiile acordării asistenței medicale, a medicamentelor și a </w:t>
      </w:r>
      <w:r w:rsidRPr="00777ADA">
        <w:rPr>
          <w:rFonts w:asciiTheme="majorBidi" w:eastAsia="Times New Roman" w:hAnsiTheme="majorBidi" w:cstheme="majorBidi"/>
          <w:lang w:val="en-US"/>
        </w:rPr>
        <w:lastRenderedPageBreak/>
        <w:t>dispozitivelor medicale, în cadrul sistemului de asigurări sociale de sănătate, cu modificările și completările ulterioare;</w:t>
      </w:r>
    </w:p>
    <w:p w14:paraId="0CA7F2B4"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 GDPR), cu modificările și completările ulterioare;</w:t>
      </w:r>
    </w:p>
    <w:p w14:paraId="22168902"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Ordinul Ministrului Sănătății Publice și al Președintelui Casei Naționale de Asigurări de Sănătate nr. 1081/639/2007 pentru modificarea și completarea Ordinului Ministrului Sănătății Publice și al Președintelui Casei Naționale de Asigurări de Sănătate nr. 1782/576/2006 privind înregistrarea și raportarea statistică a pacienților care primesc servicii medicale în regim de spitalizare continuă și spitalizare de zi, cu modificările și completările ulterioare, integral;</w:t>
      </w:r>
    </w:p>
    <w:p w14:paraId="5592CC3F"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Ordinul nr. 1549/2018 al președintelui Casei Naționale de Asigurări de Sănătate privind aprobarea Normelor metodologice pentru stabilirea documentelor justificative privind dobândirea calității de asigurat, precum și pentru stabilirea documentelor necesare atribuirii numărului unic de identificare în sistemul de asigurări sociale de sănătate cetățenilor străini sau apatrizilor aflați în situații deosebite care provin din zona conflictului armat din Ucraina, cu modificările și completările ulterioare, integral;</w:t>
      </w:r>
    </w:p>
    <w:p w14:paraId="7BB26167" w14:textId="77777777" w:rsidR="00777ADA" w:rsidRPr="00777ADA" w:rsidRDefault="00777ADA" w:rsidP="00777ADA">
      <w:pPr>
        <w:widowControl w:val="0"/>
        <w:numPr>
          <w:ilvl w:val="0"/>
          <w:numId w:val="6"/>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Cunoștințe de operare și noțiuni de bază ale pachetului Microsoft Office (Word, Excel, navigare internet), obligatoriu.</w:t>
      </w:r>
    </w:p>
    <w:p w14:paraId="054FA86E"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Tematică:</w:t>
      </w:r>
    </w:p>
    <w:p w14:paraId="5BFD28C0"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I. Legea nr. 95/2006 privind reforma în domeniul sănătății, republicată, cu modificările și completările ulterioare:</w:t>
      </w:r>
    </w:p>
    <w:p w14:paraId="1A112EB6" w14:textId="77777777" w:rsidR="00777ADA" w:rsidRPr="00777ADA" w:rsidRDefault="00777ADA" w:rsidP="00777ADA">
      <w:pPr>
        <w:widowControl w:val="0"/>
        <w:numPr>
          <w:ilvl w:val="1"/>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1. Titlul VII - Spitalele:</w:t>
      </w:r>
    </w:p>
    <w:p w14:paraId="2039B13E" w14:textId="77777777" w:rsidR="00777ADA" w:rsidRPr="00777ADA" w:rsidRDefault="00777ADA" w:rsidP="00777ADA">
      <w:pPr>
        <w:widowControl w:val="0"/>
        <w:numPr>
          <w:ilvl w:val="2"/>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CAPITOLUL I - Dispoziții generale</w:t>
      </w:r>
    </w:p>
    <w:p w14:paraId="6051690B" w14:textId="77777777" w:rsidR="00777ADA" w:rsidRPr="00777ADA" w:rsidRDefault="00777ADA" w:rsidP="00777ADA">
      <w:pPr>
        <w:widowControl w:val="0"/>
        <w:numPr>
          <w:ilvl w:val="2"/>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CAPITOLUL II - Organizarea și funcționarea spitalelor</w:t>
      </w:r>
    </w:p>
    <w:p w14:paraId="2E37BCD0" w14:textId="77777777" w:rsidR="00777ADA" w:rsidRPr="00777ADA" w:rsidRDefault="00777ADA" w:rsidP="00777ADA">
      <w:pPr>
        <w:widowControl w:val="0"/>
        <w:numPr>
          <w:ilvl w:val="2"/>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CAPITOLUL III - Conducerea spitalelor</w:t>
      </w:r>
    </w:p>
    <w:p w14:paraId="2B534E08" w14:textId="77777777" w:rsidR="00777ADA" w:rsidRPr="00777ADA" w:rsidRDefault="00777ADA" w:rsidP="00777ADA">
      <w:pPr>
        <w:widowControl w:val="0"/>
        <w:numPr>
          <w:ilvl w:val="2"/>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CAPITOLUL IV - Finanțarea spitalelor</w:t>
      </w:r>
    </w:p>
    <w:p w14:paraId="35E553E9" w14:textId="77777777" w:rsidR="00777ADA" w:rsidRPr="00777ADA" w:rsidRDefault="00777ADA" w:rsidP="00777ADA">
      <w:pPr>
        <w:widowControl w:val="0"/>
        <w:numPr>
          <w:ilvl w:val="1"/>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2. Titlul VIII - Asigurările Sociale de Sănătate:</w:t>
      </w:r>
    </w:p>
    <w:p w14:paraId="39D0E4AA" w14:textId="77777777" w:rsidR="00777ADA" w:rsidRPr="00777ADA" w:rsidRDefault="00777ADA" w:rsidP="00777ADA">
      <w:pPr>
        <w:widowControl w:val="0"/>
        <w:numPr>
          <w:ilvl w:val="2"/>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CAPITOLUL I - Dispoziții generale</w:t>
      </w:r>
    </w:p>
    <w:p w14:paraId="1DE1317D" w14:textId="77777777" w:rsidR="00777ADA" w:rsidRPr="00777ADA" w:rsidRDefault="00777ADA" w:rsidP="00777ADA">
      <w:pPr>
        <w:widowControl w:val="0"/>
        <w:numPr>
          <w:ilvl w:val="2"/>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CAPITOLUL II - Asigurații</w:t>
      </w:r>
    </w:p>
    <w:p w14:paraId="6334592E" w14:textId="77777777" w:rsidR="00777ADA" w:rsidRPr="00777ADA" w:rsidRDefault="00777ADA" w:rsidP="00777ADA">
      <w:pPr>
        <w:widowControl w:val="0"/>
        <w:numPr>
          <w:ilvl w:val="3"/>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SECȚIUNEA 1 - Persoanele asigurate</w:t>
      </w:r>
    </w:p>
    <w:p w14:paraId="6A4E3291" w14:textId="77777777" w:rsidR="00777ADA" w:rsidRPr="00777ADA" w:rsidRDefault="00777ADA" w:rsidP="00777ADA">
      <w:pPr>
        <w:widowControl w:val="0"/>
        <w:numPr>
          <w:ilvl w:val="3"/>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SECȚIUNEA a 2-a - Drepturile și obligațiile asiguraților</w:t>
      </w:r>
    </w:p>
    <w:p w14:paraId="54F6E45A" w14:textId="77777777" w:rsidR="00777ADA" w:rsidRPr="00777ADA" w:rsidRDefault="00777ADA" w:rsidP="00777ADA">
      <w:pPr>
        <w:widowControl w:val="0"/>
        <w:numPr>
          <w:ilvl w:val="1"/>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en-US"/>
        </w:rPr>
        <w:t>3. Titlul IX - Cardul european și cardul național de asigurări sociale de sănătate.</w:t>
      </w:r>
    </w:p>
    <w:p w14:paraId="1EA33E51"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II. Legea nr. 46/2003 privind drepturile pacientului, cu modificările și completările ulterioare, integral;</w:t>
      </w:r>
    </w:p>
    <w:p w14:paraId="779A794C"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III. Ordinul Ministrului Sănătății nr. 1100/2005 privind introducerea decontului de cheltuieli ce se eliberează pacientului pentru serviciile medicale primite, integral;</w:t>
      </w:r>
    </w:p>
    <w:p w14:paraId="7C2C4A92"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IV. Ordinul nr. 516/2023 al președintelui Casei Naționale de Asigurări de Sănătate privind aprobarea regulilor de confirmare din punctul de vedere al datelor clinice și medicale la nivel de pacient pentru cazurile spitalizate în regim de spitalizare continuă și de zi, precum și a metodologiei de evaluare a cazurilor neconfirmate din punctul de vedere al datelor clinice și medicale pentru care se solicită reconfirmarea, cu modificările și completările ulterioare, integral;</w:t>
      </w:r>
    </w:p>
    <w:p w14:paraId="4A35CDE2"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 xml:space="preserve">V. Hotărârea Guvernului nr. 521/2023 pentru aprobarea pachetelor de servicii și a Contractului-cadru care reglementează condițiile acordării asistenței medicale, a medicamentelor și a dispozitivelor medicale, în cadrul sistemului de asigurări sociale de </w:t>
      </w:r>
      <w:r w:rsidRPr="00777ADA">
        <w:rPr>
          <w:rFonts w:asciiTheme="majorBidi" w:eastAsia="Times New Roman" w:hAnsiTheme="majorBidi" w:cstheme="majorBidi"/>
          <w:lang w:val="it-IT"/>
        </w:rPr>
        <w:lastRenderedPageBreak/>
        <w:t>sănătate, cu modificările și completările ulterioare, integral;</w:t>
      </w:r>
    </w:p>
    <w:p w14:paraId="0D2820E9"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VI.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 GDPR), cu modificările și completările ulterioare, integral;</w:t>
      </w:r>
    </w:p>
    <w:p w14:paraId="57833AE6"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VII. Ordinul Ministrului Sănătății Publice și al Președintelui Casei Naționale de Asigurări de Sănătate nr. 1081/639/2007 pentru modificarea și completarea Ordinului Ministrului Sănătății Publice și al Președintelui Casei Naționale de Asigurări de Sănătate nr. 1782/576/2006 privind înregistrarea și raportarea statistică a pacienților care primesc servicii medicale în regim de spitalizare continuă și spitalizare de zi, cu modificările și completările ulterioare, integral;</w:t>
      </w:r>
    </w:p>
    <w:p w14:paraId="6077627E"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it-IT"/>
        </w:rPr>
      </w:pPr>
      <w:r w:rsidRPr="00777ADA">
        <w:rPr>
          <w:rFonts w:asciiTheme="majorBidi" w:eastAsia="Times New Roman" w:hAnsiTheme="majorBidi" w:cstheme="majorBidi"/>
          <w:lang w:val="it-IT"/>
        </w:rPr>
        <w:t xml:space="preserve">VIII. Ordinul nr. 1549/2018 al președintelui Casei Naționale de Asigurări de Sănătate privind aprobarea Normelor metodologice pentru stabilirea documentelor justificative privind dobândirea calității de asigurat, precum și pentru stabilirea documentelor necesare atribuirii numărului unic de identificare în sistemul de asigurări sociale de sănătate cetățenilor străini sau apatrizilor aflați în situații deosebite care provin din zona conflictului armat din Ucraina, cu modificările și completările ulterioare, integral; </w:t>
      </w:r>
      <w:r w:rsidRPr="00777ADA">
        <w:rPr>
          <w:rFonts w:asciiTheme="majorBidi" w:eastAsia="Times New Roman" w:hAnsiTheme="majorBidi" w:cstheme="majorBidi"/>
          <w:i/>
          <w:iCs/>
          <w:lang w:val="it-IT"/>
        </w:rPr>
        <w:t>(Notă: a fost corectată numerotarea din IX în VIII pentru a păstra ordinea logică).</w:t>
      </w:r>
    </w:p>
    <w:p w14:paraId="5F0A6CEA" w14:textId="77777777" w:rsidR="00777ADA" w:rsidRPr="00777ADA" w:rsidRDefault="00777ADA" w:rsidP="00777ADA">
      <w:pPr>
        <w:widowControl w:val="0"/>
        <w:numPr>
          <w:ilvl w:val="0"/>
          <w:numId w:val="7"/>
        </w:numPr>
        <w:tabs>
          <w:tab w:val="left" w:pos="691"/>
        </w:tabs>
        <w:autoSpaceDE w:val="0"/>
        <w:autoSpaceDN w:val="0"/>
        <w:spacing w:after="0" w:line="240" w:lineRule="auto"/>
        <w:ind w:right="185"/>
        <w:jc w:val="both"/>
        <w:rPr>
          <w:rFonts w:asciiTheme="majorBidi" w:eastAsia="Times New Roman" w:hAnsiTheme="majorBidi" w:cstheme="majorBidi"/>
          <w:lang w:val="en-US"/>
        </w:rPr>
      </w:pPr>
      <w:r w:rsidRPr="00777ADA">
        <w:rPr>
          <w:rFonts w:asciiTheme="majorBidi" w:eastAsia="Times New Roman" w:hAnsiTheme="majorBidi" w:cstheme="majorBidi"/>
          <w:lang w:val="it-IT"/>
        </w:rPr>
        <w:t xml:space="preserve">IX. Noțiuni de bază ale pachetului Microsoft Office (Word, Excel, navigare internet), obligatoriu – Manuale ECDL: Microsoft Excel, Microsoft Word, utilizarea computerului Windows 10. </w:t>
      </w:r>
      <w:r w:rsidRPr="00777ADA">
        <w:rPr>
          <w:rFonts w:asciiTheme="majorBidi" w:eastAsia="Times New Roman" w:hAnsiTheme="majorBidi" w:cstheme="majorBidi"/>
          <w:i/>
          <w:iCs/>
          <w:lang w:val="en-US"/>
        </w:rPr>
        <w:t>(Notă: a fost corectată numerotarea din X în IX).</w:t>
      </w:r>
    </w:p>
    <w:p w14:paraId="70757D9C" w14:textId="77777777" w:rsidR="00777ADA" w:rsidRPr="00777ADA" w:rsidRDefault="00777ADA" w:rsidP="00777ADA">
      <w:pPr>
        <w:widowControl w:val="0"/>
        <w:tabs>
          <w:tab w:val="left" w:pos="691"/>
        </w:tabs>
        <w:autoSpaceDE w:val="0"/>
        <w:autoSpaceDN w:val="0"/>
        <w:spacing w:after="0" w:line="240" w:lineRule="auto"/>
        <w:ind w:right="185"/>
        <w:jc w:val="both"/>
        <w:rPr>
          <w:rFonts w:asciiTheme="majorBidi" w:eastAsia="Times New Roman" w:hAnsiTheme="majorBidi" w:cstheme="majorBidi"/>
          <w:lang w:val="ro-RO"/>
        </w:rPr>
      </w:pPr>
    </w:p>
    <w:p w14:paraId="0525ABD0" w14:textId="77777777" w:rsidR="00CE1A3D" w:rsidRPr="00B90883" w:rsidRDefault="00CE1A3D" w:rsidP="00CE1A3D">
      <w:pPr>
        <w:tabs>
          <w:tab w:val="center" w:pos="709"/>
          <w:tab w:val="right" w:pos="9072"/>
        </w:tabs>
        <w:spacing w:after="0" w:line="240" w:lineRule="auto"/>
        <w:jc w:val="both"/>
        <w:rPr>
          <w:rFonts w:asciiTheme="majorBidi" w:eastAsia="Times New Roman" w:hAnsiTheme="majorBidi" w:cstheme="majorBidi"/>
          <w:color w:val="000000"/>
          <w:lang w:val="it-IT" w:eastAsia="ro-RO"/>
        </w:rPr>
      </w:pPr>
      <w:r w:rsidRPr="00777ADA">
        <w:rPr>
          <w:rFonts w:asciiTheme="majorBidi" w:hAnsiTheme="majorBidi" w:cstheme="majorBidi"/>
          <w:lang w:val="ro-RO"/>
        </w:rPr>
        <w:tab/>
      </w:r>
      <w:r w:rsidRPr="00777ADA">
        <w:rPr>
          <w:rFonts w:asciiTheme="majorBidi" w:hAnsiTheme="majorBidi" w:cstheme="majorBidi"/>
          <w:color w:val="000000"/>
          <w:lang w:val="ro-RO"/>
        </w:rPr>
        <w:tab/>
      </w:r>
      <w:r w:rsidRPr="00DF382C">
        <w:rPr>
          <w:rFonts w:asciiTheme="majorBidi" w:hAnsiTheme="majorBidi" w:cstheme="majorBidi"/>
          <w:color w:val="000000"/>
          <w:lang w:val="it-IT"/>
        </w:rPr>
        <w:t xml:space="preserve">Informații suplimentare se pot obține la telefon: 0724 078 538, la adresa de </w:t>
      </w:r>
      <w:r w:rsidRPr="00DF382C">
        <w:rPr>
          <w:rFonts w:asciiTheme="majorBidi" w:eastAsia="Times New Roman" w:hAnsiTheme="majorBidi" w:cstheme="majorBidi"/>
          <w:color w:val="000000"/>
          <w:lang w:val="it-IT" w:eastAsia="ro-RO"/>
        </w:rPr>
        <w:t xml:space="preserve">e-mail: </w:t>
      </w:r>
      <w:hyperlink r:id="rId8" w:history="1">
        <w:r w:rsidRPr="00DF382C">
          <w:rPr>
            <w:rFonts w:asciiTheme="majorBidi" w:eastAsia="Times New Roman" w:hAnsiTheme="majorBidi" w:cstheme="majorBidi"/>
            <w:color w:val="0563C1"/>
            <w:u w:val="single"/>
            <w:lang w:val="it-IT" w:eastAsia="ro-RO"/>
          </w:rPr>
          <w:t>rurs@spitalulmunicipalsacele.ro</w:t>
        </w:r>
      </w:hyperlink>
      <w:r w:rsidRPr="00DF382C">
        <w:rPr>
          <w:rFonts w:asciiTheme="majorBidi" w:eastAsia="Times New Roman" w:hAnsiTheme="majorBidi" w:cstheme="majorBidi"/>
          <w:color w:val="000000"/>
          <w:lang w:val="it-IT" w:eastAsia="ro-RO"/>
        </w:rPr>
        <w:t xml:space="preserve"> și pe website: </w:t>
      </w:r>
      <w:hyperlink r:id="rId9" w:history="1">
        <w:r w:rsidRPr="00DF382C">
          <w:rPr>
            <w:rFonts w:asciiTheme="majorBidi" w:eastAsia="Times New Roman" w:hAnsiTheme="majorBidi" w:cstheme="majorBidi"/>
            <w:color w:val="0563C1"/>
            <w:u w:val="single"/>
            <w:lang w:val="it-IT" w:eastAsia="ro-RO"/>
          </w:rPr>
          <w:t>www.spitalulmunicipalsacele.ro</w:t>
        </w:r>
      </w:hyperlink>
      <w:r w:rsidRPr="00DF382C">
        <w:rPr>
          <w:rFonts w:asciiTheme="majorBidi" w:eastAsia="Times New Roman" w:hAnsiTheme="majorBidi" w:cstheme="majorBidi"/>
          <w:color w:val="000000"/>
          <w:lang w:val="it-IT" w:eastAsia="ro-RO"/>
        </w:rPr>
        <w:t xml:space="preserve"> .</w:t>
      </w:r>
    </w:p>
    <w:p w14:paraId="113CFDE4" w14:textId="77777777" w:rsidR="00CE1A3D" w:rsidRDefault="00CE1A3D" w:rsidP="00CE1A3D">
      <w:pPr>
        <w:spacing w:after="0" w:line="240" w:lineRule="auto"/>
        <w:jc w:val="both"/>
        <w:rPr>
          <w:rFonts w:asciiTheme="majorBidi" w:hAnsiTheme="majorBidi" w:cstheme="majorBidi"/>
          <w:lang w:val="it-IT"/>
        </w:rPr>
      </w:pPr>
    </w:p>
    <w:p w14:paraId="6BE4D790" w14:textId="77777777" w:rsidR="00CE1A3D" w:rsidRPr="00B90883" w:rsidRDefault="00CE1A3D" w:rsidP="00CE1A3D">
      <w:pPr>
        <w:spacing w:after="0" w:line="240" w:lineRule="auto"/>
        <w:jc w:val="both"/>
        <w:rPr>
          <w:rFonts w:asciiTheme="majorBidi" w:hAnsiTheme="majorBidi" w:cstheme="majorBidi"/>
          <w:lang w:val="it-IT"/>
        </w:rPr>
      </w:pPr>
    </w:p>
    <w:p w14:paraId="452E90F2" w14:textId="7FECC752" w:rsidR="00CE1A3D" w:rsidRPr="0050628D" w:rsidRDefault="00CE1A3D" w:rsidP="00CE1A3D">
      <w:pPr>
        <w:pStyle w:val="NoSpacing"/>
        <w:jc w:val="center"/>
        <w:rPr>
          <w:rFonts w:asciiTheme="majorBidi" w:hAnsiTheme="majorBidi" w:cstheme="majorBidi"/>
          <w:b/>
          <w:bCs/>
          <w:lang w:val="it-IT"/>
        </w:rPr>
      </w:pPr>
      <w:r w:rsidRPr="0050628D">
        <w:rPr>
          <w:rFonts w:asciiTheme="majorBidi" w:hAnsiTheme="majorBidi" w:cstheme="majorBidi"/>
          <w:b/>
          <w:bCs/>
          <w:lang w:val="it-IT"/>
        </w:rPr>
        <w:t>MANAGER,</w:t>
      </w:r>
    </w:p>
    <w:p w14:paraId="267B6177" w14:textId="4B1EA482" w:rsidR="00CE1A3D" w:rsidRPr="0050628D" w:rsidRDefault="00CE1A3D" w:rsidP="00CE1A3D">
      <w:pPr>
        <w:pStyle w:val="NoSpacing"/>
        <w:jc w:val="center"/>
        <w:rPr>
          <w:rFonts w:asciiTheme="majorBidi" w:hAnsiTheme="majorBidi" w:cstheme="majorBidi"/>
          <w:lang w:val="it-IT"/>
        </w:rPr>
      </w:pPr>
      <w:r>
        <w:rPr>
          <w:rFonts w:asciiTheme="majorBidi" w:hAnsiTheme="majorBidi" w:cstheme="majorBidi"/>
          <w:lang w:val="it-IT"/>
        </w:rPr>
        <w:t>C</w:t>
      </w:r>
      <w:r w:rsidRPr="0050628D">
        <w:rPr>
          <w:rFonts w:asciiTheme="majorBidi" w:hAnsiTheme="majorBidi" w:cstheme="majorBidi"/>
          <w:lang w:val="it-IT"/>
        </w:rPr>
        <w:t>.</w:t>
      </w:r>
      <w:r>
        <w:rPr>
          <w:rFonts w:asciiTheme="majorBidi" w:hAnsiTheme="majorBidi" w:cstheme="majorBidi"/>
          <w:lang w:val="it-IT"/>
        </w:rPr>
        <w:t>J. Mailat Emil</w:t>
      </w:r>
    </w:p>
    <w:sectPr w:rsidR="00CE1A3D" w:rsidRPr="0050628D" w:rsidSect="008105BB">
      <w:headerReference w:type="default" r:id="rId10"/>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772AC" w14:textId="77777777" w:rsidR="00215600" w:rsidRDefault="00215600" w:rsidP="00CE1A3D">
      <w:pPr>
        <w:spacing w:after="0" w:line="240" w:lineRule="auto"/>
      </w:pPr>
      <w:r>
        <w:separator/>
      </w:r>
    </w:p>
  </w:endnote>
  <w:endnote w:type="continuationSeparator" w:id="0">
    <w:p w14:paraId="6F6CC3C0" w14:textId="77777777" w:rsidR="00215600" w:rsidRDefault="00215600" w:rsidP="00CE1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erif">
    <w:altName w:val="Cambria"/>
    <w:charset w:val="00"/>
    <w:family w:val="roman"/>
    <w:pitch w:val="variable"/>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82732"/>
      <w:docPartObj>
        <w:docPartGallery w:val="Page Numbers (Bottom of Page)"/>
        <w:docPartUnique/>
      </w:docPartObj>
    </w:sdtPr>
    <w:sdtEndPr/>
    <w:sdtContent>
      <w:sdt>
        <w:sdtPr>
          <w:id w:val="-1769616900"/>
          <w:docPartObj>
            <w:docPartGallery w:val="Page Numbers (Top of Page)"/>
            <w:docPartUnique/>
          </w:docPartObj>
        </w:sdtPr>
        <w:sdtEndPr/>
        <w:sdtContent>
          <w:p w14:paraId="594847CF" w14:textId="29FA2855" w:rsidR="0075372B" w:rsidRDefault="0075372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2CADC46" w14:textId="77777777" w:rsidR="0075372B" w:rsidRDefault="00753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35749" w14:textId="77777777" w:rsidR="00215600" w:rsidRDefault="00215600" w:rsidP="00CE1A3D">
      <w:pPr>
        <w:spacing w:after="0" w:line="240" w:lineRule="auto"/>
      </w:pPr>
      <w:r>
        <w:separator/>
      </w:r>
    </w:p>
  </w:footnote>
  <w:footnote w:type="continuationSeparator" w:id="0">
    <w:p w14:paraId="6B88E027" w14:textId="77777777" w:rsidR="00215600" w:rsidRDefault="00215600" w:rsidP="00CE1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D85D" w14:textId="21A46A50" w:rsidR="0075372B" w:rsidRDefault="0075372B">
    <w:pPr>
      <w:pStyle w:val="Header"/>
    </w:pPr>
    <w:r>
      <w:rPr>
        <w:noProof/>
      </w:rPr>
      <w:drawing>
        <wp:inline distT="0" distB="0" distL="0" distR="0" wp14:anchorId="7C8298AF" wp14:editId="417431B9">
          <wp:extent cx="5736590" cy="1725295"/>
          <wp:effectExtent l="0" t="0" r="0" b="0"/>
          <wp:docPr id="357052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6590" cy="17252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71C5"/>
    <w:multiLevelType w:val="hybridMultilevel"/>
    <w:tmpl w:val="B96C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763CFA"/>
    <w:multiLevelType w:val="hybridMultilevel"/>
    <w:tmpl w:val="1728CDF2"/>
    <w:lvl w:ilvl="0" w:tplc="22F43596">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F8D0F42"/>
    <w:multiLevelType w:val="multilevel"/>
    <w:tmpl w:val="37181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9C6F9E"/>
    <w:multiLevelType w:val="multilevel"/>
    <w:tmpl w:val="B7F234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D960B91"/>
    <w:multiLevelType w:val="hybridMultilevel"/>
    <w:tmpl w:val="E9FC12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3D565AD"/>
    <w:multiLevelType w:val="hybridMultilevel"/>
    <w:tmpl w:val="43F68AFA"/>
    <w:lvl w:ilvl="0" w:tplc="7354D76E">
      <w:start w:val="27"/>
      <w:numFmt w:val="bullet"/>
      <w:lvlText w:val="-"/>
      <w:lvlJc w:val="left"/>
      <w:pPr>
        <w:ind w:left="1069" w:hanging="360"/>
      </w:pPr>
      <w:rPr>
        <w:rFonts w:ascii="Times New Roman" w:eastAsiaTheme="minorEastAsia"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6" w15:restartNumberingAfterBreak="0">
    <w:nsid w:val="54FC2110"/>
    <w:multiLevelType w:val="hybridMultilevel"/>
    <w:tmpl w:val="34B46530"/>
    <w:lvl w:ilvl="0" w:tplc="7F6CF6D4">
      <w:start w:val="1"/>
      <w:numFmt w:val="decimal"/>
      <w:lvlText w:val="(%1)"/>
      <w:lvlJc w:val="left"/>
      <w:pPr>
        <w:ind w:left="540" w:hanging="396"/>
      </w:pPr>
      <w:rPr>
        <w:rFonts w:ascii="DejaVu Serif" w:eastAsia="DejaVu Serif" w:hAnsi="DejaVu Serif" w:cs="DejaVu Serif" w:hint="default"/>
        <w:b/>
        <w:bCs/>
        <w:spacing w:val="-1"/>
        <w:w w:val="85"/>
        <w:sz w:val="24"/>
        <w:szCs w:val="24"/>
        <w:lang w:val="ro-RO" w:eastAsia="en-US" w:bidi="ar-SA"/>
      </w:rPr>
    </w:lvl>
    <w:lvl w:ilvl="1" w:tplc="CBCCCCBC">
      <w:numFmt w:val="bullet"/>
      <w:lvlText w:val="•"/>
      <w:lvlJc w:val="left"/>
      <w:pPr>
        <w:ind w:left="1718" w:hanging="396"/>
      </w:pPr>
      <w:rPr>
        <w:rFonts w:hint="default"/>
        <w:lang w:val="ro-RO" w:eastAsia="en-US" w:bidi="ar-SA"/>
      </w:rPr>
    </w:lvl>
    <w:lvl w:ilvl="2" w:tplc="C4801774">
      <w:numFmt w:val="bullet"/>
      <w:lvlText w:val="•"/>
      <w:lvlJc w:val="left"/>
      <w:pPr>
        <w:ind w:left="2752" w:hanging="396"/>
      </w:pPr>
      <w:rPr>
        <w:rFonts w:hint="default"/>
        <w:lang w:val="ro-RO" w:eastAsia="en-US" w:bidi="ar-SA"/>
      </w:rPr>
    </w:lvl>
    <w:lvl w:ilvl="3" w:tplc="0898F08E">
      <w:numFmt w:val="bullet"/>
      <w:lvlText w:val="•"/>
      <w:lvlJc w:val="left"/>
      <w:pPr>
        <w:ind w:left="3786" w:hanging="396"/>
      </w:pPr>
      <w:rPr>
        <w:rFonts w:hint="default"/>
        <w:lang w:val="ro-RO" w:eastAsia="en-US" w:bidi="ar-SA"/>
      </w:rPr>
    </w:lvl>
    <w:lvl w:ilvl="4" w:tplc="3AD469AC">
      <w:numFmt w:val="bullet"/>
      <w:lvlText w:val="•"/>
      <w:lvlJc w:val="left"/>
      <w:pPr>
        <w:ind w:left="4820" w:hanging="396"/>
      </w:pPr>
      <w:rPr>
        <w:rFonts w:hint="default"/>
        <w:lang w:val="ro-RO" w:eastAsia="en-US" w:bidi="ar-SA"/>
      </w:rPr>
    </w:lvl>
    <w:lvl w:ilvl="5" w:tplc="7400C4EA">
      <w:numFmt w:val="bullet"/>
      <w:lvlText w:val="•"/>
      <w:lvlJc w:val="left"/>
      <w:pPr>
        <w:ind w:left="5854" w:hanging="396"/>
      </w:pPr>
      <w:rPr>
        <w:rFonts w:hint="default"/>
        <w:lang w:val="ro-RO" w:eastAsia="en-US" w:bidi="ar-SA"/>
      </w:rPr>
    </w:lvl>
    <w:lvl w:ilvl="6" w:tplc="B946679A">
      <w:numFmt w:val="bullet"/>
      <w:lvlText w:val="•"/>
      <w:lvlJc w:val="left"/>
      <w:pPr>
        <w:ind w:left="6888" w:hanging="396"/>
      </w:pPr>
      <w:rPr>
        <w:rFonts w:hint="default"/>
        <w:lang w:val="ro-RO" w:eastAsia="en-US" w:bidi="ar-SA"/>
      </w:rPr>
    </w:lvl>
    <w:lvl w:ilvl="7" w:tplc="F8E64DA4">
      <w:numFmt w:val="bullet"/>
      <w:lvlText w:val="•"/>
      <w:lvlJc w:val="left"/>
      <w:pPr>
        <w:ind w:left="7922" w:hanging="396"/>
      </w:pPr>
      <w:rPr>
        <w:rFonts w:hint="default"/>
        <w:lang w:val="ro-RO" w:eastAsia="en-US" w:bidi="ar-SA"/>
      </w:rPr>
    </w:lvl>
    <w:lvl w:ilvl="8" w:tplc="08748960">
      <w:numFmt w:val="bullet"/>
      <w:lvlText w:val="•"/>
      <w:lvlJc w:val="left"/>
      <w:pPr>
        <w:ind w:left="8956" w:hanging="396"/>
      </w:pPr>
      <w:rPr>
        <w:rFonts w:hint="default"/>
        <w:lang w:val="ro-RO" w:eastAsia="en-US" w:bidi="ar-SA"/>
      </w:rPr>
    </w:lvl>
  </w:abstractNum>
  <w:abstractNum w:abstractNumId="7" w15:restartNumberingAfterBreak="0">
    <w:nsid w:val="5C22511F"/>
    <w:multiLevelType w:val="hybridMultilevel"/>
    <w:tmpl w:val="8C58AD8A"/>
    <w:lvl w:ilvl="0" w:tplc="2D52F97A">
      <w:numFmt w:val="bullet"/>
      <w:lvlText w:val=""/>
      <w:lvlJc w:val="left"/>
      <w:pPr>
        <w:ind w:left="971" w:hanging="360"/>
      </w:pPr>
      <w:rPr>
        <w:rFonts w:ascii="Wingdings" w:eastAsia="Wingdings" w:hAnsi="Wingdings" w:cs="Wingdings" w:hint="default"/>
        <w:w w:val="100"/>
        <w:sz w:val="24"/>
        <w:szCs w:val="24"/>
        <w:lang w:val="ro-RO" w:eastAsia="en-US" w:bidi="ar-SA"/>
      </w:rPr>
    </w:lvl>
    <w:lvl w:ilvl="1" w:tplc="553A2140">
      <w:numFmt w:val="bullet"/>
      <w:lvlText w:val=""/>
      <w:lvlJc w:val="left"/>
      <w:pPr>
        <w:ind w:left="1691" w:hanging="360"/>
      </w:pPr>
      <w:rPr>
        <w:rFonts w:ascii="Symbol" w:eastAsia="Symbol" w:hAnsi="Symbol" w:cs="Symbol" w:hint="default"/>
        <w:w w:val="100"/>
        <w:sz w:val="24"/>
        <w:szCs w:val="24"/>
        <w:lang w:val="ro-RO" w:eastAsia="en-US" w:bidi="ar-SA"/>
      </w:rPr>
    </w:lvl>
    <w:lvl w:ilvl="2" w:tplc="0D642946">
      <w:numFmt w:val="bullet"/>
      <w:lvlText w:val="•"/>
      <w:lvlJc w:val="left"/>
      <w:pPr>
        <w:ind w:left="2720" w:hanging="360"/>
      </w:pPr>
      <w:rPr>
        <w:rFonts w:hint="default"/>
        <w:lang w:val="ro-RO" w:eastAsia="en-US" w:bidi="ar-SA"/>
      </w:rPr>
    </w:lvl>
    <w:lvl w:ilvl="3" w:tplc="C51656BA">
      <w:numFmt w:val="bullet"/>
      <w:lvlText w:val="•"/>
      <w:lvlJc w:val="left"/>
      <w:pPr>
        <w:ind w:left="3740" w:hanging="360"/>
      </w:pPr>
      <w:rPr>
        <w:rFonts w:hint="default"/>
        <w:lang w:val="ro-RO" w:eastAsia="en-US" w:bidi="ar-SA"/>
      </w:rPr>
    </w:lvl>
    <w:lvl w:ilvl="4" w:tplc="82DC96CE">
      <w:numFmt w:val="bullet"/>
      <w:lvlText w:val="•"/>
      <w:lvlJc w:val="left"/>
      <w:pPr>
        <w:ind w:left="4760" w:hanging="360"/>
      </w:pPr>
      <w:rPr>
        <w:rFonts w:hint="default"/>
        <w:lang w:val="ro-RO" w:eastAsia="en-US" w:bidi="ar-SA"/>
      </w:rPr>
    </w:lvl>
    <w:lvl w:ilvl="5" w:tplc="ECFABB92">
      <w:numFmt w:val="bullet"/>
      <w:lvlText w:val="•"/>
      <w:lvlJc w:val="left"/>
      <w:pPr>
        <w:ind w:left="5780" w:hanging="360"/>
      </w:pPr>
      <w:rPr>
        <w:rFonts w:hint="default"/>
        <w:lang w:val="ro-RO" w:eastAsia="en-US" w:bidi="ar-SA"/>
      </w:rPr>
    </w:lvl>
    <w:lvl w:ilvl="6" w:tplc="555AE290">
      <w:numFmt w:val="bullet"/>
      <w:lvlText w:val="•"/>
      <w:lvlJc w:val="left"/>
      <w:pPr>
        <w:ind w:left="6800" w:hanging="360"/>
      </w:pPr>
      <w:rPr>
        <w:rFonts w:hint="default"/>
        <w:lang w:val="ro-RO" w:eastAsia="en-US" w:bidi="ar-SA"/>
      </w:rPr>
    </w:lvl>
    <w:lvl w:ilvl="7" w:tplc="2F2AE68E">
      <w:numFmt w:val="bullet"/>
      <w:lvlText w:val="•"/>
      <w:lvlJc w:val="left"/>
      <w:pPr>
        <w:ind w:left="7820" w:hanging="360"/>
      </w:pPr>
      <w:rPr>
        <w:rFonts w:hint="default"/>
        <w:lang w:val="ro-RO" w:eastAsia="en-US" w:bidi="ar-SA"/>
      </w:rPr>
    </w:lvl>
    <w:lvl w:ilvl="8" w:tplc="670C9C54">
      <w:numFmt w:val="bullet"/>
      <w:lvlText w:val="•"/>
      <w:lvlJc w:val="left"/>
      <w:pPr>
        <w:ind w:left="8840" w:hanging="360"/>
      </w:pPr>
      <w:rPr>
        <w:rFonts w:hint="default"/>
        <w:lang w:val="ro-RO" w:eastAsia="en-US" w:bidi="ar-SA"/>
      </w:rPr>
    </w:lvl>
  </w:abstractNum>
  <w:num w:numId="1" w16cid:durableId="1748334476">
    <w:abstractNumId w:val="6"/>
  </w:num>
  <w:num w:numId="2" w16cid:durableId="80496257">
    <w:abstractNumId w:val="7"/>
  </w:num>
  <w:num w:numId="3" w16cid:durableId="73867836">
    <w:abstractNumId w:val="1"/>
  </w:num>
  <w:num w:numId="4" w16cid:durableId="83772750">
    <w:abstractNumId w:val="0"/>
  </w:num>
  <w:num w:numId="5" w16cid:durableId="1345329624">
    <w:abstractNumId w:val="4"/>
  </w:num>
  <w:num w:numId="6" w16cid:durableId="15926156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4109758">
    <w:abstractNumId w:val="2"/>
    <w:lvlOverride w:ilvl="0"/>
    <w:lvlOverride w:ilvl="1"/>
    <w:lvlOverride w:ilvl="2"/>
    <w:lvlOverride w:ilvl="3"/>
    <w:lvlOverride w:ilvl="4"/>
    <w:lvlOverride w:ilvl="5"/>
    <w:lvlOverride w:ilvl="6"/>
    <w:lvlOverride w:ilvl="7"/>
    <w:lvlOverride w:ilvl="8"/>
  </w:num>
  <w:num w:numId="8" w16cid:durableId="1644968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B39"/>
    <w:rsid w:val="00031457"/>
    <w:rsid w:val="00035B3F"/>
    <w:rsid w:val="000B6F1C"/>
    <w:rsid w:val="00112B96"/>
    <w:rsid w:val="001655E9"/>
    <w:rsid w:val="00192B39"/>
    <w:rsid w:val="001D3B22"/>
    <w:rsid w:val="0020431B"/>
    <w:rsid w:val="00206F18"/>
    <w:rsid w:val="00215600"/>
    <w:rsid w:val="003248DD"/>
    <w:rsid w:val="00344BDD"/>
    <w:rsid w:val="00380F62"/>
    <w:rsid w:val="003A5A63"/>
    <w:rsid w:val="003B48C3"/>
    <w:rsid w:val="003D4B42"/>
    <w:rsid w:val="00405890"/>
    <w:rsid w:val="00430DC4"/>
    <w:rsid w:val="00476B42"/>
    <w:rsid w:val="0048329F"/>
    <w:rsid w:val="00503E00"/>
    <w:rsid w:val="00523948"/>
    <w:rsid w:val="00566AED"/>
    <w:rsid w:val="0061169E"/>
    <w:rsid w:val="006B4EB6"/>
    <w:rsid w:val="006E2CF5"/>
    <w:rsid w:val="00706FF6"/>
    <w:rsid w:val="00722F29"/>
    <w:rsid w:val="00751524"/>
    <w:rsid w:val="00751FB0"/>
    <w:rsid w:val="0075372B"/>
    <w:rsid w:val="00777ADA"/>
    <w:rsid w:val="007804D2"/>
    <w:rsid w:val="007849B6"/>
    <w:rsid w:val="00793B53"/>
    <w:rsid w:val="007A4517"/>
    <w:rsid w:val="008105BB"/>
    <w:rsid w:val="008849A4"/>
    <w:rsid w:val="00894670"/>
    <w:rsid w:val="009509DB"/>
    <w:rsid w:val="009D3E56"/>
    <w:rsid w:val="00A13551"/>
    <w:rsid w:val="00A15CF5"/>
    <w:rsid w:val="00A8036A"/>
    <w:rsid w:val="00A87FDD"/>
    <w:rsid w:val="00AA2170"/>
    <w:rsid w:val="00AC4460"/>
    <w:rsid w:val="00AE7DAE"/>
    <w:rsid w:val="00B16D47"/>
    <w:rsid w:val="00B34827"/>
    <w:rsid w:val="00B476F6"/>
    <w:rsid w:val="00CA27C2"/>
    <w:rsid w:val="00CE1A3D"/>
    <w:rsid w:val="00D65656"/>
    <w:rsid w:val="00DE6477"/>
    <w:rsid w:val="00DF382C"/>
    <w:rsid w:val="00E1504D"/>
    <w:rsid w:val="00E3583A"/>
    <w:rsid w:val="00E66B12"/>
    <w:rsid w:val="00EE4DCA"/>
    <w:rsid w:val="00F36276"/>
    <w:rsid w:val="00F65E7F"/>
    <w:rsid w:val="00F760DA"/>
    <w:rsid w:val="00F90D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99090"/>
  <w15:chartTrackingRefBased/>
  <w15:docId w15:val="{FA6DA40F-A74B-42AD-AAD4-54AC99CBC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A3D"/>
    <w:pPr>
      <w:spacing w:after="200" w:line="276" w:lineRule="auto"/>
    </w:pPr>
    <w:rPr>
      <w:kern w:val="0"/>
      <w:sz w:val="22"/>
      <w:szCs w:val="22"/>
      <w:lang w:val="en-GB"/>
      <w14:ligatures w14:val="none"/>
    </w:rPr>
  </w:style>
  <w:style w:type="paragraph" w:styleId="Heading1">
    <w:name w:val="heading 1"/>
    <w:basedOn w:val="Normal"/>
    <w:next w:val="Normal"/>
    <w:link w:val="Heading1Char"/>
    <w:uiPriority w:val="9"/>
    <w:qFormat/>
    <w:rsid w:val="00192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B39"/>
    <w:rPr>
      <w:rFonts w:eastAsiaTheme="majorEastAsia" w:cstheme="majorBidi"/>
      <w:color w:val="272727" w:themeColor="text1" w:themeTint="D8"/>
    </w:rPr>
  </w:style>
  <w:style w:type="paragraph" w:styleId="Title">
    <w:name w:val="Title"/>
    <w:basedOn w:val="Normal"/>
    <w:next w:val="Normal"/>
    <w:link w:val="TitleChar"/>
    <w:uiPriority w:val="10"/>
    <w:qFormat/>
    <w:rsid w:val="00192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B39"/>
    <w:pPr>
      <w:spacing w:before="160"/>
      <w:jc w:val="center"/>
    </w:pPr>
    <w:rPr>
      <w:i/>
      <w:iCs/>
      <w:color w:val="404040" w:themeColor="text1" w:themeTint="BF"/>
    </w:rPr>
  </w:style>
  <w:style w:type="character" w:customStyle="1" w:styleId="QuoteChar">
    <w:name w:val="Quote Char"/>
    <w:basedOn w:val="DefaultParagraphFont"/>
    <w:link w:val="Quote"/>
    <w:uiPriority w:val="29"/>
    <w:rsid w:val="00192B39"/>
    <w:rPr>
      <w:i/>
      <w:iCs/>
      <w:color w:val="404040" w:themeColor="text1" w:themeTint="BF"/>
    </w:rPr>
  </w:style>
  <w:style w:type="paragraph" w:styleId="ListParagraph">
    <w:name w:val="List Paragraph"/>
    <w:basedOn w:val="Normal"/>
    <w:uiPriority w:val="34"/>
    <w:qFormat/>
    <w:rsid w:val="00192B39"/>
    <w:pPr>
      <w:ind w:left="720"/>
      <w:contextualSpacing/>
    </w:pPr>
  </w:style>
  <w:style w:type="character" w:styleId="IntenseEmphasis">
    <w:name w:val="Intense Emphasis"/>
    <w:basedOn w:val="DefaultParagraphFont"/>
    <w:uiPriority w:val="21"/>
    <w:qFormat/>
    <w:rsid w:val="00192B39"/>
    <w:rPr>
      <w:i/>
      <w:iCs/>
      <w:color w:val="0F4761" w:themeColor="accent1" w:themeShade="BF"/>
    </w:rPr>
  </w:style>
  <w:style w:type="paragraph" w:styleId="IntenseQuote">
    <w:name w:val="Intense Quote"/>
    <w:basedOn w:val="Normal"/>
    <w:next w:val="Normal"/>
    <w:link w:val="IntenseQuoteChar"/>
    <w:uiPriority w:val="30"/>
    <w:qFormat/>
    <w:rsid w:val="00192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B39"/>
    <w:rPr>
      <w:i/>
      <w:iCs/>
      <w:color w:val="0F4761" w:themeColor="accent1" w:themeShade="BF"/>
    </w:rPr>
  </w:style>
  <w:style w:type="character" w:styleId="IntenseReference">
    <w:name w:val="Intense Reference"/>
    <w:basedOn w:val="DefaultParagraphFont"/>
    <w:uiPriority w:val="32"/>
    <w:qFormat/>
    <w:rsid w:val="00192B39"/>
    <w:rPr>
      <w:b/>
      <w:bCs/>
      <w:smallCaps/>
      <w:color w:val="0F4761" w:themeColor="accent1" w:themeShade="BF"/>
      <w:spacing w:val="5"/>
    </w:rPr>
  </w:style>
  <w:style w:type="paragraph" w:styleId="NormalWeb">
    <w:name w:val="Normal (Web)"/>
    <w:basedOn w:val="Normal"/>
    <w:uiPriority w:val="99"/>
    <w:unhideWhenUsed/>
    <w:rsid w:val="00CE1A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rsid w:val="00CE1A3D"/>
    <w:rPr>
      <w:color w:val="0563C1"/>
      <w:u w:val="single"/>
    </w:rPr>
  </w:style>
  <w:style w:type="table" w:styleId="TableGrid">
    <w:name w:val="Table Grid"/>
    <w:basedOn w:val="TableNormal"/>
    <w:uiPriority w:val="39"/>
    <w:rsid w:val="00CE1A3D"/>
    <w:pPr>
      <w:spacing w:after="0" w:line="240" w:lineRule="auto"/>
    </w:pPr>
    <w:rPr>
      <w:kern w:val="0"/>
      <w:sz w:val="22"/>
      <w:szCs w:val="22"/>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E1A3D"/>
    <w:pPr>
      <w:spacing w:after="0" w:line="240" w:lineRule="auto"/>
    </w:pPr>
    <w:rPr>
      <w:kern w:val="0"/>
      <w:sz w:val="22"/>
      <w:szCs w:val="22"/>
      <w:lang w:val="en-GB"/>
      <w14:ligatures w14:val="none"/>
    </w:rPr>
  </w:style>
  <w:style w:type="paragraph" w:customStyle="1" w:styleId="sden">
    <w:name w:val="s_den"/>
    <w:basedOn w:val="Normal"/>
    <w:rsid w:val="00CE1A3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CE1A3D"/>
    <w:pPr>
      <w:widowControl w:val="0"/>
      <w:autoSpaceDE w:val="0"/>
      <w:autoSpaceDN w:val="0"/>
      <w:spacing w:after="0" w:line="240" w:lineRule="auto"/>
      <w:ind w:left="171"/>
    </w:pPr>
    <w:rPr>
      <w:rFonts w:ascii="Times New Roman" w:eastAsia="Times New Roman" w:hAnsi="Times New Roman" w:cs="Times New Roman"/>
      <w:lang w:val="ro-RO"/>
    </w:rPr>
  </w:style>
  <w:style w:type="paragraph" w:customStyle="1" w:styleId="al">
    <w:name w:val="a_l"/>
    <w:basedOn w:val="Normal"/>
    <w:rsid w:val="00CE1A3D"/>
    <w:pPr>
      <w:spacing w:after="0" w:line="240" w:lineRule="auto"/>
      <w:jc w:val="both"/>
    </w:pPr>
    <w:rPr>
      <w:rFonts w:ascii="Times New Roman" w:eastAsiaTheme="minorEastAsia" w:hAnsi="Times New Roman" w:cs="Times New Roman"/>
      <w:sz w:val="24"/>
      <w:szCs w:val="24"/>
      <w:lang w:val="ro-RO" w:eastAsia="ro-RO"/>
    </w:rPr>
  </w:style>
  <w:style w:type="paragraph" w:styleId="Header">
    <w:name w:val="header"/>
    <w:basedOn w:val="Normal"/>
    <w:link w:val="HeaderChar"/>
    <w:uiPriority w:val="99"/>
    <w:unhideWhenUsed/>
    <w:rsid w:val="00CE1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A3D"/>
    <w:rPr>
      <w:kern w:val="0"/>
      <w:sz w:val="22"/>
      <w:szCs w:val="22"/>
      <w:lang w:val="en-GB"/>
      <w14:ligatures w14:val="none"/>
    </w:rPr>
  </w:style>
  <w:style w:type="paragraph" w:styleId="Footer">
    <w:name w:val="footer"/>
    <w:basedOn w:val="Normal"/>
    <w:link w:val="FooterChar"/>
    <w:uiPriority w:val="99"/>
    <w:unhideWhenUsed/>
    <w:rsid w:val="00CE1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A3D"/>
    <w:rPr>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rs@spitalulmunicipalsacel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amr.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pitalulmunicipalsacel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277</TotalTime>
  <Pages>10</Pages>
  <Words>3999</Words>
  <Characters>22800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 4</dc:creator>
  <cp:keywords/>
  <dc:description/>
  <cp:lastModifiedBy>Administrativ2 Spital Municipal Sacele</cp:lastModifiedBy>
  <cp:revision>38</cp:revision>
  <cp:lastPrinted>2026-10-07T10:11:00Z</cp:lastPrinted>
  <dcterms:created xsi:type="dcterms:W3CDTF">2026-03-10T11:14:00Z</dcterms:created>
  <dcterms:modified xsi:type="dcterms:W3CDTF">2026-10-07T10:14:00Z</dcterms:modified>
</cp:coreProperties>
</file>