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8731B" w14:textId="77777777" w:rsidR="00C9028C" w:rsidRPr="00435EC6" w:rsidRDefault="00C9028C" w:rsidP="00C9028C">
      <w:pPr>
        <w:spacing w:before="40" w:after="0" w:line="240" w:lineRule="auto"/>
        <w:rPr>
          <w:rFonts w:ascii="Arial" w:eastAsia="Times New Roman" w:hAnsi="Arial" w:cs="Arial"/>
          <w:b/>
          <w:sz w:val="22"/>
          <w:szCs w:val="22"/>
          <w:lang w:val="en-US" w:eastAsia="en-US"/>
          <w14:ligatures w14:val="none"/>
        </w:rPr>
      </w:pPr>
      <w:bookmarkStart w:id="0" w:name="_Hlk171929687"/>
      <w:r w:rsidRPr="00435EC6">
        <w:rPr>
          <w:rFonts w:ascii="Calibri" w:eastAsia="Calibri" w:hAnsi="Calibri" w:cs="Times New Roman"/>
          <w:noProof/>
          <w:lang w:eastAsia="en-US"/>
          <w14:ligatures w14:val="none"/>
        </w:rPr>
        <w:drawing>
          <wp:anchor distT="0" distB="0" distL="114300" distR="114300" simplePos="0" relativeHeight="251659264" behindDoc="1" locked="0" layoutInCell="1" allowOverlap="1" wp14:anchorId="421027A9" wp14:editId="00CE474E">
            <wp:simplePos x="0" y="0"/>
            <wp:positionH relativeFrom="margin">
              <wp:posOffset>-337820</wp:posOffset>
            </wp:positionH>
            <wp:positionV relativeFrom="margin">
              <wp:posOffset>-385445</wp:posOffset>
            </wp:positionV>
            <wp:extent cx="1676400" cy="1466850"/>
            <wp:effectExtent l="0" t="0" r="0" b="0"/>
            <wp:wrapTight wrapText="bothSides">
              <wp:wrapPolygon edited="0">
                <wp:start x="0" y="0"/>
                <wp:lineTo x="0" y="21319"/>
                <wp:lineTo x="21355" y="21319"/>
                <wp:lineTo x="21355" y="0"/>
                <wp:lineTo x="0" y="0"/>
              </wp:wrapPolygon>
            </wp:wrapTight>
            <wp:docPr id="1833423060" name="Picture 1" descr="A red shield with a caduceu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red shield with a caduceus symbol&#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EC6">
        <w:rPr>
          <w:rFonts w:ascii="Arial" w:eastAsia="Times New Roman" w:hAnsi="Arial" w:cs="Arial"/>
          <w:bCs/>
          <w:i/>
          <w:iCs/>
          <w:noProof/>
          <w:color w:val="4D4D4D"/>
          <w:sz w:val="20"/>
          <w:szCs w:val="20"/>
          <w:lang w:val="en-US" w:eastAsia="en-US"/>
        </w:rPr>
        <w:drawing>
          <wp:anchor distT="0" distB="0" distL="114300" distR="114300" simplePos="0" relativeHeight="251660288" behindDoc="0" locked="0" layoutInCell="1" allowOverlap="1" wp14:anchorId="049224B3" wp14:editId="7596A4B1">
            <wp:simplePos x="0" y="0"/>
            <wp:positionH relativeFrom="margin">
              <wp:posOffset>4318635</wp:posOffset>
            </wp:positionH>
            <wp:positionV relativeFrom="margin">
              <wp:posOffset>-292100</wp:posOffset>
            </wp:positionV>
            <wp:extent cx="1895475" cy="1313180"/>
            <wp:effectExtent l="0" t="0" r="9525" b="1270"/>
            <wp:wrapSquare wrapText="bothSides"/>
            <wp:docPr id="2579094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5475" cy="131318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435EC6">
        <w:rPr>
          <w:rFonts w:ascii="Arial" w:eastAsia="Times New Roman" w:hAnsi="Arial" w:cs="Arial"/>
          <w:b/>
          <w:sz w:val="22"/>
          <w:szCs w:val="22"/>
          <w:lang w:val="en-US" w:eastAsia="en-US"/>
          <w14:ligatures w14:val="none"/>
        </w:rPr>
        <w:t>Spitalul</w:t>
      </w:r>
      <w:proofErr w:type="spellEnd"/>
      <w:r w:rsidRPr="00435EC6">
        <w:rPr>
          <w:rFonts w:ascii="Arial" w:eastAsia="Times New Roman" w:hAnsi="Arial" w:cs="Arial"/>
          <w:b/>
          <w:sz w:val="22"/>
          <w:szCs w:val="22"/>
          <w:lang w:val="en-US" w:eastAsia="en-US"/>
          <w14:ligatures w14:val="none"/>
        </w:rPr>
        <w:t xml:space="preserve"> </w:t>
      </w:r>
      <w:proofErr w:type="spellStart"/>
      <w:r w:rsidRPr="00435EC6">
        <w:rPr>
          <w:rFonts w:ascii="Arial" w:eastAsia="Times New Roman" w:hAnsi="Arial" w:cs="Arial"/>
          <w:b/>
          <w:sz w:val="22"/>
          <w:szCs w:val="22"/>
          <w:lang w:val="en-US" w:eastAsia="en-US"/>
          <w14:ligatures w14:val="none"/>
        </w:rPr>
        <w:t>Orășenesc</w:t>
      </w:r>
      <w:proofErr w:type="spellEnd"/>
      <w:r w:rsidRPr="00435EC6">
        <w:rPr>
          <w:rFonts w:ascii="Arial" w:eastAsia="Times New Roman" w:hAnsi="Arial" w:cs="Arial"/>
          <w:b/>
          <w:sz w:val="22"/>
          <w:szCs w:val="22"/>
          <w:lang w:val="en-US" w:eastAsia="en-US"/>
          <w14:ligatures w14:val="none"/>
        </w:rPr>
        <w:t xml:space="preserve"> </w:t>
      </w:r>
      <w:proofErr w:type="spellStart"/>
      <w:r w:rsidRPr="00435EC6">
        <w:rPr>
          <w:rFonts w:ascii="Arial" w:eastAsia="Times New Roman" w:hAnsi="Arial" w:cs="Arial"/>
          <w:b/>
          <w:sz w:val="22"/>
          <w:szCs w:val="22"/>
          <w:lang w:val="en-US" w:eastAsia="en-US"/>
          <w14:ligatures w14:val="none"/>
        </w:rPr>
        <w:t>Baraolt</w:t>
      </w:r>
      <w:proofErr w:type="spellEnd"/>
    </w:p>
    <w:p w14:paraId="09A4A575" w14:textId="77777777" w:rsidR="00C9028C" w:rsidRPr="00435EC6" w:rsidRDefault="00C9028C" w:rsidP="00C9028C">
      <w:pPr>
        <w:spacing w:before="40" w:after="0" w:line="240" w:lineRule="auto"/>
        <w:rPr>
          <w:rFonts w:ascii="Arial" w:eastAsia="Times New Roman" w:hAnsi="Arial" w:cs="Arial"/>
          <w:b/>
          <w:color w:val="4D4D4D"/>
          <w:sz w:val="20"/>
          <w:szCs w:val="20"/>
          <w:lang w:val="en-US" w:eastAsia="en-US"/>
          <w14:ligatures w14:val="none"/>
        </w:rPr>
      </w:pPr>
      <w:proofErr w:type="spellStart"/>
      <w:r w:rsidRPr="00435EC6">
        <w:rPr>
          <w:rFonts w:ascii="Arial" w:eastAsia="Times New Roman" w:hAnsi="Arial" w:cs="Arial"/>
          <w:bCs/>
          <w:i/>
          <w:iCs/>
          <w:color w:val="4D4D4D"/>
          <w:sz w:val="20"/>
          <w:szCs w:val="20"/>
          <w:lang w:val="en-US" w:eastAsia="en-US"/>
          <w14:ligatures w14:val="none"/>
        </w:rPr>
        <w:t>Baraolt</w:t>
      </w:r>
      <w:proofErr w:type="spellEnd"/>
      <w:r w:rsidRPr="00435EC6">
        <w:rPr>
          <w:rFonts w:ascii="Arial" w:eastAsia="Times New Roman" w:hAnsi="Arial" w:cs="Arial"/>
          <w:bCs/>
          <w:i/>
          <w:iCs/>
          <w:color w:val="4D4D4D"/>
          <w:sz w:val="20"/>
          <w:szCs w:val="20"/>
          <w:lang w:val="en-US" w:eastAsia="en-US"/>
          <w14:ligatures w14:val="none"/>
        </w:rPr>
        <w:t>, str. Kossuth Lajos, nr. 202</w:t>
      </w:r>
      <w:r w:rsidRPr="00435EC6">
        <w:rPr>
          <w:rFonts w:ascii="Arial" w:eastAsia="Times New Roman" w:hAnsi="Arial" w:cs="Arial"/>
          <w:b/>
          <w:color w:val="4D4D4D"/>
          <w:sz w:val="20"/>
          <w:szCs w:val="20"/>
          <w:lang w:val="en-US" w:eastAsia="en-US"/>
          <w14:ligatures w14:val="none"/>
        </w:rPr>
        <w:tab/>
      </w:r>
    </w:p>
    <w:p w14:paraId="0C6C3A65" w14:textId="77777777" w:rsidR="00C9028C" w:rsidRPr="00435EC6" w:rsidRDefault="00C9028C" w:rsidP="00C9028C">
      <w:pPr>
        <w:spacing w:before="40" w:after="0" w:line="240" w:lineRule="auto"/>
        <w:rPr>
          <w:rFonts w:ascii="Arial" w:eastAsia="Times New Roman" w:hAnsi="Arial" w:cs="Arial"/>
          <w:b/>
          <w:color w:val="4D4D4D"/>
          <w:sz w:val="20"/>
          <w:szCs w:val="20"/>
          <w:lang w:val="en-US" w:eastAsia="en-US"/>
          <w14:ligatures w14:val="none"/>
        </w:rPr>
      </w:pPr>
      <w:r w:rsidRPr="00435EC6">
        <w:rPr>
          <w:rFonts w:ascii="Arial" w:eastAsia="Times New Roman" w:hAnsi="Arial" w:cs="Arial"/>
          <w:b/>
          <w:color w:val="4D4D4D"/>
          <w:sz w:val="20"/>
          <w:szCs w:val="20"/>
          <w:lang w:val="en-US" w:eastAsia="en-US"/>
          <w14:ligatures w14:val="none"/>
        </w:rPr>
        <w:t>Cod fiscal</w:t>
      </w:r>
      <w:r w:rsidRPr="00435EC6">
        <w:rPr>
          <w:rFonts w:ascii="Arial" w:eastAsia="Times New Roman" w:hAnsi="Arial" w:cs="Arial"/>
          <w:b/>
          <w:sz w:val="20"/>
          <w:szCs w:val="20"/>
          <w:lang w:val="en-US" w:eastAsia="en-US"/>
          <w14:ligatures w14:val="none"/>
        </w:rPr>
        <w:t>: 4404320</w:t>
      </w:r>
    </w:p>
    <w:p w14:paraId="2F08F3B5" w14:textId="77777777" w:rsidR="00C9028C" w:rsidRPr="00435EC6" w:rsidRDefault="00C9028C" w:rsidP="00C9028C">
      <w:pPr>
        <w:spacing w:before="40" w:after="0" w:line="240" w:lineRule="auto"/>
        <w:rPr>
          <w:rFonts w:ascii="Arial" w:eastAsia="Times New Roman" w:hAnsi="Arial" w:cs="Arial"/>
          <w:b/>
          <w:sz w:val="20"/>
          <w:szCs w:val="20"/>
          <w:lang w:val="en-US" w:eastAsia="en-US"/>
          <w14:ligatures w14:val="none"/>
        </w:rPr>
      </w:pPr>
      <w:r w:rsidRPr="00435EC6">
        <w:rPr>
          <w:rFonts w:ascii="Arial" w:eastAsia="Times New Roman" w:hAnsi="Arial" w:cs="Arial"/>
          <w:b/>
          <w:color w:val="4D4D4D"/>
          <w:sz w:val="20"/>
          <w:szCs w:val="20"/>
          <w:lang w:val="en-US" w:eastAsia="en-US"/>
          <w14:ligatures w14:val="none"/>
        </w:rPr>
        <w:t>Tel</w:t>
      </w:r>
      <w:r w:rsidRPr="00435EC6">
        <w:rPr>
          <w:rFonts w:ascii="Arial" w:eastAsia="Times New Roman" w:hAnsi="Arial" w:cs="Arial"/>
          <w:b/>
          <w:sz w:val="20"/>
          <w:szCs w:val="20"/>
          <w:lang w:val="en-US" w:eastAsia="en-US"/>
          <w14:ligatures w14:val="none"/>
        </w:rPr>
        <w:t xml:space="preserve">: 0267-377600, </w:t>
      </w:r>
      <w:r w:rsidRPr="00435EC6">
        <w:rPr>
          <w:rFonts w:ascii="Arial" w:eastAsia="Times New Roman" w:hAnsi="Arial" w:cs="Arial"/>
          <w:b/>
          <w:color w:val="4D4D4D"/>
          <w:sz w:val="20"/>
          <w:szCs w:val="20"/>
          <w:lang w:val="en-US" w:eastAsia="en-US"/>
          <w14:ligatures w14:val="none"/>
        </w:rPr>
        <w:t>Fax:</w:t>
      </w:r>
      <w:r w:rsidRPr="00435EC6">
        <w:rPr>
          <w:rFonts w:ascii="Arial" w:eastAsia="Times New Roman" w:hAnsi="Arial" w:cs="Arial"/>
          <w:b/>
          <w:sz w:val="20"/>
          <w:szCs w:val="20"/>
          <w:lang w:val="en-US" w:eastAsia="en-US"/>
          <w14:ligatures w14:val="none"/>
        </w:rPr>
        <w:t xml:space="preserve"> 0267-377715</w:t>
      </w:r>
    </w:p>
    <w:p w14:paraId="057A3761" w14:textId="77777777" w:rsidR="00C9028C" w:rsidRPr="00435EC6" w:rsidRDefault="00C9028C" w:rsidP="00C9028C">
      <w:pPr>
        <w:spacing w:before="40" w:after="0" w:line="240" w:lineRule="auto"/>
        <w:rPr>
          <w:rFonts w:ascii="Arial" w:eastAsia="Times New Roman" w:hAnsi="Arial" w:cs="Arial"/>
          <w:b/>
          <w:sz w:val="20"/>
          <w:szCs w:val="20"/>
          <w:lang w:val="en-US" w:eastAsia="en-US"/>
          <w14:ligatures w14:val="none"/>
        </w:rPr>
      </w:pPr>
      <w:r w:rsidRPr="00435EC6">
        <w:rPr>
          <w:rFonts w:ascii="Arial" w:eastAsia="Times New Roman" w:hAnsi="Arial" w:cs="Arial"/>
          <w:b/>
          <w:color w:val="4D4D4D"/>
          <w:sz w:val="20"/>
          <w:szCs w:val="20"/>
          <w:lang w:eastAsia="en-US"/>
          <w14:ligatures w14:val="none"/>
        </w:rPr>
        <w:t>E-mail:</w:t>
      </w:r>
      <w:r w:rsidRPr="00435EC6">
        <w:rPr>
          <w:rFonts w:ascii="Arial" w:eastAsia="Times New Roman" w:hAnsi="Arial" w:cs="Arial"/>
          <w:b/>
          <w:sz w:val="20"/>
          <w:szCs w:val="20"/>
          <w:lang w:eastAsia="en-US"/>
          <w14:ligatures w14:val="none"/>
        </w:rPr>
        <w:t xml:space="preserve"> spitbar@spitbar.ro</w:t>
      </w:r>
    </w:p>
    <w:p w14:paraId="3CAB48CC" w14:textId="77777777" w:rsidR="00C9028C" w:rsidRPr="00435EC6" w:rsidRDefault="00C9028C" w:rsidP="00C9028C">
      <w:pPr>
        <w:spacing w:before="40"/>
        <w:rPr>
          <w:rFonts w:ascii="Arial" w:eastAsia="Times New Roman" w:hAnsi="Arial" w:cs="Arial"/>
          <w:b/>
          <w:bCs/>
          <w:sz w:val="20"/>
          <w:szCs w:val="20"/>
          <w:lang w:val="en-US" w:eastAsia="en-US"/>
          <w14:ligatures w14:val="none"/>
        </w:rPr>
      </w:pPr>
      <w:r w:rsidRPr="00435EC6">
        <w:rPr>
          <w:rFonts w:ascii="Arial" w:eastAsia="Times New Roman" w:hAnsi="Arial" w:cs="Arial"/>
          <w:b/>
          <w:bCs/>
          <w:color w:val="4D4D4D"/>
          <w:sz w:val="20"/>
          <w:szCs w:val="20"/>
          <w:lang w:val="en-US" w:eastAsia="en-US"/>
          <w14:ligatures w14:val="none"/>
        </w:rPr>
        <w:t>Website:</w:t>
      </w:r>
      <w:r w:rsidRPr="00435EC6">
        <w:rPr>
          <w:rFonts w:ascii="Arial" w:eastAsia="Times New Roman" w:hAnsi="Arial" w:cs="Arial"/>
          <w:b/>
          <w:bCs/>
          <w:sz w:val="20"/>
          <w:szCs w:val="20"/>
          <w:lang w:val="en-US" w:eastAsia="en-US"/>
          <w14:ligatures w14:val="none"/>
        </w:rPr>
        <w:t xml:space="preserve"> https://www.spitbar.ro</w:t>
      </w:r>
      <w:r w:rsidRPr="00435EC6">
        <w:rPr>
          <w:rFonts w:ascii="Arial" w:eastAsia="Times New Roman" w:hAnsi="Arial" w:cs="Arial"/>
          <w:b/>
          <w:bCs/>
          <w:sz w:val="20"/>
          <w:szCs w:val="20"/>
          <w:lang w:val="en-US" w:eastAsia="en-US"/>
          <w14:ligatures w14:val="none"/>
        </w:rPr>
        <w:tab/>
      </w:r>
      <w:r w:rsidRPr="00435EC6">
        <w:rPr>
          <w:rFonts w:ascii="Arial" w:eastAsia="Times New Roman" w:hAnsi="Arial" w:cs="Arial"/>
          <w:b/>
          <w:bCs/>
          <w:sz w:val="20"/>
          <w:szCs w:val="20"/>
          <w:lang w:val="en-US" w:eastAsia="en-US"/>
          <w14:ligatures w14:val="none"/>
        </w:rPr>
        <w:tab/>
        <w:t xml:space="preserve">  </w:t>
      </w:r>
      <w:r w:rsidRPr="00435EC6">
        <w:rPr>
          <w:rFonts w:ascii="Arial" w:eastAsia="Times New Roman" w:hAnsi="Arial" w:cs="Arial"/>
          <w:b/>
          <w:bCs/>
          <w:sz w:val="20"/>
          <w:szCs w:val="20"/>
          <w:lang w:val="en-US" w:eastAsia="en-US"/>
          <w14:ligatures w14:val="none"/>
        </w:rPr>
        <w:tab/>
        <w:t xml:space="preserve">                                                  </w:t>
      </w:r>
    </w:p>
    <w:bookmarkEnd w:id="0"/>
    <w:p w14:paraId="12149BAB" w14:textId="1AA9334A" w:rsidR="00C9028C" w:rsidRPr="00DC380B" w:rsidRDefault="00C9028C" w:rsidP="00C9028C">
      <w:pPr>
        <w:rPr>
          <w:rFonts w:ascii="Times New Roman" w:eastAsia="Calibri" w:hAnsi="Times New Roman" w:cs="Times New Roman"/>
          <w:b/>
          <w:bCs/>
          <w:kern w:val="0"/>
          <w:sz w:val="22"/>
          <w:szCs w:val="22"/>
          <w:lang w:val="hu-HU"/>
          <w14:ligatures w14:val="none"/>
        </w:rPr>
      </w:pPr>
      <w:r w:rsidRPr="00435EC6">
        <w:rPr>
          <w:rFonts w:ascii="Arial" w:eastAsia="Times New Roman" w:hAnsi="Arial" w:cs="Arial"/>
          <w:b/>
          <w:sz w:val="20"/>
          <w:szCs w:val="20"/>
          <w:lang w:val="en-US" w:eastAsia="en-US"/>
          <w14:ligatures w14:val="none"/>
        </w:rPr>
        <w:tab/>
      </w:r>
      <w:r>
        <w:rPr>
          <w:rFonts w:ascii="Arial" w:eastAsia="Calibri" w:hAnsi="Arial" w:cs="Arial"/>
          <w:b/>
          <w:noProof/>
          <w:kern w:val="0"/>
          <w:sz w:val="22"/>
          <w:szCs w:val="22"/>
          <w:lang w:val="hu-HU"/>
          <w14:ligatures w14:val="none"/>
        </w:rPr>
        <mc:AlternateContent>
          <mc:Choice Requires="wps">
            <w:drawing>
              <wp:anchor distT="0" distB="0" distL="114300" distR="114300" simplePos="0" relativeHeight="251661312" behindDoc="0" locked="0" layoutInCell="1" allowOverlap="1" wp14:anchorId="30EE9E37" wp14:editId="435E7B33">
                <wp:simplePos x="0" y="0"/>
                <wp:positionH relativeFrom="column">
                  <wp:posOffset>0</wp:posOffset>
                </wp:positionH>
                <wp:positionV relativeFrom="paragraph">
                  <wp:posOffset>0</wp:posOffset>
                </wp:positionV>
                <wp:extent cx="6172200" cy="0"/>
                <wp:effectExtent l="19050" t="22860" r="19050" b="15240"/>
                <wp:wrapNone/>
                <wp:docPr id="206671393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605B2"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" strokeweight="2.25pt"/>
            </w:pict>
          </mc:Fallback>
        </mc:AlternateContent>
      </w:r>
      <w:r w:rsidRPr="00DC380B">
        <w:rPr>
          <w:rFonts w:ascii="Times New Roman" w:eastAsia="Calibri" w:hAnsi="Times New Roman" w:cs="Times New Roman"/>
          <w:kern w:val="0"/>
          <w:sz w:val="22"/>
          <w:szCs w:val="22"/>
          <w:lang w:val="hu-HU"/>
          <w14:ligatures w14:val="none"/>
        </w:rPr>
        <w:t xml:space="preserve">                                                                  </w:t>
      </w:r>
      <w:r w:rsidRPr="00DC380B">
        <w:rPr>
          <w:rFonts w:ascii="Times New Roman" w:eastAsia="Calibri" w:hAnsi="Times New Roman" w:cs="Times New Roman"/>
          <w:b/>
          <w:bCs/>
          <w:kern w:val="0"/>
          <w:sz w:val="22"/>
          <w:szCs w:val="22"/>
          <w:lang w:val="hu-HU"/>
          <w14:ligatures w14:val="none"/>
        </w:rPr>
        <w:t xml:space="preserve">                                 Nr. Înreg:  </w:t>
      </w:r>
      <w:r>
        <w:rPr>
          <w:rFonts w:ascii="Times New Roman" w:eastAsia="Calibri" w:hAnsi="Times New Roman" w:cs="Times New Roman"/>
          <w:b/>
          <w:bCs/>
          <w:kern w:val="0"/>
          <w:sz w:val="22"/>
          <w:szCs w:val="22"/>
          <w:lang w:val="hu-HU"/>
          <w14:ligatures w14:val="none"/>
        </w:rPr>
        <w:t>4540 /06.10.2026</w:t>
      </w:r>
    </w:p>
    <w:p w14:paraId="3BA4B5A1" w14:textId="77777777" w:rsidR="00C9028C" w:rsidRPr="00DC380B" w:rsidRDefault="00C9028C" w:rsidP="00C9028C">
      <w:pPr>
        <w:overflowPunct w:val="0"/>
        <w:autoSpaceDE w:val="0"/>
        <w:autoSpaceDN w:val="0"/>
        <w:adjustRightInd w:val="0"/>
        <w:spacing w:after="0" w:line="240" w:lineRule="auto"/>
        <w:rPr>
          <w:rFonts w:ascii="Times New Roman" w:eastAsia="Calibri" w:hAnsi="Times New Roman" w:cs="Times New Roman"/>
          <w:b/>
          <w:bCs/>
          <w:kern w:val="0"/>
          <w:lang w:val="hu-HU"/>
          <w14:ligatures w14:val="none"/>
        </w:rPr>
      </w:pPr>
      <w:r w:rsidRPr="00DC380B">
        <w:rPr>
          <w:rFonts w:ascii="Times New Roman" w:eastAsia="Calibri" w:hAnsi="Times New Roman" w:cs="Times New Roman"/>
          <w:b/>
          <w:bCs/>
          <w:kern w:val="0"/>
          <w:lang w:val="hu-HU"/>
          <w14:ligatures w14:val="none"/>
        </w:rPr>
        <w:t xml:space="preserve">                                                                      ANUNȚ</w:t>
      </w:r>
      <w:r w:rsidRPr="00DC380B">
        <w:rPr>
          <w:rFonts w:ascii="Times New Roman" w:eastAsia="Calibri" w:hAnsi="Times New Roman" w:cs="Times New Roman"/>
          <w:b/>
          <w:bCs/>
          <w:kern w:val="0"/>
          <w:sz w:val="22"/>
          <w:szCs w:val="22"/>
          <w:lang w:val="hu-HU"/>
          <w14:ligatures w14:val="none"/>
        </w:rPr>
        <w:t xml:space="preserve">                                                                                                                                                                                                                                                        </w:t>
      </w:r>
    </w:p>
    <w:p w14:paraId="38D8B868" w14:textId="77777777" w:rsidR="00C9028C" w:rsidRPr="00DC380B" w:rsidRDefault="00C9028C" w:rsidP="00C9028C">
      <w:pPr>
        <w:suppressAutoHyphens/>
        <w:spacing w:after="0" w:line="240" w:lineRule="auto"/>
        <w:rPr>
          <w:rFonts w:ascii="Times New Roman" w:eastAsia="Times New Roman" w:hAnsi="Times New Roman" w:cs="Times New Roman"/>
          <w:color w:val="000000"/>
          <w:sz w:val="20"/>
          <w:szCs w:val="20"/>
          <w14:ligatures w14:val="none"/>
        </w:rPr>
      </w:pPr>
      <w:r w:rsidRPr="00DC380B">
        <w:rPr>
          <w:rFonts w:ascii="Times New Roman" w:eastAsia="Times New Roman" w:hAnsi="Times New Roman" w:cs="Times New Roman"/>
          <w:color w:val="000000"/>
          <w:sz w:val="20"/>
          <w:szCs w:val="20"/>
          <w14:ligatures w14:val="none"/>
        </w:rPr>
        <w:t xml:space="preserve">În baza prevederilor  HG nr. </w:t>
      </w:r>
      <w:r w:rsidRPr="00DC380B">
        <w:rPr>
          <w:rFonts w:ascii="Times New Roman" w:eastAsia="Times New Roman" w:hAnsi="Times New Roman" w:cs="Times New Roman"/>
          <w:b/>
          <w:color w:val="000000"/>
          <w:sz w:val="20"/>
          <w:szCs w:val="20"/>
          <w14:ligatures w14:val="none"/>
        </w:rPr>
        <w:t xml:space="preserve">1336/2022 , </w:t>
      </w:r>
      <w:r w:rsidRPr="00DC380B">
        <w:rPr>
          <w:rFonts w:ascii="Times New Roman" w:eastAsia="Times New Roman" w:hAnsi="Times New Roman" w:cs="Times New Roman"/>
          <w:color w:val="000000"/>
          <w:sz w:val="20"/>
          <w:szCs w:val="20"/>
          <w14:ligatures w14:val="none"/>
        </w:rPr>
        <w:t>pentru aprobarea Regulamentului  cadru privind organizarea și dezvoltarea carierei personalului contractual din sectorul bugetar plătit din fonduri publice</w:t>
      </w:r>
    </w:p>
    <w:p w14:paraId="6D273C3B" w14:textId="77777777" w:rsidR="00C9028C" w:rsidRPr="00DC380B" w:rsidRDefault="00C9028C" w:rsidP="00C9028C">
      <w:pPr>
        <w:suppressAutoHyphens/>
        <w:spacing w:after="0" w:line="240" w:lineRule="auto"/>
        <w:jc w:val="center"/>
        <w:rPr>
          <w:rFonts w:ascii="Times New Roman" w:eastAsia="Times New Roman" w:hAnsi="Times New Roman" w:cs="Times New Roman"/>
          <w:color w:val="000000"/>
          <w14:ligatures w14:val="none"/>
        </w:rPr>
      </w:pPr>
    </w:p>
    <w:p w14:paraId="153E8418" w14:textId="77777777" w:rsidR="00C9028C" w:rsidRPr="00DC380B" w:rsidRDefault="00C9028C" w:rsidP="00C9028C">
      <w:pPr>
        <w:suppressAutoHyphens/>
        <w:spacing w:after="0" w:line="240" w:lineRule="auto"/>
        <w:jc w:val="center"/>
        <w:rPr>
          <w:rFonts w:ascii="Times New Roman" w:eastAsia="Times New Roman" w:hAnsi="Times New Roman" w:cs="Times New Roman"/>
          <w:b/>
          <w:color w:val="000000"/>
          <w14:ligatures w14:val="none"/>
        </w:rPr>
      </w:pPr>
      <w:r w:rsidRPr="00DC380B">
        <w:rPr>
          <w:rFonts w:ascii="Times New Roman" w:eastAsia="Times New Roman" w:hAnsi="Times New Roman" w:cs="Times New Roman"/>
          <w:b/>
          <w:color w:val="000000"/>
          <w14:ligatures w14:val="none"/>
        </w:rPr>
        <w:t>SPITALUL ORĂȘENESC BARAOLT</w:t>
      </w:r>
    </w:p>
    <w:p w14:paraId="1A5E4C7C" w14:textId="77777777" w:rsidR="00C9028C" w:rsidRPr="00DC380B" w:rsidRDefault="00C9028C" w:rsidP="00C9028C">
      <w:pPr>
        <w:suppressAutoHyphens/>
        <w:spacing w:after="0" w:line="240" w:lineRule="auto"/>
        <w:jc w:val="center"/>
        <w:rPr>
          <w:rFonts w:ascii="Times New Roman" w:eastAsia="Times New Roman" w:hAnsi="Times New Roman" w:cs="Times New Roman"/>
          <w:b/>
          <w:color w:val="000000"/>
          <w14:ligatures w14:val="none"/>
        </w:rPr>
      </w:pPr>
      <w:r w:rsidRPr="00DC380B">
        <w:rPr>
          <w:rFonts w:ascii="Times New Roman" w:eastAsia="Times New Roman" w:hAnsi="Times New Roman" w:cs="Times New Roman"/>
          <w:b/>
          <w:color w:val="000000"/>
          <w14:ligatures w14:val="none"/>
        </w:rPr>
        <w:t>scoate la concurs</w:t>
      </w:r>
    </w:p>
    <w:p w14:paraId="2EA8FAA1" w14:textId="77777777" w:rsidR="00C9028C" w:rsidRPr="00DC380B" w:rsidRDefault="00C9028C" w:rsidP="00C9028C">
      <w:pPr>
        <w:numPr>
          <w:ilvl w:val="0"/>
          <w:numId w:val="3"/>
        </w:numPr>
        <w:suppressAutoHyphens/>
        <w:overflowPunct w:val="0"/>
        <w:autoSpaceDE w:val="0"/>
        <w:autoSpaceDN w:val="0"/>
        <w:adjustRightInd w:val="0"/>
        <w:spacing w:after="0" w:line="259" w:lineRule="auto"/>
        <w:rPr>
          <w:rFonts w:ascii="Times New Roman" w:eastAsia="Times New Roman" w:hAnsi="Times New Roman" w:cs="Times New Roman"/>
          <w:color w:val="000000"/>
          <w:u w:val="single"/>
          <w14:ligatures w14:val="none"/>
        </w:rPr>
      </w:pPr>
      <w:r w:rsidRPr="00DC380B">
        <w:rPr>
          <w:rFonts w:ascii="Times New Roman" w:eastAsia="Times New Roman" w:hAnsi="Times New Roman" w:cs="Times New Roman"/>
          <w:b/>
          <w:color w:val="000000"/>
          <w:u w:val="single"/>
          <w14:ligatures w14:val="none"/>
        </w:rPr>
        <w:t xml:space="preserve">un post vacant de asistent medical specialitatea </w:t>
      </w:r>
      <w:r>
        <w:rPr>
          <w:rFonts w:ascii="Times New Roman" w:eastAsia="Times New Roman" w:hAnsi="Times New Roman" w:cs="Times New Roman"/>
          <w:b/>
          <w:color w:val="000000"/>
          <w:u w:val="single"/>
          <w14:ligatures w14:val="none"/>
        </w:rPr>
        <w:t>laborator</w:t>
      </w:r>
    </w:p>
    <w:p w14:paraId="23A3B434" w14:textId="77777777" w:rsidR="00C9028C" w:rsidRPr="00DC380B" w:rsidRDefault="00C9028C" w:rsidP="00C9028C">
      <w:pPr>
        <w:suppressAutoHyphens/>
        <w:spacing w:after="0" w:line="240" w:lineRule="auto"/>
        <w:ind w:left="720"/>
        <w:rPr>
          <w:rFonts w:ascii="Times New Roman" w:eastAsia="Times New Roman" w:hAnsi="Times New Roman" w:cs="Times New Roman"/>
          <w:color w:val="000000"/>
          <w14:ligatures w14:val="none"/>
        </w:rPr>
      </w:pPr>
      <w:r w:rsidRPr="00DC380B">
        <w:rPr>
          <w:rFonts w:ascii="Times New Roman" w:eastAsia="Times New Roman" w:hAnsi="Times New Roman" w:cs="Times New Roman"/>
          <w:color w:val="000000"/>
          <w14:ligatures w14:val="none"/>
        </w:rPr>
        <w:t xml:space="preserve">Denumirea postului: asistent medical specialitatea </w:t>
      </w:r>
      <w:r>
        <w:rPr>
          <w:rFonts w:ascii="Times New Roman" w:eastAsia="Times New Roman" w:hAnsi="Times New Roman" w:cs="Times New Roman"/>
          <w:color w:val="000000"/>
          <w14:ligatures w14:val="none"/>
        </w:rPr>
        <w:t>laborator</w:t>
      </w:r>
    </w:p>
    <w:p w14:paraId="5A44EDD4" w14:textId="77777777" w:rsidR="00C9028C" w:rsidRPr="00DC380B" w:rsidRDefault="00C9028C" w:rsidP="00C9028C">
      <w:pPr>
        <w:suppressAutoHyphens/>
        <w:spacing w:after="0" w:line="240" w:lineRule="auto"/>
        <w:ind w:left="720"/>
        <w:rPr>
          <w:rFonts w:ascii="Times New Roman" w:eastAsia="Times New Roman" w:hAnsi="Times New Roman" w:cs="Times New Roman"/>
          <w:color w:val="000000"/>
          <w14:ligatures w14:val="none"/>
        </w:rPr>
      </w:pPr>
      <w:r w:rsidRPr="00DC380B">
        <w:rPr>
          <w:rFonts w:ascii="Times New Roman" w:eastAsia="Times New Roman" w:hAnsi="Times New Roman" w:cs="Times New Roman"/>
          <w:color w:val="000000"/>
          <w14:ligatures w14:val="none"/>
        </w:rPr>
        <w:t>Nivelul postului: de execuție</w:t>
      </w:r>
    </w:p>
    <w:p w14:paraId="2164CE09" w14:textId="77777777" w:rsidR="00C9028C" w:rsidRPr="00DC380B" w:rsidRDefault="00C9028C" w:rsidP="00C9028C">
      <w:pPr>
        <w:suppressAutoHyphens/>
        <w:spacing w:after="0" w:line="240" w:lineRule="auto"/>
        <w:ind w:left="720"/>
        <w:rPr>
          <w:rFonts w:ascii="Times New Roman" w:eastAsia="Times New Roman" w:hAnsi="Times New Roman" w:cs="Times New Roman"/>
          <w:color w:val="000000"/>
          <w14:ligatures w14:val="none"/>
        </w:rPr>
      </w:pPr>
      <w:r w:rsidRPr="00DC380B">
        <w:rPr>
          <w:rFonts w:ascii="Times New Roman" w:eastAsia="Times New Roman" w:hAnsi="Times New Roman" w:cs="Times New Roman"/>
          <w:color w:val="000000"/>
          <w14:ligatures w14:val="none"/>
        </w:rPr>
        <w:t xml:space="preserve">Structura în cadrul căreia se află postul vacant: </w:t>
      </w:r>
      <w:r>
        <w:rPr>
          <w:rFonts w:ascii="Times New Roman" w:eastAsia="Times New Roman" w:hAnsi="Times New Roman" w:cs="Times New Roman"/>
          <w:color w:val="000000"/>
          <w14:ligatures w14:val="none"/>
        </w:rPr>
        <w:t>Laboratorul de Analize Medicale</w:t>
      </w:r>
    </w:p>
    <w:p w14:paraId="3340F7F3" w14:textId="77777777" w:rsidR="00C9028C" w:rsidRPr="00DC380B" w:rsidRDefault="00C9028C" w:rsidP="00C9028C">
      <w:pPr>
        <w:suppressAutoHyphens/>
        <w:spacing w:after="0" w:line="240" w:lineRule="auto"/>
        <w:ind w:left="720"/>
        <w:rPr>
          <w:rFonts w:ascii="Times New Roman" w:eastAsia="Times New Roman" w:hAnsi="Times New Roman" w:cs="Times New Roman"/>
          <w:color w:val="000000"/>
          <w14:ligatures w14:val="none"/>
        </w:rPr>
      </w:pPr>
      <w:r w:rsidRPr="00DC380B">
        <w:rPr>
          <w:rFonts w:ascii="Times New Roman" w:eastAsia="Times New Roman" w:hAnsi="Times New Roman" w:cs="Times New Roman"/>
          <w:color w:val="000000"/>
          <w14:ligatures w14:val="none"/>
        </w:rPr>
        <w:t>Perioada: nedeterminată</w:t>
      </w:r>
    </w:p>
    <w:p w14:paraId="5E750675" w14:textId="77777777" w:rsidR="00C9028C" w:rsidRPr="00DC380B" w:rsidRDefault="00C9028C" w:rsidP="00C9028C">
      <w:pPr>
        <w:spacing w:after="0" w:line="240" w:lineRule="auto"/>
        <w:ind w:left="708" w:firstLine="12"/>
        <w:rPr>
          <w:rFonts w:ascii="Times New Roman" w:eastAsia="Times New Roman" w:hAnsi="Times New Roman" w:cs="Times New Roman"/>
          <w:kern w:val="0"/>
          <w14:ligatures w14:val="none"/>
        </w:rPr>
      </w:pPr>
      <w:r w:rsidRPr="00DC380B">
        <w:rPr>
          <w:rFonts w:ascii="Times New Roman" w:eastAsia="Times New Roman" w:hAnsi="Times New Roman" w:cs="Times New Roman"/>
          <w:color w:val="000000"/>
          <w14:ligatures w14:val="none"/>
        </w:rPr>
        <w:t xml:space="preserve">Timpul de lucru: </w:t>
      </w:r>
      <w:r w:rsidRPr="00DC380B">
        <w:rPr>
          <w:rFonts w:ascii="Times New Roman" w:eastAsia="Times New Roman" w:hAnsi="Times New Roman" w:cs="Times New Roman"/>
          <w:kern w:val="0"/>
          <w14:ligatures w14:val="none"/>
        </w:rPr>
        <w:t xml:space="preserve">program în  ture </w:t>
      </w:r>
      <w:r w:rsidRPr="00DC380B">
        <w:rPr>
          <w:rFonts w:ascii="Times New Roman" w:eastAsia="Times New Roman" w:hAnsi="Times New Roman" w:cs="Times New Roman"/>
          <w:color w:val="000000"/>
          <w14:ligatures w14:val="none"/>
        </w:rPr>
        <w:t xml:space="preserve"> cu contract individual de muncă pe perioadă </w:t>
      </w:r>
      <w:r>
        <w:rPr>
          <w:rFonts w:ascii="Times New Roman" w:eastAsia="Times New Roman" w:hAnsi="Times New Roman" w:cs="Times New Roman"/>
          <w:color w:val="000000"/>
          <w14:ligatures w14:val="none"/>
        </w:rPr>
        <w:t xml:space="preserve">    </w:t>
      </w:r>
      <w:r w:rsidRPr="00DC380B">
        <w:rPr>
          <w:rFonts w:ascii="Times New Roman" w:eastAsia="Times New Roman" w:hAnsi="Times New Roman" w:cs="Times New Roman"/>
          <w:color w:val="000000"/>
          <w14:ligatures w14:val="none"/>
        </w:rPr>
        <w:t>nedeterminată</w:t>
      </w:r>
      <w:r w:rsidRPr="00DC380B">
        <w:rPr>
          <w:rFonts w:ascii="Times New Roman" w:eastAsia="Times New Roman" w:hAnsi="Times New Roman" w:cs="Times New Roman"/>
          <w:b/>
          <w:bCs/>
          <w:kern w:val="0"/>
          <w14:ligatures w14:val="none"/>
        </w:rPr>
        <w:t xml:space="preserve"> </w:t>
      </w:r>
    </w:p>
    <w:p w14:paraId="4A85A6E5" w14:textId="77777777" w:rsidR="00C9028C" w:rsidRPr="00DC380B" w:rsidRDefault="00C9028C" w:rsidP="00C9028C">
      <w:pPr>
        <w:tabs>
          <w:tab w:val="left" w:pos="1440"/>
        </w:tabs>
        <w:spacing w:after="0" w:line="240" w:lineRule="auto"/>
        <w:ind w:left="708"/>
        <w:jc w:val="both"/>
        <w:rPr>
          <w:rFonts w:ascii="Times New Roman" w:eastAsia="Times New Roman" w:hAnsi="Times New Roman" w:cs="Times New Roman"/>
          <w14:ligatures w14:val="none"/>
        </w:rPr>
      </w:pPr>
      <w:bookmarkStart w:id="1" w:name="_Hlk192677379"/>
      <w:r w:rsidRPr="00DC380B">
        <w:rPr>
          <w:rFonts w:ascii="Times New Roman" w:eastAsia="Times New Roman" w:hAnsi="Times New Roman" w:cs="Times New Roman"/>
          <w:i/>
          <w:iCs/>
          <w:color w:val="000000"/>
          <w14:ligatures w14:val="none"/>
        </w:rPr>
        <w:t>Condiții specifice</w:t>
      </w:r>
      <w:bookmarkEnd w:id="1"/>
      <w:r w:rsidRPr="00DC380B">
        <w:rPr>
          <w:rFonts w:ascii="Times New Roman" w:eastAsia="Times New Roman" w:hAnsi="Times New Roman" w:cs="Times New Roman"/>
          <w:i/>
          <w:iCs/>
          <w:color w:val="000000"/>
          <w14:ligatures w14:val="none"/>
        </w:rPr>
        <w:t>:</w:t>
      </w:r>
      <w:r w:rsidRPr="00DC380B">
        <w:rPr>
          <w:rFonts w:ascii="Times New Roman" w:eastAsia="Times New Roman" w:hAnsi="Times New Roman" w:cs="Times New Roman"/>
          <w14:ligatures w14:val="none"/>
        </w:rPr>
        <w:t xml:space="preserve"> </w:t>
      </w:r>
      <w:r>
        <w:rPr>
          <w:rFonts w:ascii="Times New Roman" w:eastAsia="Calibri" w:hAnsi="Times New Roman" w:cs="Times New Roman"/>
          <w:kern w:val="0"/>
          <w:lang w:val="hu-HU"/>
          <w14:ligatures w14:val="none"/>
        </w:rPr>
        <w:t>studii superioare ( diplomă de licență) în domeniul medical , studii relevante pentru activitate de laborator (  certificat de calificare în specialitatea laborator)</w:t>
      </w:r>
      <w:r w:rsidRPr="00DC380B">
        <w:rPr>
          <w:rFonts w:ascii="Times New Roman" w:eastAsia="Times New Roman" w:hAnsi="Times New Roman" w:cs="Times New Roman"/>
          <w14:ligatures w14:val="none"/>
        </w:rPr>
        <w:t>,  Cunoștinte de operare pe calculator nivel mediu</w:t>
      </w:r>
    </w:p>
    <w:p w14:paraId="04608AB8" w14:textId="77777777" w:rsidR="00C9028C" w:rsidRPr="00DC380B" w:rsidRDefault="00C9028C" w:rsidP="00C9028C">
      <w:pPr>
        <w:tabs>
          <w:tab w:val="left" w:pos="1440"/>
        </w:tabs>
        <w:spacing w:after="0" w:line="240" w:lineRule="auto"/>
        <w:jc w:val="both"/>
        <w:rPr>
          <w:rFonts w:ascii="Times New Roman" w:eastAsia="Times New Roman" w:hAnsi="Times New Roman" w:cs="Times New Roman"/>
          <w14:ligatures w14:val="none"/>
        </w:rPr>
      </w:pPr>
      <w:r w:rsidRPr="00DC380B">
        <w:rPr>
          <w:rFonts w:ascii="Times New Roman" w:eastAsia="Times New Roman" w:hAnsi="Times New Roman" w:cs="Times New Roman"/>
          <w14:ligatures w14:val="none"/>
        </w:rPr>
        <w:t xml:space="preserve">           Vechime în specialitate: 6 luni.</w:t>
      </w:r>
    </w:p>
    <w:p w14:paraId="06B65B10" w14:textId="77777777" w:rsidR="00C9028C" w:rsidRPr="00DC380B" w:rsidRDefault="00C9028C" w:rsidP="00C9028C">
      <w:pPr>
        <w:suppressAutoHyphens/>
        <w:spacing w:after="0" w:line="240" w:lineRule="auto"/>
        <w:ind w:left="100"/>
        <w:rPr>
          <w:rFonts w:ascii="Times New Roman" w:eastAsia="Times New Roman" w:hAnsi="Times New Roman" w:cs="Times New Roman"/>
          <w:b/>
          <w:color w:val="000000"/>
          <w14:ligatures w14:val="none"/>
        </w:rPr>
      </w:pPr>
      <w:r w:rsidRPr="00DC380B">
        <w:rPr>
          <w:rFonts w:ascii="Times New Roman" w:eastAsia="Times New Roman" w:hAnsi="Times New Roman" w:cs="Times New Roman"/>
          <w:b/>
          <w:color w:val="000000"/>
          <w14:ligatures w14:val="none"/>
        </w:rPr>
        <w:t>Conform art.35 alin.(1) din HG nr.1336/2022, dosarul de concurs va cuprinde următoarele documente:</w:t>
      </w:r>
    </w:p>
    <w:p w14:paraId="1CD01A5B"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formular de înscriere la concurs, conform modelului prevăzut la anexa </w:t>
      </w:r>
      <w:r>
        <w:fldChar w:fldCharType="begin"/>
      </w:r>
      <w:r>
        <w:instrText>HYPERLINK "https://lege5.ro/App/Document/gezdsnbqhezds/hotararea-nr-1336-2022-pentru-aprobarea-regulamentului-cadru-privind-organizarea-si-dezvoltarea-carierei-personalului-contractual-din-sectorul-bugetar-platit-din-fonduri-publice?pid=505558071&amp;d=2023-10-02" \h</w:instrText>
      </w:r>
      <w:r>
        <w:fldChar w:fldCharType="separate"/>
      </w:r>
      <w:r w:rsidRPr="00DC380B">
        <w:rPr>
          <w:rFonts w:ascii="Times New Roman" w:eastAsia="Times New Roman" w:hAnsi="Times New Roman" w:cs="Times New Roman"/>
          <w:color w:val="0000FF"/>
          <w:sz w:val="20"/>
          <w:szCs w:val="20"/>
          <w:u w:val="single"/>
          <w:shd w:val="clear" w:color="auto" w:fill="FFFFFF"/>
          <w14:ligatures w14:val="none"/>
        </w:rPr>
        <w:t>nr. 2</w:t>
      </w:r>
      <w:r>
        <w:fldChar w:fldCharType="end"/>
      </w:r>
      <w:r w:rsidRPr="00DC380B">
        <w:rPr>
          <w:rFonts w:ascii="Times New Roman" w:eastAsia="Times New Roman" w:hAnsi="Times New Roman" w:cs="Times New Roman"/>
          <w:sz w:val="20"/>
          <w:szCs w:val="20"/>
          <w:shd w:val="clear" w:color="auto" w:fill="FFFFFF"/>
          <w14:ligatures w14:val="none"/>
        </w:rPr>
        <w:t>;</w:t>
      </w:r>
    </w:p>
    <w:p w14:paraId="768FC89B"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copia actului de identitate sau orice alt document care atestă identitatea, potrivit legii, aflate în termen de valabilitate;</w:t>
      </w:r>
    </w:p>
    <w:p w14:paraId="050FE151"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copia certificatului de căsătorie sau a altui document prin care s-a realizat schimbarea de nume, după caz;</w:t>
      </w:r>
    </w:p>
    <w:p w14:paraId="4D438F68"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3E15E5A"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copia carnetului de muncă, a adeverinţei eliberate de angajator pentru perioada lucrată, care să ateste vechimea în muncă şi în specialitatea studiilor solicitate pentru ocuparea postului;</w:t>
      </w:r>
    </w:p>
    <w:p w14:paraId="67ED66CE"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certificat de cazier judiciar sau, după caz, extrasul de pe cazierul judiciar;</w:t>
      </w:r>
    </w:p>
    <w:p w14:paraId="198DCAF3" w14:textId="77777777" w:rsidR="00C9028C" w:rsidRPr="00DC380B" w:rsidRDefault="00C9028C" w:rsidP="00C9028C">
      <w:pPr>
        <w:numPr>
          <w:ilvl w:val="0"/>
          <w:numId w:val="4"/>
        </w:numPr>
        <w:overflowPunct w:val="0"/>
        <w:autoSpaceDE w:val="0"/>
        <w:autoSpaceDN w:val="0"/>
        <w:adjustRightInd w:val="0"/>
        <w:spacing w:after="0" w:line="240" w:lineRule="auto"/>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adeverință  care atestă starea  psihica, în original (eliberat cu cel mult 6 luni anterior  perioadei de înscriere),eliberat de un cabinet acreditat;</w:t>
      </w:r>
    </w:p>
    <w:p w14:paraId="6FAF8525"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Arial" w:eastAsia="Calibri" w:hAnsi="Arial" w:cs="Arial"/>
          <w:kern w:val="0"/>
          <w:sz w:val="20"/>
          <w:szCs w:val="20"/>
          <w:lang w:val="hu-HU"/>
          <w14:ligatures w14:val="none"/>
        </w:rPr>
        <w:t>Adeverință participare la  concurs eliberată de Ordinului Asistenților Medicali Generaliști, Moașelor și Asistenților Medicali din România ,( OAMGMAMR  )</w:t>
      </w:r>
    </w:p>
    <w:p w14:paraId="3B93D779"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31BE20B0"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certificatul de integritate comportamentală ;</w:t>
      </w:r>
    </w:p>
    <w:p w14:paraId="65F8D0B5"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curriculum vitae, model comun european(europass).</w:t>
      </w:r>
    </w:p>
    <w:p w14:paraId="156BA89E" w14:textId="77777777" w:rsidR="00C9028C" w:rsidRPr="00DC380B" w:rsidRDefault="00C9028C" w:rsidP="00C9028C">
      <w:pPr>
        <w:numPr>
          <w:ilvl w:val="0"/>
          <w:numId w:val="4"/>
        </w:numPr>
        <w:tabs>
          <w:tab w:val="left" w:pos="720"/>
        </w:tabs>
        <w:overflowPunct w:val="0"/>
        <w:autoSpaceDE w:val="0"/>
        <w:autoSpaceDN w:val="0"/>
        <w:adjustRightInd w:val="0"/>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Chitanta de plata a taxei de concurs -</w:t>
      </w:r>
      <w:r w:rsidRPr="00DC380B">
        <w:rPr>
          <w:rFonts w:ascii="Times New Roman" w:eastAsia="Times New Roman" w:hAnsi="Times New Roman" w:cs="Times New Roman"/>
          <w:color w:val="000000"/>
          <w:sz w:val="20"/>
          <w:szCs w:val="20"/>
          <w14:ligatures w14:val="none"/>
        </w:rPr>
        <w:t>Taxa de concurs : 150 lei</w:t>
      </w:r>
    </w:p>
    <w:p w14:paraId="5E306859" w14:textId="77777777" w:rsidR="00C9028C" w:rsidRPr="00DC380B" w:rsidRDefault="00C9028C" w:rsidP="00C9028C">
      <w:pPr>
        <w:numPr>
          <w:ilvl w:val="0"/>
          <w:numId w:val="2"/>
        </w:numPr>
        <w:overflowPunct w:val="0"/>
        <w:autoSpaceDE w:val="0"/>
        <w:autoSpaceDN w:val="0"/>
        <w:adjustRightInd w:val="0"/>
        <w:spacing w:after="0" w:line="240" w:lineRule="auto"/>
        <w:jc w:val="both"/>
        <w:rPr>
          <w:rFonts w:ascii="Times New Roman" w:eastAsia="Calibri" w:hAnsi="Times New Roman" w:cs="Times New Roman"/>
          <w:bCs/>
          <w:i/>
          <w:iCs/>
          <w:kern w:val="0"/>
          <w:sz w:val="20"/>
          <w:szCs w:val="20"/>
          <w14:ligatures w14:val="none"/>
        </w:rPr>
      </w:pPr>
      <w:r w:rsidRPr="00DC380B">
        <w:rPr>
          <w:rFonts w:ascii="Times New Roman" w:eastAsia="Calibri" w:hAnsi="Times New Roman" w:cs="Times New Roman"/>
          <w:bCs/>
          <w:i/>
          <w:iCs/>
          <w:kern w:val="0"/>
          <w:sz w:val="20"/>
          <w:szCs w:val="20"/>
          <w14:ligatures w14:val="none"/>
        </w:rPr>
        <w:t>Copiile actelor prevăzute mai sus vor fi însoțite de documentele originale, care se vor certifica în conformitate cu originalul sau în copii legalizate</w:t>
      </w:r>
    </w:p>
    <w:p w14:paraId="02200BF5" w14:textId="77777777" w:rsidR="00C9028C" w:rsidRPr="00DC380B" w:rsidRDefault="00C9028C" w:rsidP="00C9028C">
      <w:pPr>
        <w:overflowPunct w:val="0"/>
        <w:autoSpaceDE w:val="0"/>
        <w:autoSpaceDN w:val="0"/>
        <w:adjustRightInd w:val="0"/>
        <w:spacing w:after="0" w:line="240" w:lineRule="auto"/>
        <w:ind w:firstLine="540"/>
        <w:jc w:val="both"/>
        <w:rPr>
          <w:rFonts w:ascii="Times New Roman" w:eastAsia="Calibri" w:hAnsi="Times New Roman" w:cs="Times New Roman"/>
          <w:b/>
          <w:kern w:val="0"/>
          <w:sz w:val="20"/>
          <w:szCs w:val="20"/>
          <w14:ligatures w14:val="none"/>
        </w:rPr>
      </w:pPr>
      <w:r w:rsidRPr="00DC380B">
        <w:rPr>
          <w:rFonts w:ascii="Times New Roman" w:eastAsia="Calibri" w:hAnsi="Times New Roman" w:cs="Times New Roman"/>
          <w:b/>
          <w:kern w:val="0"/>
          <w:sz w:val="20"/>
          <w:szCs w:val="20"/>
          <w14:ligatures w14:val="none"/>
        </w:rPr>
        <w:t>Condiţiile generale prevăzute de art. 15 din HG nr.1336/2022 în vederea ocupării postului temporar vacant sunt următoarele:</w:t>
      </w:r>
    </w:p>
    <w:p w14:paraId="22775F84"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Poate ocupa un post vacant sau temporar vacant persoana care îndeplinește condițiile prevăzute de Legea nr.53/2003-Codul muncii, republicată, cu modificările și completările ulterioare, și cerințele specifice prevăzute </w:t>
      </w:r>
      <w:r w:rsidRPr="00DC380B">
        <w:rPr>
          <w:rFonts w:ascii="Times New Roman" w:eastAsia="Times New Roman" w:hAnsi="Times New Roman" w:cs="Times New Roman"/>
          <w:color w:val="000000"/>
          <w:kern w:val="0"/>
          <w:sz w:val="20"/>
          <w:szCs w:val="20"/>
          <w:lang w:eastAsia="en-US"/>
          <w14:ligatures w14:val="none"/>
        </w:rPr>
        <w:lastRenderedPageBreak/>
        <w:t>la art. 542 alin. (1) și (2) din OUG nr. 57/2019 privind Codul administrativ, cu modificările și completările ulterioare:</w:t>
      </w:r>
    </w:p>
    <w:p w14:paraId="5898168F"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are cetățenia română sau cetățenia unui alt stat membru al Uniunii Europene, a unui stat parte la Acordul privind Spațiul Economic European (SEE) sau cetățenia Confederației Elvețiene;</w:t>
      </w:r>
    </w:p>
    <w:p w14:paraId="5DA640FE"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cunoaște limba română, scris și vorbit;</w:t>
      </w:r>
    </w:p>
    <w:p w14:paraId="4E183055"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are capacitate de muncă în conformitate cu prevederile</w:t>
      </w:r>
      <w:r w:rsidRPr="00DC380B">
        <w:rPr>
          <w:rFonts w:ascii="Times New Roman" w:eastAsia="Times New Roman" w:hAnsi="Times New Roman" w:cs="Times New Roman"/>
          <w:kern w:val="0"/>
          <w:sz w:val="20"/>
          <w:szCs w:val="20"/>
          <w:lang w:eastAsia="en-US"/>
          <w14:ligatures w14:val="none"/>
        </w:rPr>
        <w:t xml:space="preserve"> </w:t>
      </w:r>
      <w:r w:rsidRPr="00DC380B">
        <w:rPr>
          <w:rFonts w:ascii="Times New Roman" w:eastAsia="Times New Roman" w:hAnsi="Times New Roman" w:cs="Times New Roman"/>
          <w:color w:val="000000"/>
          <w:kern w:val="0"/>
          <w:sz w:val="20"/>
          <w:szCs w:val="20"/>
          <w:lang w:eastAsia="en-US"/>
          <w14:ligatures w14:val="none"/>
        </w:rPr>
        <w:t>Legii nr. 53/2003 - Codul muncii, republicată, cu modificările și</w:t>
      </w:r>
      <w:r w:rsidRPr="00DC380B">
        <w:rPr>
          <w:rFonts w:ascii="Times New Roman" w:eastAsia="Times New Roman" w:hAnsi="Times New Roman" w:cs="Times New Roman"/>
          <w:kern w:val="0"/>
          <w:sz w:val="20"/>
          <w:szCs w:val="20"/>
          <w:lang w:eastAsia="en-US"/>
          <w14:ligatures w14:val="none"/>
        </w:rPr>
        <w:t xml:space="preserve"> </w:t>
      </w:r>
      <w:r w:rsidRPr="00DC380B">
        <w:rPr>
          <w:rFonts w:ascii="Times New Roman" w:eastAsia="Times New Roman" w:hAnsi="Times New Roman" w:cs="Times New Roman"/>
          <w:color w:val="000000"/>
          <w:kern w:val="0"/>
          <w:sz w:val="20"/>
          <w:szCs w:val="20"/>
          <w:lang w:eastAsia="en-US"/>
          <w14:ligatures w14:val="none"/>
        </w:rPr>
        <w:t>completările ulterioare;</w:t>
      </w:r>
    </w:p>
    <w:p w14:paraId="1103017A"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are o stare de sănătate corespunzătoare postului pentru care candidează, atestată pe baza adeverinței medicale eliberate de medicul de familie sau de unitățile sanitare abilitate;</w:t>
      </w:r>
    </w:p>
    <w:p w14:paraId="3B5C5B92"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îndeplinește condițiile de studii, de vechime în specialitate și, după caz, alte condiții specifice potrivit cerințelor postului scos la concurs;</w:t>
      </w:r>
    </w:p>
    <w:p w14:paraId="6131B6FF"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B462F00" w14:textId="77777777" w:rsidR="00C9028C" w:rsidRPr="00DC380B" w:rsidRDefault="00C9028C" w:rsidP="00C9028C">
      <w:pPr>
        <w:overflowPunct w:val="0"/>
        <w:autoSpaceDE w:val="0"/>
        <w:autoSpaceDN w:val="0"/>
        <w:adjustRightInd w:val="0"/>
        <w:spacing w:after="0" w:line="240" w:lineRule="auto"/>
        <w:jc w:val="both"/>
        <w:rPr>
          <w:rFonts w:ascii="Times New Roman" w:eastAsia="Times New Roman" w:hAnsi="Times New Roman" w:cs="Times New Roman"/>
          <w:color w:val="000000"/>
          <w:kern w:val="0"/>
          <w:sz w:val="20"/>
          <w:szCs w:val="20"/>
          <w:lang w:eastAsia="en-US"/>
          <w14:ligatures w14:val="none"/>
        </w:rPr>
      </w:pPr>
      <w:r w:rsidRPr="00DC380B">
        <w:rPr>
          <w:rFonts w:ascii="Times New Roman" w:eastAsia="Times New Roman" w:hAnsi="Times New Roman" w:cs="Times New Roman"/>
          <w:color w:val="000000"/>
          <w:kern w:val="0"/>
          <w:sz w:val="20"/>
          <w:szCs w:val="20"/>
          <w:lang w:eastAsia="en-US"/>
          <w14:ligatures w14:val="none"/>
        </w:rPr>
        <w:t xml:space="preserve">      »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85EF16" w14:textId="77777777" w:rsidR="00C9028C" w:rsidRPr="00DC380B" w:rsidRDefault="00C9028C" w:rsidP="00C9028C">
      <w:pPr>
        <w:overflowPunct w:val="0"/>
        <w:autoSpaceDE w:val="0"/>
        <w:autoSpaceDN w:val="0"/>
        <w:adjustRightInd w:val="0"/>
        <w:spacing w:after="0" w:line="240" w:lineRule="auto"/>
        <w:jc w:val="both"/>
        <w:rPr>
          <w:rFonts w:ascii="Times New Roman" w:eastAsia="Calibri" w:hAnsi="Times New Roman" w:cs="Times New Roman"/>
          <w:kern w:val="0"/>
          <w:sz w:val="20"/>
          <w:szCs w:val="20"/>
          <w14:ligatures w14:val="none"/>
        </w:rPr>
      </w:pPr>
      <w:r w:rsidRPr="00DC380B">
        <w:rPr>
          <w:rFonts w:ascii="Times New Roman" w:eastAsia="Calibri" w:hAnsi="Times New Roman" w:cs="Times New Roman"/>
          <w:kern w:val="0"/>
          <w:sz w:val="20"/>
          <w:szCs w:val="20"/>
          <w14:ligatures w14:val="none"/>
        </w:rPr>
        <w:t xml:space="preserve">      »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HG nr. 1336/2022 pentru aprobarea Regulamentului-cadru privind organizarea și dezvoltarea carierei personalului contractual din sectorul begetar plătit din fonduri publice</w:t>
      </w:r>
    </w:p>
    <w:p w14:paraId="533201E6" w14:textId="77777777" w:rsidR="00C9028C" w:rsidRPr="00DC380B" w:rsidRDefault="00C9028C" w:rsidP="00C9028C">
      <w:pPr>
        <w:overflowPunct w:val="0"/>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DC380B">
        <w:rPr>
          <w:rFonts w:ascii="Times New Roman" w:eastAsia="Calibri" w:hAnsi="Times New Roman" w:cs="Times New Roman"/>
          <w:b/>
          <w:bCs/>
          <w:kern w:val="0"/>
          <w:sz w:val="22"/>
          <w:szCs w:val="22"/>
          <w14:ligatures w14:val="none"/>
        </w:rPr>
        <w:t>Concursul constă în:</w:t>
      </w:r>
    </w:p>
    <w:p w14:paraId="407FA567" w14:textId="77777777" w:rsidR="00C9028C" w:rsidRPr="00DC380B" w:rsidRDefault="00C9028C" w:rsidP="00C9028C">
      <w:pPr>
        <w:numPr>
          <w:ilvl w:val="0"/>
          <w:numId w:val="1"/>
        </w:numPr>
        <w:overflowPunct w:val="0"/>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C380B">
        <w:rPr>
          <w:rFonts w:ascii="Times New Roman" w:eastAsia="Calibri" w:hAnsi="Times New Roman" w:cs="Times New Roman"/>
          <w:kern w:val="0"/>
          <w:sz w:val="22"/>
          <w:szCs w:val="22"/>
          <w14:ligatures w14:val="none"/>
        </w:rPr>
        <w:t>Lucrare scrisă / test grilă</w:t>
      </w:r>
    </w:p>
    <w:p w14:paraId="7BF939E1" w14:textId="77777777" w:rsidR="00C9028C" w:rsidRPr="00DC380B" w:rsidRDefault="00C9028C" w:rsidP="00C9028C">
      <w:pPr>
        <w:numPr>
          <w:ilvl w:val="0"/>
          <w:numId w:val="1"/>
        </w:numPr>
        <w:overflowPunct w:val="0"/>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C380B">
        <w:rPr>
          <w:rFonts w:ascii="Times New Roman" w:eastAsia="Calibri" w:hAnsi="Times New Roman" w:cs="Times New Roman"/>
          <w:kern w:val="0"/>
          <w:sz w:val="22"/>
          <w:szCs w:val="22"/>
          <w14:ligatures w14:val="none"/>
        </w:rPr>
        <w:t>Proba interviu/practică</w:t>
      </w:r>
    </w:p>
    <w:p w14:paraId="232E684C" w14:textId="77777777" w:rsidR="00C9028C" w:rsidRPr="00DC380B" w:rsidRDefault="00C9028C" w:rsidP="00C9028C">
      <w:pPr>
        <w:overflowPunct w:val="0"/>
        <w:autoSpaceDE w:val="0"/>
        <w:autoSpaceDN w:val="0"/>
        <w:adjustRightInd w:val="0"/>
        <w:spacing w:after="150" w:line="240" w:lineRule="auto"/>
        <w:jc w:val="both"/>
        <w:rPr>
          <w:rFonts w:ascii="Times New Roman" w:eastAsia="Times New Roman" w:hAnsi="Times New Roman" w:cs="Times New Roman"/>
          <w:b/>
          <w:shd w:val="clear" w:color="auto" w:fill="FFFFFF"/>
          <w14:ligatures w14:val="none"/>
        </w:rPr>
      </w:pPr>
      <w:r w:rsidRPr="00DC380B">
        <w:rPr>
          <w:rFonts w:ascii="Times New Roman" w:eastAsia="Calibri" w:hAnsi="Times New Roman" w:cs="Times New Roman"/>
          <w:kern w:val="0"/>
          <w:sz w:val="22"/>
          <w:szCs w:val="22"/>
          <w:lang w:val="hu-HU"/>
          <w14:ligatures w14:val="none"/>
        </w:rPr>
        <w:t xml:space="preserve">   </w:t>
      </w:r>
      <w:r w:rsidRPr="00DC380B">
        <w:rPr>
          <w:rFonts w:ascii="Times New Roman" w:eastAsia="Times New Roman" w:hAnsi="Times New Roman" w:cs="Times New Roman"/>
          <w:b/>
          <w:shd w:val="clear" w:color="auto" w:fill="FFFFFF"/>
          <w14:ligatures w14:val="none"/>
        </w:rPr>
        <w:t>Calendarul de desfășurare a concursului:</w:t>
      </w:r>
    </w:p>
    <w:p w14:paraId="4663F351"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sidRPr="00DC380B">
        <w:rPr>
          <w:rFonts w:ascii="Times New Roman" w:eastAsia="Times New Roman" w:hAnsi="Times New Roman" w:cs="Times New Roman"/>
          <w:b/>
          <w:bCs/>
          <w:shd w:val="clear" w:color="auto" w:fill="FFFFFF"/>
          <w14:ligatures w14:val="none"/>
        </w:rPr>
        <w:t>0</w:t>
      </w:r>
      <w:r>
        <w:rPr>
          <w:rFonts w:ascii="Times New Roman" w:eastAsia="Times New Roman" w:hAnsi="Times New Roman" w:cs="Times New Roman"/>
          <w:b/>
          <w:bCs/>
          <w:shd w:val="clear" w:color="auto" w:fill="FFFFFF"/>
          <w14:ligatures w14:val="none"/>
        </w:rPr>
        <w:t>8</w:t>
      </w:r>
      <w:r w:rsidRPr="00DC380B">
        <w:rPr>
          <w:rFonts w:ascii="Times New Roman" w:eastAsia="Times New Roman" w:hAnsi="Times New Roman" w:cs="Times New Roman"/>
          <w:b/>
          <w:bCs/>
          <w:shd w:val="clear" w:color="auto" w:fill="FFFFFF"/>
          <w14:ligatures w14:val="none"/>
        </w:rPr>
        <w:t>.10.2026</w:t>
      </w:r>
      <w:r w:rsidRPr="00DC380B">
        <w:rPr>
          <w:rFonts w:ascii="Times New Roman" w:eastAsia="Times New Roman" w:hAnsi="Times New Roman" w:cs="Times New Roman"/>
          <w:shd w:val="clear" w:color="auto" w:fill="FFFFFF"/>
          <w14:ligatures w14:val="none"/>
        </w:rPr>
        <w:t xml:space="preserve"> – publicarea anunțului</w:t>
      </w:r>
    </w:p>
    <w:p w14:paraId="037A3DC0"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sidRPr="00DC380B">
        <w:rPr>
          <w:rFonts w:ascii="Times New Roman" w:eastAsia="Times New Roman" w:hAnsi="Times New Roman" w:cs="Times New Roman"/>
          <w:b/>
          <w:bCs/>
          <w:shd w:val="clear" w:color="auto" w:fill="FFFFFF"/>
          <w14:ligatures w14:val="none"/>
        </w:rPr>
        <w:t>0</w:t>
      </w:r>
      <w:r>
        <w:rPr>
          <w:rFonts w:ascii="Times New Roman" w:eastAsia="Times New Roman" w:hAnsi="Times New Roman" w:cs="Times New Roman"/>
          <w:b/>
          <w:bCs/>
          <w:shd w:val="clear" w:color="auto" w:fill="FFFFFF"/>
          <w14:ligatures w14:val="none"/>
        </w:rPr>
        <w:t>8</w:t>
      </w:r>
      <w:r w:rsidRPr="00DC380B">
        <w:rPr>
          <w:rFonts w:ascii="Times New Roman" w:eastAsia="Times New Roman" w:hAnsi="Times New Roman" w:cs="Times New Roman"/>
          <w:b/>
          <w:bCs/>
          <w:shd w:val="clear" w:color="auto" w:fill="FFFFFF"/>
          <w14:ligatures w14:val="none"/>
        </w:rPr>
        <w:t>.10.2026 -2</w:t>
      </w:r>
      <w:r>
        <w:rPr>
          <w:rFonts w:ascii="Times New Roman" w:eastAsia="Times New Roman" w:hAnsi="Times New Roman" w:cs="Times New Roman"/>
          <w:b/>
          <w:bCs/>
          <w:shd w:val="clear" w:color="auto" w:fill="FFFFFF"/>
          <w14:ligatures w14:val="none"/>
        </w:rPr>
        <w:t>8</w:t>
      </w:r>
      <w:r w:rsidRPr="00DC380B">
        <w:rPr>
          <w:rFonts w:ascii="Times New Roman" w:eastAsia="Times New Roman" w:hAnsi="Times New Roman" w:cs="Times New Roman"/>
          <w:b/>
          <w:bCs/>
          <w:shd w:val="clear" w:color="auto" w:fill="FFFFFF"/>
          <w14:ligatures w14:val="none"/>
        </w:rPr>
        <w:t>.10.2026</w:t>
      </w:r>
      <w:r w:rsidRPr="00DC380B">
        <w:rPr>
          <w:rFonts w:ascii="Times New Roman" w:eastAsia="Times New Roman" w:hAnsi="Times New Roman" w:cs="Times New Roman"/>
          <w:shd w:val="clear" w:color="auto" w:fill="FFFFFF"/>
          <w14:ligatures w14:val="none"/>
        </w:rPr>
        <w:t xml:space="preserve">  ora 10:00 – termenul de depunere a dosarelor;</w:t>
      </w:r>
    </w:p>
    <w:p w14:paraId="039FA1A1"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b/>
          <w:bCs/>
          <w:shd w:val="clear" w:color="auto" w:fill="FFFFFF"/>
          <w14:ligatures w14:val="none"/>
        </w:rPr>
        <w:t>29</w:t>
      </w:r>
      <w:r w:rsidRPr="00DC380B">
        <w:rPr>
          <w:rFonts w:ascii="Times New Roman" w:eastAsia="Times New Roman" w:hAnsi="Times New Roman" w:cs="Times New Roman"/>
          <w:b/>
          <w:bCs/>
          <w:shd w:val="clear" w:color="auto" w:fill="FFFFFF"/>
          <w14:ligatures w14:val="none"/>
        </w:rPr>
        <w:t>.10.2026</w:t>
      </w:r>
      <w:r w:rsidRPr="00DC380B">
        <w:rPr>
          <w:rFonts w:ascii="Times New Roman" w:eastAsia="Times New Roman" w:hAnsi="Times New Roman" w:cs="Times New Roman"/>
          <w:shd w:val="clear" w:color="auto" w:fill="FFFFFF"/>
          <w14:ligatures w14:val="none"/>
        </w:rPr>
        <w:t xml:space="preserve">, ora </w:t>
      </w:r>
      <w:r w:rsidRPr="00DC380B">
        <w:rPr>
          <w:rFonts w:ascii="Times New Roman" w:eastAsia="Times New Roman" w:hAnsi="Times New Roman" w:cs="Times New Roman"/>
          <w:b/>
          <w:bCs/>
          <w:shd w:val="clear" w:color="auto" w:fill="FFFFFF"/>
          <w14:ligatures w14:val="none"/>
        </w:rPr>
        <w:t>10:00</w:t>
      </w:r>
      <w:r w:rsidRPr="00DC380B">
        <w:rPr>
          <w:rFonts w:ascii="Times New Roman" w:eastAsia="Times New Roman" w:hAnsi="Times New Roman" w:cs="Times New Roman"/>
          <w:shd w:val="clear" w:color="auto" w:fill="FFFFFF"/>
          <w14:ligatures w14:val="none"/>
        </w:rPr>
        <w:t xml:space="preserve"> - selecția dosarelor de înscriere la concurs;</w:t>
      </w:r>
    </w:p>
    <w:p w14:paraId="1E085DC7"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b/>
          <w:bCs/>
          <w:shd w:val="clear" w:color="auto" w:fill="FFFFFF"/>
          <w14:ligatures w14:val="none"/>
        </w:rPr>
        <w:t>30.10</w:t>
      </w:r>
      <w:r w:rsidRPr="00DC380B">
        <w:rPr>
          <w:rFonts w:ascii="Times New Roman" w:eastAsia="Times New Roman" w:hAnsi="Times New Roman" w:cs="Times New Roman"/>
          <w:b/>
          <w:bCs/>
          <w:shd w:val="clear" w:color="auto" w:fill="FFFFFF"/>
          <w14:ligatures w14:val="none"/>
        </w:rPr>
        <w:t>.2026, ora 09:00</w:t>
      </w:r>
      <w:r w:rsidRPr="00DC380B">
        <w:rPr>
          <w:rFonts w:ascii="Times New Roman" w:eastAsia="Times New Roman" w:hAnsi="Times New Roman" w:cs="Times New Roman"/>
          <w:shd w:val="clear" w:color="auto" w:fill="FFFFFF"/>
          <w14:ligatures w14:val="none"/>
        </w:rPr>
        <w:t xml:space="preserve"> – afișarea rezultatelor selecției dosarelor ;</w:t>
      </w:r>
    </w:p>
    <w:p w14:paraId="42026F4A"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b/>
          <w:bCs/>
          <w:shd w:val="clear" w:color="auto" w:fill="FFFFFF"/>
          <w14:ligatures w14:val="none"/>
        </w:rPr>
        <w:t>30.10</w:t>
      </w:r>
      <w:r w:rsidRPr="00DC380B">
        <w:rPr>
          <w:rFonts w:ascii="Times New Roman" w:eastAsia="Times New Roman" w:hAnsi="Times New Roman" w:cs="Times New Roman"/>
          <w:b/>
          <w:bCs/>
          <w:shd w:val="clear" w:color="auto" w:fill="FFFFFF"/>
          <w14:ligatures w14:val="none"/>
        </w:rPr>
        <w:t>.2026, ora 13:00</w:t>
      </w:r>
      <w:r w:rsidRPr="00DC380B">
        <w:rPr>
          <w:rFonts w:ascii="Times New Roman" w:eastAsia="Times New Roman" w:hAnsi="Times New Roman" w:cs="Times New Roman"/>
          <w:shd w:val="clear" w:color="auto" w:fill="FFFFFF"/>
          <w14:ligatures w14:val="none"/>
        </w:rPr>
        <w:t>- termen de depunere a contestațiilor;</w:t>
      </w:r>
    </w:p>
    <w:p w14:paraId="7274351C"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Pr>
          <w:rFonts w:ascii="Times New Roman" w:eastAsia="Times New Roman" w:hAnsi="Times New Roman" w:cs="Times New Roman"/>
          <w:b/>
          <w:bCs/>
          <w:shd w:val="clear" w:color="auto" w:fill="FFFFFF"/>
          <w14:ligatures w14:val="none"/>
        </w:rPr>
        <w:t>02.11</w:t>
      </w:r>
      <w:r w:rsidRPr="00DC380B">
        <w:rPr>
          <w:rFonts w:ascii="Times New Roman" w:eastAsia="Times New Roman" w:hAnsi="Times New Roman" w:cs="Times New Roman"/>
          <w:b/>
          <w:bCs/>
          <w:shd w:val="clear" w:color="auto" w:fill="FFFFFF"/>
          <w14:ligatures w14:val="none"/>
        </w:rPr>
        <w:t>.2026, ora 13:00</w:t>
      </w:r>
      <w:r w:rsidRPr="00DC380B">
        <w:rPr>
          <w:rFonts w:ascii="Times New Roman" w:eastAsia="Times New Roman" w:hAnsi="Times New Roman" w:cs="Times New Roman"/>
          <w:shd w:val="clear" w:color="auto" w:fill="FFFFFF"/>
          <w14:ligatures w14:val="none"/>
        </w:rPr>
        <w:t>- afișarea rezultatelor  soluționării contestațiilor;</w:t>
      </w:r>
    </w:p>
    <w:p w14:paraId="6F265B18"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sidRPr="00DC380B">
        <w:rPr>
          <w:rFonts w:ascii="Times New Roman" w:eastAsia="Times New Roman" w:hAnsi="Times New Roman" w:cs="Times New Roman"/>
          <w:b/>
          <w:bCs/>
          <w:shd w:val="clear" w:color="auto" w:fill="FFFFFF"/>
          <w14:ligatures w14:val="none"/>
        </w:rPr>
        <w:t>0</w:t>
      </w:r>
      <w:r>
        <w:rPr>
          <w:rFonts w:ascii="Times New Roman" w:eastAsia="Times New Roman" w:hAnsi="Times New Roman" w:cs="Times New Roman"/>
          <w:b/>
          <w:bCs/>
          <w:shd w:val="clear" w:color="auto" w:fill="FFFFFF"/>
          <w14:ligatures w14:val="none"/>
        </w:rPr>
        <w:t>3</w:t>
      </w:r>
      <w:r w:rsidRPr="00DC380B">
        <w:rPr>
          <w:rFonts w:ascii="Times New Roman" w:eastAsia="Times New Roman" w:hAnsi="Times New Roman" w:cs="Times New Roman"/>
          <w:b/>
          <w:bCs/>
          <w:shd w:val="clear" w:color="auto" w:fill="FFFFFF"/>
          <w14:ligatures w14:val="none"/>
        </w:rPr>
        <w:t>.11.2026, ora 10:00</w:t>
      </w:r>
      <w:r w:rsidRPr="00DC380B">
        <w:rPr>
          <w:rFonts w:ascii="Times New Roman" w:eastAsia="Times New Roman" w:hAnsi="Times New Roman" w:cs="Times New Roman"/>
          <w:shd w:val="clear" w:color="auto" w:fill="FFFFFF"/>
          <w14:ligatures w14:val="none"/>
        </w:rPr>
        <w:t xml:space="preserve"> – proba scrisă;</w:t>
      </w:r>
    </w:p>
    <w:p w14:paraId="2D81A586"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sidRPr="00DC380B">
        <w:rPr>
          <w:rFonts w:ascii="Times New Roman" w:eastAsia="Times New Roman" w:hAnsi="Times New Roman" w:cs="Times New Roman"/>
          <w:b/>
          <w:bCs/>
          <w:shd w:val="clear" w:color="auto" w:fill="FFFFFF"/>
          <w14:ligatures w14:val="none"/>
        </w:rPr>
        <w:t>0</w:t>
      </w:r>
      <w:r>
        <w:rPr>
          <w:rFonts w:ascii="Times New Roman" w:eastAsia="Times New Roman" w:hAnsi="Times New Roman" w:cs="Times New Roman"/>
          <w:b/>
          <w:bCs/>
          <w:shd w:val="clear" w:color="auto" w:fill="FFFFFF"/>
          <w14:ligatures w14:val="none"/>
        </w:rPr>
        <w:t>4</w:t>
      </w:r>
      <w:r w:rsidRPr="00DC380B">
        <w:rPr>
          <w:rFonts w:ascii="Times New Roman" w:eastAsia="Times New Roman" w:hAnsi="Times New Roman" w:cs="Times New Roman"/>
          <w:b/>
          <w:bCs/>
          <w:shd w:val="clear" w:color="auto" w:fill="FFFFFF"/>
          <w14:ligatures w14:val="none"/>
        </w:rPr>
        <w:t>.11.2026, ora 10:00</w:t>
      </w:r>
      <w:r w:rsidRPr="00DC380B">
        <w:rPr>
          <w:rFonts w:ascii="Times New Roman" w:eastAsia="Times New Roman" w:hAnsi="Times New Roman" w:cs="Times New Roman"/>
          <w:shd w:val="clear" w:color="auto" w:fill="FFFFFF"/>
          <w14:ligatures w14:val="none"/>
        </w:rPr>
        <w:t xml:space="preserve"> -afișarea rezultatelor de la proba scrisă;</w:t>
      </w:r>
    </w:p>
    <w:p w14:paraId="61B7DE9E"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shd w:val="clear" w:color="auto" w:fill="FFFFFF"/>
          <w14:ligatures w14:val="none"/>
        </w:rPr>
      </w:pPr>
      <w:r w:rsidRPr="00DC380B">
        <w:rPr>
          <w:rFonts w:ascii="Times New Roman" w:eastAsia="Times New Roman" w:hAnsi="Times New Roman" w:cs="Times New Roman"/>
          <w:b/>
          <w:bCs/>
          <w:shd w:val="clear" w:color="auto" w:fill="FFFFFF"/>
          <w14:ligatures w14:val="none"/>
        </w:rPr>
        <w:t>0</w:t>
      </w:r>
      <w:r>
        <w:rPr>
          <w:rFonts w:ascii="Times New Roman" w:eastAsia="Times New Roman" w:hAnsi="Times New Roman" w:cs="Times New Roman"/>
          <w:b/>
          <w:bCs/>
          <w:shd w:val="clear" w:color="auto" w:fill="FFFFFF"/>
          <w14:ligatures w14:val="none"/>
        </w:rPr>
        <w:t>5</w:t>
      </w:r>
      <w:r w:rsidRPr="00DC380B">
        <w:rPr>
          <w:rFonts w:ascii="Times New Roman" w:eastAsia="Times New Roman" w:hAnsi="Times New Roman" w:cs="Times New Roman"/>
          <w:b/>
          <w:bCs/>
          <w:shd w:val="clear" w:color="auto" w:fill="FFFFFF"/>
          <w14:ligatures w14:val="none"/>
        </w:rPr>
        <w:t>.11.2026, ora 10:00</w:t>
      </w:r>
      <w:r w:rsidRPr="00DC380B">
        <w:rPr>
          <w:rFonts w:ascii="Times New Roman" w:eastAsia="Times New Roman" w:hAnsi="Times New Roman" w:cs="Times New Roman"/>
          <w:shd w:val="clear" w:color="auto" w:fill="FFFFFF"/>
          <w14:ligatures w14:val="none"/>
        </w:rPr>
        <w:t xml:space="preserve"> -termen de depunere a contestațiilor;    </w:t>
      </w:r>
    </w:p>
    <w:p w14:paraId="65E4448A"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14:ligatures w14:val="none"/>
        </w:rPr>
      </w:pPr>
      <w:r w:rsidRPr="00DC380B">
        <w:rPr>
          <w:rFonts w:ascii="Times New Roman" w:eastAsia="Times New Roman" w:hAnsi="Times New Roman" w:cs="Times New Roman"/>
          <w:b/>
          <w:bCs/>
          <w14:ligatures w14:val="none"/>
        </w:rPr>
        <w:t>0</w:t>
      </w:r>
      <w:r>
        <w:rPr>
          <w:rFonts w:ascii="Times New Roman" w:eastAsia="Times New Roman" w:hAnsi="Times New Roman" w:cs="Times New Roman"/>
          <w:b/>
          <w:bCs/>
          <w14:ligatures w14:val="none"/>
        </w:rPr>
        <w:t>6</w:t>
      </w:r>
      <w:r w:rsidRPr="00DC380B">
        <w:rPr>
          <w:rFonts w:ascii="Times New Roman" w:eastAsia="Times New Roman" w:hAnsi="Times New Roman" w:cs="Times New Roman"/>
          <w:b/>
          <w:bCs/>
          <w14:ligatures w14:val="none"/>
        </w:rPr>
        <w:t>.11.2026, ora 14:00</w:t>
      </w:r>
      <w:r w:rsidRPr="00DC380B">
        <w:rPr>
          <w:rFonts w:ascii="Times New Roman" w:eastAsia="Times New Roman" w:hAnsi="Times New Roman" w:cs="Times New Roman"/>
          <w14:ligatures w14:val="none"/>
        </w:rPr>
        <w:t xml:space="preserve"> - afișarea rezultatelor  soluționării contestațiilor;</w:t>
      </w:r>
    </w:p>
    <w:p w14:paraId="0126469E"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14:ligatures w14:val="none"/>
        </w:rPr>
      </w:pPr>
      <w:r w:rsidRPr="00DC380B">
        <w:rPr>
          <w:rFonts w:ascii="Times New Roman" w:eastAsia="Times New Roman" w:hAnsi="Times New Roman" w:cs="Times New Roman"/>
          <w:b/>
          <w:bCs/>
          <w14:ligatures w14:val="none"/>
        </w:rPr>
        <w:t>0</w:t>
      </w:r>
      <w:r>
        <w:rPr>
          <w:rFonts w:ascii="Times New Roman" w:eastAsia="Times New Roman" w:hAnsi="Times New Roman" w:cs="Times New Roman"/>
          <w:b/>
          <w:bCs/>
          <w14:ligatures w14:val="none"/>
        </w:rPr>
        <w:t>9</w:t>
      </w:r>
      <w:r w:rsidRPr="00DC380B">
        <w:rPr>
          <w:rFonts w:ascii="Times New Roman" w:eastAsia="Times New Roman" w:hAnsi="Times New Roman" w:cs="Times New Roman"/>
          <w:b/>
          <w:bCs/>
          <w14:ligatures w14:val="none"/>
        </w:rPr>
        <w:t>.11.2026, ora 10:00</w:t>
      </w:r>
      <w:r w:rsidRPr="00DC380B">
        <w:rPr>
          <w:rFonts w:ascii="Times New Roman" w:eastAsia="Times New Roman" w:hAnsi="Times New Roman" w:cs="Times New Roman"/>
          <w14:ligatures w14:val="none"/>
        </w:rPr>
        <w:t xml:space="preserve"> -  proba interviul;</w:t>
      </w:r>
    </w:p>
    <w:p w14:paraId="346FBEC4"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b/>
          <w:bCs/>
          <w14:ligatures w14:val="none"/>
        </w:rPr>
        <w:t>10</w:t>
      </w:r>
      <w:r w:rsidRPr="00DC380B">
        <w:rPr>
          <w:rFonts w:ascii="Times New Roman" w:eastAsia="Times New Roman" w:hAnsi="Times New Roman" w:cs="Times New Roman"/>
          <w:b/>
          <w:bCs/>
          <w14:ligatures w14:val="none"/>
        </w:rPr>
        <w:t>.11.2026, ora 10:00</w:t>
      </w:r>
      <w:r w:rsidRPr="00DC380B">
        <w:rPr>
          <w:rFonts w:ascii="Times New Roman" w:eastAsia="Times New Roman" w:hAnsi="Times New Roman" w:cs="Times New Roman"/>
          <w14:ligatures w14:val="none"/>
        </w:rPr>
        <w:t xml:space="preserve"> - afișarea rezultatului de susținere a interviului;</w:t>
      </w:r>
    </w:p>
    <w:p w14:paraId="3DF634DB"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14:ligatures w14:val="none"/>
        </w:rPr>
      </w:pPr>
      <w:r w:rsidRPr="00DC380B">
        <w:rPr>
          <w:rFonts w:ascii="Times New Roman" w:eastAsia="Times New Roman" w:hAnsi="Times New Roman" w:cs="Times New Roman"/>
          <w:b/>
          <w:bCs/>
          <w14:ligatures w14:val="none"/>
        </w:rPr>
        <w:t>1</w:t>
      </w:r>
      <w:r>
        <w:rPr>
          <w:rFonts w:ascii="Times New Roman" w:eastAsia="Times New Roman" w:hAnsi="Times New Roman" w:cs="Times New Roman"/>
          <w:b/>
          <w:bCs/>
          <w14:ligatures w14:val="none"/>
        </w:rPr>
        <w:t>1</w:t>
      </w:r>
      <w:r w:rsidRPr="00DC380B">
        <w:rPr>
          <w:rFonts w:ascii="Times New Roman" w:eastAsia="Times New Roman" w:hAnsi="Times New Roman" w:cs="Times New Roman"/>
          <w:b/>
          <w:bCs/>
          <w14:ligatures w14:val="none"/>
        </w:rPr>
        <w:t>.11.2026 ora  14:00</w:t>
      </w:r>
      <w:r w:rsidRPr="00DC380B">
        <w:rPr>
          <w:rFonts w:ascii="Times New Roman" w:eastAsia="Times New Roman" w:hAnsi="Times New Roman" w:cs="Times New Roman"/>
          <w14:ligatures w14:val="none"/>
        </w:rPr>
        <w:t xml:space="preserve"> -termen de depunere a contestațiilor;</w:t>
      </w:r>
    </w:p>
    <w:p w14:paraId="295677C2"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14:ligatures w14:val="none"/>
        </w:rPr>
      </w:pPr>
      <w:r>
        <w:rPr>
          <w:rFonts w:ascii="Times New Roman" w:eastAsia="Times New Roman" w:hAnsi="Times New Roman" w:cs="Times New Roman"/>
          <w:b/>
          <w:bCs/>
          <w14:ligatures w14:val="none"/>
        </w:rPr>
        <w:t>12</w:t>
      </w:r>
      <w:r w:rsidRPr="00DC380B">
        <w:rPr>
          <w:rFonts w:ascii="Times New Roman" w:eastAsia="Times New Roman" w:hAnsi="Times New Roman" w:cs="Times New Roman"/>
          <w:b/>
          <w:bCs/>
          <w14:ligatures w14:val="none"/>
        </w:rPr>
        <w:t>.11</w:t>
      </w:r>
      <w:r>
        <w:rPr>
          <w:rFonts w:ascii="Times New Roman" w:eastAsia="Times New Roman" w:hAnsi="Times New Roman" w:cs="Times New Roman"/>
          <w:b/>
          <w:bCs/>
          <w14:ligatures w14:val="none"/>
        </w:rPr>
        <w:t>.</w:t>
      </w:r>
      <w:r w:rsidRPr="00DC380B">
        <w:rPr>
          <w:rFonts w:ascii="Times New Roman" w:eastAsia="Times New Roman" w:hAnsi="Times New Roman" w:cs="Times New Roman"/>
          <w:b/>
          <w:bCs/>
          <w14:ligatures w14:val="none"/>
        </w:rPr>
        <w:t>2026, ora 10:00</w:t>
      </w:r>
      <w:r w:rsidRPr="00DC380B">
        <w:rPr>
          <w:rFonts w:ascii="Times New Roman" w:eastAsia="Times New Roman" w:hAnsi="Times New Roman" w:cs="Times New Roman"/>
          <w14:ligatures w14:val="none"/>
        </w:rPr>
        <w:t xml:space="preserve"> - afișarea rezultatelor  soluționării contestațiilor;</w:t>
      </w:r>
    </w:p>
    <w:p w14:paraId="753D267D" w14:textId="77777777" w:rsidR="00C9028C" w:rsidRPr="00DC380B" w:rsidRDefault="00C9028C" w:rsidP="00C9028C">
      <w:pPr>
        <w:numPr>
          <w:ilvl w:val="0"/>
          <w:numId w:val="5"/>
        </w:numPr>
        <w:tabs>
          <w:tab w:val="left" w:pos="720"/>
        </w:tabs>
        <w:overflowPunct w:val="0"/>
        <w:autoSpaceDE w:val="0"/>
        <w:autoSpaceDN w:val="0"/>
        <w:adjustRightInd w:val="0"/>
        <w:spacing w:after="0" w:line="240" w:lineRule="auto"/>
        <w:jc w:val="both"/>
        <w:rPr>
          <w:rFonts w:ascii="Times New Roman" w:eastAsia="Times New Roman" w:hAnsi="Times New Roman" w:cs="Times New Roman"/>
          <w14:ligatures w14:val="none"/>
        </w:rPr>
      </w:pPr>
      <w:r w:rsidRPr="00DC380B">
        <w:rPr>
          <w:rFonts w:ascii="Times New Roman" w:eastAsia="Times New Roman" w:hAnsi="Times New Roman" w:cs="Times New Roman"/>
          <w:b/>
          <w:bCs/>
          <w14:ligatures w14:val="none"/>
        </w:rPr>
        <w:t>1</w:t>
      </w:r>
      <w:r>
        <w:rPr>
          <w:rFonts w:ascii="Times New Roman" w:eastAsia="Times New Roman" w:hAnsi="Times New Roman" w:cs="Times New Roman"/>
          <w:b/>
          <w:bCs/>
          <w14:ligatures w14:val="none"/>
        </w:rPr>
        <w:t>3</w:t>
      </w:r>
      <w:r w:rsidRPr="00DC380B">
        <w:rPr>
          <w:rFonts w:ascii="Times New Roman" w:eastAsia="Times New Roman" w:hAnsi="Times New Roman" w:cs="Times New Roman"/>
          <w:b/>
          <w:bCs/>
          <w14:ligatures w14:val="none"/>
        </w:rPr>
        <w:t>.11.2026, ora 10:00</w:t>
      </w:r>
      <w:r w:rsidRPr="00DC380B">
        <w:rPr>
          <w:rFonts w:ascii="Times New Roman" w:eastAsia="Times New Roman" w:hAnsi="Times New Roman" w:cs="Times New Roman"/>
          <w14:ligatures w14:val="none"/>
        </w:rPr>
        <w:t>- afișarea rezultatelor finale.</w:t>
      </w:r>
    </w:p>
    <w:p w14:paraId="45FA8185" w14:textId="77777777" w:rsidR="00C9028C" w:rsidRPr="00DC380B" w:rsidRDefault="00C9028C" w:rsidP="00C9028C">
      <w:pPr>
        <w:spacing w:after="0" w:line="240" w:lineRule="auto"/>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 xml:space="preserve">Dosarele de înscriere  se depun în perioada </w:t>
      </w:r>
      <w:r w:rsidRPr="00DC380B">
        <w:rPr>
          <w:rFonts w:ascii="Times New Roman" w:eastAsia="Times New Roman" w:hAnsi="Times New Roman" w:cs="Times New Roman"/>
          <w:b/>
          <w:sz w:val="20"/>
          <w:szCs w:val="20"/>
          <w:shd w:val="clear" w:color="auto" w:fill="FFFFFF"/>
          <w14:ligatures w14:val="none"/>
        </w:rPr>
        <w:t>08.10.2026 -28.10.2026,</w:t>
      </w:r>
      <w:r w:rsidRPr="00DC380B">
        <w:rPr>
          <w:rFonts w:ascii="Times New Roman" w:eastAsia="Times New Roman" w:hAnsi="Times New Roman" w:cs="Times New Roman"/>
          <w:sz w:val="20"/>
          <w:szCs w:val="20"/>
          <w:shd w:val="clear" w:color="auto" w:fill="FFFFFF"/>
          <w14:ligatures w14:val="none"/>
        </w:rPr>
        <w:t xml:space="preserve"> la sediul Spitalului Orășenesc Bararolt, Str.Kossuth Lajos , nr.202, biroul RUNOS, de luni până vineri în intervalul orar 08:00-14:00.</w:t>
      </w:r>
    </w:p>
    <w:p w14:paraId="3647ABC0" w14:textId="77777777" w:rsidR="00C9028C" w:rsidRPr="00DC380B" w:rsidRDefault="00C9028C" w:rsidP="00C9028C">
      <w:pPr>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b/>
          <w:sz w:val="20"/>
          <w:szCs w:val="20"/>
          <w:shd w:val="clear" w:color="auto" w:fill="FFFFFF"/>
          <w14:ligatures w14:val="none"/>
        </w:rPr>
        <w:t xml:space="preserve">Tematica </w:t>
      </w:r>
      <w:r w:rsidRPr="00DC380B">
        <w:rPr>
          <w:rFonts w:ascii="Times New Roman" w:eastAsia="Times New Roman" w:hAnsi="Times New Roman" w:cs="Times New Roman"/>
          <w:sz w:val="20"/>
          <w:szCs w:val="20"/>
          <w:shd w:val="clear" w:color="auto" w:fill="FFFFFF"/>
          <w14:ligatures w14:val="none"/>
        </w:rPr>
        <w:t xml:space="preserve">și </w:t>
      </w:r>
      <w:r w:rsidRPr="00DC380B">
        <w:rPr>
          <w:rFonts w:ascii="Times New Roman" w:eastAsia="Times New Roman" w:hAnsi="Times New Roman" w:cs="Times New Roman"/>
          <w:b/>
          <w:sz w:val="20"/>
          <w:szCs w:val="20"/>
          <w:shd w:val="clear" w:color="auto" w:fill="FFFFFF"/>
          <w14:ligatures w14:val="none"/>
        </w:rPr>
        <w:t>Bibliografia</w:t>
      </w:r>
      <w:r w:rsidRPr="00DC380B">
        <w:rPr>
          <w:rFonts w:ascii="Times New Roman" w:eastAsia="Times New Roman" w:hAnsi="Times New Roman" w:cs="Times New Roman"/>
          <w:sz w:val="20"/>
          <w:szCs w:val="20"/>
          <w:shd w:val="clear" w:color="auto" w:fill="FFFFFF"/>
          <w14:ligatures w14:val="none"/>
        </w:rPr>
        <w:t xml:space="preserve"> postului vacant  sunt anexate la prezentul anunț și se pot consulta pe pagina web al spitalului, </w:t>
      </w:r>
      <w:r>
        <w:fldChar w:fldCharType="begin"/>
      </w:r>
      <w:r>
        <w:instrText>HYPERLINK "http://www.spitbar.ro"</w:instrText>
      </w:r>
      <w:r>
        <w:fldChar w:fldCharType="separate"/>
      </w:r>
      <w:r w:rsidRPr="00DC380B">
        <w:rPr>
          <w:rFonts w:ascii="Times New Roman" w:eastAsia="Times New Roman" w:hAnsi="Times New Roman" w:cs="Times New Roman"/>
          <w:color w:val="0563C1"/>
          <w:sz w:val="20"/>
          <w:szCs w:val="20"/>
          <w:u w:val="single"/>
          <w:shd w:val="clear" w:color="auto" w:fill="FFFFFF"/>
          <w14:ligatures w14:val="none"/>
        </w:rPr>
        <w:t>www.spitbar.ro</w:t>
      </w:r>
      <w:r>
        <w:fldChar w:fldCharType="end"/>
      </w:r>
      <w:r w:rsidRPr="00DC380B">
        <w:rPr>
          <w:rFonts w:ascii="Times New Roman" w:eastAsia="Times New Roman" w:hAnsi="Times New Roman" w:cs="Times New Roman"/>
          <w:sz w:val="20"/>
          <w:szCs w:val="20"/>
          <w:shd w:val="clear" w:color="auto" w:fill="FFFFFF"/>
          <w14:ligatures w14:val="none"/>
        </w:rPr>
        <w:t>.</w:t>
      </w:r>
    </w:p>
    <w:p w14:paraId="7694B5D2" w14:textId="77777777" w:rsidR="00C9028C" w:rsidRPr="00DC380B" w:rsidRDefault="00C9028C" w:rsidP="00C9028C">
      <w:pPr>
        <w:spacing w:after="0" w:line="240" w:lineRule="auto"/>
        <w:jc w:val="both"/>
        <w:rPr>
          <w:rFonts w:ascii="Times New Roman" w:eastAsia="Times New Roman" w:hAnsi="Times New Roman" w:cs="Times New Roman"/>
          <w:sz w:val="20"/>
          <w:szCs w:val="20"/>
          <w:shd w:val="clear" w:color="auto" w:fill="FFFFFF"/>
          <w14:ligatures w14:val="none"/>
        </w:rPr>
      </w:pPr>
      <w:r w:rsidRPr="00DC380B">
        <w:rPr>
          <w:rFonts w:ascii="Times New Roman" w:eastAsia="Times New Roman" w:hAnsi="Times New Roman" w:cs="Times New Roman"/>
          <w:sz w:val="20"/>
          <w:szCs w:val="20"/>
          <w:shd w:val="clear" w:color="auto" w:fill="FFFFFF"/>
          <w14:ligatures w14:val="none"/>
        </w:rPr>
        <w:t>Informații suplimentare se pot obține la biroul RUNOS aflat la sediul unității din orașul Baraolt, str.Kossuth Lajos, nr.202 , tel.0748124469.</w:t>
      </w:r>
    </w:p>
    <w:p w14:paraId="5D6DB3CE" w14:textId="77777777" w:rsidR="00D04BE2" w:rsidRDefault="00D04BE2"/>
    <w:p w14:paraId="11744F55" w14:textId="77777777" w:rsidR="00C9028C" w:rsidRDefault="00C9028C"/>
    <w:p w14:paraId="3E6382CF" w14:textId="77777777" w:rsidR="00C9028C" w:rsidRDefault="00C9028C"/>
    <w:p w14:paraId="07281C68" w14:textId="77777777" w:rsidR="00C9028C" w:rsidRPr="00435EC6" w:rsidRDefault="00C9028C" w:rsidP="00C9028C">
      <w:pPr>
        <w:spacing w:before="40" w:after="0" w:line="240" w:lineRule="auto"/>
        <w:rPr>
          <w:rFonts w:ascii="Arial" w:eastAsia="Times New Roman" w:hAnsi="Arial" w:cs="Arial"/>
          <w:b/>
          <w:sz w:val="22"/>
          <w:szCs w:val="22"/>
          <w:lang w:val="en-US" w:eastAsia="en-US"/>
          <w14:ligatures w14:val="none"/>
        </w:rPr>
      </w:pPr>
      <w:r w:rsidRPr="00435EC6">
        <w:rPr>
          <w:rFonts w:ascii="Calibri" w:eastAsia="Calibri" w:hAnsi="Calibri" w:cs="Times New Roman"/>
          <w:noProof/>
          <w:lang w:eastAsia="en-US"/>
          <w14:ligatures w14:val="none"/>
        </w:rPr>
        <w:lastRenderedPageBreak/>
        <w:drawing>
          <wp:anchor distT="0" distB="0" distL="114300" distR="114300" simplePos="0" relativeHeight="251663360" behindDoc="1" locked="0" layoutInCell="1" allowOverlap="1" wp14:anchorId="5AFB3196" wp14:editId="71AA34A9">
            <wp:simplePos x="0" y="0"/>
            <wp:positionH relativeFrom="margin">
              <wp:posOffset>-337820</wp:posOffset>
            </wp:positionH>
            <wp:positionV relativeFrom="margin">
              <wp:posOffset>-385445</wp:posOffset>
            </wp:positionV>
            <wp:extent cx="1676400" cy="1466850"/>
            <wp:effectExtent l="0" t="0" r="0" b="0"/>
            <wp:wrapTight wrapText="bothSides">
              <wp:wrapPolygon edited="0">
                <wp:start x="0" y="0"/>
                <wp:lineTo x="0" y="21319"/>
                <wp:lineTo x="21355" y="21319"/>
                <wp:lineTo x="21355" y="0"/>
                <wp:lineTo x="0" y="0"/>
              </wp:wrapPolygon>
            </wp:wrapTight>
            <wp:docPr id="2137126292" name="Picture 1" descr="A red shield with a caduceu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red shield with a caduceus symbol&#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EC6">
        <w:rPr>
          <w:rFonts w:ascii="Arial" w:eastAsia="Times New Roman" w:hAnsi="Arial" w:cs="Arial"/>
          <w:bCs/>
          <w:i/>
          <w:iCs/>
          <w:noProof/>
          <w:color w:val="4D4D4D"/>
          <w:sz w:val="20"/>
          <w:szCs w:val="20"/>
          <w:lang w:val="en-US" w:eastAsia="en-US"/>
        </w:rPr>
        <w:drawing>
          <wp:anchor distT="0" distB="0" distL="114300" distR="114300" simplePos="0" relativeHeight="251664384" behindDoc="0" locked="0" layoutInCell="1" allowOverlap="1" wp14:anchorId="29B32A30" wp14:editId="59663167">
            <wp:simplePos x="0" y="0"/>
            <wp:positionH relativeFrom="margin">
              <wp:posOffset>4318635</wp:posOffset>
            </wp:positionH>
            <wp:positionV relativeFrom="margin">
              <wp:posOffset>-292100</wp:posOffset>
            </wp:positionV>
            <wp:extent cx="1895475" cy="1313180"/>
            <wp:effectExtent l="0" t="0" r="9525" b="1270"/>
            <wp:wrapSquare wrapText="bothSides"/>
            <wp:docPr id="1819684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5475" cy="131318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435EC6">
        <w:rPr>
          <w:rFonts w:ascii="Arial" w:eastAsia="Times New Roman" w:hAnsi="Arial" w:cs="Arial"/>
          <w:b/>
          <w:sz w:val="22"/>
          <w:szCs w:val="22"/>
          <w:lang w:val="en-US" w:eastAsia="en-US"/>
          <w14:ligatures w14:val="none"/>
        </w:rPr>
        <w:t>Spitalul</w:t>
      </w:r>
      <w:proofErr w:type="spellEnd"/>
      <w:r w:rsidRPr="00435EC6">
        <w:rPr>
          <w:rFonts w:ascii="Arial" w:eastAsia="Times New Roman" w:hAnsi="Arial" w:cs="Arial"/>
          <w:b/>
          <w:sz w:val="22"/>
          <w:szCs w:val="22"/>
          <w:lang w:val="en-US" w:eastAsia="en-US"/>
          <w14:ligatures w14:val="none"/>
        </w:rPr>
        <w:t xml:space="preserve"> </w:t>
      </w:r>
      <w:proofErr w:type="spellStart"/>
      <w:r w:rsidRPr="00435EC6">
        <w:rPr>
          <w:rFonts w:ascii="Arial" w:eastAsia="Times New Roman" w:hAnsi="Arial" w:cs="Arial"/>
          <w:b/>
          <w:sz w:val="22"/>
          <w:szCs w:val="22"/>
          <w:lang w:val="en-US" w:eastAsia="en-US"/>
          <w14:ligatures w14:val="none"/>
        </w:rPr>
        <w:t>Orășenesc</w:t>
      </w:r>
      <w:proofErr w:type="spellEnd"/>
      <w:r w:rsidRPr="00435EC6">
        <w:rPr>
          <w:rFonts w:ascii="Arial" w:eastAsia="Times New Roman" w:hAnsi="Arial" w:cs="Arial"/>
          <w:b/>
          <w:sz w:val="22"/>
          <w:szCs w:val="22"/>
          <w:lang w:val="en-US" w:eastAsia="en-US"/>
          <w14:ligatures w14:val="none"/>
        </w:rPr>
        <w:t xml:space="preserve"> </w:t>
      </w:r>
      <w:proofErr w:type="spellStart"/>
      <w:r w:rsidRPr="00435EC6">
        <w:rPr>
          <w:rFonts w:ascii="Arial" w:eastAsia="Times New Roman" w:hAnsi="Arial" w:cs="Arial"/>
          <w:b/>
          <w:sz w:val="22"/>
          <w:szCs w:val="22"/>
          <w:lang w:val="en-US" w:eastAsia="en-US"/>
          <w14:ligatures w14:val="none"/>
        </w:rPr>
        <w:t>Baraolt</w:t>
      </w:r>
      <w:proofErr w:type="spellEnd"/>
    </w:p>
    <w:p w14:paraId="28D666BA" w14:textId="77777777" w:rsidR="00C9028C" w:rsidRPr="00435EC6" w:rsidRDefault="00C9028C" w:rsidP="00C9028C">
      <w:pPr>
        <w:spacing w:before="40" w:after="0" w:line="240" w:lineRule="auto"/>
        <w:rPr>
          <w:rFonts w:ascii="Arial" w:eastAsia="Times New Roman" w:hAnsi="Arial" w:cs="Arial"/>
          <w:b/>
          <w:color w:val="4D4D4D"/>
          <w:sz w:val="20"/>
          <w:szCs w:val="20"/>
          <w:lang w:val="en-US" w:eastAsia="en-US"/>
          <w14:ligatures w14:val="none"/>
        </w:rPr>
      </w:pPr>
      <w:proofErr w:type="spellStart"/>
      <w:r w:rsidRPr="00435EC6">
        <w:rPr>
          <w:rFonts w:ascii="Arial" w:eastAsia="Times New Roman" w:hAnsi="Arial" w:cs="Arial"/>
          <w:bCs/>
          <w:i/>
          <w:iCs/>
          <w:color w:val="4D4D4D"/>
          <w:sz w:val="20"/>
          <w:szCs w:val="20"/>
          <w:lang w:val="en-US" w:eastAsia="en-US"/>
          <w14:ligatures w14:val="none"/>
        </w:rPr>
        <w:t>Baraolt</w:t>
      </w:r>
      <w:proofErr w:type="spellEnd"/>
      <w:r w:rsidRPr="00435EC6">
        <w:rPr>
          <w:rFonts w:ascii="Arial" w:eastAsia="Times New Roman" w:hAnsi="Arial" w:cs="Arial"/>
          <w:bCs/>
          <w:i/>
          <w:iCs/>
          <w:color w:val="4D4D4D"/>
          <w:sz w:val="20"/>
          <w:szCs w:val="20"/>
          <w:lang w:val="en-US" w:eastAsia="en-US"/>
          <w14:ligatures w14:val="none"/>
        </w:rPr>
        <w:t>, str. Kossuth Lajos, nr. 202</w:t>
      </w:r>
      <w:r w:rsidRPr="00435EC6">
        <w:rPr>
          <w:rFonts w:ascii="Arial" w:eastAsia="Times New Roman" w:hAnsi="Arial" w:cs="Arial"/>
          <w:b/>
          <w:color w:val="4D4D4D"/>
          <w:sz w:val="20"/>
          <w:szCs w:val="20"/>
          <w:lang w:val="en-US" w:eastAsia="en-US"/>
          <w14:ligatures w14:val="none"/>
        </w:rPr>
        <w:tab/>
      </w:r>
    </w:p>
    <w:p w14:paraId="442FA6BB" w14:textId="77777777" w:rsidR="00C9028C" w:rsidRPr="00435EC6" w:rsidRDefault="00C9028C" w:rsidP="00C9028C">
      <w:pPr>
        <w:spacing w:before="40" w:after="0" w:line="240" w:lineRule="auto"/>
        <w:rPr>
          <w:rFonts w:ascii="Arial" w:eastAsia="Times New Roman" w:hAnsi="Arial" w:cs="Arial"/>
          <w:b/>
          <w:color w:val="4D4D4D"/>
          <w:sz w:val="20"/>
          <w:szCs w:val="20"/>
          <w:lang w:val="en-US" w:eastAsia="en-US"/>
          <w14:ligatures w14:val="none"/>
        </w:rPr>
      </w:pPr>
      <w:r w:rsidRPr="00435EC6">
        <w:rPr>
          <w:rFonts w:ascii="Arial" w:eastAsia="Times New Roman" w:hAnsi="Arial" w:cs="Arial"/>
          <w:b/>
          <w:color w:val="4D4D4D"/>
          <w:sz w:val="20"/>
          <w:szCs w:val="20"/>
          <w:lang w:val="en-US" w:eastAsia="en-US"/>
          <w14:ligatures w14:val="none"/>
        </w:rPr>
        <w:t>Cod fiscal</w:t>
      </w:r>
      <w:r w:rsidRPr="00435EC6">
        <w:rPr>
          <w:rFonts w:ascii="Arial" w:eastAsia="Times New Roman" w:hAnsi="Arial" w:cs="Arial"/>
          <w:b/>
          <w:sz w:val="20"/>
          <w:szCs w:val="20"/>
          <w:lang w:val="en-US" w:eastAsia="en-US"/>
          <w14:ligatures w14:val="none"/>
        </w:rPr>
        <w:t>: 4404320</w:t>
      </w:r>
    </w:p>
    <w:p w14:paraId="731C353A" w14:textId="77777777" w:rsidR="00C9028C" w:rsidRPr="00435EC6" w:rsidRDefault="00C9028C" w:rsidP="00C9028C">
      <w:pPr>
        <w:spacing w:before="40" w:after="0" w:line="240" w:lineRule="auto"/>
        <w:rPr>
          <w:rFonts w:ascii="Arial" w:eastAsia="Times New Roman" w:hAnsi="Arial" w:cs="Arial"/>
          <w:b/>
          <w:sz w:val="20"/>
          <w:szCs w:val="20"/>
          <w:lang w:val="en-US" w:eastAsia="en-US"/>
          <w14:ligatures w14:val="none"/>
        </w:rPr>
      </w:pPr>
      <w:r w:rsidRPr="00435EC6">
        <w:rPr>
          <w:rFonts w:ascii="Arial" w:eastAsia="Times New Roman" w:hAnsi="Arial" w:cs="Arial"/>
          <w:b/>
          <w:color w:val="4D4D4D"/>
          <w:sz w:val="20"/>
          <w:szCs w:val="20"/>
          <w:lang w:val="en-US" w:eastAsia="en-US"/>
          <w14:ligatures w14:val="none"/>
        </w:rPr>
        <w:t>Tel</w:t>
      </w:r>
      <w:r w:rsidRPr="00435EC6">
        <w:rPr>
          <w:rFonts w:ascii="Arial" w:eastAsia="Times New Roman" w:hAnsi="Arial" w:cs="Arial"/>
          <w:b/>
          <w:sz w:val="20"/>
          <w:szCs w:val="20"/>
          <w:lang w:val="en-US" w:eastAsia="en-US"/>
          <w14:ligatures w14:val="none"/>
        </w:rPr>
        <w:t xml:space="preserve">: 0267-377600, </w:t>
      </w:r>
      <w:r w:rsidRPr="00435EC6">
        <w:rPr>
          <w:rFonts w:ascii="Arial" w:eastAsia="Times New Roman" w:hAnsi="Arial" w:cs="Arial"/>
          <w:b/>
          <w:color w:val="4D4D4D"/>
          <w:sz w:val="20"/>
          <w:szCs w:val="20"/>
          <w:lang w:val="en-US" w:eastAsia="en-US"/>
          <w14:ligatures w14:val="none"/>
        </w:rPr>
        <w:t>Fax:</w:t>
      </w:r>
      <w:r w:rsidRPr="00435EC6">
        <w:rPr>
          <w:rFonts w:ascii="Arial" w:eastAsia="Times New Roman" w:hAnsi="Arial" w:cs="Arial"/>
          <w:b/>
          <w:sz w:val="20"/>
          <w:szCs w:val="20"/>
          <w:lang w:val="en-US" w:eastAsia="en-US"/>
          <w14:ligatures w14:val="none"/>
        </w:rPr>
        <w:t xml:space="preserve"> 0267-377715</w:t>
      </w:r>
    </w:p>
    <w:p w14:paraId="1C32D9C6" w14:textId="77777777" w:rsidR="00C9028C" w:rsidRPr="00435EC6" w:rsidRDefault="00C9028C" w:rsidP="00C9028C">
      <w:pPr>
        <w:spacing w:before="40" w:after="0" w:line="240" w:lineRule="auto"/>
        <w:rPr>
          <w:rFonts w:ascii="Arial" w:eastAsia="Times New Roman" w:hAnsi="Arial" w:cs="Arial"/>
          <w:b/>
          <w:sz w:val="20"/>
          <w:szCs w:val="20"/>
          <w:lang w:val="en-US" w:eastAsia="en-US"/>
          <w14:ligatures w14:val="none"/>
        </w:rPr>
      </w:pPr>
      <w:r w:rsidRPr="00435EC6">
        <w:rPr>
          <w:rFonts w:ascii="Arial" w:eastAsia="Times New Roman" w:hAnsi="Arial" w:cs="Arial"/>
          <w:b/>
          <w:color w:val="4D4D4D"/>
          <w:sz w:val="20"/>
          <w:szCs w:val="20"/>
          <w:lang w:eastAsia="en-US"/>
          <w14:ligatures w14:val="none"/>
        </w:rPr>
        <w:t>E-mail:</w:t>
      </w:r>
      <w:r w:rsidRPr="00435EC6">
        <w:rPr>
          <w:rFonts w:ascii="Arial" w:eastAsia="Times New Roman" w:hAnsi="Arial" w:cs="Arial"/>
          <w:b/>
          <w:sz w:val="20"/>
          <w:szCs w:val="20"/>
          <w:lang w:eastAsia="en-US"/>
          <w14:ligatures w14:val="none"/>
        </w:rPr>
        <w:t xml:space="preserve"> spitbar@spitbar.ro</w:t>
      </w:r>
    </w:p>
    <w:p w14:paraId="65D94364" w14:textId="77777777" w:rsidR="00C9028C" w:rsidRPr="00435EC6" w:rsidRDefault="00C9028C" w:rsidP="00C9028C">
      <w:pPr>
        <w:spacing w:before="40"/>
        <w:rPr>
          <w:rFonts w:ascii="Arial" w:eastAsia="Times New Roman" w:hAnsi="Arial" w:cs="Arial"/>
          <w:b/>
          <w:bCs/>
          <w:sz w:val="20"/>
          <w:szCs w:val="20"/>
          <w:lang w:val="en-US" w:eastAsia="en-US"/>
          <w14:ligatures w14:val="none"/>
        </w:rPr>
      </w:pPr>
      <w:r w:rsidRPr="00435EC6">
        <w:rPr>
          <w:rFonts w:ascii="Arial" w:eastAsia="Times New Roman" w:hAnsi="Arial" w:cs="Arial"/>
          <w:b/>
          <w:bCs/>
          <w:color w:val="4D4D4D"/>
          <w:sz w:val="20"/>
          <w:szCs w:val="20"/>
          <w:lang w:val="en-US" w:eastAsia="en-US"/>
          <w14:ligatures w14:val="none"/>
        </w:rPr>
        <w:t>Website:</w:t>
      </w:r>
      <w:r w:rsidRPr="00435EC6">
        <w:rPr>
          <w:rFonts w:ascii="Arial" w:eastAsia="Times New Roman" w:hAnsi="Arial" w:cs="Arial"/>
          <w:b/>
          <w:bCs/>
          <w:sz w:val="20"/>
          <w:szCs w:val="20"/>
          <w:lang w:val="en-US" w:eastAsia="en-US"/>
          <w14:ligatures w14:val="none"/>
        </w:rPr>
        <w:t xml:space="preserve"> https://www.spitbar.ro</w:t>
      </w:r>
      <w:r w:rsidRPr="00435EC6">
        <w:rPr>
          <w:rFonts w:ascii="Arial" w:eastAsia="Times New Roman" w:hAnsi="Arial" w:cs="Arial"/>
          <w:b/>
          <w:bCs/>
          <w:sz w:val="20"/>
          <w:szCs w:val="20"/>
          <w:lang w:val="en-US" w:eastAsia="en-US"/>
          <w14:ligatures w14:val="none"/>
        </w:rPr>
        <w:tab/>
      </w:r>
      <w:r w:rsidRPr="00435EC6">
        <w:rPr>
          <w:rFonts w:ascii="Arial" w:eastAsia="Times New Roman" w:hAnsi="Arial" w:cs="Arial"/>
          <w:b/>
          <w:bCs/>
          <w:sz w:val="20"/>
          <w:szCs w:val="20"/>
          <w:lang w:val="en-US" w:eastAsia="en-US"/>
          <w14:ligatures w14:val="none"/>
        </w:rPr>
        <w:tab/>
        <w:t xml:space="preserve">  </w:t>
      </w:r>
      <w:r w:rsidRPr="00435EC6">
        <w:rPr>
          <w:rFonts w:ascii="Arial" w:eastAsia="Times New Roman" w:hAnsi="Arial" w:cs="Arial"/>
          <w:b/>
          <w:bCs/>
          <w:sz w:val="20"/>
          <w:szCs w:val="20"/>
          <w:lang w:val="en-US" w:eastAsia="en-US"/>
          <w14:ligatures w14:val="none"/>
        </w:rPr>
        <w:tab/>
        <w:t xml:space="preserve">                                                  </w:t>
      </w:r>
    </w:p>
    <w:p w14:paraId="571F4CDA" w14:textId="77777777" w:rsidR="00C9028C" w:rsidRDefault="00C9028C" w:rsidP="00C9028C">
      <w:pPr>
        <w:overflowPunct w:val="0"/>
        <w:autoSpaceDE w:val="0"/>
        <w:autoSpaceDN w:val="0"/>
        <w:adjustRightInd w:val="0"/>
        <w:spacing w:after="0" w:line="240" w:lineRule="auto"/>
        <w:ind w:firstLine="540"/>
        <w:rPr>
          <w:rFonts w:ascii="Times New Roman" w:eastAsia="Times New Roman" w:hAnsi="Times New Roman" w:cs="Times New Roman"/>
          <w:b/>
          <w:kern w:val="0"/>
          <w:lang w:val="hu-HU"/>
          <w14:ligatures w14:val="none"/>
        </w:rPr>
      </w:pPr>
    </w:p>
    <w:p w14:paraId="02300478" w14:textId="77777777" w:rsidR="00C9028C" w:rsidRDefault="00C9028C" w:rsidP="00C9028C">
      <w:pPr>
        <w:overflowPunct w:val="0"/>
        <w:autoSpaceDE w:val="0"/>
        <w:autoSpaceDN w:val="0"/>
        <w:adjustRightInd w:val="0"/>
        <w:spacing w:after="0" w:line="240" w:lineRule="auto"/>
        <w:rPr>
          <w:rFonts w:ascii="Times New Roman" w:eastAsia="Times New Roman" w:hAnsi="Times New Roman" w:cs="Times New Roman"/>
          <w:b/>
          <w:kern w:val="0"/>
          <w:lang w:val="hu-HU"/>
          <w14:ligatures w14:val="none"/>
        </w:rPr>
      </w:pPr>
    </w:p>
    <w:p w14:paraId="2F7138D0" w14:textId="265ABDCC" w:rsidR="00C9028C" w:rsidRPr="00C9028C" w:rsidRDefault="00C9028C" w:rsidP="00C9028C">
      <w:pPr>
        <w:overflowPunct w:val="0"/>
        <w:autoSpaceDE w:val="0"/>
        <w:autoSpaceDN w:val="0"/>
        <w:adjustRightInd w:val="0"/>
        <w:spacing w:after="0" w:line="240" w:lineRule="auto"/>
        <w:ind w:firstLine="540"/>
        <w:jc w:val="center"/>
        <w:rPr>
          <w:rFonts w:ascii="Times New Roman" w:eastAsia="Times New Roman" w:hAnsi="Times New Roman" w:cs="Times New Roman"/>
          <w:b/>
          <w:kern w:val="0"/>
          <w:lang w:val="hu-HU"/>
          <w14:ligatures w14:val="none"/>
        </w:rPr>
      </w:pPr>
      <w:r w:rsidRPr="00C9028C">
        <w:rPr>
          <w:rFonts w:ascii="Times New Roman" w:eastAsia="Times New Roman" w:hAnsi="Times New Roman" w:cs="Times New Roman"/>
          <w:b/>
          <w:kern w:val="0"/>
          <w:lang w:val="hu-HU"/>
          <w14:ligatures w14:val="none"/>
        </w:rPr>
        <w:t>Tematica și Bibliografia</w:t>
      </w:r>
    </w:p>
    <w:p w14:paraId="259D4AF9" w14:textId="77777777" w:rsidR="00C9028C" w:rsidRPr="00C9028C" w:rsidRDefault="00C9028C" w:rsidP="00C9028C">
      <w:pPr>
        <w:overflowPunct w:val="0"/>
        <w:autoSpaceDE w:val="0"/>
        <w:autoSpaceDN w:val="0"/>
        <w:adjustRightInd w:val="0"/>
        <w:spacing w:after="0" w:line="240" w:lineRule="auto"/>
        <w:ind w:firstLine="540"/>
        <w:jc w:val="center"/>
        <w:rPr>
          <w:rFonts w:ascii="Times New Roman" w:eastAsia="Times New Roman" w:hAnsi="Times New Roman" w:cs="Times New Roman"/>
          <w:kern w:val="0"/>
          <w:sz w:val="18"/>
          <w:szCs w:val="18"/>
          <w:lang w:val="hu-HU"/>
          <w14:ligatures w14:val="none"/>
        </w:rPr>
      </w:pPr>
      <w:r w:rsidRPr="00C9028C">
        <w:rPr>
          <w:rFonts w:ascii="Times New Roman" w:eastAsia="Times New Roman" w:hAnsi="Times New Roman" w:cs="Times New Roman"/>
          <w:kern w:val="0"/>
          <w:sz w:val="18"/>
          <w:szCs w:val="18"/>
          <w:lang w:val="hu-HU"/>
          <w14:ligatures w14:val="none"/>
        </w:rPr>
        <w:t xml:space="preserve">pentru ocuparea postului vacant de </w:t>
      </w:r>
      <w:r w:rsidRPr="00C9028C">
        <w:rPr>
          <w:rFonts w:ascii="Times New Roman" w:eastAsia="Times New Roman" w:hAnsi="Times New Roman" w:cs="Times New Roman"/>
          <w:b/>
          <w:bCs/>
          <w:kern w:val="0"/>
          <w:sz w:val="18"/>
          <w:szCs w:val="18"/>
          <w:lang w:val="hu-HU"/>
          <w14:ligatures w14:val="none"/>
        </w:rPr>
        <w:t>asistent medical specialitatea laborator</w:t>
      </w:r>
    </w:p>
    <w:p w14:paraId="1E51E9E8" w14:textId="77777777" w:rsidR="00C9028C" w:rsidRPr="00C9028C" w:rsidRDefault="00C9028C" w:rsidP="00C9028C">
      <w:pPr>
        <w:overflowPunct w:val="0"/>
        <w:autoSpaceDE w:val="0"/>
        <w:autoSpaceDN w:val="0"/>
        <w:adjustRightInd w:val="0"/>
        <w:spacing w:after="0" w:line="240" w:lineRule="auto"/>
        <w:ind w:firstLine="540"/>
        <w:rPr>
          <w:rFonts w:ascii="Times New Roman" w:eastAsia="Times New Roman" w:hAnsi="Times New Roman" w:cs="Times New Roman"/>
          <w:b/>
          <w:bCs/>
          <w:kern w:val="0"/>
          <w:sz w:val="20"/>
          <w:szCs w:val="20"/>
          <w:lang w:val="hu-HU"/>
          <w14:ligatures w14:val="none"/>
        </w:rPr>
      </w:pPr>
      <w:r w:rsidRPr="00C9028C">
        <w:rPr>
          <w:rFonts w:ascii="Times New Roman" w:eastAsia="Times New Roman" w:hAnsi="Times New Roman" w:cs="Times New Roman"/>
          <w:b/>
          <w:bCs/>
          <w:kern w:val="0"/>
          <w:sz w:val="20"/>
          <w:szCs w:val="20"/>
          <w:lang w:val="hu-HU"/>
          <w14:ligatures w14:val="none"/>
        </w:rPr>
        <w:t>Tematica:</w:t>
      </w:r>
    </w:p>
    <w:p w14:paraId="47872CA4"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Dispoziții generale privind exercitarea profesiei de asistent medical</w:t>
      </w:r>
    </w:p>
    <w:p w14:paraId="27C874BC"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Determinarea grupelor de sânge</w:t>
      </w:r>
    </w:p>
    <w:p w14:paraId="50330C04"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Supravegherea și îngrijirile acordate pacienților</w:t>
      </w:r>
    </w:p>
    <w:p w14:paraId="5160C660"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Pregătirea pacientului pentru analize medicale</w:t>
      </w:r>
    </w:p>
    <w:p w14:paraId="08A73150"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Recoltarea produselor biologice și patologice</w:t>
      </w:r>
    </w:p>
    <w:p w14:paraId="111B74C6"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Reguli privind curățarea,dezinfecția și sterilizarea în unitățile sanitare</w:t>
      </w:r>
    </w:p>
    <w:p w14:paraId="655B97EF"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Dezinfecția prin mijloace fizice și chimice</w:t>
      </w:r>
    </w:p>
    <w:p w14:paraId="05E09B06"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Activitatea de prevenire și combatere a infecțiilor asociate asistenței medicale</w:t>
      </w:r>
    </w:p>
    <w:p w14:paraId="14A7D793"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Precauțiuni universale</w:t>
      </w:r>
    </w:p>
    <w:p w14:paraId="0605E431"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Exercitarea profesiei de asistent medical – dispoziții generale</w:t>
      </w:r>
    </w:p>
    <w:p w14:paraId="2B0FF1B6"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Recoltarea produselor biologice și patologice;</w:t>
      </w:r>
    </w:p>
    <w:p w14:paraId="1DB898A7"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Cunoștințe în programul ATLAS</w:t>
      </w:r>
    </w:p>
    <w:p w14:paraId="4DC507B9"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Recoltarea produselor biologice pentru examenele de laborator : recoltarea și transportul produselor biologicew ( sânge, secreții purulente, exsudat nazal, exsudat faringian, spută, asporat , bronșic, lichid pleural, LCR, urină).</w:t>
      </w:r>
    </w:p>
    <w:p w14:paraId="1AC621DF" w14:textId="77777777" w:rsidR="00C9028C" w:rsidRPr="00C9028C" w:rsidRDefault="00C9028C" w:rsidP="00C9028C">
      <w:pPr>
        <w:numPr>
          <w:ilvl w:val="0"/>
          <w:numId w:val="6"/>
        </w:numPr>
        <w:overflowPunct w:val="0"/>
        <w:autoSpaceDE w:val="0"/>
        <w:autoSpaceDN w:val="0"/>
        <w:adjustRightInd w:val="0"/>
        <w:spacing w:after="0" w:line="240" w:lineRule="auto"/>
        <w:rPr>
          <w:rFonts w:ascii="Times New Roman" w:eastAsia="Times New Roman" w:hAnsi="Times New Roman" w:cs="Times New Roman"/>
          <w:kern w:val="0"/>
          <w:sz w:val="20"/>
          <w:szCs w:val="20"/>
          <w:lang w:val="hu-HU"/>
          <w14:ligatures w14:val="none"/>
        </w:rPr>
      </w:pPr>
      <w:r w:rsidRPr="00C9028C">
        <w:rPr>
          <w:rFonts w:ascii="Times New Roman" w:eastAsia="Times New Roman" w:hAnsi="Times New Roman" w:cs="Times New Roman"/>
          <w:kern w:val="0"/>
          <w:sz w:val="20"/>
          <w:szCs w:val="20"/>
          <w:lang w:val="hu-HU"/>
          <w14:ligatures w14:val="none"/>
        </w:rPr>
        <w:t>Examenul bacteriologic: examinarea preparatelor native și colorate;coloranți folosiți în bacteriologie și tipuri de coloranți.</w:t>
      </w:r>
    </w:p>
    <w:p w14:paraId="3E0E1D70" w14:textId="77777777" w:rsidR="00C9028C" w:rsidRPr="00C9028C" w:rsidRDefault="00C9028C" w:rsidP="00C9028C">
      <w:pPr>
        <w:spacing w:line="259" w:lineRule="auto"/>
        <w:rPr>
          <w:rFonts w:ascii="Calibri" w:eastAsia="Times New Roman" w:hAnsi="Calibri" w:cs="Times New Roman"/>
          <w:b/>
          <w:bCs/>
          <w:sz w:val="20"/>
          <w:szCs w:val="20"/>
          <w:lang w:val="en-US" w:eastAsia="en-US"/>
          <w14:ligatures w14:val="none"/>
        </w:rPr>
      </w:pPr>
      <w:proofErr w:type="spellStart"/>
      <w:r w:rsidRPr="00C9028C">
        <w:rPr>
          <w:rFonts w:ascii="Calibri" w:eastAsia="Times New Roman" w:hAnsi="Calibri" w:cs="Times New Roman"/>
          <w:b/>
          <w:bCs/>
          <w:sz w:val="20"/>
          <w:szCs w:val="20"/>
          <w:lang w:val="en-US" w:eastAsia="en-US"/>
          <w14:ligatures w14:val="none"/>
        </w:rPr>
        <w:t>Bibliografia</w:t>
      </w:r>
      <w:proofErr w:type="spellEnd"/>
      <w:r w:rsidRPr="00C9028C">
        <w:rPr>
          <w:rFonts w:ascii="Calibri" w:eastAsia="Times New Roman" w:hAnsi="Calibri" w:cs="Times New Roman"/>
          <w:b/>
          <w:bCs/>
          <w:sz w:val="20"/>
          <w:szCs w:val="20"/>
          <w:lang w:val="en-US" w:eastAsia="en-US"/>
          <w14:ligatures w14:val="none"/>
        </w:rPr>
        <w:t>:</w:t>
      </w:r>
    </w:p>
    <w:p w14:paraId="3E8C18B8" w14:textId="77777777" w:rsidR="00C9028C" w:rsidRPr="00C9028C" w:rsidRDefault="00C9028C" w:rsidP="00C9028C">
      <w:pPr>
        <w:numPr>
          <w:ilvl w:val="0"/>
          <w:numId w:val="7"/>
        </w:numPr>
        <w:overflowPunct w:val="0"/>
        <w:autoSpaceDE w:val="0"/>
        <w:autoSpaceDN w:val="0"/>
        <w:adjustRightInd w:val="0"/>
        <w:spacing w:after="0" w:line="240" w:lineRule="auto"/>
        <w:rPr>
          <w:rFonts w:ascii="Times New Roman" w:eastAsia="Times New Roman" w:hAnsi="Times New Roman" w:cs="Times New Roman"/>
          <w:b/>
          <w:bCs/>
          <w:kern w:val="0"/>
          <w:sz w:val="20"/>
          <w:szCs w:val="20"/>
          <w:lang w:val="hu-HU"/>
          <w14:ligatures w14:val="none"/>
        </w:rPr>
      </w:pPr>
      <w:r w:rsidRPr="00C9028C">
        <w:rPr>
          <w:rFonts w:ascii="Calibri" w:eastAsia="Times New Roman" w:hAnsi="Calibri" w:cs="Times New Roman"/>
          <w:sz w:val="20"/>
          <w:szCs w:val="20"/>
          <w:lang w:val="en-US" w:eastAsia="en-US"/>
          <w14:ligatures w14:val="none"/>
        </w:rPr>
        <w:t xml:space="preserve">Legea nr. 95/2006 </w:t>
      </w:r>
      <w:proofErr w:type="spellStart"/>
      <w:r w:rsidRPr="00C9028C">
        <w:rPr>
          <w:rFonts w:ascii="Calibri" w:eastAsia="Times New Roman" w:hAnsi="Calibri" w:cs="Times New Roman"/>
          <w:sz w:val="20"/>
          <w:szCs w:val="20"/>
          <w:lang w:val="en-US" w:eastAsia="en-US"/>
          <w14:ligatures w14:val="none"/>
        </w:rPr>
        <w:t>privind</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reforma</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în</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domeniul</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sănătății</w:t>
      </w:r>
      <w:proofErr w:type="spellEnd"/>
      <w:r w:rsidRPr="00C9028C">
        <w:rPr>
          <w:rFonts w:ascii="Calibri" w:eastAsia="Times New Roman" w:hAnsi="Calibri" w:cs="Times New Roman"/>
          <w:sz w:val="20"/>
          <w:szCs w:val="20"/>
          <w:lang w:val="en-US" w:eastAsia="en-US"/>
          <w14:ligatures w14:val="none"/>
        </w:rPr>
        <w:t xml:space="preserve"> cu </w:t>
      </w:r>
      <w:proofErr w:type="spellStart"/>
      <w:r w:rsidRPr="00C9028C">
        <w:rPr>
          <w:rFonts w:ascii="Calibri" w:eastAsia="Times New Roman" w:hAnsi="Calibri" w:cs="Times New Roman"/>
          <w:sz w:val="20"/>
          <w:szCs w:val="20"/>
          <w:lang w:val="en-US" w:eastAsia="en-US"/>
          <w14:ligatures w14:val="none"/>
        </w:rPr>
        <w:t>modificările</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și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completările</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ulterioare</w:t>
      </w:r>
      <w:proofErr w:type="spellEnd"/>
    </w:p>
    <w:p w14:paraId="1F9D2C2E" w14:textId="77777777" w:rsidR="00C9028C" w:rsidRPr="00C9028C" w:rsidRDefault="00C9028C" w:rsidP="00C9028C">
      <w:pPr>
        <w:numPr>
          <w:ilvl w:val="0"/>
          <w:numId w:val="7"/>
        </w:numPr>
        <w:overflowPunct w:val="0"/>
        <w:autoSpaceDE w:val="0"/>
        <w:autoSpaceDN w:val="0"/>
        <w:adjustRightInd w:val="0"/>
        <w:spacing w:after="0" w:line="240" w:lineRule="auto"/>
        <w:rPr>
          <w:rFonts w:ascii="Times New Roman" w:eastAsia="Times New Roman" w:hAnsi="Times New Roman" w:cs="Times New Roman"/>
          <w:b/>
          <w:bCs/>
          <w:kern w:val="0"/>
          <w:sz w:val="20"/>
          <w:szCs w:val="20"/>
          <w:lang w:val="hu-HU"/>
          <w14:ligatures w14:val="none"/>
        </w:rPr>
      </w:pPr>
      <w:proofErr w:type="spellStart"/>
      <w:r w:rsidRPr="00C9028C">
        <w:rPr>
          <w:rFonts w:ascii="Calibri" w:eastAsia="Times New Roman" w:hAnsi="Calibri" w:cs="Times New Roman"/>
          <w:sz w:val="20"/>
          <w:szCs w:val="20"/>
          <w:lang w:val="en-US" w:eastAsia="en-US"/>
          <w14:ligatures w14:val="none"/>
        </w:rPr>
        <w:t>Lucreția</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Titirică:Urgențe</w:t>
      </w:r>
      <w:proofErr w:type="spellEnd"/>
      <w:r w:rsidRPr="00C9028C">
        <w:rPr>
          <w:rFonts w:ascii="Calibri" w:eastAsia="Times New Roman" w:hAnsi="Calibri" w:cs="Times New Roman"/>
          <w:sz w:val="20"/>
          <w:szCs w:val="20"/>
          <w:lang w:val="en-US" w:eastAsia="en-US"/>
          <w14:ligatures w14:val="none"/>
        </w:rPr>
        <w:t xml:space="preserve"> medico-</w:t>
      </w:r>
      <w:proofErr w:type="spellStart"/>
      <w:r w:rsidRPr="00C9028C">
        <w:rPr>
          <w:rFonts w:ascii="Calibri" w:eastAsia="Times New Roman" w:hAnsi="Calibri" w:cs="Times New Roman"/>
          <w:sz w:val="20"/>
          <w:szCs w:val="20"/>
          <w:lang w:val="en-US" w:eastAsia="en-US"/>
          <w14:ligatures w14:val="none"/>
        </w:rPr>
        <w:t>chirurgicale</w:t>
      </w:r>
      <w:proofErr w:type="spellEnd"/>
      <w:r w:rsidRPr="00C9028C">
        <w:rPr>
          <w:rFonts w:ascii="Calibri" w:eastAsia="Times New Roman" w:hAnsi="Calibri" w:cs="Times New Roman"/>
          <w:sz w:val="20"/>
          <w:szCs w:val="20"/>
          <w:lang w:val="en-US" w:eastAsia="en-US"/>
          <w14:ligatures w14:val="none"/>
        </w:rPr>
        <w:t>-</w:t>
      </w:r>
      <w:proofErr w:type="spellStart"/>
      <w:r w:rsidRPr="00C9028C">
        <w:rPr>
          <w:rFonts w:ascii="Calibri" w:eastAsia="Times New Roman" w:hAnsi="Calibri" w:cs="Times New Roman"/>
          <w:sz w:val="20"/>
          <w:szCs w:val="20"/>
          <w:lang w:val="en-US" w:eastAsia="en-US"/>
          <w14:ligatures w14:val="none"/>
        </w:rPr>
        <w:t>Sinteze</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Editura</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Medicală</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București</w:t>
      </w:r>
      <w:proofErr w:type="spellEnd"/>
      <w:r w:rsidRPr="00C9028C">
        <w:rPr>
          <w:rFonts w:ascii="Calibri" w:eastAsia="Times New Roman" w:hAnsi="Calibri" w:cs="Times New Roman"/>
          <w:sz w:val="20"/>
          <w:szCs w:val="20"/>
          <w:lang w:val="en-US" w:eastAsia="en-US"/>
          <w14:ligatures w14:val="none"/>
        </w:rPr>
        <w:t xml:space="preserve"> 2006</w:t>
      </w:r>
    </w:p>
    <w:p w14:paraId="6BB49250" w14:textId="77777777" w:rsidR="00C9028C" w:rsidRPr="00C9028C" w:rsidRDefault="00C9028C" w:rsidP="00C9028C">
      <w:pPr>
        <w:numPr>
          <w:ilvl w:val="0"/>
          <w:numId w:val="7"/>
        </w:numPr>
        <w:overflowPunct w:val="0"/>
        <w:autoSpaceDE w:val="0"/>
        <w:autoSpaceDN w:val="0"/>
        <w:adjustRightInd w:val="0"/>
        <w:spacing w:after="0" w:line="240" w:lineRule="auto"/>
        <w:rPr>
          <w:rFonts w:ascii="Times New Roman" w:eastAsia="Times New Roman" w:hAnsi="Times New Roman" w:cs="Times New Roman"/>
          <w:b/>
          <w:bCs/>
          <w:kern w:val="0"/>
          <w:sz w:val="20"/>
          <w:szCs w:val="20"/>
          <w:lang w:val="hu-HU"/>
          <w14:ligatures w14:val="none"/>
        </w:rPr>
      </w:pPr>
      <w:proofErr w:type="spellStart"/>
      <w:r w:rsidRPr="00C9028C">
        <w:rPr>
          <w:rFonts w:ascii="Calibri" w:eastAsia="Times New Roman" w:hAnsi="Calibri" w:cs="Times New Roman"/>
          <w:sz w:val="20"/>
          <w:szCs w:val="20"/>
          <w:lang w:val="en-US" w:eastAsia="en-US"/>
          <w14:ligatures w14:val="none"/>
        </w:rPr>
        <w:t>Lucreția</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Titirică</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Tehnici</w:t>
      </w:r>
      <w:proofErr w:type="spellEnd"/>
      <w:r w:rsidRPr="00C9028C">
        <w:rPr>
          <w:rFonts w:ascii="Calibri" w:eastAsia="Times New Roman" w:hAnsi="Calibri" w:cs="Times New Roman"/>
          <w:sz w:val="20"/>
          <w:szCs w:val="20"/>
          <w:lang w:val="en-US" w:eastAsia="en-US"/>
          <w14:ligatures w14:val="none"/>
        </w:rPr>
        <w:t xml:space="preserve"> de </w:t>
      </w:r>
      <w:proofErr w:type="spellStart"/>
      <w:r w:rsidRPr="00C9028C">
        <w:rPr>
          <w:rFonts w:ascii="Calibri" w:eastAsia="Times New Roman" w:hAnsi="Calibri" w:cs="Times New Roman"/>
          <w:sz w:val="20"/>
          <w:szCs w:val="20"/>
          <w:lang w:val="en-US" w:eastAsia="en-US"/>
          <w14:ligatures w14:val="none"/>
        </w:rPr>
        <w:t>evaluare</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și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îngrijiri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acordate</w:t>
      </w:r>
      <w:proofErr w:type="spellEnd"/>
      <w:r w:rsidRPr="00C9028C">
        <w:rPr>
          <w:rFonts w:ascii="Calibri" w:eastAsia="Times New Roman" w:hAnsi="Calibri" w:cs="Times New Roman"/>
          <w:sz w:val="20"/>
          <w:szCs w:val="20"/>
          <w:lang w:val="en-US" w:eastAsia="en-US"/>
          <w14:ligatures w14:val="none"/>
        </w:rPr>
        <w:t xml:space="preserve"> de </w:t>
      </w:r>
      <w:proofErr w:type="spellStart"/>
      <w:r w:rsidRPr="00C9028C">
        <w:rPr>
          <w:rFonts w:ascii="Calibri" w:eastAsia="Times New Roman" w:hAnsi="Calibri" w:cs="Times New Roman"/>
          <w:sz w:val="20"/>
          <w:szCs w:val="20"/>
          <w:lang w:val="en-US" w:eastAsia="en-US"/>
          <w14:ligatures w14:val="none"/>
        </w:rPr>
        <w:t>asistenții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medicale</w:t>
      </w:r>
      <w:proofErr w:type="spellEnd"/>
      <w:r w:rsidRPr="00C9028C">
        <w:rPr>
          <w:rFonts w:ascii="Calibri" w:eastAsia="Times New Roman" w:hAnsi="Calibri" w:cs="Times New Roman"/>
          <w:sz w:val="20"/>
          <w:szCs w:val="20"/>
          <w:lang w:val="en-US" w:eastAsia="en-US"/>
          <w14:ligatures w14:val="none"/>
        </w:rPr>
        <w:t>;</w:t>
      </w:r>
    </w:p>
    <w:p w14:paraId="095DEA59"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val="en-US" w:eastAsia="en-US"/>
          <w14:ligatures w14:val="none"/>
        </w:rPr>
        <w:t xml:space="preserve">Legea nr. 46/2003 </w:t>
      </w:r>
      <w:proofErr w:type="spellStart"/>
      <w:r w:rsidRPr="00C9028C">
        <w:rPr>
          <w:rFonts w:ascii="Calibri" w:eastAsia="Times New Roman" w:hAnsi="Calibri" w:cs="Times New Roman"/>
          <w:sz w:val="20"/>
          <w:szCs w:val="20"/>
          <w:lang w:val="en-US" w:eastAsia="en-US"/>
          <w14:ligatures w14:val="none"/>
        </w:rPr>
        <w:t>privind</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drepturile</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pacientului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publicat</w:t>
      </w:r>
      <w:proofErr w:type="spellEnd"/>
      <w:r w:rsidRPr="00C9028C">
        <w:rPr>
          <w:rFonts w:ascii="Calibri" w:eastAsia="Times New Roman" w:hAnsi="Calibri" w:cs="Times New Roman"/>
          <w:sz w:val="20"/>
          <w:szCs w:val="20"/>
          <w:lang w:eastAsia="en-US"/>
          <w14:ligatures w14:val="none"/>
        </w:rPr>
        <w:t>ă  în Monitorul Oficial al României, partea I, nr.875 din 29 ianuarie 2003, cu modificările și completările ulterioare;</w:t>
      </w:r>
    </w:p>
    <w:p w14:paraId="72F3FF5E"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Ordinul ministrului sănătății nr. 1101/30.09.2016, privind aprobarea Normelor de supraveghere, prevenire și limitare a infecțiilor asociate asistenței medicali în unitățile sanitare;</w:t>
      </w:r>
    </w:p>
    <w:p w14:paraId="1598AB58" w14:textId="77777777" w:rsidR="00C9028C" w:rsidRPr="00C9028C" w:rsidRDefault="00C9028C" w:rsidP="00C9028C">
      <w:pPr>
        <w:numPr>
          <w:ilvl w:val="0"/>
          <w:numId w:val="8"/>
        </w:numPr>
        <w:spacing w:line="259" w:lineRule="auto"/>
        <w:contextualSpacing/>
        <w:jc w:val="both"/>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Ordinul ministrului sănătății nr. 1410/12.12.2016 , privind aplicarea Normelor de aplicare a Legii drepturilor pacientului nr. 46/2003, publicat în Monitorul Oficial al României nr.1009/15 decembrie 2016;</w:t>
      </w:r>
    </w:p>
    <w:p w14:paraId="1CF1FB8E" w14:textId="77777777" w:rsidR="00C9028C" w:rsidRPr="00C9028C" w:rsidRDefault="00C9028C" w:rsidP="00C9028C">
      <w:pPr>
        <w:numPr>
          <w:ilvl w:val="0"/>
          <w:numId w:val="8"/>
        </w:numPr>
        <w:spacing w:line="259" w:lineRule="auto"/>
        <w:contextualSpacing/>
        <w:jc w:val="both"/>
        <w:rPr>
          <w:rFonts w:ascii="Calibri" w:eastAsia="Times New Roman" w:hAnsi="Calibri" w:cs="Times New Roman"/>
          <w:sz w:val="20"/>
          <w:szCs w:val="20"/>
          <w:lang w:eastAsia="en-US"/>
          <w14:ligatures w14:val="none"/>
        </w:rPr>
      </w:pPr>
      <w:hyperlink r:id="rId7" w:anchor="p-33912500" w:tgtFrame="_blank" w:history="1">
        <w:proofErr w:type="spellStart"/>
        <w:r w:rsidRPr="00C9028C">
          <w:rPr>
            <w:rFonts w:ascii="Calibri" w:eastAsia="Times New Roman" w:hAnsi="Calibri" w:cs="Times New Roman"/>
            <w:sz w:val="20"/>
            <w:szCs w:val="20"/>
            <w:lang w:val="en-US" w:eastAsia="en-US"/>
            <w14:ligatures w14:val="none"/>
          </w:rPr>
          <w:t>Ordinul</w:t>
        </w:r>
        <w:proofErr w:type="spellEnd"/>
        <w:r w:rsidRPr="00C9028C">
          <w:rPr>
            <w:rFonts w:ascii="Calibri" w:eastAsia="Times New Roman" w:hAnsi="Calibri" w:cs="Times New Roman"/>
            <w:sz w:val="20"/>
            <w:szCs w:val="20"/>
            <w:lang w:val="en-US" w:eastAsia="en-US"/>
            <w14:ligatures w14:val="none"/>
          </w:rPr>
          <w:t xml:space="preserve"> nr. 1706/2007 </w:t>
        </w:r>
        <w:proofErr w:type="spellStart"/>
        <w:r w:rsidRPr="00C9028C">
          <w:rPr>
            <w:rFonts w:ascii="Calibri" w:eastAsia="Times New Roman" w:hAnsi="Calibri" w:cs="Times New Roman"/>
            <w:sz w:val="20"/>
            <w:szCs w:val="20"/>
            <w:lang w:val="en-US" w:eastAsia="en-US"/>
            <w14:ligatures w14:val="none"/>
          </w:rPr>
          <w:t>privind</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conducerea</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şi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organizarea</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unităţilor</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şi</w:t>
        </w:r>
        <w:proofErr w:type="spellEnd"/>
        <w:r w:rsidRPr="00C9028C">
          <w:rPr>
            <w:rFonts w:ascii="Calibri" w:eastAsia="Times New Roman" w:hAnsi="Calibri" w:cs="Times New Roman"/>
            <w:sz w:val="20"/>
            <w:szCs w:val="20"/>
            <w:lang w:val="en-US" w:eastAsia="en-US"/>
            <w14:ligatures w14:val="none"/>
          </w:rPr>
          <w:t xml:space="preserve"> </w:t>
        </w:r>
        <w:proofErr w:type="spellStart"/>
        <w:r w:rsidRPr="00C9028C">
          <w:rPr>
            <w:rFonts w:ascii="Calibri" w:eastAsia="Times New Roman" w:hAnsi="Calibri" w:cs="Times New Roman"/>
            <w:sz w:val="20"/>
            <w:szCs w:val="20"/>
            <w:lang w:val="en-US" w:eastAsia="en-US"/>
            <w14:ligatures w14:val="none"/>
          </w:rPr>
          <w:t>compartimentelor</w:t>
        </w:r>
        <w:proofErr w:type="spellEnd"/>
        <w:r w:rsidRPr="00C9028C">
          <w:rPr>
            <w:rFonts w:ascii="Calibri" w:eastAsia="Times New Roman" w:hAnsi="Calibri" w:cs="Times New Roman"/>
            <w:sz w:val="20"/>
            <w:szCs w:val="20"/>
            <w:lang w:val="en-US" w:eastAsia="en-US"/>
            <w14:ligatures w14:val="none"/>
          </w:rPr>
          <w:t xml:space="preserve"> de </w:t>
        </w:r>
        <w:proofErr w:type="spellStart"/>
        <w:r w:rsidRPr="00C9028C">
          <w:rPr>
            <w:rFonts w:ascii="Calibri" w:eastAsia="Times New Roman" w:hAnsi="Calibri" w:cs="Times New Roman"/>
            <w:sz w:val="20"/>
            <w:szCs w:val="20"/>
            <w:lang w:val="en-US" w:eastAsia="en-US"/>
            <w14:ligatures w14:val="none"/>
          </w:rPr>
          <w:t>primire</w:t>
        </w:r>
        <w:proofErr w:type="spellEnd"/>
        <w:r w:rsidRPr="00C9028C">
          <w:rPr>
            <w:rFonts w:ascii="Calibri" w:eastAsia="Times New Roman" w:hAnsi="Calibri" w:cs="Times New Roman"/>
            <w:sz w:val="20"/>
            <w:szCs w:val="20"/>
            <w:lang w:val="en-US" w:eastAsia="en-US"/>
            <w14:ligatures w14:val="none"/>
          </w:rPr>
          <w:t xml:space="preserve"> a </w:t>
        </w:r>
        <w:proofErr w:type="spellStart"/>
        <w:r w:rsidRPr="00C9028C">
          <w:rPr>
            <w:rFonts w:ascii="Calibri" w:eastAsia="Times New Roman" w:hAnsi="Calibri" w:cs="Times New Roman"/>
            <w:sz w:val="20"/>
            <w:szCs w:val="20"/>
            <w:lang w:val="en-US" w:eastAsia="en-US"/>
            <w14:ligatures w14:val="none"/>
          </w:rPr>
          <w:t>urgenţelor</w:t>
        </w:r>
        <w:proofErr w:type="spellEnd"/>
      </w:hyperlink>
      <w:r w:rsidRPr="00C9028C">
        <w:rPr>
          <w:rFonts w:ascii="Calibri" w:eastAsia="Times New Roman" w:hAnsi="Calibri" w:cs="Times New Roman"/>
          <w:sz w:val="20"/>
          <w:szCs w:val="20"/>
          <w:lang w:val="en-US" w:eastAsia="en-US"/>
          <w14:ligatures w14:val="none"/>
        </w:rPr>
        <w:t>.</w:t>
      </w:r>
    </w:p>
    <w:p w14:paraId="0A4C2CFD"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OUG nr. 144/2008 privind exercitarea profesiei de asistent medical generalist, a profesiei de moasă și a profesiei de asistent medical, precum și organizarea și funcționarea OAMGMAMR</w:t>
      </w:r>
    </w:p>
    <w:p w14:paraId="27669471"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Ghid Național de Biosiguranță pentru laboratoarele medicale, Ministerul Sănătății, 2005;</w:t>
      </w:r>
    </w:p>
    <w:p w14:paraId="2559852D"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 xml:space="preserve"> SR EN ISO 15189:2013 Laboratoare medicale, Cerințe pentru calitate și competentă; </w:t>
      </w:r>
    </w:p>
    <w:p w14:paraId="7656C5D1"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Metodologia de utilizare a cardului național de sănătate - Casa Națională de Asigurări de Sănătate;</w:t>
      </w:r>
    </w:p>
    <w:p w14:paraId="79EFE526"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Îndrumar de tehnici de laborator de bacteriologie BK, 2005;</w:t>
      </w:r>
    </w:p>
    <w:p w14:paraId="0336D752" w14:textId="77777777" w:rsidR="00C9028C" w:rsidRPr="00C9028C" w:rsidRDefault="00C9028C" w:rsidP="00C9028C">
      <w:pPr>
        <w:numPr>
          <w:ilvl w:val="0"/>
          <w:numId w:val="8"/>
        </w:numPr>
        <w:spacing w:line="259" w:lineRule="auto"/>
        <w:contextualSpacing/>
        <w:rPr>
          <w:rFonts w:ascii="Calibri" w:eastAsia="Times New Roman" w:hAnsi="Calibri" w:cs="Times New Roman"/>
          <w:sz w:val="20"/>
          <w:szCs w:val="20"/>
          <w:lang w:eastAsia="en-US"/>
          <w14:ligatures w14:val="none"/>
        </w:rPr>
      </w:pPr>
      <w:r w:rsidRPr="00C9028C">
        <w:rPr>
          <w:rFonts w:ascii="Calibri" w:eastAsia="Times New Roman" w:hAnsi="Calibri" w:cs="Times New Roman"/>
          <w:sz w:val="20"/>
          <w:szCs w:val="20"/>
          <w:lang w:eastAsia="en-US"/>
          <w14:ligatures w14:val="none"/>
        </w:rPr>
        <w:t>Marian Neguț , Dumitru Buiuc, Tratat de Microbiologie Clinică, Ed. A II-a;</w:t>
      </w:r>
    </w:p>
    <w:p w14:paraId="6BC3A25E" w14:textId="77777777" w:rsidR="00C9028C" w:rsidRDefault="00C9028C"/>
    <w:p w14:paraId="5E618CCB" w14:textId="77777777" w:rsidR="00C9028C" w:rsidRDefault="00C9028C"/>
    <w:sectPr w:rsidR="00C90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426"/>
    <w:multiLevelType w:val="hybridMultilevel"/>
    <w:tmpl w:val="FFFFFFFF"/>
    <w:lvl w:ilvl="0" w:tplc="04090001">
      <w:start w:val="1"/>
      <w:numFmt w:val="bullet"/>
      <w:lvlText w:val=""/>
      <w:lvlJc w:val="left"/>
      <w:pPr>
        <w:tabs>
          <w:tab w:val="num" w:pos="900"/>
        </w:tabs>
        <w:ind w:left="900" w:hanging="360"/>
      </w:pPr>
      <w:rPr>
        <w:rFonts w:ascii="Symbol" w:hAnsi="Symbol" w:hint="default"/>
      </w:rPr>
    </w:lvl>
    <w:lvl w:ilvl="1" w:tplc="FFFFFFFF" w:tentative="1">
      <w:start w:val="1"/>
      <w:numFmt w:val="lowerLetter"/>
      <w:lvlText w:val="%2."/>
      <w:lvlJc w:val="left"/>
      <w:pPr>
        <w:tabs>
          <w:tab w:val="num" w:pos="1620"/>
        </w:tabs>
        <w:ind w:left="1620" w:hanging="360"/>
      </w:pPr>
      <w:rPr>
        <w:rFonts w:cs="Times New Roman"/>
      </w:rPr>
    </w:lvl>
    <w:lvl w:ilvl="2" w:tplc="FFFFFFFF" w:tentative="1">
      <w:start w:val="1"/>
      <w:numFmt w:val="lowerRoman"/>
      <w:lvlText w:val="%3."/>
      <w:lvlJc w:val="right"/>
      <w:pPr>
        <w:tabs>
          <w:tab w:val="num" w:pos="2340"/>
        </w:tabs>
        <w:ind w:left="2340" w:hanging="180"/>
      </w:pPr>
      <w:rPr>
        <w:rFonts w:cs="Times New Roman"/>
      </w:rPr>
    </w:lvl>
    <w:lvl w:ilvl="3" w:tplc="FFFFFFFF" w:tentative="1">
      <w:start w:val="1"/>
      <w:numFmt w:val="decimal"/>
      <w:lvlText w:val="%4."/>
      <w:lvlJc w:val="left"/>
      <w:pPr>
        <w:tabs>
          <w:tab w:val="num" w:pos="3060"/>
        </w:tabs>
        <w:ind w:left="3060" w:hanging="360"/>
      </w:pPr>
      <w:rPr>
        <w:rFonts w:cs="Times New Roman"/>
      </w:rPr>
    </w:lvl>
    <w:lvl w:ilvl="4" w:tplc="FFFFFFFF" w:tentative="1">
      <w:start w:val="1"/>
      <w:numFmt w:val="lowerLetter"/>
      <w:lvlText w:val="%5."/>
      <w:lvlJc w:val="left"/>
      <w:pPr>
        <w:tabs>
          <w:tab w:val="num" w:pos="3780"/>
        </w:tabs>
        <w:ind w:left="3780" w:hanging="360"/>
      </w:pPr>
      <w:rPr>
        <w:rFonts w:cs="Times New Roman"/>
      </w:rPr>
    </w:lvl>
    <w:lvl w:ilvl="5" w:tplc="FFFFFFFF" w:tentative="1">
      <w:start w:val="1"/>
      <w:numFmt w:val="lowerRoman"/>
      <w:lvlText w:val="%6."/>
      <w:lvlJc w:val="right"/>
      <w:pPr>
        <w:tabs>
          <w:tab w:val="num" w:pos="4500"/>
        </w:tabs>
        <w:ind w:left="4500" w:hanging="180"/>
      </w:pPr>
      <w:rPr>
        <w:rFonts w:cs="Times New Roman"/>
      </w:rPr>
    </w:lvl>
    <w:lvl w:ilvl="6" w:tplc="FFFFFFFF" w:tentative="1">
      <w:start w:val="1"/>
      <w:numFmt w:val="decimal"/>
      <w:lvlText w:val="%7."/>
      <w:lvlJc w:val="left"/>
      <w:pPr>
        <w:tabs>
          <w:tab w:val="num" w:pos="5220"/>
        </w:tabs>
        <w:ind w:left="5220" w:hanging="360"/>
      </w:pPr>
      <w:rPr>
        <w:rFonts w:cs="Times New Roman"/>
      </w:rPr>
    </w:lvl>
    <w:lvl w:ilvl="7" w:tplc="FFFFFFFF" w:tentative="1">
      <w:start w:val="1"/>
      <w:numFmt w:val="lowerLetter"/>
      <w:lvlText w:val="%8."/>
      <w:lvlJc w:val="left"/>
      <w:pPr>
        <w:tabs>
          <w:tab w:val="num" w:pos="5940"/>
        </w:tabs>
        <w:ind w:left="5940" w:hanging="360"/>
      </w:pPr>
      <w:rPr>
        <w:rFonts w:cs="Times New Roman"/>
      </w:rPr>
    </w:lvl>
    <w:lvl w:ilvl="8" w:tplc="FFFFFFFF" w:tentative="1">
      <w:start w:val="1"/>
      <w:numFmt w:val="lowerRoman"/>
      <w:lvlText w:val="%9."/>
      <w:lvlJc w:val="right"/>
      <w:pPr>
        <w:tabs>
          <w:tab w:val="num" w:pos="6660"/>
        </w:tabs>
        <w:ind w:left="6660" w:hanging="180"/>
      </w:pPr>
      <w:rPr>
        <w:rFonts w:cs="Times New Roman"/>
      </w:rPr>
    </w:lvl>
  </w:abstractNum>
  <w:abstractNum w:abstractNumId="1" w15:restartNumberingAfterBreak="0">
    <w:nsid w:val="1E927C8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6739ED"/>
    <w:multiLevelType w:val="hybridMultilevel"/>
    <w:tmpl w:val="C9FECA5C"/>
    <w:lvl w:ilvl="0" w:tplc="04180001">
      <w:start w:val="1"/>
      <w:numFmt w:val="bullet"/>
      <w:lvlText w:val=""/>
      <w:lvlJc w:val="left"/>
      <w:pPr>
        <w:ind w:left="840" w:hanging="360"/>
      </w:pPr>
      <w:rPr>
        <w:rFonts w:ascii="Symbol" w:hAnsi="Symbol" w:hint="default"/>
      </w:rPr>
    </w:lvl>
    <w:lvl w:ilvl="1" w:tplc="04180003" w:tentative="1">
      <w:start w:val="1"/>
      <w:numFmt w:val="bullet"/>
      <w:lvlText w:val="o"/>
      <w:lvlJc w:val="left"/>
      <w:pPr>
        <w:ind w:left="1560" w:hanging="360"/>
      </w:pPr>
      <w:rPr>
        <w:rFonts w:ascii="Courier New" w:hAnsi="Courier New" w:cs="Courier New" w:hint="default"/>
      </w:rPr>
    </w:lvl>
    <w:lvl w:ilvl="2" w:tplc="04180005" w:tentative="1">
      <w:start w:val="1"/>
      <w:numFmt w:val="bullet"/>
      <w:lvlText w:val=""/>
      <w:lvlJc w:val="left"/>
      <w:pPr>
        <w:ind w:left="2280" w:hanging="360"/>
      </w:pPr>
      <w:rPr>
        <w:rFonts w:ascii="Wingdings" w:hAnsi="Wingdings" w:hint="default"/>
      </w:rPr>
    </w:lvl>
    <w:lvl w:ilvl="3" w:tplc="04180001" w:tentative="1">
      <w:start w:val="1"/>
      <w:numFmt w:val="bullet"/>
      <w:lvlText w:val=""/>
      <w:lvlJc w:val="left"/>
      <w:pPr>
        <w:ind w:left="3000" w:hanging="360"/>
      </w:pPr>
      <w:rPr>
        <w:rFonts w:ascii="Symbol" w:hAnsi="Symbol" w:hint="default"/>
      </w:rPr>
    </w:lvl>
    <w:lvl w:ilvl="4" w:tplc="04180003" w:tentative="1">
      <w:start w:val="1"/>
      <w:numFmt w:val="bullet"/>
      <w:lvlText w:val="o"/>
      <w:lvlJc w:val="left"/>
      <w:pPr>
        <w:ind w:left="3720" w:hanging="360"/>
      </w:pPr>
      <w:rPr>
        <w:rFonts w:ascii="Courier New" w:hAnsi="Courier New" w:cs="Courier New" w:hint="default"/>
      </w:rPr>
    </w:lvl>
    <w:lvl w:ilvl="5" w:tplc="04180005" w:tentative="1">
      <w:start w:val="1"/>
      <w:numFmt w:val="bullet"/>
      <w:lvlText w:val=""/>
      <w:lvlJc w:val="left"/>
      <w:pPr>
        <w:ind w:left="4440" w:hanging="360"/>
      </w:pPr>
      <w:rPr>
        <w:rFonts w:ascii="Wingdings" w:hAnsi="Wingdings" w:hint="default"/>
      </w:rPr>
    </w:lvl>
    <w:lvl w:ilvl="6" w:tplc="04180001" w:tentative="1">
      <w:start w:val="1"/>
      <w:numFmt w:val="bullet"/>
      <w:lvlText w:val=""/>
      <w:lvlJc w:val="left"/>
      <w:pPr>
        <w:ind w:left="5160" w:hanging="360"/>
      </w:pPr>
      <w:rPr>
        <w:rFonts w:ascii="Symbol" w:hAnsi="Symbol" w:hint="default"/>
      </w:rPr>
    </w:lvl>
    <w:lvl w:ilvl="7" w:tplc="04180003" w:tentative="1">
      <w:start w:val="1"/>
      <w:numFmt w:val="bullet"/>
      <w:lvlText w:val="o"/>
      <w:lvlJc w:val="left"/>
      <w:pPr>
        <w:ind w:left="5880" w:hanging="360"/>
      </w:pPr>
      <w:rPr>
        <w:rFonts w:ascii="Courier New" w:hAnsi="Courier New" w:cs="Courier New" w:hint="default"/>
      </w:rPr>
    </w:lvl>
    <w:lvl w:ilvl="8" w:tplc="04180005" w:tentative="1">
      <w:start w:val="1"/>
      <w:numFmt w:val="bullet"/>
      <w:lvlText w:val=""/>
      <w:lvlJc w:val="left"/>
      <w:pPr>
        <w:ind w:left="6600" w:hanging="360"/>
      </w:pPr>
      <w:rPr>
        <w:rFonts w:ascii="Wingdings" w:hAnsi="Wingdings" w:hint="default"/>
      </w:rPr>
    </w:lvl>
  </w:abstractNum>
  <w:abstractNum w:abstractNumId="3" w15:restartNumberingAfterBreak="0">
    <w:nsid w:val="481E78F0"/>
    <w:multiLevelType w:val="hybridMultilevel"/>
    <w:tmpl w:val="856AA8C2"/>
    <w:lvl w:ilvl="0" w:tplc="DFC06FFC">
      <w:numFmt w:val="bullet"/>
      <w:lvlText w:val="-"/>
      <w:lvlJc w:val="left"/>
      <w:pPr>
        <w:ind w:left="900" w:hanging="360"/>
      </w:pPr>
      <w:rPr>
        <w:rFonts w:ascii="Times New Roman" w:eastAsia="Calibri" w:hAnsi="Times New Roman" w:cs="Times New Roman" w:hint="default"/>
      </w:rPr>
    </w:lvl>
    <w:lvl w:ilvl="1" w:tplc="04180003" w:tentative="1">
      <w:start w:val="1"/>
      <w:numFmt w:val="bullet"/>
      <w:lvlText w:val="o"/>
      <w:lvlJc w:val="left"/>
      <w:pPr>
        <w:ind w:left="1620" w:hanging="360"/>
      </w:pPr>
      <w:rPr>
        <w:rFonts w:ascii="Courier New" w:hAnsi="Courier New" w:cs="Courier New" w:hint="default"/>
      </w:rPr>
    </w:lvl>
    <w:lvl w:ilvl="2" w:tplc="04180005" w:tentative="1">
      <w:start w:val="1"/>
      <w:numFmt w:val="bullet"/>
      <w:lvlText w:val=""/>
      <w:lvlJc w:val="left"/>
      <w:pPr>
        <w:ind w:left="2340" w:hanging="360"/>
      </w:pPr>
      <w:rPr>
        <w:rFonts w:ascii="Wingdings" w:hAnsi="Wingdings" w:hint="default"/>
      </w:rPr>
    </w:lvl>
    <w:lvl w:ilvl="3" w:tplc="04180001" w:tentative="1">
      <w:start w:val="1"/>
      <w:numFmt w:val="bullet"/>
      <w:lvlText w:val=""/>
      <w:lvlJc w:val="left"/>
      <w:pPr>
        <w:ind w:left="3060" w:hanging="360"/>
      </w:pPr>
      <w:rPr>
        <w:rFonts w:ascii="Symbol" w:hAnsi="Symbol" w:hint="default"/>
      </w:rPr>
    </w:lvl>
    <w:lvl w:ilvl="4" w:tplc="04180003" w:tentative="1">
      <w:start w:val="1"/>
      <w:numFmt w:val="bullet"/>
      <w:lvlText w:val="o"/>
      <w:lvlJc w:val="left"/>
      <w:pPr>
        <w:ind w:left="3780" w:hanging="360"/>
      </w:pPr>
      <w:rPr>
        <w:rFonts w:ascii="Courier New" w:hAnsi="Courier New" w:cs="Courier New" w:hint="default"/>
      </w:rPr>
    </w:lvl>
    <w:lvl w:ilvl="5" w:tplc="04180005" w:tentative="1">
      <w:start w:val="1"/>
      <w:numFmt w:val="bullet"/>
      <w:lvlText w:val=""/>
      <w:lvlJc w:val="left"/>
      <w:pPr>
        <w:ind w:left="4500" w:hanging="360"/>
      </w:pPr>
      <w:rPr>
        <w:rFonts w:ascii="Wingdings" w:hAnsi="Wingdings" w:hint="default"/>
      </w:rPr>
    </w:lvl>
    <w:lvl w:ilvl="6" w:tplc="04180001" w:tentative="1">
      <w:start w:val="1"/>
      <w:numFmt w:val="bullet"/>
      <w:lvlText w:val=""/>
      <w:lvlJc w:val="left"/>
      <w:pPr>
        <w:ind w:left="5220" w:hanging="360"/>
      </w:pPr>
      <w:rPr>
        <w:rFonts w:ascii="Symbol" w:hAnsi="Symbol" w:hint="default"/>
      </w:rPr>
    </w:lvl>
    <w:lvl w:ilvl="7" w:tplc="04180003" w:tentative="1">
      <w:start w:val="1"/>
      <w:numFmt w:val="bullet"/>
      <w:lvlText w:val="o"/>
      <w:lvlJc w:val="left"/>
      <w:pPr>
        <w:ind w:left="5940" w:hanging="360"/>
      </w:pPr>
      <w:rPr>
        <w:rFonts w:ascii="Courier New" w:hAnsi="Courier New" w:cs="Courier New" w:hint="default"/>
      </w:rPr>
    </w:lvl>
    <w:lvl w:ilvl="8" w:tplc="04180005" w:tentative="1">
      <w:start w:val="1"/>
      <w:numFmt w:val="bullet"/>
      <w:lvlText w:val=""/>
      <w:lvlJc w:val="left"/>
      <w:pPr>
        <w:ind w:left="6660" w:hanging="360"/>
      </w:pPr>
      <w:rPr>
        <w:rFonts w:ascii="Wingdings" w:hAnsi="Wingdings" w:hint="default"/>
      </w:rPr>
    </w:lvl>
  </w:abstractNum>
  <w:abstractNum w:abstractNumId="4" w15:restartNumberingAfterBreak="0">
    <w:nsid w:val="56123A80"/>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900DAE"/>
    <w:multiLevelType w:val="hybridMultilevel"/>
    <w:tmpl w:val="747C12A2"/>
    <w:lvl w:ilvl="0" w:tplc="180CEDA4">
      <w:numFmt w:val="bullet"/>
      <w:lvlText w:val="-"/>
      <w:lvlJc w:val="left"/>
      <w:pPr>
        <w:ind w:left="600" w:hanging="360"/>
      </w:pPr>
      <w:rPr>
        <w:rFonts w:ascii="Times New Roman" w:eastAsia="Calibri" w:hAnsi="Times New Roman" w:cs="Times New Roman" w:hint="default"/>
      </w:rPr>
    </w:lvl>
    <w:lvl w:ilvl="1" w:tplc="04180003" w:tentative="1">
      <w:start w:val="1"/>
      <w:numFmt w:val="bullet"/>
      <w:lvlText w:val="o"/>
      <w:lvlJc w:val="left"/>
      <w:pPr>
        <w:ind w:left="1320" w:hanging="360"/>
      </w:pPr>
      <w:rPr>
        <w:rFonts w:ascii="Courier New" w:hAnsi="Courier New" w:cs="Courier New" w:hint="default"/>
      </w:rPr>
    </w:lvl>
    <w:lvl w:ilvl="2" w:tplc="04180005" w:tentative="1">
      <w:start w:val="1"/>
      <w:numFmt w:val="bullet"/>
      <w:lvlText w:val=""/>
      <w:lvlJc w:val="left"/>
      <w:pPr>
        <w:ind w:left="2040" w:hanging="360"/>
      </w:pPr>
      <w:rPr>
        <w:rFonts w:ascii="Wingdings" w:hAnsi="Wingdings" w:hint="default"/>
      </w:rPr>
    </w:lvl>
    <w:lvl w:ilvl="3" w:tplc="04180001" w:tentative="1">
      <w:start w:val="1"/>
      <w:numFmt w:val="bullet"/>
      <w:lvlText w:val=""/>
      <w:lvlJc w:val="left"/>
      <w:pPr>
        <w:ind w:left="2760" w:hanging="360"/>
      </w:pPr>
      <w:rPr>
        <w:rFonts w:ascii="Symbol" w:hAnsi="Symbol" w:hint="default"/>
      </w:rPr>
    </w:lvl>
    <w:lvl w:ilvl="4" w:tplc="04180003" w:tentative="1">
      <w:start w:val="1"/>
      <w:numFmt w:val="bullet"/>
      <w:lvlText w:val="o"/>
      <w:lvlJc w:val="left"/>
      <w:pPr>
        <w:ind w:left="3480" w:hanging="360"/>
      </w:pPr>
      <w:rPr>
        <w:rFonts w:ascii="Courier New" w:hAnsi="Courier New" w:cs="Courier New" w:hint="default"/>
      </w:rPr>
    </w:lvl>
    <w:lvl w:ilvl="5" w:tplc="04180005" w:tentative="1">
      <w:start w:val="1"/>
      <w:numFmt w:val="bullet"/>
      <w:lvlText w:val=""/>
      <w:lvlJc w:val="left"/>
      <w:pPr>
        <w:ind w:left="4200" w:hanging="360"/>
      </w:pPr>
      <w:rPr>
        <w:rFonts w:ascii="Wingdings" w:hAnsi="Wingdings" w:hint="default"/>
      </w:rPr>
    </w:lvl>
    <w:lvl w:ilvl="6" w:tplc="04180001" w:tentative="1">
      <w:start w:val="1"/>
      <w:numFmt w:val="bullet"/>
      <w:lvlText w:val=""/>
      <w:lvlJc w:val="left"/>
      <w:pPr>
        <w:ind w:left="4920" w:hanging="360"/>
      </w:pPr>
      <w:rPr>
        <w:rFonts w:ascii="Symbol" w:hAnsi="Symbol" w:hint="default"/>
      </w:rPr>
    </w:lvl>
    <w:lvl w:ilvl="7" w:tplc="04180003" w:tentative="1">
      <w:start w:val="1"/>
      <w:numFmt w:val="bullet"/>
      <w:lvlText w:val="o"/>
      <w:lvlJc w:val="left"/>
      <w:pPr>
        <w:ind w:left="5640" w:hanging="360"/>
      </w:pPr>
      <w:rPr>
        <w:rFonts w:ascii="Courier New" w:hAnsi="Courier New" w:cs="Courier New" w:hint="default"/>
      </w:rPr>
    </w:lvl>
    <w:lvl w:ilvl="8" w:tplc="04180005" w:tentative="1">
      <w:start w:val="1"/>
      <w:numFmt w:val="bullet"/>
      <w:lvlText w:val=""/>
      <w:lvlJc w:val="left"/>
      <w:pPr>
        <w:ind w:left="6360" w:hanging="360"/>
      </w:pPr>
      <w:rPr>
        <w:rFonts w:ascii="Wingdings" w:hAnsi="Wingdings" w:hint="default"/>
      </w:rPr>
    </w:lvl>
  </w:abstractNum>
  <w:abstractNum w:abstractNumId="6" w15:restartNumberingAfterBreak="0">
    <w:nsid w:val="5D99091A"/>
    <w:multiLevelType w:val="hybridMultilevel"/>
    <w:tmpl w:val="9A2891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B817B47"/>
    <w:multiLevelType w:val="hybridMultilevel"/>
    <w:tmpl w:val="43F0C87E"/>
    <w:lvl w:ilvl="0" w:tplc="04180001">
      <w:start w:val="1"/>
      <w:numFmt w:val="bullet"/>
      <w:lvlText w:val=""/>
      <w:lvlJc w:val="left"/>
      <w:pPr>
        <w:ind w:left="1077" w:hanging="360"/>
      </w:pPr>
      <w:rPr>
        <w:rFonts w:ascii="Symbol" w:hAnsi="Symbol"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num w:numId="1" w16cid:durableId="1111515148">
    <w:abstractNumId w:val="5"/>
  </w:num>
  <w:num w:numId="2" w16cid:durableId="1826972509">
    <w:abstractNumId w:val="3"/>
  </w:num>
  <w:num w:numId="3" w16cid:durableId="1943099741">
    <w:abstractNumId w:val="2"/>
  </w:num>
  <w:num w:numId="4" w16cid:durableId="314577892">
    <w:abstractNumId w:val="6"/>
  </w:num>
  <w:num w:numId="5" w16cid:durableId="1326468841">
    <w:abstractNumId w:val="7"/>
  </w:num>
  <w:num w:numId="6" w16cid:durableId="1943758860">
    <w:abstractNumId w:val="0"/>
  </w:num>
  <w:num w:numId="7" w16cid:durableId="1574004922">
    <w:abstractNumId w:val="4"/>
  </w:num>
  <w:num w:numId="8" w16cid:durableId="1895849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E2"/>
    <w:rsid w:val="00662FCD"/>
    <w:rsid w:val="00C9028C"/>
    <w:rsid w:val="00D04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A049"/>
  <w15:chartTrackingRefBased/>
  <w15:docId w15:val="{15164F90-1730-4299-A461-3E970636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28C"/>
    <w:rPr>
      <w:rFonts w:eastAsiaTheme="minorEastAsia"/>
      <w:lang w:eastAsia="ro-RO"/>
    </w:rPr>
  </w:style>
  <w:style w:type="paragraph" w:styleId="Heading1">
    <w:name w:val="heading 1"/>
    <w:basedOn w:val="Normal"/>
    <w:next w:val="Normal"/>
    <w:link w:val="Heading1Char"/>
    <w:uiPriority w:val="9"/>
    <w:qFormat/>
    <w:rsid w:val="00D04B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4B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4B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4B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4B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4B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B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B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B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B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4B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4B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4B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4B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4B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B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B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BE2"/>
    <w:rPr>
      <w:rFonts w:eastAsiaTheme="majorEastAsia" w:cstheme="majorBidi"/>
      <w:color w:val="272727" w:themeColor="text1" w:themeTint="D8"/>
    </w:rPr>
  </w:style>
  <w:style w:type="paragraph" w:styleId="Title">
    <w:name w:val="Title"/>
    <w:basedOn w:val="Normal"/>
    <w:next w:val="Normal"/>
    <w:link w:val="TitleChar"/>
    <w:uiPriority w:val="10"/>
    <w:qFormat/>
    <w:rsid w:val="00D04B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B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B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BE2"/>
    <w:pPr>
      <w:spacing w:before="160"/>
      <w:jc w:val="center"/>
    </w:pPr>
    <w:rPr>
      <w:i/>
      <w:iCs/>
      <w:color w:val="404040" w:themeColor="text1" w:themeTint="BF"/>
    </w:rPr>
  </w:style>
  <w:style w:type="character" w:customStyle="1" w:styleId="QuoteChar">
    <w:name w:val="Quote Char"/>
    <w:basedOn w:val="DefaultParagraphFont"/>
    <w:link w:val="Quote"/>
    <w:uiPriority w:val="29"/>
    <w:rsid w:val="00D04BE2"/>
    <w:rPr>
      <w:i/>
      <w:iCs/>
      <w:color w:val="404040" w:themeColor="text1" w:themeTint="BF"/>
    </w:rPr>
  </w:style>
  <w:style w:type="paragraph" w:styleId="ListParagraph">
    <w:name w:val="List Paragraph"/>
    <w:basedOn w:val="Normal"/>
    <w:uiPriority w:val="34"/>
    <w:qFormat/>
    <w:rsid w:val="00D04BE2"/>
    <w:pPr>
      <w:ind w:left="720"/>
      <w:contextualSpacing/>
    </w:pPr>
  </w:style>
  <w:style w:type="character" w:styleId="IntenseEmphasis">
    <w:name w:val="Intense Emphasis"/>
    <w:basedOn w:val="DefaultParagraphFont"/>
    <w:uiPriority w:val="21"/>
    <w:qFormat/>
    <w:rsid w:val="00D04BE2"/>
    <w:rPr>
      <w:i/>
      <w:iCs/>
      <w:color w:val="2F5496" w:themeColor="accent1" w:themeShade="BF"/>
    </w:rPr>
  </w:style>
  <w:style w:type="paragraph" w:styleId="IntenseQuote">
    <w:name w:val="Intense Quote"/>
    <w:basedOn w:val="Normal"/>
    <w:next w:val="Normal"/>
    <w:link w:val="IntenseQuoteChar"/>
    <w:uiPriority w:val="30"/>
    <w:qFormat/>
    <w:rsid w:val="00D04B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4BE2"/>
    <w:rPr>
      <w:i/>
      <w:iCs/>
      <w:color w:val="2F5496" w:themeColor="accent1" w:themeShade="BF"/>
    </w:rPr>
  </w:style>
  <w:style w:type="character" w:styleId="IntenseReference">
    <w:name w:val="Intense Reference"/>
    <w:basedOn w:val="DefaultParagraphFont"/>
    <w:uiPriority w:val="32"/>
    <w:qFormat/>
    <w:rsid w:val="00D04B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e5.ro/Gratuit/geydqmrvgm/ordinul-nr-1706-2007-privind-conducerea-si-organizarea-unitatilor-si-compartimentelor-de-primire-a-urgentelor?pid=339125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1602</Words>
  <Characters>9294</Characters>
  <Application>Microsoft Office Word</Application>
  <DocSecurity>0</DocSecurity>
  <Lines>77</Lines>
  <Paragraphs>21</Paragraphs>
  <ScaleCrop>false</ScaleCrop>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Antal Tunde</dc:creator>
  <cp:keywords/>
  <dc:description/>
  <cp:lastModifiedBy>Antal Tunde</cp:lastModifiedBy>
  <cp:revision>2</cp:revision>
  <dcterms:created xsi:type="dcterms:W3CDTF">2026-10-07T06:50:00Z</dcterms:created>
  <dcterms:modified xsi:type="dcterms:W3CDTF">2026-10-07T06:51:00Z</dcterms:modified>
</cp:coreProperties>
</file>