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874" w:rsidRPr="00B02863" w:rsidRDefault="00CF1B66" w:rsidP="00B02863">
      <w:pPr>
        <w:jc w:val="center"/>
        <w:rPr>
          <w:sz w:val="28"/>
        </w:rPr>
      </w:pPr>
      <w:r w:rsidRPr="00B02863">
        <w:rPr>
          <w:b/>
          <w:sz w:val="28"/>
        </w:rPr>
        <w:t>ROMÂNIA</w:t>
      </w:r>
      <w:r w:rsidRPr="00B02863">
        <w:rPr>
          <w:b/>
          <w:sz w:val="28"/>
        </w:rPr>
        <w:br/>
        <w:t>JUDEȚUL TULCEA</w:t>
      </w:r>
      <w:r w:rsidRPr="00B02863">
        <w:rPr>
          <w:b/>
          <w:sz w:val="28"/>
        </w:rPr>
        <w:br/>
        <w:t>PRIMĂRIA COMUNEI FRECĂȚEI</w:t>
      </w:r>
    </w:p>
    <w:p w:rsidR="00173874" w:rsidRDefault="00CF1B66" w:rsidP="00B02863">
      <w:pPr>
        <w:jc w:val="center"/>
      </w:pPr>
      <w:r>
        <w:t>Str. Principală nr. 63, cod fiscal 4508657</w:t>
      </w:r>
      <w:r>
        <w:br/>
        <w:t>Tel</w:t>
      </w:r>
      <w:proofErr w:type="gramStart"/>
      <w:r>
        <w:t>./</w:t>
      </w:r>
      <w:proofErr w:type="gramEnd"/>
      <w:r>
        <w:t>fax: 0240 548 291; e-mail: office@primariafrecatei.ro</w:t>
      </w:r>
      <w:r w:rsidR="00B02863">
        <w:rPr>
          <w:b/>
        </w:rPr>
        <w:t xml:space="preserve"> </w:t>
      </w:r>
    </w:p>
    <w:p w:rsidR="00173874" w:rsidRDefault="00CF1B66">
      <w:pPr>
        <w:pStyle w:val="Title"/>
        <w:jc w:val="center"/>
      </w:pPr>
      <w:r>
        <w:rPr>
          <w:rFonts w:ascii="Times New Roman" w:hAnsi="Times New Roman"/>
          <w:b/>
        </w:rPr>
        <w:t>Anunț de concurs pentru postul de paznic</w:t>
      </w:r>
    </w:p>
    <w:p w:rsidR="00173874" w:rsidRPr="00B02863" w:rsidRDefault="00CF1B66" w:rsidP="00B02863">
      <w:pPr>
        <w:spacing w:after="0"/>
        <w:jc w:val="both"/>
        <w:rPr>
          <w:sz w:val="22"/>
        </w:rPr>
      </w:pPr>
      <w:r w:rsidRPr="00B02863">
        <w:rPr>
          <w:sz w:val="22"/>
        </w:rPr>
        <w:t xml:space="preserve">Comuna Frecăței </w:t>
      </w:r>
      <w:r w:rsidRPr="00B02863">
        <w:rPr>
          <w:sz w:val="22"/>
        </w:rPr>
        <w:t>organizează recrutarea și selecția pentru un post contractual de execuție de paznic, în afara organigramei, pe durată determinată de un an, aferent proiectului „Modernizarea sistemului de iluminat public stradal în com. Frecăței, jud. Tulcea”, potrivit pro</w:t>
      </w:r>
      <w:r w:rsidRPr="00B02863">
        <w:rPr>
          <w:sz w:val="22"/>
        </w:rPr>
        <w:t>cedurii interne aprobate prin Dispoziția nr. 119/05.10.2026.</w:t>
      </w:r>
    </w:p>
    <w:p w:rsidR="00B02863" w:rsidRPr="00B02863" w:rsidRDefault="00B02863" w:rsidP="00B02863">
      <w:pPr>
        <w:keepNext/>
        <w:spacing w:after="0"/>
        <w:rPr>
          <w:sz w:val="22"/>
        </w:rPr>
      </w:pPr>
      <w:proofErr w:type="gramStart"/>
      <w:r w:rsidRPr="00B02863">
        <w:rPr>
          <w:sz w:val="22"/>
        </w:rPr>
        <w:t>Un</w:t>
      </w:r>
      <w:proofErr w:type="gramEnd"/>
      <w:r w:rsidRPr="00B02863">
        <w:rPr>
          <w:sz w:val="22"/>
        </w:rPr>
        <w:t xml:space="preserve"> an. </w:t>
      </w:r>
      <w:proofErr w:type="spellStart"/>
      <w:r w:rsidRPr="00B02863">
        <w:rPr>
          <w:sz w:val="22"/>
        </w:rPr>
        <w:t>Intervalul</w:t>
      </w:r>
      <w:proofErr w:type="spellEnd"/>
      <w:r w:rsidRPr="00B02863">
        <w:rPr>
          <w:sz w:val="22"/>
        </w:rPr>
        <w:t xml:space="preserve"> </w:t>
      </w:r>
      <w:proofErr w:type="spellStart"/>
      <w:r w:rsidRPr="00B02863">
        <w:rPr>
          <w:sz w:val="22"/>
        </w:rPr>
        <w:t>postului</w:t>
      </w:r>
      <w:proofErr w:type="spellEnd"/>
      <w:r w:rsidRPr="00B02863">
        <w:rPr>
          <w:sz w:val="22"/>
        </w:rPr>
        <w:t xml:space="preserve">: 16.11.2026 - 16.11.2027 CIM: 12 </w:t>
      </w:r>
      <w:proofErr w:type="spellStart"/>
      <w:r w:rsidRPr="00B02863">
        <w:rPr>
          <w:sz w:val="22"/>
        </w:rPr>
        <w:t>luni</w:t>
      </w:r>
      <w:proofErr w:type="spellEnd"/>
      <w:r w:rsidRPr="00B02863">
        <w:rPr>
          <w:sz w:val="22"/>
        </w:rPr>
        <w:t xml:space="preserve">, </w:t>
      </w:r>
      <w:proofErr w:type="spellStart"/>
      <w:r w:rsidRPr="00B02863">
        <w:rPr>
          <w:sz w:val="22"/>
        </w:rPr>
        <w:t>în</w:t>
      </w:r>
      <w:proofErr w:type="spellEnd"/>
      <w:r w:rsidRPr="00B02863">
        <w:rPr>
          <w:sz w:val="22"/>
        </w:rPr>
        <w:t xml:space="preserve"> </w:t>
      </w:r>
      <w:proofErr w:type="spellStart"/>
      <w:r w:rsidRPr="00B02863">
        <w:rPr>
          <w:sz w:val="22"/>
        </w:rPr>
        <w:t>limitele</w:t>
      </w:r>
      <w:proofErr w:type="spellEnd"/>
      <w:r w:rsidRPr="00B02863">
        <w:rPr>
          <w:sz w:val="22"/>
        </w:rPr>
        <w:t xml:space="preserve"> </w:t>
      </w:r>
      <w:proofErr w:type="spellStart"/>
      <w:r w:rsidRPr="00B02863">
        <w:rPr>
          <w:sz w:val="22"/>
        </w:rPr>
        <w:t>perioadei</w:t>
      </w:r>
      <w:proofErr w:type="spellEnd"/>
      <w:r w:rsidRPr="00B02863">
        <w:rPr>
          <w:sz w:val="22"/>
        </w:rPr>
        <w:t xml:space="preserve"> </w:t>
      </w:r>
      <w:proofErr w:type="spellStart"/>
      <w:r w:rsidRPr="00B02863">
        <w:rPr>
          <w:sz w:val="22"/>
        </w:rPr>
        <w:t>aprobate</w:t>
      </w:r>
      <w:proofErr w:type="spellEnd"/>
      <w:r w:rsidRPr="00B02863">
        <w:rPr>
          <w:sz w:val="22"/>
        </w:rPr>
        <w:t>.</w:t>
      </w:r>
    </w:p>
    <w:p w:rsidR="00173874" w:rsidRPr="00B02863" w:rsidRDefault="00CF1B66" w:rsidP="00B02863">
      <w:pPr>
        <w:keepNext/>
        <w:spacing w:after="0"/>
        <w:rPr>
          <w:sz w:val="22"/>
        </w:rPr>
      </w:pPr>
      <w:proofErr w:type="spellStart"/>
      <w:r w:rsidRPr="00B02863">
        <w:rPr>
          <w:b/>
          <w:sz w:val="22"/>
        </w:rPr>
        <w:t>Condiții</w:t>
      </w:r>
      <w:proofErr w:type="spellEnd"/>
      <w:r w:rsidRPr="00B02863">
        <w:rPr>
          <w:b/>
          <w:sz w:val="22"/>
        </w:rPr>
        <w:t xml:space="preserve"> de </w:t>
      </w:r>
      <w:proofErr w:type="spellStart"/>
      <w:r w:rsidRPr="00B02863">
        <w:rPr>
          <w:b/>
          <w:sz w:val="22"/>
        </w:rPr>
        <w:t>participare</w:t>
      </w:r>
      <w:proofErr w:type="spellEnd"/>
    </w:p>
    <w:p w:rsidR="00173874" w:rsidRPr="00B02863" w:rsidRDefault="00CF1B66" w:rsidP="00B02863">
      <w:pPr>
        <w:spacing w:after="0"/>
        <w:jc w:val="both"/>
        <w:rPr>
          <w:sz w:val="22"/>
        </w:rPr>
      </w:pPr>
      <w:r w:rsidRPr="00B02863">
        <w:rPr>
          <w:sz w:val="22"/>
        </w:rPr>
        <w:t>Candidatul trebuie să îndeplinească cerințele legale pentru exercitarea atribuțiilor de pază: minimum 18 ani, cetățenie română/UE/SEE, aptitudine m</w:t>
      </w:r>
      <w:r w:rsidRPr="00B02863">
        <w:rPr>
          <w:sz w:val="22"/>
        </w:rPr>
        <w:t>edicală, lipsa antecedentelor pentru infracțiuni intenționate și atestare profesională potrivit Legii nr. 333/2003. Sunt necesare cunoașterea limbii române și capacitatea legală de muncă.</w:t>
      </w:r>
    </w:p>
    <w:p w:rsidR="00173874" w:rsidRPr="00B02863" w:rsidRDefault="00CF1B66" w:rsidP="00B02863">
      <w:pPr>
        <w:spacing w:after="0"/>
        <w:jc w:val="both"/>
        <w:rPr>
          <w:sz w:val="22"/>
        </w:rPr>
      </w:pPr>
      <w:proofErr w:type="spellStart"/>
      <w:r w:rsidRPr="00B02863">
        <w:rPr>
          <w:sz w:val="22"/>
        </w:rPr>
        <w:t>Studii</w:t>
      </w:r>
      <w:proofErr w:type="spellEnd"/>
      <w:r w:rsidRPr="00B02863">
        <w:rPr>
          <w:sz w:val="22"/>
        </w:rPr>
        <w:t xml:space="preserve">: </w:t>
      </w:r>
      <w:proofErr w:type="spellStart"/>
      <w:r w:rsidR="00B02863" w:rsidRPr="00B02863">
        <w:rPr>
          <w:sz w:val="22"/>
        </w:rPr>
        <w:t>Generale</w:t>
      </w:r>
      <w:proofErr w:type="spellEnd"/>
      <w:r w:rsidR="00B02863" w:rsidRPr="00B02863">
        <w:rPr>
          <w:sz w:val="22"/>
        </w:rPr>
        <w:t xml:space="preserve"> </w:t>
      </w:r>
      <w:proofErr w:type="spellStart"/>
      <w:r w:rsidR="00B02863" w:rsidRPr="00B02863">
        <w:rPr>
          <w:sz w:val="22"/>
        </w:rPr>
        <w:t>sau</w:t>
      </w:r>
      <w:proofErr w:type="spellEnd"/>
      <w:r w:rsidR="00B02863" w:rsidRPr="00B02863">
        <w:rPr>
          <w:sz w:val="22"/>
        </w:rPr>
        <w:t xml:space="preserve"> </w:t>
      </w:r>
      <w:proofErr w:type="spellStart"/>
      <w:r w:rsidR="00B02863" w:rsidRPr="00B02863">
        <w:rPr>
          <w:sz w:val="22"/>
        </w:rPr>
        <w:t>medii</w:t>
      </w:r>
      <w:proofErr w:type="spellEnd"/>
      <w:r w:rsidR="00B02863" w:rsidRPr="00B02863">
        <w:rPr>
          <w:sz w:val="22"/>
        </w:rPr>
        <w:t xml:space="preserve"> </w:t>
      </w:r>
      <w:proofErr w:type="spellStart"/>
      <w:r w:rsidRPr="00B02863">
        <w:rPr>
          <w:sz w:val="22"/>
        </w:rPr>
        <w:t>Vechime</w:t>
      </w:r>
      <w:proofErr w:type="spellEnd"/>
      <w:r w:rsidRPr="00B02863">
        <w:rPr>
          <w:sz w:val="22"/>
        </w:rPr>
        <w:t xml:space="preserve">: </w:t>
      </w:r>
      <w:r w:rsidR="00B02863" w:rsidRPr="00B02863">
        <w:rPr>
          <w:sz w:val="22"/>
        </w:rPr>
        <w:t xml:space="preserve">Nu </w:t>
      </w:r>
      <w:proofErr w:type="spellStart"/>
      <w:proofErr w:type="gramStart"/>
      <w:r w:rsidR="00B02863" w:rsidRPr="00B02863">
        <w:rPr>
          <w:sz w:val="22"/>
        </w:rPr>
        <w:t>este</w:t>
      </w:r>
      <w:proofErr w:type="spellEnd"/>
      <w:proofErr w:type="gramEnd"/>
      <w:r w:rsidR="00B02863" w:rsidRPr="00B02863">
        <w:rPr>
          <w:sz w:val="22"/>
        </w:rPr>
        <w:t xml:space="preserve"> </w:t>
      </w:r>
      <w:proofErr w:type="spellStart"/>
      <w:r w:rsidR="00B02863" w:rsidRPr="00B02863">
        <w:rPr>
          <w:sz w:val="22"/>
        </w:rPr>
        <w:t>cazul</w:t>
      </w:r>
      <w:proofErr w:type="spellEnd"/>
      <w:r w:rsidRPr="00B02863">
        <w:rPr>
          <w:sz w:val="22"/>
        </w:rPr>
        <w:t>. Candidatul nu trebuie să aibă o interdicție legală de exercitare a funcției sau profesiei.</w:t>
      </w:r>
    </w:p>
    <w:p w:rsidR="00173874" w:rsidRPr="00B02863" w:rsidRDefault="00CF1B66" w:rsidP="00B02863">
      <w:pPr>
        <w:keepNext/>
        <w:spacing w:after="0"/>
        <w:rPr>
          <w:sz w:val="22"/>
        </w:rPr>
      </w:pPr>
      <w:r w:rsidRPr="00B02863">
        <w:rPr>
          <w:b/>
          <w:sz w:val="22"/>
        </w:rPr>
        <w:t>Înscrierea</w:t>
      </w:r>
    </w:p>
    <w:p w:rsidR="00173874" w:rsidRPr="00B02863" w:rsidRDefault="00CF1B66" w:rsidP="00B02863">
      <w:pPr>
        <w:spacing w:after="0"/>
        <w:jc w:val="both"/>
        <w:rPr>
          <w:sz w:val="22"/>
        </w:rPr>
      </w:pPr>
      <w:r w:rsidRPr="00B02863">
        <w:rPr>
          <w:sz w:val="22"/>
        </w:rPr>
        <w:t xml:space="preserve">Dosarele se depun la registratura Primăriei Comunei Frecăței, str. Principală nr. </w:t>
      </w:r>
      <w:proofErr w:type="gramStart"/>
      <w:r w:rsidRPr="00B02863">
        <w:rPr>
          <w:sz w:val="22"/>
        </w:rPr>
        <w:t>63, în perioada 08.10.2</w:t>
      </w:r>
      <w:r w:rsidRPr="00B02863">
        <w:rPr>
          <w:sz w:val="22"/>
        </w:rPr>
        <w:t xml:space="preserve">026–22.10.2026, până la ora 16:00 în ultima zi; program de </w:t>
      </w:r>
      <w:proofErr w:type="spellStart"/>
      <w:r w:rsidRPr="00B02863">
        <w:rPr>
          <w:sz w:val="22"/>
        </w:rPr>
        <w:t>primire</w:t>
      </w:r>
      <w:proofErr w:type="spellEnd"/>
      <w:r w:rsidRPr="00B02863">
        <w:rPr>
          <w:sz w:val="22"/>
        </w:rPr>
        <w:t xml:space="preserve"> </w:t>
      </w:r>
      <w:r w:rsidR="00B02863" w:rsidRPr="00B02863">
        <w:rPr>
          <w:sz w:val="22"/>
        </w:rPr>
        <w:t>08:00-16:00.</w:t>
      </w:r>
      <w:proofErr w:type="gramEnd"/>
      <w:r w:rsidRPr="00B02863">
        <w:rPr>
          <w:sz w:val="22"/>
        </w:rPr>
        <w:t xml:space="preserve"> Informații: Bumbac Laura, inspector cu atribuții delegate, telefon 0240 548 291, e-mail office@primariafrecatei.ro.</w:t>
      </w:r>
    </w:p>
    <w:p w:rsidR="00173874" w:rsidRPr="00B02863" w:rsidRDefault="00CF1B66" w:rsidP="00B02863">
      <w:pPr>
        <w:spacing w:after="0"/>
        <w:jc w:val="both"/>
        <w:rPr>
          <w:sz w:val="22"/>
        </w:rPr>
      </w:pPr>
      <w:r w:rsidRPr="00B02863">
        <w:rPr>
          <w:sz w:val="22"/>
        </w:rPr>
        <w:t>Dosarul cuprinde: cererea de înscriere; actul de identita</w:t>
      </w:r>
      <w:r w:rsidRPr="00B02863">
        <w:rPr>
          <w:sz w:val="22"/>
        </w:rPr>
        <w:t xml:space="preserve">te; act privind schimbarea numelui, dacă </w:t>
      </w:r>
      <w:proofErr w:type="gramStart"/>
      <w:r w:rsidRPr="00B02863">
        <w:rPr>
          <w:sz w:val="22"/>
        </w:rPr>
        <w:t>este</w:t>
      </w:r>
      <w:proofErr w:type="gramEnd"/>
      <w:r w:rsidRPr="00B02863">
        <w:rPr>
          <w:sz w:val="22"/>
        </w:rPr>
        <w:t xml:space="preserve"> </w:t>
      </w:r>
      <w:proofErr w:type="spellStart"/>
      <w:r w:rsidRPr="00B02863">
        <w:rPr>
          <w:sz w:val="22"/>
        </w:rPr>
        <w:t>cazul</w:t>
      </w:r>
      <w:proofErr w:type="spellEnd"/>
      <w:r w:rsidRPr="00B02863">
        <w:rPr>
          <w:sz w:val="22"/>
        </w:rPr>
        <w:t xml:space="preserve">; </w:t>
      </w:r>
      <w:proofErr w:type="spellStart"/>
      <w:r w:rsidRPr="00B02863">
        <w:rPr>
          <w:sz w:val="22"/>
        </w:rPr>
        <w:t>acte</w:t>
      </w:r>
      <w:proofErr w:type="spellEnd"/>
      <w:r w:rsidRPr="00B02863">
        <w:rPr>
          <w:sz w:val="22"/>
        </w:rPr>
        <w:t xml:space="preserve"> de </w:t>
      </w:r>
      <w:proofErr w:type="spellStart"/>
      <w:r w:rsidRPr="00B02863">
        <w:rPr>
          <w:sz w:val="22"/>
        </w:rPr>
        <w:t>studii</w:t>
      </w:r>
      <w:proofErr w:type="spellEnd"/>
      <w:r w:rsidRPr="00B02863">
        <w:rPr>
          <w:sz w:val="22"/>
        </w:rPr>
        <w:t xml:space="preserve">; </w:t>
      </w:r>
      <w:proofErr w:type="spellStart"/>
      <w:r w:rsidRPr="00B02863">
        <w:rPr>
          <w:sz w:val="22"/>
        </w:rPr>
        <w:t>documente</w:t>
      </w:r>
      <w:proofErr w:type="spellEnd"/>
      <w:r w:rsidRPr="00B02863">
        <w:rPr>
          <w:sz w:val="22"/>
        </w:rPr>
        <w:t xml:space="preserve"> de </w:t>
      </w:r>
      <w:proofErr w:type="spellStart"/>
      <w:r w:rsidRPr="00B02863">
        <w:rPr>
          <w:sz w:val="22"/>
        </w:rPr>
        <w:t>vechime</w:t>
      </w:r>
      <w:proofErr w:type="spellEnd"/>
      <w:r w:rsidRPr="00B02863">
        <w:rPr>
          <w:sz w:val="22"/>
        </w:rPr>
        <w:t xml:space="preserve"> dacă se solicită; certificat de cazier judiciar; adeverință medicală emisă cu cel mult șase luni anterior; curriculum vitae. Copiil</w:t>
      </w:r>
      <w:r w:rsidRPr="00B02863">
        <w:rPr>
          <w:sz w:val="22"/>
        </w:rPr>
        <w:t>e se prezintă cu originalele pentru verificare. Documentele privind studiile/calificările străine se prezintă în forma cerută de lege.</w:t>
      </w:r>
    </w:p>
    <w:p w:rsidR="00173874" w:rsidRPr="00B02863" w:rsidRDefault="00CF1B66" w:rsidP="00B02863">
      <w:pPr>
        <w:keepNext/>
        <w:spacing w:after="0"/>
        <w:rPr>
          <w:sz w:val="22"/>
        </w:rPr>
      </w:pPr>
      <w:r w:rsidRPr="00B02863">
        <w:rPr>
          <w:b/>
          <w:sz w:val="22"/>
        </w:rPr>
        <w:t>Probele și rezultatele</w:t>
      </w:r>
    </w:p>
    <w:p w:rsidR="00173874" w:rsidRPr="00B02863" w:rsidRDefault="00CF1B66" w:rsidP="00B02863">
      <w:pPr>
        <w:spacing w:after="0"/>
        <w:jc w:val="both"/>
        <w:rPr>
          <w:sz w:val="22"/>
        </w:rPr>
      </w:pPr>
      <w:r w:rsidRPr="00B02863">
        <w:rPr>
          <w:sz w:val="22"/>
        </w:rPr>
        <w:t xml:space="preserve">Concursul cuprinde selecția dosarelor, proba scrisă de maximum 90 de minute și interviul. </w:t>
      </w:r>
      <w:proofErr w:type="gramStart"/>
      <w:r w:rsidRPr="00B02863">
        <w:rPr>
          <w:sz w:val="22"/>
        </w:rPr>
        <w:t xml:space="preserve">Probele </w:t>
      </w:r>
      <w:r w:rsidRPr="00B02863">
        <w:rPr>
          <w:sz w:val="22"/>
        </w:rPr>
        <w:t xml:space="preserve">se susțin la </w:t>
      </w:r>
      <w:proofErr w:type="spellStart"/>
      <w:r w:rsidRPr="00B02863">
        <w:rPr>
          <w:sz w:val="22"/>
        </w:rPr>
        <w:t>sediul</w:t>
      </w:r>
      <w:proofErr w:type="spellEnd"/>
      <w:r w:rsidRPr="00B02863">
        <w:rPr>
          <w:sz w:val="22"/>
        </w:rPr>
        <w:t xml:space="preserve"> </w:t>
      </w:r>
      <w:proofErr w:type="spellStart"/>
      <w:r w:rsidRPr="00B02863">
        <w:rPr>
          <w:sz w:val="22"/>
        </w:rPr>
        <w:t>Primăriei</w:t>
      </w:r>
      <w:proofErr w:type="spellEnd"/>
      <w:r w:rsidRPr="00B02863">
        <w:rPr>
          <w:sz w:val="22"/>
        </w:rPr>
        <w:t xml:space="preserve">, </w:t>
      </w:r>
      <w:proofErr w:type="spellStart"/>
      <w:r w:rsidRPr="00B02863">
        <w:rPr>
          <w:sz w:val="22"/>
        </w:rPr>
        <w:t>sala</w:t>
      </w:r>
      <w:proofErr w:type="spellEnd"/>
      <w:r w:rsidRPr="00B02863">
        <w:rPr>
          <w:sz w:val="22"/>
        </w:rPr>
        <w:t xml:space="preserve"> </w:t>
      </w:r>
      <w:r w:rsidR="00B02863" w:rsidRPr="00B02863">
        <w:rPr>
          <w:sz w:val="22"/>
        </w:rPr>
        <w:t xml:space="preserve">de </w:t>
      </w:r>
      <w:proofErr w:type="spellStart"/>
      <w:r w:rsidR="00B02863" w:rsidRPr="00B02863">
        <w:rPr>
          <w:sz w:val="22"/>
        </w:rPr>
        <w:t>sedinte</w:t>
      </w:r>
      <w:proofErr w:type="spellEnd"/>
      <w:r w:rsidRPr="00B02863">
        <w:rPr>
          <w:sz w:val="22"/>
        </w:rPr>
        <w:t>.</w:t>
      </w:r>
      <w:proofErr w:type="gramEnd"/>
      <w:r w:rsidRPr="00B02863">
        <w:rPr>
          <w:sz w:val="22"/>
        </w:rPr>
        <w:t xml:space="preserve"> Se promovează fiecare probă evaluată cu minimum 50 de puncte din 100. Punctajul final este media punctajelor definitive ale probei scrise și interviului. Este admis candidatul cu punctajul final cel mai m</w:t>
      </w:r>
      <w:r w:rsidRPr="00B02863">
        <w:rPr>
          <w:sz w:val="22"/>
        </w:rPr>
        <w:t>are, dacă a promovat ambele probe; departajarea se face potrivit procedurii publicate.</w:t>
      </w:r>
    </w:p>
    <w:tbl>
      <w:tblPr>
        <w:tblW w:w="0" w:type="auto"/>
        <w:tblLayout w:type="fixed"/>
        <w:tblLook w:val="04A0" w:firstRow="1" w:lastRow="0" w:firstColumn="1" w:lastColumn="0" w:noHBand="0" w:noVBand="1"/>
      </w:tblPr>
      <w:tblGrid>
        <w:gridCol w:w="4535"/>
        <w:gridCol w:w="5102"/>
      </w:tblGrid>
      <w:tr w:rsidR="00173874" w:rsidRPr="00B02863">
        <w:trPr>
          <w:cantSplit/>
          <w:tblHeader/>
        </w:trPr>
        <w:tc>
          <w:tcPr>
            <w:tcW w:w="4535"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vAlign w:val="center"/>
          </w:tcPr>
          <w:p w:rsidR="00173874" w:rsidRPr="00B02863" w:rsidRDefault="00CF1B66" w:rsidP="00B02863">
            <w:pPr>
              <w:spacing w:after="0"/>
              <w:rPr>
                <w:sz w:val="20"/>
              </w:rPr>
            </w:pPr>
            <w:r w:rsidRPr="00B02863">
              <w:rPr>
                <w:b/>
                <w:sz w:val="20"/>
              </w:rPr>
              <w:t>Etapa</w:t>
            </w:r>
          </w:p>
        </w:tc>
        <w:tc>
          <w:tcPr>
            <w:tcW w:w="5102" w:type="dxa"/>
            <w:tcBorders>
              <w:top w:val="single" w:sz="4" w:space="0" w:color="D9D9D9"/>
              <w:left w:val="single" w:sz="4" w:space="0" w:color="D9D9D9"/>
              <w:bottom w:val="single" w:sz="4" w:space="0" w:color="D9D9D9"/>
              <w:right w:val="single" w:sz="4" w:space="0" w:color="D9D9D9"/>
            </w:tcBorders>
            <w:shd w:val="clear" w:color="auto" w:fill="E7E6E6"/>
            <w:tcMar>
              <w:top w:w="75" w:type="dxa"/>
              <w:left w:w="75" w:type="dxa"/>
              <w:bottom w:w="75" w:type="dxa"/>
              <w:right w:w="75" w:type="dxa"/>
            </w:tcMar>
            <w:vAlign w:val="center"/>
          </w:tcPr>
          <w:p w:rsidR="00173874" w:rsidRPr="00B02863" w:rsidRDefault="00CF1B66" w:rsidP="00B02863">
            <w:pPr>
              <w:spacing w:after="0"/>
              <w:rPr>
                <w:sz w:val="20"/>
              </w:rPr>
            </w:pPr>
            <w:r w:rsidRPr="00B02863">
              <w:rPr>
                <w:b/>
                <w:sz w:val="20"/>
              </w:rPr>
              <w:t>Data și ora</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Publicarea anunțului</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08.10.2026</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Depunerea dosarelor</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08.10.2026–22.10.2026, până la ora 16:00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Selecția dosarelor și afișarea rezultatului</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26.10.2026,</w:t>
            </w:r>
            <w:r w:rsidRPr="00B02863">
              <w:rPr>
                <w:sz w:val="20"/>
              </w:rPr>
              <w:t xml:space="preserve">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Contestații la selecția dosarelor</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Până la 27.10.2026,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Soluționarea contestațiilor și afișare</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28.10.2026,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Proba scrisă</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03.11.2026, ora 10:00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Afișarea rezultatului probei scrise</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04.11.2026, ora 12:00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 xml:space="preserve">Contestații la proba </w:t>
            </w:r>
            <w:r w:rsidRPr="00B02863">
              <w:rPr>
                <w:sz w:val="20"/>
              </w:rPr>
              <w:t>scrisă</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Până la 05.11.2026, ora 12:00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Soluționarea contestațiilor și afișare</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06.11.2026, ora 12:00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Interviul</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09.11.2026, ora 10:00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Afișarea rezultatului interviului</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09.11.2026,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Contestații la interviu</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Până la 10.11.2026,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Soluționarea contestațiilor și afișare</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11.11.2026, ora 15:00</w:t>
            </w:r>
          </w:p>
        </w:tc>
      </w:tr>
      <w:tr w:rsidR="00173874" w:rsidRPr="00B02863">
        <w:trPr>
          <w:cantSplit/>
        </w:trPr>
        <w:tc>
          <w:tcPr>
            <w:tcW w:w="4535"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Afișarea rezultatului final</w:t>
            </w:r>
          </w:p>
        </w:tc>
        <w:tc>
          <w:tcPr>
            <w:tcW w:w="5102" w:type="dxa"/>
            <w:tcBorders>
              <w:top w:val="single" w:sz="4" w:space="0" w:color="D9D9D9"/>
              <w:left w:val="single" w:sz="4" w:space="0" w:color="D9D9D9"/>
              <w:bottom w:val="single" w:sz="4" w:space="0" w:color="D9D9D9"/>
              <w:right w:val="single" w:sz="4" w:space="0" w:color="D9D9D9"/>
            </w:tcBorders>
            <w:tcMar>
              <w:top w:w="75" w:type="dxa"/>
              <w:left w:w="75" w:type="dxa"/>
              <w:bottom w:w="75" w:type="dxa"/>
              <w:right w:w="75" w:type="dxa"/>
            </w:tcMar>
            <w:vAlign w:val="center"/>
          </w:tcPr>
          <w:p w:rsidR="00173874" w:rsidRPr="00B02863" w:rsidRDefault="00CF1B66" w:rsidP="00B02863">
            <w:pPr>
              <w:spacing w:after="0"/>
              <w:rPr>
                <w:sz w:val="20"/>
              </w:rPr>
            </w:pPr>
            <w:r w:rsidRPr="00B02863">
              <w:rPr>
                <w:sz w:val="20"/>
              </w:rPr>
              <w:t>12.11.2026, ora 12:00</w:t>
            </w:r>
          </w:p>
        </w:tc>
      </w:tr>
    </w:tbl>
    <w:p w:rsidR="00173874" w:rsidRPr="00B02863" w:rsidRDefault="00CF1B66">
      <w:pPr>
        <w:jc w:val="both"/>
        <w:rPr>
          <w:sz w:val="22"/>
        </w:rPr>
      </w:pPr>
      <w:r w:rsidRPr="00B02863">
        <w:rPr>
          <w:sz w:val="22"/>
        </w:rPr>
        <w:t xml:space="preserve">Depunerea dosarelor și contestațiilor: sediul Primăriei Comunei Frecăței, str. Principală nr. 63. Probele: </w:t>
      </w:r>
      <w:proofErr w:type="spellStart"/>
      <w:r w:rsidRPr="00B02863">
        <w:rPr>
          <w:sz w:val="22"/>
        </w:rPr>
        <w:t>același</w:t>
      </w:r>
      <w:proofErr w:type="spellEnd"/>
      <w:r w:rsidRPr="00B02863">
        <w:rPr>
          <w:sz w:val="22"/>
        </w:rPr>
        <w:t xml:space="preserve"> </w:t>
      </w:r>
      <w:proofErr w:type="spellStart"/>
      <w:r w:rsidRPr="00B02863">
        <w:rPr>
          <w:sz w:val="22"/>
        </w:rPr>
        <w:t>sediu</w:t>
      </w:r>
      <w:proofErr w:type="spellEnd"/>
      <w:r w:rsidRPr="00B02863">
        <w:rPr>
          <w:sz w:val="22"/>
        </w:rPr>
        <w:t xml:space="preserve">, </w:t>
      </w:r>
      <w:proofErr w:type="spellStart"/>
      <w:r w:rsidRPr="00B02863">
        <w:rPr>
          <w:sz w:val="22"/>
        </w:rPr>
        <w:t>sala</w:t>
      </w:r>
      <w:proofErr w:type="spellEnd"/>
      <w:r w:rsidRPr="00B02863">
        <w:rPr>
          <w:sz w:val="22"/>
        </w:rPr>
        <w:t xml:space="preserve"> </w:t>
      </w:r>
      <w:r w:rsidR="00B02863">
        <w:rPr>
          <w:sz w:val="22"/>
        </w:rPr>
        <w:t xml:space="preserve">de </w:t>
      </w:r>
      <w:proofErr w:type="spellStart"/>
      <w:r w:rsidR="00B02863">
        <w:rPr>
          <w:sz w:val="22"/>
        </w:rPr>
        <w:t>sedinte</w:t>
      </w:r>
      <w:proofErr w:type="spellEnd"/>
      <w:r w:rsidR="00B02863">
        <w:rPr>
          <w:sz w:val="22"/>
        </w:rPr>
        <w:t xml:space="preserve">. </w:t>
      </w:r>
      <w:proofErr w:type="spellStart"/>
      <w:proofErr w:type="gramStart"/>
      <w:r w:rsidRPr="00B02863">
        <w:rPr>
          <w:sz w:val="22"/>
        </w:rPr>
        <w:t>Orele</w:t>
      </w:r>
      <w:proofErr w:type="spellEnd"/>
      <w:r w:rsidRPr="00B02863">
        <w:rPr>
          <w:sz w:val="22"/>
        </w:rPr>
        <w:t xml:space="preserve"> </w:t>
      </w:r>
      <w:proofErr w:type="spellStart"/>
      <w:r w:rsidRPr="00B02863">
        <w:rPr>
          <w:sz w:val="22"/>
        </w:rPr>
        <w:t>sunt</w:t>
      </w:r>
      <w:proofErr w:type="spellEnd"/>
      <w:r w:rsidRPr="00B02863">
        <w:rPr>
          <w:sz w:val="22"/>
        </w:rPr>
        <w:t xml:space="preserve"> </w:t>
      </w:r>
      <w:proofErr w:type="spellStart"/>
      <w:r w:rsidRPr="00B02863">
        <w:rPr>
          <w:sz w:val="22"/>
        </w:rPr>
        <w:t>ora</w:t>
      </w:r>
      <w:proofErr w:type="spellEnd"/>
      <w:r w:rsidRPr="00B02863">
        <w:rPr>
          <w:sz w:val="22"/>
        </w:rPr>
        <w:t xml:space="preserve"> </w:t>
      </w:r>
      <w:proofErr w:type="spellStart"/>
      <w:r w:rsidRPr="00B02863">
        <w:rPr>
          <w:sz w:val="22"/>
        </w:rPr>
        <w:t>locală</w:t>
      </w:r>
      <w:proofErr w:type="spellEnd"/>
      <w:r w:rsidRPr="00B02863">
        <w:rPr>
          <w:sz w:val="22"/>
        </w:rPr>
        <w:t xml:space="preserve"> a României.</w:t>
      </w:r>
      <w:proofErr w:type="gramEnd"/>
      <w:r w:rsidRPr="00B02863">
        <w:rPr>
          <w:sz w:val="22"/>
        </w:rPr>
        <w:t xml:space="preserve"> Publicarea rezultatelor se face la sediu și pe pagina de internet a Primăriei.</w:t>
      </w:r>
    </w:p>
    <w:p w:rsidR="00173874" w:rsidRPr="00B02863" w:rsidRDefault="00CF1B66">
      <w:pPr>
        <w:jc w:val="both"/>
        <w:rPr>
          <w:sz w:val="22"/>
        </w:rPr>
      </w:pPr>
      <w:r w:rsidRPr="00B02863">
        <w:rPr>
          <w:sz w:val="22"/>
        </w:rPr>
        <w:lastRenderedPageBreak/>
        <w:t>Contestațiile se depun la registratură sau la office@primariafrecatei.ro până la termenele din calendar și sunt soluționate de comisia de conte</w:t>
      </w:r>
      <w:r w:rsidRPr="00B02863">
        <w:rPr>
          <w:sz w:val="22"/>
        </w:rPr>
        <w:t>stații. Rezultatele sunt publicate prin codul individual al candidatului. Candidații se prezintă cu actul de identitate valabil. Procedura internă este pusă la dispoziție odată cu anunțul.</w:t>
      </w:r>
    </w:p>
    <w:p w:rsidR="00173874" w:rsidRPr="00B02863" w:rsidRDefault="00CF1B66">
      <w:pPr>
        <w:keepNext/>
        <w:rPr>
          <w:sz w:val="22"/>
        </w:rPr>
      </w:pPr>
      <w:r w:rsidRPr="00B02863">
        <w:rPr>
          <w:b/>
          <w:sz w:val="22"/>
        </w:rPr>
        <w:t>Bibliografia și tematica</w:t>
      </w:r>
    </w:p>
    <w:p w:rsidR="00173874" w:rsidRPr="00B02863" w:rsidRDefault="00CF1B66">
      <w:pPr>
        <w:keepNext/>
        <w:rPr>
          <w:sz w:val="22"/>
        </w:rPr>
      </w:pPr>
      <w:r w:rsidRPr="00B02863">
        <w:rPr>
          <w:b/>
          <w:sz w:val="22"/>
        </w:rPr>
        <w:t xml:space="preserve">1 Legea nr. 333/2003 privind paza </w:t>
      </w:r>
      <w:r w:rsidRPr="00B02863">
        <w:rPr>
          <w:b/>
          <w:sz w:val="22"/>
        </w:rPr>
        <w:t>obiectivelor, bunurilor, valorilor și protecția persoanelor, republicată, cu modificările și completările ulterioare</w:t>
      </w:r>
    </w:p>
    <w:p w:rsidR="00173874" w:rsidRPr="00B02863" w:rsidRDefault="00CF1B66">
      <w:pPr>
        <w:keepNext/>
        <w:jc w:val="both"/>
        <w:rPr>
          <w:sz w:val="22"/>
        </w:rPr>
      </w:pPr>
      <w:r w:rsidRPr="00B02863">
        <w:rPr>
          <w:sz w:val="22"/>
        </w:rPr>
        <w:t>Sfera de studiu: Art. 2–5; art. 11–14 (paza proprie); art. 34–38 (personalul de pază); art. 45–46 (atribuții).</w:t>
      </w:r>
    </w:p>
    <w:p w:rsidR="00173874" w:rsidRPr="00B02863" w:rsidRDefault="00CF1B66">
      <w:pPr>
        <w:jc w:val="both"/>
        <w:rPr>
          <w:sz w:val="22"/>
        </w:rPr>
      </w:pPr>
      <w:r w:rsidRPr="00B02863">
        <w:rPr>
          <w:sz w:val="22"/>
        </w:rPr>
        <w:t xml:space="preserve">Tematică: Organizarea pazei </w:t>
      </w:r>
      <w:r w:rsidRPr="00B02863">
        <w:rPr>
          <w:sz w:val="22"/>
        </w:rPr>
        <w:t>proprii; condițiile personalului de pază și atestarea; obligațiile paznicului; accesul în obiectiv și reacția la incidente.</w:t>
      </w:r>
    </w:p>
    <w:p w:rsidR="00173874" w:rsidRPr="00B02863" w:rsidRDefault="00CF1B66">
      <w:pPr>
        <w:keepNext/>
        <w:rPr>
          <w:sz w:val="22"/>
        </w:rPr>
      </w:pPr>
      <w:r w:rsidRPr="00B02863">
        <w:rPr>
          <w:b/>
          <w:sz w:val="22"/>
        </w:rPr>
        <w:t>2 Normele metodologice aprobate prin H.G. nr. 301/2012, cu modificările și completările ulterioare</w:t>
      </w:r>
    </w:p>
    <w:p w:rsidR="00173874" w:rsidRPr="00B02863" w:rsidRDefault="00CF1B66">
      <w:pPr>
        <w:keepNext/>
        <w:jc w:val="both"/>
        <w:rPr>
          <w:sz w:val="22"/>
        </w:rPr>
      </w:pPr>
      <w:r w:rsidRPr="00B02863">
        <w:rPr>
          <w:sz w:val="22"/>
        </w:rPr>
        <w:t>Sfera de studiu: Art. 5 și 10; ca</w:t>
      </w:r>
      <w:r w:rsidRPr="00B02863">
        <w:rPr>
          <w:sz w:val="22"/>
        </w:rPr>
        <w:t>pitolul II, secțiunea a 3-a, art. 19–20 (paza proprie); anexa nr. 2 (documentele serviciului de pază).</w:t>
      </w:r>
      <w:bookmarkStart w:id="0" w:name="_GoBack"/>
      <w:bookmarkEnd w:id="0"/>
    </w:p>
    <w:p w:rsidR="00173874" w:rsidRPr="00B02863" w:rsidRDefault="00CF1B66">
      <w:pPr>
        <w:jc w:val="both"/>
        <w:rPr>
          <w:sz w:val="22"/>
        </w:rPr>
      </w:pPr>
      <w:r w:rsidRPr="00B02863">
        <w:rPr>
          <w:sz w:val="22"/>
        </w:rPr>
        <w:t>Tematică: Organizarea pazei proprii, planul de pază, consemnul și documentele serviciului de pază.</w:t>
      </w:r>
    </w:p>
    <w:p w:rsidR="00173874" w:rsidRPr="00B02863" w:rsidRDefault="00CF1B66">
      <w:pPr>
        <w:keepNext/>
        <w:rPr>
          <w:sz w:val="22"/>
        </w:rPr>
      </w:pPr>
      <w:r w:rsidRPr="00B02863">
        <w:rPr>
          <w:b/>
          <w:sz w:val="22"/>
        </w:rPr>
        <w:t>3 Legea nr. 319/2006 a securității și sănătății în mun</w:t>
      </w:r>
      <w:r w:rsidRPr="00B02863">
        <w:rPr>
          <w:b/>
          <w:sz w:val="22"/>
        </w:rPr>
        <w:t>că, cu modificările și completările ulterioare</w:t>
      </w:r>
    </w:p>
    <w:p w:rsidR="00173874" w:rsidRPr="00B02863" w:rsidRDefault="00CF1B66">
      <w:pPr>
        <w:keepNext/>
        <w:jc w:val="both"/>
        <w:rPr>
          <w:sz w:val="22"/>
        </w:rPr>
      </w:pPr>
      <w:r w:rsidRPr="00B02863">
        <w:rPr>
          <w:sz w:val="22"/>
        </w:rPr>
        <w:t>Sfera de studiu: Art. 22–23.</w:t>
      </w:r>
    </w:p>
    <w:p w:rsidR="00173874" w:rsidRPr="00B02863" w:rsidRDefault="00CF1B66">
      <w:pPr>
        <w:jc w:val="both"/>
        <w:rPr>
          <w:sz w:val="22"/>
        </w:rPr>
      </w:pPr>
      <w:r w:rsidRPr="00B02863">
        <w:rPr>
          <w:sz w:val="22"/>
        </w:rPr>
        <w:t>Tematică: Obligațiile lucrătorului privind securitatea și sănătatea în muncă, utilizarea echipamentului și semnalarea pericolelor.</w:t>
      </w:r>
    </w:p>
    <w:p w:rsidR="00173874" w:rsidRPr="00B02863" w:rsidRDefault="00CF1B66">
      <w:pPr>
        <w:keepNext/>
        <w:rPr>
          <w:sz w:val="22"/>
        </w:rPr>
      </w:pPr>
      <w:r w:rsidRPr="00B02863">
        <w:rPr>
          <w:b/>
          <w:sz w:val="22"/>
        </w:rPr>
        <w:t xml:space="preserve">4 Legea nr. 307/2006 privind apărarea împotriva </w:t>
      </w:r>
      <w:r w:rsidRPr="00B02863">
        <w:rPr>
          <w:b/>
          <w:sz w:val="22"/>
        </w:rPr>
        <w:t>incendiilor, republicată, cu modificările și completările ulterioare</w:t>
      </w:r>
    </w:p>
    <w:p w:rsidR="00173874" w:rsidRPr="00B02863" w:rsidRDefault="00CF1B66">
      <w:pPr>
        <w:keepNext/>
        <w:jc w:val="both"/>
        <w:rPr>
          <w:sz w:val="22"/>
        </w:rPr>
      </w:pPr>
      <w:r w:rsidRPr="00B02863">
        <w:rPr>
          <w:sz w:val="22"/>
        </w:rPr>
        <w:t>Sfera de studiu: Art. 22.</w:t>
      </w:r>
    </w:p>
    <w:p w:rsidR="00173874" w:rsidRPr="00B02863" w:rsidRDefault="00CF1B66">
      <w:pPr>
        <w:jc w:val="both"/>
        <w:rPr>
          <w:sz w:val="22"/>
        </w:rPr>
      </w:pPr>
      <w:r w:rsidRPr="00B02863">
        <w:rPr>
          <w:sz w:val="22"/>
        </w:rPr>
        <w:t>Tematică: Obligațiile salariatului în prevenirea și semnalarea incendiilor; respectarea instrucțiunilor și cooperarea în situații de urgență.</w:t>
      </w:r>
    </w:p>
    <w:p w:rsidR="00173874" w:rsidRPr="00B02863" w:rsidRDefault="00CF1B66">
      <w:pPr>
        <w:jc w:val="both"/>
        <w:rPr>
          <w:sz w:val="22"/>
        </w:rPr>
      </w:pPr>
      <w:r w:rsidRPr="00B02863">
        <w:rPr>
          <w:sz w:val="22"/>
        </w:rPr>
        <w:t>Se studiază formele</w:t>
      </w:r>
      <w:r w:rsidRPr="00B02863">
        <w:rPr>
          <w:sz w:val="22"/>
        </w:rPr>
        <w:t xml:space="preserve"> în vigoare la data publicării anunțului, 08.10.2026. Subiectele se limitează la sfera indicată. Documentele interne pot fi adăugate numai dacă sunt aprobate și puse la dispoziția tuturor candidaților înaintea lansării procedurii.</w:t>
      </w:r>
    </w:p>
    <w:p w:rsidR="00173874" w:rsidRDefault="00173874"/>
    <w:p w:rsidR="00173874" w:rsidRDefault="00CF1B66" w:rsidP="00B02863">
      <w:pPr>
        <w:jc w:val="center"/>
      </w:pPr>
      <w:r>
        <w:rPr>
          <w:b/>
        </w:rPr>
        <w:t>PRIMAR,</w:t>
      </w:r>
      <w:r>
        <w:rPr>
          <w:b/>
        </w:rPr>
        <w:br/>
        <w:t>Ec. Marian Naima</w:t>
      </w:r>
      <w:r>
        <w:rPr>
          <w:b/>
        </w:rPr>
        <w:t>n</w:t>
      </w:r>
    </w:p>
    <w:sectPr w:rsidR="00173874" w:rsidSect="00B02863">
      <w:pgSz w:w="11906" w:h="16838"/>
      <w:pgMar w:top="1020" w:right="1134" w:bottom="18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73874"/>
    <w:rsid w:val="0029639D"/>
    <w:rsid w:val="00326F90"/>
    <w:rsid w:val="00AA1D8D"/>
    <w:rsid w:val="00B02863"/>
    <w:rsid w:val="00B47730"/>
    <w:rsid w:val="00CB0664"/>
    <w:rsid w:val="00CF1B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00"/>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00"/>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3D85D-F197-4F51-BD1A-E0B80B98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bumbac laura</cp:lastModifiedBy>
  <cp:revision>2</cp:revision>
  <cp:lastPrinted>2026-10-05T12:59:00Z</cp:lastPrinted>
  <dcterms:created xsi:type="dcterms:W3CDTF">2026-10-05T13:03:00Z</dcterms:created>
  <dcterms:modified xsi:type="dcterms:W3CDTF">2026-10-05T13:03:00Z</dcterms:modified>
</cp:coreProperties>
</file>