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C5247" w14:textId="438F6072" w:rsidR="00EA1E4E" w:rsidRPr="00B54D46" w:rsidRDefault="167A40E9" w:rsidP="547D2174">
      <w:pPr>
        <w:tabs>
          <w:tab w:val="left" w:pos="4350"/>
          <w:tab w:val="center" w:pos="5233"/>
          <w:tab w:val="left" w:pos="5729"/>
        </w:tabs>
        <w:spacing w:line="240" w:lineRule="auto"/>
        <w:jc w:val="right"/>
        <w:rPr>
          <w:b/>
          <w:bCs/>
          <w:sz w:val="20"/>
          <w:szCs w:val="20"/>
        </w:rPr>
      </w:pPr>
      <w:r w:rsidRPr="547D2174">
        <w:rPr>
          <w:b/>
          <w:bCs/>
          <w:sz w:val="20"/>
          <w:szCs w:val="20"/>
        </w:rPr>
        <w:t>Nr.</w:t>
      </w:r>
      <w:r w:rsidR="00F004BD">
        <w:rPr>
          <w:b/>
          <w:bCs/>
          <w:sz w:val="20"/>
          <w:szCs w:val="20"/>
        </w:rPr>
        <w:t xml:space="preserve"> </w:t>
      </w:r>
      <w:r w:rsidR="1C77C6D2" w:rsidRPr="547D2174">
        <w:rPr>
          <w:b/>
          <w:bCs/>
          <w:sz w:val="20"/>
          <w:szCs w:val="20"/>
        </w:rPr>
        <w:t>D1812</w:t>
      </w:r>
      <w:r w:rsidRPr="547D2174">
        <w:rPr>
          <w:b/>
          <w:bCs/>
          <w:sz w:val="20"/>
          <w:szCs w:val="20"/>
        </w:rPr>
        <w:t xml:space="preserve"> din 0</w:t>
      </w:r>
      <w:r w:rsidR="3A3072C5" w:rsidRPr="547D2174">
        <w:rPr>
          <w:b/>
          <w:bCs/>
          <w:sz w:val="20"/>
          <w:szCs w:val="20"/>
        </w:rPr>
        <w:t>5</w:t>
      </w:r>
      <w:r w:rsidRPr="547D2174">
        <w:rPr>
          <w:b/>
          <w:bCs/>
          <w:sz w:val="20"/>
          <w:szCs w:val="20"/>
        </w:rPr>
        <w:t>.10.2026</w:t>
      </w:r>
    </w:p>
    <w:p w14:paraId="46CB03D6" w14:textId="590E92BF" w:rsidR="006C4792" w:rsidRPr="00B54D46" w:rsidRDefault="006C4792" w:rsidP="006C4792">
      <w:pPr>
        <w:tabs>
          <w:tab w:val="left" w:pos="4350"/>
          <w:tab w:val="center" w:pos="5233"/>
          <w:tab w:val="left" w:pos="5729"/>
        </w:tabs>
        <w:spacing w:line="240" w:lineRule="auto"/>
        <w:jc w:val="right"/>
        <w:rPr>
          <w:bCs/>
          <w:sz w:val="20"/>
          <w:szCs w:val="20"/>
        </w:rPr>
      </w:pPr>
      <w:r w:rsidRPr="00B54D46">
        <w:rPr>
          <w:bCs/>
          <w:sz w:val="20"/>
          <w:szCs w:val="20"/>
        </w:rPr>
        <w:t>NECLASIFICAT</w:t>
      </w:r>
    </w:p>
    <w:p w14:paraId="36F221AB" w14:textId="43E72B80" w:rsidR="00F65D79" w:rsidRPr="00B54D46" w:rsidRDefault="00F65D79" w:rsidP="00A17BF5">
      <w:pPr>
        <w:tabs>
          <w:tab w:val="left" w:pos="4350"/>
          <w:tab w:val="center" w:pos="5233"/>
          <w:tab w:val="left" w:pos="5729"/>
        </w:tabs>
        <w:spacing w:line="240" w:lineRule="auto"/>
        <w:jc w:val="center"/>
        <w:rPr>
          <w:b/>
          <w:sz w:val="28"/>
          <w:szCs w:val="28"/>
        </w:rPr>
      </w:pPr>
      <w:r w:rsidRPr="00B54D46">
        <w:rPr>
          <w:b/>
          <w:caps/>
          <w:sz w:val="28"/>
          <w:szCs w:val="28"/>
        </w:rPr>
        <w:t>A</w:t>
      </w:r>
      <w:r w:rsidR="00BC0D12" w:rsidRPr="00B54D46">
        <w:rPr>
          <w:b/>
          <w:caps/>
          <w:sz w:val="28"/>
          <w:szCs w:val="28"/>
        </w:rPr>
        <w:t>NUN</w:t>
      </w:r>
      <w:r w:rsidR="003268F4" w:rsidRPr="00B54D46">
        <w:rPr>
          <w:b/>
          <w:caps/>
          <w:sz w:val="28"/>
          <w:szCs w:val="28"/>
        </w:rPr>
        <w:t>Ț</w:t>
      </w:r>
    </w:p>
    <w:p w14:paraId="2C2148E2" w14:textId="77777777" w:rsidR="00031AA8" w:rsidRPr="00B54D46" w:rsidRDefault="00031AA8" w:rsidP="00877EEB">
      <w:pPr>
        <w:spacing w:line="240" w:lineRule="auto"/>
        <w:rPr>
          <w:rFonts w:eastAsia="SimSun" w:cs="Trebuchet MS"/>
          <w:sz w:val="22"/>
          <w:lang w:eastAsia="zh-CN"/>
        </w:rPr>
      </w:pPr>
    </w:p>
    <w:p w14:paraId="02026D60" w14:textId="496E6B90" w:rsidR="00F65D79" w:rsidRPr="00B54D46" w:rsidRDefault="00F65D79" w:rsidP="00877EEB">
      <w:pPr>
        <w:spacing w:line="240" w:lineRule="auto"/>
        <w:rPr>
          <w:rFonts w:eastAsia="SimSun" w:cs="Arial"/>
          <w:sz w:val="22"/>
          <w:lang w:eastAsia="zh-CN"/>
        </w:rPr>
      </w:pPr>
      <w:r w:rsidRPr="00B54D46">
        <w:rPr>
          <w:rFonts w:eastAsia="SimSun" w:cs="Arial"/>
          <w:sz w:val="22"/>
          <w:lang w:eastAsia="zh-CN"/>
        </w:rPr>
        <w:t>Având în vedere:</w:t>
      </w:r>
    </w:p>
    <w:p w14:paraId="02D1B17E" w14:textId="39F98CC7" w:rsidR="008317A3" w:rsidRPr="00F7797F" w:rsidRDefault="008317A3" w:rsidP="00877EEB">
      <w:pPr>
        <w:pStyle w:val="Listabullet"/>
      </w:pPr>
      <w:r w:rsidRPr="00F7797F">
        <w:t xml:space="preserve">Legea nr. 366/2022 pentru modificarea Ordonanței de </w:t>
      </w:r>
      <w:r w:rsidR="008B70E4">
        <w:t>Urgență</w:t>
      </w:r>
      <w:r w:rsidRPr="00F7797F">
        <w:t xml:space="preserve"> a Guvernului nr. 104/2021 privind înființarea Directoratului Național de Securitate Cibernetică, precum și pentru completarea anexei nr. VIII la Legea-cadru nr. 153/2017 privind salarizarea personalului plătit din fonduri publice;</w:t>
      </w:r>
    </w:p>
    <w:p w14:paraId="4192E240" w14:textId="77777777" w:rsidR="008317A3" w:rsidRPr="00F7797F" w:rsidRDefault="008317A3" w:rsidP="00877EEB">
      <w:pPr>
        <w:pStyle w:val="Listabullet"/>
      </w:pPr>
      <w:r w:rsidRPr="00F7797F">
        <w:t>Legea-cadru nr. 153/2017 privind salarizarea personalului plătit din fonduri publice, cu modificările și completările ulterioare;</w:t>
      </w:r>
    </w:p>
    <w:p w14:paraId="3AFE82ED" w14:textId="77777777" w:rsidR="008317A3" w:rsidRDefault="008317A3" w:rsidP="00877EEB">
      <w:pPr>
        <w:pStyle w:val="Listabullet"/>
        <w:rPr>
          <w:rFonts w:eastAsia="Times New Roman" w:cs="Times New Roman"/>
          <w:color w:val="000000"/>
        </w:rPr>
      </w:pPr>
      <w:r w:rsidRPr="00F7797F">
        <w:t>Legea nr. 53/2003 - Codul muncii, republicată</w:t>
      </w:r>
      <w:r w:rsidRPr="00F7797F">
        <w:rPr>
          <w:rFonts w:eastAsia="Times New Roman" w:cs="Times New Roman"/>
          <w:color w:val="000000"/>
        </w:rPr>
        <w:t xml:space="preserve"> cu modificările și completările ulterioare;</w:t>
      </w:r>
    </w:p>
    <w:p w14:paraId="0E4F0580" w14:textId="77777777" w:rsidR="004C10CB" w:rsidRPr="00174748" w:rsidRDefault="004C10CB" w:rsidP="00877EEB">
      <w:pPr>
        <w:pStyle w:val="ListParagraph"/>
        <w:numPr>
          <w:ilvl w:val="0"/>
          <w:numId w:val="2"/>
        </w:numPr>
        <w:suppressAutoHyphens w:val="0"/>
        <w:spacing w:line="240" w:lineRule="auto"/>
        <w:contextualSpacing w:val="0"/>
        <w:rPr>
          <w:rFonts w:eastAsia="Times New Roman" w:cs="Times New Roman"/>
          <w:color w:val="000000"/>
          <w:sz w:val="22"/>
        </w:rPr>
      </w:pPr>
      <w:r w:rsidRPr="00174748">
        <w:rPr>
          <w:rFonts w:eastAsia="SimSun" w:cs="Arial"/>
          <w:sz w:val="22"/>
          <w:lang w:eastAsia="zh-CN"/>
        </w:rPr>
        <w:t>Legea nr. 141/2025 privind unele măsuri fiscal-bugetare și în particular: Art. XXII alin. (2) și (3);</w:t>
      </w:r>
    </w:p>
    <w:p w14:paraId="50F18820" w14:textId="1CFA8CCD" w:rsidR="008317A3" w:rsidRPr="00F7797F" w:rsidRDefault="008317A3" w:rsidP="00877EEB">
      <w:pPr>
        <w:pStyle w:val="Listabullet"/>
        <w:rPr>
          <w:rFonts w:eastAsia="Times New Roman" w:cs="Times New Roman"/>
          <w:color w:val="000000"/>
        </w:rPr>
      </w:pPr>
      <w:r w:rsidRPr="00F7797F">
        <w:t xml:space="preserve">Ordonanța de </w:t>
      </w:r>
      <w:r w:rsidR="008B70E4">
        <w:t>Urgență</w:t>
      </w:r>
      <w:r w:rsidRPr="00F7797F">
        <w:t xml:space="preserve"> a Guvernului nr. 104/2021 privind înființarea Directoratului Național de Securitate Cibernetică, aprobată prin Legea nr. 11/2022;</w:t>
      </w:r>
    </w:p>
    <w:p w14:paraId="5D001F25" w14:textId="1CCFC5B7" w:rsidR="008317A3" w:rsidRPr="00F7797F" w:rsidRDefault="008317A3" w:rsidP="00877EEB">
      <w:pPr>
        <w:pStyle w:val="Listabullet"/>
        <w:rPr>
          <w:rFonts w:eastAsia="Times New Roman" w:cs="Times New Roman"/>
          <w:color w:val="000000"/>
        </w:rPr>
      </w:pPr>
      <w:r w:rsidRPr="00F7797F">
        <w:rPr>
          <w:rFonts w:eastAsia="Times New Roman" w:cs="Times New Roman"/>
          <w:color w:val="000000"/>
        </w:rPr>
        <w:t xml:space="preserve">Ordonanța de </w:t>
      </w:r>
      <w:r w:rsidR="008B70E4">
        <w:rPr>
          <w:rFonts w:eastAsia="Times New Roman" w:cs="Times New Roman"/>
          <w:color w:val="000000"/>
        </w:rPr>
        <w:t>Urgență</w:t>
      </w:r>
      <w:r w:rsidRPr="00F7797F">
        <w:rPr>
          <w:rFonts w:eastAsia="Times New Roman" w:cs="Times New Roman"/>
          <w:color w:val="000000"/>
        </w:rPr>
        <w:t xml:space="preserve"> a Guvernului nr. 57/2019 privind Codul Administrativ, cu modificările și completările ulterioare;</w:t>
      </w:r>
    </w:p>
    <w:p w14:paraId="68B7C161" w14:textId="6E21FF74" w:rsidR="008317A3" w:rsidRPr="00F7797F" w:rsidRDefault="008317A3" w:rsidP="00877EEB">
      <w:pPr>
        <w:pStyle w:val="Listabullet"/>
        <w:rPr>
          <w:rFonts w:eastAsia="Times New Roman" w:cs="Times New Roman"/>
          <w:color w:val="000000"/>
        </w:rPr>
      </w:pPr>
      <w:bookmarkStart w:id="0" w:name="_Hlk207964893"/>
      <w:r w:rsidRPr="00F7797F">
        <w:rPr>
          <w:rFonts w:eastAsia="Times New Roman" w:cs="Times New Roman"/>
          <w:color w:val="000000"/>
        </w:rPr>
        <w:t xml:space="preserve">Ordonanța de </w:t>
      </w:r>
      <w:r w:rsidR="008B70E4">
        <w:rPr>
          <w:rFonts w:eastAsia="Times New Roman" w:cs="Times New Roman"/>
          <w:color w:val="000000"/>
        </w:rPr>
        <w:t>Urgență</w:t>
      </w:r>
      <w:r w:rsidRPr="00F7797F">
        <w:rPr>
          <w:rFonts w:eastAsia="Times New Roman" w:cs="Times New Roman"/>
          <w:color w:val="000000"/>
        </w:rPr>
        <w:t xml:space="preserve"> nr. 155/2024, art. 67 alin. (1) privind instituirea unui cadru pentru securitatea cibernetică a rețelelor și sistemelor informatice din spațiul cibernetic național civil</w:t>
      </w:r>
      <w:bookmarkEnd w:id="0"/>
      <w:r w:rsidRPr="00F7797F">
        <w:rPr>
          <w:rFonts w:eastAsia="Times New Roman" w:cs="Times New Roman"/>
          <w:color w:val="000000"/>
        </w:rPr>
        <w:t>;</w:t>
      </w:r>
    </w:p>
    <w:p w14:paraId="6C829880" w14:textId="0A6F3988" w:rsidR="008317A3" w:rsidRPr="00F7797F" w:rsidRDefault="008317A3" w:rsidP="00877EEB">
      <w:pPr>
        <w:pStyle w:val="Listabullet"/>
        <w:rPr>
          <w:rFonts w:eastAsia="Times New Roman" w:cs="Times New Roman"/>
          <w:color w:val="000000"/>
        </w:rPr>
      </w:pPr>
      <w:r w:rsidRPr="00F7797F">
        <w:rPr>
          <w:rFonts w:eastAsia="Times New Roman" w:cs="Times New Roman"/>
          <w:color w:val="000000"/>
        </w:rPr>
        <w:t xml:space="preserve">Ordonanța de </w:t>
      </w:r>
      <w:r w:rsidR="008B70E4">
        <w:rPr>
          <w:rFonts w:eastAsia="Times New Roman" w:cs="Times New Roman"/>
          <w:color w:val="000000"/>
        </w:rPr>
        <w:t>Urgență</w:t>
      </w:r>
      <w:r w:rsidRPr="00F7797F">
        <w:rPr>
          <w:rFonts w:eastAsia="Times New Roman" w:cs="Times New Roman"/>
          <w:color w:val="000000"/>
        </w:rPr>
        <w:t xml:space="preserve"> nr. 156/2024, art. VII alin. (2) privind unele măsuri fiscal-bugetare în domeniul cheltuielilor publice pentru fundamentarea bugetului general consolidat pe anul 2025, pentru modificarea și completarea unor acte normative, precum și pentru prorogarea unor termene;</w:t>
      </w:r>
    </w:p>
    <w:p w14:paraId="692166C6" w14:textId="374595BC" w:rsidR="008317A3" w:rsidRPr="00F7797F" w:rsidRDefault="008317A3" w:rsidP="00877EEB">
      <w:pPr>
        <w:pStyle w:val="Listabullet"/>
      </w:pPr>
      <w:r w:rsidRPr="00F7797F">
        <w:t xml:space="preserve">Ordonanța de </w:t>
      </w:r>
      <w:r w:rsidR="008B70E4">
        <w:t>Urgență</w:t>
      </w:r>
      <w:r w:rsidRPr="00F7797F">
        <w:t xml:space="preserve"> nr. 9/2025 pentru reglementarea unor măsuri referitoare la unele proiecte de extindere </w:t>
      </w:r>
      <w:proofErr w:type="spellStart"/>
      <w:r w:rsidRPr="00F7797F">
        <w:t>şi</w:t>
      </w:r>
      <w:proofErr w:type="spellEnd"/>
      <w:r w:rsidRPr="00F7797F">
        <w:t xml:space="preserve"> schimbare a </w:t>
      </w:r>
      <w:proofErr w:type="spellStart"/>
      <w:r w:rsidRPr="00F7797F">
        <w:t>destinaţiei</w:t>
      </w:r>
      <w:proofErr w:type="spellEnd"/>
      <w:r w:rsidRPr="00F7797F">
        <w:t xml:space="preserve">, conversia sau modernizarea </w:t>
      </w:r>
      <w:proofErr w:type="spellStart"/>
      <w:r w:rsidRPr="00F7797F">
        <w:t>reţelelor</w:t>
      </w:r>
      <w:proofErr w:type="spellEnd"/>
      <w:r w:rsidRPr="00F7797F">
        <w:t xml:space="preserve"> de transport </w:t>
      </w:r>
      <w:proofErr w:type="spellStart"/>
      <w:r w:rsidRPr="00F7797F">
        <w:t>şi</w:t>
      </w:r>
      <w:proofErr w:type="spellEnd"/>
      <w:r w:rsidRPr="00F7797F">
        <w:t xml:space="preserve"> </w:t>
      </w:r>
      <w:proofErr w:type="spellStart"/>
      <w:r w:rsidRPr="00F7797F">
        <w:t>distribuţie</w:t>
      </w:r>
      <w:proofErr w:type="spellEnd"/>
      <w:r w:rsidRPr="00F7797F">
        <w:t xml:space="preserve"> a gazelor naturale, pentru modificarea </w:t>
      </w:r>
      <w:proofErr w:type="spellStart"/>
      <w:r w:rsidRPr="00F7797F">
        <w:t>şi</w:t>
      </w:r>
      <w:proofErr w:type="spellEnd"/>
      <w:r w:rsidRPr="00F7797F">
        <w:t xml:space="preserve"> completarea unor acte normative, precum </w:t>
      </w:r>
      <w:proofErr w:type="spellStart"/>
      <w:r w:rsidRPr="00F7797F">
        <w:t>şi</w:t>
      </w:r>
      <w:proofErr w:type="spellEnd"/>
      <w:r w:rsidRPr="00F7797F">
        <w:t xml:space="preserve"> pentru abrogarea Hotărârii Guvernului nr. 1.261/2024 privind aprobarea </w:t>
      </w:r>
      <w:proofErr w:type="spellStart"/>
      <w:r w:rsidRPr="00F7797F">
        <w:t>finanţării</w:t>
      </w:r>
      <w:proofErr w:type="spellEnd"/>
      <w:r w:rsidRPr="00F7797F">
        <w:t xml:space="preserve"> din Fondul pentru mediu a proiectelor de extindere </w:t>
      </w:r>
      <w:proofErr w:type="spellStart"/>
      <w:r w:rsidRPr="00F7797F">
        <w:t>şi</w:t>
      </w:r>
      <w:proofErr w:type="spellEnd"/>
      <w:r w:rsidRPr="00F7797F">
        <w:t xml:space="preserve"> schimbare a </w:t>
      </w:r>
      <w:proofErr w:type="spellStart"/>
      <w:r w:rsidRPr="00F7797F">
        <w:t>destinaţiei</w:t>
      </w:r>
      <w:proofErr w:type="spellEnd"/>
      <w:r w:rsidRPr="00F7797F">
        <w:t xml:space="preserve">, conversia sau modernizarea </w:t>
      </w:r>
      <w:proofErr w:type="spellStart"/>
      <w:r w:rsidRPr="00F7797F">
        <w:t>reţelelor</w:t>
      </w:r>
      <w:proofErr w:type="spellEnd"/>
      <w:r w:rsidRPr="00F7797F">
        <w:t xml:space="preserve"> de transport </w:t>
      </w:r>
      <w:proofErr w:type="spellStart"/>
      <w:r w:rsidRPr="00F7797F">
        <w:t>şi</w:t>
      </w:r>
      <w:proofErr w:type="spellEnd"/>
      <w:r w:rsidRPr="00F7797F">
        <w:t xml:space="preserve"> </w:t>
      </w:r>
      <w:proofErr w:type="spellStart"/>
      <w:r w:rsidRPr="00F7797F">
        <w:t>distribuţie</w:t>
      </w:r>
      <w:proofErr w:type="spellEnd"/>
      <w:r w:rsidRPr="00F7797F">
        <w:t xml:space="preserve"> a gazelor și în particular: Art. IV;</w:t>
      </w:r>
    </w:p>
    <w:p w14:paraId="4170B8EF" w14:textId="00B0EDAF" w:rsidR="008317A3" w:rsidRPr="00F7797F" w:rsidRDefault="008317A3" w:rsidP="00877EEB">
      <w:pPr>
        <w:pStyle w:val="Listabullet"/>
      </w:pPr>
      <w:r w:rsidRPr="00F7797F">
        <w:t xml:space="preserve">Ordonanța de </w:t>
      </w:r>
      <w:r w:rsidR="008B70E4">
        <w:t>Urgență</w:t>
      </w:r>
      <w:r w:rsidRPr="00F7797F">
        <w:t xml:space="preserve"> nr. 12/2025 pentru acordarea unui sprijin financiar pentru unele categorii de pensionari în anul 2025, precum și pentru completarea unor acte normative și în particular: Art. VI; și Art. VII;</w:t>
      </w:r>
    </w:p>
    <w:p w14:paraId="69599A72" w14:textId="1C737E18" w:rsidR="00E031EC" w:rsidRPr="00F7797F" w:rsidRDefault="008317A3" w:rsidP="00877EEB">
      <w:pPr>
        <w:pStyle w:val="Listabullet"/>
        <w:rPr>
          <w:rFonts w:eastAsia="Times New Roman"/>
        </w:rPr>
      </w:pPr>
      <w:r w:rsidRPr="00F7797F">
        <w:rPr>
          <w:rFonts w:eastAsia="Times New Roman"/>
        </w:rPr>
        <w:t>Prevederile Hotărârii de Guvern nr. 1336/2022 pentru aprobarea Regulamentului-cadru privind organizarea și dezvoltarea carierei personalului contractual din sectorul bugetar plătit din fonduri publice;</w:t>
      </w:r>
    </w:p>
    <w:p w14:paraId="7CB9CCFB" w14:textId="77777777" w:rsidR="008317A3" w:rsidRPr="00F7797F" w:rsidRDefault="008317A3" w:rsidP="00877EEB">
      <w:pPr>
        <w:pStyle w:val="Listabullet"/>
      </w:pPr>
      <w:r w:rsidRPr="00F7797F">
        <w:t>Nota de fundamentare înregistrată sub nr. U2770 din 28.09.2026 privind ocuparea celor două posturi vacante unice din cadrul Serviciului Cercetare-Dezvoltare Instrumente și Platforme, Direcția Generală Expertiză și Proiecte, aprobată de conducerea DNSC.</w:t>
      </w:r>
    </w:p>
    <w:p w14:paraId="6B7BC385" w14:textId="77777777" w:rsidR="00E031EC" w:rsidRPr="00F7797F" w:rsidRDefault="00E031EC" w:rsidP="00877EEB">
      <w:pPr>
        <w:spacing w:line="240" w:lineRule="auto"/>
        <w:rPr>
          <w:rFonts w:eastAsia="SimSun" w:cs="Trebuchet MS"/>
          <w:sz w:val="22"/>
          <w:lang w:eastAsia="zh-CN"/>
        </w:rPr>
      </w:pPr>
    </w:p>
    <w:p w14:paraId="0C6BF0AC" w14:textId="3EFD07C9" w:rsidR="00334B80" w:rsidRPr="00F7797F" w:rsidRDefault="0039545B" w:rsidP="00877EEB">
      <w:pPr>
        <w:spacing w:line="240" w:lineRule="auto"/>
        <w:rPr>
          <w:rFonts w:eastAsia="SimSun" w:cs="Arial"/>
          <w:sz w:val="22"/>
          <w:lang w:eastAsia="zh-CN"/>
        </w:rPr>
      </w:pPr>
      <w:r w:rsidRPr="00F7797F">
        <w:rPr>
          <w:rFonts w:eastAsia="SimSun" w:cs="Arial"/>
          <w:sz w:val="22"/>
          <w:lang w:eastAsia="zh-CN"/>
        </w:rPr>
        <w:t>Directoratul Național de Securitate Cibernetică (DNSC sau Directoratul) organizează la sediul său din București, strada Italiană nr. 22, Sector 2, un concurs pentru ocuparea unui număr de două (2) posturi vacante [posturi unice conform Legii nr. 141/2025, art. XXII alin. (2) și (3)], pe perioadă nedeterminată, 8 ore/zi, 40 de ore/săptămână, după cum urmează:</w:t>
      </w:r>
    </w:p>
    <w:p w14:paraId="57F3184F" w14:textId="77777777" w:rsidR="00F7797F" w:rsidRPr="00F7797F" w:rsidRDefault="00F7797F" w:rsidP="00877EEB">
      <w:pPr>
        <w:pStyle w:val="ListParagraph"/>
        <w:autoSpaceDE w:val="0"/>
        <w:autoSpaceDN w:val="0"/>
        <w:adjustRightInd w:val="0"/>
        <w:spacing w:line="240" w:lineRule="auto"/>
        <w:ind w:left="357"/>
        <w:contextualSpacing w:val="0"/>
        <w:rPr>
          <w:rFonts w:cs="Trebuchet MS"/>
          <w:color w:val="000000"/>
          <w:sz w:val="22"/>
        </w:rPr>
      </w:pPr>
    </w:p>
    <w:p w14:paraId="0E2C5A19" w14:textId="040F3F11" w:rsidR="00334B80" w:rsidRPr="00B514C5" w:rsidRDefault="00334B80" w:rsidP="00877EEB">
      <w:pPr>
        <w:pStyle w:val="ListParagraph"/>
        <w:numPr>
          <w:ilvl w:val="0"/>
          <w:numId w:val="2"/>
        </w:numPr>
        <w:autoSpaceDE w:val="0"/>
        <w:autoSpaceDN w:val="0"/>
        <w:adjustRightInd w:val="0"/>
        <w:spacing w:line="240" w:lineRule="auto"/>
        <w:ind w:left="357"/>
        <w:contextualSpacing w:val="0"/>
        <w:rPr>
          <w:rFonts w:cs="Trebuchet MS"/>
          <w:color w:val="000000"/>
          <w:sz w:val="22"/>
        </w:rPr>
      </w:pPr>
      <w:r w:rsidRPr="00B514C5">
        <w:rPr>
          <w:rFonts w:cs="Trebuchet MS"/>
          <w:b/>
          <w:bCs/>
          <w:color w:val="000000"/>
          <w:sz w:val="22"/>
        </w:rPr>
        <w:lastRenderedPageBreak/>
        <w:t>Direcția Generală Expertiză și Proiecte - Serviciul Cercetare-Dezvoltare Instrumente și Platforme</w:t>
      </w:r>
    </w:p>
    <w:p w14:paraId="5E31255A" w14:textId="6180FED8" w:rsidR="004C10CB" w:rsidRPr="004C10CB" w:rsidRDefault="004C10CB" w:rsidP="00877EEB">
      <w:pPr>
        <w:pStyle w:val="Default"/>
        <w:numPr>
          <w:ilvl w:val="1"/>
          <w:numId w:val="2"/>
        </w:numPr>
        <w:spacing w:before="120" w:after="120"/>
        <w:jc w:val="both"/>
        <w:rPr>
          <w:rFonts w:ascii="Trebuchet MS" w:hAnsi="Trebuchet MS" w:cs="Trebuchet MS"/>
          <w:b/>
          <w:bCs/>
          <w:color w:val="0070C0"/>
          <w:sz w:val="22"/>
        </w:rPr>
      </w:pPr>
      <w:r w:rsidRPr="004C10CB">
        <w:rPr>
          <w:rFonts w:ascii="Trebuchet MS" w:hAnsi="Trebuchet MS" w:cs="Trebuchet MS"/>
          <w:b/>
          <w:bCs/>
          <w:color w:val="0070C0"/>
          <w:sz w:val="22"/>
        </w:rPr>
        <w:t xml:space="preserve">1 post de Expert </w:t>
      </w:r>
      <w:proofErr w:type="spellStart"/>
      <w:r w:rsidRPr="004C10CB">
        <w:rPr>
          <w:rFonts w:ascii="Trebuchet MS" w:hAnsi="Trebuchet MS" w:cs="Trebuchet MS"/>
          <w:b/>
          <w:bCs/>
          <w:color w:val="0070C0"/>
          <w:sz w:val="22"/>
        </w:rPr>
        <w:t>securitate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cibernetică</w:t>
      </w:r>
      <w:proofErr w:type="spellEnd"/>
      <w:r w:rsidRPr="004C10CB">
        <w:rPr>
          <w:rFonts w:ascii="Trebuchet MS" w:hAnsi="Trebuchet MS" w:cs="Trebuchet MS"/>
          <w:b/>
          <w:bCs/>
          <w:color w:val="0070C0"/>
          <w:sz w:val="22"/>
        </w:rPr>
        <w:t xml:space="preserve"> - grad </w:t>
      </w:r>
      <w:r w:rsidR="003673D4">
        <w:rPr>
          <w:rFonts w:ascii="Trebuchet MS" w:hAnsi="Trebuchet MS" w:cs="Trebuchet MS"/>
          <w:b/>
          <w:bCs/>
          <w:color w:val="0070C0"/>
          <w:sz w:val="22"/>
        </w:rPr>
        <w:t>ASISTENT</w:t>
      </w:r>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studii</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superioare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poziție</w:t>
      </w:r>
      <w:proofErr w:type="spellEnd"/>
      <w:r w:rsidRPr="004C10CB">
        <w:rPr>
          <w:rFonts w:ascii="Trebuchet MS" w:hAnsi="Trebuchet MS" w:cs="Trebuchet MS"/>
          <w:b/>
          <w:bCs/>
          <w:color w:val="0070C0"/>
          <w:sz w:val="22"/>
        </w:rPr>
        <w:t xml:space="preserve"> de </w:t>
      </w:r>
      <w:proofErr w:type="spellStart"/>
      <w:r w:rsidRPr="004C10CB">
        <w:rPr>
          <w:rFonts w:ascii="Trebuchet MS" w:hAnsi="Trebuchet MS" w:cs="Trebuchet MS"/>
          <w:b/>
          <w:bCs/>
          <w:color w:val="0070C0"/>
          <w:sz w:val="22"/>
        </w:rPr>
        <w:t>execuție</w:t>
      </w:r>
      <w:proofErr w:type="spellEnd"/>
      <w:r w:rsidRPr="004C10CB">
        <w:rPr>
          <w:rFonts w:ascii="Trebuchet MS" w:hAnsi="Trebuchet MS" w:cs="Trebuchet MS"/>
          <w:b/>
          <w:bCs/>
          <w:color w:val="0070C0"/>
          <w:sz w:val="22"/>
        </w:rPr>
        <w:t xml:space="preserve"> - </w:t>
      </w:r>
      <w:proofErr w:type="spellStart"/>
      <w:r w:rsidRPr="004C10CB">
        <w:rPr>
          <w:rFonts w:ascii="Trebuchet MS" w:hAnsi="Trebuchet MS" w:cs="Trebuchet MS"/>
          <w:b/>
          <w:bCs/>
          <w:color w:val="0070C0"/>
          <w:sz w:val="22"/>
        </w:rPr>
        <w:t>fișa</w:t>
      </w:r>
      <w:proofErr w:type="spellEnd"/>
      <w:r w:rsidRPr="004C10CB">
        <w:rPr>
          <w:rFonts w:ascii="Trebuchet MS" w:hAnsi="Trebuchet MS" w:cs="Trebuchet MS"/>
          <w:b/>
          <w:bCs/>
          <w:color w:val="0070C0"/>
          <w:sz w:val="22"/>
        </w:rPr>
        <w:t xml:space="preserve"> de post #877</w:t>
      </w:r>
    </w:p>
    <w:p w14:paraId="718808BE" w14:textId="007EA9F8" w:rsidR="00AD7594" w:rsidRDefault="00AD7594" w:rsidP="00877EEB">
      <w:pPr>
        <w:pStyle w:val="Default"/>
        <w:numPr>
          <w:ilvl w:val="1"/>
          <w:numId w:val="2"/>
        </w:numPr>
        <w:spacing w:before="120" w:after="120"/>
        <w:jc w:val="both"/>
        <w:rPr>
          <w:rFonts w:ascii="Trebuchet MS" w:hAnsi="Trebuchet MS" w:cs="Trebuchet MS"/>
          <w:b/>
          <w:bCs/>
          <w:color w:val="0070C0"/>
          <w:sz w:val="22"/>
        </w:rPr>
      </w:pPr>
      <w:r w:rsidRPr="004C10CB">
        <w:rPr>
          <w:rFonts w:ascii="Trebuchet MS" w:hAnsi="Trebuchet MS" w:cs="Trebuchet MS"/>
          <w:b/>
          <w:bCs/>
          <w:color w:val="0070C0"/>
          <w:sz w:val="22"/>
        </w:rPr>
        <w:t xml:space="preserve">1 post de Expert </w:t>
      </w:r>
      <w:proofErr w:type="spellStart"/>
      <w:r w:rsidRPr="004C10CB">
        <w:rPr>
          <w:rFonts w:ascii="Trebuchet MS" w:hAnsi="Trebuchet MS" w:cs="Trebuchet MS"/>
          <w:b/>
          <w:bCs/>
          <w:color w:val="0070C0"/>
          <w:sz w:val="22"/>
        </w:rPr>
        <w:t>dezvoltare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implementare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și</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administrare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infrastructuri</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securitate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cibernetică</w:t>
      </w:r>
      <w:proofErr w:type="spellEnd"/>
      <w:r w:rsidRPr="004C10CB">
        <w:rPr>
          <w:rFonts w:ascii="Trebuchet MS" w:hAnsi="Trebuchet MS" w:cs="Trebuchet MS"/>
          <w:b/>
          <w:bCs/>
          <w:color w:val="0070C0"/>
          <w:sz w:val="22"/>
        </w:rPr>
        <w:t xml:space="preserve"> - grad </w:t>
      </w:r>
      <w:r w:rsidR="003673D4">
        <w:rPr>
          <w:rFonts w:ascii="Trebuchet MS" w:hAnsi="Trebuchet MS" w:cs="Trebuchet MS"/>
          <w:b/>
          <w:bCs/>
          <w:color w:val="0070C0"/>
          <w:sz w:val="22"/>
        </w:rPr>
        <w:t>SUPERIOR</w:t>
      </w:r>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studii</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superioare</w:t>
      </w:r>
      <w:proofErr w:type="spellEnd"/>
      <w:r w:rsidRPr="004C10CB">
        <w:rPr>
          <w:rFonts w:ascii="Trebuchet MS" w:hAnsi="Trebuchet MS" w:cs="Trebuchet MS"/>
          <w:b/>
          <w:bCs/>
          <w:color w:val="0070C0"/>
          <w:sz w:val="22"/>
        </w:rPr>
        <w:t xml:space="preserve">, </w:t>
      </w:r>
      <w:proofErr w:type="spellStart"/>
      <w:r w:rsidRPr="004C10CB">
        <w:rPr>
          <w:rFonts w:ascii="Trebuchet MS" w:hAnsi="Trebuchet MS" w:cs="Trebuchet MS"/>
          <w:b/>
          <w:bCs/>
          <w:color w:val="0070C0"/>
          <w:sz w:val="22"/>
        </w:rPr>
        <w:t>poziție</w:t>
      </w:r>
      <w:proofErr w:type="spellEnd"/>
      <w:r w:rsidRPr="004C10CB">
        <w:rPr>
          <w:rFonts w:ascii="Trebuchet MS" w:hAnsi="Trebuchet MS" w:cs="Trebuchet MS"/>
          <w:b/>
          <w:bCs/>
          <w:color w:val="0070C0"/>
          <w:sz w:val="22"/>
        </w:rPr>
        <w:t xml:space="preserve"> de </w:t>
      </w:r>
      <w:proofErr w:type="spellStart"/>
      <w:r w:rsidRPr="004C10CB">
        <w:rPr>
          <w:rFonts w:ascii="Trebuchet MS" w:hAnsi="Trebuchet MS" w:cs="Trebuchet MS"/>
          <w:b/>
          <w:bCs/>
          <w:color w:val="0070C0"/>
          <w:sz w:val="22"/>
        </w:rPr>
        <w:t>execuție</w:t>
      </w:r>
      <w:proofErr w:type="spellEnd"/>
      <w:r w:rsidRPr="004C10CB">
        <w:rPr>
          <w:rFonts w:ascii="Trebuchet MS" w:hAnsi="Trebuchet MS" w:cs="Trebuchet MS"/>
          <w:b/>
          <w:bCs/>
          <w:color w:val="0070C0"/>
          <w:sz w:val="22"/>
        </w:rPr>
        <w:t xml:space="preserve"> - </w:t>
      </w:r>
      <w:proofErr w:type="spellStart"/>
      <w:r w:rsidRPr="004C10CB">
        <w:rPr>
          <w:rFonts w:ascii="Trebuchet MS" w:hAnsi="Trebuchet MS" w:cs="Trebuchet MS"/>
          <w:b/>
          <w:bCs/>
          <w:color w:val="0070C0"/>
          <w:sz w:val="22"/>
        </w:rPr>
        <w:t>fișa</w:t>
      </w:r>
      <w:proofErr w:type="spellEnd"/>
      <w:r w:rsidRPr="004C10CB">
        <w:rPr>
          <w:rFonts w:ascii="Trebuchet MS" w:hAnsi="Trebuchet MS" w:cs="Trebuchet MS"/>
          <w:b/>
          <w:bCs/>
          <w:color w:val="0070C0"/>
          <w:sz w:val="22"/>
        </w:rPr>
        <w:t xml:space="preserve"> de post #883</w:t>
      </w:r>
    </w:p>
    <w:p w14:paraId="47C448F4" w14:textId="77777777" w:rsidR="00C55584" w:rsidRDefault="00C55584" w:rsidP="00C55584">
      <w:pPr>
        <w:pStyle w:val="Listabullet"/>
        <w:numPr>
          <w:ilvl w:val="0"/>
          <w:numId w:val="0"/>
        </w:numPr>
        <w:ind w:left="360" w:hanging="360"/>
      </w:pPr>
    </w:p>
    <w:p w14:paraId="3C8BEEC8" w14:textId="589CED0A" w:rsidR="000D2F2F" w:rsidRPr="004C10CB" w:rsidRDefault="000D2F2F" w:rsidP="00877EEB">
      <w:pPr>
        <w:pStyle w:val="ListParagraph"/>
        <w:widowControl w:val="0"/>
        <w:numPr>
          <w:ilvl w:val="0"/>
          <w:numId w:val="3"/>
        </w:numPr>
        <w:shd w:val="clear" w:color="auto" w:fill="FFFFFF"/>
        <w:autoSpaceDE w:val="0"/>
        <w:autoSpaceDN w:val="0"/>
        <w:adjustRightInd w:val="0"/>
        <w:spacing w:line="240" w:lineRule="auto"/>
        <w:ind w:left="357" w:hanging="142"/>
        <w:contextualSpacing w:val="0"/>
        <w:rPr>
          <w:rFonts w:eastAsia="Times New Roman" w:cs="Times New Roman"/>
          <w:b/>
          <w:bCs/>
          <w:color w:val="0070C0"/>
          <w:sz w:val="36"/>
          <w:szCs w:val="36"/>
        </w:rPr>
      </w:pPr>
      <w:bookmarkStart w:id="1" w:name="_Hlk133141678"/>
      <w:r w:rsidRPr="004C10CB">
        <w:rPr>
          <w:rFonts w:eastAsia="Times New Roman" w:cs="Times New Roman"/>
          <w:b/>
          <w:bCs/>
          <w:color w:val="0070C0"/>
          <w:sz w:val="28"/>
          <w:szCs w:val="36"/>
        </w:rPr>
        <w:t xml:space="preserve">Documentele necesare înscrierii la concurs </w:t>
      </w:r>
      <w:bookmarkEnd w:id="1"/>
      <w:r w:rsidRPr="004C10CB">
        <w:rPr>
          <w:rFonts w:eastAsia="Times New Roman" w:cs="Times New Roman"/>
          <w:b/>
          <w:bCs/>
          <w:color w:val="0070C0"/>
          <w:sz w:val="28"/>
          <w:szCs w:val="36"/>
        </w:rPr>
        <w:t>ce se vor regăsi în dosarele depuse de candidați</w:t>
      </w:r>
    </w:p>
    <w:p w14:paraId="717F3B60" w14:textId="77777777" w:rsidR="00E141E6" w:rsidRPr="00D012E9" w:rsidRDefault="00E141E6" w:rsidP="00877EEB">
      <w:pPr>
        <w:pStyle w:val="ListParagraph"/>
        <w:numPr>
          <w:ilvl w:val="0"/>
          <w:numId w:val="2"/>
        </w:numPr>
        <w:suppressAutoHyphens w:val="0"/>
        <w:spacing w:line="240" w:lineRule="auto"/>
        <w:ind w:left="357"/>
        <w:contextualSpacing w:val="0"/>
        <w:rPr>
          <w:rFonts w:eastAsia="Times New Roman" w:cs="Times New Roman"/>
          <w:sz w:val="22"/>
        </w:rPr>
      </w:pPr>
      <w:bookmarkStart w:id="2" w:name="_Hlk133252581"/>
      <w:r w:rsidRPr="00D012E9">
        <w:rPr>
          <w:rFonts w:eastAsia="Times New Roman" w:cs="Times New Roman"/>
          <w:sz w:val="22"/>
        </w:rPr>
        <w:t xml:space="preserve">Formular de înscriere la concurs disponibil pe site-ul DNSC în secțiunea Carieră </w:t>
      </w:r>
      <w:hyperlink r:id="rId11" w:history="1">
        <w:r w:rsidRPr="00D012E9">
          <w:rPr>
            <w:rStyle w:val="Hyperlink"/>
            <w:rFonts w:eastAsia="Times New Roman" w:cs="Times New Roman"/>
            <w:sz w:val="22"/>
          </w:rPr>
          <w:t>https://dnsc.ro/vezi/document/formular-de-inscriere-concurs-dnsc</w:t>
        </w:r>
      </w:hyperlink>
      <w:r w:rsidRPr="00D012E9">
        <w:rPr>
          <w:rFonts w:eastAsia="Times New Roman" w:cs="Times New Roman"/>
          <w:sz w:val="22"/>
        </w:rPr>
        <w:t xml:space="preserve"> ; </w:t>
      </w:r>
    </w:p>
    <w:p w14:paraId="3915D813" w14:textId="77777777" w:rsidR="00E141E6" w:rsidRPr="00D012E9" w:rsidRDefault="00E141E6" w:rsidP="00877EEB">
      <w:pPr>
        <w:pStyle w:val="ListParagraph"/>
        <w:numPr>
          <w:ilvl w:val="0"/>
          <w:numId w:val="2"/>
        </w:numPr>
        <w:suppressAutoHyphens w:val="0"/>
        <w:spacing w:line="240" w:lineRule="auto"/>
        <w:ind w:left="357"/>
        <w:contextualSpacing w:val="0"/>
        <w:rPr>
          <w:rFonts w:eastAsia="Times New Roman" w:cs="Times New Roman"/>
          <w:sz w:val="22"/>
        </w:rPr>
      </w:pPr>
      <w:r w:rsidRPr="00D012E9">
        <w:rPr>
          <w:rFonts w:eastAsia="Times New Roman" w:cs="Times New Roman"/>
          <w:sz w:val="22"/>
        </w:rPr>
        <w:t>Copia actului de identitate sau orice alt document care atestă identitatea, potrivit legii, aflate în termen de valabilitate;</w:t>
      </w:r>
    </w:p>
    <w:bookmarkEnd w:id="2"/>
    <w:p w14:paraId="160F10AB" w14:textId="77777777" w:rsidR="00E141E6" w:rsidRPr="00D012E9" w:rsidRDefault="00E141E6" w:rsidP="00877EEB">
      <w:pPr>
        <w:pStyle w:val="ListParagraph"/>
        <w:numPr>
          <w:ilvl w:val="0"/>
          <w:numId w:val="2"/>
        </w:numPr>
        <w:suppressAutoHyphens w:val="0"/>
        <w:spacing w:line="240" w:lineRule="auto"/>
        <w:ind w:left="357"/>
        <w:contextualSpacing w:val="0"/>
        <w:rPr>
          <w:rFonts w:eastAsia="Times New Roman" w:cs="Times New Roman"/>
          <w:sz w:val="22"/>
        </w:rPr>
      </w:pPr>
      <w:r w:rsidRPr="00D012E9">
        <w:rPr>
          <w:rFonts w:eastAsia="Times New Roman" w:cs="Times New Roman"/>
          <w:sz w:val="22"/>
        </w:rPr>
        <w:t>Copia certificatului de căsătorie sau a altui document prin care s-a realizat schimbarea de nume, după caz;</w:t>
      </w:r>
    </w:p>
    <w:p w14:paraId="5AFF39B3" w14:textId="77777777" w:rsidR="00E141E6" w:rsidRPr="00D012E9" w:rsidRDefault="00E141E6" w:rsidP="00877EEB">
      <w:pPr>
        <w:pStyle w:val="ListParagraph"/>
        <w:numPr>
          <w:ilvl w:val="0"/>
          <w:numId w:val="2"/>
        </w:numPr>
        <w:suppressAutoHyphens w:val="0"/>
        <w:spacing w:line="240" w:lineRule="auto"/>
        <w:ind w:left="357"/>
        <w:contextualSpacing w:val="0"/>
        <w:rPr>
          <w:rFonts w:eastAsia="Times New Roman" w:cs="Times New Roman"/>
          <w:sz w:val="22"/>
        </w:rPr>
      </w:pPr>
      <w:r w:rsidRPr="00D012E9">
        <w:rPr>
          <w:rFonts w:eastAsia="Times New Roman" w:cs="Times New Roman"/>
          <w:sz w:val="22"/>
        </w:rPr>
        <w:t>Copiile documentelor care atestă nivelul studiilor (inclusiv suplimentul de diplomă/foaia matricolă) și ale altor acte care atestă efectuarea unor specializări, precum și copiile documentelor care atestă îndeplinirea condițiilor specifice ale postului;</w:t>
      </w:r>
    </w:p>
    <w:p w14:paraId="0C55701B" w14:textId="77777777" w:rsidR="00E141E6" w:rsidRPr="00D012E9" w:rsidRDefault="00E141E6" w:rsidP="00877EEB">
      <w:pPr>
        <w:pStyle w:val="ListParagraph"/>
        <w:numPr>
          <w:ilvl w:val="0"/>
          <w:numId w:val="2"/>
        </w:numPr>
        <w:suppressAutoHyphens w:val="0"/>
        <w:spacing w:line="240" w:lineRule="auto"/>
        <w:ind w:left="357"/>
        <w:contextualSpacing w:val="0"/>
        <w:rPr>
          <w:rFonts w:eastAsia="Times New Roman" w:cs="Times New Roman"/>
          <w:sz w:val="22"/>
        </w:rPr>
      </w:pPr>
      <w:r w:rsidRPr="00D012E9">
        <w:rPr>
          <w:rFonts w:eastAsia="Times New Roman" w:cs="Times New Roman"/>
          <w:sz w:val="22"/>
        </w:rPr>
        <w:t xml:space="preserve">Copia carnetului de muncă, a adeverinței eliberate de angajator pentru perioada lucrată, care să ateste vechimea în muncă și în specialitatea studiilor solicitate pentru ocuparea postului; </w:t>
      </w:r>
      <w:r w:rsidRPr="00D012E9">
        <w:rPr>
          <w:rFonts w:eastAsia="Times New Roman" w:cs="Times New Roman"/>
          <w:b/>
          <w:bCs/>
          <w:sz w:val="22"/>
        </w:rPr>
        <w:t>Modelul orientativ al adeverinței este prevăzut</w:t>
      </w:r>
      <w:r w:rsidRPr="00D012E9">
        <w:rPr>
          <w:rFonts w:eastAsia="Times New Roman" w:cs="Times New Roman"/>
          <w:sz w:val="22"/>
        </w:rPr>
        <w:t xml:space="preserve"> în Anexa nr. 3 la HG nr. 1336/2022, cu modificările și completările ulterioare;</w:t>
      </w:r>
    </w:p>
    <w:p w14:paraId="44BA7AC0" w14:textId="77777777" w:rsidR="00E141E6" w:rsidRPr="00D012E9" w:rsidRDefault="00E141E6" w:rsidP="00877EEB">
      <w:pPr>
        <w:pStyle w:val="ListParagraph"/>
        <w:numPr>
          <w:ilvl w:val="0"/>
          <w:numId w:val="2"/>
        </w:numPr>
        <w:suppressAutoHyphens w:val="0"/>
        <w:spacing w:line="240" w:lineRule="auto"/>
        <w:ind w:left="357"/>
        <w:contextualSpacing w:val="0"/>
        <w:rPr>
          <w:rFonts w:eastAsia="Times New Roman" w:cs="Times New Roman"/>
          <w:sz w:val="22"/>
        </w:rPr>
      </w:pPr>
      <w:r w:rsidRPr="00D012E9">
        <w:rPr>
          <w:rFonts w:eastAsia="Times New Roman" w:cs="Times New Roman"/>
          <w:color w:val="000000" w:themeColor="text1"/>
          <w:sz w:val="22"/>
        </w:rPr>
        <w:t>Certificat de cazier judiciar sau, după caz extrasul de pe cazierul judiciar;</w:t>
      </w:r>
    </w:p>
    <w:p w14:paraId="4103E168" w14:textId="77777777" w:rsidR="00E141E6" w:rsidRPr="00D012E9" w:rsidRDefault="00E141E6" w:rsidP="00877EEB">
      <w:pPr>
        <w:pStyle w:val="ListParagraph"/>
        <w:numPr>
          <w:ilvl w:val="0"/>
          <w:numId w:val="2"/>
        </w:numPr>
        <w:suppressAutoHyphens w:val="0"/>
        <w:spacing w:line="240" w:lineRule="auto"/>
        <w:ind w:left="357"/>
        <w:contextualSpacing w:val="0"/>
        <w:rPr>
          <w:sz w:val="22"/>
        </w:rPr>
      </w:pPr>
      <w:r w:rsidRPr="00D012E9">
        <w:rPr>
          <w:rFonts w:eastAsia="Times New Roman" w:cs="Times New Roman"/>
          <w:color w:val="000000"/>
          <w:sz w:val="22"/>
        </w:rPr>
        <w:t xml:space="preserve">Adeverință medicală care să ateste starea de sănătate corespunzătoare, eliberată de către medicul de familie al candidatului sau de către unitățile sanitare abilitate cu cel mult 6 luni anterior derulării concursului. </w:t>
      </w:r>
      <w:r w:rsidRPr="00D012E9">
        <w:rPr>
          <w:rFonts w:eastAsia="Times New Roman" w:cs="Times New Roman"/>
          <w:b/>
          <w:bCs/>
          <w:color w:val="000000"/>
          <w:sz w:val="22"/>
        </w:rPr>
        <w:t>Adeverința care atestă starea de sănătate conține</w:t>
      </w:r>
      <w:r w:rsidRPr="00D012E9">
        <w:rPr>
          <w:rFonts w:eastAsia="Times New Roman" w:cs="Times New Roman"/>
          <w:color w:val="000000"/>
          <w:sz w:val="22"/>
        </w:rPr>
        <w:t>,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Pr="00D012E9">
        <w:rPr>
          <w:rFonts w:eastAsia="Times New Roman" w:cs="Times New Roman"/>
          <w:color w:val="000000" w:themeColor="text1"/>
          <w:sz w:val="22"/>
        </w:rPr>
        <w:t>.</w:t>
      </w:r>
    </w:p>
    <w:p w14:paraId="31024DBF" w14:textId="4CEB1B76" w:rsidR="000D2F2F" w:rsidRPr="00EB69F9" w:rsidRDefault="00E141E6" w:rsidP="00877EEB">
      <w:pPr>
        <w:pStyle w:val="ListParagraph"/>
        <w:numPr>
          <w:ilvl w:val="0"/>
          <w:numId w:val="2"/>
        </w:numPr>
        <w:suppressAutoHyphens w:val="0"/>
        <w:spacing w:line="240" w:lineRule="auto"/>
        <w:ind w:left="357"/>
        <w:contextualSpacing w:val="0"/>
        <w:rPr>
          <w:rFonts w:eastAsia="Times New Roman" w:cs="Times New Roman"/>
          <w:color w:val="000000"/>
          <w:sz w:val="22"/>
        </w:rPr>
      </w:pPr>
      <w:r w:rsidRPr="00D012E9">
        <w:rPr>
          <w:rFonts w:eastAsia="Times New Roman" w:cs="Times New Roman"/>
          <w:color w:val="000000"/>
          <w:sz w:val="22"/>
        </w:rPr>
        <w:t>Curriculum vitae, model comun european</w:t>
      </w:r>
      <w:r w:rsidR="00053055" w:rsidRPr="00EB69F9">
        <w:rPr>
          <w:rFonts w:eastAsia="Times New Roman" w:cs="Times New Roman"/>
          <w:color w:val="000000"/>
          <w:sz w:val="22"/>
        </w:rPr>
        <w:t>.</w:t>
      </w:r>
    </w:p>
    <w:p w14:paraId="3BCDAA55" w14:textId="463610F5" w:rsidR="000D13F5" w:rsidRPr="00AE058D" w:rsidRDefault="000D13F5" w:rsidP="00877EEB">
      <w:pPr>
        <w:spacing w:line="240" w:lineRule="auto"/>
        <w:rPr>
          <w:sz w:val="22"/>
        </w:rPr>
      </w:pPr>
      <w:r w:rsidRPr="00EB69F9">
        <w:rPr>
          <w:rFonts w:eastAsia="Times New Roman" w:cs="Times New Roman"/>
          <w:b/>
          <w:bCs/>
          <w:color w:val="000000" w:themeColor="text1"/>
          <w:sz w:val="22"/>
        </w:rPr>
        <w:t>Dosarele de concurs se transmit/depun până cel târziu în data de 1</w:t>
      </w:r>
      <w:r w:rsidR="003A2543">
        <w:rPr>
          <w:rFonts w:eastAsia="Times New Roman" w:cs="Times New Roman"/>
          <w:b/>
          <w:bCs/>
          <w:color w:val="000000" w:themeColor="text1"/>
          <w:sz w:val="22"/>
        </w:rPr>
        <w:t>9</w:t>
      </w:r>
      <w:r w:rsidRPr="00EB69F9">
        <w:rPr>
          <w:rFonts w:eastAsia="Times New Roman" w:cs="Times New Roman"/>
          <w:b/>
          <w:bCs/>
          <w:color w:val="000000" w:themeColor="text1"/>
          <w:sz w:val="22"/>
        </w:rPr>
        <w:t>.10.2026, ora 17:00, astfel:</w:t>
      </w:r>
    </w:p>
    <w:p w14:paraId="5C0C4A2E" w14:textId="7D1EBF66" w:rsidR="000D13F5" w:rsidRPr="00AE058D" w:rsidRDefault="000D13F5" w:rsidP="00877EEB">
      <w:pPr>
        <w:pStyle w:val="ListParagraph"/>
        <w:numPr>
          <w:ilvl w:val="0"/>
          <w:numId w:val="2"/>
        </w:numPr>
        <w:suppressAutoHyphens w:val="0"/>
        <w:spacing w:line="240" w:lineRule="auto"/>
        <w:ind w:left="357"/>
        <w:contextualSpacing w:val="0"/>
        <w:rPr>
          <w:sz w:val="22"/>
        </w:rPr>
      </w:pPr>
      <w:r w:rsidRPr="00AE058D">
        <w:rPr>
          <w:sz w:val="22"/>
        </w:rPr>
        <w:t xml:space="preserve">Transmiterea în format electronic la adresa de email: </w:t>
      </w:r>
      <w:hyperlink r:id="rId12" w:history="1">
        <w:r w:rsidR="004C10CB" w:rsidRPr="004C10CB">
          <w:rPr>
            <w:rStyle w:val="Hyperlink"/>
            <w:b/>
            <w:bCs/>
            <w:sz w:val="22"/>
          </w:rPr>
          <w:t>concurs-106-DGEP@dnsc.ro</w:t>
        </w:r>
      </w:hyperlink>
      <w:r w:rsidR="004C10CB" w:rsidRPr="004C10CB">
        <w:rPr>
          <w:b/>
          <w:bCs/>
          <w:sz w:val="22"/>
        </w:rPr>
        <w:t xml:space="preserve"> </w:t>
      </w:r>
      <w:r w:rsidRPr="004C10CB">
        <w:rPr>
          <w:b/>
          <w:bCs/>
          <w:sz w:val="22"/>
        </w:rPr>
        <w:t xml:space="preserve"> </w:t>
      </w:r>
      <w:r w:rsidRPr="00416B48">
        <w:rPr>
          <w:sz w:val="22"/>
        </w:rPr>
        <w:t>sau</w:t>
      </w:r>
    </w:p>
    <w:p w14:paraId="5E86B59A" w14:textId="245117FD" w:rsidR="000D13F5" w:rsidRPr="00416B48" w:rsidRDefault="000D13F5" w:rsidP="00877EEB">
      <w:pPr>
        <w:pStyle w:val="ListParagraph"/>
        <w:numPr>
          <w:ilvl w:val="0"/>
          <w:numId w:val="2"/>
        </w:numPr>
        <w:suppressAutoHyphens w:val="0"/>
        <w:spacing w:line="240" w:lineRule="auto"/>
        <w:ind w:left="357"/>
        <w:contextualSpacing w:val="0"/>
        <w:rPr>
          <w:sz w:val="22"/>
        </w:rPr>
      </w:pPr>
      <w:r w:rsidRPr="00416B48">
        <w:rPr>
          <w:sz w:val="22"/>
        </w:rPr>
        <w:t xml:space="preserve">Depunerea în format </w:t>
      </w:r>
      <w:proofErr w:type="spellStart"/>
      <w:r w:rsidRPr="00416B48">
        <w:rPr>
          <w:rFonts w:eastAsia="Times New Roman" w:cs="Times New Roman"/>
          <w:color w:val="000000"/>
          <w:sz w:val="22"/>
        </w:rPr>
        <w:t>letric</w:t>
      </w:r>
      <w:proofErr w:type="spellEnd"/>
      <w:r w:rsidRPr="00416B48">
        <w:rPr>
          <w:rFonts w:eastAsia="Times New Roman" w:cs="Times New Roman"/>
          <w:color w:val="000000"/>
          <w:sz w:val="22"/>
        </w:rPr>
        <w:t xml:space="preserve"> la secretariatul comisiei de concurs, </w:t>
      </w:r>
      <w:r w:rsidRPr="00416B48">
        <w:rPr>
          <w:sz w:val="22"/>
        </w:rPr>
        <w:t xml:space="preserve">la sediul DNSC din Str. Italiană 22, Sector 2, 020976 București, România </w:t>
      </w:r>
      <w:r w:rsidRPr="00416B48">
        <w:rPr>
          <w:b/>
          <w:bCs/>
          <w:sz w:val="22"/>
        </w:rPr>
        <w:t xml:space="preserve">între orele 09:00-17:00, telefon: </w:t>
      </w:r>
      <w:r w:rsidR="00853165" w:rsidRPr="00416B48">
        <w:rPr>
          <w:b/>
          <w:bCs/>
          <w:sz w:val="22"/>
        </w:rPr>
        <w:t>0742</w:t>
      </w:r>
      <w:r w:rsidR="00334B80" w:rsidRPr="00416B48">
        <w:rPr>
          <w:b/>
          <w:bCs/>
          <w:sz w:val="22"/>
        </w:rPr>
        <w:t xml:space="preserve"> </w:t>
      </w:r>
      <w:r w:rsidR="00853165" w:rsidRPr="00416B48">
        <w:rPr>
          <w:b/>
          <w:bCs/>
          <w:sz w:val="22"/>
        </w:rPr>
        <w:t>999</w:t>
      </w:r>
      <w:r w:rsidR="00334B80" w:rsidRPr="00416B48">
        <w:rPr>
          <w:b/>
          <w:bCs/>
          <w:sz w:val="22"/>
        </w:rPr>
        <w:t xml:space="preserve"> </w:t>
      </w:r>
      <w:r w:rsidR="00853165" w:rsidRPr="00416B48">
        <w:rPr>
          <w:b/>
          <w:bCs/>
          <w:sz w:val="22"/>
        </w:rPr>
        <w:t>6</w:t>
      </w:r>
      <w:r w:rsidR="00334B80" w:rsidRPr="00416B48">
        <w:rPr>
          <w:b/>
          <w:bCs/>
          <w:sz w:val="22"/>
        </w:rPr>
        <w:t>4</w:t>
      </w:r>
      <w:r w:rsidR="00376346" w:rsidRPr="00416B48">
        <w:rPr>
          <w:b/>
          <w:bCs/>
          <w:sz w:val="22"/>
        </w:rPr>
        <w:t>5</w:t>
      </w:r>
    </w:p>
    <w:p w14:paraId="70F1CE8D" w14:textId="59422D26" w:rsidR="000D13F5" w:rsidRPr="006517FA" w:rsidRDefault="008F4F6F" w:rsidP="00877EEB">
      <w:pPr>
        <w:pStyle w:val="ListParagraph"/>
        <w:numPr>
          <w:ilvl w:val="0"/>
          <w:numId w:val="2"/>
        </w:numPr>
        <w:suppressAutoHyphens w:val="0"/>
        <w:spacing w:line="240" w:lineRule="auto"/>
        <w:ind w:left="357"/>
        <w:contextualSpacing w:val="0"/>
        <w:rPr>
          <w:sz w:val="22"/>
        </w:rPr>
      </w:pPr>
      <w:r w:rsidRPr="004F33EF">
        <w:rPr>
          <w:sz w:val="22"/>
        </w:rPr>
        <w:t xml:space="preserve">În situația în care candidații transmit dosarele de concurs prin Poșta Română, servicii de </w:t>
      </w:r>
      <w:r w:rsidRPr="004F33EF">
        <w:rPr>
          <w:rFonts w:eastAsia="Times New Roman" w:cs="Times New Roman"/>
          <w:color w:val="000000"/>
          <w:sz w:val="22"/>
        </w:rPr>
        <w:t>curierat</w:t>
      </w:r>
      <w:r w:rsidRPr="004F33EF">
        <w:rPr>
          <w:sz w:val="22"/>
        </w:rPr>
        <w:t xml:space="preserve"> rapid sau poștă electronică, candidații primesc codul unic de identificare la o adresă de e-mail comunicată de către aceștia și </w:t>
      </w:r>
      <w:r w:rsidRPr="004F33EF">
        <w:rPr>
          <w:b/>
          <w:bCs/>
          <w:sz w:val="22"/>
        </w:rPr>
        <w:t xml:space="preserve">au obligația de a se prezenta la secretarul comisiei de concurs cu următoarele documente - </w:t>
      </w:r>
      <w:r w:rsidRPr="004F33EF">
        <w:rPr>
          <w:b/>
          <w:bCs/>
          <w:color w:val="004990" w:themeColor="text2"/>
          <w:sz w:val="22"/>
          <w:u w:val="single"/>
        </w:rPr>
        <w:t>copia actului de identitate sau orice alt document care atestă identitatea</w:t>
      </w:r>
      <w:r w:rsidRPr="004F33EF">
        <w:rPr>
          <w:b/>
          <w:bCs/>
          <w:sz w:val="22"/>
        </w:rPr>
        <w:t xml:space="preserve">, potrivit legii, aflate în termen de valabilitate; </w:t>
      </w:r>
      <w:r w:rsidRPr="004F33EF">
        <w:rPr>
          <w:b/>
          <w:bCs/>
          <w:color w:val="004990" w:themeColor="text2"/>
          <w:sz w:val="22"/>
          <w:u w:val="single"/>
        </w:rPr>
        <w:t>copia certificatului de căsătorie</w:t>
      </w:r>
      <w:r w:rsidRPr="004F33EF">
        <w:rPr>
          <w:b/>
          <w:bCs/>
          <w:color w:val="004990" w:themeColor="text2"/>
          <w:sz w:val="22"/>
        </w:rPr>
        <w:t xml:space="preserve"> </w:t>
      </w:r>
      <w:r w:rsidRPr="004F33EF">
        <w:rPr>
          <w:b/>
          <w:bCs/>
          <w:sz w:val="22"/>
        </w:rPr>
        <w:t xml:space="preserve">sau a altui document prin care s-a realizat schimbarea de nume, </w:t>
      </w:r>
      <w:r w:rsidRPr="004F33EF">
        <w:rPr>
          <w:b/>
          <w:bCs/>
          <w:color w:val="004990" w:themeColor="text2"/>
          <w:sz w:val="22"/>
        </w:rPr>
        <w:t>după caz</w:t>
      </w:r>
      <w:r w:rsidRPr="004F33EF">
        <w:rPr>
          <w:b/>
          <w:bCs/>
          <w:sz w:val="22"/>
        </w:rPr>
        <w:t xml:space="preserve">; </w:t>
      </w:r>
      <w:r w:rsidRPr="004F33EF">
        <w:rPr>
          <w:b/>
          <w:bCs/>
          <w:color w:val="004990" w:themeColor="text2"/>
          <w:sz w:val="22"/>
          <w:u w:val="single"/>
        </w:rPr>
        <w:t>copiile documentelor care atestă nivelul studiilor și ale altor acte care atestă efectuarea unor specializări, precum și copiile documentelor care atestă îndeplinirea condițiilor specifice ale postului</w:t>
      </w:r>
      <w:r w:rsidRPr="004F33EF">
        <w:rPr>
          <w:b/>
          <w:bCs/>
          <w:color w:val="004990" w:themeColor="text2"/>
          <w:sz w:val="22"/>
        </w:rPr>
        <w:t xml:space="preserve"> </w:t>
      </w:r>
      <w:r w:rsidRPr="004F33EF">
        <w:rPr>
          <w:b/>
          <w:bCs/>
          <w:sz w:val="22"/>
        </w:rPr>
        <w:t xml:space="preserve">solicitate de autoritatea sau instituția publică;  </w:t>
      </w:r>
      <w:r w:rsidRPr="004F33EF">
        <w:rPr>
          <w:b/>
          <w:bCs/>
          <w:color w:val="004990" w:themeColor="text2"/>
          <w:sz w:val="22"/>
          <w:u w:val="single"/>
        </w:rPr>
        <w:t>copia carnetului de muncă, a adeverinței eliberate de angajator pentru perioada lucrată, care să ateste vechimea în muncă</w:t>
      </w:r>
      <w:r w:rsidRPr="004F33EF">
        <w:rPr>
          <w:b/>
          <w:bCs/>
          <w:sz w:val="22"/>
        </w:rPr>
        <w:t xml:space="preserve"> și în specialitatea studiilor solicitate pentru ocuparea postului</w:t>
      </w:r>
      <w:r>
        <w:rPr>
          <w:b/>
          <w:bCs/>
          <w:sz w:val="22"/>
        </w:rPr>
        <w:t xml:space="preserve"> </w:t>
      </w:r>
      <w:r w:rsidRPr="00740DC0">
        <w:rPr>
          <w:b/>
          <w:bCs/>
          <w:color w:val="004990" w:themeColor="text2"/>
          <w:sz w:val="22"/>
          <w:u w:val="single"/>
        </w:rPr>
        <w:t>- în original</w:t>
      </w:r>
      <w:r w:rsidRPr="004F33EF">
        <w:rPr>
          <w:sz w:val="22"/>
        </w:rPr>
        <w:t xml:space="preserve">, pentru </w:t>
      </w:r>
      <w:r w:rsidRPr="00740DC0">
        <w:rPr>
          <w:b/>
          <w:bCs/>
          <w:color w:val="004990" w:themeColor="text2"/>
          <w:sz w:val="22"/>
          <w:u w:val="single"/>
        </w:rPr>
        <w:t>certificarea acestora</w:t>
      </w:r>
      <w:r w:rsidRPr="004F33EF">
        <w:rPr>
          <w:sz w:val="22"/>
        </w:rPr>
        <w:t xml:space="preserve">, pe tot parcursul desfășurării concursului, </w:t>
      </w:r>
      <w:r w:rsidRPr="00740DC0">
        <w:rPr>
          <w:b/>
          <w:bCs/>
          <w:color w:val="004990" w:themeColor="text2"/>
          <w:sz w:val="22"/>
          <w:u w:val="single"/>
        </w:rPr>
        <w:t>dar nu mai târziu de data și ora organizării probei scrise/practice</w:t>
      </w:r>
      <w:r w:rsidRPr="004F33EF">
        <w:rPr>
          <w:sz w:val="22"/>
        </w:rPr>
        <w:t>, după caz, sub sancțiunea neemiterii actului administrativ de angajare</w:t>
      </w:r>
      <w:r w:rsidR="006517FA" w:rsidRPr="006517FA">
        <w:rPr>
          <w:sz w:val="22"/>
        </w:rPr>
        <w:t xml:space="preserve">. </w:t>
      </w:r>
    </w:p>
    <w:p w14:paraId="078DEFDC" w14:textId="77777777" w:rsidR="000D13F5" w:rsidRPr="00EB69F9" w:rsidRDefault="000D13F5" w:rsidP="00877EEB">
      <w:pPr>
        <w:pStyle w:val="ListParagraph"/>
        <w:numPr>
          <w:ilvl w:val="0"/>
          <w:numId w:val="2"/>
        </w:numPr>
        <w:suppressAutoHyphens w:val="0"/>
        <w:spacing w:line="240" w:lineRule="auto"/>
        <w:ind w:left="357"/>
        <w:contextualSpacing w:val="0"/>
        <w:rPr>
          <w:sz w:val="22"/>
        </w:rPr>
      </w:pPr>
      <w:r w:rsidRPr="00EB69F9">
        <w:rPr>
          <w:sz w:val="22"/>
        </w:rPr>
        <w:lastRenderedPageBreak/>
        <w:t xml:space="preserve">Transmiterea documentelor prin poșta electronică se realizează în format </w:t>
      </w:r>
      <w:r w:rsidRPr="004C10CB">
        <w:rPr>
          <w:b/>
          <w:bCs/>
          <w:sz w:val="22"/>
        </w:rPr>
        <w:t>.</w:t>
      </w:r>
      <w:proofErr w:type="spellStart"/>
      <w:r w:rsidRPr="004C10CB">
        <w:rPr>
          <w:b/>
          <w:bCs/>
          <w:sz w:val="22"/>
        </w:rPr>
        <w:t>pdf</w:t>
      </w:r>
      <w:proofErr w:type="spellEnd"/>
      <w:r w:rsidRPr="00EB69F9">
        <w:rPr>
          <w:sz w:val="22"/>
        </w:rPr>
        <w:t xml:space="preserve"> cu un </w:t>
      </w:r>
      <w:r w:rsidRPr="004C10CB">
        <w:rPr>
          <w:b/>
          <w:bCs/>
          <w:sz w:val="22"/>
        </w:rPr>
        <w:t>volum maxim de 20 MB</w:t>
      </w:r>
      <w:r w:rsidRPr="00EB69F9">
        <w:rPr>
          <w:sz w:val="22"/>
        </w:rPr>
        <w:t>, documentele fiind acceptate doar în formă lizibilă. Nerespectarea acestor prevederi conduce la respingerea candidatului.</w:t>
      </w:r>
    </w:p>
    <w:p w14:paraId="7320E67B" w14:textId="665BC45B" w:rsidR="00FC70B9" w:rsidRDefault="00CC0B24" w:rsidP="00877EEB">
      <w:pPr>
        <w:pStyle w:val="ListParagraph"/>
        <w:numPr>
          <w:ilvl w:val="0"/>
          <w:numId w:val="2"/>
        </w:numPr>
        <w:suppressAutoHyphens w:val="0"/>
        <w:spacing w:line="240" w:lineRule="auto"/>
        <w:ind w:left="357"/>
        <w:contextualSpacing w:val="0"/>
        <w:rPr>
          <w:sz w:val="22"/>
        </w:rPr>
      </w:pPr>
      <w:r w:rsidRPr="00EB69F9">
        <w:rPr>
          <w:sz w:val="22"/>
        </w:rPr>
        <w:t>Prin raportare la nevoile individuale, candidatul cu dizabilități poate înainta comisiei de concurs, în termenul de depunere al dosarelor, propunerea sa privind instrumentele necesare pentru asigurarea accesibilității probelor de concurs.</w:t>
      </w:r>
    </w:p>
    <w:p w14:paraId="128D9CB4" w14:textId="77777777" w:rsidR="004147DD" w:rsidRPr="004147DD" w:rsidRDefault="004147DD" w:rsidP="00877EEB">
      <w:pPr>
        <w:spacing w:line="240" w:lineRule="auto"/>
        <w:rPr>
          <w:rFonts w:cs="Trebuchet MS"/>
          <w:sz w:val="22"/>
        </w:rPr>
      </w:pPr>
    </w:p>
    <w:p w14:paraId="72BA8B21" w14:textId="01524EBE" w:rsidR="0004159E" w:rsidRPr="004C10CB" w:rsidRDefault="0004159E" w:rsidP="00877EEB">
      <w:pPr>
        <w:pStyle w:val="ListParagraph"/>
        <w:widowControl w:val="0"/>
        <w:numPr>
          <w:ilvl w:val="0"/>
          <w:numId w:val="3"/>
        </w:numPr>
        <w:shd w:val="clear" w:color="auto" w:fill="FFFFFF"/>
        <w:autoSpaceDE w:val="0"/>
        <w:autoSpaceDN w:val="0"/>
        <w:adjustRightInd w:val="0"/>
        <w:spacing w:line="240" w:lineRule="auto"/>
        <w:ind w:left="357" w:hanging="142"/>
        <w:contextualSpacing w:val="0"/>
        <w:rPr>
          <w:rFonts w:eastAsia="Times New Roman" w:cs="Times New Roman"/>
          <w:b/>
          <w:bCs/>
          <w:color w:val="0070C0"/>
          <w:sz w:val="28"/>
          <w:szCs w:val="28"/>
        </w:rPr>
      </w:pPr>
      <w:r w:rsidRPr="004C10CB">
        <w:rPr>
          <w:rFonts w:eastAsia="Times New Roman" w:cs="Times New Roman"/>
          <w:b/>
          <w:bCs/>
          <w:color w:val="0070C0"/>
          <w:sz w:val="28"/>
          <w:szCs w:val="28"/>
        </w:rPr>
        <w:t>Condiții de participare la concurs</w:t>
      </w:r>
    </w:p>
    <w:p w14:paraId="7978619A" w14:textId="4BEDCCA2" w:rsidR="0004159E" w:rsidRPr="00EB69F9" w:rsidRDefault="0004159E" w:rsidP="00877EEB">
      <w:pPr>
        <w:tabs>
          <w:tab w:val="num" w:pos="0"/>
        </w:tabs>
        <w:spacing w:line="240" w:lineRule="auto"/>
        <w:rPr>
          <w:rFonts w:eastAsia="Times New Roman"/>
          <w:b/>
          <w:bCs/>
          <w:sz w:val="22"/>
          <w:u w:val="single"/>
        </w:rPr>
      </w:pPr>
      <w:r w:rsidRPr="00EB69F9">
        <w:rPr>
          <w:rFonts w:eastAsia="Times New Roman"/>
          <w:b/>
          <w:bCs/>
          <w:sz w:val="22"/>
          <w:u w:val="single"/>
        </w:rPr>
        <w:t>Condiții generale (conform art. 15 din Regulamentul-cadru aprobat prin HG nr. 1336/2022, cu modificările și completările ulterioare)</w:t>
      </w:r>
    </w:p>
    <w:p w14:paraId="5719463A" w14:textId="77777777" w:rsidR="005B0780" w:rsidRPr="00087524" w:rsidRDefault="005B0780" w:rsidP="00877EEB">
      <w:pPr>
        <w:pStyle w:val="ListParagraph"/>
        <w:numPr>
          <w:ilvl w:val="0"/>
          <w:numId w:val="2"/>
        </w:numPr>
        <w:spacing w:line="240" w:lineRule="auto"/>
        <w:ind w:left="357"/>
        <w:contextualSpacing w:val="0"/>
        <w:rPr>
          <w:rFonts w:eastAsia="Times New Roman"/>
          <w:sz w:val="22"/>
        </w:rPr>
      </w:pPr>
      <w:r w:rsidRPr="00087524">
        <w:rPr>
          <w:sz w:val="22"/>
        </w:rPr>
        <w:t xml:space="preserve">Are </w:t>
      </w:r>
      <w:r w:rsidRPr="00087524">
        <w:rPr>
          <w:rFonts w:eastAsia="Times New Roman"/>
          <w:sz w:val="22"/>
        </w:rPr>
        <w:t xml:space="preserve">cetățenia română, cetățenie a altor state membre ale Uniunii Europene sau a statelor aparținând </w:t>
      </w:r>
      <w:r w:rsidRPr="00087524">
        <w:rPr>
          <w:rFonts w:eastAsia="Times New Roman" w:cs="Times New Roman"/>
          <w:color w:val="000000"/>
          <w:sz w:val="22"/>
        </w:rPr>
        <w:t>Spațiului</w:t>
      </w:r>
      <w:r w:rsidRPr="00087524">
        <w:rPr>
          <w:rFonts w:eastAsia="Times New Roman"/>
          <w:sz w:val="22"/>
        </w:rPr>
        <w:t xml:space="preserve"> Economic European (SSE) sau a Confederației Elvețiene și domiciliul în România.</w:t>
      </w:r>
    </w:p>
    <w:p w14:paraId="7FA806D8" w14:textId="77777777" w:rsidR="005B0780" w:rsidRPr="00087524" w:rsidRDefault="005B0780" w:rsidP="00877EEB">
      <w:pPr>
        <w:pStyle w:val="ListParagraph"/>
        <w:numPr>
          <w:ilvl w:val="0"/>
          <w:numId w:val="2"/>
        </w:numPr>
        <w:spacing w:line="240" w:lineRule="auto"/>
        <w:ind w:left="357"/>
        <w:contextualSpacing w:val="0"/>
        <w:rPr>
          <w:rFonts w:eastAsia="Times New Roman" w:cs="Times New Roman"/>
          <w:color w:val="000000"/>
          <w:sz w:val="22"/>
        </w:rPr>
      </w:pPr>
      <w:r w:rsidRPr="00087524">
        <w:rPr>
          <w:rFonts w:eastAsia="Times New Roman" w:cs="Times New Roman"/>
          <w:color w:val="000000"/>
          <w:sz w:val="22"/>
        </w:rPr>
        <w:t>Cunoaște limba română, scris și vorbit.</w:t>
      </w:r>
    </w:p>
    <w:p w14:paraId="6C1B7C42" w14:textId="77777777" w:rsidR="005B0780" w:rsidRPr="00087524" w:rsidRDefault="005B0780" w:rsidP="00877EEB">
      <w:pPr>
        <w:pStyle w:val="ListParagraph"/>
        <w:numPr>
          <w:ilvl w:val="0"/>
          <w:numId w:val="2"/>
        </w:numPr>
        <w:spacing w:line="240" w:lineRule="auto"/>
        <w:ind w:left="357"/>
        <w:contextualSpacing w:val="0"/>
        <w:rPr>
          <w:rFonts w:eastAsia="Times New Roman" w:cs="Times New Roman"/>
          <w:color w:val="000000"/>
          <w:sz w:val="22"/>
        </w:rPr>
      </w:pPr>
      <w:r w:rsidRPr="00087524">
        <w:rPr>
          <w:rFonts w:eastAsia="Times New Roman" w:cs="Times New Roman"/>
          <w:color w:val="000000"/>
          <w:sz w:val="22"/>
        </w:rPr>
        <w:t>Are capacitate de muncă în conformitate cu prevederile Legii nr. 53/2003 - Codul muncii, republicată, cu modificările și completările ulterioare.</w:t>
      </w:r>
    </w:p>
    <w:p w14:paraId="757AF07A" w14:textId="77777777" w:rsidR="005B0780" w:rsidRPr="00087524" w:rsidRDefault="005B0780" w:rsidP="00877EEB">
      <w:pPr>
        <w:pStyle w:val="ListParagraph"/>
        <w:numPr>
          <w:ilvl w:val="0"/>
          <w:numId w:val="2"/>
        </w:numPr>
        <w:spacing w:line="240" w:lineRule="auto"/>
        <w:ind w:left="357"/>
        <w:contextualSpacing w:val="0"/>
        <w:rPr>
          <w:rFonts w:eastAsia="Times New Roman" w:cs="Times New Roman"/>
          <w:color w:val="000000"/>
          <w:sz w:val="22"/>
        </w:rPr>
      </w:pPr>
      <w:r w:rsidRPr="00087524">
        <w:rPr>
          <w:rFonts w:eastAsia="Times New Roman" w:cs="Times New Roman"/>
          <w:color w:val="000000"/>
          <w:sz w:val="22"/>
        </w:rPr>
        <w:t>Are o stare de sănătate corespunzătoare postului pentru care candidează, atestată pe baza adeverinței medicale eliberate de medicul de familie sau de unitățile sanitare abilitate.</w:t>
      </w:r>
    </w:p>
    <w:p w14:paraId="086865F2" w14:textId="77777777" w:rsidR="005B0780" w:rsidRPr="00087524" w:rsidRDefault="005B0780" w:rsidP="00877EEB">
      <w:pPr>
        <w:pStyle w:val="ListParagraph"/>
        <w:numPr>
          <w:ilvl w:val="0"/>
          <w:numId w:val="2"/>
        </w:numPr>
        <w:spacing w:line="240" w:lineRule="auto"/>
        <w:ind w:left="357"/>
        <w:contextualSpacing w:val="0"/>
        <w:rPr>
          <w:rFonts w:eastAsia="Times New Roman" w:cs="Times New Roman"/>
          <w:color w:val="000000"/>
          <w:sz w:val="22"/>
        </w:rPr>
      </w:pPr>
      <w:r w:rsidRPr="00087524">
        <w:rPr>
          <w:rFonts w:eastAsia="Times New Roman" w:cs="Times New Roman"/>
          <w:color w:val="000000"/>
          <w:sz w:val="22"/>
        </w:rPr>
        <w:t>Îndeplinește condițiile de studii și, după caz, de vechime în specialitate sau alte condiții specifice potrivit cerințelor postului scos la concurs.</w:t>
      </w:r>
    </w:p>
    <w:p w14:paraId="281B9E80" w14:textId="77777777" w:rsidR="005B0780" w:rsidRPr="00087524" w:rsidRDefault="005B0780" w:rsidP="00877EEB">
      <w:pPr>
        <w:pStyle w:val="ListParagraph"/>
        <w:numPr>
          <w:ilvl w:val="0"/>
          <w:numId w:val="2"/>
        </w:numPr>
        <w:spacing w:line="240" w:lineRule="auto"/>
        <w:ind w:left="357"/>
        <w:contextualSpacing w:val="0"/>
        <w:rPr>
          <w:rFonts w:eastAsia="Times New Roman" w:cs="Times New Roman"/>
          <w:color w:val="000000"/>
          <w:sz w:val="22"/>
        </w:rPr>
      </w:pPr>
      <w:r w:rsidRPr="00087524">
        <w:rPr>
          <w:rFonts w:eastAsia="Times New Roman" w:cs="Times New Roman"/>
          <w:color w:val="000000"/>
          <w:sz w:val="22"/>
        </w:rPr>
        <w:t>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3A96B8E3" w14:textId="469C6712" w:rsidR="0004159E" w:rsidRPr="00EB69F9" w:rsidRDefault="005B0780" w:rsidP="00877EEB">
      <w:pPr>
        <w:pStyle w:val="ListParagraph"/>
        <w:numPr>
          <w:ilvl w:val="0"/>
          <w:numId w:val="2"/>
        </w:numPr>
        <w:suppressAutoHyphens w:val="0"/>
        <w:spacing w:line="240" w:lineRule="auto"/>
        <w:ind w:left="357"/>
        <w:contextualSpacing w:val="0"/>
        <w:rPr>
          <w:rFonts w:eastAsia="Times New Roman"/>
          <w:sz w:val="22"/>
        </w:rPr>
      </w:pPr>
      <w:r w:rsidRPr="00087524">
        <w:rPr>
          <w:rFonts w:eastAsia="Times New Roman" w:cs="Times New Roman"/>
          <w:color w:val="000000"/>
          <w:sz w:val="22"/>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w:t>
      </w:r>
      <w:r w:rsidRPr="00087524">
        <w:rPr>
          <w:rFonts w:eastAsia="Times New Roman"/>
          <w:sz w:val="22"/>
        </w:rPr>
        <w:t xml:space="preserve"> ocupării unei funcții sau exercitării unei profesii</w:t>
      </w:r>
      <w:r w:rsidR="0004159E" w:rsidRPr="00EB69F9">
        <w:rPr>
          <w:rFonts w:eastAsia="Times New Roman"/>
          <w:sz w:val="22"/>
        </w:rPr>
        <w:t>.</w:t>
      </w:r>
    </w:p>
    <w:p w14:paraId="433FB21C" w14:textId="4F95D53F" w:rsidR="0004159E" w:rsidRPr="00412F29" w:rsidRDefault="0004159E" w:rsidP="00877EEB">
      <w:pPr>
        <w:spacing w:line="240" w:lineRule="auto"/>
        <w:rPr>
          <w:rFonts w:eastAsia="Times New Roman"/>
          <w:b/>
          <w:bCs/>
          <w:sz w:val="22"/>
          <w:u w:val="single"/>
        </w:rPr>
      </w:pPr>
      <w:r w:rsidRPr="00412F29">
        <w:rPr>
          <w:rFonts w:eastAsia="Times New Roman"/>
          <w:b/>
          <w:bCs/>
          <w:sz w:val="22"/>
          <w:u w:val="single"/>
        </w:rPr>
        <w:t>Condiții specifice (conform fișelor de post atașate anunțului)</w:t>
      </w:r>
    </w:p>
    <w:p w14:paraId="1D9DCB60" w14:textId="27D2043A" w:rsidR="00742047" w:rsidRPr="004C10CB" w:rsidRDefault="0004159E" w:rsidP="00877EEB">
      <w:pPr>
        <w:pStyle w:val="ListParagraph"/>
        <w:numPr>
          <w:ilvl w:val="0"/>
          <w:numId w:val="2"/>
        </w:numPr>
        <w:suppressAutoHyphens w:val="0"/>
        <w:spacing w:line="240" w:lineRule="auto"/>
        <w:ind w:left="357"/>
        <w:contextualSpacing w:val="0"/>
        <w:rPr>
          <w:sz w:val="22"/>
        </w:rPr>
      </w:pPr>
      <w:r w:rsidRPr="004C10CB">
        <w:rPr>
          <w:rFonts w:eastAsia="Times New Roman"/>
          <w:b/>
          <w:bCs/>
          <w:sz w:val="22"/>
        </w:rPr>
        <w:t>Condiții de studii</w:t>
      </w:r>
      <w:r w:rsidR="004C10CB" w:rsidRPr="004C10CB">
        <w:rPr>
          <w:rFonts w:eastAsia="Times New Roman"/>
          <w:b/>
          <w:bCs/>
          <w:sz w:val="22"/>
        </w:rPr>
        <w:t xml:space="preserve">: </w:t>
      </w:r>
      <w:r w:rsidR="00742047" w:rsidRPr="004C10CB">
        <w:rPr>
          <w:sz w:val="22"/>
        </w:rPr>
        <w:t>Studii universitare de licență absolvite cu diplomă, respectiv studii superioare de lungă durată, absolvite cu diplomă de licență sau echivalentă în țară sau în străinătate.</w:t>
      </w:r>
    </w:p>
    <w:p w14:paraId="7B522FBA" w14:textId="7E529AF8" w:rsidR="004C10CB" w:rsidRDefault="009800EC" w:rsidP="00877EEB">
      <w:pPr>
        <w:tabs>
          <w:tab w:val="num" w:pos="0"/>
        </w:tabs>
        <w:spacing w:line="240" w:lineRule="auto"/>
        <w:rPr>
          <w:rFonts w:eastAsia="Times New Roman"/>
          <w:b/>
          <w:bCs/>
          <w:sz w:val="22"/>
          <w:u w:val="single"/>
        </w:rPr>
      </w:pPr>
      <w:r w:rsidRPr="00EB69F9">
        <w:rPr>
          <w:rFonts w:eastAsia="Times New Roman"/>
          <w:b/>
          <w:bCs/>
          <w:sz w:val="22"/>
          <w:u w:val="single"/>
        </w:rPr>
        <w:t>Condiții de vechime</w:t>
      </w:r>
      <w:r>
        <w:rPr>
          <w:rFonts w:eastAsia="Times New Roman"/>
          <w:b/>
          <w:bCs/>
          <w:sz w:val="22"/>
          <w:u w:val="single"/>
        </w:rPr>
        <w:t xml:space="preserve"> –</w:t>
      </w:r>
      <w:r w:rsidRPr="00EB69F9">
        <w:rPr>
          <w:rFonts w:eastAsia="Times New Roman"/>
          <w:b/>
          <w:bCs/>
          <w:sz w:val="22"/>
          <w:u w:val="single"/>
        </w:rPr>
        <w:t xml:space="preserve">- postul de Expert securitate cibernetică (grad </w:t>
      </w:r>
      <w:r w:rsidR="003673D4">
        <w:rPr>
          <w:rFonts w:eastAsia="Times New Roman"/>
          <w:b/>
          <w:bCs/>
          <w:sz w:val="22"/>
          <w:u w:val="single"/>
        </w:rPr>
        <w:t>ASISTENT</w:t>
      </w:r>
      <w:r w:rsidRPr="00EB69F9">
        <w:rPr>
          <w:rFonts w:eastAsia="Times New Roman"/>
          <w:b/>
          <w:bCs/>
          <w:sz w:val="22"/>
          <w:u w:val="single"/>
        </w:rPr>
        <w:t>, fișa #877)</w:t>
      </w:r>
    </w:p>
    <w:p w14:paraId="175F47B6" w14:textId="7321C3AD" w:rsidR="009800EC" w:rsidRDefault="009800EC" w:rsidP="00877EEB">
      <w:pPr>
        <w:pStyle w:val="ListParagraph"/>
        <w:numPr>
          <w:ilvl w:val="0"/>
          <w:numId w:val="2"/>
        </w:numPr>
        <w:suppressAutoHyphens w:val="0"/>
        <w:spacing w:line="240" w:lineRule="auto"/>
        <w:ind w:left="357"/>
        <w:contextualSpacing w:val="0"/>
        <w:rPr>
          <w:rFonts w:eastAsia="Times New Roman"/>
          <w:b/>
          <w:bCs/>
          <w:sz w:val="22"/>
          <w:u w:val="single"/>
        </w:rPr>
      </w:pPr>
      <w:r>
        <w:rPr>
          <w:rFonts w:cs="Times New Roman"/>
          <w:sz w:val="22"/>
        </w:rPr>
        <w:t>Vechimea n</w:t>
      </w:r>
      <w:r w:rsidRPr="00174748">
        <w:rPr>
          <w:rFonts w:cs="Times New Roman"/>
          <w:sz w:val="22"/>
        </w:rPr>
        <w:t>u este necesară.</w:t>
      </w:r>
    </w:p>
    <w:p w14:paraId="6586E6AF" w14:textId="7E6269A1" w:rsidR="009800EC" w:rsidRDefault="009800EC" w:rsidP="00877EEB">
      <w:pPr>
        <w:tabs>
          <w:tab w:val="num" w:pos="0"/>
        </w:tabs>
        <w:spacing w:line="240" w:lineRule="auto"/>
        <w:rPr>
          <w:rFonts w:eastAsia="Times New Roman"/>
          <w:b/>
          <w:bCs/>
          <w:sz w:val="22"/>
          <w:u w:val="single"/>
        </w:rPr>
      </w:pPr>
      <w:r w:rsidRPr="00EB69F9">
        <w:rPr>
          <w:rFonts w:eastAsia="Times New Roman"/>
          <w:b/>
          <w:bCs/>
          <w:sz w:val="22"/>
          <w:u w:val="single"/>
        </w:rPr>
        <w:t xml:space="preserve">Condiții și cerințe specifice -- postul de Expert securitate cibernetică (grad </w:t>
      </w:r>
      <w:r w:rsidR="003673D4">
        <w:rPr>
          <w:rFonts w:eastAsia="Times New Roman"/>
          <w:b/>
          <w:bCs/>
          <w:sz w:val="22"/>
          <w:u w:val="single"/>
        </w:rPr>
        <w:t>ASISTENT</w:t>
      </w:r>
      <w:r w:rsidRPr="00EB69F9">
        <w:rPr>
          <w:rFonts w:eastAsia="Times New Roman"/>
          <w:b/>
          <w:bCs/>
          <w:sz w:val="22"/>
          <w:u w:val="single"/>
        </w:rPr>
        <w:t>, fișa #877)</w:t>
      </w:r>
    </w:p>
    <w:p w14:paraId="32F6CFB9" w14:textId="77777777" w:rsidR="00742047" w:rsidRPr="009800EC" w:rsidRDefault="00742047" w:rsidP="00877EEB">
      <w:pPr>
        <w:pStyle w:val="ListParagraph"/>
        <w:numPr>
          <w:ilvl w:val="0"/>
          <w:numId w:val="2"/>
        </w:numPr>
        <w:suppressAutoHyphens w:val="0"/>
        <w:spacing w:line="240" w:lineRule="auto"/>
        <w:contextualSpacing w:val="0"/>
        <w:rPr>
          <w:sz w:val="22"/>
        </w:rPr>
      </w:pPr>
      <w:r w:rsidRPr="009800EC">
        <w:rPr>
          <w:sz w:val="22"/>
        </w:rPr>
        <w:t>Cunoștințe practice și experiență anterioară demonstrabilă în utilizarea a minimum două (2) limbaje de programare.</w:t>
      </w:r>
    </w:p>
    <w:p w14:paraId="418BACB8" w14:textId="77777777" w:rsidR="00742047" w:rsidRPr="009800EC" w:rsidRDefault="00742047" w:rsidP="00877EEB">
      <w:pPr>
        <w:pStyle w:val="ListParagraph"/>
        <w:numPr>
          <w:ilvl w:val="0"/>
          <w:numId w:val="2"/>
        </w:numPr>
        <w:suppressAutoHyphens w:val="0"/>
        <w:spacing w:line="240" w:lineRule="auto"/>
        <w:contextualSpacing w:val="0"/>
        <w:rPr>
          <w:sz w:val="22"/>
        </w:rPr>
      </w:pPr>
      <w:r w:rsidRPr="009800EC">
        <w:rPr>
          <w:sz w:val="22"/>
        </w:rPr>
        <w:t>Competențe de analiză, proiectare, dezvoltare, testare și documentare de aplicații și programe software (web / desktop / mobile), conform fișei de post.</w:t>
      </w:r>
    </w:p>
    <w:p w14:paraId="75F2BB26" w14:textId="60626B6B" w:rsidR="009800EC" w:rsidRDefault="009800EC" w:rsidP="00877EEB">
      <w:pPr>
        <w:tabs>
          <w:tab w:val="num" w:pos="0"/>
        </w:tabs>
        <w:spacing w:line="240" w:lineRule="auto"/>
        <w:rPr>
          <w:rFonts w:eastAsia="Times New Roman"/>
          <w:b/>
          <w:bCs/>
          <w:sz w:val="22"/>
          <w:u w:val="single"/>
        </w:rPr>
      </w:pPr>
      <w:r w:rsidRPr="00EB69F9">
        <w:rPr>
          <w:rFonts w:eastAsia="Times New Roman"/>
          <w:b/>
          <w:bCs/>
          <w:sz w:val="22"/>
          <w:u w:val="single"/>
        </w:rPr>
        <w:t>Condiții de vechime</w:t>
      </w:r>
      <w:r>
        <w:rPr>
          <w:rFonts w:eastAsia="Times New Roman"/>
          <w:b/>
          <w:bCs/>
          <w:sz w:val="22"/>
          <w:u w:val="single"/>
        </w:rPr>
        <w:t xml:space="preserve"> </w:t>
      </w:r>
      <w:r w:rsidRPr="00EB69F9">
        <w:rPr>
          <w:rFonts w:eastAsia="Times New Roman"/>
          <w:b/>
          <w:bCs/>
          <w:sz w:val="22"/>
          <w:u w:val="single"/>
        </w:rPr>
        <w:t xml:space="preserve">- postul de Expert dezvoltare, implementare și administrare infrastructuri securitate cibernetică (grad </w:t>
      </w:r>
      <w:r w:rsidR="003673D4">
        <w:rPr>
          <w:rFonts w:eastAsia="Times New Roman"/>
          <w:b/>
          <w:bCs/>
          <w:sz w:val="22"/>
          <w:u w:val="single"/>
        </w:rPr>
        <w:t>SUPERIOR</w:t>
      </w:r>
      <w:r w:rsidRPr="00EB69F9">
        <w:rPr>
          <w:rFonts w:eastAsia="Times New Roman"/>
          <w:b/>
          <w:bCs/>
          <w:sz w:val="22"/>
          <w:u w:val="single"/>
        </w:rPr>
        <w:t>, fișa #883)</w:t>
      </w:r>
    </w:p>
    <w:p w14:paraId="7C0296BD" w14:textId="77777777" w:rsidR="009800EC" w:rsidRPr="009800EC" w:rsidRDefault="009800EC" w:rsidP="00877EEB">
      <w:pPr>
        <w:pStyle w:val="ListParagraph"/>
        <w:numPr>
          <w:ilvl w:val="0"/>
          <w:numId w:val="2"/>
        </w:numPr>
        <w:suppressAutoHyphens w:val="0"/>
        <w:spacing w:line="240" w:lineRule="auto"/>
        <w:contextualSpacing w:val="0"/>
        <w:rPr>
          <w:sz w:val="22"/>
        </w:rPr>
      </w:pPr>
      <w:r w:rsidRPr="009800EC">
        <w:rPr>
          <w:sz w:val="22"/>
        </w:rPr>
        <w:t>Experiență profesională de minimum cinci (5) ani, dobândită în ultimii zece (10) ani, în managementul, coordonarea, implementarea, monitorizarea sau evaluarea de programe și proiecte cu finanțare națională, europeană și/sau internațională, ori în management financiar de proiect / granturi, incluzând urmărirea indicatorilor (KPI) și raportarea către finanțatori.</w:t>
      </w:r>
    </w:p>
    <w:p w14:paraId="0A5DCD45" w14:textId="77777777" w:rsidR="009800EC" w:rsidRPr="009800EC" w:rsidRDefault="009800EC" w:rsidP="00877EEB">
      <w:pPr>
        <w:pStyle w:val="ListParagraph"/>
        <w:numPr>
          <w:ilvl w:val="0"/>
          <w:numId w:val="2"/>
        </w:numPr>
        <w:suppressAutoHyphens w:val="0"/>
        <w:spacing w:line="240" w:lineRule="auto"/>
        <w:contextualSpacing w:val="0"/>
        <w:rPr>
          <w:sz w:val="22"/>
        </w:rPr>
      </w:pPr>
      <w:r w:rsidRPr="009800EC">
        <w:rPr>
          <w:sz w:val="22"/>
        </w:rPr>
        <w:t>Experiență dovedită în management de proiect cu un buget de minimum 100.000 Euro, acumulată în ultimii trei (3) ani.</w:t>
      </w:r>
    </w:p>
    <w:p w14:paraId="4B98863D" w14:textId="77777777" w:rsidR="009800EC" w:rsidRPr="009800EC" w:rsidRDefault="009800EC" w:rsidP="00877EEB">
      <w:pPr>
        <w:pStyle w:val="ListParagraph"/>
        <w:numPr>
          <w:ilvl w:val="0"/>
          <w:numId w:val="2"/>
        </w:numPr>
        <w:suppressAutoHyphens w:val="0"/>
        <w:spacing w:line="240" w:lineRule="auto"/>
        <w:contextualSpacing w:val="0"/>
        <w:rPr>
          <w:sz w:val="22"/>
        </w:rPr>
      </w:pPr>
      <w:r w:rsidRPr="009800EC">
        <w:rPr>
          <w:sz w:val="22"/>
        </w:rPr>
        <w:lastRenderedPageBreak/>
        <w:t>Experiență dovedită în conducerea de echipe de proiect de minimum cinci (5) persoane, acumulată în ultimii trei (3) ani.</w:t>
      </w:r>
    </w:p>
    <w:p w14:paraId="3562B883" w14:textId="6AB1F6AA" w:rsidR="009800EC" w:rsidRDefault="009800EC" w:rsidP="00877EEB">
      <w:pPr>
        <w:tabs>
          <w:tab w:val="num" w:pos="0"/>
        </w:tabs>
        <w:spacing w:line="240" w:lineRule="auto"/>
        <w:rPr>
          <w:rFonts w:eastAsia="Times New Roman"/>
          <w:b/>
          <w:bCs/>
          <w:sz w:val="22"/>
          <w:u w:val="single"/>
        </w:rPr>
      </w:pPr>
      <w:r w:rsidRPr="00EB69F9">
        <w:rPr>
          <w:rFonts w:eastAsia="Times New Roman"/>
          <w:b/>
          <w:bCs/>
          <w:sz w:val="22"/>
          <w:u w:val="single"/>
        </w:rPr>
        <w:t xml:space="preserve">Condiții și cerințe specifice - postul de Expert dezvoltare, implementare și administrare infrastructuri securitate cibernetică (grad </w:t>
      </w:r>
      <w:r w:rsidR="003673D4">
        <w:rPr>
          <w:rFonts w:eastAsia="Times New Roman"/>
          <w:b/>
          <w:bCs/>
          <w:sz w:val="22"/>
          <w:u w:val="single"/>
        </w:rPr>
        <w:t>SUPERIOR</w:t>
      </w:r>
      <w:r w:rsidRPr="00EB69F9">
        <w:rPr>
          <w:rFonts w:eastAsia="Times New Roman"/>
          <w:b/>
          <w:bCs/>
          <w:sz w:val="22"/>
          <w:u w:val="single"/>
        </w:rPr>
        <w:t>, fișa #883)</w:t>
      </w:r>
    </w:p>
    <w:p w14:paraId="274D5814" w14:textId="77777777" w:rsidR="009800EC" w:rsidRPr="009800EC" w:rsidRDefault="009800EC" w:rsidP="00877EEB">
      <w:pPr>
        <w:pStyle w:val="ListParagraph"/>
        <w:numPr>
          <w:ilvl w:val="0"/>
          <w:numId w:val="2"/>
        </w:numPr>
        <w:suppressAutoHyphens w:val="0"/>
        <w:spacing w:line="240" w:lineRule="auto"/>
        <w:contextualSpacing w:val="0"/>
        <w:rPr>
          <w:sz w:val="22"/>
        </w:rPr>
      </w:pPr>
      <w:r w:rsidRPr="009800EC">
        <w:rPr>
          <w:sz w:val="22"/>
        </w:rPr>
        <w:t>Deținerea a cel puțin două (2) dintre următoarele certificări de management de proiect, valabile (sau echivalent):</w:t>
      </w:r>
    </w:p>
    <w:p w14:paraId="5D38AC9D" w14:textId="77777777" w:rsidR="009800EC" w:rsidRDefault="009800EC" w:rsidP="00877EEB">
      <w:pPr>
        <w:pStyle w:val="Listasubbullet"/>
        <w:numPr>
          <w:ilvl w:val="0"/>
          <w:numId w:val="6"/>
        </w:numPr>
      </w:pPr>
      <w:r w:rsidRPr="00A44B24">
        <w:t xml:space="preserve">Project Management Professional (PMP) </w:t>
      </w:r>
      <w:r>
        <w:t>–</w:t>
      </w:r>
      <w:r w:rsidRPr="00A44B24">
        <w:t xml:space="preserve"> PMI</w:t>
      </w:r>
    </w:p>
    <w:p w14:paraId="6242E976" w14:textId="77777777" w:rsidR="009800EC" w:rsidRDefault="009800EC" w:rsidP="00877EEB">
      <w:pPr>
        <w:pStyle w:val="Listasubbullet"/>
        <w:numPr>
          <w:ilvl w:val="0"/>
          <w:numId w:val="6"/>
        </w:numPr>
      </w:pPr>
      <w:r w:rsidRPr="00A44B24">
        <w:t xml:space="preserve">PM² / PM² </w:t>
      </w:r>
      <w:proofErr w:type="spellStart"/>
      <w:r w:rsidRPr="00A44B24">
        <w:t>Advanced</w:t>
      </w:r>
      <w:proofErr w:type="spellEnd"/>
      <w:r w:rsidRPr="00A44B24">
        <w:t xml:space="preserve"> - Comisia Europeană / PM² </w:t>
      </w:r>
      <w:proofErr w:type="spellStart"/>
      <w:r w:rsidRPr="00A44B24">
        <w:t>Alliance</w:t>
      </w:r>
      <w:proofErr w:type="spellEnd"/>
    </w:p>
    <w:p w14:paraId="3C033952" w14:textId="77777777" w:rsidR="009800EC" w:rsidRDefault="009800EC" w:rsidP="00877EEB">
      <w:pPr>
        <w:pStyle w:val="Listasubbullet"/>
        <w:numPr>
          <w:ilvl w:val="0"/>
          <w:numId w:val="6"/>
        </w:numPr>
      </w:pPr>
      <w:r w:rsidRPr="00A44B24">
        <w:t xml:space="preserve">PRINCE2 Foundation / </w:t>
      </w:r>
      <w:proofErr w:type="spellStart"/>
      <w:r w:rsidRPr="00A44B24">
        <w:t>Practitioner</w:t>
      </w:r>
      <w:proofErr w:type="spellEnd"/>
    </w:p>
    <w:p w14:paraId="62BAD661" w14:textId="77777777" w:rsidR="009800EC" w:rsidRDefault="009800EC" w:rsidP="00877EEB">
      <w:pPr>
        <w:pStyle w:val="Listasubbullet"/>
        <w:numPr>
          <w:ilvl w:val="0"/>
          <w:numId w:val="6"/>
        </w:numPr>
      </w:pPr>
      <w:r w:rsidRPr="00A44B24">
        <w:t>IPMA (nivel A / B / C / D)</w:t>
      </w:r>
    </w:p>
    <w:p w14:paraId="34BF2E0A" w14:textId="77777777" w:rsidR="009800EC" w:rsidRPr="00A44B24" w:rsidRDefault="009800EC" w:rsidP="00877EEB">
      <w:pPr>
        <w:pStyle w:val="Listasubbullet"/>
        <w:numPr>
          <w:ilvl w:val="0"/>
          <w:numId w:val="6"/>
        </w:numPr>
      </w:pPr>
      <w:r w:rsidRPr="00A44B24">
        <w:t xml:space="preserve">PMI Agile </w:t>
      </w:r>
      <w:proofErr w:type="spellStart"/>
      <w:r w:rsidRPr="00A44B24">
        <w:t>Certified</w:t>
      </w:r>
      <w:proofErr w:type="spellEnd"/>
      <w:r w:rsidRPr="00A44B24">
        <w:t xml:space="preserve"> </w:t>
      </w:r>
      <w:proofErr w:type="spellStart"/>
      <w:r w:rsidRPr="00A44B24">
        <w:t>Practitioner</w:t>
      </w:r>
      <w:proofErr w:type="spellEnd"/>
      <w:r w:rsidRPr="00A44B24">
        <w:t xml:space="preserve"> (PMI-ACP).</w:t>
      </w:r>
    </w:p>
    <w:p w14:paraId="287430FB" w14:textId="346F8600" w:rsidR="007F7AB4" w:rsidRDefault="007F7AB4" w:rsidP="00877EEB">
      <w:pPr>
        <w:spacing w:line="240" w:lineRule="auto"/>
        <w:rPr>
          <w:rFonts w:cs="Trebuchet MS"/>
          <w:b/>
          <w:bCs/>
          <w:sz w:val="22"/>
          <w:szCs w:val="24"/>
          <w:u w:val="single"/>
        </w:rPr>
      </w:pPr>
      <w:bookmarkStart w:id="3" w:name="do_ttI_caI_si1_ar3_lib"/>
      <w:bookmarkStart w:id="4" w:name="do_ttI_caI_si1_ar3_lia"/>
      <w:bookmarkEnd w:id="3"/>
      <w:bookmarkEnd w:id="4"/>
      <w:r w:rsidRPr="00D012E9">
        <w:rPr>
          <w:rFonts w:cs="Trebuchet MS"/>
          <w:b/>
          <w:bCs/>
          <w:sz w:val="22"/>
          <w:szCs w:val="24"/>
          <w:u w:val="single"/>
        </w:rPr>
        <w:t>Cunoștințe de limba română și de limbi străine</w:t>
      </w:r>
      <w:r w:rsidR="009800EC">
        <w:rPr>
          <w:rFonts w:cs="Trebuchet MS"/>
          <w:b/>
          <w:bCs/>
          <w:sz w:val="22"/>
          <w:szCs w:val="24"/>
          <w:u w:val="single"/>
        </w:rPr>
        <w:t xml:space="preserve"> - p</w:t>
      </w:r>
      <w:r w:rsidR="009800EC" w:rsidRPr="009800EC">
        <w:rPr>
          <w:rFonts w:cs="Trebuchet MS"/>
          <w:b/>
          <w:bCs/>
          <w:sz w:val="22"/>
          <w:szCs w:val="24"/>
          <w:u w:val="single"/>
        </w:rPr>
        <w:t xml:space="preserve">ostul de Expert securitate cibernetică (grad </w:t>
      </w:r>
      <w:r w:rsidR="003673D4">
        <w:rPr>
          <w:rFonts w:cs="Trebuchet MS"/>
          <w:b/>
          <w:bCs/>
          <w:sz w:val="22"/>
          <w:szCs w:val="24"/>
          <w:u w:val="single"/>
        </w:rPr>
        <w:t>ASISTENT</w:t>
      </w:r>
      <w:r w:rsidR="009800EC" w:rsidRPr="009800EC">
        <w:rPr>
          <w:rFonts w:cs="Trebuchet MS"/>
          <w:b/>
          <w:bCs/>
          <w:sz w:val="22"/>
          <w:szCs w:val="24"/>
          <w:u w:val="single"/>
        </w:rPr>
        <w:t>, fișa #877)</w:t>
      </w:r>
    </w:p>
    <w:p w14:paraId="2AFFE12B" w14:textId="77777777" w:rsidR="009800EC" w:rsidRPr="009800EC" w:rsidRDefault="009800EC" w:rsidP="00877EEB">
      <w:pPr>
        <w:pStyle w:val="ListParagraph"/>
        <w:numPr>
          <w:ilvl w:val="0"/>
          <w:numId w:val="2"/>
        </w:numPr>
        <w:suppressAutoHyphens w:val="0"/>
        <w:spacing w:line="240" w:lineRule="auto"/>
        <w:contextualSpacing w:val="0"/>
        <w:rPr>
          <w:rFonts w:eastAsia="Times New Roman" w:cs="Times New Roman"/>
          <w:color w:val="000000" w:themeColor="text1"/>
          <w:sz w:val="22"/>
        </w:rPr>
      </w:pPr>
      <w:r w:rsidRPr="00174748">
        <w:rPr>
          <w:rFonts w:eastAsia="Times New Roman" w:cs="Times New Roman"/>
          <w:color w:val="000000" w:themeColor="text1"/>
          <w:sz w:val="22"/>
        </w:rPr>
        <w:t>C</w:t>
      </w:r>
      <w:r w:rsidRPr="00174748">
        <w:rPr>
          <w:sz w:val="22"/>
        </w:rPr>
        <w:t>unoașterea</w:t>
      </w:r>
      <w:r w:rsidRPr="00174748">
        <w:t xml:space="preserve"> </w:t>
      </w:r>
      <w:r w:rsidRPr="00174748">
        <w:rPr>
          <w:sz w:val="22"/>
        </w:rPr>
        <w:t>limbii</w:t>
      </w:r>
      <w:r w:rsidRPr="00174748">
        <w:rPr>
          <w:color w:val="000000" w:themeColor="text1"/>
          <w:sz w:val="22"/>
        </w:rPr>
        <w:t xml:space="preserve"> </w:t>
      </w:r>
      <w:r w:rsidRPr="00174748">
        <w:rPr>
          <w:rFonts w:eastAsia="Times New Roman" w:cs="Times New Roman"/>
          <w:color w:val="000000" w:themeColor="text1"/>
          <w:sz w:val="22"/>
        </w:rPr>
        <w:t xml:space="preserve">române ca limbă maternă sau limbă română de </w:t>
      </w:r>
      <w:r w:rsidRPr="00174748">
        <w:rPr>
          <w:rFonts w:eastAsia="Times New Roman" w:cs="Times New Roman"/>
          <w:b/>
          <w:bCs/>
          <w:color w:val="000000" w:themeColor="text1"/>
          <w:sz w:val="22"/>
          <w:u w:val="single"/>
        </w:rPr>
        <w:t>minimum nivel C1</w:t>
      </w:r>
      <w:r w:rsidRPr="00174748">
        <w:rPr>
          <w:rFonts w:eastAsia="Times New Roman" w:cs="Times New Roman"/>
          <w:color w:val="000000" w:themeColor="text1"/>
          <w:sz w:val="22"/>
        </w:rPr>
        <w:t xml:space="preserve"> conform </w:t>
      </w:r>
      <w:hyperlink r:id="rId13" w:history="1">
        <w:r w:rsidRPr="00174748">
          <w:rPr>
            <w:rStyle w:val="Hyperlink"/>
            <w:sz w:val="22"/>
          </w:rPr>
          <w:t xml:space="preserve">Common European Framework of </w:t>
        </w:r>
        <w:proofErr w:type="spellStart"/>
        <w:r w:rsidRPr="00174748">
          <w:rPr>
            <w:rStyle w:val="Hyperlink"/>
            <w:sz w:val="22"/>
          </w:rPr>
          <w:t>Reference</w:t>
        </w:r>
        <w:proofErr w:type="spellEnd"/>
        <w:r w:rsidRPr="00174748">
          <w:rPr>
            <w:rStyle w:val="Hyperlink"/>
            <w:sz w:val="22"/>
          </w:rPr>
          <w:t xml:space="preserve"> for </w:t>
        </w:r>
        <w:proofErr w:type="spellStart"/>
        <w:r w:rsidRPr="00174748">
          <w:rPr>
            <w:rStyle w:val="Hyperlink"/>
            <w:sz w:val="22"/>
          </w:rPr>
          <w:t>Languages</w:t>
        </w:r>
        <w:proofErr w:type="spellEnd"/>
        <w:r w:rsidRPr="00174748">
          <w:rPr>
            <w:rStyle w:val="Hyperlink"/>
            <w:sz w:val="22"/>
          </w:rPr>
          <w:t xml:space="preserve"> CEFR</w:t>
        </w:r>
      </w:hyperlink>
    </w:p>
    <w:p w14:paraId="356E0936" w14:textId="77777777" w:rsidR="009800EC" w:rsidRPr="00174748" w:rsidRDefault="009800EC" w:rsidP="00877EEB">
      <w:pPr>
        <w:pStyle w:val="ListParagraph"/>
        <w:numPr>
          <w:ilvl w:val="0"/>
          <w:numId w:val="2"/>
        </w:numPr>
        <w:suppressAutoHyphens w:val="0"/>
        <w:spacing w:line="240" w:lineRule="auto"/>
        <w:contextualSpacing w:val="0"/>
        <w:rPr>
          <w:sz w:val="22"/>
        </w:rPr>
      </w:pPr>
      <w:r w:rsidRPr="00174748">
        <w:rPr>
          <w:sz w:val="22"/>
        </w:rPr>
        <w:t>Cunoașterea</w:t>
      </w:r>
      <w:r w:rsidRPr="00174748">
        <w:t xml:space="preserve"> </w:t>
      </w:r>
      <w:r w:rsidRPr="00174748">
        <w:rPr>
          <w:sz w:val="22"/>
        </w:rPr>
        <w:t>limbii</w:t>
      </w:r>
      <w:r w:rsidRPr="00174748">
        <w:rPr>
          <w:color w:val="000000" w:themeColor="text1"/>
          <w:sz w:val="22"/>
        </w:rPr>
        <w:t xml:space="preserve"> engleze de</w:t>
      </w:r>
      <w:r w:rsidRPr="00174748">
        <w:rPr>
          <w:rFonts w:eastAsia="Times New Roman" w:cs="Times New Roman"/>
          <w:color w:val="000000" w:themeColor="text1"/>
          <w:sz w:val="22"/>
        </w:rPr>
        <w:t xml:space="preserve"> </w:t>
      </w:r>
      <w:r w:rsidRPr="00174748">
        <w:rPr>
          <w:rFonts w:eastAsia="Times New Roman" w:cs="Times New Roman"/>
          <w:b/>
          <w:bCs/>
          <w:color w:val="000000" w:themeColor="text1"/>
          <w:sz w:val="22"/>
          <w:u w:val="single"/>
        </w:rPr>
        <w:t xml:space="preserve">minimum nivel </w:t>
      </w:r>
      <w:r w:rsidRPr="00174748">
        <w:rPr>
          <w:rStyle w:val="Strong"/>
          <w:sz w:val="22"/>
          <w:u w:val="single"/>
        </w:rPr>
        <w:t>B2</w:t>
      </w:r>
      <w:r w:rsidRPr="00174748">
        <w:rPr>
          <w:rFonts w:eastAsia="Times New Roman" w:cs="Times New Roman"/>
          <w:b/>
          <w:bCs/>
          <w:color w:val="000000" w:themeColor="text1"/>
          <w:sz w:val="22"/>
          <w:u w:val="single"/>
        </w:rPr>
        <w:t xml:space="preserve"> </w:t>
      </w:r>
      <w:r w:rsidRPr="00174748">
        <w:rPr>
          <w:rStyle w:val="Strong"/>
          <w:sz w:val="22"/>
          <w:u w:val="single"/>
        </w:rPr>
        <w:t>(</w:t>
      </w:r>
      <w:proofErr w:type="spellStart"/>
      <w:r w:rsidRPr="00174748">
        <w:rPr>
          <w:rStyle w:val="Strong"/>
          <w:sz w:val="22"/>
          <w:u w:val="single"/>
        </w:rPr>
        <w:t>reading</w:t>
      </w:r>
      <w:proofErr w:type="spellEnd"/>
      <w:r w:rsidRPr="00174748">
        <w:rPr>
          <w:rStyle w:val="Strong"/>
          <w:sz w:val="22"/>
          <w:u w:val="single"/>
        </w:rPr>
        <w:t xml:space="preserve">, </w:t>
      </w:r>
      <w:proofErr w:type="spellStart"/>
      <w:r w:rsidRPr="00174748">
        <w:rPr>
          <w:rStyle w:val="Strong"/>
          <w:sz w:val="22"/>
          <w:u w:val="single"/>
        </w:rPr>
        <w:t>listening</w:t>
      </w:r>
      <w:proofErr w:type="spellEnd"/>
      <w:r w:rsidRPr="00174748">
        <w:rPr>
          <w:rStyle w:val="Strong"/>
          <w:sz w:val="22"/>
          <w:u w:val="single"/>
        </w:rPr>
        <w:t xml:space="preserve">, </w:t>
      </w:r>
      <w:proofErr w:type="spellStart"/>
      <w:r w:rsidRPr="00174748">
        <w:rPr>
          <w:rStyle w:val="Strong"/>
          <w:sz w:val="22"/>
          <w:u w:val="single"/>
        </w:rPr>
        <w:t>speaking</w:t>
      </w:r>
      <w:proofErr w:type="spellEnd"/>
      <w:r w:rsidRPr="00174748">
        <w:rPr>
          <w:rStyle w:val="Strong"/>
          <w:sz w:val="22"/>
          <w:u w:val="single"/>
        </w:rPr>
        <w:t xml:space="preserve">, </w:t>
      </w:r>
      <w:proofErr w:type="spellStart"/>
      <w:r w:rsidRPr="00174748">
        <w:rPr>
          <w:rStyle w:val="Strong"/>
          <w:sz w:val="22"/>
          <w:u w:val="single"/>
        </w:rPr>
        <w:t>writing</w:t>
      </w:r>
      <w:proofErr w:type="spellEnd"/>
      <w:r w:rsidRPr="00174748">
        <w:rPr>
          <w:rStyle w:val="Strong"/>
          <w:sz w:val="22"/>
          <w:u w:val="single"/>
        </w:rPr>
        <w:t>)</w:t>
      </w:r>
      <w:r w:rsidRPr="00174748">
        <w:rPr>
          <w:rFonts w:eastAsia="Times New Roman" w:cs="Times New Roman"/>
          <w:color w:val="000000" w:themeColor="text1"/>
          <w:sz w:val="22"/>
        </w:rPr>
        <w:t xml:space="preserve"> conform </w:t>
      </w:r>
      <w:hyperlink r:id="rId14" w:history="1">
        <w:r w:rsidRPr="00174748">
          <w:rPr>
            <w:rStyle w:val="Hyperlink"/>
            <w:rFonts w:eastAsia="Times New Roman" w:cs="Times New Roman"/>
            <w:sz w:val="22"/>
          </w:rPr>
          <w:t xml:space="preserve">Common European Framework of </w:t>
        </w:r>
        <w:proofErr w:type="spellStart"/>
        <w:r w:rsidRPr="00174748">
          <w:rPr>
            <w:rStyle w:val="Hyperlink"/>
            <w:rFonts w:eastAsia="Times New Roman" w:cs="Times New Roman"/>
            <w:sz w:val="22"/>
          </w:rPr>
          <w:t>Reference</w:t>
        </w:r>
        <w:proofErr w:type="spellEnd"/>
        <w:r w:rsidRPr="00174748">
          <w:rPr>
            <w:rStyle w:val="Hyperlink"/>
            <w:rFonts w:eastAsia="Times New Roman" w:cs="Times New Roman"/>
            <w:sz w:val="22"/>
          </w:rPr>
          <w:t xml:space="preserve"> for </w:t>
        </w:r>
        <w:proofErr w:type="spellStart"/>
        <w:r w:rsidRPr="00174748">
          <w:rPr>
            <w:rStyle w:val="Hyperlink"/>
            <w:rFonts w:eastAsia="Times New Roman" w:cs="Times New Roman"/>
            <w:sz w:val="22"/>
          </w:rPr>
          <w:t>Languages</w:t>
        </w:r>
        <w:proofErr w:type="spellEnd"/>
        <w:r w:rsidRPr="00174748">
          <w:rPr>
            <w:rStyle w:val="Hyperlink"/>
            <w:rFonts w:eastAsia="Times New Roman" w:cs="Times New Roman"/>
            <w:sz w:val="22"/>
          </w:rPr>
          <w:t xml:space="preserve"> CEFR</w:t>
        </w:r>
      </w:hyperlink>
      <w:r w:rsidRPr="00174748">
        <w:rPr>
          <w:rStyle w:val="Hyperlink"/>
          <w:rFonts w:eastAsia="Times New Roman" w:cs="Times New Roman"/>
          <w:sz w:val="22"/>
        </w:rPr>
        <w:t>.</w:t>
      </w:r>
      <w:r w:rsidRPr="00174748">
        <w:rPr>
          <w:rFonts w:eastAsia="Times New Roman" w:cs="Times New Roman"/>
          <w:color w:val="000000" w:themeColor="text1"/>
          <w:sz w:val="22"/>
        </w:rPr>
        <w:t xml:space="preserve"> </w:t>
      </w:r>
      <w:r w:rsidRPr="00174748">
        <w:rPr>
          <w:rStyle w:val="Strong"/>
          <w:sz w:val="22"/>
          <w:u w:val="single"/>
        </w:rPr>
        <w:t>Trebuie să posede, la momentul depunerii dosarului de concurs</w:t>
      </w:r>
      <w:r w:rsidRPr="00174748">
        <w:rPr>
          <w:rFonts w:eastAsia="Times New Roman" w:cs="Times New Roman"/>
          <w:b/>
          <w:bCs/>
          <w:color w:val="000000" w:themeColor="text1"/>
          <w:sz w:val="22"/>
        </w:rPr>
        <w:t xml:space="preserve"> </w:t>
      </w:r>
      <w:r w:rsidRPr="00174748">
        <w:rPr>
          <w:color w:val="000000" w:themeColor="text1"/>
          <w:sz w:val="22"/>
        </w:rPr>
        <w:t xml:space="preserve">dovada îndeplinirii cerinței obligatorii de limbă engleză de </w:t>
      </w:r>
      <w:r w:rsidRPr="00174748">
        <w:rPr>
          <w:b/>
          <w:bCs/>
          <w:color w:val="000000" w:themeColor="text1"/>
          <w:sz w:val="22"/>
          <w:u w:val="single"/>
        </w:rPr>
        <w:t xml:space="preserve">minimum nivel </w:t>
      </w:r>
      <w:r w:rsidRPr="00174748">
        <w:rPr>
          <w:rStyle w:val="Strong"/>
          <w:sz w:val="22"/>
          <w:u w:val="single"/>
        </w:rPr>
        <w:t>B2</w:t>
      </w:r>
      <w:r w:rsidRPr="00174748">
        <w:rPr>
          <w:b/>
          <w:bCs/>
          <w:color w:val="000000" w:themeColor="text1"/>
          <w:sz w:val="22"/>
          <w:u w:val="single"/>
        </w:rPr>
        <w:t xml:space="preserve"> </w:t>
      </w:r>
      <w:r w:rsidRPr="00174748">
        <w:rPr>
          <w:rStyle w:val="Strong"/>
          <w:sz w:val="22"/>
          <w:u w:val="single"/>
        </w:rPr>
        <w:t>(</w:t>
      </w:r>
      <w:proofErr w:type="spellStart"/>
      <w:r w:rsidRPr="00174748">
        <w:rPr>
          <w:rStyle w:val="Strong"/>
          <w:sz w:val="22"/>
          <w:u w:val="single"/>
        </w:rPr>
        <w:t>reading</w:t>
      </w:r>
      <w:proofErr w:type="spellEnd"/>
      <w:r w:rsidRPr="00174748">
        <w:rPr>
          <w:rStyle w:val="Strong"/>
          <w:sz w:val="22"/>
          <w:u w:val="single"/>
        </w:rPr>
        <w:t xml:space="preserve">, </w:t>
      </w:r>
      <w:proofErr w:type="spellStart"/>
      <w:r w:rsidRPr="00174748">
        <w:rPr>
          <w:rStyle w:val="Strong"/>
          <w:sz w:val="22"/>
          <w:u w:val="single"/>
        </w:rPr>
        <w:t>listening</w:t>
      </w:r>
      <w:proofErr w:type="spellEnd"/>
      <w:r w:rsidRPr="00174748">
        <w:rPr>
          <w:rStyle w:val="Strong"/>
          <w:sz w:val="22"/>
          <w:u w:val="single"/>
        </w:rPr>
        <w:t xml:space="preserve">, </w:t>
      </w:r>
      <w:proofErr w:type="spellStart"/>
      <w:r w:rsidRPr="00174748">
        <w:rPr>
          <w:rStyle w:val="Strong"/>
          <w:sz w:val="22"/>
          <w:u w:val="single"/>
        </w:rPr>
        <w:t>speaking</w:t>
      </w:r>
      <w:proofErr w:type="spellEnd"/>
      <w:r w:rsidRPr="00174748">
        <w:rPr>
          <w:rStyle w:val="Strong"/>
          <w:sz w:val="22"/>
          <w:u w:val="single"/>
        </w:rPr>
        <w:t xml:space="preserve">, </w:t>
      </w:r>
      <w:proofErr w:type="spellStart"/>
      <w:r w:rsidRPr="00174748">
        <w:rPr>
          <w:rStyle w:val="Strong"/>
          <w:sz w:val="22"/>
          <w:u w:val="single"/>
        </w:rPr>
        <w:t>writing</w:t>
      </w:r>
      <w:proofErr w:type="spellEnd"/>
      <w:r w:rsidRPr="00174748">
        <w:rPr>
          <w:rStyle w:val="Strong"/>
          <w:sz w:val="22"/>
          <w:u w:val="single"/>
        </w:rPr>
        <w:t>)</w:t>
      </w:r>
      <w:r w:rsidRPr="00174748">
        <w:rPr>
          <w:color w:val="000000" w:themeColor="text1"/>
          <w:sz w:val="22"/>
        </w:rPr>
        <w:t xml:space="preserve"> conform </w:t>
      </w:r>
      <w:hyperlink r:id="rId15" w:tooltip="about:blank" w:history="1">
        <w:r w:rsidRPr="00174748">
          <w:rPr>
            <w:color w:val="000000" w:themeColor="text1"/>
            <w:sz w:val="22"/>
          </w:rPr>
          <w:t xml:space="preserve">Common European Framework of </w:t>
        </w:r>
        <w:proofErr w:type="spellStart"/>
        <w:r w:rsidRPr="00174748">
          <w:rPr>
            <w:color w:val="000000" w:themeColor="text1"/>
            <w:sz w:val="22"/>
          </w:rPr>
          <w:t>Reference</w:t>
        </w:r>
        <w:proofErr w:type="spellEnd"/>
        <w:r w:rsidRPr="00174748">
          <w:rPr>
            <w:color w:val="000000" w:themeColor="text1"/>
            <w:sz w:val="22"/>
          </w:rPr>
          <w:t xml:space="preserve"> for </w:t>
        </w:r>
        <w:proofErr w:type="spellStart"/>
        <w:r w:rsidRPr="00174748">
          <w:rPr>
            <w:color w:val="000000" w:themeColor="text1"/>
            <w:sz w:val="22"/>
          </w:rPr>
          <w:t>Languages</w:t>
        </w:r>
        <w:proofErr w:type="spellEnd"/>
        <w:r w:rsidRPr="00174748">
          <w:rPr>
            <w:color w:val="000000" w:themeColor="text1"/>
            <w:sz w:val="22"/>
          </w:rPr>
          <w:t xml:space="preserve"> CEFR</w:t>
        </w:r>
      </w:hyperlink>
      <w:r w:rsidRPr="00174748">
        <w:rPr>
          <w:sz w:val="22"/>
        </w:rPr>
        <w:t>.</w:t>
      </w:r>
    </w:p>
    <w:p w14:paraId="5964273F" w14:textId="77777777" w:rsidR="009800EC" w:rsidRPr="00174748" w:rsidRDefault="009800EC" w:rsidP="00877EEB">
      <w:pPr>
        <w:pStyle w:val="ListParagraph"/>
        <w:numPr>
          <w:ilvl w:val="0"/>
          <w:numId w:val="2"/>
        </w:numPr>
        <w:suppressAutoHyphens w:val="0"/>
        <w:spacing w:line="240" w:lineRule="auto"/>
        <w:contextualSpacing w:val="0"/>
        <w:rPr>
          <w:rFonts w:eastAsia="Times New Roman"/>
          <w:b/>
          <w:bCs/>
          <w:sz w:val="22"/>
          <w:u w:val="single"/>
        </w:rPr>
      </w:pPr>
      <w:r w:rsidRPr="00174748">
        <w:rPr>
          <w:sz w:val="22"/>
        </w:rPr>
        <w:t xml:space="preserve">Cunoașterea unei a doua limbi străine la nivel operațional </w:t>
      </w:r>
      <w:r w:rsidRPr="00174748">
        <w:rPr>
          <w:rStyle w:val="Strong"/>
          <w:sz w:val="22"/>
          <w:u w:val="single"/>
        </w:rPr>
        <w:t>este de dorit.</w:t>
      </w:r>
    </w:p>
    <w:p w14:paraId="18840000" w14:textId="5C8BB74D" w:rsidR="009800EC" w:rsidRDefault="009800EC" w:rsidP="00877EEB">
      <w:pPr>
        <w:tabs>
          <w:tab w:val="num" w:pos="0"/>
        </w:tabs>
        <w:spacing w:line="240" w:lineRule="auto"/>
        <w:rPr>
          <w:rFonts w:eastAsia="Times New Roman"/>
          <w:b/>
          <w:bCs/>
          <w:sz w:val="22"/>
          <w:u w:val="single"/>
        </w:rPr>
      </w:pPr>
      <w:r w:rsidRPr="00D012E9">
        <w:rPr>
          <w:rFonts w:cs="Trebuchet MS"/>
          <w:b/>
          <w:bCs/>
          <w:sz w:val="22"/>
          <w:szCs w:val="24"/>
          <w:u w:val="single"/>
        </w:rPr>
        <w:t>Cunoștințe de limba română și de limbi străine</w:t>
      </w:r>
      <w:r>
        <w:rPr>
          <w:rFonts w:cs="Trebuchet MS"/>
          <w:b/>
          <w:bCs/>
          <w:sz w:val="22"/>
          <w:szCs w:val="24"/>
          <w:u w:val="single"/>
        </w:rPr>
        <w:t xml:space="preserve"> - </w:t>
      </w:r>
      <w:r w:rsidRPr="00EB69F9">
        <w:rPr>
          <w:rFonts w:eastAsia="Times New Roman"/>
          <w:b/>
          <w:bCs/>
          <w:sz w:val="22"/>
          <w:u w:val="single"/>
        </w:rPr>
        <w:t xml:space="preserve">postul de Expert dezvoltare, implementare și administrare infrastructuri securitate cibernetică (grad </w:t>
      </w:r>
      <w:r w:rsidR="003673D4">
        <w:rPr>
          <w:rFonts w:eastAsia="Times New Roman"/>
          <w:b/>
          <w:bCs/>
          <w:sz w:val="22"/>
          <w:u w:val="single"/>
        </w:rPr>
        <w:t>SUPERIOR</w:t>
      </w:r>
      <w:r w:rsidRPr="00EB69F9">
        <w:rPr>
          <w:rFonts w:eastAsia="Times New Roman"/>
          <w:b/>
          <w:bCs/>
          <w:sz w:val="22"/>
          <w:u w:val="single"/>
        </w:rPr>
        <w:t>, fișa #883)</w:t>
      </w:r>
    </w:p>
    <w:p w14:paraId="0C766189" w14:textId="77777777" w:rsidR="009800EC" w:rsidRPr="009800EC" w:rsidRDefault="009800EC" w:rsidP="00877EEB">
      <w:pPr>
        <w:pStyle w:val="ListParagraph"/>
        <w:numPr>
          <w:ilvl w:val="0"/>
          <w:numId w:val="2"/>
        </w:numPr>
        <w:suppressAutoHyphens w:val="0"/>
        <w:spacing w:line="240" w:lineRule="auto"/>
        <w:contextualSpacing w:val="0"/>
        <w:rPr>
          <w:rFonts w:eastAsia="Times New Roman" w:cs="Times New Roman"/>
          <w:color w:val="000000" w:themeColor="text1"/>
          <w:sz w:val="22"/>
        </w:rPr>
      </w:pPr>
      <w:r w:rsidRPr="00174748">
        <w:rPr>
          <w:rFonts w:eastAsia="Times New Roman" w:cs="Times New Roman"/>
          <w:color w:val="000000" w:themeColor="text1"/>
          <w:sz w:val="22"/>
        </w:rPr>
        <w:t>C</w:t>
      </w:r>
      <w:r w:rsidRPr="00174748">
        <w:rPr>
          <w:sz w:val="22"/>
        </w:rPr>
        <w:t>unoașterea</w:t>
      </w:r>
      <w:r w:rsidRPr="00174748">
        <w:t xml:space="preserve"> </w:t>
      </w:r>
      <w:r w:rsidRPr="00174748">
        <w:rPr>
          <w:sz w:val="22"/>
        </w:rPr>
        <w:t>limbii</w:t>
      </w:r>
      <w:r w:rsidRPr="00174748">
        <w:rPr>
          <w:color w:val="000000" w:themeColor="text1"/>
          <w:sz w:val="22"/>
        </w:rPr>
        <w:t xml:space="preserve"> </w:t>
      </w:r>
      <w:r w:rsidRPr="00174748">
        <w:rPr>
          <w:rFonts w:eastAsia="Times New Roman" w:cs="Times New Roman"/>
          <w:color w:val="000000" w:themeColor="text1"/>
          <w:sz w:val="22"/>
        </w:rPr>
        <w:t xml:space="preserve">române ca limbă maternă sau limbă română de </w:t>
      </w:r>
      <w:r w:rsidRPr="00174748">
        <w:rPr>
          <w:rFonts w:eastAsia="Times New Roman" w:cs="Times New Roman"/>
          <w:b/>
          <w:bCs/>
          <w:color w:val="000000" w:themeColor="text1"/>
          <w:sz w:val="22"/>
          <w:u w:val="single"/>
        </w:rPr>
        <w:t>minimum nivel C1</w:t>
      </w:r>
      <w:r w:rsidRPr="00174748">
        <w:rPr>
          <w:rFonts w:eastAsia="Times New Roman" w:cs="Times New Roman"/>
          <w:color w:val="000000" w:themeColor="text1"/>
          <w:sz w:val="22"/>
        </w:rPr>
        <w:t xml:space="preserve"> conform </w:t>
      </w:r>
      <w:hyperlink r:id="rId16" w:history="1">
        <w:r w:rsidRPr="00174748">
          <w:rPr>
            <w:rStyle w:val="Hyperlink"/>
            <w:sz w:val="22"/>
          </w:rPr>
          <w:t xml:space="preserve">Common European Framework of </w:t>
        </w:r>
        <w:proofErr w:type="spellStart"/>
        <w:r w:rsidRPr="00174748">
          <w:rPr>
            <w:rStyle w:val="Hyperlink"/>
            <w:sz w:val="22"/>
          </w:rPr>
          <w:t>Reference</w:t>
        </w:r>
        <w:proofErr w:type="spellEnd"/>
        <w:r w:rsidRPr="00174748">
          <w:rPr>
            <w:rStyle w:val="Hyperlink"/>
            <w:sz w:val="22"/>
          </w:rPr>
          <w:t xml:space="preserve"> for </w:t>
        </w:r>
        <w:proofErr w:type="spellStart"/>
        <w:r w:rsidRPr="00174748">
          <w:rPr>
            <w:rStyle w:val="Hyperlink"/>
            <w:sz w:val="22"/>
          </w:rPr>
          <w:t>Languages</w:t>
        </w:r>
        <w:proofErr w:type="spellEnd"/>
        <w:r w:rsidRPr="00174748">
          <w:rPr>
            <w:rStyle w:val="Hyperlink"/>
            <w:sz w:val="22"/>
          </w:rPr>
          <w:t xml:space="preserve"> CEFR</w:t>
        </w:r>
      </w:hyperlink>
    </w:p>
    <w:p w14:paraId="34887B78" w14:textId="575266E0" w:rsidR="009800EC" w:rsidRPr="00174748" w:rsidRDefault="009800EC" w:rsidP="00877EEB">
      <w:pPr>
        <w:pStyle w:val="ListParagraph"/>
        <w:numPr>
          <w:ilvl w:val="0"/>
          <w:numId w:val="2"/>
        </w:numPr>
        <w:suppressAutoHyphens w:val="0"/>
        <w:spacing w:line="240" w:lineRule="auto"/>
        <w:contextualSpacing w:val="0"/>
        <w:rPr>
          <w:sz w:val="22"/>
        </w:rPr>
      </w:pPr>
      <w:r w:rsidRPr="00174748">
        <w:rPr>
          <w:sz w:val="22"/>
        </w:rPr>
        <w:t>Cunoașterea</w:t>
      </w:r>
      <w:r w:rsidRPr="00174748">
        <w:t xml:space="preserve"> </w:t>
      </w:r>
      <w:r w:rsidRPr="00174748">
        <w:rPr>
          <w:sz w:val="22"/>
        </w:rPr>
        <w:t>limbii</w:t>
      </w:r>
      <w:r w:rsidRPr="00174748">
        <w:rPr>
          <w:color w:val="000000" w:themeColor="text1"/>
          <w:sz w:val="22"/>
        </w:rPr>
        <w:t xml:space="preserve"> engleze de</w:t>
      </w:r>
      <w:r w:rsidRPr="00174748">
        <w:rPr>
          <w:rFonts w:eastAsia="Times New Roman" w:cs="Times New Roman"/>
          <w:color w:val="000000" w:themeColor="text1"/>
          <w:sz w:val="22"/>
        </w:rPr>
        <w:t xml:space="preserve"> </w:t>
      </w:r>
      <w:r w:rsidRPr="00174748">
        <w:rPr>
          <w:rFonts w:eastAsia="Times New Roman" w:cs="Times New Roman"/>
          <w:b/>
          <w:bCs/>
          <w:color w:val="000000" w:themeColor="text1"/>
          <w:sz w:val="22"/>
          <w:u w:val="single"/>
        </w:rPr>
        <w:t xml:space="preserve">minimum nivel </w:t>
      </w:r>
      <w:r w:rsidR="00F11A15">
        <w:rPr>
          <w:rFonts w:eastAsia="Times New Roman" w:cs="Times New Roman"/>
          <w:b/>
          <w:bCs/>
          <w:color w:val="000000" w:themeColor="text1"/>
          <w:sz w:val="22"/>
          <w:u w:val="single"/>
        </w:rPr>
        <w:t>C</w:t>
      </w:r>
      <w:r>
        <w:rPr>
          <w:rStyle w:val="Strong"/>
          <w:sz w:val="22"/>
          <w:u w:val="single"/>
        </w:rPr>
        <w:t>1</w:t>
      </w:r>
      <w:r w:rsidRPr="00174748">
        <w:rPr>
          <w:rFonts w:eastAsia="Times New Roman" w:cs="Times New Roman"/>
          <w:b/>
          <w:bCs/>
          <w:color w:val="000000" w:themeColor="text1"/>
          <w:sz w:val="22"/>
          <w:u w:val="single"/>
        </w:rPr>
        <w:t xml:space="preserve"> </w:t>
      </w:r>
      <w:r w:rsidRPr="00174748">
        <w:rPr>
          <w:rStyle w:val="Strong"/>
          <w:sz w:val="22"/>
          <w:u w:val="single"/>
        </w:rPr>
        <w:t>(</w:t>
      </w:r>
      <w:proofErr w:type="spellStart"/>
      <w:r w:rsidRPr="00174748">
        <w:rPr>
          <w:rStyle w:val="Strong"/>
          <w:sz w:val="22"/>
          <w:u w:val="single"/>
        </w:rPr>
        <w:t>reading</w:t>
      </w:r>
      <w:proofErr w:type="spellEnd"/>
      <w:r w:rsidRPr="00174748">
        <w:rPr>
          <w:rStyle w:val="Strong"/>
          <w:sz w:val="22"/>
          <w:u w:val="single"/>
        </w:rPr>
        <w:t xml:space="preserve">, </w:t>
      </w:r>
      <w:proofErr w:type="spellStart"/>
      <w:r w:rsidRPr="00174748">
        <w:rPr>
          <w:rStyle w:val="Strong"/>
          <w:sz w:val="22"/>
          <w:u w:val="single"/>
        </w:rPr>
        <w:t>listening</w:t>
      </w:r>
      <w:proofErr w:type="spellEnd"/>
      <w:r w:rsidRPr="00174748">
        <w:rPr>
          <w:rStyle w:val="Strong"/>
          <w:sz w:val="22"/>
          <w:u w:val="single"/>
        </w:rPr>
        <w:t xml:space="preserve">, </w:t>
      </w:r>
      <w:proofErr w:type="spellStart"/>
      <w:r w:rsidRPr="00174748">
        <w:rPr>
          <w:rStyle w:val="Strong"/>
          <w:sz w:val="22"/>
          <w:u w:val="single"/>
        </w:rPr>
        <w:t>speaking</w:t>
      </w:r>
      <w:proofErr w:type="spellEnd"/>
      <w:r w:rsidRPr="00174748">
        <w:rPr>
          <w:rStyle w:val="Strong"/>
          <w:sz w:val="22"/>
          <w:u w:val="single"/>
        </w:rPr>
        <w:t xml:space="preserve">, </w:t>
      </w:r>
      <w:proofErr w:type="spellStart"/>
      <w:r w:rsidRPr="00174748">
        <w:rPr>
          <w:rStyle w:val="Strong"/>
          <w:sz w:val="22"/>
          <w:u w:val="single"/>
        </w:rPr>
        <w:t>writing</w:t>
      </w:r>
      <w:proofErr w:type="spellEnd"/>
      <w:r w:rsidRPr="00174748">
        <w:rPr>
          <w:rStyle w:val="Strong"/>
          <w:sz w:val="22"/>
          <w:u w:val="single"/>
        </w:rPr>
        <w:t>)</w:t>
      </w:r>
      <w:r w:rsidRPr="00174748">
        <w:rPr>
          <w:rFonts w:eastAsia="Times New Roman" w:cs="Times New Roman"/>
          <w:color w:val="000000" w:themeColor="text1"/>
          <w:sz w:val="22"/>
        </w:rPr>
        <w:t xml:space="preserve"> conform </w:t>
      </w:r>
      <w:hyperlink r:id="rId17" w:history="1">
        <w:r w:rsidRPr="00174748">
          <w:rPr>
            <w:rStyle w:val="Hyperlink"/>
            <w:rFonts w:eastAsia="Times New Roman" w:cs="Times New Roman"/>
            <w:sz w:val="22"/>
          </w:rPr>
          <w:t xml:space="preserve">Common European Framework of </w:t>
        </w:r>
        <w:proofErr w:type="spellStart"/>
        <w:r w:rsidRPr="00174748">
          <w:rPr>
            <w:rStyle w:val="Hyperlink"/>
            <w:rFonts w:eastAsia="Times New Roman" w:cs="Times New Roman"/>
            <w:sz w:val="22"/>
          </w:rPr>
          <w:t>Reference</w:t>
        </w:r>
        <w:proofErr w:type="spellEnd"/>
        <w:r w:rsidRPr="00174748">
          <w:rPr>
            <w:rStyle w:val="Hyperlink"/>
            <w:rFonts w:eastAsia="Times New Roman" w:cs="Times New Roman"/>
            <w:sz w:val="22"/>
          </w:rPr>
          <w:t xml:space="preserve"> for </w:t>
        </w:r>
        <w:proofErr w:type="spellStart"/>
        <w:r w:rsidRPr="00174748">
          <w:rPr>
            <w:rStyle w:val="Hyperlink"/>
            <w:rFonts w:eastAsia="Times New Roman" w:cs="Times New Roman"/>
            <w:sz w:val="22"/>
          </w:rPr>
          <w:t>Languages</w:t>
        </w:r>
        <w:proofErr w:type="spellEnd"/>
        <w:r w:rsidRPr="00174748">
          <w:rPr>
            <w:rStyle w:val="Hyperlink"/>
            <w:rFonts w:eastAsia="Times New Roman" w:cs="Times New Roman"/>
            <w:sz w:val="22"/>
          </w:rPr>
          <w:t xml:space="preserve"> CEFR</w:t>
        </w:r>
      </w:hyperlink>
      <w:r w:rsidRPr="00174748">
        <w:rPr>
          <w:rStyle w:val="Hyperlink"/>
          <w:rFonts w:eastAsia="Times New Roman" w:cs="Times New Roman"/>
          <w:sz w:val="22"/>
        </w:rPr>
        <w:t>.</w:t>
      </w:r>
      <w:r w:rsidRPr="00174748">
        <w:rPr>
          <w:rFonts w:eastAsia="Times New Roman" w:cs="Times New Roman"/>
          <w:color w:val="000000" w:themeColor="text1"/>
          <w:sz w:val="22"/>
        </w:rPr>
        <w:t xml:space="preserve"> </w:t>
      </w:r>
      <w:r w:rsidRPr="00174748">
        <w:rPr>
          <w:rStyle w:val="Strong"/>
          <w:sz w:val="22"/>
          <w:u w:val="single"/>
        </w:rPr>
        <w:t>Trebuie să posede, la momentul depunerii dosarului de concurs</w:t>
      </w:r>
      <w:r w:rsidRPr="00174748">
        <w:rPr>
          <w:rFonts w:eastAsia="Times New Roman" w:cs="Times New Roman"/>
          <w:b/>
          <w:bCs/>
          <w:color w:val="000000" w:themeColor="text1"/>
          <w:sz w:val="22"/>
        </w:rPr>
        <w:t xml:space="preserve"> </w:t>
      </w:r>
      <w:r w:rsidRPr="00174748">
        <w:rPr>
          <w:color w:val="000000" w:themeColor="text1"/>
          <w:sz w:val="22"/>
        </w:rPr>
        <w:t xml:space="preserve">dovada îndeplinirii cerinței obligatorii de limbă engleză de </w:t>
      </w:r>
      <w:r w:rsidRPr="00174748">
        <w:rPr>
          <w:b/>
          <w:bCs/>
          <w:color w:val="000000" w:themeColor="text1"/>
          <w:sz w:val="22"/>
          <w:u w:val="single"/>
        </w:rPr>
        <w:t xml:space="preserve">minimum nivel </w:t>
      </w:r>
      <w:r w:rsidR="00F11A15">
        <w:rPr>
          <w:rStyle w:val="Strong"/>
          <w:sz w:val="22"/>
          <w:u w:val="single"/>
        </w:rPr>
        <w:t>C</w:t>
      </w:r>
      <w:r>
        <w:rPr>
          <w:rStyle w:val="Strong"/>
          <w:sz w:val="22"/>
          <w:u w:val="single"/>
        </w:rPr>
        <w:t>1</w:t>
      </w:r>
      <w:r w:rsidRPr="00174748">
        <w:rPr>
          <w:b/>
          <w:bCs/>
          <w:color w:val="000000" w:themeColor="text1"/>
          <w:sz w:val="22"/>
          <w:u w:val="single"/>
        </w:rPr>
        <w:t xml:space="preserve"> </w:t>
      </w:r>
      <w:r w:rsidRPr="00174748">
        <w:rPr>
          <w:rStyle w:val="Strong"/>
          <w:sz w:val="22"/>
          <w:u w:val="single"/>
        </w:rPr>
        <w:t>(</w:t>
      </w:r>
      <w:proofErr w:type="spellStart"/>
      <w:r w:rsidRPr="00174748">
        <w:rPr>
          <w:rStyle w:val="Strong"/>
          <w:sz w:val="22"/>
          <w:u w:val="single"/>
        </w:rPr>
        <w:t>reading</w:t>
      </w:r>
      <w:proofErr w:type="spellEnd"/>
      <w:r w:rsidRPr="00174748">
        <w:rPr>
          <w:rStyle w:val="Strong"/>
          <w:sz w:val="22"/>
          <w:u w:val="single"/>
        </w:rPr>
        <w:t xml:space="preserve">, </w:t>
      </w:r>
      <w:proofErr w:type="spellStart"/>
      <w:r w:rsidRPr="00174748">
        <w:rPr>
          <w:rStyle w:val="Strong"/>
          <w:sz w:val="22"/>
          <w:u w:val="single"/>
        </w:rPr>
        <w:t>listening</w:t>
      </w:r>
      <w:proofErr w:type="spellEnd"/>
      <w:r w:rsidRPr="00174748">
        <w:rPr>
          <w:rStyle w:val="Strong"/>
          <w:sz w:val="22"/>
          <w:u w:val="single"/>
        </w:rPr>
        <w:t xml:space="preserve">, </w:t>
      </w:r>
      <w:proofErr w:type="spellStart"/>
      <w:r w:rsidRPr="00174748">
        <w:rPr>
          <w:rStyle w:val="Strong"/>
          <w:sz w:val="22"/>
          <w:u w:val="single"/>
        </w:rPr>
        <w:t>speaking</w:t>
      </w:r>
      <w:proofErr w:type="spellEnd"/>
      <w:r w:rsidRPr="00174748">
        <w:rPr>
          <w:rStyle w:val="Strong"/>
          <w:sz w:val="22"/>
          <w:u w:val="single"/>
        </w:rPr>
        <w:t xml:space="preserve">, </w:t>
      </w:r>
      <w:proofErr w:type="spellStart"/>
      <w:r w:rsidRPr="00174748">
        <w:rPr>
          <w:rStyle w:val="Strong"/>
          <w:sz w:val="22"/>
          <w:u w:val="single"/>
        </w:rPr>
        <w:t>writing</w:t>
      </w:r>
      <w:proofErr w:type="spellEnd"/>
      <w:r w:rsidRPr="00174748">
        <w:rPr>
          <w:rStyle w:val="Strong"/>
          <w:sz w:val="22"/>
          <w:u w:val="single"/>
        </w:rPr>
        <w:t>)</w:t>
      </w:r>
      <w:r w:rsidRPr="00174748">
        <w:rPr>
          <w:color w:val="000000" w:themeColor="text1"/>
          <w:sz w:val="22"/>
        </w:rPr>
        <w:t xml:space="preserve"> conform </w:t>
      </w:r>
      <w:hyperlink r:id="rId18" w:tooltip="about:blank" w:history="1">
        <w:r w:rsidRPr="00174748">
          <w:rPr>
            <w:color w:val="000000" w:themeColor="text1"/>
            <w:sz w:val="22"/>
          </w:rPr>
          <w:t xml:space="preserve">Common European Framework of </w:t>
        </w:r>
        <w:proofErr w:type="spellStart"/>
        <w:r w:rsidRPr="00174748">
          <w:rPr>
            <w:color w:val="000000" w:themeColor="text1"/>
            <w:sz w:val="22"/>
          </w:rPr>
          <w:t>Reference</w:t>
        </w:r>
        <w:proofErr w:type="spellEnd"/>
        <w:r w:rsidRPr="00174748">
          <w:rPr>
            <w:color w:val="000000" w:themeColor="text1"/>
            <w:sz w:val="22"/>
          </w:rPr>
          <w:t xml:space="preserve"> for </w:t>
        </w:r>
        <w:proofErr w:type="spellStart"/>
        <w:r w:rsidRPr="00174748">
          <w:rPr>
            <w:color w:val="000000" w:themeColor="text1"/>
            <w:sz w:val="22"/>
          </w:rPr>
          <w:t>Languages</w:t>
        </w:r>
        <w:proofErr w:type="spellEnd"/>
        <w:r w:rsidRPr="00174748">
          <w:rPr>
            <w:color w:val="000000" w:themeColor="text1"/>
            <w:sz w:val="22"/>
          </w:rPr>
          <w:t xml:space="preserve"> CEFR</w:t>
        </w:r>
      </w:hyperlink>
      <w:r w:rsidRPr="00174748">
        <w:rPr>
          <w:sz w:val="22"/>
        </w:rPr>
        <w:t>.</w:t>
      </w:r>
    </w:p>
    <w:p w14:paraId="72F574FF" w14:textId="77777777" w:rsidR="009800EC" w:rsidRPr="00174748" w:rsidRDefault="009800EC" w:rsidP="00877EEB">
      <w:pPr>
        <w:pStyle w:val="ListParagraph"/>
        <w:numPr>
          <w:ilvl w:val="0"/>
          <w:numId w:val="2"/>
        </w:numPr>
        <w:suppressAutoHyphens w:val="0"/>
        <w:spacing w:line="240" w:lineRule="auto"/>
        <w:contextualSpacing w:val="0"/>
        <w:rPr>
          <w:rFonts w:eastAsia="Times New Roman"/>
          <w:b/>
          <w:bCs/>
          <w:sz w:val="22"/>
          <w:u w:val="single"/>
        </w:rPr>
      </w:pPr>
      <w:r w:rsidRPr="00174748">
        <w:rPr>
          <w:sz w:val="22"/>
        </w:rPr>
        <w:t xml:space="preserve">Cunoașterea unei a doua limbi străine la nivel operațional </w:t>
      </w:r>
      <w:r w:rsidRPr="00174748">
        <w:rPr>
          <w:rStyle w:val="Strong"/>
          <w:sz w:val="22"/>
          <w:u w:val="single"/>
        </w:rPr>
        <w:t>este de dorit.</w:t>
      </w:r>
    </w:p>
    <w:p w14:paraId="2F4D459E" w14:textId="77777777" w:rsidR="00EC45B8" w:rsidRPr="00EC45B8" w:rsidRDefault="00EC45B8" w:rsidP="00877EEB">
      <w:pPr>
        <w:spacing w:line="240" w:lineRule="auto"/>
        <w:rPr>
          <w:rFonts w:cs="Trebuchet MS"/>
          <w:b/>
          <w:bCs/>
          <w:sz w:val="22"/>
          <w:u w:val="single"/>
        </w:rPr>
      </w:pPr>
    </w:p>
    <w:p w14:paraId="1DA453E3" w14:textId="14AF006A" w:rsidR="009A4046" w:rsidRPr="009800EC" w:rsidRDefault="009A4046" w:rsidP="00877EEB">
      <w:pPr>
        <w:pStyle w:val="ListParagraph"/>
        <w:widowControl w:val="0"/>
        <w:numPr>
          <w:ilvl w:val="0"/>
          <w:numId w:val="3"/>
        </w:numPr>
        <w:shd w:val="clear" w:color="auto" w:fill="FFFFFF"/>
        <w:autoSpaceDE w:val="0"/>
        <w:autoSpaceDN w:val="0"/>
        <w:adjustRightInd w:val="0"/>
        <w:spacing w:line="240" w:lineRule="auto"/>
        <w:ind w:left="357" w:hanging="142"/>
        <w:contextualSpacing w:val="0"/>
        <w:rPr>
          <w:rFonts w:eastAsia="Times New Roman" w:cs="Times New Roman"/>
          <w:b/>
          <w:bCs/>
          <w:color w:val="0070C0"/>
          <w:sz w:val="28"/>
          <w:szCs w:val="28"/>
        </w:rPr>
      </w:pPr>
      <w:r w:rsidRPr="009800EC">
        <w:rPr>
          <w:rFonts w:eastAsia="Times New Roman" w:cs="Times New Roman"/>
          <w:b/>
          <w:bCs/>
          <w:color w:val="0070C0"/>
          <w:sz w:val="28"/>
          <w:szCs w:val="28"/>
        </w:rPr>
        <w:t>Bibliografia și tematica de concurs</w:t>
      </w:r>
    </w:p>
    <w:p w14:paraId="41EA1BF2" w14:textId="4FC614B8" w:rsidR="009800EC" w:rsidRPr="00EB69F9" w:rsidRDefault="009800EC" w:rsidP="00877EEB">
      <w:pPr>
        <w:tabs>
          <w:tab w:val="num" w:pos="0"/>
        </w:tabs>
        <w:spacing w:line="240" w:lineRule="auto"/>
        <w:rPr>
          <w:rFonts w:eastAsia="Times New Roman"/>
          <w:b/>
          <w:bCs/>
          <w:sz w:val="22"/>
          <w:u w:val="single"/>
        </w:rPr>
      </w:pPr>
      <w:r w:rsidRPr="00EB69F9">
        <w:rPr>
          <w:rFonts w:eastAsia="Times New Roman"/>
          <w:b/>
          <w:bCs/>
          <w:sz w:val="22"/>
          <w:u w:val="single"/>
        </w:rPr>
        <w:t>Bibliografie și tematică</w:t>
      </w:r>
      <w:r>
        <w:rPr>
          <w:rFonts w:eastAsia="Times New Roman"/>
          <w:b/>
          <w:bCs/>
          <w:sz w:val="22"/>
          <w:u w:val="single"/>
        </w:rPr>
        <w:t xml:space="preserve"> </w:t>
      </w:r>
      <w:r w:rsidRPr="00174748">
        <w:rPr>
          <w:rFonts w:eastAsia="Times New Roman"/>
          <w:b/>
          <w:bCs/>
          <w:sz w:val="22"/>
          <w:u w:val="single"/>
        </w:rPr>
        <w:t>generală</w:t>
      </w:r>
      <w:r w:rsidRPr="00EB69F9">
        <w:rPr>
          <w:rFonts w:eastAsia="Times New Roman"/>
          <w:b/>
          <w:bCs/>
          <w:sz w:val="22"/>
          <w:u w:val="single"/>
        </w:rPr>
        <w:t xml:space="preserve"> - </w:t>
      </w:r>
      <w:r w:rsidR="00E15366">
        <w:rPr>
          <w:rFonts w:eastAsia="Times New Roman"/>
          <w:b/>
          <w:bCs/>
          <w:sz w:val="22"/>
          <w:u w:val="single"/>
        </w:rPr>
        <w:t>p</w:t>
      </w:r>
      <w:r w:rsidRPr="00EB69F9">
        <w:rPr>
          <w:rFonts w:eastAsia="Times New Roman"/>
          <w:b/>
          <w:bCs/>
          <w:sz w:val="22"/>
          <w:u w:val="single"/>
        </w:rPr>
        <w:t xml:space="preserve">ostul de Expert securitate cibernetică (grad </w:t>
      </w:r>
      <w:r w:rsidR="003673D4">
        <w:rPr>
          <w:rFonts w:eastAsia="Times New Roman"/>
          <w:b/>
          <w:bCs/>
          <w:sz w:val="22"/>
          <w:u w:val="single"/>
        </w:rPr>
        <w:t>ASISTENT</w:t>
      </w:r>
      <w:r w:rsidRPr="00EB69F9">
        <w:rPr>
          <w:rFonts w:eastAsia="Times New Roman"/>
          <w:b/>
          <w:bCs/>
          <w:sz w:val="22"/>
          <w:u w:val="single"/>
        </w:rPr>
        <w:t>, fișa de post #877)</w:t>
      </w:r>
    </w:p>
    <w:p w14:paraId="4D3EE915" w14:textId="77777777" w:rsidR="009800EC" w:rsidRPr="00D012E9" w:rsidRDefault="009800EC" w:rsidP="00877EEB">
      <w:pPr>
        <w:pStyle w:val="Listabullet"/>
      </w:pPr>
      <w:r w:rsidRPr="00D012E9">
        <w:t>OUG nr. 104/2021 privind înființarea Directoratului Național de Securitate Cibernetică</w:t>
      </w:r>
    </w:p>
    <w:p w14:paraId="0180A020" w14:textId="77777777" w:rsidR="009800EC" w:rsidRPr="00A44B24" w:rsidRDefault="009800EC" w:rsidP="00877EEB">
      <w:pPr>
        <w:pStyle w:val="Listasubbullet"/>
      </w:pPr>
      <w:r w:rsidRPr="00A44B24">
        <w:t>Se va studia actul normativ în integralitate</w:t>
      </w:r>
    </w:p>
    <w:p w14:paraId="3E8BA8C4" w14:textId="77777777" w:rsidR="009800EC" w:rsidRPr="009800EC" w:rsidRDefault="009800EC" w:rsidP="00877EEB">
      <w:pPr>
        <w:pStyle w:val="Listasubbullet"/>
      </w:pPr>
      <w:hyperlink r:id="rId19">
        <w:r w:rsidRPr="009800EC">
          <w:rPr>
            <w:color w:val="0563C1"/>
            <w:u w:val="single"/>
          </w:rPr>
          <w:t>https://legislatie.just.ro/Public/DetaliiDocument/246652</w:t>
        </w:r>
      </w:hyperlink>
    </w:p>
    <w:p w14:paraId="0ED64970" w14:textId="77777777" w:rsidR="009800EC" w:rsidRPr="00D012E9" w:rsidRDefault="009800EC" w:rsidP="00877EEB">
      <w:pPr>
        <w:pStyle w:val="Listabullet"/>
      </w:pPr>
      <w:r w:rsidRPr="00D012E9">
        <w:t>Legea nr. 58/2023 privind securitatea și apărarea cibernetică a României, precum și pentru modificarea și completarea unor acte normative</w:t>
      </w:r>
    </w:p>
    <w:p w14:paraId="4DCC11A6" w14:textId="77777777" w:rsidR="009800EC" w:rsidRPr="00A44B24" w:rsidRDefault="009800EC" w:rsidP="00877EEB">
      <w:pPr>
        <w:pStyle w:val="Listasubbullet"/>
      </w:pPr>
      <w:r w:rsidRPr="00A44B24">
        <w:t>Se va studia actul normativ în integralitate</w:t>
      </w:r>
    </w:p>
    <w:p w14:paraId="28CDDD7B" w14:textId="77777777" w:rsidR="009800EC" w:rsidRPr="009800EC" w:rsidRDefault="009800EC" w:rsidP="00877EEB">
      <w:pPr>
        <w:pStyle w:val="Listasubbullet"/>
        <w:rPr>
          <w:color w:val="0563C1"/>
          <w:u w:val="single"/>
        </w:rPr>
      </w:pPr>
      <w:hyperlink r:id="rId20">
        <w:r w:rsidRPr="009800EC">
          <w:rPr>
            <w:color w:val="0563C1"/>
            <w:u w:val="single"/>
          </w:rPr>
          <w:t>https://legislatie.just.ro/Public/DetaliiDocument/265677</w:t>
        </w:r>
      </w:hyperlink>
    </w:p>
    <w:p w14:paraId="0E38895D" w14:textId="77777777" w:rsidR="00E15366" w:rsidRPr="00D012E9" w:rsidRDefault="00E15366" w:rsidP="00877EEB">
      <w:pPr>
        <w:pStyle w:val="Listabullet"/>
      </w:pPr>
      <w:r w:rsidRPr="00D012E9">
        <w:lastRenderedPageBreak/>
        <w:t>Regulamentul (UE) 2021/887 al Parlamentului European și al Consiliului din 20 mai 2021 de înființare a Centrului european de competențe în domeniul industrial, tehnologic și de cercetare în materie de securitate cibernetică (ECCC) și a Rețelei de centre naționale de coordonare</w:t>
      </w:r>
    </w:p>
    <w:p w14:paraId="29FA7214" w14:textId="77777777" w:rsidR="00E15366" w:rsidRPr="00A44B24" w:rsidRDefault="00E15366" w:rsidP="00877EEB">
      <w:pPr>
        <w:pStyle w:val="Listasubbullet"/>
      </w:pPr>
      <w:r w:rsidRPr="00A44B24">
        <w:t>Se va studia documentul în integralitate</w:t>
      </w:r>
    </w:p>
    <w:p w14:paraId="07F73313" w14:textId="77777777" w:rsidR="00E15366" w:rsidRPr="009800EC" w:rsidRDefault="00E15366" w:rsidP="00877EEB">
      <w:pPr>
        <w:pStyle w:val="Listasubbullet"/>
        <w:rPr>
          <w:color w:val="0563C1"/>
          <w:u w:val="single"/>
        </w:rPr>
      </w:pPr>
      <w:hyperlink r:id="rId21">
        <w:r w:rsidRPr="009800EC">
          <w:rPr>
            <w:color w:val="0563C1"/>
            <w:u w:val="single"/>
          </w:rPr>
          <w:t>https://eur-lex.europa.eu/legal-content/RO/TXT/?uri=CELEX:32021R0887</w:t>
        </w:r>
      </w:hyperlink>
    </w:p>
    <w:p w14:paraId="7CB678CB" w14:textId="77777777" w:rsidR="009800EC" w:rsidRPr="00D012E9" w:rsidRDefault="009800EC" w:rsidP="00877EEB">
      <w:pPr>
        <w:pStyle w:val="Listabullet"/>
      </w:pPr>
      <w:r w:rsidRPr="00D012E9">
        <w:t xml:space="preserve">FIRST - Computer Security Incident </w:t>
      </w:r>
      <w:proofErr w:type="spellStart"/>
      <w:r w:rsidRPr="00D012E9">
        <w:t>Response</w:t>
      </w:r>
      <w:proofErr w:type="spellEnd"/>
      <w:r w:rsidRPr="00D012E9">
        <w:t xml:space="preserve"> Team (CSIRT) Services Framework</w:t>
      </w:r>
    </w:p>
    <w:p w14:paraId="7F44FE07" w14:textId="77777777" w:rsidR="009800EC" w:rsidRPr="00A44B24" w:rsidRDefault="009800EC" w:rsidP="00877EEB">
      <w:pPr>
        <w:pStyle w:val="Listasubbullet"/>
      </w:pPr>
      <w:r w:rsidRPr="00A44B24">
        <w:t>Capitolul 3, 4, 5 și 6</w:t>
      </w:r>
    </w:p>
    <w:p w14:paraId="14D23D2B" w14:textId="77777777" w:rsidR="009800EC" w:rsidRPr="009800EC" w:rsidRDefault="009800EC" w:rsidP="00877EEB">
      <w:pPr>
        <w:pStyle w:val="Listasubbullet"/>
        <w:rPr>
          <w:color w:val="0563C1"/>
          <w:u w:val="single"/>
        </w:rPr>
      </w:pPr>
      <w:hyperlink r:id="rId22">
        <w:r w:rsidRPr="009800EC">
          <w:rPr>
            <w:color w:val="0563C1"/>
            <w:u w:val="single"/>
          </w:rPr>
          <w:t>https://www.first.org/standards/frameworks/csirts/FIRST_CSIRT_Services_Framework_v2.1.0.pdf</w:t>
        </w:r>
      </w:hyperlink>
    </w:p>
    <w:p w14:paraId="60816061" w14:textId="77777777" w:rsidR="009800EC" w:rsidRPr="00D012E9" w:rsidRDefault="009800EC" w:rsidP="00877EEB">
      <w:pPr>
        <w:pStyle w:val="Listabullet"/>
      </w:pPr>
      <w:r w:rsidRPr="00D012E9">
        <w:t xml:space="preserve">NIST - Incident </w:t>
      </w:r>
      <w:proofErr w:type="spellStart"/>
      <w:r w:rsidRPr="00D012E9">
        <w:t>Response</w:t>
      </w:r>
      <w:proofErr w:type="spellEnd"/>
      <w:r w:rsidRPr="00D012E9">
        <w:t xml:space="preserve"> </w:t>
      </w:r>
      <w:proofErr w:type="spellStart"/>
      <w:r w:rsidRPr="00D012E9">
        <w:t>Recommendations</w:t>
      </w:r>
      <w:proofErr w:type="spellEnd"/>
      <w:r w:rsidRPr="00D012E9">
        <w:t xml:space="preserve"> </w:t>
      </w:r>
      <w:proofErr w:type="spellStart"/>
      <w:r w:rsidRPr="00D012E9">
        <w:t>and</w:t>
      </w:r>
      <w:proofErr w:type="spellEnd"/>
      <w:r w:rsidRPr="00D012E9">
        <w:t xml:space="preserve"> </w:t>
      </w:r>
      <w:proofErr w:type="spellStart"/>
      <w:r w:rsidRPr="00D012E9">
        <w:t>Considerations</w:t>
      </w:r>
      <w:proofErr w:type="spellEnd"/>
      <w:r w:rsidRPr="00D012E9">
        <w:t xml:space="preserve"> for </w:t>
      </w:r>
      <w:proofErr w:type="spellStart"/>
      <w:r w:rsidRPr="00D012E9">
        <w:t>Cybersecurity</w:t>
      </w:r>
      <w:proofErr w:type="spellEnd"/>
      <w:r w:rsidRPr="00D012E9">
        <w:t xml:space="preserve"> </w:t>
      </w:r>
      <w:proofErr w:type="spellStart"/>
      <w:r w:rsidRPr="00D012E9">
        <w:t>Risk</w:t>
      </w:r>
      <w:proofErr w:type="spellEnd"/>
      <w:r w:rsidRPr="00D012E9">
        <w:t xml:space="preserve"> Management: A CSF 2.0 </w:t>
      </w:r>
      <w:proofErr w:type="spellStart"/>
      <w:r w:rsidRPr="00D012E9">
        <w:t>Community</w:t>
      </w:r>
      <w:proofErr w:type="spellEnd"/>
      <w:r w:rsidRPr="00D012E9">
        <w:t xml:space="preserve"> </w:t>
      </w:r>
      <w:proofErr w:type="spellStart"/>
      <w:r w:rsidRPr="00D012E9">
        <w:t>Profile</w:t>
      </w:r>
      <w:proofErr w:type="spellEnd"/>
      <w:r w:rsidRPr="00D012E9">
        <w:t xml:space="preserve">, Special </w:t>
      </w:r>
      <w:proofErr w:type="spellStart"/>
      <w:r w:rsidRPr="00D012E9">
        <w:t>Publication</w:t>
      </w:r>
      <w:proofErr w:type="spellEnd"/>
      <w:r w:rsidRPr="00D012E9">
        <w:t xml:space="preserve"> 800-61 Rev. 3</w:t>
      </w:r>
    </w:p>
    <w:p w14:paraId="5E5B4732" w14:textId="77777777" w:rsidR="009800EC" w:rsidRPr="00A44B24" w:rsidRDefault="009800EC" w:rsidP="00877EEB">
      <w:pPr>
        <w:pStyle w:val="Listasubbullet"/>
      </w:pPr>
      <w:r w:rsidRPr="00A44B24">
        <w:t>Capitolul 2 și 3</w:t>
      </w:r>
    </w:p>
    <w:p w14:paraId="6EC740D2" w14:textId="77777777" w:rsidR="009800EC" w:rsidRPr="009800EC" w:rsidRDefault="009800EC" w:rsidP="00877EEB">
      <w:pPr>
        <w:pStyle w:val="Listasubbullet"/>
        <w:rPr>
          <w:color w:val="0563C1"/>
          <w:u w:val="single"/>
        </w:rPr>
      </w:pPr>
      <w:hyperlink r:id="rId23">
        <w:r w:rsidRPr="009800EC">
          <w:rPr>
            <w:color w:val="0563C1"/>
            <w:u w:val="single"/>
          </w:rPr>
          <w:t>https://csrc.nist.gov/pubs/sp/800/61/r3/final</w:t>
        </w:r>
      </w:hyperlink>
    </w:p>
    <w:p w14:paraId="6D0EBB90" w14:textId="77777777" w:rsidR="009800EC" w:rsidRPr="00D012E9" w:rsidRDefault="009800EC" w:rsidP="00877EEB">
      <w:pPr>
        <w:pStyle w:val="Listabullet"/>
      </w:pPr>
      <w:r w:rsidRPr="00D012E9">
        <w:t xml:space="preserve">NIST - </w:t>
      </w:r>
      <w:proofErr w:type="spellStart"/>
      <w:r w:rsidRPr="00D012E9">
        <w:t>Guidelines</w:t>
      </w:r>
      <w:proofErr w:type="spellEnd"/>
      <w:r w:rsidRPr="00D012E9">
        <w:t xml:space="preserve"> on </w:t>
      </w:r>
      <w:proofErr w:type="spellStart"/>
      <w:r w:rsidRPr="00D012E9">
        <w:t>Securing</w:t>
      </w:r>
      <w:proofErr w:type="spellEnd"/>
      <w:r w:rsidRPr="00D012E9">
        <w:t xml:space="preserve"> Public Web </w:t>
      </w:r>
      <w:proofErr w:type="spellStart"/>
      <w:r w:rsidRPr="00D012E9">
        <w:t>Servers</w:t>
      </w:r>
      <w:proofErr w:type="spellEnd"/>
      <w:r w:rsidRPr="00D012E9">
        <w:t xml:space="preserve">, Special </w:t>
      </w:r>
      <w:proofErr w:type="spellStart"/>
      <w:r w:rsidRPr="00D012E9">
        <w:t>Publication</w:t>
      </w:r>
      <w:proofErr w:type="spellEnd"/>
      <w:r w:rsidRPr="00D012E9">
        <w:t xml:space="preserve"> 800-44</w:t>
      </w:r>
    </w:p>
    <w:p w14:paraId="693E6624" w14:textId="77777777" w:rsidR="009800EC" w:rsidRPr="00A44B24" w:rsidRDefault="009800EC" w:rsidP="00877EEB">
      <w:pPr>
        <w:pStyle w:val="Listasubbullet"/>
      </w:pPr>
      <w:r w:rsidRPr="00A44B24">
        <w:t>Capitolul 4, 5, 6, 7 și 9</w:t>
      </w:r>
    </w:p>
    <w:p w14:paraId="19E16366" w14:textId="77777777" w:rsidR="009800EC" w:rsidRPr="009800EC" w:rsidRDefault="009800EC" w:rsidP="00877EEB">
      <w:pPr>
        <w:pStyle w:val="Listasubbullet"/>
        <w:rPr>
          <w:color w:val="0563C1"/>
          <w:u w:val="single"/>
        </w:rPr>
      </w:pPr>
      <w:hyperlink r:id="rId24">
        <w:r w:rsidRPr="009800EC">
          <w:rPr>
            <w:color w:val="0563C1"/>
            <w:u w:val="single"/>
          </w:rPr>
          <w:t>https://csrc.nist.gov/pubs/sp/800/44/ver2/final</w:t>
        </w:r>
      </w:hyperlink>
    </w:p>
    <w:p w14:paraId="76AEFE3E" w14:textId="77777777" w:rsidR="009800EC" w:rsidRPr="00D012E9" w:rsidRDefault="009800EC" w:rsidP="00877EEB">
      <w:pPr>
        <w:pStyle w:val="Listabullet"/>
      </w:pPr>
      <w:r w:rsidRPr="00D012E9">
        <w:t xml:space="preserve">Web </w:t>
      </w:r>
      <w:proofErr w:type="spellStart"/>
      <w:r w:rsidRPr="00D012E9">
        <w:t>Programming</w:t>
      </w:r>
      <w:proofErr w:type="spellEnd"/>
      <w:r w:rsidRPr="00D012E9">
        <w:t xml:space="preserve"> </w:t>
      </w:r>
      <w:proofErr w:type="spellStart"/>
      <w:r w:rsidRPr="00D012E9">
        <w:t>with</w:t>
      </w:r>
      <w:proofErr w:type="spellEnd"/>
      <w:r w:rsidRPr="00D012E9">
        <w:t xml:space="preserve"> HTML5, CSS, </w:t>
      </w:r>
      <w:proofErr w:type="spellStart"/>
      <w:r w:rsidRPr="00D012E9">
        <w:t>and</w:t>
      </w:r>
      <w:proofErr w:type="spellEnd"/>
      <w:r w:rsidRPr="00D012E9">
        <w:t xml:space="preserve"> </w:t>
      </w:r>
      <w:proofErr w:type="spellStart"/>
      <w:r w:rsidRPr="00D012E9">
        <w:t>JavaScript</w:t>
      </w:r>
      <w:proofErr w:type="spellEnd"/>
      <w:r w:rsidRPr="00D012E9">
        <w:t>, 2019 - John Dean</w:t>
      </w:r>
    </w:p>
    <w:p w14:paraId="325C8796" w14:textId="77777777" w:rsidR="009800EC" w:rsidRPr="00A44B24" w:rsidRDefault="009800EC" w:rsidP="00877EEB">
      <w:pPr>
        <w:pStyle w:val="Listasubbullet"/>
      </w:pPr>
      <w:r w:rsidRPr="00A44B24">
        <w:t>Capitolul 10 și 11</w:t>
      </w:r>
    </w:p>
    <w:p w14:paraId="268AF17B" w14:textId="77777777" w:rsidR="009800EC" w:rsidRPr="009800EC" w:rsidRDefault="009800EC" w:rsidP="00877EEB">
      <w:pPr>
        <w:pStyle w:val="Listasubbullet"/>
        <w:rPr>
          <w:color w:val="0563C1"/>
          <w:u w:val="single"/>
        </w:rPr>
      </w:pPr>
      <w:hyperlink r:id="rId25">
        <w:r w:rsidRPr="009800EC">
          <w:rPr>
            <w:color w:val="0563C1"/>
            <w:u w:val="single"/>
          </w:rPr>
          <w:t>https://books.google.com/books?id=PZhIDwAAQBAJ</w:t>
        </w:r>
      </w:hyperlink>
    </w:p>
    <w:p w14:paraId="22CA5119" w14:textId="77777777" w:rsidR="009800EC" w:rsidRPr="00D012E9" w:rsidRDefault="009800EC" w:rsidP="00877EEB">
      <w:pPr>
        <w:pStyle w:val="Listabullet"/>
      </w:pPr>
      <w:r w:rsidRPr="00D012E9">
        <w:t xml:space="preserve">PHP </w:t>
      </w:r>
      <w:proofErr w:type="spellStart"/>
      <w:r w:rsidRPr="00D012E9">
        <w:t>and</w:t>
      </w:r>
      <w:proofErr w:type="spellEnd"/>
      <w:r w:rsidRPr="00D012E9">
        <w:t xml:space="preserve"> </w:t>
      </w:r>
      <w:proofErr w:type="spellStart"/>
      <w:r w:rsidRPr="00D012E9">
        <w:t>MySQL</w:t>
      </w:r>
      <w:proofErr w:type="spellEnd"/>
      <w:r w:rsidRPr="00D012E9">
        <w:t xml:space="preserve"> Web </w:t>
      </w:r>
      <w:proofErr w:type="spellStart"/>
      <w:r w:rsidRPr="00D012E9">
        <w:t>Development</w:t>
      </w:r>
      <w:proofErr w:type="spellEnd"/>
      <w:r w:rsidRPr="00D012E9">
        <w:t xml:space="preserve">, 2017 - </w:t>
      </w:r>
      <w:proofErr w:type="spellStart"/>
      <w:r w:rsidRPr="00D012E9">
        <w:t>Luke</w:t>
      </w:r>
      <w:proofErr w:type="spellEnd"/>
      <w:r w:rsidRPr="00D012E9">
        <w:t xml:space="preserve"> </w:t>
      </w:r>
      <w:proofErr w:type="spellStart"/>
      <w:r w:rsidRPr="00D012E9">
        <w:t>Welling</w:t>
      </w:r>
      <w:proofErr w:type="spellEnd"/>
      <w:r w:rsidRPr="00D012E9">
        <w:t>, Laura Thomson</w:t>
      </w:r>
    </w:p>
    <w:p w14:paraId="4695EA1F" w14:textId="77777777" w:rsidR="009800EC" w:rsidRPr="00A44B24" w:rsidRDefault="009800EC" w:rsidP="00877EEB">
      <w:pPr>
        <w:pStyle w:val="Listasubbullet"/>
      </w:pPr>
      <w:r w:rsidRPr="00A44B24">
        <w:t>Capitolul 1, 2 și 3</w:t>
      </w:r>
    </w:p>
    <w:p w14:paraId="3B5EC38A" w14:textId="77777777" w:rsidR="009800EC" w:rsidRPr="009800EC" w:rsidRDefault="009800EC" w:rsidP="00877EEB">
      <w:pPr>
        <w:pStyle w:val="Listasubbullet"/>
        <w:rPr>
          <w:color w:val="0563C1"/>
          <w:u w:val="single"/>
        </w:rPr>
      </w:pPr>
      <w:hyperlink r:id="rId26">
        <w:r w:rsidRPr="009800EC">
          <w:rPr>
            <w:color w:val="0563C1"/>
            <w:u w:val="single"/>
          </w:rPr>
          <w:t>https://ptgmedia.pearsoncmg.com/images/9780321833891/samplepages/9780321833891.pdf</w:t>
        </w:r>
      </w:hyperlink>
    </w:p>
    <w:p w14:paraId="63C61940" w14:textId="6DE5FC6F" w:rsidR="0004159E" w:rsidRPr="00EB69F9" w:rsidRDefault="0004159E" w:rsidP="00877EEB">
      <w:pPr>
        <w:tabs>
          <w:tab w:val="num" w:pos="0"/>
        </w:tabs>
        <w:spacing w:line="240" w:lineRule="auto"/>
        <w:rPr>
          <w:rFonts w:eastAsia="Times New Roman"/>
          <w:b/>
          <w:bCs/>
          <w:sz w:val="22"/>
          <w:u w:val="single"/>
        </w:rPr>
      </w:pPr>
      <w:r w:rsidRPr="00EB69F9">
        <w:rPr>
          <w:rFonts w:eastAsia="Times New Roman"/>
          <w:b/>
          <w:bCs/>
          <w:sz w:val="22"/>
          <w:u w:val="single"/>
        </w:rPr>
        <w:t xml:space="preserve">Bibliografie și tematică </w:t>
      </w:r>
      <w:r w:rsidR="009800EC" w:rsidRPr="00174748">
        <w:rPr>
          <w:rFonts w:eastAsia="Times New Roman"/>
          <w:b/>
          <w:bCs/>
          <w:sz w:val="22"/>
          <w:u w:val="single"/>
        </w:rPr>
        <w:t xml:space="preserve">generală </w:t>
      </w:r>
      <w:r w:rsidRPr="00EB69F9">
        <w:rPr>
          <w:rFonts w:eastAsia="Times New Roman"/>
          <w:b/>
          <w:bCs/>
          <w:sz w:val="22"/>
          <w:u w:val="single"/>
        </w:rPr>
        <w:t xml:space="preserve">- </w:t>
      </w:r>
      <w:r w:rsidR="00E15366">
        <w:rPr>
          <w:rFonts w:eastAsia="Times New Roman"/>
          <w:b/>
          <w:bCs/>
          <w:sz w:val="22"/>
          <w:u w:val="single"/>
        </w:rPr>
        <w:t>p</w:t>
      </w:r>
      <w:r w:rsidRPr="00EB69F9">
        <w:rPr>
          <w:rFonts w:eastAsia="Times New Roman"/>
          <w:b/>
          <w:bCs/>
          <w:sz w:val="22"/>
          <w:u w:val="single"/>
        </w:rPr>
        <w:t xml:space="preserve">ostul de Expert dezvoltare, implementare și administrare infrastructuri securitate cibernetică (grad </w:t>
      </w:r>
      <w:r w:rsidR="003673D4">
        <w:rPr>
          <w:rFonts w:eastAsia="Times New Roman"/>
          <w:b/>
          <w:bCs/>
          <w:sz w:val="22"/>
          <w:u w:val="single"/>
        </w:rPr>
        <w:t>SUPERIOR</w:t>
      </w:r>
      <w:r w:rsidRPr="00EB69F9">
        <w:rPr>
          <w:rFonts w:eastAsia="Times New Roman"/>
          <w:b/>
          <w:bCs/>
          <w:sz w:val="22"/>
          <w:u w:val="single"/>
        </w:rPr>
        <w:t>, fișa de post #883)</w:t>
      </w:r>
    </w:p>
    <w:p w14:paraId="41C3954D" w14:textId="77777777" w:rsidR="008317A3" w:rsidRPr="00D012E9" w:rsidRDefault="008317A3" w:rsidP="00877EEB">
      <w:pPr>
        <w:pStyle w:val="Listabullet"/>
      </w:pPr>
      <w:r w:rsidRPr="00D012E9">
        <w:t>OUG nr. 104/2021 privind înființarea Directoratului Național de Securitate Cibernetică</w:t>
      </w:r>
    </w:p>
    <w:p w14:paraId="074377C7" w14:textId="77777777" w:rsidR="00742047" w:rsidRPr="00A44B24" w:rsidRDefault="00742047" w:rsidP="00877EEB">
      <w:pPr>
        <w:pStyle w:val="Listasubbullet"/>
      </w:pPr>
      <w:r w:rsidRPr="00A44B24">
        <w:t>Se va studia actul normativ în integralitate</w:t>
      </w:r>
    </w:p>
    <w:p w14:paraId="4256C7BD" w14:textId="77777777" w:rsidR="00742047" w:rsidRPr="009800EC" w:rsidRDefault="00742047" w:rsidP="00877EEB">
      <w:pPr>
        <w:pStyle w:val="Listasubbullet"/>
        <w:rPr>
          <w:color w:val="0563C1"/>
          <w:u w:val="single"/>
        </w:rPr>
      </w:pPr>
      <w:hyperlink r:id="rId27">
        <w:r w:rsidRPr="009800EC">
          <w:rPr>
            <w:color w:val="0563C1"/>
            <w:u w:val="single"/>
          </w:rPr>
          <w:t>https://legislatie.just.ro/Public/DetaliiDocument/246652</w:t>
        </w:r>
      </w:hyperlink>
    </w:p>
    <w:p w14:paraId="16396B37" w14:textId="77777777" w:rsidR="008317A3" w:rsidRPr="00D012E9" w:rsidRDefault="008317A3" w:rsidP="00877EEB">
      <w:pPr>
        <w:pStyle w:val="Listabullet"/>
      </w:pPr>
      <w:r w:rsidRPr="00D012E9">
        <w:t>Legea nr. 58/2023 privind securitatea și apărarea cibernetică a României, precum și pentru modificarea și completarea unor acte normative</w:t>
      </w:r>
    </w:p>
    <w:p w14:paraId="33D2D062" w14:textId="77777777" w:rsidR="00742047" w:rsidRPr="00A44B24" w:rsidRDefault="00742047" w:rsidP="00877EEB">
      <w:pPr>
        <w:pStyle w:val="Listasubbullet"/>
      </w:pPr>
      <w:r w:rsidRPr="00A44B24">
        <w:t>Se va studia actul normativ în integralitate</w:t>
      </w:r>
    </w:p>
    <w:p w14:paraId="39910A4E" w14:textId="77777777" w:rsidR="00742047" w:rsidRPr="009800EC" w:rsidRDefault="00742047" w:rsidP="00877EEB">
      <w:pPr>
        <w:pStyle w:val="Listasubbullet"/>
        <w:rPr>
          <w:color w:val="0563C1"/>
          <w:u w:val="single"/>
        </w:rPr>
      </w:pPr>
      <w:hyperlink r:id="rId28">
        <w:r w:rsidRPr="009800EC">
          <w:rPr>
            <w:color w:val="0563C1"/>
            <w:u w:val="single"/>
          </w:rPr>
          <w:t>https://legislatie.just.ro/Public/DetaliiDocument/265677</w:t>
        </w:r>
      </w:hyperlink>
    </w:p>
    <w:p w14:paraId="0C452FDA" w14:textId="77777777" w:rsidR="008317A3" w:rsidRPr="00D012E9" w:rsidRDefault="008317A3" w:rsidP="00877EEB">
      <w:pPr>
        <w:pStyle w:val="Listabullet"/>
      </w:pPr>
      <w:r w:rsidRPr="00D012E9">
        <w:t>Regulamentul (UE) 2021/887 al Parlamentului European și al Consiliului din 20 mai 2021 de înființare a Centrului european de competențe în domeniul industrial, tehnologic și de cercetare în materie de securitate cibernetică (ECCC) și a Rețelei de centre naționale de coordonare</w:t>
      </w:r>
    </w:p>
    <w:p w14:paraId="554965AE" w14:textId="77777777" w:rsidR="00742047" w:rsidRPr="00A44B24" w:rsidRDefault="00742047" w:rsidP="00877EEB">
      <w:pPr>
        <w:pStyle w:val="Listasubbullet"/>
      </w:pPr>
      <w:r w:rsidRPr="00A44B24">
        <w:t>Se va studia documentul în integralitate</w:t>
      </w:r>
    </w:p>
    <w:p w14:paraId="7BCEB9D8" w14:textId="77777777" w:rsidR="00742047" w:rsidRPr="009800EC" w:rsidRDefault="00742047" w:rsidP="00877EEB">
      <w:pPr>
        <w:pStyle w:val="Listasubbullet"/>
        <w:rPr>
          <w:color w:val="0563C1"/>
          <w:u w:val="single"/>
        </w:rPr>
      </w:pPr>
      <w:hyperlink r:id="rId29">
        <w:r w:rsidRPr="009800EC">
          <w:rPr>
            <w:color w:val="0563C1"/>
            <w:u w:val="single"/>
          </w:rPr>
          <w:t>https://eur-lex.europa.eu/legal-content/RO/TXT/?uri=CELEX:32021R0887</w:t>
        </w:r>
      </w:hyperlink>
    </w:p>
    <w:p w14:paraId="44BC9A6A" w14:textId="77777777" w:rsidR="008317A3" w:rsidRPr="00D012E9" w:rsidRDefault="008317A3" w:rsidP="00877EEB">
      <w:pPr>
        <w:pStyle w:val="Listabullet"/>
      </w:pPr>
      <w:r w:rsidRPr="00D012E9">
        <w:t xml:space="preserve">FIRST - Computer Security Incident </w:t>
      </w:r>
      <w:proofErr w:type="spellStart"/>
      <w:r w:rsidRPr="00D012E9">
        <w:t>Response</w:t>
      </w:r>
      <w:proofErr w:type="spellEnd"/>
      <w:r w:rsidRPr="00D012E9">
        <w:t xml:space="preserve"> Team (CSIRT) Services Framework</w:t>
      </w:r>
    </w:p>
    <w:p w14:paraId="127CB398" w14:textId="77777777" w:rsidR="00742047" w:rsidRPr="00A44B24" w:rsidRDefault="00742047" w:rsidP="00877EEB">
      <w:pPr>
        <w:pStyle w:val="Listasubbullet"/>
      </w:pPr>
      <w:r w:rsidRPr="00A44B24">
        <w:t>Capitolul 3, 4, 5 și 6</w:t>
      </w:r>
    </w:p>
    <w:p w14:paraId="550294F3" w14:textId="77777777" w:rsidR="00742047" w:rsidRPr="009800EC" w:rsidRDefault="00742047" w:rsidP="00877EEB">
      <w:pPr>
        <w:pStyle w:val="Listasubbullet"/>
        <w:rPr>
          <w:color w:val="0563C1"/>
          <w:u w:val="single"/>
        </w:rPr>
      </w:pPr>
      <w:hyperlink r:id="rId30">
        <w:r w:rsidRPr="009800EC">
          <w:rPr>
            <w:color w:val="0563C1"/>
            <w:u w:val="single"/>
          </w:rPr>
          <w:t>https://www.first.org/standards/frameworks/csirts/FIRST_CSIRT_Services_Framework_v2.1.0.pdf</w:t>
        </w:r>
      </w:hyperlink>
    </w:p>
    <w:p w14:paraId="5F191A19" w14:textId="77777777" w:rsidR="008317A3" w:rsidRPr="00D012E9" w:rsidRDefault="008317A3" w:rsidP="00877EEB">
      <w:pPr>
        <w:pStyle w:val="Listabullet"/>
      </w:pPr>
      <w:r w:rsidRPr="00D012E9">
        <w:t xml:space="preserve">NIST - Incident </w:t>
      </w:r>
      <w:proofErr w:type="spellStart"/>
      <w:r w:rsidRPr="00D012E9">
        <w:t>Response</w:t>
      </w:r>
      <w:proofErr w:type="spellEnd"/>
      <w:r w:rsidRPr="00D012E9">
        <w:t xml:space="preserve"> </w:t>
      </w:r>
      <w:proofErr w:type="spellStart"/>
      <w:r w:rsidRPr="00D012E9">
        <w:t>Recommendations</w:t>
      </w:r>
      <w:proofErr w:type="spellEnd"/>
      <w:r w:rsidRPr="00D012E9">
        <w:t xml:space="preserve"> </w:t>
      </w:r>
      <w:proofErr w:type="spellStart"/>
      <w:r w:rsidRPr="00D012E9">
        <w:t>and</w:t>
      </w:r>
      <w:proofErr w:type="spellEnd"/>
      <w:r w:rsidRPr="00D012E9">
        <w:t xml:space="preserve"> </w:t>
      </w:r>
      <w:proofErr w:type="spellStart"/>
      <w:r w:rsidRPr="00D012E9">
        <w:t>Considerations</w:t>
      </w:r>
      <w:proofErr w:type="spellEnd"/>
      <w:r w:rsidRPr="00D012E9">
        <w:t xml:space="preserve"> for </w:t>
      </w:r>
      <w:proofErr w:type="spellStart"/>
      <w:r w:rsidRPr="00D012E9">
        <w:t>Cybersecurity</w:t>
      </w:r>
      <w:proofErr w:type="spellEnd"/>
      <w:r w:rsidRPr="00D012E9">
        <w:t xml:space="preserve"> </w:t>
      </w:r>
      <w:proofErr w:type="spellStart"/>
      <w:r w:rsidRPr="00D012E9">
        <w:t>Risk</w:t>
      </w:r>
      <w:proofErr w:type="spellEnd"/>
      <w:r w:rsidRPr="00D012E9">
        <w:t xml:space="preserve"> Management: A CSF 2.0 </w:t>
      </w:r>
      <w:proofErr w:type="spellStart"/>
      <w:r w:rsidRPr="00D012E9">
        <w:t>Community</w:t>
      </w:r>
      <w:proofErr w:type="spellEnd"/>
      <w:r w:rsidRPr="00D012E9">
        <w:t xml:space="preserve"> </w:t>
      </w:r>
      <w:proofErr w:type="spellStart"/>
      <w:r w:rsidRPr="00D012E9">
        <w:t>Profile</w:t>
      </w:r>
      <w:proofErr w:type="spellEnd"/>
      <w:r w:rsidRPr="00D012E9">
        <w:t xml:space="preserve">, Special </w:t>
      </w:r>
      <w:proofErr w:type="spellStart"/>
      <w:r w:rsidRPr="00D012E9">
        <w:t>Publication</w:t>
      </w:r>
      <w:proofErr w:type="spellEnd"/>
      <w:r w:rsidRPr="00D012E9">
        <w:t xml:space="preserve"> 800-61 Rev. 3</w:t>
      </w:r>
    </w:p>
    <w:p w14:paraId="610B1988" w14:textId="77777777" w:rsidR="00742047" w:rsidRPr="00A44B24" w:rsidRDefault="00742047" w:rsidP="00877EEB">
      <w:pPr>
        <w:pStyle w:val="Listasubbullet"/>
      </w:pPr>
      <w:r w:rsidRPr="00A44B24">
        <w:lastRenderedPageBreak/>
        <w:t>Capitolul 2 și 3</w:t>
      </w:r>
    </w:p>
    <w:p w14:paraId="01DF5831" w14:textId="77777777" w:rsidR="00742047" w:rsidRPr="009800EC" w:rsidRDefault="00742047" w:rsidP="00877EEB">
      <w:pPr>
        <w:pStyle w:val="Listasubbullet"/>
        <w:rPr>
          <w:color w:val="0563C1"/>
          <w:u w:val="single"/>
        </w:rPr>
      </w:pPr>
      <w:hyperlink r:id="rId31">
        <w:r w:rsidRPr="009800EC">
          <w:rPr>
            <w:color w:val="0563C1"/>
            <w:u w:val="single"/>
          </w:rPr>
          <w:t>https://csrc.nist.gov/pubs/sp/800/61/r3/final</w:t>
        </w:r>
      </w:hyperlink>
    </w:p>
    <w:p w14:paraId="6BAD9329" w14:textId="275769F6" w:rsidR="006944D1" w:rsidRPr="00A6305F" w:rsidRDefault="006944D1" w:rsidP="00877EEB">
      <w:pPr>
        <w:spacing w:line="240" w:lineRule="auto"/>
        <w:rPr>
          <w:rFonts w:eastAsia="Times New Roman" w:cs="Times New Roman"/>
          <w:b/>
          <w:bCs/>
          <w:sz w:val="22"/>
          <w:u w:val="single"/>
        </w:rPr>
      </w:pPr>
      <w:r w:rsidRPr="00A6305F">
        <w:rPr>
          <w:rFonts w:eastAsia="Times New Roman" w:cs="Times New Roman"/>
          <w:b/>
          <w:bCs/>
          <w:sz w:val="22"/>
          <w:u w:val="single"/>
        </w:rPr>
        <w:t>Proba scrisă</w:t>
      </w:r>
    </w:p>
    <w:p w14:paraId="7CF37863" w14:textId="316F1028" w:rsidR="006944D1" w:rsidRPr="0019424B" w:rsidRDefault="006944D1" w:rsidP="00877EEB">
      <w:pPr>
        <w:pStyle w:val="ListParagraph"/>
        <w:numPr>
          <w:ilvl w:val="0"/>
          <w:numId w:val="2"/>
        </w:numPr>
        <w:spacing w:line="240" w:lineRule="auto"/>
        <w:ind w:left="357"/>
        <w:contextualSpacing w:val="0"/>
        <w:rPr>
          <w:rFonts w:eastAsia="Times New Roman" w:cs="Times New Roman"/>
          <w:color w:val="000000"/>
          <w:sz w:val="22"/>
        </w:rPr>
      </w:pPr>
      <w:r w:rsidRPr="0019424B">
        <w:rPr>
          <w:rFonts w:eastAsia="Times New Roman" w:cs="Times New Roman"/>
          <w:color w:val="000000"/>
          <w:sz w:val="22"/>
        </w:rPr>
        <w:t>Rezolvarea unui test-grilă de (</w:t>
      </w:r>
      <w:r w:rsidR="006E51DA">
        <w:rPr>
          <w:rFonts w:eastAsia="Times New Roman" w:cs="Times New Roman"/>
          <w:color w:val="000000"/>
          <w:sz w:val="22"/>
        </w:rPr>
        <w:t>50</w:t>
      </w:r>
      <w:r w:rsidRPr="0019424B">
        <w:rPr>
          <w:rFonts w:eastAsia="Times New Roman" w:cs="Times New Roman"/>
          <w:color w:val="000000"/>
          <w:sz w:val="22"/>
        </w:rPr>
        <w:t xml:space="preserve">) întrebări în </w:t>
      </w:r>
      <w:r w:rsidRPr="0019424B">
        <w:rPr>
          <w:rFonts w:eastAsia="Times New Roman" w:cs="Times New Roman"/>
          <w:color w:val="000000"/>
          <w:sz w:val="22"/>
          <w:u w:val="single"/>
        </w:rPr>
        <w:t>limbile română și engleză</w:t>
      </w:r>
      <w:r w:rsidRPr="0019424B">
        <w:rPr>
          <w:rFonts w:eastAsia="Times New Roman" w:cs="Times New Roman"/>
          <w:color w:val="000000"/>
          <w:sz w:val="22"/>
        </w:rPr>
        <w:t xml:space="preserve">, susținut pe platforma online configurată, gestionată și securizată de către DNSC </w:t>
      </w:r>
      <w:r w:rsidR="00063245" w:rsidRPr="0019424B">
        <w:rPr>
          <w:rFonts w:eastAsia="Times New Roman" w:cs="Times New Roman"/>
          <w:color w:val="000000"/>
          <w:sz w:val="22"/>
        </w:rPr>
        <w:t xml:space="preserve">sau </w:t>
      </w:r>
      <w:r w:rsidR="00724E1E" w:rsidRPr="0019424B">
        <w:rPr>
          <w:rFonts w:eastAsia="Times New Roman" w:cs="Times New Roman"/>
          <w:color w:val="000000"/>
          <w:sz w:val="22"/>
        </w:rPr>
        <w:t>în scris, pe suport</w:t>
      </w:r>
      <w:r w:rsidR="00642E12" w:rsidRPr="0019424B">
        <w:rPr>
          <w:rFonts w:eastAsia="Times New Roman" w:cs="Times New Roman"/>
          <w:color w:val="000000"/>
          <w:sz w:val="22"/>
        </w:rPr>
        <w:t xml:space="preserve"> hârtie</w:t>
      </w:r>
      <w:r w:rsidR="00E15366">
        <w:rPr>
          <w:rFonts w:eastAsia="Times New Roman" w:cs="Times New Roman"/>
          <w:color w:val="000000"/>
          <w:sz w:val="22"/>
        </w:rPr>
        <w:t xml:space="preserve"> </w:t>
      </w:r>
      <w:r w:rsidRPr="0019424B">
        <w:rPr>
          <w:rFonts w:eastAsia="Times New Roman" w:cs="Times New Roman"/>
          <w:color w:val="000000"/>
          <w:sz w:val="22"/>
        </w:rPr>
        <w:t xml:space="preserve">- durata de rezolvare alocată fiecărui candidat va fi de </w:t>
      </w:r>
      <w:r w:rsidR="0007104C">
        <w:rPr>
          <w:rFonts w:eastAsia="Times New Roman" w:cs="Times New Roman"/>
          <w:color w:val="000000"/>
          <w:sz w:val="22"/>
        </w:rPr>
        <w:t>patruzeci și cinci</w:t>
      </w:r>
      <w:r w:rsidR="00EC45B8" w:rsidRPr="0019424B">
        <w:rPr>
          <w:rFonts w:eastAsia="Times New Roman" w:cs="Times New Roman"/>
          <w:color w:val="000000"/>
          <w:sz w:val="22"/>
        </w:rPr>
        <w:t xml:space="preserve"> </w:t>
      </w:r>
      <w:r w:rsidRPr="0019424B">
        <w:rPr>
          <w:rFonts w:eastAsia="Times New Roman" w:cs="Times New Roman"/>
          <w:color w:val="000000"/>
          <w:sz w:val="22"/>
        </w:rPr>
        <w:t>(</w:t>
      </w:r>
      <w:r w:rsidR="006E51DA">
        <w:rPr>
          <w:rFonts w:eastAsia="Times New Roman" w:cs="Times New Roman"/>
          <w:color w:val="000000"/>
          <w:sz w:val="22"/>
        </w:rPr>
        <w:t>45</w:t>
      </w:r>
      <w:r w:rsidRPr="0019424B">
        <w:rPr>
          <w:rFonts w:eastAsia="Times New Roman" w:cs="Times New Roman"/>
          <w:color w:val="000000"/>
          <w:sz w:val="22"/>
        </w:rPr>
        <w:t>) minute.</w:t>
      </w:r>
    </w:p>
    <w:p w14:paraId="235E6EC5" w14:textId="31380F32" w:rsidR="006944D1" w:rsidRDefault="006944D1" w:rsidP="00877EEB">
      <w:pPr>
        <w:spacing w:line="240" w:lineRule="auto"/>
        <w:rPr>
          <w:rFonts w:eastAsia="Times New Roman" w:cs="Times New Roman"/>
          <w:b/>
          <w:bCs/>
          <w:color w:val="000000"/>
          <w:sz w:val="22"/>
          <w:u w:val="single"/>
        </w:rPr>
      </w:pPr>
      <w:r w:rsidRPr="00087524">
        <w:rPr>
          <w:rFonts w:eastAsia="Times New Roman" w:cs="Times New Roman"/>
          <w:b/>
          <w:bCs/>
          <w:color w:val="000000"/>
          <w:sz w:val="22"/>
          <w:u w:val="single"/>
        </w:rPr>
        <w:t xml:space="preserve">Proba </w:t>
      </w:r>
      <w:r w:rsidRPr="005A1A48">
        <w:rPr>
          <w:rFonts w:eastAsia="Times New Roman" w:cs="Times New Roman"/>
          <w:b/>
          <w:bCs/>
          <w:color w:val="000000"/>
          <w:sz w:val="22"/>
          <w:u w:val="single"/>
        </w:rPr>
        <w:t>interviu</w:t>
      </w:r>
    </w:p>
    <w:p w14:paraId="78CC3855" w14:textId="5E99DFF7" w:rsidR="006944D1" w:rsidRPr="0019424B" w:rsidRDefault="006944D1" w:rsidP="00877EEB">
      <w:pPr>
        <w:pStyle w:val="ListParagraph"/>
        <w:numPr>
          <w:ilvl w:val="0"/>
          <w:numId w:val="2"/>
        </w:numPr>
        <w:spacing w:line="240" w:lineRule="auto"/>
        <w:ind w:left="357"/>
        <w:contextualSpacing w:val="0"/>
        <w:rPr>
          <w:rFonts w:eastAsia="Times New Roman" w:cs="Times New Roman"/>
          <w:color w:val="000000"/>
          <w:sz w:val="22"/>
        </w:rPr>
      </w:pPr>
      <w:r w:rsidRPr="0019424B">
        <w:rPr>
          <w:rFonts w:eastAsia="Times New Roman" w:cs="Times New Roman"/>
          <w:color w:val="000000"/>
          <w:sz w:val="22"/>
        </w:rPr>
        <w:t xml:space="preserve">Proba interviu se va desfășura </w:t>
      </w:r>
      <w:r w:rsidRPr="00C55584">
        <w:rPr>
          <w:rFonts w:eastAsia="Times New Roman" w:cs="Times New Roman"/>
          <w:color w:val="000000"/>
          <w:sz w:val="22"/>
          <w:u w:val="single"/>
        </w:rPr>
        <w:t>în limbile română și engleză</w:t>
      </w:r>
      <w:r w:rsidRPr="0019424B">
        <w:rPr>
          <w:rFonts w:eastAsia="Times New Roman" w:cs="Times New Roman"/>
          <w:color w:val="000000"/>
          <w:sz w:val="22"/>
        </w:rPr>
        <w:t xml:space="preserve">. În cadrul interviului candidații </w:t>
      </w:r>
      <w:r w:rsidR="00E15366">
        <w:rPr>
          <w:rFonts w:eastAsia="Times New Roman" w:cs="Times New Roman"/>
          <w:color w:val="000000"/>
          <w:sz w:val="22"/>
        </w:rPr>
        <w:t>vor</w:t>
      </w:r>
      <w:r w:rsidRPr="0019424B">
        <w:rPr>
          <w:rFonts w:eastAsia="Times New Roman" w:cs="Times New Roman"/>
          <w:color w:val="000000"/>
          <w:sz w:val="22"/>
        </w:rPr>
        <w:t xml:space="preserve"> primi un studiu de caz relevant pentru atribuțiile postului. Pentru proba interviu fiecare candidat are alocate aproximativ </w:t>
      </w:r>
      <w:r w:rsidR="00AC70A6">
        <w:rPr>
          <w:rFonts w:eastAsia="Times New Roman" w:cs="Times New Roman"/>
          <w:color w:val="000000"/>
          <w:sz w:val="22"/>
        </w:rPr>
        <w:t>4</w:t>
      </w:r>
      <w:r w:rsidRPr="0019424B">
        <w:rPr>
          <w:rFonts w:eastAsia="Times New Roman" w:cs="Times New Roman"/>
          <w:color w:val="000000"/>
          <w:sz w:val="22"/>
        </w:rPr>
        <w:t>0 (</w:t>
      </w:r>
      <w:r w:rsidR="00AC70A6">
        <w:rPr>
          <w:rFonts w:eastAsia="Times New Roman" w:cs="Times New Roman"/>
          <w:color w:val="000000"/>
          <w:sz w:val="22"/>
        </w:rPr>
        <w:t>patruzeci</w:t>
      </w:r>
      <w:r w:rsidRPr="0019424B">
        <w:rPr>
          <w:rFonts w:eastAsia="Times New Roman" w:cs="Times New Roman"/>
          <w:color w:val="000000"/>
          <w:sz w:val="22"/>
        </w:rPr>
        <w:t>) minute.</w:t>
      </w:r>
    </w:p>
    <w:p w14:paraId="4D99FAA2" w14:textId="77777777" w:rsidR="006944D1" w:rsidRDefault="006944D1" w:rsidP="00877EEB">
      <w:pPr>
        <w:spacing w:line="240" w:lineRule="auto"/>
        <w:rPr>
          <w:rFonts w:eastAsia="Times New Roman" w:cs="Times New Roman"/>
          <w:i/>
          <w:iCs/>
          <w:color w:val="000000" w:themeColor="text1"/>
          <w:sz w:val="22"/>
        </w:rPr>
      </w:pPr>
      <w:r w:rsidRPr="00B12C9A">
        <w:rPr>
          <w:rFonts w:eastAsia="Times New Roman" w:cs="Times New Roman"/>
          <w:i/>
          <w:iCs/>
          <w:color w:val="000000" w:themeColor="text1"/>
          <w:sz w:val="22"/>
        </w:rPr>
        <w:t>Candidații vor avea în vedere, la studierea actelor normative din bibliografia stabilită în vederea susținerii concursului, inclusiv republicările, modificările și completările acestora.</w:t>
      </w:r>
    </w:p>
    <w:p w14:paraId="77083E18" w14:textId="77777777" w:rsidR="00F90361" w:rsidRDefault="00F90361" w:rsidP="00877EEB">
      <w:pPr>
        <w:spacing w:line="240" w:lineRule="auto"/>
        <w:rPr>
          <w:rFonts w:eastAsia="Times New Roman" w:cs="Trebuchet MS"/>
          <w:i/>
          <w:iCs/>
          <w:color w:val="000000" w:themeColor="text1"/>
          <w:sz w:val="22"/>
        </w:rPr>
      </w:pPr>
    </w:p>
    <w:p w14:paraId="5EEC22BD" w14:textId="78F4CC59" w:rsidR="000D0147" w:rsidRPr="00E15366" w:rsidRDefault="000D0147" w:rsidP="00877EEB">
      <w:pPr>
        <w:pStyle w:val="ListParagraph"/>
        <w:widowControl w:val="0"/>
        <w:numPr>
          <w:ilvl w:val="0"/>
          <w:numId w:val="3"/>
        </w:numPr>
        <w:shd w:val="clear" w:color="auto" w:fill="FFFFFF"/>
        <w:autoSpaceDE w:val="0"/>
        <w:autoSpaceDN w:val="0"/>
        <w:adjustRightInd w:val="0"/>
        <w:spacing w:line="240" w:lineRule="auto"/>
        <w:ind w:left="357" w:hanging="142"/>
        <w:contextualSpacing w:val="0"/>
        <w:rPr>
          <w:rFonts w:eastAsia="Times New Roman" w:cs="Times New Roman"/>
          <w:b/>
          <w:bCs/>
          <w:color w:val="0070C0"/>
          <w:sz w:val="28"/>
          <w:szCs w:val="28"/>
        </w:rPr>
      </w:pPr>
      <w:r w:rsidRPr="00E15366">
        <w:rPr>
          <w:rFonts w:eastAsia="Times New Roman" w:cs="Times New Roman"/>
          <w:b/>
          <w:bCs/>
          <w:color w:val="0070C0"/>
          <w:sz w:val="28"/>
          <w:szCs w:val="28"/>
        </w:rPr>
        <w:t xml:space="preserve">Calendarul </w:t>
      </w:r>
      <w:bookmarkStart w:id="5" w:name="_Hlk133142125"/>
      <w:r w:rsidRPr="00E15366">
        <w:rPr>
          <w:rFonts w:eastAsia="Times New Roman" w:cs="Times New Roman"/>
          <w:b/>
          <w:bCs/>
          <w:color w:val="0070C0"/>
          <w:sz w:val="28"/>
          <w:szCs w:val="28"/>
        </w:rPr>
        <w:t>c</w:t>
      </w:r>
      <w:r w:rsidR="00F65D79" w:rsidRPr="00E15366">
        <w:rPr>
          <w:rFonts w:eastAsia="Times New Roman" w:cs="Times New Roman"/>
          <w:b/>
          <w:bCs/>
          <w:color w:val="0070C0"/>
          <w:sz w:val="28"/>
          <w:szCs w:val="28"/>
        </w:rPr>
        <w:t>oncursul</w:t>
      </w:r>
      <w:r w:rsidRPr="00E15366">
        <w:rPr>
          <w:rFonts w:eastAsia="Times New Roman" w:cs="Times New Roman"/>
          <w:b/>
          <w:bCs/>
          <w:color w:val="0070C0"/>
          <w:sz w:val="28"/>
          <w:szCs w:val="28"/>
        </w:rPr>
        <w:t>ui</w:t>
      </w:r>
      <w:bookmarkEnd w:id="5"/>
    </w:p>
    <w:p w14:paraId="6339319E" w14:textId="413EB297" w:rsidR="000D0147" w:rsidRPr="00EB69F9" w:rsidRDefault="000D0147" w:rsidP="00877EEB">
      <w:pPr>
        <w:spacing w:line="240" w:lineRule="auto"/>
        <w:rPr>
          <w:rFonts w:eastAsia="Times New Roman" w:cs="Times New Roman"/>
          <w:color w:val="000000"/>
          <w:sz w:val="22"/>
        </w:rPr>
      </w:pPr>
      <w:r w:rsidRPr="00EB69F9">
        <w:rPr>
          <w:rFonts w:eastAsia="Times New Roman" w:cs="Times New Roman"/>
          <w:color w:val="000000" w:themeColor="text1"/>
          <w:sz w:val="22"/>
        </w:rPr>
        <w:t xml:space="preserve">Concursul </w:t>
      </w:r>
      <w:r w:rsidRPr="00EB69F9">
        <w:rPr>
          <w:rFonts w:eastAsia="SimSun" w:cs="Arial"/>
          <w:sz w:val="22"/>
          <w:lang w:eastAsia="zh-CN"/>
        </w:rPr>
        <w:t>se</w:t>
      </w:r>
      <w:r w:rsidRPr="00EB69F9">
        <w:rPr>
          <w:rFonts w:eastAsia="Times New Roman" w:cs="Times New Roman"/>
          <w:color w:val="000000" w:themeColor="text1"/>
          <w:sz w:val="22"/>
        </w:rPr>
        <w:t xml:space="preserve"> va desfă</w:t>
      </w:r>
      <w:r w:rsidR="003268F4" w:rsidRPr="00EB69F9">
        <w:rPr>
          <w:rFonts w:eastAsia="Times New Roman" w:cs="Times New Roman"/>
          <w:color w:val="000000" w:themeColor="text1"/>
          <w:sz w:val="22"/>
        </w:rPr>
        <w:t>ș</w:t>
      </w:r>
      <w:r w:rsidRPr="00EB69F9">
        <w:rPr>
          <w:rFonts w:eastAsia="Times New Roman" w:cs="Times New Roman"/>
          <w:color w:val="000000" w:themeColor="text1"/>
          <w:sz w:val="22"/>
        </w:rPr>
        <w:t>ura după următorul calendar:</w:t>
      </w:r>
    </w:p>
    <w:p w14:paraId="5ABFE2B5" w14:textId="4D28A087" w:rsidR="79716271" w:rsidRPr="00EB69F9" w:rsidRDefault="79716271" w:rsidP="00877EEB">
      <w:pPr>
        <w:spacing w:line="240" w:lineRule="auto"/>
        <w:rPr>
          <w:rFonts w:eastAsia="Calibri" w:cs="Arial"/>
          <w:color w:val="000000" w:themeColor="text1"/>
          <w:szCs w:val="24"/>
          <w:highlight w:val="yellow"/>
        </w:rPr>
      </w:pPr>
      <w:r w:rsidRPr="00EB69F9">
        <w:rPr>
          <w:rFonts w:eastAsia="Trebuchet MS" w:cs="Trebuchet MS"/>
          <w:b/>
          <w:bCs/>
          <w:sz w:val="22"/>
        </w:rPr>
        <w:t>Etapa I: Selecția dosarelor:</w:t>
      </w:r>
    </w:p>
    <w:p w14:paraId="4C85017E" w14:textId="483E1163" w:rsidR="00726A7C" w:rsidRPr="00D422F6" w:rsidRDefault="00A21DC6"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1</w:t>
      </w:r>
      <w:r w:rsidR="00BD50B8">
        <w:rPr>
          <w:rFonts w:eastAsia="Times New Roman" w:cs="Times New Roman"/>
          <w:color w:val="000000" w:themeColor="text1"/>
          <w:sz w:val="22"/>
        </w:rPr>
        <w:t>9</w:t>
      </w:r>
      <w:r>
        <w:rPr>
          <w:rFonts w:eastAsia="Times New Roman" w:cs="Times New Roman"/>
          <w:color w:val="000000" w:themeColor="text1"/>
          <w:sz w:val="22"/>
        </w:rPr>
        <w:t>.10.2026, ora 17:00 - Termenul limită pentru depunerea dosarelor de concurs</w:t>
      </w:r>
    </w:p>
    <w:p w14:paraId="259719D0" w14:textId="3C6A7603" w:rsidR="00726A7C" w:rsidRPr="00D422F6" w:rsidRDefault="00EE4E51"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583BB9">
        <w:rPr>
          <w:rFonts w:eastAsia="Times New Roman" w:cs="Times New Roman"/>
          <w:color w:val="000000" w:themeColor="text1"/>
          <w:sz w:val="22"/>
        </w:rPr>
        <w:t>1</w:t>
      </w:r>
      <w:r>
        <w:rPr>
          <w:rFonts w:eastAsia="Times New Roman" w:cs="Times New Roman"/>
          <w:color w:val="000000" w:themeColor="text1"/>
          <w:sz w:val="22"/>
        </w:rPr>
        <w:t>.10.2026, ora 17:00 - Verificarea și selecția dosarelor depuse de candidați</w:t>
      </w:r>
    </w:p>
    <w:p w14:paraId="30C60EA4" w14:textId="777566FF" w:rsidR="00726A7C" w:rsidRPr="00D422F6" w:rsidRDefault="008522B3"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583BB9">
        <w:rPr>
          <w:rFonts w:eastAsia="Times New Roman" w:cs="Times New Roman"/>
          <w:color w:val="000000" w:themeColor="text1"/>
          <w:sz w:val="22"/>
        </w:rPr>
        <w:t>2</w:t>
      </w:r>
      <w:r>
        <w:rPr>
          <w:rFonts w:eastAsia="Times New Roman" w:cs="Times New Roman"/>
          <w:color w:val="000000" w:themeColor="text1"/>
          <w:sz w:val="22"/>
        </w:rPr>
        <w:t>.10.2026, ora 17:00 - Publicare rezultate selecție dosare</w:t>
      </w:r>
    </w:p>
    <w:p w14:paraId="392C6765" w14:textId="27E50240" w:rsidR="00726A7C" w:rsidRPr="00D422F6" w:rsidRDefault="008522B3"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583BB9">
        <w:rPr>
          <w:rFonts w:eastAsia="Times New Roman" w:cs="Times New Roman"/>
          <w:color w:val="000000" w:themeColor="text1"/>
          <w:sz w:val="22"/>
        </w:rPr>
        <w:t>3</w:t>
      </w:r>
      <w:r>
        <w:rPr>
          <w:rFonts w:eastAsia="Times New Roman" w:cs="Times New Roman"/>
          <w:color w:val="000000" w:themeColor="text1"/>
          <w:sz w:val="22"/>
        </w:rPr>
        <w:t>.10.2026, ora 17:00 - Termen limită pentru depunerea contestațiilor privind selecția dosarelor</w:t>
      </w:r>
    </w:p>
    <w:p w14:paraId="778761E8" w14:textId="29432EAB" w:rsidR="00726A7C" w:rsidRPr="00D422F6" w:rsidRDefault="00A64582"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583BB9">
        <w:rPr>
          <w:rFonts w:eastAsia="Times New Roman" w:cs="Times New Roman"/>
          <w:color w:val="000000" w:themeColor="text1"/>
          <w:sz w:val="22"/>
        </w:rPr>
        <w:t>6</w:t>
      </w:r>
      <w:r>
        <w:rPr>
          <w:rFonts w:eastAsia="Times New Roman" w:cs="Times New Roman"/>
          <w:color w:val="000000" w:themeColor="text1"/>
          <w:sz w:val="22"/>
        </w:rPr>
        <w:t>.10.2026, ora 17:00 - Analiză contestații</w:t>
      </w:r>
    </w:p>
    <w:p w14:paraId="1FC407C8" w14:textId="44286EAE" w:rsidR="00726A7C" w:rsidRDefault="00A64582"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9C35C9">
        <w:rPr>
          <w:rFonts w:eastAsia="Times New Roman" w:cs="Times New Roman"/>
          <w:color w:val="000000" w:themeColor="text1"/>
          <w:sz w:val="22"/>
        </w:rPr>
        <w:t>6</w:t>
      </w:r>
      <w:r>
        <w:rPr>
          <w:rFonts w:eastAsia="Times New Roman" w:cs="Times New Roman"/>
          <w:color w:val="000000" w:themeColor="text1"/>
          <w:sz w:val="22"/>
        </w:rPr>
        <w:t>.10.2026, ora 18:00 - Publicare rezultate contestații privind selecția dosarelor</w:t>
      </w:r>
    </w:p>
    <w:p w14:paraId="09B6202F" w14:textId="793E2494" w:rsidR="79716271" w:rsidRPr="00EB69F9" w:rsidRDefault="79716271" w:rsidP="00877EEB">
      <w:pPr>
        <w:spacing w:line="240" w:lineRule="auto"/>
        <w:rPr>
          <w:rFonts w:eastAsia="Calibri" w:cs="Arial"/>
          <w:b/>
          <w:bCs/>
          <w:szCs w:val="24"/>
        </w:rPr>
      </w:pPr>
      <w:r w:rsidRPr="00EB69F9">
        <w:rPr>
          <w:rFonts w:eastAsia="Trebuchet MS" w:cs="Trebuchet MS"/>
          <w:b/>
          <w:bCs/>
          <w:sz w:val="22"/>
        </w:rPr>
        <w:t>Etapa II: Proba scrisă</w:t>
      </w:r>
    </w:p>
    <w:p w14:paraId="7A75C255" w14:textId="2D24891B" w:rsidR="00532F7E" w:rsidRPr="00D95F2E" w:rsidRDefault="00110CA3"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u w:val="single"/>
        </w:rPr>
      </w:pPr>
      <w:r>
        <w:rPr>
          <w:rFonts w:eastAsia="Times New Roman" w:cs="Times New Roman"/>
          <w:color w:val="000000" w:themeColor="text1"/>
          <w:sz w:val="22"/>
        </w:rPr>
        <w:t>2</w:t>
      </w:r>
      <w:r w:rsidR="009C35C9">
        <w:rPr>
          <w:rFonts w:eastAsia="Times New Roman" w:cs="Times New Roman"/>
          <w:color w:val="000000" w:themeColor="text1"/>
          <w:sz w:val="22"/>
        </w:rPr>
        <w:t>7</w:t>
      </w:r>
      <w:r>
        <w:rPr>
          <w:rFonts w:eastAsia="Times New Roman" w:cs="Times New Roman"/>
          <w:color w:val="000000" w:themeColor="text1"/>
          <w:sz w:val="22"/>
        </w:rPr>
        <w:t>.10.2026, ora 09:00 - Proba scrisă</w:t>
      </w:r>
    </w:p>
    <w:p w14:paraId="12AD2E3E" w14:textId="7A2922FD" w:rsidR="00532F7E" w:rsidRPr="00D422F6" w:rsidRDefault="006D651E"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D06EEA">
        <w:rPr>
          <w:rFonts w:eastAsia="Times New Roman" w:cs="Times New Roman"/>
          <w:color w:val="000000" w:themeColor="text1"/>
          <w:sz w:val="22"/>
        </w:rPr>
        <w:t>8</w:t>
      </w:r>
      <w:r>
        <w:rPr>
          <w:rFonts w:eastAsia="Times New Roman" w:cs="Times New Roman"/>
          <w:color w:val="000000" w:themeColor="text1"/>
          <w:sz w:val="22"/>
        </w:rPr>
        <w:t>.10.2026, ora 17:00 - Publicare rezultate privind proba scrisă</w:t>
      </w:r>
    </w:p>
    <w:p w14:paraId="18D3C1A4" w14:textId="2EE05EAB" w:rsidR="00532F7E" w:rsidRPr="00D422F6" w:rsidRDefault="009D5564"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2</w:t>
      </w:r>
      <w:r w:rsidR="00D06EEA">
        <w:rPr>
          <w:rFonts w:eastAsia="Times New Roman" w:cs="Times New Roman"/>
          <w:color w:val="000000" w:themeColor="text1"/>
          <w:sz w:val="22"/>
        </w:rPr>
        <w:t>9</w:t>
      </w:r>
      <w:r>
        <w:rPr>
          <w:rFonts w:eastAsia="Times New Roman" w:cs="Times New Roman"/>
          <w:color w:val="000000" w:themeColor="text1"/>
          <w:sz w:val="22"/>
        </w:rPr>
        <w:t>.10.2026, ora 17:00 - Termen limită pentru depunerea contestațiilor privind proba scrisă</w:t>
      </w:r>
    </w:p>
    <w:p w14:paraId="0EB85E23" w14:textId="44906BD5" w:rsidR="00532F7E" w:rsidRPr="00D422F6" w:rsidRDefault="00D06EEA"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30</w:t>
      </w:r>
      <w:r w:rsidR="00D94D34">
        <w:rPr>
          <w:rFonts w:eastAsia="Times New Roman" w:cs="Times New Roman"/>
          <w:color w:val="000000" w:themeColor="text1"/>
          <w:sz w:val="22"/>
        </w:rPr>
        <w:t>.10.2026, ora 17:00 - Analiză contestații</w:t>
      </w:r>
    </w:p>
    <w:p w14:paraId="685843DF" w14:textId="14EE89BD" w:rsidR="79716271" w:rsidRPr="00EB69F9" w:rsidRDefault="003538E8" w:rsidP="00877EEB">
      <w:pPr>
        <w:pStyle w:val="ListParagraph"/>
        <w:numPr>
          <w:ilvl w:val="0"/>
          <w:numId w:val="2"/>
        </w:numPr>
        <w:spacing w:line="240" w:lineRule="auto"/>
        <w:ind w:left="357" w:hanging="357"/>
        <w:contextualSpacing w:val="0"/>
        <w:rPr>
          <w:rFonts w:eastAsia="Calibri" w:cs="Arial"/>
        </w:rPr>
      </w:pPr>
      <w:r>
        <w:rPr>
          <w:rFonts w:eastAsia="Times New Roman" w:cs="Times New Roman"/>
          <w:color w:val="000000" w:themeColor="text1"/>
          <w:sz w:val="22"/>
        </w:rPr>
        <w:t>30</w:t>
      </w:r>
      <w:r w:rsidR="00D94D34">
        <w:rPr>
          <w:rFonts w:eastAsia="Times New Roman" w:cs="Times New Roman"/>
          <w:color w:val="000000" w:themeColor="text1"/>
          <w:sz w:val="22"/>
        </w:rPr>
        <w:t>.1</w:t>
      </w:r>
      <w:r>
        <w:rPr>
          <w:rFonts w:eastAsia="Times New Roman" w:cs="Times New Roman"/>
          <w:color w:val="000000" w:themeColor="text1"/>
          <w:sz w:val="22"/>
        </w:rPr>
        <w:t>0</w:t>
      </w:r>
      <w:r w:rsidR="00D94D34">
        <w:rPr>
          <w:rFonts w:eastAsia="Times New Roman" w:cs="Times New Roman"/>
          <w:color w:val="000000" w:themeColor="text1"/>
          <w:sz w:val="22"/>
        </w:rPr>
        <w:t>.2026, ora 18:00 - Publicare rezultate contestații privind proba scrisă</w:t>
      </w:r>
    </w:p>
    <w:p w14:paraId="5FB9617E" w14:textId="55841083" w:rsidR="79716271" w:rsidRPr="00EB69F9" w:rsidRDefault="79716271" w:rsidP="00877EEB">
      <w:pPr>
        <w:spacing w:line="240" w:lineRule="auto"/>
        <w:rPr>
          <w:rFonts w:eastAsia="Calibri" w:cs="Arial"/>
          <w:b/>
          <w:bCs/>
          <w:szCs w:val="24"/>
        </w:rPr>
      </w:pPr>
      <w:r w:rsidRPr="00EB69F9">
        <w:rPr>
          <w:rFonts w:eastAsia="Trebuchet MS" w:cs="Trebuchet MS"/>
          <w:b/>
          <w:bCs/>
          <w:sz w:val="22"/>
        </w:rPr>
        <w:t>Etapa III: Interviul</w:t>
      </w:r>
    </w:p>
    <w:p w14:paraId="66CCDF0D" w14:textId="7BE2180A" w:rsidR="79716271" w:rsidRPr="00EB69F9" w:rsidRDefault="00BF5084" w:rsidP="00877EEB">
      <w:pPr>
        <w:pStyle w:val="ListParagraph"/>
        <w:numPr>
          <w:ilvl w:val="0"/>
          <w:numId w:val="2"/>
        </w:numPr>
        <w:spacing w:line="240" w:lineRule="auto"/>
        <w:ind w:left="357" w:hanging="357"/>
        <w:contextualSpacing w:val="0"/>
        <w:rPr>
          <w:rFonts w:eastAsia="Calibri" w:cs="Arial"/>
          <w:u w:val="single"/>
        </w:rPr>
      </w:pPr>
      <w:r>
        <w:rPr>
          <w:rFonts w:eastAsia="Times New Roman" w:cs="Times New Roman"/>
          <w:color w:val="000000" w:themeColor="text1"/>
          <w:sz w:val="22"/>
        </w:rPr>
        <w:t>02</w:t>
      </w:r>
      <w:r w:rsidR="009D656B">
        <w:rPr>
          <w:rFonts w:eastAsia="Times New Roman" w:cs="Times New Roman"/>
          <w:color w:val="000000" w:themeColor="text1"/>
          <w:sz w:val="22"/>
        </w:rPr>
        <w:t>.1</w:t>
      </w:r>
      <w:r>
        <w:rPr>
          <w:rFonts w:eastAsia="Times New Roman" w:cs="Times New Roman"/>
          <w:color w:val="000000" w:themeColor="text1"/>
          <w:sz w:val="22"/>
        </w:rPr>
        <w:t>1</w:t>
      </w:r>
      <w:r w:rsidR="009D656B">
        <w:rPr>
          <w:rFonts w:eastAsia="Times New Roman" w:cs="Times New Roman"/>
          <w:color w:val="000000" w:themeColor="text1"/>
          <w:sz w:val="22"/>
        </w:rPr>
        <w:t>.2026, ora 09:00 - Interviul</w:t>
      </w:r>
    </w:p>
    <w:p w14:paraId="23BC0D46" w14:textId="46EBC5F7" w:rsidR="79716271" w:rsidRPr="00C313A3" w:rsidRDefault="79716271" w:rsidP="00877EEB">
      <w:pPr>
        <w:spacing w:line="240" w:lineRule="auto"/>
        <w:rPr>
          <w:rFonts w:eastAsia="Calibri" w:cs="Arial"/>
          <w:i/>
          <w:iCs/>
        </w:rPr>
      </w:pPr>
      <w:r w:rsidRPr="00C313A3">
        <w:rPr>
          <w:i/>
          <w:iCs/>
          <w:sz w:val="22"/>
        </w:rPr>
        <w:t>Notă: detaliile realizării interviului pentru fiecare candidat în parte depind de numărul de candidați admiși și vor fi comunicate pe site și afișate la sediul instituției</w:t>
      </w:r>
    </w:p>
    <w:p w14:paraId="70198023" w14:textId="77E862E0" w:rsidR="00532F7E" w:rsidRPr="00D422F6" w:rsidRDefault="009D656B"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0</w:t>
      </w:r>
      <w:r w:rsidR="00DB6642">
        <w:rPr>
          <w:rFonts w:eastAsia="Times New Roman" w:cs="Times New Roman"/>
          <w:color w:val="000000" w:themeColor="text1"/>
          <w:sz w:val="22"/>
        </w:rPr>
        <w:t>3</w:t>
      </w:r>
      <w:r>
        <w:rPr>
          <w:rFonts w:eastAsia="Times New Roman" w:cs="Times New Roman"/>
          <w:color w:val="000000" w:themeColor="text1"/>
          <w:sz w:val="22"/>
        </w:rPr>
        <w:t>.11.2026, ora 17:00 - Publicare rezultate privind interviul</w:t>
      </w:r>
    </w:p>
    <w:p w14:paraId="1D55C331" w14:textId="3485CB00" w:rsidR="00532F7E" w:rsidRPr="00D422F6" w:rsidRDefault="00CE50CC"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0</w:t>
      </w:r>
      <w:r w:rsidR="00DB6642">
        <w:rPr>
          <w:rFonts w:eastAsia="Times New Roman" w:cs="Times New Roman"/>
          <w:color w:val="000000" w:themeColor="text1"/>
          <w:sz w:val="22"/>
        </w:rPr>
        <w:t>4</w:t>
      </w:r>
      <w:r>
        <w:rPr>
          <w:rFonts w:eastAsia="Times New Roman" w:cs="Times New Roman"/>
          <w:color w:val="000000" w:themeColor="text1"/>
          <w:sz w:val="22"/>
        </w:rPr>
        <w:t>.11.2026, ora 17:00 - Termen limită pentru depunerea contestațiilor privind interviul</w:t>
      </w:r>
    </w:p>
    <w:p w14:paraId="7E2DE7AB" w14:textId="50AE59A1" w:rsidR="00532F7E" w:rsidRPr="00D422F6" w:rsidRDefault="00AB78D5"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0</w:t>
      </w:r>
      <w:r w:rsidR="00DB6642">
        <w:rPr>
          <w:rFonts w:eastAsia="Times New Roman" w:cs="Times New Roman"/>
          <w:color w:val="000000" w:themeColor="text1"/>
          <w:sz w:val="22"/>
        </w:rPr>
        <w:t>5</w:t>
      </w:r>
      <w:r>
        <w:rPr>
          <w:rFonts w:eastAsia="Times New Roman" w:cs="Times New Roman"/>
          <w:color w:val="000000" w:themeColor="text1"/>
          <w:sz w:val="22"/>
        </w:rPr>
        <w:t>.11.2026, ora 17:00 - Analiză contestații</w:t>
      </w:r>
    </w:p>
    <w:p w14:paraId="421D8627" w14:textId="6D81EC92" w:rsidR="00532F7E" w:rsidRPr="00D422F6" w:rsidRDefault="00030C25" w:rsidP="00877EEB">
      <w:pPr>
        <w:pStyle w:val="ListParagraph"/>
        <w:numPr>
          <w:ilvl w:val="0"/>
          <w:numId w:val="2"/>
        </w:numPr>
        <w:suppressAutoHyphens w:val="0"/>
        <w:spacing w:line="240" w:lineRule="auto"/>
        <w:ind w:left="357"/>
        <w:contextualSpacing w:val="0"/>
        <w:rPr>
          <w:rFonts w:eastAsia="Times New Roman" w:cs="Times New Roman"/>
          <w:color w:val="000000" w:themeColor="text1"/>
          <w:sz w:val="22"/>
        </w:rPr>
      </w:pPr>
      <w:r>
        <w:rPr>
          <w:rFonts w:eastAsia="Times New Roman" w:cs="Times New Roman"/>
          <w:color w:val="000000" w:themeColor="text1"/>
          <w:sz w:val="22"/>
        </w:rPr>
        <w:t>0</w:t>
      </w:r>
      <w:r w:rsidR="00DB6642">
        <w:rPr>
          <w:rFonts w:eastAsia="Times New Roman" w:cs="Times New Roman"/>
          <w:color w:val="000000" w:themeColor="text1"/>
          <w:sz w:val="22"/>
        </w:rPr>
        <w:t>6</w:t>
      </w:r>
      <w:r>
        <w:rPr>
          <w:rFonts w:eastAsia="Times New Roman" w:cs="Times New Roman"/>
          <w:color w:val="000000" w:themeColor="text1"/>
          <w:sz w:val="22"/>
        </w:rPr>
        <w:t>.11.2026, ora 17:00 - Publicare rezultate contestații privind interviul</w:t>
      </w:r>
    </w:p>
    <w:p w14:paraId="1B6D1A4A" w14:textId="1D88CF4E" w:rsidR="72FAE2D5" w:rsidRPr="00EB69F9" w:rsidRDefault="00030C25" w:rsidP="00877EEB">
      <w:pPr>
        <w:pStyle w:val="ListParagraph"/>
        <w:numPr>
          <w:ilvl w:val="0"/>
          <w:numId w:val="2"/>
        </w:numPr>
        <w:spacing w:line="240" w:lineRule="auto"/>
        <w:ind w:left="357" w:hanging="357"/>
        <w:contextualSpacing w:val="0"/>
        <w:rPr>
          <w:rFonts w:eastAsia="Calibri" w:cs="Arial"/>
          <w:color w:val="000000" w:themeColor="text1"/>
          <w:szCs w:val="24"/>
          <w:u w:val="single"/>
        </w:rPr>
      </w:pPr>
      <w:r>
        <w:rPr>
          <w:rFonts w:eastAsia="Times New Roman" w:cs="Times New Roman"/>
          <w:color w:val="000000" w:themeColor="text1"/>
          <w:sz w:val="22"/>
        </w:rPr>
        <w:t>0</w:t>
      </w:r>
      <w:r w:rsidR="00DB6642">
        <w:rPr>
          <w:rFonts w:eastAsia="Times New Roman" w:cs="Times New Roman"/>
          <w:color w:val="000000" w:themeColor="text1"/>
          <w:sz w:val="22"/>
        </w:rPr>
        <w:t>6</w:t>
      </w:r>
      <w:r>
        <w:rPr>
          <w:rFonts w:eastAsia="Times New Roman" w:cs="Times New Roman"/>
          <w:color w:val="000000" w:themeColor="text1"/>
          <w:sz w:val="22"/>
        </w:rPr>
        <w:t>.11.2026, ora 18:00 - Publicarea rezultatelor finale</w:t>
      </w:r>
    </w:p>
    <w:p w14:paraId="0645A9DF" w14:textId="5A5D50A4" w:rsidR="007A4ACE" w:rsidRPr="00087524" w:rsidRDefault="007A4ACE" w:rsidP="00877EEB">
      <w:pPr>
        <w:spacing w:line="240" w:lineRule="auto"/>
        <w:rPr>
          <w:sz w:val="22"/>
        </w:rPr>
      </w:pPr>
      <w:r w:rsidRPr="00087524">
        <w:rPr>
          <w:sz w:val="22"/>
        </w:rPr>
        <w:t xml:space="preserve">Proba </w:t>
      </w:r>
      <w:bookmarkStart w:id="6" w:name="_Hlk176554348"/>
      <w:r w:rsidRPr="00740DC0">
        <w:rPr>
          <w:sz w:val="22"/>
        </w:rPr>
        <w:t xml:space="preserve">scrisă </w:t>
      </w:r>
      <w:bookmarkEnd w:id="6"/>
      <w:r w:rsidRPr="00087524">
        <w:rPr>
          <w:sz w:val="22"/>
        </w:rPr>
        <w:t>și interviul se vor desfășura la sediul DNSC din Str. Italiană 22, Sector 2, 020976 București prin prezența fizică a candidatului în fața comisiei de concurs.</w:t>
      </w:r>
    </w:p>
    <w:p w14:paraId="39929279" w14:textId="77777777" w:rsidR="007A4ACE" w:rsidRPr="002104CA" w:rsidRDefault="007A4ACE" w:rsidP="00877EEB">
      <w:pPr>
        <w:spacing w:line="240" w:lineRule="auto"/>
        <w:rPr>
          <w:rFonts w:eastAsia="Times New Roman" w:cs="Times New Roman"/>
          <w:i/>
          <w:iCs/>
          <w:color w:val="000000"/>
          <w:sz w:val="22"/>
        </w:rPr>
      </w:pPr>
      <w:r w:rsidRPr="002104CA">
        <w:rPr>
          <w:rFonts w:eastAsia="Times New Roman" w:cs="Times New Roman"/>
          <w:i/>
          <w:iCs/>
          <w:color w:val="000000"/>
          <w:sz w:val="22"/>
        </w:rPr>
        <w:lastRenderedPageBreak/>
        <w:t>În funcție de numărul candidaților admiși la proba scrisă aceasta se va desfășura în serii a câte 10 candidați/serie, programul seriilor urmând a se comunica la publicarea rezultatelor selecției dosarelor.</w:t>
      </w:r>
    </w:p>
    <w:p w14:paraId="470A0A37" w14:textId="77777777" w:rsidR="007A4ACE" w:rsidRPr="00087524" w:rsidRDefault="007A4ACE" w:rsidP="00877EEB">
      <w:pPr>
        <w:spacing w:line="240" w:lineRule="auto"/>
        <w:rPr>
          <w:sz w:val="22"/>
        </w:rPr>
      </w:pPr>
      <w:r w:rsidRPr="00087524">
        <w:rPr>
          <w:i/>
          <w:iCs/>
          <w:sz w:val="22"/>
        </w:rPr>
        <w:t>În situația în care vor apărea modificări privind locul susținerii probei scrise, aceste modificări vor fi aduse la cunoștința candidaților cu cel puțin 24 de ore înainte de începerea probei, prin postare pe site-ul DNSC, prin mesaje transmise pe adresele de email comunicate secretarului comisiei și prin afișare la avizierul DNSC.</w:t>
      </w:r>
    </w:p>
    <w:p w14:paraId="51B3C9B6" w14:textId="6736CD26" w:rsidR="00886E1E" w:rsidRPr="00EB69F9" w:rsidRDefault="007A4ACE" w:rsidP="00877EEB">
      <w:pPr>
        <w:spacing w:line="240" w:lineRule="auto"/>
        <w:rPr>
          <w:sz w:val="22"/>
        </w:rPr>
      </w:pPr>
      <w:r w:rsidRPr="00087524">
        <w:rPr>
          <w:sz w:val="22"/>
        </w:rPr>
        <w:t>Rezultatele selecției dosarelor, a probei scrise, a interviului și a eventualelor contestații la acestea se afișează pe pagina de internet a DNSC și la avizierul acestuia</w:t>
      </w:r>
      <w:r w:rsidR="002C4416" w:rsidRPr="00EB69F9">
        <w:rPr>
          <w:sz w:val="22"/>
        </w:rPr>
        <w:t xml:space="preserve">. </w:t>
      </w:r>
    </w:p>
    <w:p w14:paraId="4691346A" w14:textId="77777777" w:rsidR="00D80A11" w:rsidRPr="00EB69F9" w:rsidRDefault="00D80A11" w:rsidP="00877EEB">
      <w:pPr>
        <w:spacing w:line="240" w:lineRule="auto"/>
        <w:rPr>
          <w:rFonts w:cs="Trebuchet MS"/>
          <w:sz w:val="22"/>
        </w:rPr>
      </w:pPr>
    </w:p>
    <w:p w14:paraId="05D8146B" w14:textId="5BAAFCC7" w:rsidR="003332C5" w:rsidRPr="001A44AF" w:rsidRDefault="003332C5" w:rsidP="00877EEB">
      <w:pPr>
        <w:pStyle w:val="ListParagraph"/>
        <w:widowControl w:val="0"/>
        <w:numPr>
          <w:ilvl w:val="0"/>
          <w:numId w:val="3"/>
        </w:numPr>
        <w:shd w:val="clear" w:color="auto" w:fill="FFFFFF"/>
        <w:autoSpaceDE w:val="0"/>
        <w:autoSpaceDN w:val="0"/>
        <w:adjustRightInd w:val="0"/>
        <w:spacing w:line="240" w:lineRule="auto"/>
        <w:ind w:left="357" w:hanging="142"/>
        <w:contextualSpacing w:val="0"/>
        <w:rPr>
          <w:rFonts w:eastAsia="Times New Roman" w:cs="Times New Roman"/>
          <w:b/>
          <w:bCs/>
          <w:color w:val="0070C0"/>
          <w:sz w:val="28"/>
          <w:szCs w:val="28"/>
        </w:rPr>
      </w:pPr>
      <w:r w:rsidRPr="001A44AF">
        <w:rPr>
          <w:rFonts w:eastAsia="Times New Roman" w:cs="Times New Roman"/>
          <w:b/>
          <w:bCs/>
          <w:color w:val="0070C0"/>
          <w:sz w:val="28"/>
          <w:szCs w:val="28"/>
        </w:rPr>
        <w:t>Alte precizări</w:t>
      </w:r>
    </w:p>
    <w:p w14:paraId="54FAE8A8" w14:textId="5DEDAA5C" w:rsidR="00E63838" w:rsidRPr="00E15366" w:rsidRDefault="00E63838" w:rsidP="00877EEB">
      <w:pPr>
        <w:pStyle w:val="ListParagraph"/>
        <w:numPr>
          <w:ilvl w:val="0"/>
          <w:numId w:val="2"/>
        </w:numPr>
        <w:suppressAutoHyphens w:val="0"/>
        <w:spacing w:line="240" w:lineRule="auto"/>
        <w:ind w:left="357" w:hanging="357"/>
        <w:contextualSpacing w:val="0"/>
        <w:rPr>
          <w:sz w:val="22"/>
        </w:rPr>
      </w:pPr>
      <w:r w:rsidRPr="00E15366">
        <w:rPr>
          <w:sz w:val="22"/>
        </w:rPr>
        <w:t>Interviul se notează pe baza criteriilor de evaluare și a punctajelor maxime stabilite de comisia de concurs prin planul de interviu</w:t>
      </w:r>
      <w:r w:rsidR="00E15366" w:rsidRPr="00E15366">
        <w:rPr>
          <w:sz w:val="22"/>
        </w:rPr>
        <w:t>, cu respectarea prevederilor din HG nr. 1336/2022.</w:t>
      </w:r>
    </w:p>
    <w:p w14:paraId="38BC4847" w14:textId="0F6BFABB" w:rsidR="00E63838" w:rsidRPr="001C59C0" w:rsidRDefault="00E63838" w:rsidP="00877EEB">
      <w:pPr>
        <w:pStyle w:val="ListParagraph"/>
        <w:numPr>
          <w:ilvl w:val="0"/>
          <w:numId w:val="2"/>
        </w:numPr>
        <w:suppressAutoHyphens w:val="0"/>
        <w:spacing w:line="240" w:lineRule="auto"/>
        <w:ind w:left="357" w:hanging="357"/>
        <w:contextualSpacing w:val="0"/>
        <w:rPr>
          <w:sz w:val="22"/>
        </w:rPr>
      </w:pPr>
      <w:r w:rsidRPr="001C59C0">
        <w:rPr>
          <w:sz w:val="22"/>
        </w:rPr>
        <w:t xml:space="preserve">În cadrul interviului se testează abilitățile, aptitudinile și motivația candidaților. La această probă, comisia de concurs adresează întrebări candidaților, prin raportare la criteriile prevăzute la art. 41 din HG </w:t>
      </w:r>
      <w:r w:rsidR="00E15366">
        <w:rPr>
          <w:sz w:val="22"/>
        </w:rPr>
        <w:t xml:space="preserve">nr. </w:t>
      </w:r>
      <w:r w:rsidRPr="001C59C0">
        <w:rPr>
          <w:sz w:val="22"/>
        </w:rPr>
        <w:t>1336/2022, inclusiv prin prisma celor prezentate de candidați vis-a-vis de aspectele solicitate prin anunțul de concurs referitoare la această probă, după caz.</w:t>
      </w:r>
    </w:p>
    <w:p w14:paraId="2A2D9E11" w14:textId="77777777" w:rsidR="00E63838" w:rsidRPr="001C59C0" w:rsidRDefault="00E63838" w:rsidP="00877EEB">
      <w:pPr>
        <w:pStyle w:val="ListParagraph"/>
        <w:numPr>
          <w:ilvl w:val="0"/>
          <w:numId w:val="2"/>
        </w:numPr>
        <w:suppressAutoHyphens w:val="0"/>
        <w:spacing w:line="240" w:lineRule="auto"/>
        <w:ind w:left="357" w:hanging="357"/>
        <w:contextualSpacing w:val="0"/>
        <w:rPr>
          <w:sz w:val="22"/>
        </w:rPr>
      </w:pPr>
      <w:r w:rsidRPr="001C59C0">
        <w:rPr>
          <w:sz w:val="22"/>
        </w:rPr>
        <w:t>În funcție de numărul de candidați declarați ADMIS, proba scrisă și proba interviu se pot desfășura în serii/sesiuni pentru a se asigura principiul egalității de șanse.</w:t>
      </w:r>
    </w:p>
    <w:p w14:paraId="3315B696" w14:textId="77777777" w:rsidR="00E63838" w:rsidRPr="001C59C0" w:rsidRDefault="00E63838" w:rsidP="00877EEB">
      <w:pPr>
        <w:pStyle w:val="ListParagraph"/>
        <w:numPr>
          <w:ilvl w:val="0"/>
          <w:numId w:val="2"/>
        </w:numPr>
        <w:suppressAutoHyphens w:val="0"/>
        <w:spacing w:line="240" w:lineRule="auto"/>
        <w:ind w:left="357" w:hanging="357"/>
        <w:contextualSpacing w:val="0"/>
        <w:rPr>
          <w:sz w:val="22"/>
        </w:rPr>
      </w:pPr>
      <w:r w:rsidRPr="001C59C0">
        <w:rPr>
          <w:sz w:val="22"/>
        </w:rPr>
        <w:t>Membrii comisiei de concurs acordă, individual, punctaje pentru fiecare dintre criteriile de evaluare stabilite. Punctajele se acordă de către fiecare membru al comisiei de concurs în parte, pentru fiecare candidat, și se notează în borderoul individual de notare.</w:t>
      </w:r>
    </w:p>
    <w:p w14:paraId="630A6C1C" w14:textId="77777777" w:rsidR="00E63838" w:rsidRPr="001C59C0" w:rsidRDefault="00E63838" w:rsidP="00877EEB">
      <w:pPr>
        <w:pStyle w:val="ListParagraph"/>
        <w:numPr>
          <w:ilvl w:val="0"/>
          <w:numId w:val="2"/>
        </w:numPr>
        <w:suppressAutoHyphens w:val="0"/>
        <w:spacing w:line="240" w:lineRule="auto"/>
        <w:ind w:left="357"/>
        <w:contextualSpacing w:val="0"/>
        <w:rPr>
          <w:sz w:val="22"/>
        </w:rPr>
      </w:pPr>
      <w:r w:rsidRPr="001C59C0">
        <w:rPr>
          <w:sz w:val="22"/>
        </w:rPr>
        <w:t>Pentru fiecare probă a concursului se stabilește un punctaj de maximum 100 de puncte. Sunt declarați admiși la interviu și/sau proba scrisă candidații care au obținut minimum 50 de puncte.</w:t>
      </w:r>
    </w:p>
    <w:p w14:paraId="21E26349" w14:textId="77777777" w:rsidR="00E63838" w:rsidRPr="001C59C0" w:rsidRDefault="00E63838" w:rsidP="00877EEB">
      <w:pPr>
        <w:pStyle w:val="ListParagraph"/>
        <w:numPr>
          <w:ilvl w:val="0"/>
          <w:numId w:val="2"/>
        </w:numPr>
        <w:suppressAutoHyphens w:val="0"/>
        <w:spacing w:line="240" w:lineRule="auto"/>
        <w:ind w:left="357"/>
        <w:contextualSpacing w:val="0"/>
        <w:rPr>
          <w:sz w:val="22"/>
        </w:rPr>
      </w:pPr>
      <w:r w:rsidRPr="001C59C0">
        <w:rPr>
          <w:sz w:val="22"/>
        </w:rPr>
        <w:t>Punctajul final se calculează ca medie aritmetică a punctajelor obținute la proba scrisă și interviu.</w:t>
      </w:r>
    </w:p>
    <w:p w14:paraId="0507BDB1" w14:textId="77777777" w:rsidR="00E63838" w:rsidRPr="001C59C0" w:rsidRDefault="00E63838" w:rsidP="00877EEB">
      <w:pPr>
        <w:pStyle w:val="ListParagraph"/>
        <w:numPr>
          <w:ilvl w:val="0"/>
          <w:numId w:val="2"/>
        </w:numPr>
        <w:suppressAutoHyphens w:val="0"/>
        <w:spacing w:line="240" w:lineRule="auto"/>
        <w:ind w:left="357"/>
        <w:contextualSpacing w:val="0"/>
        <w:rPr>
          <w:sz w:val="22"/>
        </w:rPr>
      </w:pPr>
      <w:r w:rsidRPr="001C59C0">
        <w:rPr>
          <w:sz w:val="22"/>
        </w:rPr>
        <w:t>Se consideră admis la concursul pentru ocuparea unui post vacant candidatul care a obținut cel mai mare punctaj dintre candidații care au concurat pentru același post, cu condiția ca aceștia să fi obținut punctajul minim necesar.</w:t>
      </w:r>
    </w:p>
    <w:p w14:paraId="1504DE6F" w14:textId="77777777" w:rsidR="00E63838" w:rsidRPr="001C59C0" w:rsidRDefault="00E63838" w:rsidP="00877EEB">
      <w:pPr>
        <w:pStyle w:val="ListParagraph"/>
        <w:numPr>
          <w:ilvl w:val="0"/>
          <w:numId w:val="2"/>
        </w:numPr>
        <w:suppressAutoHyphens w:val="0"/>
        <w:spacing w:line="240" w:lineRule="auto"/>
        <w:ind w:left="357"/>
        <w:contextualSpacing w:val="0"/>
        <w:rPr>
          <w:sz w:val="22"/>
        </w:rPr>
      </w:pPr>
      <w:r w:rsidRPr="001C59C0">
        <w:rPr>
          <w:sz w:val="22"/>
        </w:rPr>
        <w:t>La punctaje egale are prioritate candidatul care a obținut punctajul cel mai mare la proba scrisă, iar dacă egalitatea se menține, candidații aflați în această situație vor fi invitați la un nou interviu, în urma căruia comisia de concurs va decide asupra candidatului câștigător.</w:t>
      </w:r>
    </w:p>
    <w:p w14:paraId="76D60576" w14:textId="77777777" w:rsidR="00E63838" w:rsidRPr="001C59C0" w:rsidRDefault="00E63838" w:rsidP="00877EEB">
      <w:pPr>
        <w:pStyle w:val="ListParagraph"/>
        <w:numPr>
          <w:ilvl w:val="0"/>
          <w:numId w:val="2"/>
        </w:numPr>
        <w:suppressAutoHyphens w:val="0"/>
        <w:spacing w:line="240" w:lineRule="auto"/>
        <w:ind w:left="357"/>
        <w:contextualSpacing w:val="0"/>
        <w:rPr>
          <w:sz w:val="22"/>
        </w:rPr>
      </w:pPr>
      <w:r w:rsidRPr="001C59C0">
        <w:rPr>
          <w:sz w:val="22"/>
        </w:rPr>
        <w:t>Ocuparea posturilor se va realiza în ordinea descrescătoare a punctajelor finale obținute raportat la postul pentru care s-a susținut concursul.</w:t>
      </w:r>
    </w:p>
    <w:p w14:paraId="0B9C8877" w14:textId="77777777" w:rsidR="00E63838" w:rsidRPr="001C59C0" w:rsidRDefault="00E63838" w:rsidP="00877EEB">
      <w:pPr>
        <w:pStyle w:val="ListParagraph"/>
        <w:numPr>
          <w:ilvl w:val="0"/>
          <w:numId w:val="2"/>
        </w:numPr>
        <w:suppressAutoHyphens w:val="0"/>
        <w:spacing w:line="240" w:lineRule="auto"/>
        <w:ind w:left="357"/>
        <w:contextualSpacing w:val="0"/>
        <w:rPr>
          <w:sz w:val="22"/>
        </w:rPr>
      </w:pPr>
      <w:r w:rsidRPr="001C59C0">
        <w:rPr>
          <w:sz w:val="22"/>
        </w:rPr>
        <w:t>Documentele redactate în limbi străine sunt însoțite de traducerea în limba română.</w:t>
      </w:r>
    </w:p>
    <w:p w14:paraId="0F2BF5CE" w14:textId="77777777" w:rsidR="00E63838" w:rsidRDefault="00E63838" w:rsidP="00877EEB">
      <w:pPr>
        <w:pStyle w:val="ListParagraph"/>
        <w:numPr>
          <w:ilvl w:val="1"/>
          <w:numId w:val="4"/>
        </w:numPr>
        <w:suppressAutoHyphens w:val="0"/>
        <w:spacing w:line="240" w:lineRule="auto"/>
        <w:ind w:left="357"/>
        <w:contextualSpacing w:val="0"/>
        <w:rPr>
          <w:sz w:val="22"/>
        </w:rPr>
      </w:pPr>
      <w:r w:rsidRPr="00424B66">
        <w:rPr>
          <w:sz w:val="22"/>
        </w:rPr>
        <w:t xml:space="preserve">Nedepunerea dosarului în termenul prevăzut sau depunerea unui dosar incomplet determină automat respingerea candidatului. </w:t>
      </w:r>
    </w:p>
    <w:p w14:paraId="1C668386" w14:textId="09BCBE81" w:rsidR="00805117" w:rsidRPr="00AE058D" w:rsidRDefault="00E63838" w:rsidP="00877EEB">
      <w:pPr>
        <w:pStyle w:val="ListParagraph"/>
        <w:numPr>
          <w:ilvl w:val="0"/>
          <w:numId w:val="2"/>
        </w:numPr>
        <w:suppressAutoHyphens w:val="0"/>
        <w:spacing w:line="240" w:lineRule="auto"/>
        <w:ind w:left="357"/>
        <w:contextualSpacing w:val="0"/>
        <w:rPr>
          <w:sz w:val="22"/>
        </w:rPr>
      </w:pPr>
      <w:r w:rsidRPr="00424B66">
        <w:rPr>
          <w:sz w:val="22"/>
        </w:rPr>
        <w:t>Lipsa documentelor, neconcordanța între informațiile din dosar și documentele solicitate candidaților, depunerea acestora la alta adresă decât cea indicată în anunț sau după termenul limită precizat atrag automat respingerea dosarului candidatului</w:t>
      </w:r>
      <w:r w:rsidR="00C47E64" w:rsidRPr="00AE058D">
        <w:rPr>
          <w:sz w:val="22"/>
        </w:rPr>
        <w:t>.</w:t>
      </w:r>
    </w:p>
    <w:p w14:paraId="7DB725F4" w14:textId="6A01DDC1" w:rsidR="00F65D79" w:rsidRPr="00392067" w:rsidRDefault="00EC45B8" w:rsidP="00877EEB">
      <w:pPr>
        <w:pStyle w:val="ListParagraph"/>
        <w:numPr>
          <w:ilvl w:val="0"/>
          <w:numId w:val="2"/>
        </w:numPr>
        <w:suppressAutoHyphens w:val="0"/>
        <w:spacing w:line="240" w:lineRule="auto"/>
        <w:ind w:left="357"/>
        <w:contextualSpacing w:val="0"/>
        <w:rPr>
          <w:rStyle w:val="Hyperlink"/>
          <w:color w:val="auto"/>
          <w:sz w:val="22"/>
          <w:u w:val="none"/>
        </w:rPr>
      </w:pPr>
      <w:r w:rsidRPr="00392067">
        <w:rPr>
          <w:noProof/>
          <w:color w:val="000000"/>
          <w:sz w:val="22"/>
        </w:rPr>
        <w:t xml:space="preserve">Relații suplimentare pot fi obținute la telefon </w:t>
      </w:r>
      <w:r w:rsidRPr="001A44AF">
        <w:rPr>
          <w:b/>
          <w:bCs/>
          <w:noProof/>
          <w:color w:val="000000"/>
          <w:sz w:val="22"/>
        </w:rPr>
        <w:t>0742999645</w:t>
      </w:r>
      <w:r w:rsidRPr="00392067">
        <w:rPr>
          <w:noProof/>
          <w:color w:val="000000"/>
          <w:sz w:val="22"/>
        </w:rPr>
        <w:t xml:space="preserve"> sau </w:t>
      </w:r>
      <w:r w:rsidR="001A44AF">
        <w:rPr>
          <w:noProof/>
          <w:color w:val="000000"/>
          <w:sz w:val="22"/>
        </w:rPr>
        <w:t>la</w:t>
      </w:r>
      <w:r w:rsidRPr="00392067">
        <w:rPr>
          <w:noProof/>
          <w:color w:val="000000"/>
          <w:sz w:val="22"/>
        </w:rPr>
        <w:t xml:space="preserve"> </w:t>
      </w:r>
      <w:hyperlink r:id="rId32" w:history="1">
        <w:r w:rsidR="001A44AF" w:rsidRPr="001A44AF">
          <w:rPr>
            <w:rStyle w:val="Hyperlink"/>
            <w:b/>
            <w:bCs/>
            <w:noProof/>
            <w:sz w:val="22"/>
          </w:rPr>
          <w:t>concurs-106-DGEP@dnsc.ro</w:t>
        </w:r>
      </w:hyperlink>
      <w:r w:rsidR="001A44AF" w:rsidRPr="001A44AF">
        <w:rPr>
          <w:b/>
          <w:bCs/>
          <w:noProof/>
          <w:color w:val="000000"/>
          <w:sz w:val="22"/>
        </w:rPr>
        <w:t xml:space="preserve"> </w:t>
      </w:r>
    </w:p>
    <w:p w14:paraId="34063406" w14:textId="376D9AB0" w:rsidR="005062A7" w:rsidRPr="00AE058D" w:rsidRDefault="005062A7" w:rsidP="00877EEB">
      <w:pPr>
        <w:spacing w:line="240" w:lineRule="auto"/>
        <w:rPr>
          <w:rStyle w:val="Hyperlink"/>
          <w:rFonts w:cs="Trebuchet MS"/>
          <w:color w:val="auto"/>
          <w:sz w:val="22"/>
          <w:u w:val="none"/>
        </w:rPr>
      </w:pPr>
    </w:p>
    <w:p w14:paraId="4FDFDDE9" w14:textId="21F0B8AA" w:rsidR="001A44AF" w:rsidRPr="00174748" w:rsidRDefault="001A44AF" w:rsidP="00877EEB">
      <w:pPr>
        <w:spacing w:line="240" w:lineRule="auto"/>
        <w:rPr>
          <w:rStyle w:val="Hyperlink"/>
          <w:b/>
          <w:bCs/>
          <w:color w:val="auto"/>
          <w:sz w:val="22"/>
          <w:szCs w:val="20"/>
          <w:u w:val="none"/>
        </w:rPr>
      </w:pPr>
      <w:r w:rsidRPr="00174748">
        <w:rPr>
          <w:rStyle w:val="Hyperlink"/>
          <w:b/>
          <w:bCs/>
          <w:color w:val="auto"/>
          <w:sz w:val="22"/>
          <w:szCs w:val="20"/>
          <w:u w:val="none"/>
        </w:rPr>
        <w:t>Dan Petre Cîmpean</w:t>
      </w:r>
    </w:p>
    <w:p w14:paraId="5A5109BC" w14:textId="11FA7BE3" w:rsidR="001A44AF" w:rsidRPr="00174748" w:rsidRDefault="001A44AF" w:rsidP="00877EEB">
      <w:pPr>
        <w:spacing w:line="240" w:lineRule="auto"/>
        <w:rPr>
          <w:rStyle w:val="Hyperlink"/>
          <w:color w:val="auto"/>
          <w:sz w:val="22"/>
          <w:szCs w:val="20"/>
          <w:u w:val="none"/>
        </w:rPr>
      </w:pPr>
      <w:r w:rsidRPr="00174748">
        <w:rPr>
          <w:rStyle w:val="Hyperlink"/>
          <w:color w:val="auto"/>
          <w:sz w:val="22"/>
          <w:szCs w:val="20"/>
          <w:u w:val="none"/>
        </w:rPr>
        <w:t>Directorul Directoratului Național de Securitate Cibernetică</w:t>
      </w:r>
    </w:p>
    <w:p w14:paraId="342D23A4" w14:textId="02D432F9" w:rsidR="005062A7" w:rsidRPr="00EB69F9" w:rsidRDefault="005062A7" w:rsidP="00877EEB">
      <w:pPr>
        <w:spacing w:line="240" w:lineRule="auto"/>
        <w:rPr>
          <w:rStyle w:val="Hyperlink"/>
          <w:color w:val="auto"/>
          <w:sz w:val="22"/>
          <w:szCs w:val="20"/>
          <w:u w:val="none"/>
        </w:rPr>
      </w:pPr>
    </w:p>
    <w:sectPr w:rsidR="005062A7" w:rsidRPr="00EB69F9" w:rsidSect="00AE058D">
      <w:headerReference w:type="even" r:id="rId33"/>
      <w:headerReference w:type="default" r:id="rId34"/>
      <w:footerReference w:type="even" r:id="rId35"/>
      <w:footerReference w:type="default" r:id="rId36"/>
      <w:headerReference w:type="first" r:id="rId37"/>
      <w:footerReference w:type="first" r:id="rId38"/>
      <w:pgSz w:w="11907" w:h="16840" w:code="9"/>
      <w:pgMar w:top="720" w:right="720" w:bottom="720" w:left="720"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4EBD2" w14:textId="77777777" w:rsidR="0008584A" w:rsidRDefault="0008584A" w:rsidP="00254B46">
      <w:pPr>
        <w:spacing w:before="0" w:line="240" w:lineRule="auto"/>
      </w:pPr>
      <w:r>
        <w:separator/>
      </w:r>
    </w:p>
  </w:endnote>
  <w:endnote w:type="continuationSeparator" w:id="0">
    <w:p w14:paraId="498C2E8D" w14:textId="77777777" w:rsidR="0008584A" w:rsidRDefault="0008584A" w:rsidP="00254B46">
      <w:pPr>
        <w:spacing w:before="0" w:line="240" w:lineRule="auto"/>
      </w:pPr>
      <w:r>
        <w:continuationSeparator/>
      </w:r>
    </w:p>
  </w:endnote>
  <w:endnote w:type="continuationNotice" w:id="1">
    <w:p w14:paraId="1246423A" w14:textId="77777777" w:rsidR="0008584A" w:rsidRDefault="0008584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19F9" w14:textId="77777777" w:rsidR="002649D9" w:rsidRDefault="002649D9">
    <w:pPr>
      <w:pStyle w:val="Footer"/>
      <w:spacing w:after="0"/>
      <w:rPr>
        <w:rFonts w:cs="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3BA5C" w14:textId="09CE0574" w:rsidR="00264F80" w:rsidRPr="00E15595" w:rsidRDefault="00264F80" w:rsidP="00F0039F">
    <w:pPr>
      <w:pStyle w:val="Footer"/>
      <w:tabs>
        <w:tab w:val="clear" w:pos="4680"/>
        <w:tab w:val="clear" w:pos="9360"/>
      </w:tabs>
      <w:spacing w:after="0"/>
      <w:jc w:val="right"/>
      <w:rPr>
        <w:rFonts w:cs="Trebuchet MS"/>
        <w:b/>
        <w:bCs/>
        <w:color w:val="808080" w:themeColor="background1" w:themeShade="80"/>
        <w:sz w:val="16"/>
        <w:szCs w:val="16"/>
      </w:rPr>
    </w:pPr>
  </w:p>
  <w:p w14:paraId="1E3B8530" w14:textId="4905A76D" w:rsidR="00264F80" w:rsidRPr="00E15595" w:rsidRDefault="00264F80" w:rsidP="00F0039F">
    <w:pPr>
      <w:pStyle w:val="Footer"/>
      <w:tabs>
        <w:tab w:val="clear" w:pos="4680"/>
        <w:tab w:val="clear" w:pos="9360"/>
      </w:tabs>
      <w:spacing w:after="0"/>
      <w:jc w:val="right"/>
      <w:rPr>
        <w:rFonts w:cs="Trebuchet MS"/>
        <w:b/>
        <w:bCs/>
        <w:color w:val="808080" w:themeColor="background1" w:themeShade="80"/>
        <w:sz w:val="16"/>
        <w:szCs w:val="16"/>
      </w:rPr>
    </w:pPr>
    <w:r w:rsidRPr="00E15595">
      <w:rPr>
        <w:b/>
        <w:bCs/>
        <w:color w:val="808080" w:themeColor="background1" w:themeShade="80"/>
        <w:sz w:val="16"/>
        <w:szCs w:val="16"/>
      </w:rPr>
      <w:t>NECLASIFICAT</w:t>
    </w:r>
    <w:r w:rsidRPr="00E15595">
      <w:rPr>
        <w:b/>
        <w:bCs/>
        <w:color w:val="808080" w:themeColor="background1" w:themeShade="80"/>
        <w:sz w:val="16"/>
        <w:szCs w:val="16"/>
      </w:rPr>
      <w:tab/>
    </w:r>
    <w:r w:rsidRPr="00E15595">
      <w:rPr>
        <w:b/>
        <w:bCs/>
        <w:color w:val="808080" w:themeColor="background1" w:themeShade="80"/>
        <w:sz w:val="16"/>
        <w:szCs w:val="16"/>
      </w:rPr>
      <w:tab/>
    </w:r>
    <w:r w:rsidR="00FC70B9">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00AA2D6D"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t xml:space="preserve">Pagina </w:t>
    </w:r>
    <w:r w:rsidRPr="00E15595">
      <w:rPr>
        <w:b/>
        <w:bCs/>
        <w:color w:val="808080" w:themeColor="background1" w:themeShade="80"/>
        <w:sz w:val="16"/>
        <w:szCs w:val="16"/>
      </w:rPr>
      <w:fldChar w:fldCharType="begin"/>
    </w:r>
    <w:r w:rsidRPr="00E15595">
      <w:rPr>
        <w:b/>
        <w:bCs/>
        <w:color w:val="808080" w:themeColor="background1" w:themeShade="80"/>
        <w:sz w:val="16"/>
        <w:szCs w:val="16"/>
      </w:rPr>
      <w:instrText xml:space="preserve"> PAGE  \* Arabic  \* MERGEFORMAT </w:instrText>
    </w:r>
    <w:r w:rsidRPr="00E15595">
      <w:rPr>
        <w:b/>
        <w:bCs/>
        <w:color w:val="808080" w:themeColor="background1" w:themeShade="80"/>
        <w:sz w:val="16"/>
        <w:szCs w:val="16"/>
      </w:rPr>
      <w:fldChar w:fldCharType="separate"/>
    </w:r>
    <w:r w:rsidRPr="00E15595">
      <w:rPr>
        <w:b/>
        <w:bCs/>
        <w:color w:val="808080" w:themeColor="background1" w:themeShade="80"/>
        <w:sz w:val="16"/>
        <w:szCs w:val="16"/>
      </w:rPr>
      <w:t>1</w:t>
    </w:r>
    <w:r w:rsidRPr="00E15595">
      <w:rPr>
        <w:b/>
        <w:bCs/>
        <w:color w:val="808080" w:themeColor="background1" w:themeShade="80"/>
        <w:sz w:val="16"/>
        <w:szCs w:val="16"/>
      </w:rPr>
      <w:fldChar w:fldCharType="end"/>
    </w:r>
    <w:r w:rsidRPr="00E15595">
      <w:rPr>
        <w:b/>
        <w:bCs/>
        <w:color w:val="808080" w:themeColor="background1" w:themeShade="80"/>
        <w:sz w:val="16"/>
        <w:szCs w:val="16"/>
      </w:rPr>
      <w:t xml:space="preserve"> / </w:t>
    </w:r>
    <w:r w:rsidRPr="00E15595">
      <w:rPr>
        <w:b/>
        <w:bCs/>
        <w:color w:val="808080" w:themeColor="background1" w:themeShade="80"/>
        <w:sz w:val="16"/>
        <w:szCs w:val="16"/>
      </w:rPr>
      <w:fldChar w:fldCharType="begin"/>
    </w:r>
    <w:r w:rsidRPr="00E15595">
      <w:rPr>
        <w:b/>
        <w:bCs/>
        <w:color w:val="808080" w:themeColor="background1" w:themeShade="80"/>
        <w:sz w:val="16"/>
        <w:szCs w:val="16"/>
      </w:rPr>
      <w:instrText xml:space="preserve"> NUMPAGES  \* Arabic  \* MERGEFORMAT </w:instrText>
    </w:r>
    <w:r w:rsidRPr="00E15595">
      <w:rPr>
        <w:b/>
        <w:bCs/>
        <w:color w:val="808080" w:themeColor="background1" w:themeShade="80"/>
        <w:sz w:val="16"/>
        <w:szCs w:val="16"/>
      </w:rPr>
      <w:fldChar w:fldCharType="separate"/>
    </w:r>
    <w:r w:rsidRPr="00E15595">
      <w:rPr>
        <w:b/>
        <w:bCs/>
        <w:color w:val="808080" w:themeColor="background1" w:themeShade="80"/>
        <w:sz w:val="16"/>
        <w:szCs w:val="16"/>
      </w:rPr>
      <w:t>2</w:t>
    </w:r>
    <w:r w:rsidRPr="00E15595">
      <w:rPr>
        <w:b/>
        <w:bCs/>
        <w:color w:val="808080" w:themeColor="background1" w:themeShade="80"/>
        <w:sz w:val="16"/>
        <w:szCs w:val="16"/>
      </w:rPr>
      <w:fldChar w:fldCharType="end"/>
    </w:r>
  </w:p>
  <w:p w14:paraId="528C515F" w14:textId="77777777" w:rsidR="00264F80" w:rsidRPr="00E15595" w:rsidRDefault="00264F80" w:rsidP="00F0039F">
    <w:pPr>
      <w:pStyle w:val="Footer"/>
      <w:tabs>
        <w:tab w:val="clear" w:pos="4680"/>
        <w:tab w:val="clear" w:pos="9360"/>
      </w:tabs>
      <w:spacing w:after="0"/>
      <w:jc w:val="right"/>
      <w:rPr>
        <w:rFonts w:cs="Trebuchet MS"/>
        <w:b/>
        <w:bCs/>
        <w:color w:val="808080" w:themeColor="background1" w:themeShade="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131A" w14:textId="030B7D3C" w:rsidR="00264F80" w:rsidRPr="00CE7224" w:rsidRDefault="00264F80" w:rsidP="00165044">
    <w:pPr>
      <w:pStyle w:val="Footer"/>
      <w:pBdr>
        <w:top w:val="single" w:sz="4" w:space="1" w:color="666A6D" w:themeColor="background2" w:themeShade="80"/>
      </w:pBdr>
      <w:tabs>
        <w:tab w:val="clear" w:pos="4680"/>
        <w:tab w:val="clear" w:pos="9360"/>
      </w:tabs>
      <w:spacing w:after="0"/>
      <w:rPr>
        <w:rFonts w:cs="Trebuchet MS"/>
        <w:b/>
        <w:bCs/>
        <w:color w:val="808080" w:themeColor="background1" w:themeShade="80"/>
        <w:sz w:val="16"/>
        <w:szCs w:val="16"/>
      </w:rPr>
    </w:pPr>
  </w:p>
  <w:p w14:paraId="10085213" w14:textId="080C36A7" w:rsidR="00264F80" w:rsidRPr="00CE7224" w:rsidRDefault="00264F80" w:rsidP="00165044">
    <w:pPr>
      <w:pStyle w:val="Footer"/>
      <w:pBdr>
        <w:top w:val="single" w:sz="4" w:space="1" w:color="666A6D" w:themeColor="background2" w:themeShade="80"/>
      </w:pBdr>
      <w:tabs>
        <w:tab w:val="clear" w:pos="4680"/>
        <w:tab w:val="clear" w:pos="9360"/>
      </w:tabs>
      <w:spacing w:after="0"/>
      <w:rPr>
        <w:rFonts w:cs="Trebuchet MS"/>
        <w:b/>
        <w:bCs/>
        <w:color w:val="808080" w:themeColor="background1" w:themeShade="80"/>
        <w:sz w:val="16"/>
        <w:szCs w:val="16"/>
      </w:rPr>
    </w:pPr>
    <w:r w:rsidRPr="00CE7224">
      <w:rPr>
        <w:b/>
        <w:bCs/>
        <w:color w:val="808080" w:themeColor="background1" w:themeShade="80"/>
        <w:sz w:val="16"/>
        <w:szCs w:val="16"/>
      </w:rPr>
      <w:t>Str. Italiană 22, Sector 2, 020976 București, România</w:t>
    </w:r>
    <w:r w:rsidRPr="00CE7224">
      <w:rPr>
        <w:b/>
        <w:bCs/>
        <w:color w:val="808080" w:themeColor="background1" w:themeShade="80"/>
        <w:sz w:val="16"/>
        <w:szCs w:val="16"/>
      </w:rPr>
      <w:tab/>
    </w:r>
    <w:r w:rsidRPr="00CE7224">
      <w:rPr>
        <w:b/>
        <w:bCs/>
        <w:color w:val="808080" w:themeColor="background1" w:themeShade="80"/>
        <w:sz w:val="16"/>
        <w:szCs w:val="16"/>
      </w:rPr>
      <w:tab/>
    </w:r>
    <w:r w:rsidRPr="00CE7224">
      <w:rPr>
        <w:b/>
        <w:bCs/>
        <w:color w:val="808080" w:themeColor="background1" w:themeShade="80"/>
        <w:sz w:val="16"/>
        <w:szCs w:val="16"/>
      </w:rPr>
      <w:tab/>
    </w:r>
    <w:r w:rsidR="00387F9C" w:rsidRPr="00CE7224">
      <w:rPr>
        <w:b/>
        <w:bCs/>
        <w:color w:val="808080" w:themeColor="background1" w:themeShade="80"/>
        <w:sz w:val="16"/>
        <w:szCs w:val="16"/>
      </w:rPr>
      <w:tab/>
    </w:r>
    <w:r w:rsidR="00521FCF" w:rsidRPr="00CE7224">
      <w:rPr>
        <w:b/>
        <w:bCs/>
        <w:color w:val="808080" w:themeColor="background1" w:themeShade="80"/>
        <w:sz w:val="16"/>
        <w:szCs w:val="16"/>
      </w:rPr>
      <w:tab/>
    </w:r>
    <w:r w:rsidRPr="00CE7224">
      <w:rPr>
        <w:b/>
        <w:bCs/>
        <w:color w:val="808080" w:themeColor="background1" w:themeShade="80"/>
        <w:sz w:val="16"/>
        <w:szCs w:val="16"/>
      </w:rPr>
      <w:tab/>
    </w:r>
    <w:r w:rsidRPr="00CE7224">
      <w:rPr>
        <w:b/>
        <w:bCs/>
        <w:color w:val="808080" w:themeColor="background1" w:themeShade="80"/>
        <w:sz w:val="16"/>
        <w:szCs w:val="16"/>
      </w:rPr>
      <w:tab/>
    </w:r>
    <w:r w:rsidRPr="00CE7224">
      <w:rPr>
        <w:b/>
        <w:bCs/>
        <w:color w:val="808080" w:themeColor="background1" w:themeShade="80"/>
        <w:sz w:val="16"/>
        <w:szCs w:val="16"/>
      </w:rPr>
      <w:tab/>
      <w:t xml:space="preserve">Pagina </w:t>
    </w:r>
    <w:r w:rsidRPr="00CE7224">
      <w:rPr>
        <w:b/>
        <w:bCs/>
        <w:color w:val="808080" w:themeColor="background1" w:themeShade="80"/>
        <w:sz w:val="16"/>
        <w:szCs w:val="16"/>
      </w:rPr>
      <w:fldChar w:fldCharType="begin"/>
    </w:r>
    <w:r w:rsidRPr="00CE7224">
      <w:rPr>
        <w:b/>
        <w:bCs/>
        <w:color w:val="808080" w:themeColor="background1" w:themeShade="80"/>
        <w:sz w:val="16"/>
        <w:szCs w:val="16"/>
      </w:rPr>
      <w:instrText xml:space="preserve"> PAGE  \* Arabic  \* MERGEFORMAT </w:instrText>
    </w:r>
    <w:r w:rsidRPr="00CE7224">
      <w:rPr>
        <w:b/>
        <w:bCs/>
        <w:color w:val="808080" w:themeColor="background1" w:themeShade="80"/>
        <w:sz w:val="16"/>
        <w:szCs w:val="16"/>
      </w:rPr>
      <w:fldChar w:fldCharType="separate"/>
    </w:r>
    <w:r w:rsidRPr="00CE7224">
      <w:rPr>
        <w:b/>
        <w:bCs/>
        <w:color w:val="808080" w:themeColor="background1" w:themeShade="80"/>
        <w:sz w:val="16"/>
        <w:szCs w:val="16"/>
      </w:rPr>
      <w:t>1</w:t>
    </w:r>
    <w:r w:rsidRPr="00CE7224">
      <w:rPr>
        <w:b/>
        <w:bCs/>
        <w:color w:val="808080" w:themeColor="background1" w:themeShade="80"/>
        <w:sz w:val="16"/>
        <w:szCs w:val="16"/>
      </w:rPr>
      <w:fldChar w:fldCharType="end"/>
    </w:r>
    <w:r w:rsidRPr="00CE7224">
      <w:rPr>
        <w:b/>
        <w:bCs/>
        <w:color w:val="808080" w:themeColor="background1" w:themeShade="80"/>
        <w:sz w:val="16"/>
        <w:szCs w:val="16"/>
      </w:rPr>
      <w:t xml:space="preserve"> / </w:t>
    </w:r>
    <w:r w:rsidRPr="00CE7224">
      <w:rPr>
        <w:b/>
        <w:bCs/>
        <w:color w:val="808080" w:themeColor="background1" w:themeShade="80"/>
        <w:sz w:val="16"/>
        <w:szCs w:val="16"/>
      </w:rPr>
      <w:fldChar w:fldCharType="begin"/>
    </w:r>
    <w:r w:rsidRPr="00CE7224">
      <w:rPr>
        <w:b/>
        <w:bCs/>
        <w:color w:val="808080" w:themeColor="background1" w:themeShade="80"/>
        <w:sz w:val="16"/>
        <w:szCs w:val="16"/>
      </w:rPr>
      <w:instrText xml:space="preserve"> NUMPAGES  \* Arabic  \* MERGEFORMAT </w:instrText>
    </w:r>
    <w:r w:rsidRPr="00CE7224">
      <w:rPr>
        <w:b/>
        <w:bCs/>
        <w:color w:val="808080" w:themeColor="background1" w:themeShade="80"/>
        <w:sz w:val="16"/>
        <w:szCs w:val="16"/>
      </w:rPr>
      <w:fldChar w:fldCharType="separate"/>
    </w:r>
    <w:r w:rsidRPr="00CE7224">
      <w:rPr>
        <w:b/>
        <w:bCs/>
        <w:color w:val="808080" w:themeColor="background1" w:themeShade="80"/>
        <w:sz w:val="16"/>
        <w:szCs w:val="16"/>
      </w:rPr>
      <w:t>2</w:t>
    </w:r>
    <w:r w:rsidRPr="00CE7224">
      <w:rPr>
        <w:b/>
        <w:bCs/>
        <w:color w:val="808080" w:themeColor="background1" w:themeShade="80"/>
        <w:sz w:val="16"/>
        <w:szCs w:val="16"/>
      </w:rPr>
      <w:fldChar w:fldCharType="end"/>
    </w:r>
  </w:p>
  <w:p w14:paraId="2A13FC76" w14:textId="67F3D63F" w:rsidR="00264F80" w:rsidRPr="00CE7224" w:rsidRDefault="00264F80" w:rsidP="0091035C">
    <w:pPr>
      <w:pStyle w:val="Footer"/>
      <w:tabs>
        <w:tab w:val="clear" w:pos="4680"/>
        <w:tab w:val="clear" w:pos="9360"/>
      </w:tabs>
      <w:spacing w:after="0"/>
      <w:rPr>
        <w:rFonts w:cs="Trebuchet MS"/>
        <w:b/>
        <w:bCs/>
        <w:color w:val="808080" w:themeColor="background1" w:themeShade="80"/>
        <w:sz w:val="16"/>
        <w:szCs w:val="16"/>
      </w:rPr>
    </w:pPr>
    <w:r w:rsidRPr="00CE7224">
      <w:rPr>
        <w:b/>
        <w:bCs/>
        <w:color w:val="808080" w:themeColor="background1" w:themeShade="80"/>
        <w:sz w:val="16"/>
        <w:szCs w:val="16"/>
      </w:rPr>
      <w:t xml:space="preserve">Email: </w:t>
    </w:r>
    <w:r w:rsidR="0091035C" w:rsidRPr="00CE7224">
      <w:rPr>
        <w:b/>
        <w:bCs/>
        <w:color w:val="808080" w:themeColor="background1" w:themeShade="80"/>
        <w:sz w:val="16"/>
        <w:szCs w:val="16"/>
      </w:rPr>
      <w:t>office@dnsc.ro     www.dnsc.ro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27C6" w14:textId="77777777" w:rsidR="0008584A" w:rsidRDefault="0008584A" w:rsidP="00254B46">
      <w:pPr>
        <w:spacing w:before="0" w:line="240" w:lineRule="auto"/>
      </w:pPr>
      <w:r>
        <w:separator/>
      </w:r>
    </w:p>
  </w:footnote>
  <w:footnote w:type="continuationSeparator" w:id="0">
    <w:p w14:paraId="0E4FE0A5" w14:textId="77777777" w:rsidR="0008584A" w:rsidRDefault="0008584A" w:rsidP="00254B46">
      <w:pPr>
        <w:spacing w:before="0" w:line="240" w:lineRule="auto"/>
      </w:pPr>
      <w:r>
        <w:continuationSeparator/>
      </w:r>
    </w:p>
  </w:footnote>
  <w:footnote w:type="continuationNotice" w:id="1">
    <w:p w14:paraId="5DEB71A8" w14:textId="77777777" w:rsidR="0008584A" w:rsidRDefault="0008584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3FD7" w14:textId="38CB7787" w:rsidR="002649D9" w:rsidRDefault="002649D9">
    <w:pPr>
      <w:pStyle w:val="Header"/>
      <w:spacing w:before="120" w:line="240" w:lineRule="exact"/>
      <w:rPr>
        <w:rFonts w:cs="Trebuchet MS"/>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D488" w14:textId="70B53534" w:rsidR="00264F80" w:rsidRDefault="00264F80" w:rsidP="003E4037">
    <w:pPr>
      <w:pStyle w:val="Header"/>
      <w:spacing w:before="120" w:line="240" w:lineRule="exact"/>
      <w:rPr>
        <w:rFonts w:cs="Trebuchet MS"/>
        <w:sz w:val="22"/>
      </w:rPr>
    </w:pPr>
  </w:p>
  <w:p w14:paraId="29669344" w14:textId="6D0C452F" w:rsidR="00264F80" w:rsidRDefault="00264F80" w:rsidP="003E4037">
    <w:pPr>
      <w:pStyle w:val="Header"/>
      <w:spacing w:before="120" w:line="240" w:lineRule="exact"/>
      <w:rPr>
        <w:rFonts w:cs="Trebuchet MS"/>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84D4" w14:textId="3FC662DC" w:rsidR="00264F80" w:rsidRPr="0078168A" w:rsidRDefault="00AA2E4C" w:rsidP="00DA067A">
    <w:pPr>
      <w:pStyle w:val="Header"/>
      <w:tabs>
        <w:tab w:val="clear" w:pos="4680"/>
        <w:tab w:val="clear" w:pos="9360"/>
      </w:tabs>
      <w:rPr>
        <w:sz w:val="18"/>
        <w:szCs w:val="18"/>
      </w:rPr>
    </w:pPr>
    <w:r>
      <w:rPr>
        <w:noProof/>
      </w:rPr>
      <w:drawing>
        <wp:inline distT="0" distB="0" distL="0" distR="0" wp14:anchorId="53779853" wp14:editId="74988255">
          <wp:extent cx="3714750" cy="1263481"/>
          <wp:effectExtent l="0" t="0" r="0" b="0"/>
          <wp:docPr id="798199519" name="Picture 79819951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3985" cy="12666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EAA"/>
    <w:multiLevelType w:val="multilevel"/>
    <w:tmpl w:val="D4F090C2"/>
    <w:lvl w:ilvl="0">
      <w:start w:val="1"/>
      <w:numFmt w:val="decimal"/>
      <w:lvlText w:val="%1"/>
      <w:lvlJc w:val="left"/>
      <w:pPr>
        <w:ind w:left="432" w:hanging="432"/>
      </w:pPr>
      <w:rPr>
        <w:sz w:val="36"/>
        <w:szCs w:val="40"/>
      </w:rPr>
    </w:lvl>
    <w:lvl w:ilvl="1">
      <w:start w:val="1"/>
      <w:numFmt w:val="decimal"/>
      <w:pStyle w:val="Heading2"/>
      <w:lvlText w:val="%1.%2"/>
      <w:lvlJc w:val="left"/>
      <w:pPr>
        <w:ind w:left="576" w:hanging="576"/>
      </w:pPr>
      <w:rPr>
        <w:sz w:val="32"/>
        <w:szCs w:val="32"/>
      </w:rPr>
    </w:lvl>
    <w:lvl w:ilvl="2">
      <w:start w:val="1"/>
      <w:numFmt w:val="decimal"/>
      <w:pStyle w:val="Heading3"/>
      <w:lvlText w:val="%1.%2.%3"/>
      <w:lvlJc w:val="left"/>
      <w:pPr>
        <w:ind w:left="720" w:hanging="720"/>
      </w:pPr>
      <w:rPr>
        <w:b w:val="0"/>
        <w:bCs/>
        <w:sz w:val="28"/>
        <w:szCs w:val="28"/>
      </w:r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C7F05B5"/>
    <w:multiLevelType w:val="multilevel"/>
    <w:tmpl w:val="29E826D0"/>
    <w:lvl w:ilvl="0">
      <w:start w:val="1"/>
      <w:numFmt w:val="bullet"/>
      <w:pStyle w:val="Listabullet"/>
      <w:lvlText w:val=""/>
      <w:lvlJc w:val="left"/>
      <w:pPr>
        <w:ind w:left="360" w:hanging="360"/>
      </w:pPr>
      <w:rPr>
        <w:rFonts w:ascii="Symbol" w:hAnsi="Symbol" w:hint="default"/>
      </w:rPr>
    </w:lvl>
    <w:lvl w:ilvl="1">
      <w:start w:val="1"/>
      <w:numFmt w:val="bullet"/>
      <w:lvlText w:val="o"/>
      <w:lvlJc w:val="left"/>
      <w:pPr>
        <w:ind w:left="1080" w:hanging="360"/>
      </w:pPr>
      <w:rPr>
        <w:rFonts w:ascii="Trebuchet MS" w:hAnsi="Trebuchet MS" w:hint="default"/>
        <w:color w:val="auto"/>
        <w:sz w:val="22"/>
        <w:szCs w:val="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41B73928"/>
    <w:multiLevelType w:val="hybridMultilevel"/>
    <w:tmpl w:val="D49E51C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3C218DF"/>
    <w:multiLevelType w:val="hybridMultilevel"/>
    <w:tmpl w:val="23D649EA"/>
    <w:lvl w:ilvl="0" w:tplc="F8125008">
      <w:start w:val="1"/>
      <w:numFmt w:val="upperRoman"/>
      <w:lvlText w:val="%1."/>
      <w:lvlJc w:val="right"/>
      <w:pPr>
        <w:ind w:left="720" w:hanging="360"/>
      </w:pPr>
      <w:rPr>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7B6F9B"/>
    <w:multiLevelType w:val="hybridMultilevel"/>
    <w:tmpl w:val="F236CC9E"/>
    <w:lvl w:ilvl="0" w:tplc="08090003">
      <w:start w:val="1"/>
      <w:numFmt w:val="bullet"/>
      <w:lvlText w:val="o"/>
      <w:lvlJc w:val="left"/>
      <w:pPr>
        <w:ind w:left="1080" w:hanging="360"/>
      </w:pPr>
      <w:rPr>
        <w:rFonts w:ascii="Courier New" w:hAnsi="Courier New" w:cs="Courier New" w:hint="default"/>
        <w:b/>
        <w:bCs/>
        <w:color w:val="000000" w:themeColor="text1"/>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E753DAE"/>
    <w:multiLevelType w:val="hybridMultilevel"/>
    <w:tmpl w:val="598E0F48"/>
    <w:lvl w:ilvl="0" w:tplc="8FDA2C0C">
      <w:start w:val="1"/>
      <w:numFmt w:val="bullet"/>
      <w:pStyle w:val="Listasubbullet"/>
      <w:lvlText w:val="o"/>
      <w:lvlJc w:val="left"/>
      <w:pPr>
        <w:ind w:left="1080" w:hanging="360"/>
      </w:pPr>
      <w:rPr>
        <w:rFonts w:ascii="Courier New" w:hAnsi="Courier New" w:cs="Courier New" w:hint="default"/>
        <w:b/>
        <w:bCs/>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1754414">
    <w:abstractNumId w:val="0"/>
  </w:num>
  <w:num w:numId="2" w16cid:durableId="531964387">
    <w:abstractNumId w:val="1"/>
  </w:num>
  <w:num w:numId="3" w16cid:durableId="412430000">
    <w:abstractNumId w:val="3"/>
  </w:num>
  <w:num w:numId="4" w16cid:durableId="1715420453">
    <w:abstractNumId w:val="2"/>
  </w:num>
  <w:num w:numId="5" w16cid:durableId="2005470714">
    <w:abstractNumId w:val="5"/>
  </w:num>
  <w:num w:numId="6" w16cid:durableId="170505825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46"/>
    <w:rsid w:val="00003A73"/>
    <w:rsid w:val="00004C23"/>
    <w:rsid w:val="00005408"/>
    <w:rsid w:val="0000695D"/>
    <w:rsid w:val="000071F2"/>
    <w:rsid w:val="00011E33"/>
    <w:rsid w:val="00015056"/>
    <w:rsid w:val="00017AC8"/>
    <w:rsid w:val="000204B6"/>
    <w:rsid w:val="000221EB"/>
    <w:rsid w:val="00022952"/>
    <w:rsid w:val="00030888"/>
    <w:rsid w:val="00030C25"/>
    <w:rsid w:val="00030E17"/>
    <w:rsid w:val="00031AA8"/>
    <w:rsid w:val="0003261A"/>
    <w:rsid w:val="000334B8"/>
    <w:rsid w:val="000338E9"/>
    <w:rsid w:val="00035F31"/>
    <w:rsid w:val="000361C6"/>
    <w:rsid w:val="0003704E"/>
    <w:rsid w:val="000375B7"/>
    <w:rsid w:val="00037662"/>
    <w:rsid w:val="00040F19"/>
    <w:rsid w:val="00041255"/>
    <w:rsid w:val="0004159E"/>
    <w:rsid w:val="000433A0"/>
    <w:rsid w:val="0004358E"/>
    <w:rsid w:val="000447DB"/>
    <w:rsid w:val="000461EE"/>
    <w:rsid w:val="0004720A"/>
    <w:rsid w:val="000500A6"/>
    <w:rsid w:val="000512EB"/>
    <w:rsid w:val="00052A70"/>
    <w:rsid w:val="00053055"/>
    <w:rsid w:val="00053774"/>
    <w:rsid w:val="0005396A"/>
    <w:rsid w:val="00056B53"/>
    <w:rsid w:val="0005766B"/>
    <w:rsid w:val="00061A2E"/>
    <w:rsid w:val="00063245"/>
    <w:rsid w:val="00065277"/>
    <w:rsid w:val="00065C5F"/>
    <w:rsid w:val="00067656"/>
    <w:rsid w:val="00067BD4"/>
    <w:rsid w:val="0007104C"/>
    <w:rsid w:val="000729BC"/>
    <w:rsid w:val="00076414"/>
    <w:rsid w:val="00080A5F"/>
    <w:rsid w:val="00080B24"/>
    <w:rsid w:val="00080D22"/>
    <w:rsid w:val="000839F7"/>
    <w:rsid w:val="00085704"/>
    <w:rsid w:val="0008584A"/>
    <w:rsid w:val="000868E3"/>
    <w:rsid w:val="000873B9"/>
    <w:rsid w:val="000908CC"/>
    <w:rsid w:val="00090CD2"/>
    <w:rsid w:val="000921BF"/>
    <w:rsid w:val="0009265D"/>
    <w:rsid w:val="00092B5A"/>
    <w:rsid w:val="00092C28"/>
    <w:rsid w:val="00095073"/>
    <w:rsid w:val="00095F8E"/>
    <w:rsid w:val="000979E8"/>
    <w:rsid w:val="000A387A"/>
    <w:rsid w:val="000A4056"/>
    <w:rsid w:val="000A6547"/>
    <w:rsid w:val="000A690A"/>
    <w:rsid w:val="000B08DF"/>
    <w:rsid w:val="000B2239"/>
    <w:rsid w:val="000B2365"/>
    <w:rsid w:val="000B3BEA"/>
    <w:rsid w:val="000B42A2"/>
    <w:rsid w:val="000B497A"/>
    <w:rsid w:val="000B5528"/>
    <w:rsid w:val="000C091D"/>
    <w:rsid w:val="000C13C0"/>
    <w:rsid w:val="000C434A"/>
    <w:rsid w:val="000C4824"/>
    <w:rsid w:val="000C4D66"/>
    <w:rsid w:val="000C5302"/>
    <w:rsid w:val="000C5778"/>
    <w:rsid w:val="000C5F44"/>
    <w:rsid w:val="000C7B50"/>
    <w:rsid w:val="000D0147"/>
    <w:rsid w:val="000D13F5"/>
    <w:rsid w:val="000D2F2F"/>
    <w:rsid w:val="000D4576"/>
    <w:rsid w:val="000D479A"/>
    <w:rsid w:val="000D7C93"/>
    <w:rsid w:val="000E0C76"/>
    <w:rsid w:val="000E304F"/>
    <w:rsid w:val="000E3AC5"/>
    <w:rsid w:val="000E4A2E"/>
    <w:rsid w:val="000E4F06"/>
    <w:rsid w:val="000E5E90"/>
    <w:rsid w:val="000F03CF"/>
    <w:rsid w:val="000F06BF"/>
    <w:rsid w:val="000F0DEA"/>
    <w:rsid w:val="000F0E45"/>
    <w:rsid w:val="000F2D1E"/>
    <w:rsid w:val="000F3920"/>
    <w:rsid w:val="000F3F97"/>
    <w:rsid w:val="000F4CE3"/>
    <w:rsid w:val="000F4E29"/>
    <w:rsid w:val="000F5337"/>
    <w:rsid w:val="000F6602"/>
    <w:rsid w:val="000F6868"/>
    <w:rsid w:val="000F70A0"/>
    <w:rsid w:val="00104E52"/>
    <w:rsid w:val="00105398"/>
    <w:rsid w:val="00105559"/>
    <w:rsid w:val="00106EAD"/>
    <w:rsid w:val="00106F89"/>
    <w:rsid w:val="00110CA3"/>
    <w:rsid w:val="00114A2F"/>
    <w:rsid w:val="00114A33"/>
    <w:rsid w:val="00115124"/>
    <w:rsid w:val="001166D8"/>
    <w:rsid w:val="00116D63"/>
    <w:rsid w:val="001218EF"/>
    <w:rsid w:val="001237DA"/>
    <w:rsid w:val="00126954"/>
    <w:rsid w:val="00126A22"/>
    <w:rsid w:val="001276D7"/>
    <w:rsid w:val="00127BD2"/>
    <w:rsid w:val="00127D67"/>
    <w:rsid w:val="0013160A"/>
    <w:rsid w:val="001326C7"/>
    <w:rsid w:val="00133775"/>
    <w:rsid w:val="00133ED5"/>
    <w:rsid w:val="00136529"/>
    <w:rsid w:val="001404A3"/>
    <w:rsid w:val="00140DAD"/>
    <w:rsid w:val="00142EA9"/>
    <w:rsid w:val="00143767"/>
    <w:rsid w:val="00143BD2"/>
    <w:rsid w:val="00147A64"/>
    <w:rsid w:val="00147DBE"/>
    <w:rsid w:val="00150B15"/>
    <w:rsid w:val="00151B9B"/>
    <w:rsid w:val="0015411B"/>
    <w:rsid w:val="00156DD4"/>
    <w:rsid w:val="00157D7F"/>
    <w:rsid w:val="00162171"/>
    <w:rsid w:val="00163169"/>
    <w:rsid w:val="00163F0A"/>
    <w:rsid w:val="001643DE"/>
    <w:rsid w:val="00165044"/>
    <w:rsid w:val="00167D12"/>
    <w:rsid w:val="00170726"/>
    <w:rsid w:val="0017092D"/>
    <w:rsid w:val="00172952"/>
    <w:rsid w:val="0017320D"/>
    <w:rsid w:val="00173EA8"/>
    <w:rsid w:val="00174460"/>
    <w:rsid w:val="00175B39"/>
    <w:rsid w:val="001760E3"/>
    <w:rsid w:val="001770F2"/>
    <w:rsid w:val="001779B9"/>
    <w:rsid w:val="00181417"/>
    <w:rsid w:val="00183A9D"/>
    <w:rsid w:val="00186C40"/>
    <w:rsid w:val="00186E42"/>
    <w:rsid w:val="00186FD1"/>
    <w:rsid w:val="00187C2D"/>
    <w:rsid w:val="001922FD"/>
    <w:rsid w:val="00193808"/>
    <w:rsid w:val="0019424B"/>
    <w:rsid w:val="00196410"/>
    <w:rsid w:val="001972D8"/>
    <w:rsid w:val="001A0AD9"/>
    <w:rsid w:val="001A1678"/>
    <w:rsid w:val="001A2A31"/>
    <w:rsid w:val="001A3B41"/>
    <w:rsid w:val="001A44AF"/>
    <w:rsid w:val="001A7D78"/>
    <w:rsid w:val="001B06B8"/>
    <w:rsid w:val="001B0ABC"/>
    <w:rsid w:val="001B0B5C"/>
    <w:rsid w:val="001B0C7E"/>
    <w:rsid w:val="001B1256"/>
    <w:rsid w:val="001B236B"/>
    <w:rsid w:val="001B2751"/>
    <w:rsid w:val="001B3216"/>
    <w:rsid w:val="001B3EBC"/>
    <w:rsid w:val="001B47D8"/>
    <w:rsid w:val="001B6BF6"/>
    <w:rsid w:val="001B74B5"/>
    <w:rsid w:val="001C0CCB"/>
    <w:rsid w:val="001C103A"/>
    <w:rsid w:val="001C2087"/>
    <w:rsid w:val="001C2CE4"/>
    <w:rsid w:val="001C3078"/>
    <w:rsid w:val="001C3BE9"/>
    <w:rsid w:val="001C60A6"/>
    <w:rsid w:val="001C6B64"/>
    <w:rsid w:val="001C7960"/>
    <w:rsid w:val="001D1E9C"/>
    <w:rsid w:val="001D32DA"/>
    <w:rsid w:val="001D3462"/>
    <w:rsid w:val="001D4E6D"/>
    <w:rsid w:val="001D7661"/>
    <w:rsid w:val="001E305D"/>
    <w:rsid w:val="001E49E0"/>
    <w:rsid w:val="001E5D31"/>
    <w:rsid w:val="001E6595"/>
    <w:rsid w:val="001E702F"/>
    <w:rsid w:val="001F0904"/>
    <w:rsid w:val="001F2FE0"/>
    <w:rsid w:val="001F506E"/>
    <w:rsid w:val="001F53F2"/>
    <w:rsid w:val="001F55D4"/>
    <w:rsid w:val="001F6A05"/>
    <w:rsid w:val="001F7E87"/>
    <w:rsid w:val="0020144E"/>
    <w:rsid w:val="00201D2A"/>
    <w:rsid w:val="00202517"/>
    <w:rsid w:val="00203201"/>
    <w:rsid w:val="002041CA"/>
    <w:rsid w:val="00205859"/>
    <w:rsid w:val="002061EC"/>
    <w:rsid w:val="00206D25"/>
    <w:rsid w:val="00207A8C"/>
    <w:rsid w:val="002102FC"/>
    <w:rsid w:val="0021038C"/>
    <w:rsid w:val="0021097A"/>
    <w:rsid w:val="00210D41"/>
    <w:rsid w:val="00211DE0"/>
    <w:rsid w:val="002124F3"/>
    <w:rsid w:val="00213341"/>
    <w:rsid w:val="002136DF"/>
    <w:rsid w:val="00214731"/>
    <w:rsid w:val="00215029"/>
    <w:rsid w:val="00216145"/>
    <w:rsid w:val="002174D8"/>
    <w:rsid w:val="0022063C"/>
    <w:rsid w:val="00220F5B"/>
    <w:rsid w:val="002210E9"/>
    <w:rsid w:val="002211E6"/>
    <w:rsid w:val="0022297F"/>
    <w:rsid w:val="002230E8"/>
    <w:rsid w:val="00224540"/>
    <w:rsid w:val="00224E18"/>
    <w:rsid w:val="00225247"/>
    <w:rsid w:val="00227165"/>
    <w:rsid w:val="00227FB0"/>
    <w:rsid w:val="00230FFD"/>
    <w:rsid w:val="0023107E"/>
    <w:rsid w:val="00231997"/>
    <w:rsid w:val="00233D00"/>
    <w:rsid w:val="00235521"/>
    <w:rsid w:val="00235C2A"/>
    <w:rsid w:val="00235C67"/>
    <w:rsid w:val="00236AE2"/>
    <w:rsid w:val="00240B76"/>
    <w:rsid w:val="00240D1A"/>
    <w:rsid w:val="00240DA1"/>
    <w:rsid w:val="00241F4B"/>
    <w:rsid w:val="00243C69"/>
    <w:rsid w:val="00245592"/>
    <w:rsid w:val="0024602C"/>
    <w:rsid w:val="00250204"/>
    <w:rsid w:val="00251BF4"/>
    <w:rsid w:val="00253892"/>
    <w:rsid w:val="002542FA"/>
    <w:rsid w:val="00254B46"/>
    <w:rsid w:val="00255F47"/>
    <w:rsid w:val="00256A20"/>
    <w:rsid w:val="00257197"/>
    <w:rsid w:val="00260AE1"/>
    <w:rsid w:val="002649D9"/>
    <w:rsid w:val="00264F80"/>
    <w:rsid w:val="0027036C"/>
    <w:rsid w:val="00270444"/>
    <w:rsid w:val="002722FA"/>
    <w:rsid w:val="00281517"/>
    <w:rsid w:val="0028297A"/>
    <w:rsid w:val="002868E8"/>
    <w:rsid w:val="00287F60"/>
    <w:rsid w:val="002906E8"/>
    <w:rsid w:val="00293F47"/>
    <w:rsid w:val="002946A7"/>
    <w:rsid w:val="00294E00"/>
    <w:rsid w:val="00295783"/>
    <w:rsid w:val="00295F5D"/>
    <w:rsid w:val="002A098D"/>
    <w:rsid w:val="002A0C21"/>
    <w:rsid w:val="002A0CCB"/>
    <w:rsid w:val="002A1317"/>
    <w:rsid w:val="002A3403"/>
    <w:rsid w:val="002A72B7"/>
    <w:rsid w:val="002A7506"/>
    <w:rsid w:val="002B0ADE"/>
    <w:rsid w:val="002B22D5"/>
    <w:rsid w:val="002B2767"/>
    <w:rsid w:val="002B3117"/>
    <w:rsid w:val="002B54AB"/>
    <w:rsid w:val="002C0604"/>
    <w:rsid w:val="002C0C57"/>
    <w:rsid w:val="002C21E3"/>
    <w:rsid w:val="002C26AD"/>
    <w:rsid w:val="002C294A"/>
    <w:rsid w:val="002C29BC"/>
    <w:rsid w:val="002C2BB5"/>
    <w:rsid w:val="002C2FCA"/>
    <w:rsid w:val="002C311F"/>
    <w:rsid w:val="002C4416"/>
    <w:rsid w:val="002C4E05"/>
    <w:rsid w:val="002D0246"/>
    <w:rsid w:val="002D0561"/>
    <w:rsid w:val="002D259C"/>
    <w:rsid w:val="002D2990"/>
    <w:rsid w:val="002D453D"/>
    <w:rsid w:val="002D4D1E"/>
    <w:rsid w:val="002D5BB9"/>
    <w:rsid w:val="002D6435"/>
    <w:rsid w:val="002D693D"/>
    <w:rsid w:val="002E031B"/>
    <w:rsid w:val="002E37E6"/>
    <w:rsid w:val="002E4EDE"/>
    <w:rsid w:val="002E5026"/>
    <w:rsid w:val="002E5BF8"/>
    <w:rsid w:val="002E7C42"/>
    <w:rsid w:val="002E7EA1"/>
    <w:rsid w:val="002F0CE3"/>
    <w:rsid w:val="002F0CF2"/>
    <w:rsid w:val="002F36EB"/>
    <w:rsid w:val="002F43B4"/>
    <w:rsid w:val="002F58DE"/>
    <w:rsid w:val="002F673F"/>
    <w:rsid w:val="002F754F"/>
    <w:rsid w:val="002F7E9A"/>
    <w:rsid w:val="00301C42"/>
    <w:rsid w:val="00301DD9"/>
    <w:rsid w:val="003048A3"/>
    <w:rsid w:val="00305F69"/>
    <w:rsid w:val="0030729D"/>
    <w:rsid w:val="003072AD"/>
    <w:rsid w:val="003110F3"/>
    <w:rsid w:val="00312872"/>
    <w:rsid w:val="00312D04"/>
    <w:rsid w:val="0032122F"/>
    <w:rsid w:val="0032157C"/>
    <w:rsid w:val="00322683"/>
    <w:rsid w:val="00323896"/>
    <w:rsid w:val="0032575A"/>
    <w:rsid w:val="003268F4"/>
    <w:rsid w:val="00330D6F"/>
    <w:rsid w:val="00332763"/>
    <w:rsid w:val="003328E1"/>
    <w:rsid w:val="00332FA4"/>
    <w:rsid w:val="003332C5"/>
    <w:rsid w:val="00334B80"/>
    <w:rsid w:val="00334E81"/>
    <w:rsid w:val="0033649B"/>
    <w:rsid w:val="00337259"/>
    <w:rsid w:val="00340178"/>
    <w:rsid w:val="00343273"/>
    <w:rsid w:val="00345879"/>
    <w:rsid w:val="003474E3"/>
    <w:rsid w:val="00351CF7"/>
    <w:rsid w:val="00352AF3"/>
    <w:rsid w:val="003538E8"/>
    <w:rsid w:val="00353B7B"/>
    <w:rsid w:val="003549DE"/>
    <w:rsid w:val="00355ADE"/>
    <w:rsid w:val="0035676D"/>
    <w:rsid w:val="0035734B"/>
    <w:rsid w:val="003573FE"/>
    <w:rsid w:val="0036151F"/>
    <w:rsid w:val="0036156E"/>
    <w:rsid w:val="00361DFD"/>
    <w:rsid w:val="003673D4"/>
    <w:rsid w:val="0036768C"/>
    <w:rsid w:val="00372907"/>
    <w:rsid w:val="0037531A"/>
    <w:rsid w:val="00376346"/>
    <w:rsid w:val="00376E56"/>
    <w:rsid w:val="00376FC0"/>
    <w:rsid w:val="0037720E"/>
    <w:rsid w:val="00380BF8"/>
    <w:rsid w:val="00381D66"/>
    <w:rsid w:val="00385289"/>
    <w:rsid w:val="00387F9C"/>
    <w:rsid w:val="00392067"/>
    <w:rsid w:val="00392984"/>
    <w:rsid w:val="0039545B"/>
    <w:rsid w:val="0039624E"/>
    <w:rsid w:val="0039639B"/>
    <w:rsid w:val="003A106B"/>
    <w:rsid w:val="003A1300"/>
    <w:rsid w:val="003A1771"/>
    <w:rsid w:val="003A1895"/>
    <w:rsid w:val="003A1B05"/>
    <w:rsid w:val="003A2543"/>
    <w:rsid w:val="003A3243"/>
    <w:rsid w:val="003A4633"/>
    <w:rsid w:val="003A48E9"/>
    <w:rsid w:val="003A519D"/>
    <w:rsid w:val="003A5A93"/>
    <w:rsid w:val="003A6542"/>
    <w:rsid w:val="003B107B"/>
    <w:rsid w:val="003B13A9"/>
    <w:rsid w:val="003B22CF"/>
    <w:rsid w:val="003B28F2"/>
    <w:rsid w:val="003B391F"/>
    <w:rsid w:val="003B3BDF"/>
    <w:rsid w:val="003B3EF5"/>
    <w:rsid w:val="003B64AF"/>
    <w:rsid w:val="003B7F02"/>
    <w:rsid w:val="003C2DE0"/>
    <w:rsid w:val="003C3172"/>
    <w:rsid w:val="003C6C6D"/>
    <w:rsid w:val="003C7166"/>
    <w:rsid w:val="003D0A43"/>
    <w:rsid w:val="003D1B75"/>
    <w:rsid w:val="003D1EA0"/>
    <w:rsid w:val="003D488D"/>
    <w:rsid w:val="003D702F"/>
    <w:rsid w:val="003E0E72"/>
    <w:rsid w:val="003E26FA"/>
    <w:rsid w:val="003E326B"/>
    <w:rsid w:val="003E4037"/>
    <w:rsid w:val="003E626E"/>
    <w:rsid w:val="003F01AC"/>
    <w:rsid w:val="003F0885"/>
    <w:rsid w:val="003F2CA2"/>
    <w:rsid w:val="003F4E5F"/>
    <w:rsid w:val="003F78DD"/>
    <w:rsid w:val="004004E8"/>
    <w:rsid w:val="0040111D"/>
    <w:rsid w:val="00401EC8"/>
    <w:rsid w:val="00402F7E"/>
    <w:rsid w:val="004035AA"/>
    <w:rsid w:val="004050C4"/>
    <w:rsid w:val="00405B29"/>
    <w:rsid w:val="004119A0"/>
    <w:rsid w:val="0041288E"/>
    <w:rsid w:val="00412F29"/>
    <w:rsid w:val="004130B5"/>
    <w:rsid w:val="00413E08"/>
    <w:rsid w:val="004147DD"/>
    <w:rsid w:val="0041595D"/>
    <w:rsid w:val="004160C6"/>
    <w:rsid w:val="00416B48"/>
    <w:rsid w:val="0041709F"/>
    <w:rsid w:val="004208FA"/>
    <w:rsid w:val="00420A33"/>
    <w:rsid w:val="00420F39"/>
    <w:rsid w:val="0042167F"/>
    <w:rsid w:val="00421AAC"/>
    <w:rsid w:val="00423D24"/>
    <w:rsid w:val="0042463D"/>
    <w:rsid w:val="0042569D"/>
    <w:rsid w:val="0042639A"/>
    <w:rsid w:val="004267EA"/>
    <w:rsid w:val="00426DF3"/>
    <w:rsid w:val="004274C6"/>
    <w:rsid w:val="00430484"/>
    <w:rsid w:val="0043276E"/>
    <w:rsid w:val="00433CC6"/>
    <w:rsid w:val="004353D5"/>
    <w:rsid w:val="00435BD7"/>
    <w:rsid w:val="004360FF"/>
    <w:rsid w:val="00436E78"/>
    <w:rsid w:val="00440230"/>
    <w:rsid w:val="00440B98"/>
    <w:rsid w:val="00442089"/>
    <w:rsid w:val="004510A1"/>
    <w:rsid w:val="00453896"/>
    <w:rsid w:val="004559BF"/>
    <w:rsid w:val="00456C53"/>
    <w:rsid w:val="004577D8"/>
    <w:rsid w:val="00457F9C"/>
    <w:rsid w:val="00460E6C"/>
    <w:rsid w:val="004624A8"/>
    <w:rsid w:val="00462EEF"/>
    <w:rsid w:val="00464135"/>
    <w:rsid w:val="00464FE9"/>
    <w:rsid w:val="0046750C"/>
    <w:rsid w:val="00467900"/>
    <w:rsid w:val="004708BC"/>
    <w:rsid w:val="004713C0"/>
    <w:rsid w:val="0047148E"/>
    <w:rsid w:val="0047224E"/>
    <w:rsid w:val="00472A12"/>
    <w:rsid w:val="00473576"/>
    <w:rsid w:val="004766A8"/>
    <w:rsid w:val="00476F94"/>
    <w:rsid w:val="00481087"/>
    <w:rsid w:val="00483079"/>
    <w:rsid w:val="00484E66"/>
    <w:rsid w:val="00486F40"/>
    <w:rsid w:val="00487421"/>
    <w:rsid w:val="00490550"/>
    <w:rsid w:val="00491415"/>
    <w:rsid w:val="0049283F"/>
    <w:rsid w:val="00492C4A"/>
    <w:rsid w:val="00494CB1"/>
    <w:rsid w:val="004A1747"/>
    <w:rsid w:val="004A2662"/>
    <w:rsid w:val="004A3443"/>
    <w:rsid w:val="004A5AAE"/>
    <w:rsid w:val="004B0332"/>
    <w:rsid w:val="004B0931"/>
    <w:rsid w:val="004B1303"/>
    <w:rsid w:val="004B1879"/>
    <w:rsid w:val="004B189E"/>
    <w:rsid w:val="004B1D61"/>
    <w:rsid w:val="004B4A1A"/>
    <w:rsid w:val="004B5267"/>
    <w:rsid w:val="004C0BDC"/>
    <w:rsid w:val="004C10CB"/>
    <w:rsid w:val="004C15EF"/>
    <w:rsid w:val="004C1DF4"/>
    <w:rsid w:val="004C2CB5"/>
    <w:rsid w:val="004C2DFB"/>
    <w:rsid w:val="004C3C2C"/>
    <w:rsid w:val="004C3F1F"/>
    <w:rsid w:val="004C5F50"/>
    <w:rsid w:val="004C62BD"/>
    <w:rsid w:val="004C66B0"/>
    <w:rsid w:val="004D0F18"/>
    <w:rsid w:val="004D2FDA"/>
    <w:rsid w:val="004D4841"/>
    <w:rsid w:val="004D67CC"/>
    <w:rsid w:val="004E04B3"/>
    <w:rsid w:val="004E06AD"/>
    <w:rsid w:val="004E1E1E"/>
    <w:rsid w:val="004E5944"/>
    <w:rsid w:val="004F079E"/>
    <w:rsid w:val="004F0D3C"/>
    <w:rsid w:val="004F1B9F"/>
    <w:rsid w:val="004F3DBF"/>
    <w:rsid w:val="004F42EA"/>
    <w:rsid w:val="004F4891"/>
    <w:rsid w:val="004F6DC3"/>
    <w:rsid w:val="004F75D3"/>
    <w:rsid w:val="005017C8"/>
    <w:rsid w:val="005019FE"/>
    <w:rsid w:val="00502A45"/>
    <w:rsid w:val="005041C5"/>
    <w:rsid w:val="0050506A"/>
    <w:rsid w:val="0050537C"/>
    <w:rsid w:val="005062A7"/>
    <w:rsid w:val="00506C78"/>
    <w:rsid w:val="005074EB"/>
    <w:rsid w:val="005075FC"/>
    <w:rsid w:val="005162E0"/>
    <w:rsid w:val="005178CE"/>
    <w:rsid w:val="005206F6"/>
    <w:rsid w:val="00520963"/>
    <w:rsid w:val="00520B85"/>
    <w:rsid w:val="00521FCF"/>
    <w:rsid w:val="0052256F"/>
    <w:rsid w:val="00523444"/>
    <w:rsid w:val="00524D4E"/>
    <w:rsid w:val="00527596"/>
    <w:rsid w:val="00527963"/>
    <w:rsid w:val="0053245F"/>
    <w:rsid w:val="005324B7"/>
    <w:rsid w:val="00532F7E"/>
    <w:rsid w:val="00533597"/>
    <w:rsid w:val="00535BAE"/>
    <w:rsid w:val="00535F02"/>
    <w:rsid w:val="005364F6"/>
    <w:rsid w:val="005370C1"/>
    <w:rsid w:val="00537332"/>
    <w:rsid w:val="00537D9C"/>
    <w:rsid w:val="00537FF5"/>
    <w:rsid w:val="00541E28"/>
    <w:rsid w:val="005428DE"/>
    <w:rsid w:val="00542C53"/>
    <w:rsid w:val="00543CFF"/>
    <w:rsid w:val="005451D6"/>
    <w:rsid w:val="00545567"/>
    <w:rsid w:val="00545D3E"/>
    <w:rsid w:val="005504FA"/>
    <w:rsid w:val="00550C8C"/>
    <w:rsid w:val="00552CDB"/>
    <w:rsid w:val="00554042"/>
    <w:rsid w:val="00554281"/>
    <w:rsid w:val="00554C6B"/>
    <w:rsid w:val="0055584C"/>
    <w:rsid w:val="00556873"/>
    <w:rsid w:val="00557C04"/>
    <w:rsid w:val="005605D2"/>
    <w:rsid w:val="00560B8C"/>
    <w:rsid w:val="00562E78"/>
    <w:rsid w:val="00563382"/>
    <w:rsid w:val="00563F73"/>
    <w:rsid w:val="00565FBE"/>
    <w:rsid w:val="005663D8"/>
    <w:rsid w:val="00566B59"/>
    <w:rsid w:val="00570833"/>
    <w:rsid w:val="00570FAF"/>
    <w:rsid w:val="005823AD"/>
    <w:rsid w:val="00583579"/>
    <w:rsid w:val="00583BB9"/>
    <w:rsid w:val="0058405A"/>
    <w:rsid w:val="0058681F"/>
    <w:rsid w:val="00590288"/>
    <w:rsid w:val="0059144D"/>
    <w:rsid w:val="00592C21"/>
    <w:rsid w:val="005938AA"/>
    <w:rsid w:val="00593EEC"/>
    <w:rsid w:val="00594A63"/>
    <w:rsid w:val="0059528E"/>
    <w:rsid w:val="005962F3"/>
    <w:rsid w:val="005964E2"/>
    <w:rsid w:val="0059743B"/>
    <w:rsid w:val="00597D41"/>
    <w:rsid w:val="005A39C1"/>
    <w:rsid w:val="005A4B8E"/>
    <w:rsid w:val="005A7DBD"/>
    <w:rsid w:val="005B014A"/>
    <w:rsid w:val="005B0780"/>
    <w:rsid w:val="005B2946"/>
    <w:rsid w:val="005B6429"/>
    <w:rsid w:val="005C52DE"/>
    <w:rsid w:val="005D1365"/>
    <w:rsid w:val="005D196C"/>
    <w:rsid w:val="005D22D2"/>
    <w:rsid w:val="005D3643"/>
    <w:rsid w:val="005D3BB7"/>
    <w:rsid w:val="005D4BCB"/>
    <w:rsid w:val="005D553C"/>
    <w:rsid w:val="005D5765"/>
    <w:rsid w:val="005D615A"/>
    <w:rsid w:val="005D7134"/>
    <w:rsid w:val="005E1D37"/>
    <w:rsid w:val="005E3A6F"/>
    <w:rsid w:val="005E46A7"/>
    <w:rsid w:val="005E5017"/>
    <w:rsid w:val="005E6730"/>
    <w:rsid w:val="005E6E52"/>
    <w:rsid w:val="005E76C6"/>
    <w:rsid w:val="005F0184"/>
    <w:rsid w:val="005F0BD6"/>
    <w:rsid w:val="005F0C47"/>
    <w:rsid w:val="005F1230"/>
    <w:rsid w:val="005F1610"/>
    <w:rsid w:val="005F1FEC"/>
    <w:rsid w:val="005F2971"/>
    <w:rsid w:val="005F37DA"/>
    <w:rsid w:val="005F6314"/>
    <w:rsid w:val="005F7207"/>
    <w:rsid w:val="005F7532"/>
    <w:rsid w:val="006019DB"/>
    <w:rsid w:val="00603B5F"/>
    <w:rsid w:val="00603D6A"/>
    <w:rsid w:val="00605509"/>
    <w:rsid w:val="00605C56"/>
    <w:rsid w:val="00605D16"/>
    <w:rsid w:val="00605E10"/>
    <w:rsid w:val="00605EC0"/>
    <w:rsid w:val="0061078B"/>
    <w:rsid w:val="00612B27"/>
    <w:rsid w:val="006143F1"/>
    <w:rsid w:val="00614CE2"/>
    <w:rsid w:val="006152FD"/>
    <w:rsid w:val="00616BD5"/>
    <w:rsid w:val="006170C4"/>
    <w:rsid w:val="00617522"/>
    <w:rsid w:val="00622D39"/>
    <w:rsid w:val="0062328B"/>
    <w:rsid w:val="00624D11"/>
    <w:rsid w:val="00626244"/>
    <w:rsid w:val="00626917"/>
    <w:rsid w:val="0062692E"/>
    <w:rsid w:val="006310F9"/>
    <w:rsid w:val="00631223"/>
    <w:rsid w:val="00631E8B"/>
    <w:rsid w:val="00632C09"/>
    <w:rsid w:val="00632E3A"/>
    <w:rsid w:val="006356A8"/>
    <w:rsid w:val="00636669"/>
    <w:rsid w:val="00642E12"/>
    <w:rsid w:val="0065167F"/>
    <w:rsid w:val="006517FA"/>
    <w:rsid w:val="00655533"/>
    <w:rsid w:val="0065635B"/>
    <w:rsid w:val="00657496"/>
    <w:rsid w:val="006605EB"/>
    <w:rsid w:val="006624A6"/>
    <w:rsid w:val="00664234"/>
    <w:rsid w:val="0066514C"/>
    <w:rsid w:val="006653DE"/>
    <w:rsid w:val="006657D7"/>
    <w:rsid w:val="006665C2"/>
    <w:rsid w:val="006733A0"/>
    <w:rsid w:val="0067380A"/>
    <w:rsid w:val="00674808"/>
    <w:rsid w:val="00674820"/>
    <w:rsid w:val="00674F9A"/>
    <w:rsid w:val="0068051A"/>
    <w:rsid w:val="00681A66"/>
    <w:rsid w:val="006820A2"/>
    <w:rsid w:val="00682628"/>
    <w:rsid w:val="0068771B"/>
    <w:rsid w:val="00690C75"/>
    <w:rsid w:val="00691AEF"/>
    <w:rsid w:val="00691F68"/>
    <w:rsid w:val="00691F73"/>
    <w:rsid w:val="00692490"/>
    <w:rsid w:val="00693209"/>
    <w:rsid w:val="006944D1"/>
    <w:rsid w:val="0069519F"/>
    <w:rsid w:val="006A3082"/>
    <w:rsid w:val="006A459B"/>
    <w:rsid w:val="006A4628"/>
    <w:rsid w:val="006A5B76"/>
    <w:rsid w:val="006A6B7F"/>
    <w:rsid w:val="006A77CF"/>
    <w:rsid w:val="006B1045"/>
    <w:rsid w:val="006B354D"/>
    <w:rsid w:val="006B36FB"/>
    <w:rsid w:val="006B490E"/>
    <w:rsid w:val="006B6298"/>
    <w:rsid w:val="006B6CAA"/>
    <w:rsid w:val="006B6EE8"/>
    <w:rsid w:val="006C0745"/>
    <w:rsid w:val="006C0F27"/>
    <w:rsid w:val="006C3203"/>
    <w:rsid w:val="006C404B"/>
    <w:rsid w:val="006C4792"/>
    <w:rsid w:val="006C4F5D"/>
    <w:rsid w:val="006C61A0"/>
    <w:rsid w:val="006C6B2A"/>
    <w:rsid w:val="006C7351"/>
    <w:rsid w:val="006C795D"/>
    <w:rsid w:val="006D0697"/>
    <w:rsid w:val="006D2020"/>
    <w:rsid w:val="006D3D10"/>
    <w:rsid w:val="006D40C6"/>
    <w:rsid w:val="006D5193"/>
    <w:rsid w:val="006D5DE0"/>
    <w:rsid w:val="006D651E"/>
    <w:rsid w:val="006D65F6"/>
    <w:rsid w:val="006D69EB"/>
    <w:rsid w:val="006D794B"/>
    <w:rsid w:val="006E038E"/>
    <w:rsid w:val="006E1159"/>
    <w:rsid w:val="006E2FDF"/>
    <w:rsid w:val="006E3DFE"/>
    <w:rsid w:val="006E5077"/>
    <w:rsid w:val="006E51DA"/>
    <w:rsid w:val="006E58FA"/>
    <w:rsid w:val="006E6AB1"/>
    <w:rsid w:val="006E6DEF"/>
    <w:rsid w:val="006F0DA2"/>
    <w:rsid w:val="006F4A58"/>
    <w:rsid w:val="006F5C25"/>
    <w:rsid w:val="00700C68"/>
    <w:rsid w:val="00700F4A"/>
    <w:rsid w:val="00701780"/>
    <w:rsid w:val="00701945"/>
    <w:rsid w:val="00703046"/>
    <w:rsid w:val="00703704"/>
    <w:rsid w:val="00703C18"/>
    <w:rsid w:val="00703DD0"/>
    <w:rsid w:val="007041C0"/>
    <w:rsid w:val="00704D2A"/>
    <w:rsid w:val="00705B88"/>
    <w:rsid w:val="00705F39"/>
    <w:rsid w:val="00706721"/>
    <w:rsid w:val="00706DDE"/>
    <w:rsid w:val="00706E99"/>
    <w:rsid w:val="00707986"/>
    <w:rsid w:val="00707E5D"/>
    <w:rsid w:val="00711CBC"/>
    <w:rsid w:val="00714A1B"/>
    <w:rsid w:val="00716763"/>
    <w:rsid w:val="00716AEF"/>
    <w:rsid w:val="007212D0"/>
    <w:rsid w:val="00721598"/>
    <w:rsid w:val="00724E1E"/>
    <w:rsid w:val="00726A7C"/>
    <w:rsid w:val="00726EB2"/>
    <w:rsid w:val="00726ED6"/>
    <w:rsid w:val="00727645"/>
    <w:rsid w:val="00731C46"/>
    <w:rsid w:val="007350C6"/>
    <w:rsid w:val="00735F50"/>
    <w:rsid w:val="00737593"/>
    <w:rsid w:val="0074028E"/>
    <w:rsid w:val="007403C3"/>
    <w:rsid w:val="007419B8"/>
    <w:rsid w:val="00742047"/>
    <w:rsid w:val="00744224"/>
    <w:rsid w:val="0074592B"/>
    <w:rsid w:val="00746AEF"/>
    <w:rsid w:val="007472D8"/>
    <w:rsid w:val="007474F1"/>
    <w:rsid w:val="00750B60"/>
    <w:rsid w:val="0075111B"/>
    <w:rsid w:val="0075344E"/>
    <w:rsid w:val="00753C07"/>
    <w:rsid w:val="00753C49"/>
    <w:rsid w:val="0075435E"/>
    <w:rsid w:val="00754E63"/>
    <w:rsid w:val="00755796"/>
    <w:rsid w:val="0075592E"/>
    <w:rsid w:val="00755FEF"/>
    <w:rsid w:val="00757454"/>
    <w:rsid w:val="00757962"/>
    <w:rsid w:val="00760540"/>
    <w:rsid w:val="00761332"/>
    <w:rsid w:val="007624EA"/>
    <w:rsid w:val="00762513"/>
    <w:rsid w:val="0076257F"/>
    <w:rsid w:val="0076319A"/>
    <w:rsid w:val="00763A5F"/>
    <w:rsid w:val="00764F80"/>
    <w:rsid w:val="00766793"/>
    <w:rsid w:val="007676D2"/>
    <w:rsid w:val="0077358F"/>
    <w:rsid w:val="00773ABD"/>
    <w:rsid w:val="0077491E"/>
    <w:rsid w:val="00776FE7"/>
    <w:rsid w:val="00777434"/>
    <w:rsid w:val="0078168A"/>
    <w:rsid w:val="0078199F"/>
    <w:rsid w:val="00782B1B"/>
    <w:rsid w:val="007850AC"/>
    <w:rsid w:val="00785421"/>
    <w:rsid w:val="00792C2A"/>
    <w:rsid w:val="00793319"/>
    <w:rsid w:val="00793449"/>
    <w:rsid w:val="00793622"/>
    <w:rsid w:val="00794EF6"/>
    <w:rsid w:val="00795F28"/>
    <w:rsid w:val="007961E5"/>
    <w:rsid w:val="00796C84"/>
    <w:rsid w:val="007A042D"/>
    <w:rsid w:val="007A0B28"/>
    <w:rsid w:val="007A175C"/>
    <w:rsid w:val="007A18DF"/>
    <w:rsid w:val="007A1F20"/>
    <w:rsid w:val="007A2F76"/>
    <w:rsid w:val="007A3F0C"/>
    <w:rsid w:val="007A42AD"/>
    <w:rsid w:val="007A4ACE"/>
    <w:rsid w:val="007A689A"/>
    <w:rsid w:val="007B0552"/>
    <w:rsid w:val="007B171C"/>
    <w:rsid w:val="007B1E06"/>
    <w:rsid w:val="007B590A"/>
    <w:rsid w:val="007B59D1"/>
    <w:rsid w:val="007B7193"/>
    <w:rsid w:val="007B7551"/>
    <w:rsid w:val="007C423B"/>
    <w:rsid w:val="007C59B9"/>
    <w:rsid w:val="007C5A87"/>
    <w:rsid w:val="007C5E74"/>
    <w:rsid w:val="007C6FC1"/>
    <w:rsid w:val="007C722B"/>
    <w:rsid w:val="007C7595"/>
    <w:rsid w:val="007D039E"/>
    <w:rsid w:val="007D196E"/>
    <w:rsid w:val="007D3A3B"/>
    <w:rsid w:val="007D50DB"/>
    <w:rsid w:val="007D64F2"/>
    <w:rsid w:val="007E0764"/>
    <w:rsid w:val="007E40C9"/>
    <w:rsid w:val="007E7C81"/>
    <w:rsid w:val="007F234A"/>
    <w:rsid w:val="007F27A0"/>
    <w:rsid w:val="007F2F33"/>
    <w:rsid w:val="007F3312"/>
    <w:rsid w:val="007F3D88"/>
    <w:rsid w:val="007F7AB4"/>
    <w:rsid w:val="008005B7"/>
    <w:rsid w:val="008012EF"/>
    <w:rsid w:val="0080141C"/>
    <w:rsid w:val="00802406"/>
    <w:rsid w:val="00803A5A"/>
    <w:rsid w:val="00804142"/>
    <w:rsid w:val="0080463F"/>
    <w:rsid w:val="00804760"/>
    <w:rsid w:val="00805117"/>
    <w:rsid w:val="00810AB6"/>
    <w:rsid w:val="00814A07"/>
    <w:rsid w:val="008154EF"/>
    <w:rsid w:val="00815AA0"/>
    <w:rsid w:val="00815FB0"/>
    <w:rsid w:val="0081681F"/>
    <w:rsid w:val="00816BE5"/>
    <w:rsid w:val="00817301"/>
    <w:rsid w:val="008218E9"/>
    <w:rsid w:val="008218F5"/>
    <w:rsid w:val="00826565"/>
    <w:rsid w:val="00826ED8"/>
    <w:rsid w:val="00830AE9"/>
    <w:rsid w:val="008317A3"/>
    <w:rsid w:val="008338D5"/>
    <w:rsid w:val="008338F1"/>
    <w:rsid w:val="00834AE2"/>
    <w:rsid w:val="0083567A"/>
    <w:rsid w:val="00837658"/>
    <w:rsid w:val="00837B36"/>
    <w:rsid w:val="00841149"/>
    <w:rsid w:val="00841543"/>
    <w:rsid w:val="00841C4C"/>
    <w:rsid w:val="008437C4"/>
    <w:rsid w:val="0084457E"/>
    <w:rsid w:val="008447F7"/>
    <w:rsid w:val="008449F3"/>
    <w:rsid w:val="008470E9"/>
    <w:rsid w:val="0085086F"/>
    <w:rsid w:val="00850B39"/>
    <w:rsid w:val="008510B3"/>
    <w:rsid w:val="00851976"/>
    <w:rsid w:val="008522B3"/>
    <w:rsid w:val="00852C7A"/>
    <w:rsid w:val="00853165"/>
    <w:rsid w:val="00853D8A"/>
    <w:rsid w:val="008576FF"/>
    <w:rsid w:val="008622C5"/>
    <w:rsid w:val="0086358C"/>
    <w:rsid w:val="008636E4"/>
    <w:rsid w:val="00864433"/>
    <w:rsid w:val="00864A34"/>
    <w:rsid w:val="008673B8"/>
    <w:rsid w:val="00870916"/>
    <w:rsid w:val="00873141"/>
    <w:rsid w:val="00873D98"/>
    <w:rsid w:val="00873E31"/>
    <w:rsid w:val="00876349"/>
    <w:rsid w:val="0087650C"/>
    <w:rsid w:val="00877EEB"/>
    <w:rsid w:val="008828F5"/>
    <w:rsid w:val="008842CC"/>
    <w:rsid w:val="008851B8"/>
    <w:rsid w:val="00885644"/>
    <w:rsid w:val="00886184"/>
    <w:rsid w:val="0088668D"/>
    <w:rsid w:val="00886E1E"/>
    <w:rsid w:val="00887695"/>
    <w:rsid w:val="00887E1A"/>
    <w:rsid w:val="008906F2"/>
    <w:rsid w:val="008912E1"/>
    <w:rsid w:val="00891C89"/>
    <w:rsid w:val="00893CCF"/>
    <w:rsid w:val="0089596F"/>
    <w:rsid w:val="00896BFC"/>
    <w:rsid w:val="008A0AD8"/>
    <w:rsid w:val="008A5F14"/>
    <w:rsid w:val="008A7281"/>
    <w:rsid w:val="008A7E24"/>
    <w:rsid w:val="008B01FF"/>
    <w:rsid w:val="008B03E9"/>
    <w:rsid w:val="008B1A2F"/>
    <w:rsid w:val="008B212F"/>
    <w:rsid w:val="008B213F"/>
    <w:rsid w:val="008B2565"/>
    <w:rsid w:val="008B70E4"/>
    <w:rsid w:val="008B74C5"/>
    <w:rsid w:val="008B7A7F"/>
    <w:rsid w:val="008C0490"/>
    <w:rsid w:val="008C2148"/>
    <w:rsid w:val="008C3606"/>
    <w:rsid w:val="008C7328"/>
    <w:rsid w:val="008C783B"/>
    <w:rsid w:val="008D06BF"/>
    <w:rsid w:val="008D20B7"/>
    <w:rsid w:val="008D274B"/>
    <w:rsid w:val="008D2B3E"/>
    <w:rsid w:val="008D31A9"/>
    <w:rsid w:val="008D3B50"/>
    <w:rsid w:val="008D5601"/>
    <w:rsid w:val="008E1332"/>
    <w:rsid w:val="008E174C"/>
    <w:rsid w:val="008E23AA"/>
    <w:rsid w:val="008E3ADE"/>
    <w:rsid w:val="008E5A0C"/>
    <w:rsid w:val="008E6D8C"/>
    <w:rsid w:val="008E74F8"/>
    <w:rsid w:val="008F052F"/>
    <w:rsid w:val="008F08E4"/>
    <w:rsid w:val="008F1003"/>
    <w:rsid w:val="008F3182"/>
    <w:rsid w:val="008F40A3"/>
    <w:rsid w:val="008F4F6F"/>
    <w:rsid w:val="008F57BA"/>
    <w:rsid w:val="008F5B2D"/>
    <w:rsid w:val="008F7BF9"/>
    <w:rsid w:val="00902155"/>
    <w:rsid w:val="0090319F"/>
    <w:rsid w:val="0090331D"/>
    <w:rsid w:val="00904419"/>
    <w:rsid w:val="009069C3"/>
    <w:rsid w:val="0091035C"/>
    <w:rsid w:val="00911DAA"/>
    <w:rsid w:val="00912A37"/>
    <w:rsid w:val="00912B9F"/>
    <w:rsid w:val="00912BDC"/>
    <w:rsid w:val="00913311"/>
    <w:rsid w:val="00915DBF"/>
    <w:rsid w:val="00916058"/>
    <w:rsid w:val="00920060"/>
    <w:rsid w:val="009207D8"/>
    <w:rsid w:val="00920BB5"/>
    <w:rsid w:val="0092235D"/>
    <w:rsid w:val="00922B41"/>
    <w:rsid w:val="00922BA3"/>
    <w:rsid w:val="00922E52"/>
    <w:rsid w:val="00923E40"/>
    <w:rsid w:val="0092441D"/>
    <w:rsid w:val="00925763"/>
    <w:rsid w:val="00927463"/>
    <w:rsid w:val="0092748D"/>
    <w:rsid w:val="00930583"/>
    <w:rsid w:val="00930C3B"/>
    <w:rsid w:val="0093157D"/>
    <w:rsid w:val="00932BB5"/>
    <w:rsid w:val="00934866"/>
    <w:rsid w:val="00934BF1"/>
    <w:rsid w:val="009359B1"/>
    <w:rsid w:val="00936F1F"/>
    <w:rsid w:val="00937A05"/>
    <w:rsid w:val="00937AD2"/>
    <w:rsid w:val="00941D65"/>
    <w:rsid w:val="00942605"/>
    <w:rsid w:val="00946057"/>
    <w:rsid w:val="00952378"/>
    <w:rsid w:val="009539DF"/>
    <w:rsid w:val="009550EF"/>
    <w:rsid w:val="009600D6"/>
    <w:rsid w:val="009602FA"/>
    <w:rsid w:val="0096047A"/>
    <w:rsid w:val="009626B1"/>
    <w:rsid w:val="0096277B"/>
    <w:rsid w:val="009629C2"/>
    <w:rsid w:val="009630FD"/>
    <w:rsid w:val="00963BA4"/>
    <w:rsid w:val="00965170"/>
    <w:rsid w:val="00965FA0"/>
    <w:rsid w:val="009676B3"/>
    <w:rsid w:val="009703B0"/>
    <w:rsid w:val="009707F0"/>
    <w:rsid w:val="009720EC"/>
    <w:rsid w:val="00973837"/>
    <w:rsid w:val="00976868"/>
    <w:rsid w:val="009774F5"/>
    <w:rsid w:val="00977A33"/>
    <w:rsid w:val="009800EC"/>
    <w:rsid w:val="00980CB9"/>
    <w:rsid w:val="009822C7"/>
    <w:rsid w:val="00984208"/>
    <w:rsid w:val="00984D5C"/>
    <w:rsid w:val="00984FBD"/>
    <w:rsid w:val="00987E72"/>
    <w:rsid w:val="0099091D"/>
    <w:rsid w:val="00992B57"/>
    <w:rsid w:val="00992DB5"/>
    <w:rsid w:val="00993A88"/>
    <w:rsid w:val="00994038"/>
    <w:rsid w:val="009943FF"/>
    <w:rsid w:val="00994E7B"/>
    <w:rsid w:val="009970FA"/>
    <w:rsid w:val="009971CD"/>
    <w:rsid w:val="009979AD"/>
    <w:rsid w:val="009A23DD"/>
    <w:rsid w:val="009A3638"/>
    <w:rsid w:val="009A4046"/>
    <w:rsid w:val="009A45A3"/>
    <w:rsid w:val="009A4FCF"/>
    <w:rsid w:val="009B1F7D"/>
    <w:rsid w:val="009B3043"/>
    <w:rsid w:val="009B4518"/>
    <w:rsid w:val="009B5660"/>
    <w:rsid w:val="009B5D08"/>
    <w:rsid w:val="009B5F1A"/>
    <w:rsid w:val="009B6502"/>
    <w:rsid w:val="009B7A30"/>
    <w:rsid w:val="009C0469"/>
    <w:rsid w:val="009C35C9"/>
    <w:rsid w:val="009C4F5D"/>
    <w:rsid w:val="009C4F75"/>
    <w:rsid w:val="009D0661"/>
    <w:rsid w:val="009D345C"/>
    <w:rsid w:val="009D5564"/>
    <w:rsid w:val="009D5B1B"/>
    <w:rsid w:val="009D656B"/>
    <w:rsid w:val="009D72F4"/>
    <w:rsid w:val="009E2904"/>
    <w:rsid w:val="009E3281"/>
    <w:rsid w:val="009E3FAB"/>
    <w:rsid w:val="009E41BE"/>
    <w:rsid w:val="009E4D74"/>
    <w:rsid w:val="009E5E4A"/>
    <w:rsid w:val="009E6271"/>
    <w:rsid w:val="009E62AA"/>
    <w:rsid w:val="009E7053"/>
    <w:rsid w:val="009F1B75"/>
    <w:rsid w:val="009F2D3D"/>
    <w:rsid w:val="009F379D"/>
    <w:rsid w:val="009F540F"/>
    <w:rsid w:val="009F6117"/>
    <w:rsid w:val="009F66D7"/>
    <w:rsid w:val="009F6A88"/>
    <w:rsid w:val="00A007FA"/>
    <w:rsid w:val="00A008D1"/>
    <w:rsid w:val="00A01681"/>
    <w:rsid w:val="00A038FD"/>
    <w:rsid w:val="00A03DB5"/>
    <w:rsid w:val="00A03DEA"/>
    <w:rsid w:val="00A03E26"/>
    <w:rsid w:val="00A04345"/>
    <w:rsid w:val="00A1425D"/>
    <w:rsid w:val="00A17BF5"/>
    <w:rsid w:val="00A21DC6"/>
    <w:rsid w:val="00A23290"/>
    <w:rsid w:val="00A267E2"/>
    <w:rsid w:val="00A32474"/>
    <w:rsid w:val="00A33EBE"/>
    <w:rsid w:val="00A34A08"/>
    <w:rsid w:val="00A35496"/>
    <w:rsid w:val="00A3734E"/>
    <w:rsid w:val="00A40632"/>
    <w:rsid w:val="00A41412"/>
    <w:rsid w:val="00A41428"/>
    <w:rsid w:val="00A43247"/>
    <w:rsid w:val="00A44B24"/>
    <w:rsid w:val="00A4685F"/>
    <w:rsid w:val="00A5011E"/>
    <w:rsid w:val="00A53E50"/>
    <w:rsid w:val="00A5507E"/>
    <w:rsid w:val="00A55C35"/>
    <w:rsid w:val="00A57F4E"/>
    <w:rsid w:val="00A61248"/>
    <w:rsid w:val="00A61633"/>
    <w:rsid w:val="00A61805"/>
    <w:rsid w:val="00A62068"/>
    <w:rsid w:val="00A6217E"/>
    <w:rsid w:val="00A6219F"/>
    <w:rsid w:val="00A62618"/>
    <w:rsid w:val="00A64582"/>
    <w:rsid w:val="00A64765"/>
    <w:rsid w:val="00A65FD1"/>
    <w:rsid w:val="00A74169"/>
    <w:rsid w:val="00A77857"/>
    <w:rsid w:val="00A806F8"/>
    <w:rsid w:val="00A8074B"/>
    <w:rsid w:val="00A8103D"/>
    <w:rsid w:val="00A81724"/>
    <w:rsid w:val="00A81A65"/>
    <w:rsid w:val="00A83026"/>
    <w:rsid w:val="00A83537"/>
    <w:rsid w:val="00A848F9"/>
    <w:rsid w:val="00A87BA0"/>
    <w:rsid w:val="00A91575"/>
    <w:rsid w:val="00A91A00"/>
    <w:rsid w:val="00A95AFD"/>
    <w:rsid w:val="00AA0AF0"/>
    <w:rsid w:val="00AA2D6D"/>
    <w:rsid w:val="00AA2E4C"/>
    <w:rsid w:val="00AA30E2"/>
    <w:rsid w:val="00AA3331"/>
    <w:rsid w:val="00AA36BF"/>
    <w:rsid w:val="00AA4CEB"/>
    <w:rsid w:val="00AB1078"/>
    <w:rsid w:val="00AB1E99"/>
    <w:rsid w:val="00AB1FCC"/>
    <w:rsid w:val="00AB20A8"/>
    <w:rsid w:val="00AB4369"/>
    <w:rsid w:val="00AB4611"/>
    <w:rsid w:val="00AB4A62"/>
    <w:rsid w:val="00AB77F3"/>
    <w:rsid w:val="00AB78D5"/>
    <w:rsid w:val="00AB7EFF"/>
    <w:rsid w:val="00AC0E2C"/>
    <w:rsid w:val="00AC42F2"/>
    <w:rsid w:val="00AC5A58"/>
    <w:rsid w:val="00AC70A6"/>
    <w:rsid w:val="00AC7B5D"/>
    <w:rsid w:val="00AD0AB5"/>
    <w:rsid w:val="00AD27D8"/>
    <w:rsid w:val="00AD29AA"/>
    <w:rsid w:val="00AD2F85"/>
    <w:rsid w:val="00AD3569"/>
    <w:rsid w:val="00AD5D74"/>
    <w:rsid w:val="00AD7594"/>
    <w:rsid w:val="00AD77A2"/>
    <w:rsid w:val="00AD77D1"/>
    <w:rsid w:val="00AE058D"/>
    <w:rsid w:val="00AE19A2"/>
    <w:rsid w:val="00AE321B"/>
    <w:rsid w:val="00AE565B"/>
    <w:rsid w:val="00AF01D2"/>
    <w:rsid w:val="00AF06E7"/>
    <w:rsid w:val="00AF0CD4"/>
    <w:rsid w:val="00AF368F"/>
    <w:rsid w:val="00AF3E35"/>
    <w:rsid w:val="00AF4E89"/>
    <w:rsid w:val="00AF5803"/>
    <w:rsid w:val="00AF5905"/>
    <w:rsid w:val="00B03A68"/>
    <w:rsid w:val="00B0432C"/>
    <w:rsid w:val="00B05086"/>
    <w:rsid w:val="00B05BAD"/>
    <w:rsid w:val="00B07192"/>
    <w:rsid w:val="00B07BB9"/>
    <w:rsid w:val="00B131D6"/>
    <w:rsid w:val="00B13904"/>
    <w:rsid w:val="00B13F9F"/>
    <w:rsid w:val="00B157F0"/>
    <w:rsid w:val="00B17252"/>
    <w:rsid w:val="00B2091B"/>
    <w:rsid w:val="00B20D1D"/>
    <w:rsid w:val="00B226CC"/>
    <w:rsid w:val="00B22AD3"/>
    <w:rsid w:val="00B246BA"/>
    <w:rsid w:val="00B3062C"/>
    <w:rsid w:val="00B30CBD"/>
    <w:rsid w:val="00B31243"/>
    <w:rsid w:val="00B32285"/>
    <w:rsid w:val="00B33188"/>
    <w:rsid w:val="00B35422"/>
    <w:rsid w:val="00B37347"/>
    <w:rsid w:val="00B4073C"/>
    <w:rsid w:val="00B40E99"/>
    <w:rsid w:val="00B411AC"/>
    <w:rsid w:val="00B41AE1"/>
    <w:rsid w:val="00B42A8C"/>
    <w:rsid w:val="00B44DC3"/>
    <w:rsid w:val="00B50BE8"/>
    <w:rsid w:val="00B514C5"/>
    <w:rsid w:val="00B51600"/>
    <w:rsid w:val="00B534FB"/>
    <w:rsid w:val="00B54D46"/>
    <w:rsid w:val="00B5545B"/>
    <w:rsid w:val="00B60386"/>
    <w:rsid w:val="00B60523"/>
    <w:rsid w:val="00B6291D"/>
    <w:rsid w:val="00B62BCE"/>
    <w:rsid w:val="00B63AE1"/>
    <w:rsid w:val="00B65CC0"/>
    <w:rsid w:val="00B70202"/>
    <w:rsid w:val="00B71035"/>
    <w:rsid w:val="00B72C38"/>
    <w:rsid w:val="00B75376"/>
    <w:rsid w:val="00B758D2"/>
    <w:rsid w:val="00B768FB"/>
    <w:rsid w:val="00B801AE"/>
    <w:rsid w:val="00B80668"/>
    <w:rsid w:val="00B812F1"/>
    <w:rsid w:val="00B828DB"/>
    <w:rsid w:val="00B8327F"/>
    <w:rsid w:val="00B85746"/>
    <w:rsid w:val="00B8610A"/>
    <w:rsid w:val="00B87D87"/>
    <w:rsid w:val="00B902CA"/>
    <w:rsid w:val="00B90496"/>
    <w:rsid w:val="00B90647"/>
    <w:rsid w:val="00B90CCE"/>
    <w:rsid w:val="00B91E2A"/>
    <w:rsid w:val="00B94659"/>
    <w:rsid w:val="00B94E0A"/>
    <w:rsid w:val="00B97EBE"/>
    <w:rsid w:val="00BA2C6E"/>
    <w:rsid w:val="00BA3829"/>
    <w:rsid w:val="00BA46AA"/>
    <w:rsid w:val="00BA520C"/>
    <w:rsid w:val="00BA7CFB"/>
    <w:rsid w:val="00BB3F7E"/>
    <w:rsid w:val="00BB5733"/>
    <w:rsid w:val="00BB6F63"/>
    <w:rsid w:val="00BB7E20"/>
    <w:rsid w:val="00BC0D12"/>
    <w:rsid w:val="00BC1FBA"/>
    <w:rsid w:val="00BC30D7"/>
    <w:rsid w:val="00BC4E72"/>
    <w:rsid w:val="00BC58C7"/>
    <w:rsid w:val="00BC5DA3"/>
    <w:rsid w:val="00BD20F1"/>
    <w:rsid w:val="00BD2651"/>
    <w:rsid w:val="00BD26F6"/>
    <w:rsid w:val="00BD3A4B"/>
    <w:rsid w:val="00BD459B"/>
    <w:rsid w:val="00BD4A6F"/>
    <w:rsid w:val="00BD50B8"/>
    <w:rsid w:val="00BD6E19"/>
    <w:rsid w:val="00BD7388"/>
    <w:rsid w:val="00BE0977"/>
    <w:rsid w:val="00BE42B6"/>
    <w:rsid w:val="00BE7573"/>
    <w:rsid w:val="00BE7AF5"/>
    <w:rsid w:val="00BF3CA2"/>
    <w:rsid w:val="00BF4627"/>
    <w:rsid w:val="00BF5084"/>
    <w:rsid w:val="00BF5F40"/>
    <w:rsid w:val="00BF797C"/>
    <w:rsid w:val="00BF7D09"/>
    <w:rsid w:val="00C02466"/>
    <w:rsid w:val="00C03991"/>
    <w:rsid w:val="00C04739"/>
    <w:rsid w:val="00C05EED"/>
    <w:rsid w:val="00C07320"/>
    <w:rsid w:val="00C113C5"/>
    <w:rsid w:val="00C114D0"/>
    <w:rsid w:val="00C12230"/>
    <w:rsid w:val="00C137A3"/>
    <w:rsid w:val="00C15996"/>
    <w:rsid w:val="00C16A13"/>
    <w:rsid w:val="00C20976"/>
    <w:rsid w:val="00C23228"/>
    <w:rsid w:val="00C2452B"/>
    <w:rsid w:val="00C26264"/>
    <w:rsid w:val="00C271A9"/>
    <w:rsid w:val="00C30206"/>
    <w:rsid w:val="00C302C0"/>
    <w:rsid w:val="00C313A3"/>
    <w:rsid w:val="00C319DD"/>
    <w:rsid w:val="00C32EE2"/>
    <w:rsid w:val="00C35AB7"/>
    <w:rsid w:val="00C36065"/>
    <w:rsid w:val="00C37D8B"/>
    <w:rsid w:val="00C422BB"/>
    <w:rsid w:val="00C43BF9"/>
    <w:rsid w:val="00C446B4"/>
    <w:rsid w:val="00C4682D"/>
    <w:rsid w:val="00C47792"/>
    <w:rsid w:val="00C47E64"/>
    <w:rsid w:val="00C55584"/>
    <w:rsid w:val="00C555D2"/>
    <w:rsid w:val="00C56151"/>
    <w:rsid w:val="00C67ED0"/>
    <w:rsid w:val="00C70215"/>
    <w:rsid w:val="00C72723"/>
    <w:rsid w:val="00C739EE"/>
    <w:rsid w:val="00C75BDA"/>
    <w:rsid w:val="00C806EB"/>
    <w:rsid w:val="00C80764"/>
    <w:rsid w:val="00C81495"/>
    <w:rsid w:val="00C82003"/>
    <w:rsid w:val="00C82163"/>
    <w:rsid w:val="00C8401F"/>
    <w:rsid w:val="00C848F2"/>
    <w:rsid w:val="00C85ED0"/>
    <w:rsid w:val="00C8734E"/>
    <w:rsid w:val="00C9051A"/>
    <w:rsid w:val="00C910AE"/>
    <w:rsid w:val="00C95ED6"/>
    <w:rsid w:val="00CA047F"/>
    <w:rsid w:val="00CA33BC"/>
    <w:rsid w:val="00CA50BA"/>
    <w:rsid w:val="00CA66E4"/>
    <w:rsid w:val="00CB0A02"/>
    <w:rsid w:val="00CB235D"/>
    <w:rsid w:val="00CB270B"/>
    <w:rsid w:val="00CB2959"/>
    <w:rsid w:val="00CB2A43"/>
    <w:rsid w:val="00CB5B21"/>
    <w:rsid w:val="00CC00E9"/>
    <w:rsid w:val="00CC0B24"/>
    <w:rsid w:val="00CC1FDE"/>
    <w:rsid w:val="00CC2C18"/>
    <w:rsid w:val="00CC3188"/>
    <w:rsid w:val="00CC3AB3"/>
    <w:rsid w:val="00CC3ACA"/>
    <w:rsid w:val="00CC4159"/>
    <w:rsid w:val="00CC4512"/>
    <w:rsid w:val="00CC4A85"/>
    <w:rsid w:val="00CC5D49"/>
    <w:rsid w:val="00CC6E4F"/>
    <w:rsid w:val="00CD00E8"/>
    <w:rsid w:val="00CD0CBF"/>
    <w:rsid w:val="00CD22B5"/>
    <w:rsid w:val="00CD3FE5"/>
    <w:rsid w:val="00CD429D"/>
    <w:rsid w:val="00CD58B9"/>
    <w:rsid w:val="00CD6077"/>
    <w:rsid w:val="00CE00A5"/>
    <w:rsid w:val="00CE0B45"/>
    <w:rsid w:val="00CE0E27"/>
    <w:rsid w:val="00CE3712"/>
    <w:rsid w:val="00CE4ED6"/>
    <w:rsid w:val="00CE50CC"/>
    <w:rsid w:val="00CE5217"/>
    <w:rsid w:val="00CE5E73"/>
    <w:rsid w:val="00CE6C57"/>
    <w:rsid w:val="00CE7224"/>
    <w:rsid w:val="00CE7C58"/>
    <w:rsid w:val="00CF03F6"/>
    <w:rsid w:val="00CF05DC"/>
    <w:rsid w:val="00CF1237"/>
    <w:rsid w:val="00CF4590"/>
    <w:rsid w:val="00CF4676"/>
    <w:rsid w:val="00CF66C4"/>
    <w:rsid w:val="00CF71A6"/>
    <w:rsid w:val="00CF79F8"/>
    <w:rsid w:val="00D0068D"/>
    <w:rsid w:val="00D00C53"/>
    <w:rsid w:val="00D010B0"/>
    <w:rsid w:val="00D06EEA"/>
    <w:rsid w:val="00D107E0"/>
    <w:rsid w:val="00D117A4"/>
    <w:rsid w:val="00D12430"/>
    <w:rsid w:val="00D13DA9"/>
    <w:rsid w:val="00D13E4F"/>
    <w:rsid w:val="00D15138"/>
    <w:rsid w:val="00D1554F"/>
    <w:rsid w:val="00D15B04"/>
    <w:rsid w:val="00D16107"/>
    <w:rsid w:val="00D20669"/>
    <w:rsid w:val="00D20A5D"/>
    <w:rsid w:val="00D220D1"/>
    <w:rsid w:val="00D23624"/>
    <w:rsid w:val="00D2514B"/>
    <w:rsid w:val="00D2578C"/>
    <w:rsid w:val="00D30E93"/>
    <w:rsid w:val="00D3194D"/>
    <w:rsid w:val="00D33BAC"/>
    <w:rsid w:val="00D40409"/>
    <w:rsid w:val="00D41B88"/>
    <w:rsid w:val="00D41EAE"/>
    <w:rsid w:val="00D4292C"/>
    <w:rsid w:val="00D457E0"/>
    <w:rsid w:val="00D46220"/>
    <w:rsid w:val="00D4675D"/>
    <w:rsid w:val="00D47A0A"/>
    <w:rsid w:val="00D47F47"/>
    <w:rsid w:val="00D543EC"/>
    <w:rsid w:val="00D54453"/>
    <w:rsid w:val="00D55268"/>
    <w:rsid w:val="00D561E9"/>
    <w:rsid w:val="00D566F4"/>
    <w:rsid w:val="00D57A35"/>
    <w:rsid w:val="00D61070"/>
    <w:rsid w:val="00D612B2"/>
    <w:rsid w:val="00D621C5"/>
    <w:rsid w:val="00D6259F"/>
    <w:rsid w:val="00D63F41"/>
    <w:rsid w:val="00D64060"/>
    <w:rsid w:val="00D6443F"/>
    <w:rsid w:val="00D64F8C"/>
    <w:rsid w:val="00D658D8"/>
    <w:rsid w:val="00D663EB"/>
    <w:rsid w:val="00D70599"/>
    <w:rsid w:val="00D72811"/>
    <w:rsid w:val="00D737B0"/>
    <w:rsid w:val="00D74379"/>
    <w:rsid w:val="00D74FA2"/>
    <w:rsid w:val="00D750A2"/>
    <w:rsid w:val="00D80A11"/>
    <w:rsid w:val="00D80B0F"/>
    <w:rsid w:val="00D82372"/>
    <w:rsid w:val="00D84006"/>
    <w:rsid w:val="00D84D68"/>
    <w:rsid w:val="00D9011B"/>
    <w:rsid w:val="00D94334"/>
    <w:rsid w:val="00D94D34"/>
    <w:rsid w:val="00D950AE"/>
    <w:rsid w:val="00D957A3"/>
    <w:rsid w:val="00D95F2E"/>
    <w:rsid w:val="00D96068"/>
    <w:rsid w:val="00DA067A"/>
    <w:rsid w:val="00DA08FF"/>
    <w:rsid w:val="00DA1F90"/>
    <w:rsid w:val="00DA6713"/>
    <w:rsid w:val="00DA717A"/>
    <w:rsid w:val="00DB0557"/>
    <w:rsid w:val="00DB15E5"/>
    <w:rsid w:val="00DB2399"/>
    <w:rsid w:val="00DB6642"/>
    <w:rsid w:val="00DB6E0C"/>
    <w:rsid w:val="00DC0903"/>
    <w:rsid w:val="00DC1129"/>
    <w:rsid w:val="00DD0398"/>
    <w:rsid w:val="00DD08A8"/>
    <w:rsid w:val="00DD1D51"/>
    <w:rsid w:val="00DD1F42"/>
    <w:rsid w:val="00DD29BD"/>
    <w:rsid w:val="00DD46E8"/>
    <w:rsid w:val="00DD58AE"/>
    <w:rsid w:val="00DE0BEC"/>
    <w:rsid w:val="00DE3587"/>
    <w:rsid w:val="00DE4CF1"/>
    <w:rsid w:val="00DE5A53"/>
    <w:rsid w:val="00DE5C99"/>
    <w:rsid w:val="00DE6ADA"/>
    <w:rsid w:val="00DF114A"/>
    <w:rsid w:val="00DF11D7"/>
    <w:rsid w:val="00DF320E"/>
    <w:rsid w:val="00DF7937"/>
    <w:rsid w:val="00E0237A"/>
    <w:rsid w:val="00E031EC"/>
    <w:rsid w:val="00E03DC8"/>
    <w:rsid w:val="00E0430E"/>
    <w:rsid w:val="00E05065"/>
    <w:rsid w:val="00E05556"/>
    <w:rsid w:val="00E0667A"/>
    <w:rsid w:val="00E1001E"/>
    <w:rsid w:val="00E13210"/>
    <w:rsid w:val="00E135D9"/>
    <w:rsid w:val="00E141E6"/>
    <w:rsid w:val="00E15366"/>
    <w:rsid w:val="00E15595"/>
    <w:rsid w:val="00E15979"/>
    <w:rsid w:val="00E161D3"/>
    <w:rsid w:val="00E2199A"/>
    <w:rsid w:val="00E21B84"/>
    <w:rsid w:val="00E21FDB"/>
    <w:rsid w:val="00E222B9"/>
    <w:rsid w:val="00E2328F"/>
    <w:rsid w:val="00E237A3"/>
    <w:rsid w:val="00E243CD"/>
    <w:rsid w:val="00E26A4A"/>
    <w:rsid w:val="00E26B98"/>
    <w:rsid w:val="00E27AA0"/>
    <w:rsid w:val="00E27F58"/>
    <w:rsid w:val="00E3045A"/>
    <w:rsid w:val="00E312F5"/>
    <w:rsid w:val="00E31E80"/>
    <w:rsid w:val="00E32021"/>
    <w:rsid w:val="00E34307"/>
    <w:rsid w:val="00E34731"/>
    <w:rsid w:val="00E35069"/>
    <w:rsid w:val="00E35846"/>
    <w:rsid w:val="00E3602D"/>
    <w:rsid w:val="00E4025B"/>
    <w:rsid w:val="00E405B9"/>
    <w:rsid w:val="00E40A0B"/>
    <w:rsid w:val="00E41E6B"/>
    <w:rsid w:val="00E4235D"/>
    <w:rsid w:val="00E45792"/>
    <w:rsid w:val="00E45EC0"/>
    <w:rsid w:val="00E50DB9"/>
    <w:rsid w:val="00E51560"/>
    <w:rsid w:val="00E51BD0"/>
    <w:rsid w:val="00E534D4"/>
    <w:rsid w:val="00E536E3"/>
    <w:rsid w:val="00E53C9E"/>
    <w:rsid w:val="00E53F23"/>
    <w:rsid w:val="00E54168"/>
    <w:rsid w:val="00E55ADA"/>
    <w:rsid w:val="00E5724C"/>
    <w:rsid w:val="00E6094D"/>
    <w:rsid w:val="00E60C99"/>
    <w:rsid w:val="00E61C97"/>
    <w:rsid w:val="00E62BA1"/>
    <w:rsid w:val="00E6359E"/>
    <w:rsid w:val="00E63838"/>
    <w:rsid w:val="00E65127"/>
    <w:rsid w:val="00E67CBF"/>
    <w:rsid w:val="00E71583"/>
    <w:rsid w:val="00E71BA1"/>
    <w:rsid w:val="00E73FE2"/>
    <w:rsid w:val="00E744FA"/>
    <w:rsid w:val="00E754A2"/>
    <w:rsid w:val="00E758C9"/>
    <w:rsid w:val="00E76A2F"/>
    <w:rsid w:val="00E76DA5"/>
    <w:rsid w:val="00E775B4"/>
    <w:rsid w:val="00E776EE"/>
    <w:rsid w:val="00E80013"/>
    <w:rsid w:val="00E8111C"/>
    <w:rsid w:val="00E82373"/>
    <w:rsid w:val="00E83B05"/>
    <w:rsid w:val="00E84C40"/>
    <w:rsid w:val="00E85457"/>
    <w:rsid w:val="00E85AEE"/>
    <w:rsid w:val="00E86CBA"/>
    <w:rsid w:val="00E94B6F"/>
    <w:rsid w:val="00E9639A"/>
    <w:rsid w:val="00E968D8"/>
    <w:rsid w:val="00EA1E4E"/>
    <w:rsid w:val="00EA22F2"/>
    <w:rsid w:val="00EA39D3"/>
    <w:rsid w:val="00EA3D21"/>
    <w:rsid w:val="00EA5895"/>
    <w:rsid w:val="00EB3214"/>
    <w:rsid w:val="00EB4A33"/>
    <w:rsid w:val="00EB535C"/>
    <w:rsid w:val="00EB69F9"/>
    <w:rsid w:val="00EC1F0E"/>
    <w:rsid w:val="00EC2927"/>
    <w:rsid w:val="00EC36EB"/>
    <w:rsid w:val="00EC392B"/>
    <w:rsid w:val="00EC45B8"/>
    <w:rsid w:val="00EC5A6E"/>
    <w:rsid w:val="00EC62BA"/>
    <w:rsid w:val="00ED08F2"/>
    <w:rsid w:val="00ED1394"/>
    <w:rsid w:val="00ED1E85"/>
    <w:rsid w:val="00ED26CC"/>
    <w:rsid w:val="00ED39FC"/>
    <w:rsid w:val="00ED505A"/>
    <w:rsid w:val="00ED53E8"/>
    <w:rsid w:val="00EE177F"/>
    <w:rsid w:val="00EE20C6"/>
    <w:rsid w:val="00EE2E90"/>
    <w:rsid w:val="00EE4E51"/>
    <w:rsid w:val="00EE5E7F"/>
    <w:rsid w:val="00EE769F"/>
    <w:rsid w:val="00EF1ADF"/>
    <w:rsid w:val="00EF5125"/>
    <w:rsid w:val="00EF62CE"/>
    <w:rsid w:val="00EF6AEB"/>
    <w:rsid w:val="00F0039F"/>
    <w:rsid w:val="00F004BD"/>
    <w:rsid w:val="00F0214A"/>
    <w:rsid w:val="00F03115"/>
    <w:rsid w:val="00F036AE"/>
    <w:rsid w:val="00F05FED"/>
    <w:rsid w:val="00F078FB"/>
    <w:rsid w:val="00F117EE"/>
    <w:rsid w:val="00F11A15"/>
    <w:rsid w:val="00F124D9"/>
    <w:rsid w:val="00F14441"/>
    <w:rsid w:val="00F15014"/>
    <w:rsid w:val="00F1751E"/>
    <w:rsid w:val="00F20555"/>
    <w:rsid w:val="00F215A0"/>
    <w:rsid w:val="00F222BD"/>
    <w:rsid w:val="00F23B2F"/>
    <w:rsid w:val="00F24D08"/>
    <w:rsid w:val="00F256E9"/>
    <w:rsid w:val="00F260A8"/>
    <w:rsid w:val="00F26871"/>
    <w:rsid w:val="00F276D5"/>
    <w:rsid w:val="00F2795F"/>
    <w:rsid w:val="00F30ED9"/>
    <w:rsid w:val="00F31CDF"/>
    <w:rsid w:val="00F32297"/>
    <w:rsid w:val="00F403B3"/>
    <w:rsid w:val="00F403DA"/>
    <w:rsid w:val="00F42792"/>
    <w:rsid w:val="00F43461"/>
    <w:rsid w:val="00F45133"/>
    <w:rsid w:val="00F46D97"/>
    <w:rsid w:val="00F47A1B"/>
    <w:rsid w:val="00F47DA0"/>
    <w:rsid w:val="00F47DEF"/>
    <w:rsid w:val="00F50712"/>
    <w:rsid w:val="00F514EA"/>
    <w:rsid w:val="00F527F9"/>
    <w:rsid w:val="00F52A24"/>
    <w:rsid w:val="00F53CBE"/>
    <w:rsid w:val="00F54F02"/>
    <w:rsid w:val="00F5547B"/>
    <w:rsid w:val="00F56059"/>
    <w:rsid w:val="00F57493"/>
    <w:rsid w:val="00F57DF9"/>
    <w:rsid w:val="00F60542"/>
    <w:rsid w:val="00F60DD4"/>
    <w:rsid w:val="00F61F81"/>
    <w:rsid w:val="00F641EF"/>
    <w:rsid w:val="00F65D79"/>
    <w:rsid w:val="00F72616"/>
    <w:rsid w:val="00F7389C"/>
    <w:rsid w:val="00F7723A"/>
    <w:rsid w:val="00F77505"/>
    <w:rsid w:val="00F77636"/>
    <w:rsid w:val="00F7797F"/>
    <w:rsid w:val="00F8117A"/>
    <w:rsid w:val="00F86028"/>
    <w:rsid w:val="00F86988"/>
    <w:rsid w:val="00F90361"/>
    <w:rsid w:val="00F91E1C"/>
    <w:rsid w:val="00F92BF5"/>
    <w:rsid w:val="00F97C3B"/>
    <w:rsid w:val="00FA0026"/>
    <w:rsid w:val="00FA03AC"/>
    <w:rsid w:val="00FA0BAC"/>
    <w:rsid w:val="00FA2978"/>
    <w:rsid w:val="00FA4383"/>
    <w:rsid w:val="00FA5F40"/>
    <w:rsid w:val="00FA6840"/>
    <w:rsid w:val="00FA6B8F"/>
    <w:rsid w:val="00FA71F8"/>
    <w:rsid w:val="00FA740F"/>
    <w:rsid w:val="00FB3DCC"/>
    <w:rsid w:val="00FB6F8A"/>
    <w:rsid w:val="00FC0298"/>
    <w:rsid w:val="00FC0D20"/>
    <w:rsid w:val="00FC70B9"/>
    <w:rsid w:val="00FD184C"/>
    <w:rsid w:val="00FD20A6"/>
    <w:rsid w:val="00FD3F0D"/>
    <w:rsid w:val="00FD4014"/>
    <w:rsid w:val="00FD5D74"/>
    <w:rsid w:val="00FD5FA0"/>
    <w:rsid w:val="00FD73A4"/>
    <w:rsid w:val="00FD7553"/>
    <w:rsid w:val="00FE055E"/>
    <w:rsid w:val="00FE0F88"/>
    <w:rsid w:val="00FE2E3F"/>
    <w:rsid w:val="00FE3853"/>
    <w:rsid w:val="00FE3877"/>
    <w:rsid w:val="00FE4F80"/>
    <w:rsid w:val="00FF4386"/>
    <w:rsid w:val="00FF4983"/>
    <w:rsid w:val="00FF5353"/>
    <w:rsid w:val="036052BC"/>
    <w:rsid w:val="04D72E88"/>
    <w:rsid w:val="04F4A253"/>
    <w:rsid w:val="069F0C23"/>
    <w:rsid w:val="0B727D46"/>
    <w:rsid w:val="0C1E65A4"/>
    <w:rsid w:val="0CF0A470"/>
    <w:rsid w:val="0E07D930"/>
    <w:rsid w:val="0E48155A"/>
    <w:rsid w:val="0EA14615"/>
    <w:rsid w:val="104FD492"/>
    <w:rsid w:val="110CA645"/>
    <w:rsid w:val="15D0181B"/>
    <w:rsid w:val="167A40E9"/>
    <w:rsid w:val="1837D7F1"/>
    <w:rsid w:val="192F3C5B"/>
    <w:rsid w:val="19606F65"/>
    <w:rsid w:val="1AC76B45"/>
    <w:rsid w:val="1BA63156"/>
    <w:rsid w:val="1C380DFF"/>
    <w:rsid w:val="1C77C6D2"/>
    <w:rsid w:val="238A11B4"/>
    <w:rsid w:val="26ED9B2C"/>
    <w:rsid w:val="286B9680"/>
    <w:rsid w:val="2C795F70"/>
    <w:rsid w:val="30317EA5"/>
    <w:rsid w:val="30BAD50B"/>
    <w:rsid w:val="312BCD5D"/>
    <w:rsid w:val="31453F50"/>
    <w:rsid w:val="31A5D692"/>
    <w:rsid w:val="365A5637"/>
    <w:rsid w:val="39BC34A8"/>
    <w:rsid w:val="3A3072C5"/>
    <w:rsid w:val="3A317AAF"/>
    <w:rsid w:val="3AFBC165"/>
    <w:rsid w:val="3B483287"/>
    <w:rsid w:val="3CABEF0F"/>
    <w:rsid w:val="3D13107A"/>
    <w:rsid w:val="3DE12220"/>
    <w:rsid w:val="3E18640E"/>
    <w:rsid w:val="42457C79"/>
    <w:rsid w:val="43528318"/>
    <w:rsid w:val="494A61A4"/>
    <w:rsid w:val="4BD33662"/>
    <w:rsid w:val="4F0AD724"/>
    <w:rsid w:val="524277E6"/>
    <w:rsid w:val="53B11DA6"/>
    <w:rsid w:val="544C2085"/>
    <w:rsid w:val="547D2174"/>
    <w:rsid w:val="54D0DC4A"/>
    <w:rsid w:val="55B6F755"/>
    <w:rsid w:val="56222616"/>
    <w:rsid w:val="58533C91"/>
    <w:rsid w:val="58BC1185"/>
    <w:rsid w:val="5A4D89CB"/>
    <w:rsid w:val="5B1B1E89"/>
    <w:rsid w:val="5C01FCC3"/>
    <w:rsid w:val="5DE1C7F4"/>
    <w:rsid w:val="5F28E874"/>
    <w:rsid w:val="60BCCB4F"/>
    <w:rsid w:val="62435D87"/>
    <w:rsid w:val="6413679C"/>
    <w:rsid w:val="6683433B"/>
    <w:rsid w:val="672C0CD3"/>
    <w:rsid w:val="67C99E00"/>
    <w:rsid w:val="69F856E9"/>
    <w:rsid w:val="6B51F06E"/>
    <w:rsid w:val="6D9A9EF0"/>
    <w:rsid w:val="7011B94E"/>
    <w:rsid w:val="70D3339C"/>
    <w:rsid w:val="72FAE2D5"/>
    <w:rsid w:val="73A81E7D"/>
    <w:rsid w:val="74E52A71"/>
    <w:rsid w:val="74EDE802"/>
    <w:rsid w:val="765BFC88"/>
    <w:rsid w:val="7688E858"/>
    <w:rsid w:val="78D384BD"/>
    <w:rsid w:val="79716271"/>
    <w:rsid w:val="7A6F551E"/>
    <w:rsid w:val="7C333C85"/>
    <w:rsid w:val="7C482EE8"/>
    <w:rsid w:val="7E93FA3D"/>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59DCF"/>
  <w15:chartTrackingRefBased/>
  <w15:docId w15:val="{3D2A0BC9-7D41-4B01-ABDE-B7177BB86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0B0"/>
    <w:pPr>
      <w:spacing w:before="120" w:after="120" w:line="240" w:lineRule="exact"/>
      <w:jc w:val="both"/>
    </w:pPr>
    <w:rPr>
      <w:rFonts w:ascii="Trebuchet MS" w:hAnsi="Trebuchet MS"/>
      <w:sz w:val="24"/>
      <w:lang w:val="ro-RO"/>
    </w:rPr>
  </w:style>
  <w:style w:type="paragraph" w:styleId="Heading1">
    <w:name w:val="heading 1"/>
    <w:basedOn w:val="Normal"/>
    <w:next w:val="Normal"/>
    <w:link w:val="Heading1Char"/>
    <w:autoRedefine/>
    <w:uiPriority w:val="9"/>
    <w:qFormat/>
    <w:rsid w:val="00760540"/>
    <w:pPr>
      <w:keepNext/>
      <w:keepLines/>
      <w:spacing w:before="240" w:line="240" w:lineRule="auto"/>
      <w:outlineLvl w:val="0"/>
    </w:pPr>
    <w:rPr>
      <w:rFonts w:eastAsiaTheme="majorEastAsia" w:cstheme="majorBidi"/>
      <w:b/>
      <w:color w:val="004990" w:themeColor="text2"/>
      <w:sz w:val="28"/>
      <w:szCs w:val="32"/>
      <w:lang w:val="en-GB"/>
    </w:rPr>
  </w:style>
  <w:style w:type="paragraph" w:styleId="Heading2">
    <w:name w:val="heading 2"/>
    <w:basedOn w:val="Normal"/>
    <w:next w:val="Normal"/>
    <w:link w:val="Heading2Char"/>
    <w:autoRedefine/>
    <w:uiPriority w:val="9"/>
    <w:unhideWhenUsed/>
    <w:qFormat/>
    <w:rsid w:val="00E73FE2"/>
    <w:pPr>
      <w:keepNext/>
      <w:keepLines/>
      <w:numPr>
        <w:ilvl w:val="1"/>
        <w:numId w:val="1"/>
      </w:numPr>
      <w:spacing w:before="240"/>
      <w:outlineLvl w:val="1"/>
    </w:pPr>
    <w:rPr>
      <w:rFonts w:eastAsiaTheme="majorEastAsia" w:cstheme="majorBidi"/>
      <w:color w:val="004990" w:themeColor="text2"/>
      <w:sz w:val="32"/>
      <w:szCs w:val="32"/>
      <w:lang w:val="en-GB"/>
    </w:rPr>
  </w:style>
  <w:style w:type="paragraph" w:styleId="Heading3">
    <w:name w:val="heading 3"/>
    <w:basedOn w:val="Normal"/>
    <w:next w:val="Normal"/>
    <w:link w:val="Heading3Char"/>
    <w:autoRedefine/>
    <w:uiPriority w:val="9"/>
    <w:unhideWhenUsed/>
    <w:qFormat/>
    <w:rsid w:val="00E73FE2"/>
    <w:pPr>
      <w:keepNext/>
      <w:keepLines/>
      <w:numPr>
        <w:ilvl w:val="2"/>
        <w:numId w:val="1"/>
      </w:numPr>
      <w:spacing w:before="240"/>
      <w:ind w:left="993" w:hanging="993"/>
      <w:outlineLvl w:val="2"/>
    </w:pPr>
    <w:rPr>
      <w:rFonts w:eastAsiaTheme="majorEastAsia" w:cstheme="majorBidi"/>
      <w:bCs/>
      <w:color w:val="004990" w:themeColor="text2"/>
      <w:sz w:val="28"/>
      <w:szCs w:val="28"/>
      <w:lang w:val="en-GB"/>
    </w:rPr>
  </w:style>
  <w:style w:type="paragraph" w:styleId="Heading4">
    <w:name w:val="heading 4"/>
    <w:basedOn w:val="Normal"/>
    <w:next w:val="Normal"/>
    <w:link w:val="Heading4Char"/>
    <w:autoRedefine/>
    <w:uiPriority w:val="9"/>
    <w:unhideWhenUsed/>
    <w:qFormat/>
    <w:rsid w:val="00E73FE2"/>
    <w:pPr>
      <w:keepNext/>
      <w:keepLines/>
      <w:numPr>
        <w:ilvl w:val="3"/>
        <w:numId w:val="1"/>
      </w:numPr>
      <w:spacing w:before="240"/>
      <w:ind w:left="993" w:hanging="1006"/>
      <w:outlineLvl w:val="3"/>
    </w:pPr>
    <w:rPr>
      <w:rFonts w:eastAsiaTheme="majorEastAsia" w:cstheme="majorBidi"/>
      <w:bCs/>
      <w:i/>
      <w:iCs/>
      <w:color w:val="005990" w:themeColor="accent1" w:themeShade="BF"/>
      <w:lang w:val="en-GB"/>
    </w:rPr>
  </w:style>
  <w:style w:type="paragraph" w:styleId="Heading5">
    <w:name w:val="heading 5"/>
    <w:basedOn w:val="Normal"/>
    <w:next w:val="Normal"/>
    <w:link w:val="Heading5Char"/>
    <w:autoRedefine/>
    <w:uiPriority w:val="9"/>
    <w:semiHidden/>
    <w:unhideWhenUsed/>
    <w:qFormat/>
    <w:rsid w:val="00942605"/>
    <w:pPr>
      <w:keepNext/>
      <w:keepLines/>
      <w:numPr>
        <w:ilvl w:val="4"/>
        <w:numId w:val="1"/>
      </w:numPr>
      <w:spacing w:before="240"/>
      <w:outlineLvl w:val="4"/>
    </w:pPr>
    <w:rPr>
      <w:rFonts w:eastAsiaTheme="majorEastAsia" w:cstheme="majorBidi"/>
      <w:color w:val="005990" w:themeColor="accent1" w:themeShade="BF"/>
    </w:rPr>
  </w:style>
  <w:style w:type="paragraph" w:styleId="Heading6">
    <w:name w:val="heading 6"/>
    <w:basedOn w:val="Normal"/>
    <w:next w:val="Normal"/>
    <w:link w:val="Heading6Char"/>
    <w:uiPriority w:val="9"/>
    <w:semiHidden/>
    <w:unhideWhenUsed/>
    <w:qFormat/>
    <w:rsid w:val="00E05556"/>
    <w:pPr>
      <w:keepNext/>
      <w:keepLines/>
      <w:numPr>
        <w:ilvl w:val="5"/>
        <w:numId w:val="1"/>
      </w:numPr>
      <w:spacing w:before="40" w:after="0"/>
      <w:outlineLvl w:val="5"/>
    </w:pPr>
    <w:rPr>
      <w:rFonts w:asciiTheme="majorHAnsi" w:eastAsiaTheme="majorEastAsia" w:hAnsiTheme="majorHAnsi" w:cstheme="majorBidi"/>
      <w:color w:val="003B60" w:themeColor="accent1" w:themeShade="7F"/>
    </w:rPr>
  </w:style>
  <w:style w:type="paragraph" w:styleId="Heading7">
    <w:name w:val="heading 7"/>
    <w:basedOn w:val="Normal"/>
    <w:next w:val="Normal"/>
    <w:link w:val="Heading7Char"/>
    <w:uiPriority w:val="9"/>
    <w:semiHidden/>
    <w:unhideWhenUsed/>
    <w:qFormat/>
    <w:rsid w:val="00E05556"/>
    <w:pPr>
      <w:keepNext/>
      <w:keepLines/>
      <w:numPr>
        <w:ilvl w:val="6"/>
        <w:numId w:val="1"/>
      </w:numPr>
      <w:spacing w:before="40" w:after="0"/>
      <w:outlineLvl w:val="6"/>
    </w:pPr>
    <w:rPr>
      <w:rFonts w:asciiTheme="majorHAnsi" w:eastAsiaTheme="majorEastAsia" w:hAnsiTheme="majorHAnsi" w:cstheme="majorBidi"/>
      <w:i/>
      <w:iCs/>
      <w:color w:val="003B60" w:themeColor="accent1" w:themeShade="7F"/>
    </w:rPr>
  </w:style>
  <w:style w:type="paragraph" w:styleId="Heading8">
    <w:name w:val="heading 8"/>
    <w:basedOn w:val="Normal"/>
    <w:next w:val="Normal"/>
    <w:link w:val="Heading8Char"/>
    <w:uiPriority w:val="9"/>
    <w:semiHidden/>
    <w:unhideWhenUsed/>
    <w:qFormat/>
    <w:rsid w:val="00E0555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555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540"/>
    <w:rPr>
      <w:rFonts w:ascii="Trebuchet MS" w:eastAsiaTheme="majorEastAsia" w:hAnsi="Trebuchet MS" w:cstheme="majorBidi"/>
      <w:b/>
      <w:color w:val="004990" w:themeColor="text2"/>
      <w:sz w:val="28"/>
      <w:szCs w:val="32"/>
      <w:lang w:val="en-GB"/>
    </w:rPr>
  </w:style>
  <w:style w:type="character" w:customStyle="1" w:styleId="Heading2Char">
    <w:name w:val="Heading 2 Char"/>
    <w:basedOn w:val="DefaultParagraphFont"/>
    <w:link w:val="Heading2"/>
    <w:uiPriority w:val="9"/>
    <w:rsid w:val="00E73FE2"/>
    <w:rPr>
      <w:rFonts w:ascii="Trebuchet MS" w:eastAsiaTheme="majorEastAsia" w:hAnsi="Trebuchet MS" w:cstheme="majorBidi"/>
      <w:color w:val="004990" w:themeColor="text2"/>
      <w:sz w:val="32"/>
      <w:szCs w:val="32"/>
      <w:lang w:val="en-GB"/>
    </w:rPr>
  </w:style>
  <w:style w:type="character" w:customStyle="1" w:styleId="Heading3Char">
    <w:name w:val="Heading 3 Char"/>
    <w:basedOn w:val="DefaultParagraphFont"/>
    <w:link w:val="Heading3"/>
    <w:uiPriority w:val="9"/>
    <w:rsid w:val="00E73FE2"/>
    <w:rPr>
      <w:rFonts w:ascii="Trebuchet MS" w:eastAsiaTheme="majorEastAsia" w:hAnsi="Trebuchet MS" w:cstheme="majorBidi"/>
      <w:bCs/>
      <w:color w:val="004990" w:themeColor="text2"/>
      <w:sz w:val="28"/>
      <w:szCs w:val="28"/>
      <w:lang w:val="en-GB"/>
    </w:rPr>
  </w:style>
  <w:style w:type="character" w:customStyle="1" w:styleId="Heading4Char">
    <w:name w:val="Heading 4 Char"/>
    <w:basedOn w:val="DefaultParagraphFont"/>
    <w:link w:val="Heading4"/>
    <w:uiPriority w:val="9"/>
    <w:rsid w:val="00E73FE2"/>
    <w:rPr>
      <w:rFonts w:ascii="Trebuchet MS" w:eastAsiaTheme="majorEastAsia" w:hAnsi="Trebuchet MS" w:cstheme="majorBidi"/>
      <w:bCs/>
      <w:i/>
      <w:iCs/>
      <w:color w:val="005990" w:themeColor="accent1" w:themeShade="BF"/>
      <w:sz w:val="24"/>
      <w:lang w:val="en-GB"/>
    </w:rPr>
  </w:style>
  <w:style w:type="character" w:customStyle="1" w:styleId="Heading5Char">
    <w:name w:val="Heading 5 Char"/>
    <w:basedOn w:val="DefaultParagraphFont"/>
    <w:link w:val="Heading5"/>
    <w:uiPriority w:val="9"/>
    <w:semiHidden/>
    <w:rsid w:val="00942605"/>
    <w:rPr>
      <w:rFonts w:ascii="Trebuchet MS" w:eastAsiaTheme="majorEastAsia" w:hAnsi="Trebuchet MS" w:cstheme="majorBidi"/>
      <w:color w:val="005990" w:themeColor="accent1" w:themeShade="BF"/>
      <w:sz w:val="24"/>
      <w:lang w:val="ro-RO"/>
    </w:rPr>
  </w:style>
  <w:style w:type="paragraph" w:styleId="Header">
    <w:name w:val="header"/>
    <w:basedOn w:val="Normal"/>
    <w:link w:val="HeaderChar"/>
    <w:uiPriority w:val="99"/>
    <w:unhideWhenUsed/>
    <w:rsid w:val="00254B4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54B46"/>
    <w:rPr>
      <w:rFonts w:ascii="Trebuchet MS" w:hAnsi="Trebuchet MS"/>
      <w:sz w:val="24"/>
      <w:lang w:val="ro-RO"/>
    </w:rPr>
  </w:style>
  <w:style w:type="paragraph" w:styleId="Footer">
    <w:name w:val="footer"/>
    <w:basedOn w:val="Normal"/>
    <w:link w:val="FooterChar"/>
    <w:uiPriority w:val="99"/>
    <w:unhideWhenUsed/>
    <w:rsid w:val="00254B4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54B46"/>
    <w:rPr>
      <w:rFonts w:ascii="Trebuchet MS" w:hAnsi="Trebuchet MS"/>
      <w:sz w:val="24"/>
      <w:lang w:val="ro-RO"/>
    </w:rPr>
  </w:style>
  <w:style w:type="character" w:customStyle="1" w:styleId="Heading6Char">
    <w:name w:val="Heading 6 Char"/>
    <w:basedOn w:val="DefaultParagraphFont"/>
    <w:link w:val="Heading6"/>
    <w:uiPriority w:val="9"/>
    <w:semiHidden/>
    <w:rsid w:val="00E05556"/>
    <w:rPr>
      <w:rFonts w:asciiTheme="majorHAnsi" w:eastAsiaTheme="majorEastAsia" w:hAnsiTheme="majorHAnsi" w:cstheme="majorBidi"/>
      <w:color w:val="003B60" w:themeColor="accent1" w:themeShade="7F"/>
      <w:sz w:val="24"/>
      <w:lang w:val="ro-RO"/>
    </w:rPr>
  </w:style>
  <w:style w:type="character" w:customStyle="1" w:styleId="Heading7Char">
    <w:name w:val="Heading 7 Char"/>
    <w:basedOn w:val="DefaultParagraphFont"/>
    <w:link w:val="Heading7"/>
    <w:uiPriority w:val="9"/>
    <w:semiHidden/>
    <w:rsid w:val="00E05556"/>
    <w:rPr>
      <w:rFonts w:asciiTheme="majorHAnsi" w:eastAsiaTheme="majorEastAsia" w:hAnsiTheme="majorHAnsi" w:cstheme="majorBidi"/>
      <w:i/>
      <w:iCs/>
      <w:color w:val="003B60" w:themeColor="accent1" w:themeShade="7F"/>
      <w:sz w:val="24"/>
      <w:lang w:val="ro-RO"/>
    </w:rPr>
  </w:style>
  <w:style w:type="character" w:customStyle="1" w:styleId="Heading8Char">
    <w:name w:val="Heading 8 Char"/>
    <w:basedOn w:val="DefaultParagraphFont"/>
    <w:link w:val="Heading8"/>
    <w:uiPriority w:val="9"/>
    <w:semiHidden/>
    <w:rsid w:val="00E05556"/>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sid w:val="00E05556"/>
    <w:rPr>
      <w:rFonts w:asciiTheme="majorHAnsi" w:eastAsiaTheme="majorEastAsia" w:hAnsiTheme="majorHAnsi" w:cstheme="majorBidi"/>
      <w:i/>
      <w:iCs/>
      <w:color w:val="272727" w:themeColor="text1" w:themeTint="D8"/>
      <w:sz w:val="21"/>
      <w:szCs w:val="21"/>
      <w:lang w:val="ro-RO"/>
    </w:rPr>
  </w:style>
  <w:style w:type="paragraph" w:styleId="BalloonText">
    <w:name w:val="Balloon Text"/>
    <w:basedOn w:val="Normal"/>
    <w:link w:val="BalloonTextChar"/>
    <w:uiPriority w:val="99"/>
    <w:semiHidden/>
    <w:unhideWhenUsed/>
    <w:rsid w:val="00011E3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E33"/>
    <w:rPr>
      <w:rFonts w:ascii="Segoe UI" w:hAnsi="Segoe UI" w:cs="Segoe UI"/>
      <w:sz w:val="18"/>
      <w:szCs w:val="18"/>
      <w:lang w:val="ro-RO"/>
    </w:rPr>
  </w:style>
  <w:style w:type="character" w:styleId="Hyperlink">
    <w:name w:val="Hyperlink"/>
    <w:basedOn w:val="DefaultParagraphFont"/>
    <w:uiPriority w:val="99"/>
    <w:unhideWhenUsed/>
    <w:rsid w:val="00F0039F"/>
    <w:rPr>
      <w:color w:val="0563C1" w:themeColor="hyperlink"/>
      <w:u w:val="single"/>
    </w:rPr>
  </w:style>
  <w:style w:type="character" w:styleId="UnresolvedMention">
    <w:name w:val="Unresolved Mention"/>
    <w:basedOn w:val="DefaultParagraphFont"/>
    <w:uiPriority w:val="99"/>
    <w:semiHidden/>
    <w:unhideWhenUsed/>
    <w:rsid w:val="00F0039F"/>
    <w:rPr>
      <w:color w:val="605E5C"/>
      <w:shd w:val="clear" w:color="auto" w:fill="E1DFDD"/>
    </w:rPr>
  </w:style>
  <w:style w:type="paragraph" w:styleId="NormalWeb">
    <w:name w:val="Normal (Web)"/>
    <w:basedOn w:val="Normal"/>
    <w:uiPriority w:val="99"/>
    <w:unhideWhenUsed/>
    <w:rsid w:val="00FD5FA0"/>
    <w:pPr>
      <w:spacing w:before="100" w:beforeAutospacing="1" w:after="100" w:afterAutospacing="1" w:line="240" w:lineRule="auto"/>
      <w:jc w:val="left"/>
    </w:pPr>
    <w:rPr>
      <w:rFonts w:ascii="Times New Roman" w:eastAsia="Times New Roman" w:hAnsi="Times New Roman" w:cs="Times New Roman"/>
      <w:szCs w:val="24"/>
      <w:lang w:val="en-US"/>
    </w:rPr>
  </w:style>
  <w:style w:type="table" w:styleId="TableGrid">
    <w:name w:val="Table Grid"/>
    <w:basedOn w:val="TableNormal"/>
    <w:uiPriority w:val="39"/>
    <w:qFormat/>
    <w:rsid w:val="00FD5FA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E53F23"/>
    <w:pPr>
      <w:suppressAutoHyphens/>
      <w:autoSpaceDN w:val="0"/>
      <w:spacing w:before="120" w:after="0" w:line="276" w:lineRule="auto"/>
      <w:jc w:val="both"/>
      <w:textAlignment w:val="baseline"/>
    </w:pPr>
    <w:rPr>
      <w:rFonts w:ascii="Trebuchet MS" w:eastAsia="Trebuchet MS" w:hAnsi="Trebuchet MS" w:cs="Trebuchet MS"/>
      <w:sz w:val="24"/>
      <w:lang w:val="ro-RO"/>
    </w:rPr>
  </w:style>
  <w:style w:type="paragraph" w:customStyle="1" w:styleId="Default">
    <w:name w:val="Default"/>
    <w:rsid w:val="00E53F23"/>
    <w:pPr>
      <w:suppressAutoHyphens/>
      <w:autoSpaceDN w:val="0"/>
      <w:spacing w:after="0" w:line="240" w:lineRule="auto"/>
      <w:textAlignment w:val="baseline"/>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C302C0"/>
    <w:rPr>
      <w:b/>
      <w:bCs/>
    </w:rPr>
  </w:style>
  <w:style w:type="paragraph" w:styleId="TOCHeading">
    <w:name w:val="TOC Heading"/>
    <w:basedOn w:val="Heading1"/>
    <w:next w:val="Normal"/>
    <w:uiPriority w:val="39"/>
    <w:unhideWhenUsed/>
    <w:qFormat/>
    <w:rsid w:val="00B37347"/>
    <w:pPr>
      <w:spacing w:after="0" w:line="259" w:lineRule="auto"/>
      <w:jc w:val="left"/>
      <w:outlineLvl w:val="9"/>
    </w:pPr>
    <w:rPr>
      <w:rFonts w:asciiTheme="majorHAnsi" w:hAnsiTheme="majorHAnsi"/>
      <w:b w:val="0"/>
      <w:color w:val="005990" w:themeColor="accent1" w:themeShade="BF"/>
      <w:sz w:val="32"/>
      <w:lang w:val="en-US"/>
    </w:rPr>
  </w:style>
  <w:style w:type="paragraph" w:styleId="TOC2">
    <w:name w:val="toc 2"/>
    <w:basedOn w:val="Normal"/>
    <w:next w:val="Normal"/>
    <w:autoRedefine/>
    <w:uiPriority w:val="39"/>
    <w:unhideWhenUsed/>
    <w:rsid w:val="00B37347"/>
    <w:pPr>
      <w:spacing w:before="0" w:after="100" w:line="259" w:lineRule="auto"/>
      <w:ind w:left="220"/>
      <w:jc w:val="left"/>
    </w:pPr>
    <w:rPr>
      <w:rFonts w:asciiTheme="minorHAnsi" w:eastAsiaTheme="minorEastAsia" w:hAnsiTheme="minorHAnsi" w:cs="Times New Roman"/>
      <w:sz w:val="22"/>
      <w:lang w:val="en-US"/>
    </w:rPr>
  </w:style>
  <w:style w:type="paragraph" w:styleId="TOC1">
    <w:name w:val="toc 1"/>
    <w:basedOn w:val="Normal"/>
    <w:next w:val="Normal"/>
    <w:autoRedefine/>
    <w:uiPriority w:val="39"/>
    <w:unhideWhenUsed/>
    <w:rsid w:val="00B37347"/>
    <w:pPr>
      <w:spacing w:before="0" w:after="100" w:line="259" w:lineRule="auto"/>
      <w:jc w:val="left"/>
    </w:pPr>
    <w:rPr>
      <w:rFonts w:asciiTheme="minorHAnsi" w:eastAsiaTheme="minorEastAsia" w:hAnsiTheme="minorHAnsi" w:cs="Times New Roman"/>
      <w:sz w:val="22"/>
      <w:lang w:val="en-US"/>
    </w:rPr>
  </w:style>
  <w:style w:type="paragraph" w:styleId="TOC3">
    <w:name w:val="toc 3"/>
    <w:basedOn w:val="Normal"/>
    <w:next w:val="Normal"/>
    <w:autoRedefine/>
    <w:uiPriority w:val="39"/>
    <w:unhideWhenUsed/>
    <w:rsid w:val="00B37347"/>
    <w:pPr>
      <w:spacing w:before="0" w:after="100" w:line="259" w:lineRule="auto"/>
      <w:ind w:left="440"/>
      <w:jc w:val="left"/>
    </w:pPr>
    <w:rPr>
      <w:rFonts w:asciiTheme="minorHAnsi" w:eastAsiaTheme="minorEastAsia" w:hAnsiTheme="minorHAnsi" w:cs="Times New Roman"/>
      <w:sz w:val="22"/>
      <w:lang w:val="en-US"/>
    </w:rPr>
  </w:style>
  <w:style w:type="character" w:styleId="Emphasis">
    <w:name w:val="Emphasis"/>
    <w:uiPriority w:val="20"/>
    <w:qFormat/>
    <w:rsid w:val="00F65D79"/>
    <w:rPr>
      <w:i/>
      <w:iCs/>
    </w:rPr>
  </w:style>
  <w:style w:type="paragraph" w:styleId="ListParagraph">
    <w:name w:val="List Paragraph"/>
    <w:aliases w:val="lp1,Heading x1"/>
    <w:basedOn w:val="Normal"/>
    <w:link w:val="ListParagraphChar"/>
    <w:uiPriority w:val="34"/>
    <w:qFormat/>
    <w:rsid w:val="00F65D79"/>
    <w:pPr>
      <w:suppressAutoHyphens/>
      <w:ind w:left="720"/>
      <w:contextualSpacing/>
    </w:pPr>
  </w:style>
  <w:style w:type="paragraph" w:styleId="NoSpacing">
    <w:name w:val="No Spacing"/>
    <w:uiPriority w:val="1"/>
    <w:qFormat/>
    <w:rsid w:val="00754E63"/>
    <w:pPr>
      <w:spacing w:after="0" w:line="240" w:lineRule="auto"/>
    </w:pPr>
    <w:rPr>
      <w:kern w:val="2"/>
      <w:sz w:val="24"/>
      <w:szCs w:val="24"/>
      <w14:ligatures w14:val="standardContextual"/>
    </w:rPr>
  </w:style>
  <w:style w:type="character" w:styleId="FollowedHyperlink">
    <w:name w:val="FollowedHyperlink"/>
    <w:basedOn w:val="DefaultParagraphFont"/>
    <w:uiPriority w:val="99"/>
    <w:semiHidden/>
    <w:unhideWhenUsed/>
    <w:rsid w:val="00CF79F8"/>
    <w:rPr>
      <w:color w:val="954F72" w:themeColor="followedHyperlink"/>
      <w:u w:val="single"/>
    </w:rPr>
  </w:style>
  <w:style w:type="paragraph" w:styleId="FootnoteText">
    <w:name w:val="footnote text"/>
    <w:basedOn w:val="Normal"/>
    <w:link w:val="FootnoteTextChar"/>
    <w:uiPriority w:val="99"/>
    <w:semiHidden/>
    <w:unhideWhenUsed/>
    <w:rsid w:val="00DB055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B0557"/>
    <w:rPr>
      <w:rFonts w:ascii="Trebuchet MS" w:hAnsi="Trebuchet MS"/>
      <w:sz w:val="20"/>
      <w:szCs w:val="20"/>
      <w:lang w:val="ro-RO"/>
    </w:rPr>
  </w:style>
  <w:style w:type="character" w:styleId="FootnoteReference">
    <w:name w:val="footnote reference"/>
    <w:basedOn w:val="DefaultParagraphFont"/>
    <w:uiPriority w:val="99"/>
    <w:semiHidden/>
    <w:unhideWhenUsed/>
    <w:rsid w:val="00DB0557"/>
    <w:rPr>
      <w:vertAlign w:val="superscript"/>
    </w:rPr>
  </w:style>
  <w:style w:type="paragraph" w:styleId="CommentText">
    <w:name w:val="annotation text"/>
    <w:basedOn w:val="Normal"/>
    <w:link w:val="CommentTextChar"/>
    <w:uiPriority w:val="99"/>
    <w:unhideWhenUsed/>
    <w:rsid w:val="00B63AE1"/>
    <w:pPr>
      <w:spacing w:line="240" w:lineRule="auto"/>
    </w:pPr>
    <w:rPr>
      <w:sz w:val="20"/>
      <w:szCs w:val="20"/>
    </w:rPr>
  </w:style>
  <w:style w:type="character" w:customStyle="1" w:styleId="CommentTextChar">
    <w:name w:val="Comment Text Char"/>
    <w:basedOn w:val="DefaultParagraphFont"/>
    <w:link w:val="CommentText"/>
    <w:uiPriority w:val="99"/>
    <w:rsid w:val="00B63AE1"/>
    <w:rPr>
      <w:rFonts w:ascii="Trebuchet MS" w:hAnsi="Trebuchet MS"/>
      <w:sz w:val="20"/>
      <w:szCs w:val="20"/>
      <w:lang w:val="ro-RO"/>
    </w:rPr>
  </w:style>
  <w:style w:type="character" w:styleId="CommentReference">
    <w:name w:val="annotation reference"/>
    <w:basedOn w:val="DefaultParagraphFont"/>
    <w:uiPriority w:val="99"/>
    <w:semiHidden/>
    <w:unhideWhenUsed/>
    <w:rsid w:val="00B63AE1"/>
    <w:rPr>
      <w:sz w:val="16"/>
      <w:szCs w:val="16"/>
    </w:rPr>
  </w:style>
  <w:style w:type="character" w:customStyle="1" w:styleId="ListParagraphChar">
    <w:name w:val="List Paragraph Char"/>
    <w:aliases w:val="lp1 Char,Heading x1 Char"/>
    <w:link w:val="ListParagraph"/>
    <w:uiPriority w:val="34"/>
    <w:locked/>
    <w:rsid w:val="008317A3"/>
    <w:rPr>
      <w:rFonts w:ascii="Trebuchet MS" w:hAnsi="Trebuchet MS"/>
      <w:sz w:val="24"/>
      <w:lang w:val="ro-RO"/>
    </w:rPr>
  </w:style>
  <w:style w:type="paragraph" w:styleId="CommentSubject">
    <w:name w:val="annotation subject"/>
    <w:basedOn w:val="CommentText"/>
    <w:next w:val="CommentText"/>
    <w:link w:val="CommentSubjectChar"/>
    <w:uiPriority w:val="99"/>
    <w:semiHidden/>
    <w:unhideWhenUsed/>
    <w:rsid w:val="004708BC"/>
    <w:rPr>
      <w:b/>
      <w:bCs/>
    </w:rPr>
  </w:style>
  <w:style w:type="character" w:customStyle="1" w:styleId="CommentSubjectChar">
    <w:name w:val="Comment Subject Char"/>
    <w:basedOn w:val="CommentTextChar"/>
    <w:link w:val="CommentSubject"/>
    <w:uiPriority w:val="99"/>
    <w:semiHidden/>
    <w:rsid w:val="004708BC"/>
    <w:rPr>
      <w:rFonts w:ascii="Trebuchet MS" w:hAnsi="Trebuchet MS"/>
      <w:b/>
      <w:bCs/>
      <w:sz w:val="20"/>
      <w:szCs w:val="20"/>
      <w:lang w:val="ro-RO"/>
    </w:rPr>
  </w:style>
  <w:style w:type="paragraph" w:customStyle="1" w:styleId="Listabullet">
    <w:name w:val="Lista bullet"/>
    <w:basedOn w:val="ListParagraph"/>
    <w:link w:val="ListabulletChar"/>
    <w:rsid w:val="00467900"/>
    <w:pPr>
      <w:numPr>
        <w:numId w:val="2"/>
      </w:numPr>
      <w:suppressAutoHyphens w:val="0"/>
      <w:spacing w:line="240" w:lineRule="auto"/>
      <w:contextualSpacing w:val="0"/>
    </w:pPr>
    <w:rPr>
      <w:rFonts w:eastAsia="SimSun" w:cs="Arial"/>
      <w:sz w:val="22"/>
      <w:lang w:eastAsia="zh-CN"/>
    </w:rPr>
  </w:style>
  <w:style w:type="character" w:customStyle="1" w:styleId="ListabulletChar">
    <w:name w:val="Lista bullet Char"/>
    <w:basedOn w:val="ListParagraphChar"/>
    <w:link w:val="Listabullet"/>
    <w:rsid w:val="00467900"/>
    <w:rPr>
      <w:rFonts w:ascii="Trebuchet MS" w:eastAsia="SimSun" w:hAnsi="Trebuchet MS" w:cs="Arial"/>
      <w:sz w:val="24"/>
      <w:lang w:val="ro-RO" w:eastAsia="zh-CN"/>
    </w:rPr>
  </w:style>
  <w:style w:type="paragraph" w:customStyle="1" w:styleId="Listasubbullet">
    <w:name w:val="Lista subbullet"/>
    <w:basedOn w:val="Listabullet"/>
    <w:link w:val="ListasubbulletChar"/>
    <w:rsid w:val="00C848F2"/>
    <w:pPr>
      <w:numPr>
        <w:numId w:val="5"/>
      </w:numPr>
    </w:pPr>
  </w:style>
  <w:style w:type="character" w:customStyle="1" w:styleId="ListasubbulletChar">
    <w:name w:val="Lista subbullet Char"/>
    <w:basedOn w:val="ListabulletChar"/>
    <w:link w:val="Listasubbullet"/>
    <w:rsid w:val="0092235D"/>
    <w:rPr>
      <w:rFonts w:ascii="Trebuchet MS" w:eastAsia="SimSun" w:hAnsi="Trebuchet MS" w:cs="Arial"/>
      <w:sz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0260">
      <w:bodyDiv w:val="1"/>
      <w:marLeft w:val="0"/>
      <w:marRight w:val="0"/>
      <w:marTop w:val="0"/>
      <w:marBottom w:val="0"/>
      <w:divBdr>
        <w:top w:val="none" w:sz="0" w:space="0" w:color="auto"/>
        <w:left w:val="none" w:sz="0" w:space="0" w:color="auto"/>
        <w:bottom w:val="none" w:sz="0" w:space="0" w:color="auto"/>
        <w:right w:val="none" w:sz="0" w:space="0" w:color="auto"/>
      </w:divBdr>
    </w:div>
    <w:div w:id="121194070">
      <w:bodyDiv w:val="1"/>
      <w:marLeft w:val="0"/>
      <w:marRight w:val="0"/>
      <w:marTop w:val="0"/>
      <w:marBottom w:val="0"/>
      <w:divBdr>
        <w:top w:val="none" w:sz="0" w:space="0" w:color="auto"/>
        <w:left w:val="none" w:sz="0" w:space="0" w:color="auto"/>
        <w:bottom w:val="none" w:sz="0" w:space="0" w:color="auto"/>
        <w:right w:val="none" w:sz="0" w:space="0" w:color="auto"/>
      </w:divBdr>
    </w:div>
    <w:div w:id="201939891">
      <w:bodyDiv w:val="1"/>
      <w:marLeft w:val="0"/>
      <w:marRight w:val="0"/>
      <w:marTop w:val="0"/>
      <w:marBottom w:val="0"/>
      <w:divBdr>
        <w:top w:val="none" w:sz="0" w:space="0" w:color="auto"/>
        <w:left w:val="none" w:sz="0" w:space="0" w:color="auto"/>
        <w:bottom w:val="none" w:sz="0" w:space="0" w:color="auto"/>
        <w:right w:val="none" w:sz="0" w:space="0" w:color="auto"/>
      </w:divBdr>
    </w:div>
    <w:div w:id="264504581">
      <w:bodyDiv w:val="1"/>
      <w:marLeft w:val="0"/>
      <w:marRight w:val="0"/>
      <w:marTop w:val="0"/>
      <w:marBottom w:val="0"/>
      <w:divBdr>
        <w:top w:val="none" w:sz="0" w:space="0" w:color="auto"/>
        <w:left w:val="none" w:sz="0" w:space="0" w:color="auto"/>
        <w:bottom w:val="none" w:sz="0" w:space="0" w:color="auto"/>
        <w:right w:val="none" w:sz="0" w:space="0" w:color="auto"/>
      </w:divBdr>
      <w:divsChild>
        <w:div w:id="117334143">
          <w:marLeft w:val="0"/>
          <w:marRight w:val="0"/>
          <w:marTop w:val="0"/>
          <w:marBottom w:val="0"/>
          <w:divBdr>
            <w:top w:val="none" w:sz="0" w:space="0" w:color="auto"/>
            <w:left w:val="none" w:sz="0" w:space="0" w:color="auto"/>
            <w:bottom w:val="none" w:sz="0" w:space="0" w:color="auto"/>
            <w:right w:val="none" w:sz="0" w:space="0" w:color="auto"/>
          </w:divBdr>
          <w:divsChild>
            <w:div w:id="904146587">
              <w:marLeft w:val="0"/>
              <w:marRight w:val="0"/>
              <w:marTop w:val="0"/>
              <w:marBottom w:val="0"/>
              <w:divBdr>
                <w:top w:val="none" w:sz="0" w:space="0" w:color="auto"/>
                <w:left w:val="none" w:sz="0" w:space="0" w:color="auto"/>
                <w:bottom w:val="none" w:sz="0" w:space="0" w:color="auto"/>
                <w:right w:val="none" w:sz="0" w:space="0" w:color="auto"/>
              </w:divBdr>
              <w:divsChild>
                <w:div w:id="25839182">
                  <w:marLeft w:val="0"/>
                  <w:marRight w:val="0"/>
                  <w:marTop w:val="0"/>
                  <w:marBottom w:val="0"/>
                  <w:divBdr>
                    <w:top w:val="none" w:sz="0" w:space="0" w:color="auto"/>
                    <w:left w:val="none" w:sz="0" w:space="0" w:color="auto"/>
                    <w:bottom w:val="none" w:sz="0" w:space="0" w:color="auto"/>
                    <w:right w:val="none" w:sz="0" w:space="0" w:color="auto"/>
                  </w:divBdr>
                  <w:divsChild>
                    <w:div w:id="168910775">
                      <w:marLeft w:val="0"/>
                      <w:marRight w:val="0"/>
                      <w:marTop w:val="0"/>
                      <w:marBottom w:val="0"/>
                      <w:divBdr>
                        <w:top w:val="none" w:sz="0" w:space="0" w:color="auto"/>
                        <w:left w:val="none" w:sz="0" w:space="0" w:color="auto"/>
                        <w:bottom w:val="none" w:sz="0" w:space="0" w:color="auto"/>
                        <w:right w:val="none" w:sz="0" w:space="0" w:color="auto"/>
                      </w:divBdr>
                      <w:divsChild>
                        <w:div w:id="294020327">
                          <w:marLeft w:val="0"/>
                          <w:marRight w:val="0"/>
                          <w:marTop w:val="0"/>
                          <w:marBottom w:val="0"/>
                          <w:divBdr>
                            <w:top w:val="none" w:sz="0" w:space="0" w:color="auto"/>
                            <w:left w:val="none" w:sz="0" w:space="0" w:color="auto"/>
                            <w:bottom w:val="none" w:sz="0" w:space="0" w:color="auto"/>
                            <w:right w:val="none" w:sz="0" w:space="0" w:color="auto"/>
                          </w:divBdr>
                          <w:divsChild>
                            <w:div w:id="2098793990">
                              <w:marLeft w:val="0"/>
                              <w:marRight w:val="0"/>
                              <w:marTop w:val="0"/>
                              <w:marBottom w:val="0"/>
                              <w:divBdr>
                                <w:top w:val="none" w:sz="0" w:space="0" w:color="auto"/>
                                <w:left w:val="none" w:sz="0" w:space="0" w:color="auto"/>
                                <w:bottom w:val="none" w:sz="0" w:space="0" w:color="auto"/>
                                <w:right w:val="none" w:sz="0" w:space="0" w:color="auto"/>
                              </w:divBdr>
                              <w:divsChild>
                                <w:div w:id="1846941394">
                                  <w:marLeft w:val="0"/>
                                  <w:marRight w:val="0"/>
                                  <w:marTop w:val="0"/>
                                  <w:marBottom w:val="0"/>
                                  <w:divBdr>
                                    <w:top w:val="none" w:sz="0" w:space="0" w:color="auto"/>
                                    <w:left w:val="none" w:sz="0" w:space="0" w:color="auto"/>
                                    <w:bottom w:val="none" w:sz="0" w:space="0" w:color="auto"/>
                                    <w:right w:val="none" w:sz="0" w:space="0" w:color="auto"/>
                                  </w:divBdr>
                                  <w:divsChild>
                                    <w:div w:id="1687174885">
                                      <w:marLeft w:val="0"/>
                                      <w:marRight w:val="0"/>
                                      <w:marTop w:val="0"/>
                                      <w:marBottom w:val="0"/>
                                      <w:divBdr>
                                        <w:top w:val="none" w:sz="0" w:space="0" w:color="auto"/>
                                        <w:left w:val="none" w:sz="0" w:space="0" w:color="auto"/>
                                        <w:bottom w:val="none" w:sz="0" w:space="0" w:color="auto"/>
                                        <w:right w:val="none" w:sz="0" w:space="0" w:color="auto"/>
                                      </w:divBdr>
                                      <w:divsChild>
                                        <w:div w:id="668751954">
                                          <w:marLeft w:val="0"/>
                                          <w:marRight w:val="0"/>
                                          <w:marTop w:val="0"/>
                                          <w:marBottom w:val="0"/>
                                          <w:divBdr>
                                            <w:top w:val="none" w:sz="0" w:space="0" w:color="auto"/>
                                            <w:left w:val="none" w:sz="0" w:space="0" w:color="auto"/>
                                            <w:bottom w:val="none" w:sz="0" w:space="0" w:color="auto"/>
                                            <w:right w:val="none" w:sz="0" w:space="0" w:color="auto"/>
                                          </w:divBdr>
                                          <w:divsChild>
                                            <w:div w:id="1947232928">
                                              <w:marLeft w:val="0"/>
                                              <w:marRight w:val="0"/>
                                              <w:marTop w:val="0"/>
                                              <w:marBottom w:val="0"/>
                                              <w:divBdr>
                                                <w:top w:val="none" w:sz="0" w:space="0" w:color="auto"/>
                                                <w:left w:val="none" w:sz="0" w:space="0" w:color="auto"/>
                                                <w:bottom w:val="none" w:sz="0" w:space="0" w:color="auto"/>
                                                <w:right w:val="none" w:sz="0" w:space="0" w:color="auto"/>
                                              </w:divBdr>
                                              <w:divsChild>
                                                <w:div w:id="77751419">
                                                  <w:marLeft w:val="0"/>
                                                  <w:marRight w:val="0"/>
                                                  <w:marTop w:val="0"/>
                                                  <w:marBottom w:val="0"/>
                                                  <w:divBdr>
                                                    <w:top w:val="none" w:sz="0" w:space="0" w:color="auto"/>
                                                    <w:left w:val="none" w:sz="0" w:space="0" w:color="auto"/>
                                                    <w:bottom w:val="none" w:sz="0" w:space="0" w:color="auto"/>
                                                    <w:right w:val="none" w:sz="0" w:space="0" w:color="auto"/>
                                                  </w:divBdr>
                                                  <w:divsChild>
                                                    <w:div w:id="2087148260">
                                                      <w:marLeft w:val="0"/>
                                                      <w:marRight w:val="0"/>
                                                      <w:marTop w:val="0"/>
                                                      <w:marBottom w:val="0"/>
                                                      <w:divBdr>
                                                        <w:top w:val="none" w:sz="0" w:space="0" w:color="auto"/>
                                                        <w:left w:val="none" w:sz="0" w:space="0" w:color="auto"/>
                                                        <w:bottom w:val="none" w:sz="0" w:space="0" w:color="auto"/>
                                                        <w:right w:val="none" w:sz="0" w:space="0" w:color="auto"/>
                                                      </w:divBdr>
                                                      <w:divsChild>
                                                        <w:div w:id="1938098934">
                                                          <w:marLeft w:val="0"/>
                                                          <w:marRight w:val="0"/>
                                                          <w:marTop w:val="0"/>
                                                          <w:marBottom w:val="0"/>
                                                          <w:divBdr>
                                                            <w:top w:val="none" w:sz="0" w:space="0" w:color="auto"/>
                                                            <w:left w:val="none" w:sz="0" w:space="0" w:color="auto"/>
                                                            <w:bottom w:val="none" w:sz="0" w:space="0" w:color="auto"/>
                                                            <w:right w:val="none" w:sz="0" w:space="0" w:color="auto"/>
                                                          </w:divBdr>
                                                          <w:divsChild>
                                                            <w:div w:id="239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68511882">
      <w:bodyDiv w:val="1"/>
      <w:marLeft w:val="0"/>
      <w:marRight w:val="0"/>
      <w:marTop w:val="0"/>
      <w:marBottom w:val="0"/>
      <w:divBdr>
        <w:top w:val="none" w:sz="0" w:space="0" w:color="auto"/>
        <w:left w:val="none" w:sz="0" w:space="0" w:color="auto"/>
        <w:bottom w:val="none" w:sz="0" w:space="0" w:color="auto"/>
        <w:right w:val="none" w:sz="0" w:space="0" w:color="auto"/>
      </w:divBdr>
      <w:divsChild>
        <w:div w:id="1506818936">
          <w:marLeft w:val="0"/>
          <w:marRight w:val="0"/>
          <w:marTop w:val="0"/>
          <w:marBottom w:val="0"/>
          <w:divBdr>
            <w:top w:val="none" w:sz="0" w:space="0" w:color="auto"/>
            <w:left w:val="none" w:sz="0" w:space="0" w:color="auto"/>
            <w:bottom w:val="none" w:sz="0" w:space="0" w:color="auto"/>
            <w:right w:val="none" w:sz="0" w:space="0" w:color="auto"/>
          </w:divBdr>
          <w:divsChild>
            <w:div w:id="395206351">
              <w:marLeft w:val="0"/>
              <w:marRight w:val="0"/>
              <w:marTop w:val="0"/>
              <w:marBottom w:val="0"/>
              <w:divBdr>
                <w:top w:val="none" w:sz="0" w:space="0" w:color="auto"/>
                <w:left w:val="none" w:sz="0" w:space="0" w:color="auto"/>
                <w:bottom w:val="none" w:sz="0" w:space="0" w:color="auto"/>
                <w:right w:val="none" w:sz="0" w:space="0" w:color="auto"/>
              </w:divBdr>
              <w:divsChild>
                <w:div w:id="1144397790">
                  <w:marLeft w:val="0"/>
                  <w:marRight w:val="0"/>
                  <w:marTop w:val="0"/>
                  <w:marBottom w:val="0"/>
                  <w:divBdr>
                    <w:top w:val="none" w:sz="0" w:space="0" w:color="auto"/>
                    <w:left w:val="none" w:sz="0" w:space="0" w:color="auto"/>
                    <w:bottom w:val="none" w:sz="0" w:space="0" w:color="auto"/>
                    <w:right w:val="none" w:sz="0" w:space="0" w:color="auto"/>
                  </w:divBdr>
                  <w:divsChild>
                    <w:div w:id="1311254559">
                      <w:marLeft w:val="0"/>
                      <w:marRight w:val="0"/>
                      <w:marTop w:val="0"/>
                      <w:marBottom w:val="0"/>
                      <w:divBdr>
                        <w:top w:val="none" w:sz="0" w:space="0" w:color="auto"/>
                        <w:left w:val="none" w:sz="0" w:space="0" w:color="auto"/>
                        <w:bottom w:val="none" w:sz="0" w:space="0" w:color="auto"/>
                        <w:right w:val="none" w:sz="0" w:space="0" w:color="auto"/>
                      </w:divBdr>
                      <w:divsChild>
                        <w:div w:id="1766487684">
                          <w:marLeft w:val="0"/>
                          <w:marRight w:val="0"/>
                          <w:marTop w:val="0"/>
                          <w:marBottom w:val="0"/>
                          <w:divBdr>
                            <w:top w:val="none" w:sz="0" w:space="0" w:color="auto"/>
                            <w:left w:val="none" w:sz="0" w:space="0" w:color="auto"/>
                            <w:bottom w:val="none" w:sz="0" w:space="0" w:color="auto"/>
                            <w:right w:val="none" w:sz="0" w:space="0" w:color="auto"/>
                          </w:divBdr>
                          <w:divsChild>
                            <w:div w:id="780683625">
                              <w:marLeft w:val="0"/>
                              <w:marRight w:val="0"/>
                              <w:marTop w:val="0"/>
                              <w:marBottom w:val="0"/>
                              <w:divBdr>
                                <w:top w:val="none" w:sz="0" w:space="0" w:color="auto"/>
                                <w:left w:val="none" w:sz="0" w:space="0" w:color="auto"/>
                                <w:bottom w:val="none" w:sz="0" w:space="0" w:color="auto"/>
                                <w:right w:val="none" w:sz="0" w:space="0" w:color="auto"/>
                              </w:divBdr>
                              <w:divsChild>
                                <w:div w:id="143589754">
                                  <w:marLeft w:val="0"/>
                                  <w:marRight w:val="0"/>
                                  <w:marTop w:val="0"/>
                                  <w:marBottom w:val="0"/>
                                  <w:divBdr>
                                    <w:top w:val="none" w:sz="0" w:space="0" w:color="auto"/>
                                    <w:left w:val="none" w:sz="0" w:space="0" w:color="auto"/>
                                    <w:bottom w:val="none" w:sz="0" w:space="0" w:color="auto"/>
                                    <w:right w:val="none" w:sz="0" w:space="0" w:color="auto"/>
                                  </w:divBdr>
                                  <w:divsChild>
                                    <w:div w:id="709886032">
                                      <w:marLeft w:val="0"/>
                                      <w:marRight w:val="0"/>
                                      <w:marTop w:val="0"/>
                                      <w:marBottom w:val="0"/>
                                      <w:divBdr>
                                        <w:top w:val="none" w:sz="0" w:space="0" w:color="auto"/>
                                        <w:left w:val="none" w:sz="0" w:space="0" w:color="auto"/>
                                        <w:bottom w:val="none" w:sz="0" w:space="0" w:color="auto"/>
                                        <w:right w:val="none" w:sz="0" w:space="0" w:color="auto"/>
                                      </w:divBdr>
                                      <w:divsChild>
                                        <w:div w:id="1891916557">
                                          <w:marLeft w:val="0"/>
                                          <w:marRight w:val="0"/>
                                          <w:marTop w:val="0"/>
                                          <w:marBottom w:val="0"/>
                                          <w:divBdr>
                                            <w:top w:val="none" w:sz="0" w:space="0" w:color="auto"/>
                                            <w:left w:val="none" w:sz="0" w:space="0" w:color="auto"/>
                                            <w:bottom w:val="none" w:sz="0" w:space="0" w:color="auto"/>
                                            <w:right w:val="none" w:sz="0" w:space="0" w:color="auto"/>
                                          </w:divBdr>
                                          <w:divsChild>
                                            <w:div w:id="926768074">
                                              <w:marLeft w:val="0"/>
                                              <w:marRight w:val="0"/>
                                              <w:marTop w:val="0"/>
                                              <w:marBottom w:val="0"/>
                                              <w:divBdr>
                                                <w:top w:val="none" w:sz="0" w:space="0" w:color="auto"/>
                                                <w:left w:val="none" w:sz="0" w:space="0" w:color="auto"/>
                                                <w:bottom w:val="none" w:sz="0" w:space="0" w:color="auto"/>
                                                <w:right w:val="none" w:sz="0" w:space="0" w:color="auto"/>
                                              </w:divBdr>
                                              <w:divsChild>
                                                <w:div w:id="83768942">
                                                  <w:marLeft w:val="0"/>
                                                  <w:marRight w:val="0"/>
                                                  <w:marTop w:val="0"/>
                                                  <w:marBottom w:val="0"/>
                                                  <w:divBdr>
                                                    <w:top w:val="none" w:sz="0" w:space="0" w:color="auto"/>
                                                    <w:left w:val="none" w:sz="0" w:space="0" w:color="auto"/>
                                                    <w:bottom w:val="none" w:sz="0" w:space="0" w:color="auto"/>
                                                    <w:right w:val="none" w:sz="0" w:space="0" w:color="auto"/>
                                                  </w:divBdr>
                                                  <w:divsChild>
                                                    <w:div w:id="1089421567">
                                                      <w:marLeft w:val="0"/>
                                                      <w:marRight w:val="0"/>
                                                      <w:marTop w:val="0"/>
                                                      <w:marBottom w:val="0"/>
                                                      <w:divBdr>
                                                        <w:top w:val="none" w:sz="0" w:space="0" w:color="auto"/>
                                                        <w:left w:val="none" w:sz="0" w:space="0" w:color="auto"/>
                                                        <w:bottom w:val="none" w:sz="0" w:space="0" w:color="auto"/>
                                                        <w:right w:val="none" w:sz="0" w:space="0" w:color="auto"/>
                                                      </w:divBdr>
                                                      <w:divsChild>
                                                        <w:div w:id="1368410786">
                                                          <w:marLeft w:val="0"/>
                                                          <w:marRight w:val="0"/>
                                                          <w:marTop w:val="0"/>
                                                          <w:marBottom w:val="0"/>
                                                          <w:divBdr>
                                                            <w:top w:val="none" w:sz="0" w:space="0" w:color="auto"/>
                                                            <w:left w:val="none" w:sz="0" w:space="0" w:color="auto"/>
                                                            <w:bottom w:val="none" w:sz="0" w:space="0" w:color="auto"/>
                                                            <w:right w:val="none" w:sz="0" w:space="0" w:color="auto"/>
                                                          </w:divBdr>
                                                          <w:divsChild>
                                                            <w:div w:id="8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7447978">
      <w:bodyDiv w:val="1"/>
      <w:marLeft w:val="0"/>
      <w:marRight w:val="0"/>
      <w:marTop w:val="0"/>
      <w:marBottom w:val="0"/>
      <w:divBdr>
        <w:top w:val="none" w:sz="0" w:space="0" w:color="auto"/>
        <w:left w:val="none" w:sz="0" w:space="0" w:color="auto"/>
        <w:bottom w:val="none" w:sz="0" w:space="0" w:color="auto"/>
        <w:right w:val="none" w:sz="0" w:space="0" w:color="auto"/>
      </w:divBdr>
    </w:div>
    <w:div w:id="340548745">
      <w:bodyDiv w:val="1"/>
      <w:marLeft w:val="0"/>
      <w:marRight w:val="0"/>
      <w:marTop w:val="0"/>
      <w:marBottom w:val="0"/>
      <w:divBdr>
        <w:top w:val="none" w:sz="0" w:space="0" w:color="auto"/>
        <w:left w:val="none" w:sz="0" w:space="0" w:color="auto"/>
        <w:bottom w:val="none" w:sz="0" w:space="0" w:color="auto"/>
        <w:right w:val="none" w:sz="0" w:space="0" w:color="auto"/>
      </w:divBdr>
      <w:divsChild>
        <w:div w:id="1080368944">
          <w:marLeft w:val="0"/>
          <w:marRight w:val="0"/>
          <w:marTop w:val="0"/>
          <w:marBottom w:val="0"/>
          <w:divBdr>
            <w:top w:val="none" w:sz="0" w:space="0" w:color="auto"/>
            <w:left w:val="none" w:sz="0" w:space="0" w:color="auto"/>
            <w:bottom w:val="none" w:sz="0" w:space="0" w:color="auto"/>
            <w:right w:val="none" w:sz="0" w:space="0" w:color="auto"/>
          </w:divBdr>
          <w:divsChild>
            <w:div w:id="1401245666">
              <w:marLeft w:val="0"/>
              <w:marRight w:val="0"/>
              <w:marTop w:val="0"/>
              <w:marBottom w:val="0"/>
              <w:divBdr>
                <w:top w:val="none" w:sz="0" w:space="0" w:color="auto"/>
                <w:left w:val="none" w:sz="0" w:space="0" w:color="auto"/>
                <w:bottom w:val="none" w:sz="0" w:space="0" w:color="auto"/>
                <w:right w:val="none" w:sz="0" w:space="0" w:color="auto"/>
              </w:divBdr>
              <w:divsChild>
                <w:div w:id="685861874">
                  <w:marLeft w:val="0"/>
                  <w:marRight w:val="0"/>
                  <w:marTop w:val="0"/>
                  <w:marBottom w:val="0"/>
                  <w:divBdr>
                    <w:top w:val="none" w:sz="0" w:space="0" w:color="auto"/>
                    <w:left w:val="none" w:sz="0" w:space="0" w:color="auto"/>
                    <w:bottom w:val="none" w:sz="0" w:space="0" w:color="auto"/>
                    <w:right w:val="none" w:sz="0" w:space="0" w:color="auto"/>
                  </w:divBdr>
                  <w:divsChild>
                    <w:div w:id="612782897">
                      <w:marLeft w:val="0"/>
                      <w:marRight w:val="0"/>
                      <w:marTop w:val="0"/>
                      <w:marBottom w:val="0"/>
                      <w:divBdr>
                        <w:top w:val="none" w:sz="0" w:space="0" w:color="auto"/>
                        <w:left w:val="none" w:sz="0" w:space="0" w:color="auto"/>
                        <w:bottom w:val="none" w:sz="0" w:space="0" w:color="auto"/>
                        <w:right w:val="none" w:sz="0" w:space="0" w:color="auto"/>
                      </w:divBdr>
                      <w:divsChild>
                        <w:div w:id="1784879133">
                          <w:marLeft w:val="0"/>
                          <w:marRight w:val="0"/>
                          <w:marTop w:val="0"/>
                          <w:marBottom w:val="0"/>
                          <w:divBdr>
                            <w:top w:val="none" w:sz="0" w:space="0" w:color="auto"/>
                            <w:left w:val="none" w:sz="0" w:space="0" w:color="auto"/>
                            <w:bottom w:val="none" w:sz="0" w:space="0" w:color="auto"/>
                            <w:right w:val="none" w:sz="0" w:space="0" w:color="auto"/>
                          </w:divBdr>
                          <w:divsChild>
                            <w:div w:id="506554238">
                              <w:marLeft w:val="0"/>
                              <w:marRight w:val="0"/>
                              <w:marTop w:val="0"/>
                              <w:marBottom w:val="0"/>
                              <w:divBdr>
                                <w:top w:val="none" w:sz="0" w:space="0" w:color="auto"/>
                                <w:left w:val="none" w:sz="0" w:space="0" w:color="auto"/>
                                <w:bottom w:val="none" w:sz="0" w:space="0" w:color="auto"/>
                                <w:right w:val="none" w:sz="0" w:space="0" w:color="auto"/>
                              </w:divBdr>
                              <w:divsChild>
                                <w:div w:id="445463120">
                                  <w:marLeft w:val="0"/>
                                  <w:marRight w:val="0"/>
                                  <w:marTop w:val="0"/>
                                  <w:marBottom w:val="0"/>
                                  <w:divBdr>
                                    <w:top w:val="none" w:sz="0" w:space="0" w:color="auto"/>
                                    <w:left w:val="none" w:sz="0" w:space="0" w:color="auto"/>
                                    <w:bottom w:val="none" w:sz="0" w:space="0" w:color="auto"/>
                                    <w:right w:val="none" w:sz="0" w:space="0" w:color="auto"/>
                                  </w:divBdr>
                                  <w:divsChild>
                                    <w:div w:id="1127890722">
                                      <w:marLeft w:val="0"/>
                                      <w:marRight w:val="0"/>
                                      <w:marTop w:val="0"/>
                                      <w:marBottom w:val="0"/>
                                      <w:divBdr>
                                        <w:top w:val="none" w:sz="0" w:space="0" w:color="auto"/>
                                        <w:left w:val="none" w:sz="0" w:space="0" w:color="auto"/>
                                        <w:bottom w:val="none" w:sz="0" w:space="0" w:color="auto"/>
                                        <w:right w:val="none" w:sz="0" w:space="0" w:color="auto"/>
                                      </w:divBdr>
                                      <w:divsChild>
                                        <w:div w:id="393360920">
                                          <w:marLeft w:val="0"/>
                                          <w:marRight w:val="0"/>
                                          <w:marTop w:val="0"/>
                                          <w:marBottom w:val="0"/>
                                          <w:divBdr>
                                            <w:top w:val="none" w:sz="0" w:space="0" w:color="auto"/>
                                            <w:left w:val="none" w:sz="0" w:space="0" w:color="auto"/>
                                            <w:bottom w:val="none" w:sz="0" w:space="0" w:color="auto"/>
                                            <w:right w:val="none" w:sz="0" w:space="0" w:color="auto"/>
                                          </w:divBdr>
                                          <w:divsChild>
                                            <w:div w:id="1789423694">
                                              <w:marLeft w:val="0"/>
                                              <w:marRight w:val="0"/>
                                              <w:marTop w:val="0"/>
                                              <w:marBottom w:val="0"/>
                                              <w:divBdr>
                                                <w:top w:val="none" w:sz="0" w:space="0" w:color="auto"/>
                                                <w:left w:val="none" w:sz="0" w:space="0" w:color="auto"/>
                                                <w:bottom w:val="none" w:sz="0" w:space="0" w:color="auto"/>
                                                <w:right w:val="none" w:sz="0" w:space="0" w:color="auto"/>
                                              </w:divBdr>
                                              <w:divsChild>
                                                <w:div w:id="6906549">
                                                  <w:marLeft w:val="0"/>
                                                  <w:marRight w:val="0"/>
                                                  <w:marTop w:val="0"/>
                                                  <w:marBottom w:val="0"/>
                                                  <w:divBdr>
                                                    <w:top w:val="none" w:sz="0" w:space="0" w:color="auto"/>
                                                    <w:left w:val="none" w:sz="0" w:space="0" w:color="auto"/>
                                                    <w:bottom w:val="none" w:sz="0" w:space="0" w:color="auto"/>
                                                    <w:right w:val="none" w:sz="0" w:space="0" w:color="auto"/>
                                                  </w:divBdr>
                                                  <w:divsChild>
                                                    <w:div w:id="1271814701">
                                                      <w:marLeft w:val="0"/>
                                                      <w:marRight w:val="0"/>
                                                      <w:marTop w:val="0"/>
                                                      <w:marBottom w:val="0"/>
                                                      <w:divBdr>
                                                        <w:top w:val="none" w:sz="0" w:space="0" w:color="auto"/>
                                                        <w:left w:val="none" w:sz="0" w:space="0" w:color="auto"/>
                                                        <w:bottom w:val="none" w:sz="0" w:space="0" w:color="auto"/>
                                                        <w:right w:val="none" w:sz="0" w:space="0" w:color="auto"/>
                                                      </w:divBdr>
                                                      <w:divsChild>
                                                        <w:div w:id="528031448">
                                                          <w:marLeft w:val="0"/>
                                                          <w:marRight w:val="0"/>
                                                          <w:marTop w:val="0"/>
                                                          <w:marBottom w:val="0"/>
                                                          <w:divBdr>
                                                            <w:top w:val="none" w:sz="0" w:space="0" w:color="auto"/>
                                                            <w:left w:val="none" w:sz="0" w:space="0" w:color="auto"/>
                                                            <w:bottom w:val="none" w:sz="0" w:space="0" w:color="auto"/>
                                                            <w:right w:val="none" w:sz="0" w:space="0" w:color="auto"/>
                                                          </w:divBdr>
                                                          <w:divsChild>
                                                            <w:div w:id="54213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8409461">
      <w:bodyDiv w:val="1"/>
      <w:marLeft w:val="0"/>
      <w:marRight w:val="0"/>
      <w:marTop w:val="0"/>
      <w:marBottom w:val="0"/>
      <w:divBdr>
        <w:top w:val="none" w:sz="0" w:space="0" w:color="auto"/>
        <w:left w:val="none" w:sz="0" w:space="0" w:color="auto"/>
        <w:bottom w:val="none" w:sz="0" w:space="0" w:color="auto"/>
        <w:right w:val="none" w:sz="0" w:space="0" w:color="auto"/>
      </w:divBdr>
    </w:div>
    <w:div w:id="634872768">
      <w:bodyDiv w:val="1"/>
      <w:marLeft w:val="0"/>
      <w:marRight w:val="0"/>
      <w:marTop w:val="0"/>
      <w:marBottom w:val="0"/>
      <w:divBdr>
        <w:top w:val="none" w:sz="0" w:space="0" w:color="auto"/>
        <w:left w:val="none" w:sz="0" w:space="0" w:color="auto"/>
        <w:bottom w:val="none" w:sz="0" w:space="0" w:color="auto"/>
        <w:right w:val="none" w:sz="0" w:space="0" w:color="auto"/>
      </w:divBdr>
    </w:div>
    <w:div w:id="748117265">
      <w:bodyDiv w:val="1"/>
      <w:marLeft w:val="0"/>
      <w:marRight w:val="0"/>
      <w:marTop w:val="0"/>
      <w:marBottom w:val="0"/>
      <w:divBdr>
        <w:top w:val="none" w:sz="0" w:space="0" w:color="auto"/>
        <w:left w:val="none" w:sz="0" w:space="0" w:color="auto"/>
        <w:bottom w:val="none" w:sz="0" w:space="0" w:color="auto"/>
        <w:right w:val="none" w:sz="0" w:space="0" w:color="auto"/>
      </w:divBdr>
    </w:div>
    <w:div w:id="756710902">
      <w:bodyDiv w:val="1"/>
      <w:marLeft w:val="0"/>
      <w:marRight w:val="0"/>
      <w:marTop w:val="0"/>
      <w:marBottom w:val="0"/>
      <w:divBdr>
        <w:top w:val="none" w:sz="0" w:space="0" w:color="auto"/>
        <w:left w:val="none" w:sz="0" w:space="0" w:color="auto"/>
        <w:bottom w:val="none" w:sz="0" w:space="0" w:color="auto"/>
        <w:right w:val="none" w:sz="0" w:space="0" w:color="auto"/>
      </w:divBdr>
      <w:divsChild>
        <w:div w:id="1395814742">
          <w:marLeft w:val="0"/>
          <w:marRight w:val="0"/>
          <w:marTop w:val="0"/>
          <w:marBottom w:val="0"/>
          <w:divBdr>
            <w:top w:val="none" w:sz="0" w:space="0" w:color="auto"/>
            <w:left w:val="none" w:sz="0" w:space="0" w:color="auto"/>
            <w:bottom w:val="none" w:sz="0" w:space="0" w:color="auto"/>
            <w:right w:val="none" w:sz="0" w:space="0" w:color="auto"/>
          </w:divBdr>
          <w:divsChild>
            <w:div w:id="1345477914">
              <w:marLeft w:val="0"/>
              <w:marRight w:val="0"/>
              <w:marTop w:val="0"/>
              <w:marBottom w:val="0"/>
              <w:divBdr>
                <w:top w:val="none" w:sz="0" w:space="0" w:color="auto"/>
                <w:left w:val="none" w:sz="0" w:space="0" w:color="auto"/>
                <w:bottom w:val="none" w:sz="0" w:space="0" w:color="auto"/>
                <w:right w:val="none" w:sz="0" w:space="0" w:color="auto"/>
              </w:divBdr>
              <w:divsChild>
                <w:div w:id="908615609">
                  <w:marLeft w:val="0"/>
                  <w:marRight w:val="0"/>
                  <w:marTop w:val="0"/>
                  <w:marBottom w:val="0"/>
                  <w:divBdr>
                    <w:top w:val="none" w:sz="0" w:space="0" w:color="auto"/>
                    <w:left w:val="none" w:sz="0" w:space="0" w:color="auto"/>
                    <w:bottom w:val="none" w:sz="0" w:space="0" w:color="auto"/>
                    <w:right w:val="none" w:sz="0" w:space="0" w:color="auto"/>
                  </w:divBdr>
                  <w:divsChild>
                    <w:div w:id="1880586900">
                      <w:marLeft w:val="0"/>
                      <w:marRight w:val="0"/>
                      <w:marTop w:val="0"/>
                      <w:marBottom w:val="0"/>
                      <w:divBdr>
                        <w:top w:val="none" w:sz="0" w:space="0" w:color="auto"/>
                        <w:left w:val="none" w:sz="0" w:space="0" w:color="auto"/>
                        <w:bottom w:val="none" w:sz="0" w:space="0" w:color="auto"/>
                        <w:right w:val="none" w:sz="0" w:space="0" w:color="auto"/>
                      </w:divBdr>
                      <w:divsChild>
                        <w:div w:id="488209947">
                          <w:marLeft w:val="0"/>
                          <w:marRight w:val="0"/>
                          <w:marTop w:val="0"/>
                          <w:marBottom w:val="0"/>
                          <w:divBdr>
                            <w:top w:val="none" w:sz="0" w:space="0" w:color="auto"/>
                            <w:left w:val="none" w:sz="0" w:space="0" w:color="auto"/>
                            <w:bottom w:val="none" w:sz="0" w:space="0" w:color="auto"/>
                            <w:right w:val="none" w:sz="0" w:space="0" w:color="auto"/>
                          </w:divBdr>
                          <w:divsChild>
                            <w:div w:id="1685278092">
                              <w:marLeft w:val="0"/>
                              <w:marRight w:val="0"/>
                              <w:marTop w:val="0"/>
                              <w:marBottom w:val="0"/>
                              <w:divBdr>
                                <w:top w:val="none" w:sz="0" w:space="0" w:color="auto"/>
                                <w:left w:val="none" w:sz="0" w:space="0" w:color="auto"/>
                                <w:bottom w:val="none" w:sz="0" w:space="0" w:color="auto"/>
                                <w:right w:val="none" w:sz="0" w:space="0" w:color="auto"/>
                              </w:divBdr>
                              <w:divsChild>
                                <w:div w:id="2145346509">
                                  <w:marLeft w:val="0"/>
                                  <w:marRight w:val="0"/>
                                  <w:marTop w:val="0"/>
                                  <w:marBottom w:val="0"/>
                                  <w:divBdr>
                                    <w:top w:val="none" w:sz="0" w:space="0" w:color="auto"/>
                                    <w:left w:val="none" w:sz="0" w:space="0" w:color="auto"/>
                                    <w:bottom w:val="none" w:sz="0" w:space="0" w:color="auto"/>
                                    <w:right w:val="none" w:sz="0" w:space="0" w:color="auto"/>
                                  </w:divBdr>
                                  <w:divsChild>
                                    <w:div w:id="1549878900">
                                      <w:marLeft w:val="0"/>
                                      <w:marRight w:val="0"/>
                                      <w:marTop w:val="0"/>
                                      <w:marBottom w:val="0"/>
                                      <w:divBdr>
                                        <w:top w:val="none" w:sz="0" w:space="0" w:color="auto"/>
                                        <w:left w:val="none" w:sz="0" w:space="0" w:color="auto"/>
                                        <w:bottom w:val="none" w:sz="0" w:space="0" w:color="auto"/>
                                        <w:right w:val="none" w:sz="0" w:space="0" w:color="auto"/>
                                      </w:divBdr>
                                      <w:divsChild>
                                        <w:div w:id="470252585">
                                          <w:marLeft w:val="0"/>
                                          <w:marRight w:val="0"/>
                                          <w:marTop w:val="0"/>
                                          <w:marBottom w:val="0"/>
                                          <w:divBdr>
                                            <w:top w:val="none" w:sz="0" w:space="0" w:color="auto"/>
                                            <w:left w:val="none" w:sz="0" w:space="0" w:color="auto"/>
                                            <w:bottom w:val="none" w:sz="0" w:space="0" w:color="auto"/>
                                            <w:right w:val="none" w:sz="0" w:space="0" w:color="auto"/>
                                          </w:divBdr>
                                          <w:divsChild>
                                            <w:div w:id="1499348173">
                                              <w:marLeft w:val="0"/>
                                              <w:marRight w:val="0"/>
                                              <w:marTop w:val="0"/>
                                              <w:marBottom w:val="0"/>
                                              <w:divBdr>
                                                <w:top w:val="none" w:sz="0" w:space="0" w:color="auto"/>
                                                <w:left w:val="none" w:sz="0" w:space="0" w:color="auto"/>
                                                <w:bottom w:val="none" w:sz="0" w:space="0" w:color="auto"/>
                                                <w:right w:val="none" w:sz="0" w:space="0" w:color="auto"/>
                                              </w:divBdr>
                                              <w:divsChild>
                                                <w:div w:id="243800808">
                                                  <w:marLeft w:val="0"/>
                                                  <w:marRight w:val="0"/>
                                                  <w:marTop w:val="0"/>
                                                  <w:marBottom w:val="0"/>
                                                  <w:divBdr>
                                                    <w:top w:val="none" w:sz="0" w:space="0" w:color="auto"/>
                                                    <w:left w:val="none" w:sz="0" w:space="0" w:color="auto"/>
                                                    <w:bottom w:val="none" w:sz="0" w:space="0" w:color="auto"/>
                                                    <w:right w:val="none" w:sz="0" w:space="0" w:color="auto"/>
                                                  </w:divBdr>
                                                  <w:divsChild>
                                                    <w:div w:id="37314704">
                                                      <w:marLeft w:val="0"/>
                                                      <w:marRight w:val="0"/>
                                                      <w:marTop w:val="0"/>
                                                      <w:marBottom w:val="0"/>
                                                      <w:divBdr>
                                                        <w:top w:val="none" w:sz="0" w:space="0" w:color="auto"/>
                                                        <w:left w:val="none" w:sz="0" w:space="0" w:color="auto"/>
                                                        <w:bottom w:val="none" w:sz="0" w:space="0" w:color="auto"/>
                                                        <w:right w:val="none" w:sz="0" w:space="0" w:color="auto"/>
                                                      </w:divBdr>
                                                      <w:divsChild>
                                                        <w:div w:id="535312645">
                                                          <w:marLeft w:val="0"/>
                                                          <w:marRight w:val="0"/>
                                                          <w:marTop w:val="0"/>
                                                          <w:marBottom w:val="0"/>
                                                          <w:divBdr>
                                                            <w:top w:val="none" w:sz="0" w:space="0" w:color="auto"/>
                                                            <w:left w:val="none" w:sz="0" w:space="0" w:color="auto"/>
                                                            <w:bottom w:val="none" w:sz="0" w:space="0" w:color="auto"/>
                                                            <w:right w:val="none" w:sz="0" w:space="0" w:color="auto"/>
                                                          </w:divBdr>
                                                          <w:divsChild>
                                                            <w:div w:id="17357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3665751">
      <w:bodyDiv w:val="1"/>
      <w:marLeft w:val="0"/>
      <w:marRight w:val="0"/>
      <w:marTop w:val="0"/>
      <w:marBottom w:val="0"/>
      <w:divBdr>
        <w:top w:val="none" w:sz="0" w:space="0" w:color="auto"/>
        <w:left w:val="none" w:sz="0" w:space="0" w:color="auto"/>
        <w:bottom w:val="none" w:sz="0" w:space="0" w:color="auto"/>
        <w:right w:val="none" w:sz="0" w:space="0" w:color="auto"/>
      </w:divBdr>
    </w:div>
    <w:div w:id="929120210">
      <w:bodyDiv w:val="1"/>
      <w:marLeft w:val="0"/>
      <w:marRight w:val="0"/>
      <w:marTop w:val="0"/>
      <w:marBottom w:val="0"/>
      <w:divBdr>
        <w:top w:val="none" w:sz="0" w:space="0" w:color="auto"/>
        <w:left w:val="none" w:sz="0" w:space="0" w:color="auto"/>
        <w:bottom w:val="none" w:sz="0" w:space="0" w:color="auto"/>
        <w:right w:val="none" w:sz="0" w:space="0" w:color="auto"/>
      </w:divBdr>
      <w:divsChild>
        <w:div w:id="1422338606">
          <w:marLeft w:val="0"/>
          <w:marRight w:val="0"/>
          <w:marTop w:val="0"/>
          <w:marBottom w:val="0"/>
          <w:divBdr>
            <w:top w:val="none" w:sz="0" w:space="0" w:color="auto"/>
            <w:left w:val="none" w:sz="0" w:space="0" w:color="auto"/>
            <w:bottom w:val="none" w:sz="0" w:space="0" w:color="auto"/>
            <w:right w:val="none" w:sz="0" w:space="0" w:color="auto"/>
          </w:divBdr>
          <w:divsChild>
            <w:div w:id="89357066">
              <w:marLeft w:val="0"/>
              <w:marRight w:val="0"/>
              <w:marTop w:val="0"/>
              <w:marBottom w:val="0"/>
              <w:divBdr>
                <w:top w:val="none" w:sz="0" w:space="0" w:color="auto"/>
                <w:left w:val="none" w:sz="0" w:space="0" w:color="auto"/>
                <w:bottom w:val="none" w:sz="0" w:space="0" w:color="auto"/>
                <w:right w:val="none" w:sz="0" w:space="0" w:color="auto"/>
              </w:divBdr>
              <w:divsChild>
                <w:div w:id="661544206">
                  <w:marLeft w:val="0"/>
                  <w:marRight w:val="0"/>
                  <w:marTop w:val="0"/>
                  <w:marBottom w:val="0"/>
                  <w:divBdr>
                    <w:top w:val="none" w:sz="0" w:space="0" w:color="auto"/>
                    <w:left w:val="none" w:sz="0" w:space="0" w:color="auto"/>
                    <w:bottom w:val="none" w:sz="0" w:space="0" w:color="auto"/>
                    <w:right w:val="none" w:sz="0" w:space="0" w:color="auto"/>
                  </w:divBdr>
                  <w:divsChild>
                    <w:div w:id="1988432304">
                      <w:marLeft w:val="0"/>
                      <w:marRight w:val="0"/>
                      <w:marTop w:val="0"/>
                      <w:marBottom w:val="0"/>
                      <w:divBdr>
                        <w:top w:val="none" w:sz="0" w:space="0" w:color="auto"/>
                        <w:left w:val="none" w:sz="0" w:space="0" w:color="auto"/>
                        <w:bottom w:val="none" w:sz="0" w:space="0" w:color="auto"/>
                        <w:right w:val="none" w:sz="0" w:space="0" w:color="auto"/>
                      </w:divBdr>
                      <w:divsChild>
                        <w:div w:id="1760254311">
                          <w:marLeft w:val="0"/>
                          <w:marRight w:val="0"/>
                          <w:marTop w:val="0"/>
                          <w:marBottom w:val="0"/>
                          <w:divBdr>
                            <w:top w:val="none" w:sz="0" w:space="0" w:color="auto"/>
                            <w:left w:val="none" w:sz="0" w:space="0" w:color="auto"/>
                            <w:bottom w:val="none" w:sz="0" w:space="0" w:color="auto"/>
                            <w:right w:val="none" w:sz="0" w:space="0" w:color="auto"/>
                          </w:divBdr>
                          <w:divsChild>
                            <w:div w:id="615261716">
                              <w:marLeft w:val="0"/>
                              <w:marRight w:val="0"/>
                              <w:marTop w:val="0"/>
                              <w:marBottom w:val="0"/>
                              <w:divBdr>
                                <w:top w:val="none" w:sz="0" w:space="0" w:color="auto"/>
                                <w:left w:val="none" w:sz="0" w:space="0" w:color="auto"/>
                                <w:bottom w:val="none" w:sz="0" w:space="0" w:color="auto"/>
                                <w:right w:val="none" w:sz="0" w:space="0" w:color="auto"/>
                              </w:divBdr>
                              <w:divsChild>
                                <w:div w:id="510531406">
                                  <w:marLeft w:val="0"/>
                                  <w:marRight w:val="0"/>
                                  <w:marTop w:val="0"/>
                                  <w:marBottom w:val="0"/>
                                  <w:divBdr>
                                    <w:top w:val="none" w:sz="0" w:space="0" w:color="auto"/>
                                    <w:left w:val="none" w:sz="0" w:space="0" w:color="auto"/>
                                    <w:bottom w:val="none" w:sz="0" w:space="0" w:color="auto"/>
                                    <w:right w:val="none" w:sz="0" w:space="0" w:color="auto"/>
                                  </w:divBdr>
                                  <w:divsChild>
                                    <w:div w:id="255870241">
                                      <w:marLeft w:val="0"/>
                                      <w:marRight w:val="0"/>
                                      <w:marTop w:val="0"/>
                                      <w:marBottom w:val="0"/>
                                      <w:divBdr>
                                        <w:top w:val="none" w:sz="0" w:space="0" w:color="auto"/>
                                        <w:left w:val="none" w:sz="0" w:space="0" w:color="auto"/>
                                        <w:bottom w:val="none" w:sz="0" w:space="0" w:color="auto"/>
                                        <w:right w:val="none" w:sz="0" w:space="0" w:color="auto"/>
                                      </w:divBdr>
                                      <w:divsChild>
                                        <w:div w:id="197666636">
                                          <w:marLeft w:val="0"/>
                                          <w:marRight w:val="0"/>
                                          <w:marTop w:val="0"/>
                                          <w:marBottom w:val="0"/>
                                          <w:divBdr>
                                            <w:top w:val="none" w:sz="0" w:space="0" w:color="auto"/>
                                            <w:left w:val="none" w:sz="0" w:space="0" w:color="auto"/>
                                            <w:bottom w:val="none" w:sz="0" w:space="0" w:color="auto"/>
                                            <w:right w:val="none" w:sz="0" w:space="0" w:color="auto"/>
                                          </w:divBdr>
                                          <w:divsChild>
                                            <w:div w:id="462698020">
                                              <w:marLeft w:val="0"/>
                                              <w:marRight w:val="0"/>
                                              <w:marTop w:val="0"/>
                                              <w:marBottom w:val="0"/>
                                              <w:divBdr>
                                                <w:top w:val="none" w:sz="0" w:space="0" w:color="auto"/>
                                                <w:left w:val="none" w:sz="0" w:space="0" w:color="auto"/>
                                                <w:bottom w:val="none" w:sz="0" w:space="0" w:color="auto"/>
                                                <w:right w:val="none" w:sz="0" w:space="0" w:color="auto"/>
                                              </w:divBdr>
                                              <w:divsChild>
                                                <w:div w:id="1086540369">
                                                  <w:marLeft w:val="0"/>
                                                  <w:marRight w:val="0"/>
                                                  <w:marTop w:val="0"/>
                                                  <w:marBottom w:val="0"/>
                                                  <w:divBdr>
                                                    <w:top w:val="none" w:sz="0" w:space="0" w:color="auto"/>
                                                    <w:left w:val="none" w:sz="0" w:space="0" w:color="auto"/>
                                                    <w:bottom w:val="none" w:sz="0" w:space="0" w:color="auto"/>
                                                    <w:right w:val="none" w:sz="0" w:space="0" w:color="auto"/>
                                                  </w:divBdr>
                                                  <w:divsChild>
                                                    <w:div w:id="1274091089">
                                                      <w:marLeft w:val="0"/>
                                                      <w:marRight w:val="0"/>
                                                      <w:marTop w:val="0"/>
                                                      <w:marBottom w:val="0"/>
                                                      <w:divBdr>
                                                        <w:top w:val="none" w:sz="0" w:space="0" w:color="auto"/>
                                                        <w:left w:val="none" w:sz="0" w:space="0" w:color="auto"/>
                                                        <w:bottom w:val="none" w:sz="0" w:space="0" w:color="auto"/>
                                                        <w:right w:val="none" w:sz="0" w:space="0" w:color="auto"/>
                                                      </w:divBdr>
                                                      <w:divsChild>
                                                        <w:div w:id="142819751">
                                                          <w:marLeft w:val="0"/>
                                                          <w:marRight w:val="0"/>
                                                          <w:marTop w:val="0"/>
                                                          <w:marBottom w:val="0"/>
                                                          <w:divBdr>
                                                            <w:top w:val="none" w:sz="0" w:space="0" w:color="auto"/>
                                                            <w:left w:val="none" w:sz="0" w:space="0" w:color="auto"/>
                                                            <w:bottom w:val="none" w:sz="0" w:space="0" w:color="auto"/>
                                                            <w:right w:val="none" w:sz="0" w:space="0" w:color="auto"/>
                                                          </w:divBdr>
                                                          <w:divsChild>
                                                            <w:div w:id="8167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4721407">
      <w:bodyDiv w:val="1"/>
      <w:marLeft w:val="0"/>
      <w:marRight w:val="0"/>
      <w:marTop w:val="0"/>
      <w:marBottom w:val="0"/>
      <w:divBdr>
        <w:top w:val="none" w:sz="0" w:space="0" w:color="auto"/>
        <w:left w:val="none" w:sz="0" w:space="0" w:color="auto"/>
        <w:bottom w:val="none" w:sz="0" w:space="0" w:color="auto"/>
        <w:right w:val="none" w:sz="0" w:space="0" w:color="auto"/>
      </w:divBdr>
    </w:div>
    <w:div w:id="1030838970">
      <w:bodyDiv w:val="1"/>
      <w:marLeft w:val="0"/>
      <w:marRight w:val="0"/>
      <w:marTop w:val="0"/>
      <w:marBottom w:val="0"/>
      <w:divBdr>
        <w:top w:val="none" w:sz="0" w:space="0" w:color="auto"/>
        <w:left w:val="none" w:sz="0" w:space="0" w:color="auto"/>
        <w:bottom w:val="none" w:sz="0" w:space="0" w:color="auto"/>
        <w:right w:val="none" w:sz="0" w:space="0" w:color="auto"/>
      </w:divBdr>
    </w:div>
    <w:div w:id="1036849654">
      <w:bodyDiv w:val="1"/>
      <w:marLeft w:val="0"/>
      <w:marRight w:val="0"/>
      <w:marTop w:val="0"/>
      <w:marBottom w:val="0"/>
      <w:divBdr>
        <w:top w:val="none" w:sz="0" w:space="0" w:color="auto"/>
        <w:left w:val="none" w:sz="0" w:space="0" w:color="auto"/>
        <w:bottom w:val="none" w:sz="0" w:space="0" w:color="auto"/>
        <w:right w:val="none" w:sz="0" w:space="0" w:color="auto"/>
      </w:divBdr>
      <w:divsChild>
        <w:div w:id="682439051">
          <w:marLeft w:val="0"/>
          <w:marRight w:val="0"/>
          <w:marTop w:val="45"/>
          <w:marBottom w:val="0"/>
          <w:divBdr>
            <w:top w:val="none" w:sz="0" w:space="0" w:color="auto"/>
            <w:left w:val="none" w:sz="0" w:space="0" w:color="auto"/>
            <w:bottom w:val="none" w:sz="0" w:space="0" w:color="auto"/>
            <w:right w:val="none" w:sz="0" w:space="0" w:color="auto"/>
          </w:divBdr>
        </w:div>
      </w:divsChild>
    </w:div>
    <w:div w:id="1085151950">
      <w:bodyDiv w:val="1"/>
      <w:marLeft w:val="0"/>
      <w:marRight w:val="0"/>
      <w:marTop w:val="0"/>
      <w:marBottom w:val="0"/>
      <w:divBdr>
        <w:top w:val="none" w:sz="0" w:space="0" w:color="auto"/>
        <w:left w:val="none" w:sz="0" w:space="0" w:color="auto"/>
        <w:bottom w:val="none" w:sz="0" w:space="0" w:color="auto"/>
        <w:right w:val="none" w:sz="0" w:space="0" w:color="auto"/>
      </w:divBdr>
    </w:div>
    <w:div w:id="1203908258">
      <w:bodyDiv w:val="1"/>
      <w:marLeft w:val="0"/>
      <w:marRight w:val="0"/>
      <w:marTop w:val="0"/>
      <w:marBottom w:val="0"/>
      <w:divBdr>
        <w:top w:val="none" w:sz="0" w:space="0" w:color="auto"/>
        <w:left w:val="none" w:sz="0" w:space="0" w:color="auto"/>
        <w:bottom w:val="none" w:sz="0" w:space="0" w:color="auto"/>
        <w:right w:val="none" w:sz="0" w:space="0" w:color="auto"/>
      </w:divBdr>
    </w:div>
    <w:div w:id="1315794111">
      <w:bodyDiv w:val="1"/>
      <w:marLeft w:val="0"/>
      <w:marRight w:val="0"/>
      <w:marTop w:val="0"/>
      <w:marBottom w:val="0"/>
      <w:divBdr>
        <w:top w:val="none" w:sz="0" w:space="0" w:color="auto"/>
        <w:left w:val="none" w:sz="0" w:space="0" w:color="auto"/>
        <w:bottom w:val="none" w:sz="0" w:space="0" w:color="auto"/>
        <w:right w:val="none" w:sz="0" w:space="0" w:color="auto"/>
      </w:divBdr>
    </w:div>
    <w:div w:id="1319308699">
      <w:bodyDiv w:val="1"/>
      <w:marLeft w:val="0"/>
      <w:marRight w:val="0"/>
      <w:marTop w:val="0"/>
      <w:marBottom w:val="0"/>
      <w:divBdr>
        <w:top w:val="none" w:sz="0" w:space="0" w:color="auto"/>
        <w:left w:val="none" w:sz="0" w:space="0" w:color="auto"/>
        <w:bottom w:val="none" w:sz="0" w:space="0" w:color="auto"/>
        <w:right w:val="none" w:sz="0" w:space="0" w:color="auto"/>
      </w:divBdr>
    </w:div>
    <w:div w:id="1453860005">
      <w:bodyDiv w:val="1"/>
      <w:marLeft w:val="0"/>
      <w:marRight w:val="0"/>
      <w:marTop w:val="0"/>
      <w:marBottom w:val="0"/>
      <w:divBdr>
        <w:top w:val="none" w:sz="0" w:space="0" w:color="auto"/>
        <w:left w:val="none" w:sz="0" w:space="0" w:color="auto"/>
        <w:bottom w:val="none" w:sz="0" w:space="0" w:color="auto"/>
        <w:right w:val="none" w:sz="0" w:space="0" w:color="auto"/>
      </w:divBdr>
    </w:div>
    <w:div w:id="1464495405">
      <w:bodyDiv w:val="1"/>
      <w:marLeft w:val="0"/>
      <w:marRight w:val="0"/>
      <w:marTop w:val="0"/>
      <w:marBottom w:val="0"/>
      <w:divBdr>
        <w:top w:val="none" w:sz="0" w:space="0" w:color="auto"/>
        <w:left w:val="none" w:sz="0" w:space="0" w:color="auto"/>
        <w:bottom w:val="none" w:sz="0" w:space="0" w:color="auto"/>
        <w:right w:val="none" w:sz="0" w:space="0" w:color="auto"/>
      </w:divBdr>
      <w:divsChild>
        <w:div w:id="247613761">
          <w:marLeft w:val="0"/>
          <w:marRight w:val="0"/>
          <w:marTop w:val="0"/>
          <w:marBottom w:val="0"/>
          <w:divBdr>
            <w:top w:val="none" w:sz="0" w:space="0" w:color="auto"/>
            <w:left w:val="none" w:sz="0" w:space="0" w:color="auto"/>
            <w:bottom w:val="none" w:sz="0" w:space="0" w:color="auto"/>
            <w:right w:val="none" w:sz="0" w:space="0" w:color="auto"/>
          </w:divBdr>
          <w:divsChild>
            <w:div w:id="620693238">
              <w:marLeft w:val="0"/>
              <w:marRight w:val="0"/>
              <w:marTop w:val="0"/>
              <w:marBottom w:val="0"/>
              <w:divBdr>
                <w:top w:val="none" w:sz="0" w:space="0" w:color="auto"/>
                <w:left w:val="none" w:sz="0" w:space="0" w:color="auto"/>
                <w:bottom w:val="none" w:sz="0" w:space="0" w:color="auto"/>
                <w:right w:val="none" w:sz="0" w:space="0" w:color="auto"/>
              </w:divBdr>
              <w:divsChild>
                <w:div w:id="1506700203">
                  <w:marLeft w:val="0"/>
                  <w:marRight w:val="0"/>
                  <w:marTop w:val="0"/>
                  <w:marBottom w:val="0"/>
                  <w:divBdr>
                    <w:top w:val="none" w:sz="0" w:space="0" w:color="auto"/>
                    <w:left w:val="none" w:sz="0" w:space="0" w:color="auto"/>
                    <w:bottom w:val="none" w:sz="0" w:space="0" w:color="auto"/>
                    <w:right w:val="none" w:sz="0" w:space="0" w:color="auto"/>
                  </w:divBdr>
                  <w:divsChild>
                    <w:div w:id="543906054">
                      <w:marLeft w:val="0"/>
                      <w:marRight w:val="0"/>
                      <w:marTop w:val="0"/>
                      <w:marBottom w:val="0"/>
                      <w:divBdr>
                        <w:top w:val="none" w:sz="0" w:space="0" w:color="auto"/>
                        <w:left w:val="none" w:sz="0" w:space="0" w:color="auto"/>
                        <w:bottom w:val="none" w:sz="0" w:space="0" w:color="auto"/>
                        <w:right w:val="none" w:sz="0" w:space="0" w:color="auto"/>
                      </w:divBdr>
                      <w:divsChild>
                        <w:div w:id="179126514">
                          <w:marLeft w:val="0"/>
                          <w:marRight w:val="0"/>
                          <w:marTop w:val="0"/>
                          <w:marBottom w:val="0"/>
                          <w:divBdr>
                            <w:top w:val="none" w:sz="0" w:space="0" w:color="auto"/>
                            <w:left w:val="none" w:sz="0" w:space="0" w:color="auto"/>
                            <w:bottom w:val="none" w:sz="0" w:space="0" w:color="auto"/>
                            <w:right w:val="none" w:sz="0" w:space="0" w:color="auto"/>
                          </w:divBdr>
                          <w:divsChild>
                            <w:div w:id="1077824234">
                              <w:marLeft w:val="0"/>
                              <w:marRight w:val="0"/>
                              <w:marTop w:val="0"/>
                              <w:marBottom w:val="0"/>
                              <w:divBdr>
                                <w:top w:val="none" w:sz="0" w:space="0" w:color="auto"/>
                                <w:left w:val="none" w:sz="0" w:space="0" w:color="auto"/>
                                <w:bottom w:val="none" w:sz="0" w:space="0" w:color="auto"/>
                                <w:right w:val="none" w:sz="0" w:space="0" w:color="auto"/>
                              </w:divBdr>
                              <w:divsChild>
                                <w:div w:id="1922252369">
                                  <w:marLeft w:val="0"/>
                                  <w:marRight w:val="0"/>
                                  <w:marTop w:val="0"/>
                                  <w:marBottom w:val="0"/>
                                  <w:divBdr>
                                    <w:top w:val="none" w:sz="0" w:space="0" w:color="auto"/>
                                    <w:left w:val="none" w:sz="0" w:space="0" w:color="auto"/>
                                    <w:bottom w:val="none" w:sz="0" w:space="0" w:color="auto"/>
                                    <w:right w:val="none" w:sz="0" w:space="0" w:color="auto"/>
                                  </w:divBdr>
                                  <w:divsChild>
                                    <w:div w:id="348600694">
                                      <w:marLeft w:val="0"/>
                                      <w:marRight w:val="0"/>
                                      <w:marTop w:val="0"/>
                                      <w:marBottom w:val="0"/>
                                      <w:divBdr>
                                        <w:top w:val="none" w:sz="0" w:space="0" w:color="auto"/>
                                        <w:left w:val="none" w:sz="0" w:space="0" w:color="auto"/>
                                        <w:bottom w:val="none" w:sz="0" w:space="0" w:color="auto"/>
                                        <w:right w:val="none" w:sz="0" w:space="0" w:color="auto"/>
                                      </w:divBdr>
                                      <w:divsChild>
                                        <w:div w:id="418479063">
                                          <w:marLeft w:val="0"/>
                                          <w:marRight w:val="0"/>
                                          <w:marTop w:val="0"/>
                                          <w:marBottom w:val="0"/>
                                          <w:divBdr>
                                            <w:top w:val="none" w:sz="0" w:space="0" w:color="auto"/>
                                            <w:left w:val="none" w:sz="0" w:space="0" w:color="auto"/>
                                            <w:bottom w:val="none" w:sz="0" w:space="0" w:color="auto"/>
                                            <w:right w:val="none" w:sz="0" w:space="0" w:color="auto"/>
                                          </w:divBdr>
                                          <w:divsChild>
                                            <w:div w:id="1950429341">
                                              <w:marLeft w:val="0"/>
                                              <w:marRight w:val="0"/>
                                              <w:marTop w:val="0"/>
                                              <w:marBottom w:val="0"/>
                                              <w:divBdr>
                                                <w:top w:val="none" w:sz="0" w:space="0" w:color="auto"/>
                                                <w:left w:val="none" w:sz="0" w:space="0" w:color="auto"/>
                                                <w:bottom w:val="none" w:sz="0" w:space="0" w:color="auto"/>
                                                <w:right w:val="none" w:sz="0" w:space="0" w:color="auto"/>
                                              </w:divBdr>
                                              <w:divsChild>
                                                <w:div w:id="1557547913">
                                                  <w:marLeft w:val="0"/>
                                                  <w:marRight w:val="0"/>
                                                  <w:marTop w:val="0"/>
                                                  <w:marBottom w:val="0"/>
                                                  <w:divBdr>
                                                    <w:top w:val="none" w:sz="0" w:space="0" w:color="auto"/>
                                                    <w:left w:val="none" w:sz="0" w:space="0" w:color="auto"/>
                                                    <w:bottom w:val="none" w:sz="0" w:space="0" w:color="auto"/>
                                                    <w:right w:val="none" w:sz="0" w:space="0" w:color="auto"/>
                                                  </w:divBdr>
                                                  <w:divsChild>
                                                    <w:div w:id="321588024">
                                                      <w:marLeft w:val="0"/>
                                                      <w:marRight w:val="0"/>
                                                      <w:marTop w:val="0"/>
                                                      <w:marBottom w:val="0"/>
                                                      <w:divBdr>
                                                        <w:top w:val="none" w:sz="0" w:space="0" w:color="auto"/>
                                                        <w:left w:val="none" w:sz="0" w:space="0" w:color="auto"/>
                                                        <w:bottom w:val="none" w:sz="0" w:space="0" w:color="auto"/>
                                                        <w:right w:val="none" w:sz="0" w:space="0" w:color="auto"/>
                                                      </w:divBdr>
                                                      <w:divsChild>
                                                        <w:div w:id="1762217923">
                                                          <w:marLeft w:val="0"/>
                                                          <w:marRight w:val="0"/>
                                                          <w:marTop w:val="0"/>
                                                          <w:marBottom w:val="0"/>
                                                          <w:divBdr>
                                                            <w:top w:val="none" w:sz="0" w:space="0" w:color="auto"/>
                                                            <w:left w:val="none" w:sz="0" w:space="0" w:color="auto"/>
                                                            <w:bottom w:val="none" w:sz="0" w:space="0" w:color="auto"/>
                                                            <w:right w:val="none" w:sz="0" w:space="0" w:color="auto"/>
                                                          </w:divBdr>
                                                          <w:divsChild>
                                                            <w:div w:id="30882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7944646">
      <w:bodyDiv w:val="1"/>
      <w:marLeft w:val="0"/>
      <w:marRight w:val="0"/>
      <w:marTop w:val="0"/>
      <w:marBottom w:val="0"/>
      <w:divBdr>
        <w:top w:val="none" w:sz="0" w:space="0" w:color="auto"/>
        <w:left w:val="none" w:sz="0" w:space="0" w:color="auto"/>
        <w:bottom w:val="none" w:sz="0" w:space="0" w:color="auto"/>
        <w:right w:val="none" w:sz="0" w:space="0" w:color="auto"/>
      </w:divBdr>
    </w:div>
    <w:div w:id="1583371310">
      <w:bodyDiv w:val="1"/>
      <w:marLeft w:val="0"/>
      <w:marRight w:val="0"/>
      <w:marTop w:val="0"/>
      <w:marBottom w:val="0"/>
      <w:divBdr>
        <w:top w:val="none" w:sz="0" w:space="0" w:color="auto"/>
        <w:left w:val="none" w:sz="0" w:space="0" w:color="auto"/>
        <w:bottom w:val="none" w:sz="0" w:space="0" w:color="auto"/>
        <w:right w:val="none" w:sz="0" w:space="0" w:color="auto"/>
      </w:divBdr>
    </w:div>
    <w:div w:id="1677809325">
      <w:bodyDiv w:val="1"/>
      <w:marLeft w:val="0"/>
      <w:marRight w:val="0"/>
      <w:marTop w:val="0"/>
      <w:marBottom w:val="0"/>
      <w:divBdr>
        <w:top w:val="none" w:sz="0" w:space="0" w:color="auto"/>
        <w:left w:val="none" w:sz="0" w:space="0" w:color="auto"/>
        <w:bottom w:val="none" w:sz="0" w:space="0" w:color="auto"/>
        <w:right w:val="none" w:sz="0" w:space="0" w:color="auto"/>
      </w:divBdr>
    </w:div>
    <w:div w:id="1681002389">
      <w:bodyDiv w:val="1"/>
      <w:marLeft w:val="0"/>
      <w:marRight w:val="0"/>
      <w:marTop w:val="0"/>
      <w:marBottom w:val="0"/>
      <w:divBdr>
        <w:top w:val="none" w:sz="0" w:space="0" w:color="auto"/>
        <w:left w:val="none" w:sz="0" w:space="0" w:color="auto"/>
        <w:bottom w:val="none" w:sz="0" w:space="0" w:color="auto"/>
        <w:right w:val="none" w:sz="0" w:space="0" w:color="auto"/>
      </w:divBdr>
    </w:div>
    <w:div w:id="1766681710">
      <w:bodyDiv w:val="1"/>
      <w:marLeft w:val="0"/>
      <w:marRight w:val="0"/>
      <w:marTop w:val="0"/>
      <w:marBottom w:val="0"/>
      <w:divBdr>
        <w:top w:val="none" w:sz="0" w:space="0" w:color="auto"/>
        <w:left w:val="none" w:sz="0" w:space="0" w:color="auto"/>
        <w:bottom w:val="none" w:sz="0" w:space="0" w:color="auto"/>
        <w:right w:val="none" w:sz="0" w:space="0" w:color="auto"/>
      </w:divBdr>
    </w:div>
    <w:div w:id="1947806891">
      <w:bodyDiv w:val="1"/>
      <w:marLeft w:val="0"/>
      <w:marRight w:val="0"/>
      <w:marTop w:val="0"/>
      <w:marBottom w:val="0"/>
      <w:divBdr>
        <w:top w:val="none" w:sz="0" w:space="0" w:color="auto"/>
        <w:left w:val="none" w:sz="0" w:space="0" w:color="auto"/>
        <w:bottom w:val="none" w:sz="0" w:space="0" w:color="auto"/>
        <w:right w:val="none" w:sz="0" w:space="0" w:color="auto"/>
      </w:divBdr>
      <w:divsChild>
        <w:div w:id="1039820690">
          <w:marLeft w:val="0"/>
          <w:marRight w:val="0"/>
          <w:marTop w:val="0"/>
          <w:marBottom w:val="0"/>
          <w:divBdr>
            <w:top w:val="none" w:sz="0" w:space="0" w:color="auto"/>
            <w:left w:val="none" w:sz="0" w:space="0" w:color="auto"/>
            <w:bottom w:val="none" w:sz="0" w:space="0" w:color="auto"/>
            <w:right w:val="none" w:sz="0" w:space="0" w:color="auto"/>
          </w:divBdr>
          <w:divsChild>
            <w:div w:id="1708676460">
              <w:marLeft w:val="0"/>
              <w:marRight w:val="0"/>
              <w:marTop w:val="0"/>
              <w:marBottom w:val="0"/>
              <w:divBdr>
                <w:top w:val="none" w:sz="0" w:space="0" w:color="auto"/>
                <w:left w:val="none" w:sz="0" w:space="0" w:color="auto"/>
                <w:bottom w:val="none" w:sz="0" w:space="0" w:color="auto"/>
                <w:right w:val="none" w:sz="0" w:space="0" w:color="auto"/>
              </w:divBdr>
              <w:divsChild>
                <w:div w:id="607810621">
                  <w:marLeft w:val="0"/>
                  <w:marRight w:val="0"/>
                  <w:marTop w:val="0"/>
                  <w:marBottom w:val="0"/>
                  <w:divBdr>
                    <w:top w:val="none" w:sz="0" w:space="0" w:color="auto"/>
                    <w:left w:val="none" w:sz="0" w:space="0" w:color="auto"/>
                    <w:bottom w:val="none" w:sz="0" w:space="0" w:color="auto"/>
                    <w:right w:val="none" w:sz="0" w:space="0" w:color="auto"/>
                  </w:divBdr>
                  <w:divsChild>
                    <w:div w:id="572393780">
                      <w:marLeft w:val="0"/>
                      <w:marRight w:val="0"/>
                      <w:marTop w:val="0"/>
                      <w:marBottom w:val="0"/>
                      <w:divBdr>
                        <w:top w:val="none" w:sz="0" w:space="0" w:color="auto"/>
                        <w:left w:val="none" w:sz="0" w:space="0" w:color="auto"/>
                        <w:bottom w:val="none" w:sz="0" w:space="0" w:color="auto"/>
                        <w:right w:val="none" w:sz="0" w:space="0" w:color="auto"/>
                      </w:divBdr>
                      <w:divsChild>
                        <w:div w:id="1758214499">
                          <w:marLeft w:val="0"/>
                          <w:marRight w:val="0"/>
                          <w:marTop w:val="0"/>
                          <w:marBottom w:val="0"/>
                          <w:divBdr>
                            <w:top w:val="none" w:sz="0" w:space="0" w:color="auto"/>
                            <w:left w:val="none" w:sz="0" w:space="0" w:color="auto"/>
                            <w:bottom w:val="none" w:sz="0" w:space="0" w:color="auto"/>
                            <w:right w:val="none" w:sz="0" w:space="0" w:color="auto"/>
                          </w:divBdr>
                          <w:divsChild>
                            <w:div w:id="1439713057">
                              <w:marLeft w:val="0"/>
                              <w:marRight w:val="0"/>
                              <w:marTop w:val="0"/>
                              <w:marBottom w:val="0"/>
                              <w:divBdr>
                                <w:top w:val="none" w:sz="0" w:space="0" w:color="auto"/>
                                <w:left w:val="none" w:sz="0" w:space="0" w:color="auto"/>
                                <w:bottom w:val="none" w:sz="0" w:space="0" w:color="auto"/>
                                <w:right w:val="none" w:sz="0" w:space="0" w:color="auto"/>
                              </w:divBdr>
                              <w:divsChild>
                                <w:div w:id="33585529">
                                  <w:marLeft w:val="0"/>
                                  <w:marRight w:val="0"/>
                                  <w:marTop w:val="0"/>
                                  <w:marBottom w:val="0"/>
                                  <w:divBdr>
                                    <w:top w:val="none" w:sz="0" w:space="0" w:color="auto"/>
                                    <w:left w:val="none" w:sz="0" w:space="0" w:color="auto"/>
                                    <w:bottom w:val="none" w:sz="0" w:space="0" w:color="auto"/>
                                    <w:right w:val="none" w:sz="0" w:space="0" w:color="auto"/>
                                  </w:divBdr>
                                  <w:divsChild>
                                    <w:div w:id="1229222203">
                                      <w:marLeft w:val="0"/>
                                      <w:marRight w:val="0"/>
                                      <w:marTop w:val="0"/>
                                      <w:marBottom w:val="0"/>
                                      <w:divBdr>
                                        <w:top w:val="none" w:sz="0" w:space="0" w:color="auto"/>
                                        <w:left w:val="none" w:sz="0" w:space="0" w:color="auto"/>
                                        <w:bottom w:val="none" w:sz="0" w:space="0" w:color="auto"/>
                                        <w:right w:val="none" w:sz="0" w:space="0" w:color="auto"/>
                                      </w:divBdr>
                                      <w:divsChild>
                                        <w:div w:id="323054011">
                                          <w:marLeft w:val="0"/>
                                          <w:marRight w:val="0"/>
                                          <w:marTop w:val="0"/>
                                          <w:marBottom w:val="0"/>
                                          <w:divBdr>
                                            <w:top w:val="none" w:sz="0" w:space="0" w:color="auto"/>
                                            <w:left w:val="none" w:sz="0" w:space="0" w:color="auto"/>
                                            <w:bottom w:val="none" w:sz="0" w:space="0" w:color="auto"/>
                                            <w:right w:val="none" w:sz="0" w:space="0" w:color="auto"/>
                                          </w:divBdr>
                                          <w:divsChild>
                                            <w:div w:id="2116166292">
                                              <w:marLeft w:val="0"/>
                                              <w:marRight w:val="0"/>
                                              <w:marTop w:val="0"/>
                                              <w:marBottom w:val="0"/>
                                              <w:divBdr>
                                                <w:top w:val="none" w:sz="0" w:space="0" w:color="auto"/>
                                                <w:left w:val="none" w:sz="0" w:space="0" w:color="auto"/>
                                                <w:bottom w:val="none" w:sz="0" w:space="0" w:color="auto"/>
                                                <w:right w:val="none" w:sz="0" w:space="0" w:color="auto"/>
                                              </w:divBdr>
                                              <w:divsChild>
                                                <w:div w:id="193546715">
                                                  <w:marLeft w:val="0"/>
                                                  <w:marRight w:val="0"/>
                                                  <w:marTop w:val="0"/>
                                                  <w:marBottom w:val="0"/>
                                                  <w:divBdr>
                                                    <w:top w:val="none" w:sz="0" w:space="0" w:color="auto"/>
                                                    <w:left w:val="none" w:sz="0" w:space="0" w:color="auto"/>
                                                    <w:bottom w:val="none" w:sz="0" w:space="0" w:color="auto"/>
                                                    <w:right w:val="none" w:sz="0" w:space="0" w:color="auto"/>
                                                  </w:divBdr>
                                                  <w:divsChild>
                                                    <w:div w:id="931859731">
                                                      <w:marLeft w:val="0"/>
                                                      <w:marRight w:val="0"/>
                                                      <w:marTop w:val="0"/>
                                                      <w:marBottom w:val="0"/>
                                                      <w:divBdr>
                                                        <w:top w:val="none" w:sz="0" w:space="0" w:color="auto"/>
                                                        <w:left w:val="none" w:sz="0" w:space="0" w:color="auto"/>
                                                        <w:bottom w:val="none" w:sz="0" w:space="0" w:color="auto"/>
                                                        <w:right w:val="none" w:sz="0" w:space="0" w:color="auto"/>
                                                      </w:divBdr>
                                                      <w:divsChild>
                                                        <w:div w:id="1366104170">
                                                          <w:marLeft w:val="0"/>
                                                          <w:marRight w:val="0"/>
                                                          <w:marTop w:val="0"/>
                                                          <w:marBottom w:val="0"/>
                                                          <w:divBdr>
                                                            <w:top w:val="none" w:sz="0" w:space="0" w:color="auto"/>
                                                            <w:left w:val="none" w:sz="0" w:space="0" w:color="auto"/>
                                                            <w:bottom w:val="none" w:sz="0" w:space="0" w:color="auto"/>
                                                            <w:right w:val="none" w:sz="0" w:space="0" w:color="auto"/>
                                                          </w:divBdr>
                                                          <w:divsChild>
                                                            <w:div w:id="2586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0280836">
      <w:bodyDiv w:val="1"/>
      <w:marLeft w:val="0"/>
      <w:marRight w:val="0"/>
      <w:marTop w:val="0"/>
      <w:marBottom w:val="0"/>
      <w:divBdr>
        <w:top w:val="none" w:sz="0" w:space="0" w:color="auto"/>
        <w:left w:val="none" w:sz="0" w:space="0" w:color="auto"/>
        <w:bottom w:val="none" w:sz="0" w:space="0" w:color="auto"/>
        <w:right w:val="none" w:sz="0" w:space="0" w:color="auto"/>
      </w:divBdr>
    </w:div>
    <w:div w:id="2033601843">
      <w:bodyDiv w:val="1"/>
      <w:marLeft w:val="0"/>
      <w:marRight w:val="0"/>
      <w:marTop w:val="0"/>
      <w:marBottom w:val="0"/>
      <w:divBdr>
        <w:top w:val="none" w:sz="0" w:space="0" w:color="auto"/>
        <w:left w:val="none" w:sz="0" w:space="0" w:color="auto"/>
        <w:bottom w:val="none" w:sz="0" w:space="0" w:color="auto"/>
        <w:right w:val="none" w:sz="0" w:space="0" w:color="auto"/>
      </w:divBdr>
    </w:div>
    <w:div w:id="2057730127">
      <w:bodyDiv w:val="1"/>
      <w:marLeft w:val="0"/>
      <w:marRight w:val="0"/>
      <w:marTop w:val="0"/>
      <w:marBottom w:val="0"/>
      <w:divBdr>
        <w:top w:val="none" w:sz="0" w:space="0" w:color="auto"/>
        <w:left w:val="none" w:sz="0" w:space="0" w:color="auto"/>
        <w:bottom w:val="none" w:sz="0" w:space="0" w:color="auto"/>
        <w:right w:val="none" w:sz="0" w:space="0" w:color="auto"/>
      </w:divBdr>
      <w:divsChild>
        <w:div w:id="1786198096">
          <w:marLeft w:val="0"/>
          <w:marRight w:val="0"/>
          <w:marTop w:val="0"/>
          <w:marBottom w:val="0"/>
          <w:divBdr>
            <w:top w:val="none" w:sz="0" w:space="0" w:color="auto"/>
            <w:left w:val="none" w:sz="0" w:space="0" w:color="auto"/>
            <w:bottom w:val="none" w:sz="0" w:space="0" w:color="auto"/>
            <w:right w:val="none" w:sz="0" w:space="0" w:color="auto"/>
          </w:divBdr>
          <w:divsChild>
            <w:div w:id="108666665">
              <w:marLeft w:val="0"/>
              <w:marRight w:val="0"/>
              <w:marTop w:val="0"/>
              <w:marBottom w:val="0"/>
              <w:divBdr>
                <w:top w:val="none" w:sz="0" w:space="0" w:color="auto"/>
                <w:left w:val="none" w:sz="0" w:space="0" w:color="auto"/>
                <w:bottom w:val="none" w:sz="0" w:space="0" w:color="auto"/>
                <w:right w:val="none" w:sz="0" w:space="0" w:color="auto"/>
              </w:divBdr>
              <w:divsChild>
                <w:div w:id="1917282311">
                  <w:marLeft w:val="0"/>
                  <w:marRight w:val="0"/>
                  <w:marTop w:val="0"/>
                  <w:marBottom w:val="0"/>
                  <w:divBdr>
                    <w:top w:val="none" w:sz="0" w:space="0" w:color="auto"/>
                    <w:left w:val="none" w:sz="0" w:space="0" w:color="auto"/>
                    <w:bottom w:val="none" w:sz="0" w:space="0" w:color="auto"/>
                    <w:right w:val="none" w:sz="0" w:space="0" w:color="auto"/>
                  </w:divBdr>
                  <w:divsChild>
                    <w:div w:id="1013843881">
                      <w:marLeft w:val="0"/>
                      <w:marRight w:val="0"/>
                      <w:marTop w:val="0"/>
                      <w:marBottom w:val="0"/>
                      <w:divBdr>
                        <w:top w:val="none" w:sz="0" w:space="0" w:color="auto"/>
                        <w:left w:val="none" w:sz="0" w:space="0" w:color="auto"/>
                        <w:bottom w:val="none" w:sz="0" w:space="0" w:color="auto"/>
                        <w:right w:val="none" w:sz="0" w:space="0" w:color="auto"/>
                      </w:divBdr>
                      <w:divsChild>
                        <w:div w:id="478229566">
                          <w:marLeft w:val="0"/>
                          <w:marRight w:val="0"/>
                          <w:marTop w:val="0"/>
                          <w:marBottom w:val="0"/>
                          <w:divBdr>
                            <w:top w:val="none" w:sz="0" w:space="0" w:color="auto"/>
                            <w:left w:val="none" w:sz="0" w:space="0" w:color="auto"/>
                            <w:bottom w:val="none" w:sz="0" w:space="0" w:color="auto"/>
                            <w:right w:val="none" w:sz="0" w:space="0" w:color="auto"/>
                          </w:divBdr>
                          <w:divsChild>
                            <w:div w:id="223030019">
                              <w:marLeft w:val="0"/>
                              <w:marRight w:val="0"/>
                              <w:marTop w:val="0"/>
                              <w:marBottom w:val="0"/>
                              <w:divBdr>
                                <w:top w:val="none" w:sz="0" w:space="0" w:color="auto"/>
                                <w:left w:val="none" w:sz="0" w:space="0" w:color="auto"/>
                                <w:bottom w:val="none" w:sz="0" w:space="0" w:color="auto"/>
                                <w:right w:val="none" w:sz="0" w:space="0" w:color="auto"/>
                              </w:divBdr>
                              <w:divsChild>
                                <w:div w:id="509490380">
                                  <w:marLeft w:val="0"/>
                                  <w:marRight w:val="0"/>
                                  <w:marTop w:val="0"/>
                                  <w:marBottom w:val="0"/>
                                  <w:divBdr>
                                    <w:top w:val="none" w:sz="0" w:space="0" w:color="auto"/>
                                    <w:left w:val="none" w:sz="0" w:space="0" w:color="auto"/>
                                    <w:bottom w:val="none" w:sz="0" w:space="0" w:color="auto"/>
                                    <w:right w:val="none" w:sz="0" w:space="0" w:color="auto"/>
                                  </w:divBdr>
                                  <w:divsChild>
                                    <w:div w:id="1493907284">
                                      <w:marLeft w:val="0"/>
                                      <w:marRight w:val="0"/>
                                      <w:marTop w:val="0"/>
                                      <w:marBottom w:val="0"/>
                                      <w:divBdr>
                                        <w:top w:val="none" w:sz="0" w:space="0" w:color="auto"/>
                                        <w:left w:val="none" w:sz="0" w:space="0" w:color="auto"/>
                                        <w:bottom w:val="none" w:sz="0" w:space="0" w:color="auto"/>
                                        <w:right w:val="none" w:sz="0" w:space="0" w:color="auto"/>
                                      </w:divBdr>
                                      <w:divsChild>
                                        <w:div w:id="1283421371">
                                          <w:marLeft w:val="0"/>
                                          <w:marRight w:val="0"/>
                                          <w:marTop w:val="0"/>
                                          <w:marBottom w:val="0"/>
                                          <w:divBdr>
                                            <w:top w:val="none" w:sz="0" w:space="0" w:color="auto"/>
                                            <w:left w:val="none" w:sz="0" w:space="0" w:color="auto"/>
                                            <w:bottom w:val="none" w:sz="0" w:space="0" w:color="auto"/>
                                            <w:right w:val="none" w:sz="0" w:space="0" w:color="auto"/>
                                          </w:divBdr>
                                          <w:divsChild>
                                            <w:div w:id="1072047812">
                                              <w:marLeft w:val="0"/>
                                              <w:marRight w:val="0"/>
                                              <w:marTop w:val="0"/>
                                              <w:marBottom w:val="0"/>
                                              <w:divBdr>
                                                <w:top w:val="none" w:sz="0" w:space="0" w:color="auto"/>
                                                <w:left w:val="none" w:sz="0" w:space="0" w:color="auto"/>
                                                <w:bottom w:val="none" w:sz="0" w:space="0" w:color="auto"/>
                                                <w:right w:val="none" w:sz="0" w:space="0" w:color="auto"/>
                                              </w:divBdr>
                                              <w:divsChild>
                                                <w:div w:id="1069424257">
                                                  <w:marLeft w:val="0"/>
                                                  <w:marRight w:val="0"/>
                                                  <w:marTop w:val="0"/>
                                                  <w:marBottom w:val="0"/>
                                                  <w:divBdr>
                                                    <w:top w:val="none" w:sz="0" w:space="0" w:color="auto"/>
                                                    <w:left w:val="none" w:sz="0" w:space="0" w:color="auto"/>
                                                    <w:bottom w:val="none" w:sz="0" w:space="0" w:color="auto"/>
                                                    <w:right w:val="none" w:sz="0" w:space="0" w:color="auto"/>
                                                  </w:divBdr>
                                                  <w:divsChild>
                                                    <w:div w:id="1233078405">
                                                      <w:marLeft w:val="0"/>
                                                      <w:marRight w:val="0"/>
                                                      <w:marTop w:val="0"/>
                                                      <w:marBottom w:val="0"/>
                                                      <w:divBdr>
                                                        <w:top w:val="none" w:sz="0" w:space="0" w:color="auto"/>
                                                        <w:left w:val="none" w:sz="0" w:space="0" w:color="auto"/>
                                                        <w:bottom w:val="none" w:sz="0" w:space="0" w:color="auto"/>
                                                        <w:right w:val="none" w:sz="0" w:space="0" w:color="auto"/>
                                                      </w:divBdr>
                                                      <w:divsChild>
                                                        <w:div w:id="1447234936">
                                                          <w:marLeft w:val="0"/>
                                                          <w:marRight w:val="0"/>
                                                          <w:marTop w:val="0"/>
                                                          <w:marBottom w:val="0"/>
                                                          <w:divBdr>
                                                            <w:top w:val="none" w:sz="0" w:space="0" w:color="auto"/>
                                                            <w:left w:val="none" w:sz="0" w:space="0" w:color="auto"/>
                                                            <w:bottom w:val="none" w:sz="0" w:space="0" w:color="auto"/>
                                                            <w:right w:val="none" w:sz="0" w:space="0" w:color="auto"/>
                                                          </w:divBdr>
                                                          <w:divsChild>
                                                            <w:div w:id="210403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7478874">
      <w:bodyDiv w:val="1"/>
      <w:marLeft w:val="0"/>
      <w:marRight w:val="0"/>
      <w:marTop w:val="0"/>
      <w:marBottom w:val="0"/>
      <w:divBdr>
        <w:top w:val="none" w:sz="0" w:space="0" w:color="auto"/>
        <w:left w:val="none" w:sz="0" w:space="0" w:color="auto"/>
        <w:bottom w:val="none" w:sz="0" w:space="0" w:color="auto"/>
        <w:right w:val="none" w:sz="0" w:space="0" w:color="auto"/>
      </w:divBdr>
    </w:div>
    <w:div w:id="214253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opass.cedefop.europa.eu/en/resources/european-language-levels-cefr" TargetMode="External"/><Relationship Id="rId18" Type="http://schemas.openxmlformats.org/officeDocument/2006/relationships/hyperlink" Target="about:blank" TargetMode="External"/><Relationship Id="rId26" Type="http://schemas.openxmlformats.org/officeDocument/2006/relationships/hyperlink" Target="https://ptgmedia.pearsoncmg.com/images/9780321833891/samplepages/9780321833891.pdf" TargetMode="External"/><Relationship Id="rId39" Type="http://schemas.openxmlformats.org/officeDocument/2006/relationships/fontTable" Target="fontTable.xml"/><Relationship Id="rId21" Type="http://schemas.openxmlformats.org/officeDocument/2006/relationships/hyperlink" Target="https://eur-lex.europa.eu/legal-content/RO/TXT/?uri=CELEX:32021R0887"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concurs-106-DGEP@dnsc.ro" TargetMode="External"/><Relationship Id="rId17" Type="http://schemas.openxmlformats.org/officeDocument/2006/relationships/hyperlink" Target="http://europass.cedefop.europa.eu/en/resources/european-language-levels-cefr" TargetMode="External"/><Relationship Id="rId25" Type="http://schemas.openxmlformats.org/officeDocument/2006/relationships/hyperlink" Target="https://books.google.com/books?id=PZhIDwAAQBAJ"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europass.cedefop.europa.eu/en/resources/european-language-levels-cefr" TargetMode="External"/><Relationship Id="rId20" Type="http://schemas.openxmlformats.org/officeDocument/2006/relationships/hyperlink" Target="https://legislatie.just.ro/Public/DetaliiDocument/265677" TargetMode="External"/><Relationship Id="rId29" Type="http://schemas.openxmlformats.org/officeDocument/2006/relationships/hyperlink" Target="https://eur-lex.europa.eu/legal-content/RO/TXT/?uri=CELEX:32021R08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nsc.ro/vezi/document/formular-de-inscriere-concurs-dnsc" TargetMode="External"/><Relationship Id="rId24" Type="http://schemas.openxmlformats.org/officeDocument/2006/relationships/hyperlink" Target="https://csrc.nist.gov/pubs/sp/800/44/ver2/final" TargetMode="External"/><Relationship Id="rId32" Type="http://schemas.openxmlformats.org/officeDocument/2006/relationships/hyperlink" Target="mailto:concurs-106-DGEP@dnsc.ro"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hyperlink" Target="https://csrc.nist.gov/pubs/sp/800/61/r3/final" TargetMode="External"/><Relationship Id="rId28" Type="http://schemas.openxmlformats.org/officeDocument/2006/relationships/hyperlink" Target="https://legislatie.just.ro/Public/DetaliiDocument/265677"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legislatie.just.ro/Public/DetaliiDocument/246652" TargetMode="External"/><Relationship Id="rId31" Type="http://schemas.openxmlformats.org/officeDocument/2006/relationships/hyperlink" Target="https://csrc.nist.gov/pubs/sp/800/61/r3/fin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opass.cedefop.europa.eu/en/resources/european-language-levels-cefr" TargetMode="External"/><Relationship Id="rId22" Type="http://schemas.openxmlformats.org/officeDocument/2006/relationships/hyperlink" Target="https://www.first.org/standards/frameworks/csirts/FIRST_CSIRT_Services_Framework_v2.1.0.pdf" TargetMode="External"/><Relationship Id="rId27" Type="http://schemas.openxmlformats.org/officeDocument/2006/relationships/hyperlink" Target="https://legislatie.just.ro/Public/DetaliiDocument/246652" TargetMode="External"/><Relationship Id="rId30" Type="http://schemas.openxmlformats.org/officeDocument/2006/relationships/hyperlink" Target="https://www.first.org/standards/frameworks/csirts/FIRST_CSIRT_Services_Framework_v2.1.0.pdf"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ERT-RO">
      <a:dk1>
        <a:sysClr val="windowText" lastClr="000000"/>
      </a:dk1>
      <a:lt1>
        <a:sysClr val="window" lastClr="FFFFFF"/>
      </a:lt1>
      <a:dk2>
        <a:srgbClr val="004990"/>
      </a:dk2>
      <a:lt2>
        <a:srgbClr val="D1D3D4"/>
      </a:lt2>
      <a:accent1>
        <a:srgbClr val="0079C1"/>
      </a:accent1>
      <a:accent2>
        <a:srgbClr val="58595B"/>
      </a:accent2>
      <a:accent3>
        <a:srgbClr val="FFC000"/>
      </a:accent3>
      <a:accent4>
        <a:srgbClr val="CE1126"/>
      </a:accent4>
      <a:accent5>
        <a:srgbClr val="FCD116"/>
      </a:accent5>
      <a:accent6>
        <a:srgbClr val="002B7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ee3ad9b-3493-403b-8a32-3c6d93d122c6">
      <Terms xmlns="http://schemas.microsoft.com/office/infopath/2007/PartnerControls"/>
    </lcf76f155ced4ddcb4097134ff3c332f>
    <TaxCatchAll xmlns="5106ea95-f00b-468f-9a0c-ffb89b3a9b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989B33BF2C0241B43F225D4EBA80E1" ma:contentTypeVersion="16" ma:contentTypeDescription="Create a new document." ma:contentTypeScope="" ma:versionID="c0dc4424bbbeaacfd870f92ad65db551">
  <xsd:schema xmlns:xsd="http://www.w3.org/2001/XMLSchema" xmlns:xs="http://www.w3.org/2001/XMLSchema" xmlns:p="http://schemas.microsoft.com/office/2006/metadata/properties" xmlns:ns1="http://schemas.microsoft.com/sharepoint/v3" xmlns:ns2="4ee3ad9b-3493-403b-8a32-3c6d93d122c6" xmlns:ns3="5106ea95-f00b-468f-9a0c-ffb89b3a9b82" targetNamespace="http://schemas.microsoft.com/office/2006/metadata/properties" ma:root="true" ma:fieldsID="7efaa3ce8f0e0711ab820dc837c155ee" ns1:_="" ns2:_="" ns3:_="">
    <xsd:import namespace="http://schemas.microsoft.com/sharepoint/v3"/>
    <xsd:import namespace="4ee3ad9b-3493-403b-8a32-3c6d93d122c6"/>
    <xsd:import namespace="5106ea95-f00b-468f-9a0c-ffb89b3a9b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3ad9b-3493-403b-8a32-3c6d93d12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5b9894-8878-49cc-8b9c-147bbc7458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06ea95-f00b-468f-9a0c-ffb89b3a9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1d0a05-f55c-498a-9c8d-d36639f995ff}" ma:internalName="TaxCatchAll" ma:showField="CatchAllData" ma:web="5106ea95-f00b-468f-9a0c-ffb89b3a9b8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D9509-74D7-43F2-A1F3-C64162639692}">
  <ds:schemaRefs>
    <ds:schemaRef ds:uri="http://schemas.microsoft.com/office/2006/metadata/properties"/>
    <ds:schemaRef ds:uri="http://schemas.microsoft.com/office/infopath/2007/PartnerControls"/>
    <ds:schemaRef ds:uri="http://schemas.microsoft.com/sharepoint/v3"/>
    <ds:schemaRef ds:uri="4ee3ad9b-3493-403b-8a32-3c6d93d122c6"/>
    <ds:schemaRef ds:uri="5106ea95-f00b-468f-9a0c-ffb89b3a9b82"/>
  </ds:schemaRefs>
</ds:datastoreItem>
</file>

<file path=customXml/itemProps2.xml><?xml version="1.0" encoding="utf-8"?>
<ds:datastoreItem xmlns:ds="http://schemas.openxmlformats.org/officeDocument/2006/customXml" ds:itemID="{1ABD0E9A-03E6-478B-ADCD-1693E1A43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e3ad9b-3493-403b-8a32-3c6d93d122c6"/>
    <ds:schemaRef ds:uri="5106ea95-f00b-468f-9a0c-ffb89b3a9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7C1292-DA3F-4365-9BF2-E2C3FF97199D}">
  <ds:schemaRefs>
    <ds:schemaRef ds:uri="http://schemas.microsoft.com/sharepoint/v3/contenttype/forms"/>
  </ds:schemaRefs>
</ds:datastoreItem>
</file>

<file path=customXml/itemProps4.xml><?xml version="1.0" encoding="utf-8"?>
<ds:datastoreItem xmlns:ds="http://schemas.openxmlformats.org/officeDocument/2006/customXml" ds:itemID="{39BA267D-207F-4187-A5B9-E47F3DB1F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3417</Words>
  <Characters>19480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DNSC Concurs</vt:lpstr>
    </vt:vector>
  </TitlesOfParts>
  <Manager>andrei.mitrana@dnsc.ro</Manager>
  <Company>DNSC</Company>
  <LinksUpToDate>false</LinksUpToDate>
  <CharactersWithSpaces>22852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DNSC Concurs</dc:title>
  <dc:subject>DNSC Concurs</dc:subject>
  <dc:creator>diana.calofeteanu@dnsc.ro</dc:creator>
  <cp:keywords>DNSC Concurs</cp:keywords>
  <dc:description>DNSC Concurs</dc:description>
  <cp:lastModifiedBy>Diana Calofeteanu</cp:lastModifiedBy>
  <cp:revision>4</cp:revision>
  <cp:lastPrinted>2026-10-02T13:06:00Z</cp:lastPrinted>
  <dcterms:created xsi:type="dcterms:W3CDTF">2026-10-05T11:42:00Z</dcterms:created>
  <dcterms:modified xsi:type="dcterms:W3CDTF">2026-10-05T15:39:00Z</dcterms:modified>
  <cp:category>NECLASIFICAT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0x010100AE989B33BF2C0241B43F225D4EBA80E1</vt:lpwstr>
  </property>
  <property fmtid="{D5CDD505-2E9C-101B-9397-08002B2CF9AE}" pid="3" name="GrammarlyDocumentId">
    <vt:lpwstr>4aa13b85a9e7d8971662fd027d3373dce00a8318829b4c3e85812575d5decff8</vt:lpwstr>
  </property>
  <property fmtid="{D5CDD505-2E9C-101B-9397-08002B2CF9AE}" pid="4" name="MediaServiceImageTags">
    <vt:lpwstr/>
  </property>
  <property fmtid="{D5CDD505-2E9C-101B-9397-08002B2CF9AE}" pid="5" name="MSIP_Label_2260ee2a-b1cf-43f7-859c-3af7de935738_Enabled">
    <vt:lpwstr>true</vt:lpwstr>
  </property>
  <property fmtid="{D5CDD505-2E9C-101B-9397-08002B2CF9AE}" pid="6" name="MSIP_Label_2260ee2a-b1cf-43f7-859c-3af7de935738_SetDate">
    <vt:lpwstr>2026-10-02T13:05:39Z</vt:lpwstr>
  </property>
  <property fmtid="{D5CDD505-2E9C-101B-9397-08002B2CF9AE}" pid="7" name="MSIP_Label_2260ee2a-b1cf-43f7-859c-3af7de935738_Method">
    <vt:lpwstr>Privileged</vt:lpwstr>
  </property>
  <property fmtid="{D5CDD505-2E9C-101B-9397-08002B2CF9AE}" pid="8" name="MSIP_Label_2260ee2a-b1cf-43f7-859c-3af7de935738_Name">
    <vt:lpwstr>NECLАSIFICAT - Files</vt:lpwstr>
  </property>
  <property fmtid="{D5CDD505-2E9C-101B-9397-08002B2CF9AE}" pid="9" name="MSIP_Label_2260ee2a-b1cf-43f7-859c-3af7de935738_SiteId">
    <vt:lpwstr>2b916a56-6624-4ed6-8d0d-5829c45cba1d</vt:lpwstr>
  </property>
  <property fmtid="{D5CDD505-2E9C-101B-9397-08002B2CF9AE}" pid="10" name="MSIP_Label_2260ee2a-b1cf-43f7-859c-3af7de935738_ActionId">
    <vt:lpwstr>6c50e1a7-91f8-440c-a838-fe767f25ef3b</vt:lpwstr>
  </property>
  <property fmtid="{D5CDD505-2E9C-101B-9397-08002B2CF9AE}" pid="11" name="MSIP_Label_2260ee2a-b1cf-43f7-859c-3af7de935738_ContentBits">
    <vt:lpwstr>0</vt:lpwstr>
  </property>
  <property fmtid="{D5CDD505-2E9C-101B-9397-08002B2CF9AE}" pid="12" name="MSIP_Label_2260ee2a-b1cf-43f7-859c-3af7de935738_Tag">
    <vt:lpwstr>10, 0, 1, 1</vt:lpwstr>
  </property>
</Properties>
</file>