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B9CAD" w14:textId="7C19543D" w:rsidR="00CA1A6C" w:rsidRPr="00CA1A6C" w:rsidRDefault="00CA1A6C" w:rsidP="00CA1A6C">
      <w:pPr>
        <w:jc w:val="both"/>
        <w:rPr>
          <w:sz w:val="24"/>
          <w:szCs w:val="24"/>
          <w:lang w:val="en-150" w:eastAsia="en-150"/>
        </w:rPr>
      </w:pPr>
      <w:r w:rsidRPr="00CA1A6C">
        <w:rPr>
          <w:sz w:val="24"/>
          <w:szCs w:val="24"/>
          <w:lang w:val="en-150" w:eastAsia="en-150"/>
        </w:rPr>
        <w:t xml:space="preserve">Nr. </w:t>
      </w:r>
      <w:r w:rsidR="005369EF">
        <w:rPr>
          <w:sz w:val="24"/>
          <w:szCs w:val="24"/>
          <w:lang w:val="en-150" w:eastAsia="en-150"/>
        </w:rPr>
        <w:t>368</w:t>
      </w:r>
      <w:r w:rsidRPr="00CA1A6C">
        <w:rPr>
          <w:sz w:val="24"/>
          <w:szCs w:val="24"/>
          <w:lang w:val="en-150" w:eastAsia="en-150"/>
        </w:rPr>
        <w:t>/0</w:t>
      </w:r>
      <w:r w:rsidR="005369EF">
        <w:rPr>
          <w:sz w:val="24"/>
          <w:szCs w:val="24"/>
          <w:lang w:val="en-150" w:eastAsia="en-150"/>
        </w:rPr>
        <w:t>1</w:t>
      </w:r>
      <w:r w:rsidRPr="00CA1A6C">
        <w:rPr>
          <w:sz w:val="24"/>
          <w:szCs w:val="24"/>
          <w:lang w:val="en-150" w:eastAsia="en-150"/>
        </w:rPr>
        <w:t>.10.2026</w:t>
      </w:r>
    </w:p>
    <w:p w14:paraId="4C365145" w14:textId="77777777" w:rsidR="00CA1A6C" w:rsidRPr="00CA1A6C" w:rsidRDefault="00CA1A6C" w:rsidP="00CA1A6C">
      <w:pPr>
        <w:jc w:val="center"/>
        <w:outlineLvl w:val="0"/>
        <w:rPr>
          <w:b/>
          <w:bCs/>
          <w:kern w:val="36"/>
          <w:sz w:val="24"/>
          <w:szCs w:val="24"/>
          <w:lang w:val="en-150" w:eastAsia="en-150"/>
        </w:rPr>
      </w:pPr>
      <w:r w:rsidRPr="00CA1A6C">
        <w:rPr>
          <w:b/>
          <w:bCs/>
          <w:kern w:val="36"/>
          <w:sz w:val="24"/>
          <w:szCs w:val="24"/>
          <w:lang w:val="en-150" w:eastAsia="en-150"/>
        </w:rPr>
        <w:t>ANUNȚ</w:t>
      </w:r>
    </w:p>
    <w:p w14:paraId="5AD8954A" w14:textId="77777777" w:rsidR="00CA1A6C" w:rsidRPr="00CA1A6C" w:rsidRDefault="00CA1A6C" w:rsidP="00CA1A6C">
      <w:pPr>
        <w:jc w:val="center"/>
        <w:rPr>
          <w:sz w:val="24"/>
          <w:szCs w:val="24"/>
          <w:lang w:val="en-150" w:eastAsia="en-150"/>
        </w:rPr>
      </w:pPr>
      <w:r w:rsidRPr="00CA1A6C">
        <w:rPr>
          <w:b/>
          <w:bCs/>
          <w:sz w:val="24"/>
          <w:szCs w:val="24"/>
          <w:lang w:val="en-150" w:eastAsia="en-150"/>
        </w:rPr>
        <w:t>privind organizarea concursului pentru ocuparea postului contractual vacant de BUCĂTAR</w:t>
      </w:r>
    </w:p>
    <w:p w14:paraId="41E40DD3" w14:textId="77777777" w:rsidR="00CA1A6C" w:rsidRPr="00CA1A6C" w:rsidRDefault="00CA1A6C" w:rsidP="00CA1A6C">
      <w:pPr>
        <w:ind w:firstLine="720"/>
        <w:jc w:val="both"/>
        <w:rPr>
          <w:sz w:val="24"/>
          <w:szCs w:val="24"/>
          <w:lang w:val="en-150" w:eastAsia="en-150"/>
        </w:rPr>
      </w:pPr>
      <w:r w:rsidRPr="00CA1A6C">
        <w:rPr>
          <w:sz w:val="24"/>
          <w:szCs w:val="24"/>
          <w:lang w:val="en-150" w:eastAsia="en-150"/>
        </w:rPr>
        <w:t>Colegiul Silvic „Theodor Pietraru” Brănești, cu sediul în comuna Brănești, str. Slt. Petre Ionel nr. 4, județul Ilfov, organizează, în conformitate cu prevederile H.G. nr. 1.336/2022, cu modificările și completările ulterioare, concurs pentru ocuparea următorului post contractual vacant:</w:t>
      </w:r>
    </w:p>
    <w:p w14:paraId="64F33E9A" w14:textId="77777777" w:rsidR="00CA1A6C" w:rsidRPr="00CA1A6C" w:rsidRDefault="00CA1A6C" w:rsidP="00CA1A6C">
      <w:pPr>
        <w:jc w:val="both"/>
        <w:rPr>
          <w:sz w:val="24"/>
          <w:szCs w:val="24"/>
          <w:lang w:val="en-150" w:eastAsia="en-150"/>
        </w:rPr>
      </w:pPr>
      <w:r w:rsidRPr="00CA1A6C">
        <w:rPr>
          <w:b/>
          <w:bCs/>
          <w:sz w:val="24"/>
          <w:szCs w:val="24"/>
          <w:lang w:val="en-150" w:eastAsia="en-150"/>
        </w:rPr>
        <w:t>BUCĂTAR – 1 POST</w:t>
      </w:r>
    </w:p>
    <w:p w14:paraId="62B589D0" w14:textId="77777777" w:rsidR="00CA1A6C" w:rsidRPr="00CA1A6C" w:rsidRDefault="00CA1A6C">
      <w:pPr>
        <w:numPr>
          <w:ilvl w:val="0"/>
          <w:numId w:val="1"/>
        </w:numPr>
        <w:jc w:val="both"/>
        <w:rPr>
          <w:sz w:val="24"/>
          <w:szCs w:val="24"/>
          <w:lang w:val="en-150" w:eastAsia="en-150"/>
        </w:rPr>
      </w:pPr>
      <w:r w:rsidRPr="00CA1A6C">
        <w:rPr>
          <w:sz w:val="24"/>
          <w:szCs w:val="24"/>
          <w:lang w:val="en-150" w:eastAsia="en-150"/>
        </w:rPr>
        <w:t>categoria de personal: personal administrativ;</w:t>
      </w:r>
    </w:p>
    <w:p w14:paraId="6974D1AB" w14:textId="77777777" w:rsidR="00CA1A6C" w:rsidRPr="00CA1A6C" w:rsidRDefault="00CA1A6C">
      <w:pPr>
        <w:numPr>
          <w:ilvl w:val="0"/>
          <w:numId w:val="1"/>
        </w:numPr>
        <w:jc w:val="both"/>
        <w:rPr>
          <w:sz w:val="24"/>
          <w:szCs w:val="24"/>
          <w:lang w:val="en-150" w:eastAsia="en-150"/>
        </w:rPr>
      </w:pPr>
      <w:r w:rsidRPr="00CA1A6C">
        <w:rPr>
          <w:sz w:val="24"/>
          <w:szCs w:val="24"/>
          <w:lang w:val="en-150" w:eastAsia="en-150"/>
        </w:rPr>
        <w:t>compartiment: Cantină școlară;</w:t>
      </w:r>
    </w:p>
    <w:p w14:paraId="419C768C" w14:textId="77777777" w:rsidR="00CA1A6C" w:rsidRPr="00CA1A6C" w:rsidRDefault="00CA1A6C">
      <w:pPr>
        <w:numPr>
          <w:ilvl w:val="0"/>
          <w:numId w:val="1"/>
        </w:numPr>
        <w:jc w:val="both"/>
        <w:rPr>
          <w:sz w:val="24"/>
          <w:szCs w:val="24"/>
          <w:lang w:val="en-150" w:eastAsia="en-150"/>
        </w:rPr>
      </w:pPr>
      <w:r w:rsidRPr="00CA1A6C">
        <w:rPr>
          <w:sz w:val="24"/>
          <w:szCs w:val="24"/>
          <w:lang w:val="en-150" w:eastAsia="en-150"/>
        </w:rPr>
        <w:t>număr posturi: 1;</w:t>
      </w:r>
    </w:p>
    <w:p w14:paraId="2A7CA224" w14:textId="77777777" w:rsidR="00CA1A6C" w:rsidRPr="00CA1A6C" w:rsidRDefault="00CA1A6C">
      <w:pPr>
        <w:numPr>
          <w:ilvl w:val="0"/>
          <w:numId w:val="1"/>
        </w:numPr>
        <w:jc w:val="both"/>
        <w:rPr>
          <w:sz w:val="24"/>
          <w:szCs w:val="24"/>
          <w:lang w:val="en-150" w:eastAsia="en-150"/>
        </w:rPr>
      </w:pPr>
      <w:r w:rsidRPr="00CA1A6C">
        <w:rPr>
          <w:sz w:val="24"/>
          <w:szCs w:val="24"/>
          <w:lang w:val="en-150" w:eastAsia="en-150"/>
        </w:rPr>
        <w:t>durata contractului individual de muncă: perioadă nedeterminată;</w:t>
      </w:r>
    </w:p>
    <w:p w14:paraId="0A650B49" w14:textId="77777777" w:rsidR="00CA1A6C" w:rsidRPr="00CA1A6C" w:rsidRDefault="00CA1A6C">
      <w:pPr>
        <w:numPr>
          <w:ilvl w:val="0"/>
          <w:numId w:val="1"/>
        </w:numPr>
        <w:jc w:val="both"/>
        <w:rPr>
          <w:sz w:val="24"/>
          <w:szCs w:val="24"/>
          <w:lang w:val="en-150" w:eastAsia="en-150"/>
        </w:rPr>
      </w:pPr>
      <w:r w:rsidRPr="00CA1A6C">
        <w:rPr>
          <w:sz w:val="24"/>
          <w:szCs w:val="24"/>
          <w:lang w:val="en-150" w:eastAsia="en-150"/>
        </w:rPr>
        <w:t>durata timpului de muncă: 8 ore/zi, 40 ore/săptămână;</w:t>
      </w:r>
    </w:p>
    <w:p w14:paraId="616E9894" w14:textId="1EDF4112" w:rsidR="00CA1A6C" w:rsidRPr="00CA1A6C" w:rsidRDefault="00CA1A6C">
      <w:pPr>
        <w:numPr>
          <w:ilvl w:val="0"/>
          <w:numId w:val="1"/>
        </w:numPr>
        <w:jc w:val="both"/>
        <w:rPr>
          <w:sz w:val="24"/>
          <w:szCs w:val="24"/>
          <w:lang w:val="en-150" w:eastAsia="en-150"/>
        </w:rPr>
      </w:pPr>
      <w:r w:rsidRPr="00CA1A6C">
        <w:rPr>
          <w:sz w:val="24"/>
          <w:szCs w:val="24"/>
          <w:lang w:val="en-150" w:eastAsia="en-150"/>
        </w:rPr>
        <w:t>nivelul studiilor: studii generale;</w:t>
      </w:r>
    </w:p>
    <w:p w14:paraId="6AE05448" w14:textId="77777777" w:rsidR="00CA1A6C" w:rsidRDefault="00CA1A6C">
      <w:pPr>
        <w:numPr>
          <w:ilvl w:val="0"/>
          <w:numId w:val="1"/>
        </w:numPr>
        <w:jc w:val="both"/>
        <w:rPr>
          <w:sz w:val="24"/>
          <w:szCs w:val="24"/>
          <w:lang w:val="en-150" w:eastAsia="en-150"/>
        </w:rPr>
      </w:pPr>
      <w:r w:rsidRPr="00CA1A6C">
        <w:rPr>
          <w:sz w:val="24"/>
          <w:szCs w:val="24"/>
          <w:lang w:val="en-150" w:eastAsia="en-150"/>
        </w:rPr>
        <w:t>locul de muncă: Colegiul Silvic „Theodor Pietraru” Brănești.</w:t>
      </w:r>
    </w:p>
    <w:p w14:paraId="02E4A2D1" w14:textId="77777777" w:rsidR="00CA1A6C" w:rsidRPr="00CA1A6C" w:rsidRDefault="00CA1A6C" w:rsidP="00CA1A6C">
      <w:pPr>
        <w:ind w:left="720"/>
        <w:jc w:val="both"/>
        <w:rPr>
          <w:sz w:val="24"/>
          <w:szCs w:val="24"/>
          <w:lang w:val="en-150" w:eastAsia="en-150"/>
        </w:rPr>
      </w:pPr>
    </w:p>
    <w:p w14:paraId="3B0E4B4A"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I. CONDIȚII GENERALE DE PARTICIPARE</w:t>
      </w:r>
    </w:p>
    <w:p w14:paraId="2E6B168C" w14:textId="77777777" w:rsidR="00CA1A6C" w:rsidRPr="00CA1A6C" w:rsidRDefault="00CA1A6C" w:rsidP="00CA1A6C">
      <w:pPr>
        <w:ind w:firstLine="720"/>
        <w:jc w:val="both"/>
        <w:rPr>
          <w:sz w:val="24"/>
          <w:szCs w:val="24"/>
          <w:lang w:val="en-150" w:eastAsia="en-150"/>
        </w:rPr>
      </w:pPr>
      <w:r w:rsidRPr="00CA1A6C">
        <w:rPr>
          <w:sz w:val="24"/>
          <w:szCs w:val="24"/>
          <w:lang w:val="en-150" w:eastAsia="en-150"/>
        </w:rPr>
        <w:t>Poate ocupa postul persoana care îndeplinește condițiile prevăzute la art. 15 din H.G. nr. 1.336/2022, cu modificările și completările ulterioare:</w:t>
      </w:r>
    </w:p>
    <w:p w14:paraId="5D4CC955" w14:textId="77777777" w:rsidR="00CA1A6C" w:rsidRPr="00CA1A6C" w:rsidRDefault="00CA1A6C" w:rsidP="00CA1A6C">
      <w:pPr>
        <w:jc w:val="both"/>
        <w:rPr>
          <w:sz w:val="24"/>
          <w:szCs w:val="24"/>
          <w:lang w:val="en-150" w:eastAsia="en-150"/>
        </w:rPr>
      </w:pPr>
      <w:r w:rsidRPr="00CA1A6C">
        <w:rPr>
          <w:sz w:val="24"/>
          <w:szCs w:val="24"/>
          <w:lang w:val="en-150" w:eastAsia="en-150"/>
        </w:rPr>
        <w:t>a) are cetățenia română sau cetățenia unui alt stat membru al Uniunii Europene, a unui stat parte la Acordul privind Spațiul Economic European sau cetățenia Confederației Elvețiene;</w:t>
      </w:r>
    </w:p>
    <w:p w14:paraId="65D49EDD" w14:textId="77777777" w:rsidR="00CA1A6C" w:rsidRPr="00CA1A6C" w:rsidRDefault="00CA1A6C" w:rsidP="00CA1A6C">
      <w:pPr>
        <w:jc w:val="both"/>
        <w:rPr>
          <w:sz w:val="24"/>
          <w:szCs w:val="24"/>
          <w:lang w:val="en-150" w:eastAsia="en-150"/>
        </w:rPr>
      </w:pPr>
      <w:r w:rsidRPr="00CA1A6C">
        <w:rPr>
          <w:sz w:val="24"/>
          <w:szCs w:val="24"/>
          <w:lang w:val="en-150" w:eastAsia="en-150"/>
        </w:rPr>
        <w:t>b) cunoaște limba română, scris și vorbit;</w:t>
      </w:r>
    </w:p>
    <w:p w14:paraId="28DF6E16" w14:textId="77777777" w:rsidR="00CA1A6C" w:rsidRPr="00CA1A6C" w:rsidRDefault="00CA1A6C" w:rsidP="00CA1A6C">
      <w:pPr>
        <w:jc w:val="both"/>
        <w:rPr>
          <w:sz w:val="24"/>
          <w:szCs w:val="24"/>
          <w:lang w:val="en-150" w:eastAsia="en-150"/>
        </w:rPr>
      </w:pPr>
      <w:r w:rsidRPr="00CA1A6C">
        <w:rPr>
          <w:sz w:val="24"/>
          <w:szCs w:val="24"/>
          <w:lang w:val="en-150" w:eastAsia="en-150"/>
        </w:rPr>
        <w:t>c) are capacitate de muncă în conformitate cu prevederile Legii nr. 53/2003 – Codul muncii, republicată, cu modificările și completările ulterioare;</w:t>
      </w:r>
    </w:p>
    <w:p w14:paraId="1E8F07C1" w14:textId="77777777" w:rsidR="00CA1A6C" w:rsidRPr="00CA1A6C" w:rsidRDefault="00CA1A6C" w:rsidP="00CA1A6C">
      <w:pPr>
        <w:jc w:val="both"/>
        <w:rPr>
          <w:sz w:val="24"/>
          <w:szCs w:val="24"/>
          <w:lang w:val="en-150" w:eastAsia="en-150"/>
        </w:rPr>
      </w:pPr>
      <w:r w:rsidRPr="00CA1A6C">
        <w:rPr>
          <w:sz w:val="24"/>
          <w:szCs w:val="24"/>
          <w:lang w:val="en-150" w:eastAsia="en-150"/>
        </w:rPr>
        <w:t>d) are o stare de sănătate corespunzătoare postului pentru care candidează, atestată pe baza adeverinței medicale eliberate de medicul de familie sau de unitățile sanitare abilitate;</w:t>
      </w:r>
    </w:p>
    <w:p w14:paraId="70292EB5" w14:textId="77777777" w:rsidR="00CA1A6C" w:rsidRPr="00CA1A6C" w:rsidRDefault="00CA1A6C" w:rsidP="00CA1A6C">
      <w:pPr>
        <w:jc w:val="both"/>
        <w:rPr>
          <w:sz w:val="24"/>
          <w:szCs w:val="24"/>
          <w:lang w:val="en-150" w:eastAsia="en-150"/>
        </w:rPr>
      </w:pPr>
      <w:r w:rsidRPr="00CA1A6C">
        <w:rPr>
          <w:sz w:val="24"/>
          <w:szCs w:val="24"/>
          <w:lang w:val="en-150" w:eastAsia="en-150"/>
        </w:rPr>
        <w:t>e) îndeplinește condițiile de studii, de vechime și celelalte condiții specifice potrivit cerințelor postului;</w:t>
      </w:r>
    </w:p>
    <w:p w14:paraId="76F1CD69" w14:textId="77777777" w:rsidR="00CA1A6C" w:rsidRPr="00CA1A6C" w:rsidRDefault="00CA1A6C" w:rsidP="00CA1A6C">
      <w:pPr>
        <w:jc w:val="both"/>
        <w:rPr>
          <w:sz w:val="24"/>
          <w:szCs w:val="24"/>
          <w:lang w:val="en-150" w:eastAsia="en-150"/>
        </w:rPr>
      </w:pPr>
      <w:r w:rsidRPr="00CA1A6C">
        <w:rPr>
          <w:sz w:val="24"/>
          <w:szCs w:val="24"/>
          <w:lang w:val="en-150" w:eastAsia="en-15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persoana candidată incompatibilă cu exercitarea funcției contractuale, cu excepția situației în care a intervenit reabilitarea;</w:t>
      </w:r>
    </w:p>
    <w:p w14:paraId="3562387F" w14:textId="77777777" w:rsidR="00CA1A6C" w:rsidRPr="00CA1A6C" w:rsidRDefault="00CA1A6C" w:rsidP="00CA1A6C">
      <w:pPr>
        <w:jc w:val="both"/>
        <w:rPr>
          <w:sz w:val="24"/>
          <w:szCs w:val="24"/>
          <w:lang w:val="en-150" w:eastAsia="en-150"/>
        </w:rPr>
      </w:pPr>
      <w:r w:rsidRPr="00CA1A6C">
        <w:rPr>
          <w:sz w:val="24"/>
          <w:szCs w:val="24"/>
          <w:lang w:val="en-150" w:eastAsia="en-150"/>
        </w:rPr>
        <w:t>g) nu execută o pedeapsă complementară prin care i-a fost interzisă exercitarea dreptului de a ocupa funcția, de a exercita profesia sau meseria ori de a desfășura activitatea de care s-a folosit pentru săvârșirea infracțiunii și față de aceasta nu s-a luat măsura de siguranță a interzicerii ocupării unei funcții sau exercitării unei profesii;</w:t>
      </w:r>
    </w:p>
    <w:p w14:paraId="141E23A6" w14:textId="77777777" w:rsidR="00CA1A6C" w:rsidRDefault="00CA1A6C" w:rsidP="00CA1A6C">
      <w:pPr>
        <w:jc w:val="both"/>
        <w:rPr>
          <w:sz w:val="24"/>
          <w:szCs w:val="24"/>
          <w:lang w:val="en-150" w:eastAsia="en-150"/>
        </w:rPr>
      </w:pPr>
      <w:r w:rsidRPr="00CA1A6C">
        <w:rPr>
          <w:sz w:val="24"/>
          <w:szCs w:val="24"/>
          <w:lang w:val="en-150" w:eastAsia="en-150"/>
        </w:rPr>
        <w:t>h) îndeplinește condițiile referitoare la integritatea comportamentală prevăzute de legislația aplicabilă pentru posturile din cadrul sistemului de învățământ.</w:t>
      </w:r>
    </w:p>
    <w:p w14:paraId="74342A39" w14:textId="77777777" w:rsidR="00CA1A6C" w:rsidRPr="00CA1A6C" w:rsidRDefault="00CA1A6C" w:rsidP="00CA1A6C">
      <w:pPr>
        <w:jc w:val="both"/>
        <w:rPr>
          <w:sz w:val="24"/>
          <w:szCs w:val="24"/>
          <w:lang w:val="en-150" w:eastAsia="en-150"/>
        </w:rPr>
      </w:pPr>
    </w:p>
    <w:p w14:paraId="634A6408"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II. CONDIȚII SPECIFICE</w:t>
      </w:r>
    </w:p>
    <w:p w14:paraId="37EC60BF" w14:textId="77777777" w:rsidR="00CA1A6C" w:rsidRPr="00CA1A6C" w:rsidRDefault="00CA1A6C" w:rsidP="00CA1A6C">
      <w:pPr>
        <w:jc w:val="both"/>
        <w:rPr>
          <w:sz w:val="24"/>
          <w:szCs w:val="24"/>
          <w:lang w:val="en-150" w:eastAsia="en-150"/>
        </w:rPr>
      </w:pPr>
      <w:r w:rsidRPr="00CA1A6C">
        <w:rPr>
          <w:sz w:val="24"/>
          <w:szCs w:val="24"/>
          <w:lang w:val="en-150" w:eastAsia="en-150"/>
        </w:rPr>
        <w:t>Pentru ocuparea postului de bucătar, candidații trebuie să îndeplinească următoarele condiții:</w:t>
      </w:r>
    </w:p>
    <w:p w14:paraId="02485110" w14:textId="77777777" w:rsidR="00CA1A6C" w:rsidRPr="00CA1A6C" w:rsidRDefault="00CA1A6C">
      <w:pPr>
        <w:numPr>
          <w:ilvl w:val="0"/>
          <w:numId w:val="2"/>
        </w:numPr>
        <w:jc w:val="both"/>
        <w:rPr>
          <w:sz w:val="24"/>
          <w:szCs w:val="24"/>
          <w:lang w:val="en-150" w:eastAsia="en-150"/>
        </w:rPr>
      </w:pPr>
      <w:r w:rsidRPr="00CA1A6C">
        <w:rPr>
          <w:sz w:val="24"/>
          <w:szCs w:val="24"/>
          <w:lang w:val="en-150" w:eastAsia="en-150"/>
        </w:rPr>
        <w:t>studii generale;</w:t>
      </w:r>
    </w:p>
    <w:p w14:paraId="2B5A85D7" w14:textId="77777777" w:rsidR="00CA1A6C" w:rsidRPr="00CA1A6C" w:rsidRDefault="00CA1A6C">
      <w:pPr>
        <w:numPr>
          <w:ilvl w:val="0"/>
          <w:numId w:val="2"/>
        </w:numPr>
        <w:jc w:val="both"/>
        <w:rPr>
          <w:sz w:val="24"/>
          <w:szCs w:val="24"/>
          <w:lang w:val="en-150" w:eastAsia="en-150"/>
        </w:rPr>
      </w:pPr>
      <w:r w:rsidRPr="00CA1A6C">
        <w:rPr>
          <w:b/>
          <w:bCs/>
          <w:sz w:val="24"/>
          <w:szCs w:val="24"/>
          <w:lang w:val="en-150" w:eastAsia="en-150"/>
        </w:rPr>
        <w:t>calificare profesională în meseria de bucătar</w:t>
      </w:r>
      <w:r w:rsidRPr="00CA1A6C">
        <w:rPr>
          <w:sz w:val="24"/>
          <w:szCs w:val="24"/>
          <w:lang w:val="en-150" w:eastAsia="en-150"/>
        </w:rPr>
        <w:t>, dovedită prin certificat de calificare profesională, diplomă sau alt document recunoscut potrivit legii;</w:t>
      </w:r>
    </w:p>
    <w:p w14:paraId="4ACD5755" w14:textId="77777777" w:rsidR="00CA1A6C" w:rsidRPr="00CA1A6C" w:rsidRDefault="00CA1A6C">
      <w:pPr>
        <w:numPr>
          <w:ilvl w:val="0"/>
          <w:numId w:val="2"/>
        </w:numPr>
        <w:jc w:val="both"/>
        <w:rPr>
          <w:sz w:val="24"/>
          <w:szCs w:val="24"/>
          <w:lang w:val="en-150" w:eastAsia="en-150"/>
        </w:rPr>
      </w:pPr>
      <w:r w:rsidRPr="00CA1A6C">
        <w:rPr>
          <w:sz w:val="24"/>
          <w:szCs w:val="24"/>
          <w:lang w:val="en-150" w:eastAsia="en-150"/>
        </w:rPr>
        <w:lastRenderedPageBreak/>
        <w:t>cunoștințe privind prepararea și servirea hranei;</w:t>
      </w:r>
    </w:p>
    <w:p w14:paraId="429C3AA2" w14:textId="77777777" w:rsidR="00CA1A6C" w:rsidRPr="00CA1A6C" w:rsidRDefault="00CA1A6C">
      <w:pPr>
        <w:numPr>
          <w:ilvl w:val="0"/>
          <w:numId w:val="2"/>
        </w:numPr>
        <w:jc w:val="both"/>
        <w:rPr>
          <w:sz w:val="24"/>
          <w:szCs w:val="24"/>
          <w:lang w:val="en-150" w:eastAsia="en-150"/>
        </w:rPr>
      </w:pPr>
      <w:r w:rsidRPr="00CA1A6C">
        <w:rPr>
          <w:sz w:val="24"/>
          <w:szCs w:val="24"/>
          <w:lang w:val="en-150" w:eastAsia="en-150"/>
        </w:rPr>
        <w:t>cunoștințe privind normele de igienă aplicabile preparării, manipulării, depozitării și păstrării produselor alimentare;</w:t>
      </w:r>
    </w:p>
    <w:p w14:paraId="7E82421F" w14:textId="77777777" w:rsidR="00CA1A6C" w:rsidRPr="00CA1A6C" w:rsidRDefault="00CA1A6C">
      <w:pPr>
        <w:numPr>
          <w:ilvl w:val="0"/>
          <w:numId w:val="2"/>
        </w:numPr>
        <w:jc w:val="both"/>
        <w:rPr>
          <w:sz w:val="24"/>
          <w:szCs w:val="24"/>
          <w:lang w:val="en-150" w:eastAsia="en-150"/>
        </w:rPr>
      </w:pPr>
      <w:r w:rsidRPr="00CA1A6C">
        <w:rPr>
          <w:sz w:val="24"/>
          <w:szCs w:val="24"/>
          <w:lang w:val="en-150" w:eastAsia="en-150"/>
        </w:rPr>
        <w:t>cunoștințe privind utilizarea în condiții de siguranță a utilajelor, echipamentelor și ustensilelor specifice activității de bucătărie;</w:t>
      </w:r>
    </w:p>
    <w:p w14:paraId="662FA754" w14:textId="77777777" w:rsidR="00CA1A6C" w:rsidRPr="00CA1A6C" w:rsidRDefault="00CA1A6C">
      <w:pPr>
        <w:numPr>
          <w:ilvl w:val="0"/>
          <w:numId w:val="2"/>
        </w:numPr>
        <w:jc w:val="both"/>
        <w:rPr>
          <w:sz w:val="24"/>
          <w:szCs w:val="24"/>
          <w:lang w:val="en-150" w:eastAsia="en-150"/>
        </w:rPr>
      </w:pPr>
      <w:r w:rsidRPr="00CA1A6C">
        <w:rPr>
          <w:sz w:val="24"/>
          <w:szCs w:val="24"/>
          <w:lang w:val="en-150" w:eastAsia="en-150"/>
        </w:rPr>
        <w:t>capacitate de organizare și de lucru în echipă;</w:t>
      </w:r>
    </w:p>
    <w:p w14:paraId="4D333C53" w14:textId="77777777" w:rsidR="00CA1A6C" w:rsidRPr="00CA1A6C" w:rsidRDefault="00CA1A6C">
      <w:pPr>
        <w:numPr>
          <w:ilvl w:val="0"/>
          <w:numId w:val="2"/>
        </w:numPr>
        <w:jc w:val="both"/>
        <w:rPr>
          <w:sz w:val="24"/>
          <w:szCs w:val="24"/>
          <w:lang w:val="en-150" w:eastAsia="en-150"/>
        </w:rPr>
      </w:pPr>
      <w:r w:rsidRPr="00CA1A6C">
        <w:rPr>
          <w:sz w:val="24"/>
          <w:szCs w:val="24"/>
          <w:lang w:val="en-150" w:eastAsia="en-150"/>
        </w:rPr>
        <w:t>stare de sănătate corespunzătoare desfășurării activității în sectorul alimentar;</w:t>
      </w:r>
    </w:p>
    <w:p w14:paraId="419E0AD4" w14:textId="7E9F1DA6" w:rsidR="00CA1A6C" w:rsidRDefault="00CA1A6C">
      <w:pPr>
        <w:numPr>
          <w:ilvl w:val="0"/>
          <w:numId w:val="2"/>
        </w:numPr>
        <w:jc w:val="both"/>
        <w:rPr>
          <w:sz w:val="24"/>
          <w:szCs w:val="24"/>
          <w:lang w:val="en-150" w:eastAsia="en-150"/>
        </w:rPr>
      </w:pPr>
      <w:r w:rsidRPr="00CA1A6C">
        <w:rPr>
          <w:b/>
          <w:bCs/>
          <w:sz w:val="24"/>
          <w:szCs w:val="24"/>
          <w:lang w:val="en-150" w:eastAsia="en-150"/>
        </w:rPr>
        <w:t>vechime în specialitate: 5 ani</w:t>
      </w:r>
      <w:r w:rsidRPr="00CA1A6C">
        <w:rPr>
          <w:sz w:val="24"/>
          <w:szCs w:val="24"/>
          <w:lang w:val="en-150" w:eastAsia="en-150"/>
        </w:rPr>
        <w:t>.</w:t>
      </w:r>
    </w:p>
    <w:p w14:paraId="3B0E3176" w14:textId="77777777" w:rsidR="00CA1A6C" w:rsidRPr="00CA1A6C" w:rsidRDefault="00CA1A6C" w:rsidP="00CA1A6C">
      <w:pPr>
        <w:ind w:left="720"/>
        <w:jc w:val="both"/>
        <w:rPr>
          <w:sz w:val="24"/>
          <w:szCs w:val="24"/>
          <w:lang w:val="en-150" w:eastAsia="en-150"/>
        </w:rPr>
      </w:pPr>
    </w:p>
    <w:p w14:paraId="67123636"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III. DOSARUL DE CONCURS</w:t>
      </w:r>
    </w:p>
    <w:p w14:paraId="40B6B598" w14:textId="77777777" w:rsidR="00CA1A6C" w:rsidRPr="00CA1A6C" w:rsidRDefault="00CA1A6C" w:rsidP="00CA1A6C">
      <w:pPr>
        <w:jc w:val="both"/>
        <w:rPr>
          <w:sz w:val="24"/>
          <w:szCs w:val="24"/>
          <w:lang w:val="en-150" w:eastAsia="en-150"/>
        </w:rPr>
      </w:pPr>
      <w:r w:rsidRPr="00CA1A6C">
        <w:rPr>
          <w:sz w:val="24"/>
          <w:szCs w:val="24"/>
          <w:lang w:val="en-150" w:eastAsia="en-150"/>
        </w:rPr>
        <w:t>Dosarul de concurs va cuprinde:</w:t>
      </w:r>
    </w:p>
    <w:p w14:paraId="3C616B59" w14:textId="77777777" w:rsidR="00CA1A6C" w:rsidRPr="00CA1A6C" w:rsidRDefault="00CA1A6C" w:rsidP="00CA1A6C">
      <w:pPr>
        <w:jc w:val="both"/>
        <w:rPr>
          <w:sz w:val="24"/>
          <w:szCs w:val="24"/>
          <w:lang w:val="en-150" w:eastAsia="en-150"/>
        </w:rPr>
      </w:pPr>
      <w:r w:rsidRPr="00CA1A6C">
        <w:rPr>
          <w:sz w:val="24"/>
          <w:szCs w:val="24"/>
          <w:lang w:val="en-150" w:eastAsia="en-150"/>
        </w:rPr>
        <w:t>a) formular de înscriere la concurs, conform modelului prevăzut în anexa nr. 2 la H.G. nr. 1.336/2022;</w:t>
      </w:r>
    </w:p>
    <w:p w14:paraId="00601B17" w14:textId="77777777" w:rsidR="00CA1A6C" w:rsidRPr="00CA1A6C" w:rsidRDefault="00CA1A6C" w:rsidP="00CA1A6C">
      <w:pPr>
        <w:jc w:val="both"/>
        <w:rPr>
          <w:sz w:val="24"/>
          <w:szCs w:val="24"/>
          <w:lang w:val="en-150" w:eastAsia="en-150"/>
        </w:rPr>
      </w:pPr>
      <w:r w:rsidRPr="00CA1A6C">
        <w:rPr>
          <w:sz w:val="24"/>
          <w:szCs w:val="24"/>
          <w:lang w:val="en-150" w:eastAsia="en-150"/>
        </w:rPr>
        <w:t>b) copia actului de identitate sau orice alt document care atestă identitatea, potrivit legii, aflat în termen de valabilitate;</w:t>
      </w:r>
    </w:p>
    <w:p w14:paraId="01FBE819" w14:textId="77777777" w:rsidR="00CA1A6C" w:rsidRPr="00CA1A6C" w:rsidRDefault="00CA1A6C" w:rsidP="00CA1A6C">
      <w:pPr>
        <w:jc w:val="both"/>
        <w:rPr>
          <w:sz w:val="24"/>
          <w:szCs w:val="24"/>
          <w:lang w:val="en-150" w:eastAsia="en-150"/>
        </w:rPr>
      </w:pPr>
      <w:r w:rsidRPr="00CA1A6C">
        <w:rPr>
          <w:sz w:val="24"/>
          <w:szCs w:val="24"/>
          <w:lang w:val="en-150" w:eastAsia="en-150"/>
        </w:rPr>
        <w:t>c) copia certificatului de căsătorie sau a altui document prin care s-a realizat schimbarea numelui, după caz;</w:t>
      </w:r>
    </w:p>
    <w:p w14:paraId="3803B70A" w14:textId="77777777" w:rsidR="00CA1A6C" w:rsidRPr="00CA1A6C" w:rsidRDefault="00CA1A6C" w:rsidP="00CA1A6C">
      <w:pPr>
        <w:jc w:val="both"/>
        <w:rPr>
          <w:sz w:val="24"/>
          <w:szCs w:val="24"/>
          <w:lang w:val="en-150" w:eastAsia="en-150"/>
        </w:rPr>
      </w:pPr>
      <w:r w:rsidRPr="00CA1A6C">
        <w:rPr>
          <w:sz w:val="24"/>
          <w:szCs w:val="24"/>
          <w:lang w:val="en-150" w:eastAsia="en-150"/>
        </w:rPr>
        <w:t>d) copiile documentelor care atestă nivelul studiilor și calificarea profesională solicitată pentru ocuparea postului;</w:t>
      </w:r>
    </w:p>
    <w:p w14:paraId="0191C614" w14:textId="77777777" w:rsidR="00CA1A6C" w:rsidRPr="00CA1A6C" w:rsidRDefault="00CA1A6C" w:rsidP="00CA1A6C">
      <w:pPr>
        <w:jc w:val="both"/>
        <w:rPr>
          <w:sz w:val="24"/>
          <w:szCs w:val="24"/>
          <w:lang w:val="en-150" w:eastAsia="en-150"/>
        </w:rPr>
      </w:pPr>
      <w:r w:rsidRPr="00CA1A6C">
        <w:rPr>
          <w:sz w:val="24"/>
          <w:szCs w:val="24"/>
          <w:lang w:val="en-150" w:eastAsia="en-150"/>
        </w:rPr>
        <w:t>e) copia carnetului de muncă și/sau adeverințe eliberate de angajatori pentru perioadele lucrate, după caz;</w:t>
      </w:r>
    </w:p>
    <w:p w14:paraId="50689D72" w14:textId="77777777" w:rsidR="00CA1A6C" w:rsidRPr="00CA1A6C" w:rsidRDefault="00CA1A6C" w:rsidP="00CA1A6C">
      <w:pPr>
        <w:jc w:val="both"/>
        <w:rPr>
          <w:sz w:val="24"/>
          <w:szCs w:val="24"/>
          <w:lang w:val="en-150" w:eastAsia="en-150"/>
        </w:rPr>
      </w:pPr>
      <w:r w:rsidRPr="00CA1A6C">
        <w:rPr>
          <w:sz w:val="24"/>
          <w:szCs w:val="24"/>
          <w:lang w:val="en-150" w:eastAsia="en-150"/>
        </w:rPr>
        <w:t>f) certificat de cazier judiciar sau, după caz, extras de pe cazierul judiciar;</w:t>
      </w:r>
    </w:p>
    <w:p w14:paraId="586CF063" w14:textId="77777777" w:rsidR="00CA1A6C" w:rsidRPr="00CA1A6C" w:rsidRDefault="00CA1A6C" w:rsidP="00CA1A6C">
      <w:pPr>
        <w:jc w:val="both"/>
        <w:rPr>
          <w:sz w:val="24"/>
          <w:szCs w:val="24"/>
          <w:lang w:val="en-150" w:eastAsia="en-150"/>
        </w:rPr>
      </w:pPr>
      <w:r w:rsidRPr="00CA1A6C">
        <w:rPr>
          <w:sz w:val="24"/>
          <w:szCs w:val="24"/>
          <w:lang w:val="en-150" w:eastAsia="en-150"/>
        </w:rPr>
        <w:t>g) adeverință medicală care să ateste starea de sănătate corespunzătoare postului, eliberată de medicul de familie sau de unitățile sanitare abilitate cu cel mult 6 luni anterior derulării concursului;</w:t>
      </w:r>
    </w:p>
    <w:p w14:paraId="664EE054" w14:textId="77777777" w:rsidR="00CA1A6C" w:rsidRPr="00CA1A6C" w:rsidRDefault="00CA1A6C" w:rsidP="00CA1A6C">
      <w:pPr>
        <w:jc w:val="both"/>
        <w:rPr>
          <w:sz w:val="24"/>
          <w:szCs w:val="24"/>
          <w:lang w:val="en-150" w:eastAsia="en-150"/>
        </w:rPr>
      </w:pPr>
      <w:r w:rsidRPr="00CA1A6C">
        <w:rPr>
          <w:sz w:val="24"/>
          <w:szCs w:val="24"/>
          <w:lang w:val="en-150" w:eastAsia="en-150"/>
        </w:rPr>
        <w:t>h) certificat de integritate comportamentală, în condițiile Legii nr. 118/2019, cu modificările ulterioare;</w:t>
      </w:r>
    </w:p>
    <w:p w14:paraId="7B00D299" w14:textId="77777777" w:rsidR="00CA1A6C" w:rsidRPr="00CA1A6C" w:rsidRDefault="00CA1A6C" w:rsidP="00CA1A6C">
      <w:pPr>
        <w:jc w:val="both"/>
        <w:rPr>
          <w:sz w:val="24"/>
          <w:szCs w:val="24"/>
          <w:lang w:val="en-150" w:eastAsia="en-150"/>
        </w:rPr>
      </w:pPr>
      <w:r w:rsidRPr="00CA1A6C">
        <w:rPr>
          <w:sz w:val="24"/>
          <w:szCs w:val="24"/>
          <w:lang w:val="en-150" w:eastAsia="en-150"/>
        </w:rPr>
        <w:t>i) curriculum vitae, model comun european.</w:t>
      </w:r>
    </w:p>
    <w:p w14:paraId="699C40D9" w14:textId="77777777" w:rsidR="00CA1A6C" w:rsidRPr="00CA1A6C" w:rsidRDefault="00CA1A6C" w:rsidP="00CA1A6C">
      <w:pPr>
        <w:jc w:val="both"/>
        <w:rPr>
          <w:sz w:val="24"/>
          <w:szCs w:val="24"/>
          <w:lang w:val="en-150" w:eastAsia="en-150"/>
        </w:rPr>
      </w:pPr>
      <w:r w:rsidRPr="00CA1A6C">
        <w:rPr>
          <w:sz w:val="24"/>
          <w:szCs w:val="24"/>
          <w:lang w:val="en-150" w:eastAsia="en-150"/>
        </w:rPr>
        <w:t>Copiile documentelor se prezintă însoțite de documentele originale, în vederea verificării conformității cu originalul, în condițiile H.G. nr. 1.336/2022.</w:t>
      </w:r>
    </w:p>
    <w:p w14:paraId="406A22B9" w14:textId="77777777" w:rsidR="00CA1A6C" w:rsidRPr="00CA1A6C" w:rsidRDefault="00CA1A6C" w:rsidP="00CA1A6C">
      <w:pPr>
        <w:jc w:val="both"/>
        <w:rPr>
          <w:sz w:val="24"/>
          <w:szCs w:val="24"/>
          <w:lang w:val="en-150" w:eastAsia="en-150"/>
        </w:rPr>
      </w:pPr>
    </w:p>
    <w:p w14:paraId="2A70BC0B"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IV. PROBELE CONCURSULUI</w:t>
      </w:r>
    </w:p>
    <w:p w14:paraId="41EACB76" w14:textId="77777777" w:rsidR="00CA1A6C" w:rsidRPr="00CA1A6C" w:rsidRDefault="00CA1A6C" w:rsidP="00CA1A6C">
      <w:pPr>
        <w:jc w:val="both"/>
        <w:rPr>
          <w:sz w:val="24"/>
          <w:szCs w:val="24"/>
          <w:lang w:val="en-150" w:eastAsia="en-150"/>
        </w:rPr>
      </w:pPr>
      <w:r w:rsidRPr="00CA1A6C">
        <w:rPr>
          <w:sz w:val="24"/>
          <w:szCs w:val="24"/>
          <w:lang w:val="en-150" w:eastAsia="en-150"/>
        </w:rPr>
        <w:t>Concursul se desfășoară în următoarele etape:</w:t>
      </w:r>
    </w:p>
    <w:p w14:paraId="678C430F" w14:textId="77777777" w:rsidR="00CA1A6C" w:rsidRPr="00CA1A6C" w:rsidRDefault="00CA1A6C">
      <w:pPr>
        <w:numPr>
          <w:ilvl w:val="0"/>
          <w:numId w:val="3"/>
        </w:numPr>
        <w:jc w:val="both"/>
        <w:rPr>
          <w:sz w:val="24"/>
          <w:szCs w:val="24"/>
          <w:lang w:val="en-150" w:eastAsia="en-150"/>
        </w:rPr>
      </w:pPr>
      <w:r w:rsidRPr="00CA1A6C">
        <w:rPr>
          <w:sz w:val="24"/>
          <w:szCs w:val="24"/>
          <w:lang w:val="en-150" w:eastAsia="en-150"/>
        </w:rPr>
        <w:t>selecția dosarelor de concurs – etapă eliminatorie;</w:t>
      </w:r>
    </w:p>
    <w:p w14:paraId="0AF58473" w14:textId="77777777" w:rsidR="00CA1A6C" w:rsidRPr="00CA1A6C" w:rsidRDefault="00CA1A6C">
      <w:pPr>
        <w:numPr>
          <w:ilvl w:val="0"/>
          <w:numId w:val="3"/>
        </w:numPr>
        <w:jc w:val="both"/>
        <w:rPr>
          <w:sz w:val="24"/>
          <w:szCs w:val="24"/>
          <w:lang w:val="en-150" w:eastAsia="en-150"/>
        </w:rPr>
      </w:pPr>
      <w:r w:rsidRPr="00CA1A6C">
        <w:rPr>
          <w:sz w:val="24"/>
          <w:szCs w:val="24"/>
          <w:lang w:val="en-150" w:eastAsia="en-150"/>
        </w:rPr>
        <w:t>proba scrisă;</w:t>
      </w:r>
    </w:p>
    <w:p w14:paraId="07E6D5C5" w14:textId="77777777" w:rsidR="00CA1A6C" w:rsidRPr="00CA1A6C" w:rsidRDefault="00CA1A6C">
      <w:pPr>
        <w:numPr>
          <w:ilvl w:val="0"/>
          <w:numId w:val="3"/>
        </w:numPr>
        <w:jc w:val="both"/>
        <w:rPr>
          <w:sz w:val="24"/>
          <w:szCs w:val="24"/>
          <w:lang w:val="en-150" w:eastAsia="en-150"/>
        </w:rPr>
      </w:pPr>
      <w:r w:rsidRPr="00CA1A6C">
        <w:rPr>
          <w:sz w:val="24"/>
          <w:szCs w:val="24"/>
          <w:lang w:val="en-150" w:eastAsia="en-150"/>
        </w:rPr>
        <w:t>proba practică;</w:t>
      </w:r>
    </w:p>
    <w:p w14:paraId="3DA39D90" w14:textId="77777777" w:rsidR="00CA1A6C" w:rsidRPr="00CA1A6C" w:rsidRDefault="00CA1A6C">
      <w:pPr>
        <w:numPr>
          <w:ilvl w:val="0"/>
          <w:numId w:val="3"/>
        </w:numPr>
        <w:jc w:val="both"/>
        <w:rPr>
          <w:sz w:val="24"/>
          <w:szCs w:val="24"/>
          <w:lang w:val="en-150" w:eastAsia="en-150"/>
        </w:rPr>
      </w:pPr>
      <w:r w:rsidRPr="00CA1A6C">
        <w:rPr>
          <w:sz w:val="24"/>
          <w:szCs w:val="24"/>
          <w:lang w:val="en-150" w:eastAsia="en-150"/>
        </w:rPr>
        <w:t>interviul.</w:t>
      </w:r>
    </w:p>
    <w:p w14:paraId="48E08397" w14:textId="77777777" w:rsidR="00CA1A6C" w:rsidRDefault="00CA1A6C" w:rsidP="00CA1A6C">
      <w:pPr>
        <w:jc w:val="both"/>
        <w:rPr>
          <w:sz w:val="24"/>
          <w:szCs w:val="24"/>
          <w:lang w:val="en-150" w:eastAsia="en-150"/>
        </w:rPr>
      </w:pPr>
      <w:r w:rsidRPr="00CA1A6C">
        <w:rPr>
          <w:sz w:val="24"/>
          <w:szCs w:val="24"/>
          <w:lang w:val="en-150" w:eastAsia="en-150"/>
        </w:rPr>
        <w:t>Candidații pot participa la etapa următoare numai după promovarea etapei anterioare, în condițiile H.G. nr. 1.336/2022.</w:t>
      </w:r>
    </w:p>
    <w:p w14:paraId="6672DEE5" w14:textId="5FDDEE7A" w:rsidR="00CA1A6C" w:rsidRDefault="00CA1A6C">
      <w:pPr>
        <w:rPr>
          <w:sz w:val="24"/>
          <w:szCs w:val="24"/>
          <w:lang w:val="en-150" w:eastAsia="en-150"/>
        </w:rPr>
      </w:pPr>
      <w:r>
        <w:rPr>
          <w:sz w:val="24"/>
          <w:szCs w:val="24"/>
          <w:lang w:val="en-150" w:eastAsia="en-150"/>
        </w:rPr>
        <w:br w:type="page"/>
      </w:r>
    </w:p>
    <w:p w14:paraId="68250F5F"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lastRenderedPageBreak/>
        <w:t>V. CALENDARUL CONCURSULUI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213"/>
        <w:gridCol w:w="4813"/>
      </w:tblGrid>
      <w:tr w:rsidR="00954858" w:rsidRPr="00954858" w14:paraId="74625DDF" w14:textId="77777777" w:rsidTr="00954858">
        <w:trPr>
          <w:tblHeader/>
          <w:tblCellSpacing w:w="15" w:type="dxa"/>
        </w:trPr>
        <w:tc>
          <w:tcPr>
            <w:tcW w:w="2302" w:type="pct"/>
            <w:vAlign w:val="center"/>
            <w:hideMark/>
          </w:tcPr>
          <w:p w14:paraId="121771D6" w14:textId="77777777" w:rsidR="00954858" w:rsidRPr="00954858" w:rsidRDefault="00954858" w:rsidP="00954858">
            <w:pPr>
              <w:jc w:val="both"/>
              <w:rPr>
                <w:b/>
                <w:bCs/>
                <w:sz w:val="24"/>
                <w:szCs w:val="24"/>
                <w:lang w:val="en-150" w:eastAsia="en-150"/>
              </w:rPr>
            </w:pPr>
            <w:r w:rsidRPr="00954858">
              <w:rPr>
                <w:b/>
                <w:bCs/>
                <w:sz w:val="24"/>
                <w:szCs w:val="24"/>
                <w:lang w:val="en-150" w:eastAsia="en-150"/>
              </w:rPr>
              <w:t>Etapa</w:t>
            </w:r>
          </w:p>
        </w:tc>
        <w:tc>
          <w:tcPr>
            <w:tcW w:w="2633" w:type="pct"/>
            <w:vAlign w:val="center"/>
            <w:hideMark/>
          </w:tcPr>
          <w:p w14:paraId="2876E600" w14:textId="77777777" w:rsidR="00954858" w:rsidRPr="00954858" w:rsidRDefault="00954858" w:rsidP="00954858">
            <w:pPr>
              <w:jc w:val="both"/>
              <w:rPr>
                <w:b/>
                <w:bCs/>
                <w:sz w:val="24"/>
                <w:szCs w:val="24"/>
                <w:lang w:val="en-150" w:eastAsia="en-150"/>
              </w:rPr>
            </w:pPr>
            <w:r w:rsidRPr="00954858">
              <w:rPr>
                <w:b/>
                <w:bCs/>
                <w:sz w:val="24"/>
                <w:szCs w:val="24"/>
                <w:lang w:val="en-150" w:eastAsia="en-150"/>
              </w:rPr>
              <w:t>Data</w:t>
            </w:r>
          </w:p>
        </w:tc>
      </w:tr>
      <w:tr w:rsidR="00954858" w:rsidRPr="00954858" w14:paraId="70CB6FC6" w14:textId="77777777" w:rsidTr="00954858">
        <w:trPr>
          <w:tblCellSpacing w:w="15" w:type="dxa"/>
        </w:trPr>
        <w:tc>
          <w:tcPr>
            <w:tcW w:w="2302" w:type="pct"/>
            <w:vAlign w:val="center"/>
            <w:hideMark/>
          </w:tcPr>
          <w:p w14:paraId="7CB825F9" w14:textId="77777777" w:rsidR="00954858" w:rsidRPr="00954858" w:rsidRDefault="00954858" w:rsidP="00954858">
            <w:pPr>
              <w:jc w:val="both"/>
              <w:rPr>
                <w:b/>
                <w:bCs/>
                <w:sz w:val="24"/>
                <w:szCs w:val="24"/>
                <w:lang w:val="en-150" w:eastAsia="en-150"/>
              </w:rPr>
            </w:pPr>
            <w:r w:rsidRPr="00954858">
              <w:rPr>
                <w:b/>
                <w:bCs/>
                <w:sz w:val="24"/>
                <w:szCs w:val="24"/>
                <w:lang w:val="en-150" w:eastAsia="en-150"/>
              </w:rPr>
              <w:t>Publicarea anunțului</w:t>
            </w:r>
          </w:p>
        </w:tc>
        <w:tc>
          <w:tcPr>
            <w:tcW w:w="2633" w:type="pct"/>
            <w:vAlign w:val="center"/>
            <w:hideMark/>
          </w:tcPr>
          <w:p w14:paraId="3F95CC4D" w14:textId="77777777" w:rsidR="00954858" w:rsidRPr="00954858" w:rsidRDefault="00954858" w:rsidP="00954858">
            <w:pPr>
              <w:jc w:val="both"/>
              <w:rPr>
                <w:b/>
                <w:bCs/>
                <w:sz w:val="24"/>
                <w:szCs w:val="24"/>
                <w:lang w:val="en-150" w:eastAsia="en-150"/>
              </w:rPr>
            </w:pPr>
            <w:r w:rsidRPr="00954858">
              <w:rPr>
                <w:b/>
                <w:bCs/>
                <w:sz w:val="24"/>
                <w:szCs w:val="24"/>
                <w:lang w:val="en-150" w:eastAsia="en-150"/>
              </w:rPr>
              <w:t>05.10.2026</w:t>
            </w:r>
          </w:p>
        </w:tc>
      </w:tr>
      <w:tr w:rsidR="00954858" w:rsidRPr="00954858" w14:paraId="5CA62F45" w14:textId="77777777" w:rsidTr="00954858">
        <w:trPr>
          <w:tblCellSpacing w:w="15" w:type="dxa"/>
        </w:trPr>
        <w:tc>
          <w:tcPr>
            <w:tcW w:w="2302" w:type="pct"/>
            <w:vAlign w:val="center"/>
            <w:hideMark/>
          </w:tcPr>
          <w:p w14:paraId="478BFBE9" w14:textId="77777777" w:rsidR="00954858" w:rsidRPr="00954858" w:rsidRDefault="00954858" w:rsidP="00954858">
            <w:pPr>
              <w:jc w:val="both"/>
              <w:rPr>
                <w:b/>
                <w:bCs/>
                <w:sz w:val="24"/>
                <w:szCs w:val="24"/>
                <w:lang w:val="en-150" w:eastAsia="en-150"/>
              </w:rPr>
            </w:pPr>
            <w:r w:rsidRPr="00954858">
              <w:rPr>
                <w:b/>
                <w:bCs/>
                <w:sz w:val="24"/>
                <w:szCs w:val="24"/>
                <w:lang w:val="en-150" w:eastAsia="en-150"/>
              </w:rPr>
              <w:t>Depunerea dosarelor</w:t>
            </w:r>
          </w:p>
        </w:tc>
        <w:tc>
          <w:tcPr>
            <w:tcW w:w="2633" w:type="pct"/>
            <w:vAlign w:val="center"/>
            <w:hideMark/>
          </w:tcPr>
          <w:p w14:paraId="604BF295" w14:textId="77777777" w:rsidR="00954858" w:rsidRPr="00954858" w:rsidRDefault="00954858" w:rsidP="00954858">
            <w:pPr>
              <w:jc w:val="both"/>
              <w:rPr>
                <w:b/>
                <w:bCs/>
                <w:sz w:val="24"/>
                <w:szCs w:val="24"/>
                <w:lang w:val="en-150" w:eastAsia="en-150"/>
              </w:rPr>
            </w:pPr>
            <w:r w:rsidRPr="00954858">
              <w:rPr>
                <w:b/>
                <w:bCs/>
                <w:sz w:val="24"/>
                <w:szCs w:val="24"/>
                <w:lang w:val="en-150" w:eastAsia="en-150"/>
              </w:rPr>
              <w:t>05.10–19.10.2026, până la ora 16:00</w:t>
            </w:r>
          </w:p>
        </w:tc>
      </w:tr>
      <w:tr w:rsidR="00954858" w:rsidRPr="00954858" w14:paraId="4B42E281" w14:textId="77777777" w:rsidTr="00954858">
        <w:trPr>
          <w:tblCellSpacing w:w="15" w:type="dxa"/>
        </w:trPr>
        <w:tc>
          <w:tcPr>
            <w:tcW w:w="2302" w:type="pct"/>
            <w:vAlign w:val="center"/>
            <w:hideMark/>
          </w:tcPr>
          <w:p w14:paraId="6E704E8B" w14:textId="77777777" w:rsidR="00954858" w:rsidRPr="00954858" w:rsidRDefault="00954858" w:rsidP="00954858">
            <w:pPr>
              <w:jc w:val="both"/>
              <w:rPr>
                <w:b/>
                <w:bCs/>
                <w:sz w:val="24"/>
                <w:szCs w:val="24"/>
                <w:lang w:val="en-150" w:eastAsia="en-150"/>
              </w:rPr>
            </w:pPr>
            <w:r w:rsidRPr="00954858">
              <w:rPr>
                <w:b/>
                <w:bCs/>
                <w:sz w:val="24"/>
                <w:szCs w:val="24"/>
                <w:lang w:val="en-150" w:eastAsia="en-150"/>
              </w:rPr>
              <w:t>Selecția dosarelor</w:t>
            </w:r>
          </w:p>
        </w:tc>
        <w:tc>
          <w:tcPr>
            <w:tcW w:w="2633" w:type="pct"/>
            <w:vAlign w:val="center"/>
            <w:hideMark/>
          </w:tcPr>
          <w:p w14:paraId="65821A96" w14:textId="77777777" w:rsidR="00954858" w:rsidRPr="00954858" w:rsidRDefault="00954858" w:rsidP="00954858">
            <w:pPr>
              <w:jc w:val="both"/>
              <w:rPr>
                <w:b/>
                <w:bCs/>
                <w:sz w:val="24"/>
                <w:szCs w:val="24"/>
                <w:lang w:val="en-150" w:eastAsia="en-150"/>
              </w:rPr>
            </w:pPr>
            <w:r w:rsidRPr="00954858">
              <w:rPr>
                <w:b/>
                <w:bCs/>
                <w:sz w:val="24"/>
                <w:szCs w:val="24"/>
                <w:lang w:val="en-150" w:eastAsia="en-150"/>
              </w:rPr>
              <w:t>20–21.10.2026</w:t>
            </w:r>
          </w:p>
        </w:tc>
      </w:tr>
      <w:tr w:rsidR="00954858" w:rsidRPr="00954858" w14:paraId="45924F80" w14:textId="77777777" w:rsidTr="00954858">
        <w:trPr>
          <w:tblCellSpacing w:w="15" w:type="dxa"/>
        </w:trPr>
        <w:tc>
          <w:tcPr>
            <w:tcW w:w="2302" w:type="pct"/>
            <w:vAlign w:val="center"/>
            <w:hideMark/>
          </w:tcPr>
          <w:p w14:paraId="5FF84BEC" w14:textId="77777777" w:rsidR="00954858" w:rsidRPr="00954858" w:rsidRDefault="00954858" w:rsidP="00954858">
            <w:pPr>
              <w:jc w:val="both"/>
              <w:rPr>
                <w:b/>
                <w:bCs/>
                <w:sz w:val="24"/>
                <w:szCs w:val="24"/>
                <w:lang w:val="en-150" w:eastAsia="en-150"/>
              </w:rPr>
            </w:pPr>
            <w:r w:rsidRPr="00954858">
              <w:rPr>
                <w:b/>
                <w:bCs/>
                <w:sz w:val="24"/>
                <w:szCs w:val="24"/>
                <w:lang w:val="en-150" w:eastAsia="en-150"/>
              </w:rPr>
              <w:t>Afișarea rezultatului selecției</w:t>
            </w:r>
          </w:p>
        </w:tc>
        <w:tc>
          <w:tcPr>
            <w:tcW w:w="2633" w:type="pct"/>
            <w:vAlign w:val="center"/>
            <w:hideMark/>
          </w:tcPr>
          <w:p w14:paraId="53858D80" w14:textId="77777777" w:rsidR="00954858" w:rsidRPr="00954858" w:rsidRDefault="00954858" w:rsidP="00954858">
            <w:pPr>
              <w:jc w:val="both"/>
              <w:rPr>
                <w:b/>
                <w:bCs/>
                <w:sz w:val="24"/>
                <w:szCs w:val="24"/>
                <w:lang w:val="en-150" w:eastAsia="en-150"/>
              </w:rPr>
            </w:pPr>
            <w:r w:rsidRPr="00954858">
              <w:rPr>
                <w:b/>
                <w:bCs/>
                <w:sz w:val="24"/>
                <w:szCs w:val="24"/>
                <w:lang w:val="en-150" w:eastAsia="en-150"/>
              </w:rPr>
              <w:t>21.10.2026, ora 16:00</w:t>
            </w:r>
          </w:p>
        </w:tc>
      </w:tr>
      <w:tr w:rsidR="00954858" w:rsidRPr="00954858" w14:paraId="5320B09F" w14:textId="77777777" w:rsidTr="00954858">
        <w:trPr>
          <w:tblCellSpacing w:w="15" w:type="dxa"/>
        </w:trPr>
        <w:tc>
          <w:tcPr>
            <w:tcW w:w="2302" w:type="pct"/>
            <w:vAlign w:val="center"/>
            <w:hideMark/>
          </w:tcPr>
          <w:p w14:paraId="1900BFD6" w14:textId="77777777" w:rsidR="00954858" w:rsidRPr="00954858" w:rsidRDefault="00954858" w:rsidP="00954858">
            <w:pPr>
              <w:jc w:val="both"/>
              <w:rPr>
                <w:b/>
                <w:bCs/>
                <w:sz w:val="24"/>
                <w:szCs w:val="24"/>
                <w:lang w:val="en-150" w:eastAsia="en-150"/>
              </w:rPr>
            </w:pPr>
            <w:r w:rsidRPr="00954858">
              <w:rPr>
                <w:b/>
                <w:bCs/>
                <w:sz w:val="24"/>
                <w:szCs w:val="24"/>
                <w:lang w:val="en-150" w:eastAsia="en-150"/>
              </w:rPr>
              <w:t>Contestații selecție</w:t>
            </w:r>
          </w:p>
        </w:tc>
        <w:tc>
          <w:tcPr>
            <w:tcW w:w="2633" w:type="pct"/>
            <w:vAlign w:val="center"/>
            <w:hideMark/>
          </w:tcPr>
          <w:p w14:paraId="4CCC4284" w14:textId="77777777" w:rsidR="00954858" w:rsidRPr="00954858" w:rsidRDefault="00954858" w:rsidP="00954858">
            <w:pPr>
              <w:jc w:val="both"/>
              <w:rPr>
                <w:b/>
                <w:bCs/>
                <w:sz w:val="24"/>
                <w:szCs w:val="24"/>
                <w:lang w:val="en-150" w:eastAsia="en-150"/>
              </w:rPr>
            </w:pPr>
            <w:r w:rsidRPr="00954858">
              <w:rPr>
                <w:b/>
                <w:bCs/>
                <w:sz w:val="24"/>
                <w:szCs w:val="24"/>
                <w:lang w:val="en-150" w:eastAsia="en-150"/>
              </w:rPr>
              <w:t>până la 22.10.2026, ora 16:00</w:t>
            </w:r>
          </w:p>
        </w:tc>
      </w:tr>
      <w:tr w:rsidR="00954858" w:rsidRPr="00954858" w14:paraId="70B6F6EE" w14:textId="77777777" w:rsidTr="00954858">
        <w:trPr>
          <w:tblCellSpacing w:w="15" w:type="dxa"/>
        </w:trPr>
        <w:tc>
          <w:tcPr>
            <w:tcW w:w="2302" w:type="pct"/>
            <w:vAlign w:val="center"/>
            <w:hideMark/>
          </w:tcPr>
          <w:p w14:paraId="2824A878" w14:textId="77777777" w:rsidR="00954858" w:rsidRPr="00954858" w:rsidRDefault="00954858" w:rsidP="00954858">
            <w:pPr>
              <w:jc w:val="both"/>
              <w:rPr>
                <w:b/>
                <w:bCs/>
                <w:sz w:val="24"/>
                <w:szCs w:val="24"/>
                <w:lang w:val="en-150" w:eastAsia="en-150"/>
              </w:rPr>
            </w:pPr>
            <w:r w:rsidRPr="00954858">
              <w:rPr>
                <w:b/>
                <w:bCs/>
                <w:sz w:val="24"/>
                <w:szCs w:val="24"/>
                <w:lang w:val="en-150" w:eastAsia="en-150"/>
              </w:rPr>
              <w:t>Soluționarea contestațiilor</w:t>
            </w:r>
          </w:p>
        </w:tc>
        <w:tc>
          <w:tcPr>
            <w:tcW w:w="2633" w:type="pct"/>
            <w:vAlign w:val="center"/>
            <w:hideMark/>
          </w:tcPr>
          <w:p w14:paraId="215FBBDE" w14:textId="77777777" w:rsidR="00954858" w:rsidRPr="00954858" w:rsidRDefault="00954858" w:rsidP="00954858">
            <w:pPr>
              <w:jc w:val="both"/>
              <w:rPr>
                <w:b/>
                <w:bCs/>
                <w:sz w:val="24"/>
                <w:szCs w:val="24"/>
                <w:lang w:val="en-150" w:eastAsia="en-150"/>
              </w:rPr>
            </w:pPr>
            <w:r w:rsidRPr="00954858">
              <w:rPr>
                <w:b/>
                <w:bCs/>
                <w:sz w:val="24"/>
                <w:szCs w:val="24"/>
                <w:lang w:val="en-150" w:eastAsia="en-150"/>
              </w:rPr>
              <w:t>23.10.2026</w:t>
            </w:r>
          </w:p>
        </w:tc>
      </w:tr>
      <w:tr w:rsidR="00954858" w:rsidRPr="00954858" w14:paraId="2599B9E2" w14:textId="77777777" w:rsidTr="00954858">
        <w:trPr>
          <w:tblCellSpacing w:w="15" w:type="dxa"/>
        </w:trPr>
        <w:tc>
          <w:tcPr>
            <w:tcW w:w="2302" w:type="pct"/>
            <w:vAlign w:val="center"/>
            <w:hideMark/>
          </w:tcPr>
          <w:p w14:paraId="362C0D03" w14:textId="77777777" w:rsidR="00954858" w:rsidRPr="00954858" w:rsidRDefault="00954858" w:rsidP="00954858">
            <w:pPr>
              <w:jc w:val="both"/>
              <w:rPr>
                <w:b/>
                <w:bCs/>
                <w:sz w:val="24"/>
                <w:szCs w:val="24"/>
                <w:lang w:val="en-150" w:eastAsia="en-150"/>
              </w:rPr>
            </w:pPr>
            <w:r w:rsidRPr="00954858">
              <w:rPr>
                <w:b/>
                <w:bCs/>
                <w:sz w:val="24"/>
                <w:szCs w:val="24"/>
                <w:lang w:val="en-150" w:eastAsia="en-150"/>
              </w:rPr>
              <w:t>Proba scrisă</w:t>
            </w:r>
          </w:p>
        </w:tc>
        <w:tc>
          <w:tcPr>
            <w:tcW w:w="2633" w:type="pct"/>
            <w:vAlign w:val="center"/>
            <w:hideMark/>
          </w:tcPr>
          <w:p w14:paraId="52FBEC01" w14:textId="77777777" w:rsidR="00954858" w:rsidRPr="00954858" w:rsidRDefault="00954858" w:rsidP="00954858">
            <w:pPr>
              <w:jc w:val="both"/>
              <w:rPr>
                <w:b/>
                <w:bCs/>
                <w:sz w:val="24"/>
                <w:szCs w:val="24"/>
                <w:lang w:val="en-150" w:eastAsia="en-150"/>
              </w:rPr>
            </w:pPr>
            <w:r w:rsidRPr="00954858">
              <w:rPr>
                <w:b/>
                <w:bCs/>
                <w:sz w:val="24"/>
                <w:szCs w:val="24"/>
                <w:lang w:val="en-150" w:eastAsia="en-150"/>
              </w:rPr>
              <w:t>27.10.2026, ora 09:00</w:t>
            </w:r>
          </w:p>
        </w:tc>
      </w:tr>
      <w:tr w:rsidR="00954858" w:rsidRPr="00954858" w14:paraId="55D4D254" w14:textId="77777777" w:rsidTr="00954858">
        <w:trPr>
          <w:tblCellSpacing w:w="15" w:type="dxa"/>
        </w:trPr>
        <w:tc>
          <w:tcPr>
            <w:tcW w:w="2302" w:type="pct"/>
            <w:vAlign w:val="center"/>
            <w:hideMark/>
          </w:tcPr>
          <w:p w14:paraId="157CCC93" w14:textId="77777777" w:rsidR="00954858" w:rsidRPr="00954858" w:rsidRDefault="00954858" w:rsidP="00954858">
            <w:pPr>
              <w:jc w:val="both"/>
              <w:rPr>
                <w:b/>
                <w:bCs/>
                <w:sz w:val="24"/>
                <w:szCs w:val="24"/>
                <w:lang w:val="en-150" w:eastAsia="en-150"/>
              </w:rPr>
            </w:pPr>
            <w:r w:rsidRPr="00954858">
              <w:rPr>
                <w:b/>
                <w:bCs/>
                <w:sz w:val="24"/>
                <w:szCs w:val="24"/>
                <w:lang w:val="en-150" w:eastAsia="en-150"/>
              </w:rPr>
              <w:t>Afișare rezultat probă scrisă</w:t>
            </w:r>
          </w:p>
        </w:tc>
        <w:tc>
          <w:tcPr>
            <w:tcW w:w="2633" w:type="pct"/>
            <w:vAlign w:val="center"/>
            <w:hideMark/>
          </w:tcPr>
          <w:p w14:paraId="6FC0E317" w14:textId="77777777" w:rsidR="00954858" w:rsidRPr="00954858" w:rsidRDefault="00954858" w:rsidP="00954858">
            <w:pPr>
              <w:jc w:val="both"/>
              <w:rPr>
                <w:b/>
                <w:bCs/>
                <w:sz w:val="24"/>
                <w:szCs w:val="24"/>
                <w:lang w:val="en-150" w:eastAsia="en-150"/>
              </w:rPr>
            </w:pPr>
            <w:r w:rsidRPr="00954858">
              <w:rPr>
                <w:b/>
                <w:bCs/>
                <w:sz w:val="24"/>
                <w:szCs w:val="24"/>
                <w:lang w:val="en-150" w:eastAsia="en-150"/>
              </w:rPr>
              <w:t>27.10.2026, ora 15:00</w:t>
            </w:r>
          </w:p>
        </w:tc>
      </w:tr>
      <w:tr w:rsidR="00954858" w:rsidRPr="00954858" w14:paraId="7E87CE6C" w14:textId="77777777" w:rsidTr="00954858">
        <w:trPr>
          <w:tblCellSpacing w:w="15" w:type="dxa"/>
        </w:trPr>
        <w:tc>
          <w:tcPr>
            <w:tcW w:w="2302" w:type="pct"/>
            <w:vAlign w:val="center"/>
            <w:hideMark/>
          </w:tcPr>
          <w:p w14:paraId="6095CCC9" w14:textId="77777777" w:rsidR="00954858" w:rsidRPr="00954858" w:rsidRDefault="00954858" w:rsidP="00954858">
            <w:pPr>
              <w:jc w:val="both"/>
              <w:rPr>
                <w:b/>
                <w:bCs/>
                <w:sz w:val="24"/>
                <w:szCs w:val="24"/>
                <w:lang w:val="en-150" w:eastAsia="en-150"/>
              </w:rPr>
            </w:pPr>
            <w:r w:rsidRPr="00954858">
              <w:rPr>
                <w:b/>
                <w:bCs/>
                <w:sz w:val="24"/>
                <w:szCs w:val="24"/>
                <w:lang w:val="en-150" w:eastAsia="en-150"/>
              </w:rPr>
              <w:t>Contestații probă scrisă</w:t>
            </w:r>
          </w:p>
        </w:tc>
        <w:tc>
          <w:tcPr>
            <w:tcW w:w="2633" w:type="pct"/>
            <w:vAlign w:val="center"/>
            <w:hideMark/>
          </w:tcPr>
          <w:p w14:paraId="6DDE26EA" w14:textId="77777777" w:rsidR="00954858" w:rsidRPr="00954858" w:rsidRDefault="00954858" w:rsidP="00954858">
            <w:pPr>
              <w:jc w:val="both"/>
              <w:rPr>
                <w:b/>
                <w:bCs/>
                <w:sz w:val="24"/>
                <w:szCs w:val="24"/>
                <w:lang w:val="en-150" w:eastAsia="en-150"/>
              </w:rPr>
            </w:pPr>
            <w:r w:rsidRPr="00954858">
              <w:rPr>
                <w:b/>
                <w:bCs/>
                <w:sz w:val="24"/>
                <w:szCs w:val="24"/>
                <w:lang w:val="en-150" w:eastAsia="en-150"/>
              </w:rPr>
              <w:t>până la 28.10.2026, ora 15:00</w:t>
            </w:r>
          </w:p>
        </w:tc>
      </w:tr>
      <w:tr w:rsidR="00954858" w:rsidRPr="00954858" w14:paraId="023BE400" w14:textId="77777777" w:rsidTr="00954858">
        <w:trPr>
          <w:tblCellSpacing w:w="15" w:type="dxa"/>
        </w:trPr>
        <w:tc>
          <w:tcPr>
            <w:tcW w:w="2302" w:type="pct"/>
            <w:vAlign w:val="center"/>
            <w:hideMark/>
          </w:tcPr>
          <w:p w14:paraId="3B070955" w14:textId="77777777" w:rsidR="00954858" w:rsidRPr="00954858" w:rsidRDefault="00954858" w:rsidP="00954858">
            <w:pPr>
              <w:jc w:val="both"/>
              <w:rPr>
                <w:b/>
                <w:bCs/>
                <w:sz w:val="24"/>
                <w:szCs w:val="24"/>
                <w:lang w:val="en-150" w:eastAsia="en-150"/>
              </w:rPr>
            </w:pPr>
            <w:r w:rsidRPr="00954858">
              <w:rPr>
                <w:b/>
                <w:bCs/>
                <w:sz w:val="24"/>
                <w:szCs w:val="24"/>
                <w:lang w:val="en-150" w:eastAsia="en-150"/>
              </w:rPr>
              <w:t>Soluționarea contestațiilor</w:t>
            </w:r>
          </w:p>
        </w:tc>
        <w:tc>
          <w:tcPr>
            <w:tcW w:w="2633" w:type="pct"/>
            <w:vAlign w:val="center"/>
            <w:hideMark/>
          </w:tcPr>
          <w:p w14:paraId="17FDE4B6" w14:textId="77777777" w:rsidR="00954858" w:rsidRPr="00954858" w:rsidRDefault="00954858" w:rsidP="00954858">
            <w:pPr>
              <w:jc w:val="both"/>
              <w:rPr>
                <w:b/>
                <w:bCs/>
                <w:sz w:val="24"/>
                <w:szCs w:val="24"/>
                <w:lang w:val="en-150" w:eastAsia="en-150"/>
              </w:rPr>
            </w:pPr>
            <w:r w:rsidRPr="00954858">
              <w:rPr>
                <w:b/>
                <w:bCs/>
                <w:sz w:val="24"/>
                <w:szCs w:val="24"/>
                <w:lang w:val="en-150" w:eastAsia="en-150"/>
              </w:rPr>
              <w:t>29.10.2026</w:t>
            </w:r>
          </w:p>
        </w:tc>
      </w:tr>
      <w:tr w:rsidR="00954858" w:rsidRPr="00954858" w14:paraId="0860C334" w14:textId="77777777" w:rsidTr="00954858">
        <w:trPr>
          <w:tblCellSpacing w:w="15" w:type="dxa"/>
        </w:trPr>
        <w:tc>
          <w:tcPr>
            <w:tcW w:w="2302" w:type="pct"/>
            <w:vAlign w:val="center"/>
            <w:hideMark/>
          </w:tcPr>
          <w:p w14:paraId="4EA68B39" w14:textId="77777777" w:rsidR="00954858" w:rsidRPr="00954858" w:rsidRDefault="00954858" w:rsidP="00954858">
            <w:pPr>
              <w:jc w:val="both"/>
              <w:rPr>
                <w:b/>
                <w:bCs/>
                <w:sz w:val="24"/>
                <w:szCs w:val="24"/>
                <w:lang w:val="en-150" w:eastAsia="en-150"/>
              </w:rPr>
            </w:pPr>
            <w:r w:rsidRPr="00954858">
              <w:rPr>
                <w:b/>
                <w:bCs/>
                <w:sz w:val="24"/>
                <w:szCs w:val="24"/>
                <w:lang w:val="en-150" w:eastAsia="en-150"/>
              </w:rPr>
              <w:t>Proba practică</w:t>
            </w:r>
          </w:p>
        </w:tc>
        <w:tc>
          <w:tcPr>
            <w:tcW w:w="2633" w:type="pct"/>
            <w:vAlign w:val="center"/>
            <w:hideMark/>
          </w:tcPr>
          <w:p w14:paraId="6637DE87" w14:textId="77777777" w:rsidR="00954858" w:rsidRPr="00954858" w:rsidRDefault="00954858" w:rsidP="00954858">
            <w:pPr>
              <w:jc w:val="both"/>
              <w:rPr>
                <w:b/>
                <w:bCs/>
                <w:sz w:val="24"/>
                <w:szCs w:val="24"/>
                <w:lang w:val="en-150" w:eastAsia="en-150"/>
              </w:rPr>
            </w:pPr>
            <w:r w:rsidRPr="00954858">
              <w:rPr>
                <w:b/>
                <w:bCs/>
                <w:sz w:val="24"/>
                <w:szCs w:val="24"/>
                <w:lang w:val="en-150" w:eastAsia="en-150"/>
              </w:rPr>
              <w:t>30.10.2026, ora 09:00</w:t>
            </w:r>
          </w:p>
        </w:tc>
      </w:tr>
      <w:tr w:rsidR="00954858" w:rsidRPr="00954858" w14:paraId="206E3887" w14:textId="77777777" w:rsidTr="00954858">
        <w:trPr>
          <w:tblCellSpacing w:w="15" w:type="dxa"/>
        </w:trPr>
        <w:tc>
          <w:tcPr>
            <w:tcW w:w="2302" w:type="pct"/>
            <w:vAlign w:val="center"/>
            <w:hideMark/>
          </w:tcPr>
          <w:p w14:paraId="032D536C" w14:textId="77777777" w:rsidR="00954858" w:rsidRPr="00954858" w:rsidRDefault="00954858" w:rsidP="00954858">
            <w:pPr>
              <w:jc w:val="both"/>
              <w:rPr>
                <w:b/>
                <w:bCs/>
                <w:sz w:val="24"/>
                <w:szCs w:val="24"/>
                <w:lang w:val="en-150" w:eastAsia="en-150"/>
              </w:rPr>
            </w:pPr>
            <w:r w:rsidRPr="00954858">
              <w:rPr>
                <w:b/>
                <w:bCs/>
                <w:sz w:val="24"/>
                <w:szCs w:val="24"/>
                <w:lang w:val="en-150" w:eastAsia="en-150"/>
              </w:rPr>
              <w:t>Afișare rezultat probă practică</w:t>
            </w:r>
          </w:p>
        </w:tc>
        <w:tc>
          <w:tcPr>
            <w:tcW w:w="2633" w:type="pct"/>
            <w:vAlign w:val="center"/>
            <w:hideMark/>
          </w:tcPr>
          <w:p w14:paraId="7CE60C2E" w14:textId="77777777" w:rsidR="00954858" w:rsidRPr="00954858" w:rsidRDefault="00954858" w:rsidP="00954858">
            <w:pPr>
              <w:jc w:val="both"/>
              <w:rPr>
                <w:b/>
                <w:bCs/>
                <w:sz w:val="24"/>
                <w:szCs w:val="24"/>
                <w:lang w:val="en-150" w:eastAsia="en-150"/>
              </w:rPr>
            </w:pPr>
            <w:r w:rsidRPr="00954858">
              <w:rPr>
                <w:b/>
                <w:bCs/>
                <w:sz w:val="24"/>
                <w:szCs w:val="24"/>
                <w:lang w:val="en-150" w:eastAsia="en-150"/>
              </w:rPr>
              <w:t>30.10.2026, ora 15:00</w:t>
            </w:r>
          </w:p>
        </w:tc>
      </w:tr>
      <w:tr w:rsidR="00954858" w:rsidRPr="00954858" w14:paraId="60F735E4" w14:textId="77777777" w:rsidTr="00954858">
        <w:trPr>
          <w:tblCellSpacing w:w="15" w:type="dxa"/>
        </w:trPr>
        <w:tc>
          <w:tcPr>
            <w:tcW w:w="2302" w:type="pct"/>
            <w:vAlign w:val="center"/>
            <w:hideMark/>
          </w:tcPr>
          <w:p w14:paraId="3F7B482B" w14:textId="77777777" w:rsidR="00954858" w:rsidRPr="00954858" w:rsidRDefault="00954858" w:rsidP="00954858">
            <w:pPr>
              <w:jc w:val="both"/>
              <w:rPr>
                <w:b/>
                <w:bCs/>
                <w:sz w:val="24"/>
                <w:szCs w:val="24"/>
                <w:lang w:val="en-150" w:eastAsia="en-150"/>
              </w:rPr>
            </w:pPr>
            <w:r w:rsidRPr="00954858">
              <w:rPr>
                <w:b/>
                <w:bCs/>
                <w:sz w:val="24"/>
                <w:szCs w:val="24"/>
                <w:lang w:val="en-150" w:eastAsia="en-150"/>
              </w:rPr>
              <w:t>Contestații probă practică</w:t>
            </w:r>
          </w:p>
        </w:tc>
        <w:tc>
          <w:tcPr>
            <w:tcW w:w="2633" w:type="pct"/>
            <w:vAlign w:val="center"/>
            <w:hideMark/>
          </w:tcPr>
          <w:p w14:paraId="778C6B24" w14:textId="77777777" w:rsidR="00954858" w:rsidRPr="00954858" w:rsidRDefault="00954858" w:rsidP="00954858">
            <w:pPr>
              <w:jc w:val="both"/>
              <w:rPr>
                <w:b/>
                <w:bCs/>
                <w:sz w:val="24"/>
                <w:szCs w:val="24"/>
                <w:lang w:val="en-150" w:eastAsia="en-150"/>
              </w:rPr>
            </w:pPr>
            <w:r w:rsidRPr="00954858">
              <w:rPr>
                <w:b/>
                <w:bCs/>
                <w:sz w:val="24"/>
                <w:szCs w:val="24"/>
                <w:lang w:val="en-150" w:eastAsia="en-150"/>
              </w:rPr>
              <w:t>până la 02.11.2026, ora 15:00</w:t>
            </w:r>
          </w:p>
        </w:tc>
      </w:tr>
      <w:tr w:rsidR="00954858" w:rsidRPr="00954858" w14:paraId="04BC13F8" w14:textId="77777777" w:rsidTr="00954858">
        <w:trPr>
          <w:tblCellSpacing w:w="15" w:type="dxa"/>
        </w:trPr>
        <w:tc>
          <w:tcPr>
            <w:tcW w:w="2302" w:type="pct"/>
            <w:vAlign w:val="center"/>
            <w:hideMark/>
          </w:tcPr>
          <w:p w14:paraId="06DB68BD" w14:textId="77777777" w:rsidR="00954858" w:rsidRPr="00954858" w:rsidRDefault="00954858" w:rsidP="00954858">
            <w:pPr>
              <w:jc w:val="both"/>
              <w:rPr>
                <w:b/>
                <w:bCs/>
                <w:sz w:val="24"/>
                <w:szCs w:val="24"/>
                <w:lang w:val="en-150" w:eastAsia="en-150"/>
              </w:rPr>
            </w:pPr>
            <w:r w:rsidRPr="00954858">
              <w:rPr>
                <w:b/>
                <w:bCs/>
                <w:sz w:val="24"/>
                <w:szCs w:val="24"/>
                <w:lang w:val="en-150" w:eastAsia="en-150"/>
              </w:rPr>
              <w:t>Soluționarea contestațiilor</w:t>
            </w:r>
          </w:p>
        </w:tc>
        <w:tc>
          <w:tcPr>
            <w:tcW w:w="2633" w:type="pct"/>
            <w:vAlign w:val="center"/>
            <w:hideMark/>
          </w:tcPr>
          <w:p w14:paraId="2A4DC645" w14:textId="77777777" w:rsidR="00954858" w:rsidRPr="00954858" w:rsidRDefault="00954858" w:rsidP="00954858">
            <w:pPr>
              <w:jc w:val="both"/>
              <w:rPr>
                <w:b/>
                <w:bCs/>
                <w:sz w:val="24"/>
                <w:szCs w:val="24"/>
                <w:lang w:val="en-150" w:eastAsia="en-150"/>
              </w:rPr>
            </w:pPr>
            <w:r w:rsidRPr="00954858">
              <w:rPr>
                <w:b/>
                <w:bCs/>
                <w:sz w:val="24"/>
                <w:szCs w:val="24"/>
                <w:lang w:val="en-150" w:eastAsia="en-150"/>
              </w:rPr>
              <w:t>03.11.2026</w:t>
            </w:r>
          </w:p>
        </w:tc>
      </w:tr>
      <w:tr w:rsidR="00954858" w:rsidRPr="00954858" w14:paraId="5DB15887" w14:textId="77777777" w:rsidTr="00954858">
        <w:trPr>
          <w:tblCellSpacing w:w="15" w:type="dxa"/>
        </w:trPr>
        <w:tc>
          <w:tcPr>
            <w:tcW w:w="2302" w:type="pct"/>
            <w:vAlign w:val="center"/>
            <w:hideMark/>
          </w:tcPr>
          <w:p w14:paraId="3E56CED6" w14:textId="77777777" w:rsidR="00954858" w:rsidRPr="00954858" w:rsidRDefault="00954858" w:rsidP="00954858">
            <w:pPr>
              <w:jc w:val="both"/>
              <w:rPr>
                <w:b/>
                <w:bCs/>
                <w:sz w:val="24"/>
                <w:szCs w:val="24"/>
                <w:lang w:val="en-150" w:eastAsia="en-150"/>
              </w:rPr>
            </w:pPr>
            <w:r w:rsidRPr="00954858">
              <w:rPr>
                <w:b/>
                <w:bCs/>
                <w:sz w:val="24"/>
                <w:szCs w:val="24"/>
                <w:lang w:val="en-150" w:eastAsia="en-150"/>
              </w:rPr>
              <w:t>Interviul</w:t>
            </w:r>
          </w:p>
        </w:tc>
        <w:tc>
          <w:tcPr>
            <w:tcW w:w="2633" w:type="pct"/>
            <w:vAlign w:val="center"/>
            <w:hideMark/>
          </w:tcPr>
          <w:p w14:paraId="2349B4FF" w14:textId="77777777" w:rsidR="00954858" w:rsidRPr="00954858" w:rsidRDefault="00954858" w:rsidP="00954858">
            <w:pPr>
              <w:jc w:val="both"/>
              <w:rPr>
                <w:b/>
                <w:bCs/>
                <w:sz w:val="24"/>
                <w:szCs w:val="24"/>
                <w:lang w:val="en-150" w:eastAsia="en-150"/>
              </w:rPr>
            </w:pPr>
            <w:r w:rsidRPr="00954858">
              <w:rPr>
                <w:b/>
                <w:bCs/>
                <w:sz w:val="24"/>
                <w:szCs w:val="24"/>
                <w:lang w:val="en-150" w:eastAsia="en-150"/>
              </w:rPr>
              <w:t>04.11.2026, ora 09:00</w:t>
            </w:r>
          </w:p>
        </w:tc>
      </w:tr>
      <w:tr w:rsidR="00954858" w:rsidRPr="00954858" w14:paraId="3800F65A" w14:textId="77777777" w:rsidTr="00954858">
        <w:trPr>
          <w:tblCellSpacing w:w="15" w:type="dxa"/>
        </w:trPr>
        <w:tc>
          <w:tcPr>
            <w:tcW w:w="2302" w:type="pct"/>
            <w:vAlign w:val="center"/>
            <w:hideMark/>
          </w:tcPr>
          <w:p w14:paraId="779E0E3A" w14:textId="77777777" w:rsidR="00954858" w:rsidRPr="00954858" w:rsidRDefault="00954858" w:rsidP="00954858">
            <w:pPr>
              <w:jc w:val="both"/>
              <w:rPr>
                <w:b/>
                <w:bCs/>
                <w:sz w:val="24"/>
                <w:szCs w:val="24"/>
                <w:lang w:val="en-150" w:eastAsia="en-150"/>
              </w:rPr>
            </w:pPr>
            <w:r w:rsidRPr="00954858">
              <w:rPr>
                <w:b/>
                <w:bCs/>
                <w:sz w:val="24"/>
                <w:szCs w:val="24"/>
                <w:lang w:val="en-150" w:eastAsia="en-150"/>
              </w:rPr>
              <w:t>Afișare rezultat interviu</w:t>
            </w:r>
          </w:p>
        </w:tc>
        <w:tc>
          <w:tcPr>
            <w:tcW w:w="2633" w:type="pct"/>
            <w:vAlign w:val="center"/>
            <w:hideMark/>
          </w:tcPr>
          <w:p w14:paraId="0594C973" w14:textId="77777777" w:rsidR="00954858" w:rsidRPr="00954858" w:rsidRDefault="00954858" w:rsidP="00954858">
            <w:pPr>
              <w:jc w:val="both"/>
              <w:rPr>
                <w:b/>
                <w:bCs/>
                <w:sz w:val="24"/>
                <w:szCs w:val="24"/>
                <w:lang w:val="en-150" w:eastAsia="en-150"/>
              </w:rPr>
            </w:pPr>
            <w:r w:rsidRPr="00954858">
              <w:rPr>
                <w:b/>
                <w:bCs/>
                <w:sz w:val="24"/>
                <w:szCs w:val="24"/>
                <w:lang w:val="en-150" w:eastAsia="en-150"/>
              </w:rPr>
              <w:t>04.11.2026, ora 14:00</w:t>
            </w:r>
          </w:p>
        </w:tc>
      </w:tr>
      <w:tr w:rsidR="00954858" w:rsidRPr="00954858" w14:paraId="66F08E8C" w14:textId="77777777" w:rsidTr="00954858">
        <w:trPr>
          <w:tblCellSpacing w:w="15" w:type="dxa"/>
        </w:trPr>
        <w:tc>
          <w:tcPr>
            <w:tcW w:w="2302" w:type="pct"/>
            <w:vAlign w:val="center"/>
            <w:hideMark/>
          </w:tcPr>
          <w:p w14:paraId="17F7AFAB" w14:textId="77777777" w:rsidR="00954858" w:rsidRPr="00954858" w:rsidRDefault="00954858" w:rsidP="00954858">
            <w:pPr>
              <w:jc w:val="both"/>
              <w:rPr>
                <w:b/>
                <w:bCs/>
                <w:sz w:val="24"/>
                <w:szCs w:val="24"/>
                <w:lang w:val="en-150" w:eastAsia="en-150"/>
              </w:rPr>
            </w:pPr>
            <w:r w:rsidRPr="00954858">
              <w:rPr>
                <w:b/>
                <w:bCs/>
                <w:sz w:val="24"/>
                <w:szCs w:val="24"/>
                <w:lang w:val="en-150" w:eastAsia="en-150"/>
              </w:rPr>
              <w:t>Contestații interviu</w:t>
            </w:r>
          </w:p>
        </w:tc>
        <w:tc>
          <w:tcPr>
            <w:tcW w:w="2633" w:type="pct"/>
            <w:vAlign w:val="center"/>
            <w:hideMark/>
          </w:tcPr>
          <w:p w14:paraId="141AE5DA" w14:textId="77777777" w:rsidR="00954858" w:rsidRPr="00954858" w:rsidRDefault="00954858" w:rsidP="00954858">
            <w:pPr>
              <w:jc w:val="both"/>
              <w:rPr>
                <w:b/>
                <w:bCs/>
                <w:sz w:val="24"/>
                <w:szCs w:val="24"/>
                <w:lang w:val="en-150" w:eastAsia="en-150"/>
              </w:rPr>
            </w:pPr>
            <w:r w:rsidRPr="00954858">
              <w:rPr>
                <w:b/>
                <w:bCs/>
                <w:sz w:val="24"/>
                <w:szCs w:val="24"/>
                <w:lang w:val="en-150" w:eastAsia="en-150"/>
              </w:rPr>
              <w:t>până la 05.11.2026, ora 14:00</w:t>
            </w:r>
          </w:p>
        </w:tc>
      </w:tr>
      <w:tr w:rsidR="00954858" w:rsidRPr="00954858" w14:paraId="1269B6EC" w14:textId="77777777" w:rsidTr="00954858">
        <w:trPr>
          <w:tblCellSpacing w:w="15" w:type="dxa"/>
        </w:trPr>
        <w:tc>
          <w:tcPr>
            <w:tcW w:w="2302" w:type="pct"/>
            <w:vAlign w:val="center"/>
            <w:hideMark/>
          </w:tcPr>
          <w:p w14:paraId="35996D19" w14:textId="77777777" w:rsidR="00954858" w:rsidRPr="00954858" w:rsidRDefault="00954858" w:rsidP="00954858">
            <w:pPr>
              <w:jc w:val="both"/>
              <w:rPr>
                <w:b/>
                <w:bCs/>
                <w:sz w:val="24"/>
                <w:szCs w:val="24"/>
                <w:lang w:val="en-150" w:eastAsia="en-150"/>
              </w:rPr>
            </w:pPr>
            <w:r w:rsidRPr="00954858">
              <w:rPr>
                <w:b/>
                <w:bCs/>
                <w:sz w:val="24"/>
                <w:szCs w:val="24"/>
                <w:lang w:val="en-150" w:eastAsia="en-150"/>
              </w:rPr>
              <w:t>Soluționarea contestațiilor</w:t>
            </w:r>
          </w:p>
        </w:tc>
        <w:tc>
          <w:tcPr>
            <w:tcW w:w="2633" w:type="pct"/>
            <w:vAlign w:val="center"/>
            <w:hideMark/>
          </w:tcPr>
          <w:p w14:paraId="59FB228F" w14:textId="77777777" w:rsidR="00954858" w:rsidRPr="00954858" w:rsidRDefault="00954858" w:rsidP="00954858">
            <w:pPr>
              <w:jc w:val="both"/>
              <w:rPr>
                <w:b/>
                <w:bCs/>
                <w:sz w:val="24"/>
                <w:szCs w:val="24"/>
                <w:lang w:val="en-150" w:eastAsia="en-150"/>
              </w:rPr>
            </w:pPr>
            <w:r w:rsidRPr="00954858">
              <w:rPr>
                <w:b/>
                <w:bCs/>
                <w:sz w:val="24"/>
                <w:szCs w:val="24"/>
                <w:lang w:val="en-150" w:eastAsia="en-150"/>
              </w:rPr>
              <w:t>06.11.2026</w:t>
            </w:r>
          </w:p>
        </w:tc>
      </w:tr>
      <w:tr w:rsidR="00954858" w:rsidRPr="00954858" w14:paraId="2C318DCD" w14:textId="77777777" w:rsidTr="00954858">
        <w:trPr>
          <w:tblCellSpacing w:w="15" w:type="dxa"/>
        </w:trPr>
        <w:tc>
          <w:tcPr>
            <w:tcW w:w="2302" w:type="pct"/>
            <w:vAlign w:val="center"/>
            <w:hideMark/>
          </w:tcPr>
          <w:p w14:paraId="7C9B2F95" w14:textId="77777777" w:rsidR="00954858" w:rsidRPr="00954858" w:rsidRDefault="00954858" w:rsidP="00954858">
            <w:pPr>
              <w:jc w:val="both"/>
              <w:rPr>
                <w:b/>
                <w:bCs/>
                <w:sz w:val="24"/>
                <w:szCs w:val="24"/>
                <w:lang w:val="en-150" w:eastAsia="en-150"/>
              </w:rPr>
            </w:pPr>
            <w:r w:rsidRPr="00954858">
              <w:rPr>
                <w:b/>
                <w:bCs/>
                <w:sz w:val="24"/>
                <w:szCs w:val="24"/>
                <w:lang w:val="en-150" w:eastAsia="en-150"/>
              </w:rPr>
              <w:t>Rezultatul final</w:t>
            </w:r>
          </w:p>
        </w:tc>
        <w:tc>
          <w:tcPr>
            <w:tcW w:w="2633" w:type="pct"/>
            <w:vAlign w:val="center"/>
            <w:hideMark/>
          </w:tcPr>
          <w:p w14:paraId="687D5BA4" w14:textId="77777777" w:rsidR="00954858" w:rsidRPr="00954858" w:rsidRDefault="00954858" w:rsidP="00954858">
            <w:pPr>
              <w:jc w:val="both"/>
              <w:rPr>
                <w:b/>
                <w:bCs/>
                <w:sz w:val="24"/>
                <w:szCs w:val="24"/>
                <w:lang w:val="en-150" w:eastAsia="en-150"/>
              </w:rPr>
            </w:pPr>
            <w:r w:rsidRPr="00954858">
              <w:rPr>
                <w:b/>
                <w:bCs/>
                <w:sz w:val="24"/>
                <w:szCs w:val="24"/>
                <w:lang w:val="en-150" w:eastAsia="en-150"/>
              </w:rPr>
              <w:t>09.11.2026</w:t>
            </w:r>
          </w:p>
        </w:tc>
      </w:tr>
    </w:tbl>
    <w:p w14:paraId="3E9A65E8" w14:textId="77777777" w:rsidR="00CA1A6C" w:rsidRDefault="00CA1A6C" w:rsidP="00CA1A6C">
      <w:pPr>
        <w:jc w:val="both"/>
        <w:rPr>
          <w:sz w:val="24"/>
          <w:szCs w:val="24"/>
          <w:lang w:val="en-150" w:eastAsia="en-150"/>
        </w:rPr>
      </w:pPr>
      <w:r w:rsidRPr="00CA1A6C">
        <w:rPr>
          <w:sz w:val="24"/>
          <w:szCs w:val="24"/>
          <w:lang w:val="en-150" w:eastAsia="en-150"/>
        </w:rPr>
        <w:t>Probele se vor desfășura la sediul Colegiului Silvic „Theodor Pietraru” Brănești.</w:t>
      </w:r>
    </w:p>
    <w:p w14:paraId="3A8FB072" w14:textId="77777777" w:rsidR="00CA1A6C" w:rsidRPr="00CA1A6C" w:rsidRDefault="00CA1A6C" w:rsidP="00CA1A6C">
      <w:pPr>
        <w:jc w:val="both"/>
        <w:rPr>
          <w:sz w:val="24"/>
          <w:szCs w:val="24"/>
          <w:lang w:val="en-150" w:eastAsia="en-150"/>
        </w:rPr>
      </w:pPr>
    </w:p>
    <w:p w14:paraId="444439B1"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VI. BIBLIOGRAFIE</w:t>
      </w:r>
    </w:p>
    <w:p w14:paraId="14845BF6" w14:textId="3A075DB0" w:rsidR="00CA1A6C" w:rsidRPr="00CA1A6C" w:rsidRDefault="00CA1A6C">
      <w:pPr>
        <w:pStyle w:val="NormalWeb"/>
        <w:numPr>
          <w:ilvl w:val="0"/>
          <w:numId w:val="4"/>
        </w:numPr>
        <w:tabs>
          <w:tab w:val="clear" w:pos="720"/>
          <w:tab w:val="left" w:pos="270"/>
        </w:tabs>
        <w:spacing w:before="0" w:beforeAutospacing="0" w:after="0" w:afterAutospacing="0"/>
        <w:ind w:left="0" w:firstLine="0"/>
        <w:jc w:val="both"/>
      </w:pPr>
      <w:r w:rsidRPr="00CA1A6C">
        <w:rPr>
          <w:rStyle w:val="Strong"/>
        </w:rPr>
        <w:t>Legea nr. 319/2006 a securității și sănătății în muncă</w:t>
      </w:r>
      <w:r w:rsidRPr="00CA1A6C">
        <w:t>, cu modificările și completările ulterioare.</w:t>
      </w:r>
    </w:p>
    <w:p w14:paraId="34C89B46" w14:textId="5AF9A2A9" w:rsidR="00CA1A6C" w:rsidRPr="00CA1A6C" w:rsidRDefault="00CA1A6C">
      <w:pPr>
        <w:pStyle w:val="NormalWeb"/>
        <w:numPr>
          <w:ilvl w:val="0"/>
          <w:numId w:val="4"/>
        </w:numPr>
        <w:tabs>
          <w:tab w:val="clear" w:pos="720"/>
          <w:tab w:val="left" w:pos="270"/>
        </w:tabs>
        <w:spacing w:before="0" w:beforeAutospacing="0" w:after="0" w:afterAutospacing="0"/>
        <w:ind w:left="0" w:firstLine="0"/>
        <w:jc w:val="both"/>
      </w:pPr>
      <w:r w:rsidRPr="00CA1A6C">
        <w:rPr>
          <w:rStyle w:val="Strong"/>
        </w:rPr>
        <w:t>H.G. nr. 1.425/2006</w:t>
      </w:r>
      <w:r w:rsidRPr="00CA1A6C">
        <w:t xml:space="preserve"> pentru aprobarea Normelor metodologice de aplicare a prevederilor Legii securității și sănătății în muncă nr. 319/2006, cu modificările și completările ulterioare.</w:t>
      </w:r>
    </w:p>
    <w:p w14:paraId="0EF99B08" w14:textId="7583E8AD" w:rsidR="00CA1A6C" w:rsidRPr="00CA1A6C" w:rsidRDefault="00CA1A6C">
      <w:pPr>
        <w:pStyle w:val="NormalWeb"/>
        <w:numPr>
          <w:ilvl w:val="0"/>
          <w:numId w:val="4"/>
        </w:numPr>
        <w:tabs>
          <w:tab w:val="clear" w:pos="720"/>
          <w:tab w:val="left" w:pos="270"/>
        </w:tabs>
        <w:spacing w:before="0" w:beforeAutospacing="0" w:after="0" w:afterAutospacing="0"/>
        <w:ind w:left="0" w:firstLine="0"/>
        <w:jc w:val="both"/>
      </w:pPr>
      <w:r w:rsidRPr="00CA1A6C">
        <w:rPr>
          <w:rStyle w:val="Strong"/>
        </w:rPr>
        <w:t>Ordinul ministrului sănătății nr. 976/1998</w:t>
      </w:r>
      <w:r w:rsidRPr="00CA1A6C">
        <w:t xml:space="preserve"> pentru aprobarea Normelor de igienă privind producția, prelucrarea, depozitarea, păstrarea, transportul și desfacerea alimentelor, cu modificările și completările ulterioare.</w:t>
      </w:r>
    </w:p>
    <w:p w14:paraId="18BD4A24" w14:textId="15320878" w:rsidR="00CA1A6C" w:rsidRPr="00CA1A6C" w:rsidRDefault="00CA1A6C">
      <w:pPr>
        <w:pStyle w:val="NormalWeb"/>
        <w:numPr>
          <w:ilvl w:val="0"/>
          <w:numId w:val="4"/>
        </w:numPr>
        <w:tabs>
          <w:tab w:val="clear" w:pos="720"/>
          <w:tab w:val="left" w:pos="270"/>
        </w:tabs>
        <w:spacing w:before="0" w:beforeAutospacing="0" w:after="0" w:afterAutospacing="0"/>
        <w:ind w:left="0" w:firstLine="0"/>
        <w:jc w:val="both"/>
      </w:pPr>
      <w:r w:rsidRPr="00CA1A6C">
        <w:rPr>
          <w:rStyle w:val="Strong"/>
        </w:rPr>
        <w:t>H.G. nr. 924/2005</w:t>
      </w:r>
      <w:r w:rsidRPr="00CA1A6C">
        <w:t xml:space="preserve"> privind aprobarea regulilor generale pentru igiena produselor alimentare.</w:t>
      </w:r>
    </w:p>
    <w:p w14:paraId="30D1FE74" w14:textId="15BBE3B3" w:rsidR="00CA1A6C" w:rsidRPr="00CA1A6C" w:rsidRDefault="00CA1A6C">
      <w:pPr>
        <w:pStyle w:val="NormalWeb"/>
        <w:numPr>
          <w:ilvl w:val="0"/>
          <w:numId w:val="4"/>
        </w:numPr>
        <w:tabs>
          <w:tab w:val="clear" w:pos="720"/>
          <w:tab w:val="left" w:pos="270"/>
        </w:tabs>
        <w:spacing w:before="0" w:beforeAutospacing="0" w:after="0" w:afterAutospacing="0"/>
        <w:ind w:left="0" w:firstLine="0"/>
        <w:jc w:val="both"/>
      </w:pPr>
      <w:r w:rsidRPr="00CA1A6C">
        <w:rPr>
          <w:rStyle w:val="Strong"/>
        </w:rPr>
        <w:t>Legea nr. 307/2006 privind apărarea împotriva incendiilor</w:t>
      </w:r>
      <w:r w:rsidRPr="00CA1A6C">
        <w:t>, republicată, cu modificările și completările ulterioare.</w:t>
      </w:r>
    </w:p>
    <w:p w14:paraId="031B6489" w14:textId="704FE58E" w:rsidR="00CA1A6C" w:rsidRPr="00CA1A6C" w:rsidRDefault="00CA1A6C">
      <w:pPr>
        <w:pStyle w:val="NormalWeb"/>
        <w:numPr>
          <w:ilvl w:val="0"/>
          <w:numId w:val="4"/>
        </w:numPr>
        <w:tabs>
          <w:tab w:val="clear" w:pos="720"/>
          <w:tab w:val="left" w:pos="270"/>
        </w:tabs>
        <w:spacing w:before="0" w:beforeAutospacing="0" w:after="0" w:afterAutospacing="0"/>
        <w:ind w:left="0" w:firstLine="0"/>
        <w:jc w:val="both"/>
      </w:pPr>
      <w:r w:rsidRPr="00CA1A6C">
        <w:rPr>
          <w:rStyle w:val="Strong"/>
        </w:rPr>
        <w:t>Regulamentul-cadru de organizare și funcționare a unităților de învățământ preuniversitar (ROFUIP)</w:t>
      </w:r>
      <w:r w:rsidRPr="00CA1A6C">
        <w:t xml:space="preserve">, aprobat prin </w:t>
      </w:r>
      <w:r w:rsidRPr="00CA1A6C">
        <w:rPr>
          <w:rStyle w:val="Strong"/>
        </w:rPr>
        <w:t>Ordinul ministrului educației nr. 5.726/2024</w:t>
      </w:r>
      <w:r w:rsidRPr="00CA1A6C">
        <w:t>, cu modificările și completările ulterioare.</w:t>
      </w:r>
    </w:p>
    <w:p w14:paraId="4CEC9EAE" w14:textId="69A1E308" w:rsidR="00CA1A6C" w:rsidRPr="00CA1A6C" w:rsidRDefault="00CA1A6C">
      <w:pPr>
        <w:pStyle w:val="NormalWeb"/>
        <w:numPr>
          <w:ilvl w:val="0"/>
          <w:numId w:val="4"/>
        </w:numPr>
        <w:tabs>
          <w:tab w:val="clear" w:pos="720"/>
          <w:tab w:val="left" w:pos="270"/>
        </w:tabs>
        <w:spacing w:before="0" w:beforeAutospacing="0" w:after="0" w:afterAutospacing="0"/>
        <w:ind w:left="0" w:firstLine="0"/>
        <w:jc w:val="both"/>
      </w:pPr>
      <w:r w:rsidRPr="00CA1A6C">
        <w:rPr>
          <w:rStyle w:val="Strong"/>
        </w:rPr>
        <w:t>Legea nr. 272/2004 privind protecția și promovarea drepturilor copilului</w:t>
      </w:r>
      <w:r w:rsidRPr="00CA1A6C">
        <w:t>, republicată, cu modificările și completările ulterioare.</w:t>
      </w:r>
    </w:p>
    <w:p w14:paraId="38FCD4D2" w14:textId="4B060734" w:rsidR="00CA1A6C" w:rsidRPr="00CA1A6C" w:rsidRDefault="00CA1A6C">
      <w:pPr>
        <w:pStyle w:val="NormalWeb"/>
        <w:numPr>
          <w:ilvl w:val="0"/>
          <w:numId w:val="4"/>
        </w:numPr>
        <w:tabs>
          <w:tab w:val="clear" w:pos="720"/>
          <w:tab w:val="left" w:pos="270"/>
        </w:tabs>
        <w:spacing w:before="0" w:beforeAutospacing="0" w:after="0" w:afterAutospacing="0"/>
        <w:ind w:left="0" w:firstLine="0"/>
        <w:jc w:val="both"/>
      </w:pPr>
      <w:r w:rsidRPr="00CA1A6C">
        <w:rPr>
          <w:rStyle w:val="Strong"/>
        </w:rPr>
        <w:t>Legea nr. 53/2003 – Codul muncii</w:t>
      </w:r>
      <w:r w:rsidRPr="00CA1A6C">
        <w:t>, republicată, cu modificările și completările ulterioare.</w:t>
      </w:r>
    </w:p>
    <w:p w14:paraId="43A50FA4" w14:textId="2E55EEBB" w:rsidR="00CA1A6C" w:rsidRDefault="00CA1A6C">
      <w:pPr>
        <w:rPr>
          <w:b/>
          <w:bCs/>
          <w:sz w:val="24"/>
          <w:szCs w:val="24"/>
          <w:lang w:val="en-150" w:eastAsia="en-150"/>
        </w:rPr>
      </w:pPr>
      <w:r>
        <w:rPr>
          <w:b/>
          <w:bCs/>
          <w:sz w:val="24"/>
          <w:szCs w:val="24"/>
          <w:lang w:val="en-150" w:eastAsia="en-150"/>
        </w:rPr>
        <w:br w:type="page"/>
      </w:r>
    </w:p>
    <w:p w14:paraId="24B4461A" w14:textId="3570CE3F" w:rsidR="00CA1A6C" w:rsidRPr="00CA1A6C" w:rsidRDefault="00CA1A6C" w:rsidP="00CA1A6C">
      <w:pPr>
        <w:jc w:val="both"/>
        <w:outlineLvl w:val="1"/>
        <w:rPr>
          <w:b/>
          <w:bCs/>
          <w:sz w:val="24"/>
          <w:szCs w:val="24"/>
          <w:lang w:val="en-150" w:eastAsia="en-150"/>
        </w:rPr>
      </w:pPr>
      <w:r w:rsidRPr="00CA1A6C">
        <w:rPr>
          <w:b/>
          <w:bCs/>
          <w:sz w:val="24"/>
          <w:szCs w:val="24"/>
          <w:lang w:val="en-150" w:eastAsia="en-150"/>
        </w:rPr>
        <w:lastRenderedPageBreak/>
        <w:t>VII. TEMATICĂ</w:t>
      </w:r>
    </w:p>
    <w:p w14:paraId="1760A2F1" w14:textId="77777777" w:rsidR="00CA1A6C" w:rsidRPr="00CA1A6C" w:rsidRDefault="00CA1A6C" w:rsidP="00CA1A6C">
      <w:pPr>
        <w:rPr>
          <w:sz w:val="24"/>
          <w:szCs w:val="24"/>
          <w:lang w:val="en-150" w:eastAsia="en-150"/>
        </w:rPr>
      </w:pPr>
      <w:r w:rsidRPr="00CA1A6C">
        <w:rPr>
          <w:b/>
          <w:bCs/>
          <w:sz w:val="24"/>
          <w:szCs w:val="24"/>
          <w:lang w:val="en-150" w:eastAsia="en-150"/>
        </w:rPr>
        <w:t>1. Securitatea și sănătatea în muncă</w:t>
      </w:r>
    </w:p>
    <w:p w14:paraId="7157B584" w14:textId="77777777" w:rsidR="00CA1A6C" w:rsidRPr="00CA1A6C" w:rsidRDefault="00CA1A6C">
      <w:pPr>
        <w:numPr>
          <w:ilvl w:val="0"/>
          <w:numId w:val="5"/>
        </w:numPr>
        <w:rPr>
          <w:sz w:val="24"/>
          <w:szCs w:val="24"/>
          <w:lang w:val="en-150" w:eastAsia="en-150"/>
        </w:rPr>
      </w:pPr>
      <w:r w:rsidRPr="00CA1A6C">
        <w:rPr>
          <w:sz w:val="24"/>
          <w:szCs w:val="24"/>
          <w:lang w:val="en-150" w:eastAsia="en-150"/>
        </w:rPr>
        <w:t>obligațiile angajatorului și ale lucrătorilor privind securitatea și sănătatea în muncă;</w:t>
      </w:r>
    </w:p>
    <w:p w14:paraId="4CDB6B1C" w14:textId="77777777" w:rsidR="00CA1A6C" w:rsidRPr="00CA1A6C" w:rsidRDefault="00CA1A6C">
      <w:pPr>
        <w:numPr>
          <w:ilvl w:val="0"/>
          <w:numId w:val="5"/>
        </w:numPr>
        <w:rPr>
          <w:sz w:val="24"/>
          <w:szCs w:val="24"/>
          <w:lang w:val="en-150" w:eastAsia="en-150"/>
        </w:rPr>
      </w:pPr>
      <w:r w:rsidRPr="00CA1A6C">
        <w:rPr>
          <w:sz w:val="24"/>
          <w:szCs w:val="24"/>
          <w:lang w:val="en-150" w:eastAsia="en-150"/>
        </w:rPr>
        <w:t>obligațiile lucrătorilor la locul de muncă;</w:t>
      </w:r>
    </w:p>
    <w:p w14:paraId="18A8E937" w14:textId="77777777" w:rsidR="00CA1A6C" w:rsidRPr="00CA1A6C" w:rsidRDefault="00CA1A6C">
      <w:pPr>
        <w:numPr>
          <w:ilvl w:val="0"/>
          <w:numId w:val="5"/>
        </w:numPr>
        <w:rPr>
          <w:sz w:val="24"/>
          <w:szCs w:val="24"/>
          <w:lang w:val="en-150" w:eastAsia="en-150"/>
        </w:rPr>
      </w:pPr>
      <w:r w:rsidRPr="00CA1A6C">
        <w:rPr>
          <w:sz w:val="24"/>
          <w:szCs w:val="24"/>
          <w:lang w:val="en-150" w:eastAsia="en-150"/>
        </w:rPr>
        <w:t>instruirea în domeniul securității și sănătății în muncă;</w:t>
      </w:r>
    </w:p>
    <w:p w14:paraId="2307A6DE" w14:textId="77777777" w:rsidR="00CA1A6C" w:rsidRPr="00CA1A6C" w:rsidRDefault="00CA1A6C">
      <w:pPr>
        <w:numPr>
          <w:ilvl w:val="0"/>
          <w:numId w:val="5"/>
        </w:numPr>
        <w:rPr>
          <w:sz w:val="24"/>
          <w:szCs w:val="24"/>
          <w:lang w:val="en-150" w:eastAsia="en-150"/>
        </w:rPr>
      </w:pPr>
      <w:r w:rsidRPr="00CA1A6C">
        <w:rPr>
          <w:sz w:val="24"/>
          <w:szCs w:val="24"/>
          <w:lang w:val="en-150" w:eastAsia="en-150"/>
        </w:rPr>
        <w:t>utilizarea corectă și în condiții de siguranță a echipamentelor, aparatelor, utilajelor și ustensilelor de bucătărie;</w:t>
      </w:r>
    </w:p>
    <w:p w14:paraId="77995BDA" w14:textId="77777777" w:rsidR="00CA1A6C" w:rsidRPr="00CA1A6C" w:rsidRDefault="00CA1A6C">
      <w:pPr>
        <w:numPr>
          <w:ilvl w:val="0"/>
          <w:numId w:val="5"/>
        </w:numPr>
        <w:rPr>
          <w:sz w:val="24"/>
          <w:szCs w:val="24"/>
          <w:lang w:val="en-150" w:eastAsia="en-150"/>
        </w:rPr>
      </w:pPr>
      <w:r w:rsidRPr="00CA1A6C">
        <w:rPr>
          <w:sz w:val="24"/>
          <w:szCs w:val="24"/>
          <w:lang w:val="en-150" w:eastAsia="en-150"/>
        </w:rPr>
        <w:t>prevenirea accidentelor de muncă și conduita în cazul producerii unui eveniment;</w:t>
      </w:r>
    </w:p>
    <w:p w14:paraId="5165A5CB" w14:textId="77777777" w:rsidR="00CA1A6C" w:rsidRPr="00CA1A6C" w:rsidRDefault="00CA1A6C">
      <w:pPr>
        <w:numPr>
          <w:ilvl w:val="0"/>
          <w:numId w:val="5"/>
        </w:numPr>
        <w:rPr>
          <w:sz w:val="24"/>
          <w:szCs w:val="24"/>
          <w:lang w:val="en-150" w:eastAsia="en-150"/>
        </w:rPr>
      </w:pPr>
      <w:r w:rsidRPr="00CA1A6C">
        <w:rPr>
          <w:sz w:val="24"/>
          <w:szCs w:val="24"/>
          <w:lang w:val="en-150" w:eastAsia="en-150"/>
        </w:rPr>
        <w:t>utilizarea echipamentului individual de protecție.</w:t>
      </w:r>
    </w:p>
    <w:p w14:paraId="4396304B" w14:textId="77777777" w:rsidR="00CA1A6C" w:rsidRPr="00CA1A6C" w:rsidRDefault="00CA1A6C" w:rsidP="00CA1A6C">
      <w:pPr>
        <w:rPr>
          <w:sz w:val="24"/>
          <w:szCs w:val="24"/>
          <w:lang w:val="en-150" w:eastAsia="en-150"/>
        </w:rPr>
      </w:pPr>
      <w:r w:rsidRPr="00CA1A6C">
        <w:rPr>
          <w:b/>
          <w:bCs/>
          <w:sz w:val="24"/>
          <w:szCs w:val="24"/>
          <w:lang w:val="en-150" w:eastAsia="en-150"/>
        </w:rPr>
        <w:t>2. Norme de igienă privind produsele alimentare</w:t>
      </w:r>
    </w:p>
    <w:p w14:paraId="73C77506" w14:textId="77777777" w:rsidR="00CA1A6C" w:rsidRPr="00CA1A6C" w:rsidRDefault="00CA1A6C">
      <w:pPr>
        <w:numPr>
          <w:ilvl w:val="0"/>
          <w:numId w:val="6"/>
        </w:numPr>
        <w:rPr>
          <w:sz w:val="24"/>
          <w:szCs w:val="24"/>
          <w:lang w:val="en-150" w:eastAsia="en-150"/>
        </w:rPr>
      </w:pPr>
      <w:r w:rsidRPr="00CA1A6C">
        <w:rPr>
          <w:sz w:val="24"/>
          <w:szCs w:val="24"/>
          <w:lang w:val="en-150" w:eastAsia="en-150"/>
        </w:rPr>
        <w:t>reguli de igienă în unitățile de alimentație;</w:t>
      </w:r>
    </w:p>
    <w:p w14:paraId="45E167D5" w14:textId="77777777" w:rsidR="00CA1A6C" w:rsidRPr="00CA1A6C" w:rsidRDefault="00CA1A6C">
      <w:pPr>
        <w:numPr>
          <w:ilvl w:val="0"/>
          <w:numId w:val="6"/>
        </w:numPr>
        <w:rPr>
          <w:sz w:val="24"/>
          <w:szCs w:val="24"/>
          <w:lang w:val="en-150" w:eastAsia="en-150"/>
        </w:rPr>
      </w:pPr>
      <w:r w:rsidRPr="00CA1A6C">
        <w:rPr>
          <w:sz w:val="24"/>
          <w:szCs w:val="24"/>
          <w:lang w:val="en-150" w:eastAsia="en-150"/>
        </w:rPr>
        <w:t>igiena individuală a personalului care manipulează și prepară alimente;</w:t>
      </w:r>
    </w:p>
    <w:p w14:paraId="73592B92" w14:textId="77777777" w:rsidR="00CA1A6C" w:rsidRPr="00CA1A6C" w:rsidRDefault="00CA1A6C">
      <w:pPr>
        <w:numPr>
          <w:ilvl w:val="0"/>
          <w:numId w:val="6"/>
        </w:numPr>
        <w:rPr>
          <w:sz w:val="24"/>
          <w:szCs w:val="24"/>
          <w:lang w:val="en-150" w:eastAsia="en-150"/>
        </w:rPr>
      </w:pPr>
      <w:r w:rsidRPr="00CA1A6C">
        <w:rPr>
          <w:sz w:val="24"/>
          <w:szCs w:val="24"/>
          <w:lang w:val="en-150" w:eastAsia="en-150"/>
        </w:rPr>
        <w:t>curățarea și igienizarea spațiilor, suprafețelor de lucru, utilajelor, vaselor și ustensilelor;</w:t>
      </w:r>
    </w:p>
    <w:p w14:paraId="3EE96E09" w14:textId="77777777" w:rsidR="00CA1A6C" w:rsidRPr="00CA1A6C" w:rsidRDefault="00CA1A6C">
      <w:pPr>
        <w:numPr>
          <w:ilvl w:val="0"/>
          <w:numId w:val="6"/>
        </w:numPr>
        <w:rPr>
          <w:sz w:val="24"/>
          <w:szCs w:val="24"/>
          <w:lang w:val="en-150" w:eastAsia="en-150"/>
        </w:rPr>
      </w:pPr>
      <w:r w:rsidRPr="00CA1A6C">
        <w:rPr>
          <w:sz w:val="24"/>
          <w:szCs w:val="24"/>
          <w:lang w:val="en-150" w:eastAsia="en-150"/>
        </w:rPr>
        <w:t>recepția și manipularea materiilor prime și a produselor alimentare;</w:t>
      </w:r>
    </w:p>
    <w:p w14:paraId="1C2F1BA0" w14:textId="77777777" w:rsidR="00CA1A6C" w:rsidRPr="00CA1A6C" w:rsidRDefault="00CA1A6C">
      <w:pPr>
        <w:numPr>
          <w:ilvl w:val="0"/>
          <w:numId w:val="6"/>
        </w:numPr>
        <w:rPr>
          <w:sz w:val="24"/>
          <w:szCs w:val="24"/>
          <w:lang w:val="en-150" w:eastAsia="en-150"/>
        </w:rPr>
      </w:pPr>
      <w:r w:rsidRPr="00CA1A6C">
        <w:rPr>
          <w:sz w:val="24"/>
          <w:szCs w:val="24"/>
          <w:lang w:val="en-150" w:eastAsia="en-150"/>
        </w:rPr>
        <w:t>depozitarea și păstrarea produselor alimentare;</w:t>
      </w:r>
    </w:p>
    <w:p w14:paraId="5643801F" w14:textId="77777777" w:rsidR="00CA1A6C" w:rsidRPr="00CA1A6C" w:rsidRDefault="00CA1A6C">
      <w:pPr>
        <w:numPr>
          <w:ilvl w:val="0"/>
          <w:numId w:val="6"/>
        </w:numPr>
        <w:rPr>
          <w:sz w:val="24"/>
          <w:szCs w:val="24"/>
          <w:lang w:val="en-150" w:eastAsia="en-150"/>
        </w:rPr>
      </w:pPr>
      <w:r w:rsidRPr="00CA1A6C">
        <w:rPr>
          <w:sz w:val="24"/>
          <w:szCs w:val="24"/>
          <w:lang w:val="en-150" w:eastAsia="en-150"/>
        </w:rPr>
        <w:t>respectarea condițiilor de temperatură;</w:t>
      </w:r>
    </w:p>
    <w:p w14:paraId="76970B89" w14:textId="77777777" w:rsidR="00CA1A6C" w:rsidRPr="00CA1A6C" w:rsidRDefault="00CA1A6C">
      <w:pPr>
        <w:numPr>
          <w:ilvl w:val="0"/>
          <w:numId w:val="6"/>
        </w:numPr>
        <w:rPr>
          <w:sz w:val="24"/>
          <w:szCs w:val="24"/>
          <w:lang w:val="en-150" w:eastAsia="en-150"/>
        </w:rPr>
      </w:pPr>
      <w:r w:rsidRPr="00CA1A6C">
        <w:rPr>
          <w:sz w:val="24"/>
          <w:szCs w:val="24"/>
          <w:lang w:val="en-150" w:eastAsia="en-150"/>
        </w:rPr>
        <w:t>pregătirea și prepararea alimentelor în condiții igienico-sanitare;</w:t>
      </w:r>
    </w:p>
    <w:p w14:paraId="1BA284A7" w14:textId="77777777" w:rsidR="00CA1A6C" w:rsidRPr="00CA1A6C" w:rsidRDefault="00CA1A6C">
      <w:pPr>
        <w:numPr>
          <w:ilvl w:val="0"/>
          <w:numId w:val="6"/>
        </w:numPr>
        <w:rPr>
          <w:sz w:val="24"/>
          <w:szCs w:val="24"/>
          <w:lang w:val="en-150" w:eastAsia="en-150"/>
        </w:rPr>
      </w:pPr>
      <w:r w:rsidRPr="00CA1A6C">
        <w:rPr>
          <w:sz w:val="24"/>
          <w:szCs w:val="24"/>
          <w:lang w:val="en-150" w:eastAsia="en-150"/>
        </w:rPr>
        <w:t>prevenirea contaminării alimentelor și a contaminării încrucișate;</w:t>
      </w:r>
    </w:p>
    <w:p w14:paraId="44C7B423" w14:textId="77777777" w:rsidR="00CA1A6C" w:rsidRPr="00CA1A6C" w:rsidRDefault="00CA1A6C">
      <w:pPr>
        <w:numPr>
          <w:ilvl w:val="0"/>
          <w:numId w:val="6"/>
        </w:numPr>
        <w:rPr>
          <w:sz w:val="24"/>
          <w:szCs w:val="24"/>
          <w:lang w:val="en-150" w:eastAsia="en-150"/>
        </w:rPr>
      </w:pPr>
      <w:r w:rsidRPr="00CA1A6C">
        <w:rPr>
          <w:sz w:val="24"/>
          <w:szCs w:val="24"/>
          <w:lang w:val="en-150" w:eastAsia="en-150"/>
        </w:rPr>
        <w:t>păstrarea și servirea preparatelor culinare;</w:t>
      </w:r>
    </w:p>
    <w:p w14:paraId="3C5688C5" w14:textId="77777777" w:rsidR="00CA1A6C" w:rsidRPr="00CA1A6C" w:rsidRDefault="00CA1A6C">
      <w:pPr>
        <w:numPr>
          <w:ilvl w:val="0"/>
          <w:numId w:val="6"/>
        </w:numPr>
        <w:rPr>
          <w:sz w:val="24"/>
          <w:szCs w:val="24"/>
          <w:lang w:val="en-150" w:eastAsia="en-150"/>
        </w:rPr>
      </w:pPr>
      <w:r w:rsidRPr="00CA1A6C">
        <w:rPr>
          <w:sz w:val="24"/>
          <w:szCs w:val="24"/>
          <w:lang w:val="en-150" w:eastAsia="en-150"/>
        </w:rPr>
        <w:t>colectarea și evacuarea deșeurilor rezultate din activitatea de bucătărie;</w:t>
      </w:r>
    </w:p>
    <w:p w14:paraId="5EC9B02D" w14:textId="77777777" w:rsidR="00CA1A6C" w:rsidRPr="00CA1A6C" w:rsidRDefault="00CA1A6C">
      <w:pPr>
        <w:numPr>
          <w:ilvl w:val="0"/>
          <w:numId w:val="6"/>
        </w:numPr>
        <w:rPr>
          <w:sz w:val="24"/>
          <w:szCs w:val="24"/>
          <w:lang w:val="en-150" w:eastAsia="en-150"/>
        </w:rPr>
      </w:pPr>
      <w:r w:rsidRPr="00CA1A6C">
        <w:rPr>
          <w:sz w:val="24"/>
          <w:szCs w:val="24"/>
          <w:lang w:val="en-150" w:eastAsia="en-150"/>
        </w:rPr>
        <w:t>prevenirea îmbolnăvirilor prin consumul de alimente necorespunzătoare.</w:t>
      </w:r>
    </w:p>
    <w:p w14:paraId="7A789A8A" w14:textId="77777777" w:rsidR="00CA1A6C" w:rsidRPr="00CA1A6C" w:rsidRDefault="00CA1A6C" w:rsidP="00CA1A6C">
      <w:pPr>
        <w:rPr>
          <w:sz w:val="24"/>
          <w:szCs w:val="24"/>
          <w:lang w:val="en-150" w:eastAsia="en-150"/>
        </w:rPr>
      </w:pPr>
      <w:r w:rsidRPr="00CA1A6C">
        <w:rPr>
          <w:b/>
          <w:bCs/>
          <w:sz w:val="24"/>
          <w:szCs w:val="24"/>
          <w:lang w:val="en-150" w:eastAsia="en-150"/>
        </w:rPr>
        <w:t>3. Reguli generale privind igiena produselor alimentare</w:t>
      </w:r>
    </w:p>
    <w:p w14:paraId="7FCDAB6C" w14:textId="77777777" w:rsidR="00CA1A6C" w:rsidRPr="00CA1A6C" w:rsidRDefault="00CA1A6C">
      <w:pPr>
        <w:numPr>
          <w:ilvl w:val="0"/>
          <w:numId w:val="7"/>
        </w:numPr>
        <w:rPr>
          <w:sz w:val="24"/>
          <w:szCs w:val="24"/>
          <w:lang w:val="en-150" w:eastAsia="en-150"/>
        </w:rPr>
      </w:pPr>
      <w:r w:rsidRPr="00CA1A6C">
        <w:rPr>
          <w:sz w:val="24"/>
          <w:szCs w:val="24"/>
          <w:lang w:val="en-150" w:eastAsia="en-150"/>
        </w:rPr>
        <w:t>cerințe generale de igienă aplicabile spațiilor în care sunt preparate și manipulate alimente;</w:t>
      </w:r>
    </w:p>
    <w:p w14:paraId="103641DA" w14:textId="77777777" w:rsidR="00CA1A6C" w:rsidRPr="00CA1A6C" w:rsidRDefault="00CA1A6C">
      <w:pPr>
        <w:numPr>
          <w:ilvl w:val="0"/>
          <w:numId w:val="7"/>
        </w:numPr>
        <w:rPr>
          <w:sz w:val="24"/>
          <w:szCs w:val="24"/>
          <w:lang w:val="en-150" w:eastAsia="en-150"/>
        </w:rPr>
      </w:pPr>
      <w:r w:rsidRPr="00CA1A6C">
        <w:rPr>
          <w:sz w:val="24"/>
          <w:szCs w:val="24"/>
          <w:lang w:val="en-150" w:eastAsia="en-150"/>
        </w:rPr>
        <w:t>condiții privind echipamentele și ustensilele care intră în contact cu produsele alimentare;</w:t>
      </w:r>
    </w:p>
    <w:p w14:paraId="0C89062A" w14:textId="77777777" w:rsidR="00CA1A6C" w:rsidRPr="00CA1A6C" w:rsidRDefault="00CA1A6C">
      <w:pPr>
        <w:numPr>
          <w:ilvl w:val="0"/>
          <w:numId w:val="7"/>
        </w:numPr>
        <w:rPr>
          <w:sz w:val="24"/>
          <w:szCs w:val="24"/>
          <w:lang w:val="en-150" w:eastAsia="en-150"/>
        </w:rPr>
      </w:pPr>
      <w:r w:rsidRPr="00CA1A6C">
        <w:rPr>
          <w:sz w:val="24"/>
          <w:szCs w:val="24"/>
          <w:lang w:val="en-150" w:eastAsia="en-150"/>
        </w:rPr>
        <w:t>igiena personalului;</w:t>
      </w:r>
    </w:p>
    <w:p w14:paraId="7FBE350C" w14:textId="77777777" w:rsidR="00CA1A6C" w:rsidRPr="00CA1A6C" w:rsidRDefault="00CA1A6C">
      <w:pPr>
        <w:numPr>
          <w:ilvl w:val="0"/>
          <w:numId w:val="7"/>
        </w:numPr>
        <w:rPr>
          <w:sz w:val="24"/>
          <w:szCs w:val="24"/>
          <w:lang w:val="en-150" w:eastAsia="en-150"/>
        </w:rPr>
      </w:pPr>
      <w:r w:rsidRPr="00CA1A6C">
        <w:rPr>
          <w:sz w:val="24"/>
          <w:szCs w:val="24"/>
          <w:lang w:val="en-150" w:eastAsia="en-150"/>
        </w:rPr>
        <w:t>protejarea alimentelor împotriva contaminării;</w:t>
      </w:r>
    </w:p>
    <w:p w14:paraId="3F060B9D" w14:textId="77777777" w:rsidR="00CA1A6C" w:rsidRPr="00CA1A6C" w:rsidRDefault="00CA1A6C">
      <w:pPr>
        <w:numPr>
          <w:ilvl w:val="0"/>
          <w:numId w:val="7"/>
        </w:numPr>
        <w:rPr>
          <w:sz w:val="24"/>
          <w:szCs w:val="24"/>
          <w:lang w:val="en-150" w:eastAsia="en-150"/>
        </w:rPr>
      </w:pPr>
      <w:r w:rsidRPr="00CA1A6C">
        <w:rPr>
          <w:sz w:val="24"/>
          <w:szCs w:val="24"/>
          <w:lang w:val="en-150" w:eastAsia="en-150"/>
        </w:rPr>
        <w:t>păstrarea și controlul temperaturii produselor alimentare;</w:t>
      </w:r>
    </w:p>
    <w:p w14:paraId="65F8626B" w14:textId="77777777" w:rsidR="00CA1A6C" w:rsidRPr="00CA1A6C" w:rsidRDefault="00CA1A6C">
      <w:pPr>
        <w:numPr>
          <w:ilvl w:val="0"/>
          <w:numId w:val="7"/>
        </w:numPr>
        <w:rPr>
          <w:sz w:val="24"/>
          <w:szCs w:val="24"/>
          <w:lang w:val="en-150" w:eastAsia="en-150"/>
        </w:rPr>
      </w:pPr>
      <w:r w:rsidRPr="00CA1A6C">
        <w:rPr>
          <w:sz w:val="24"/>
          <w:szCs w:val="24"/>
          <w:lang w:val="en-150" w:eastAsia="en-150"/>
        </w:rPr>
        <w:t>curățenia și dezinfecția în spațiile destinate preparării hranei.</w:t>
      </w:r>
    </w:p>
    <w:p w14:paraId="04E4A1A7" w14:textId="77777777" w:rsidR="00CA1A6C" w:rsidRPr="00CA1A6C" w:rsidRDefault="00CA1A6C" w:rsidP="00CA1A6C">
      <w:pPr>
        <w:rPr>
          <w:sz w:val="24"/>
          <w:szCs w:val="24"/>
          <w:lang w:val="en-150" w:eastAsia="en-150"/>
        </w:rPr>
      </w:pPr>
      <w:r w:rsidRPr="00CA1A6C">
        <w:rPr>
          <w:b/>
          <w:bCs/>
          <w:sz w:val="24"/>
          <w:szCs w:val="24"/>
          <w:lang w:val="en-150" w:eastAsia="en-150"/>
        </w:rPr>
        <w:t>4. Apărarea împotriva incendiilor</w:t>
      </w:r>
    </w:p>
    <w:p w14:paraId="521A4408" w14:textId="77777777" w:rsidR="00CA1A6C" w:rsidRPr="00CA1A6C" w:rsidRDefault="00CA1A6C">
      <w:pPr>
        <w:numPr>
          <w:ilvl w:val="0"/>
          <w:numId w:val="8"/>
        </w:numPr>
        <w:rPr>
          <w:sz w:val="24"/>
          <w:szCs w:val="24"/>
          <w:lang w:val="en-150" w:eastAsia="en-150"/>
        </w:rPr>
      </w:pPr>
      <w:r w:rsidRPr="00CA1A6C">
        <w:rPr>
          <w:sz w:val="24"/>
          <w:szCs w:val="24"/>
          <w:lang w:val="en-150" w:eastAsia="en-150"/>
        </w:rPr>
        <w:t>obligațiile salariaților privind apărarea împotriva incendiilor;</w:t>
      </w:r>
    </w:p>
    <w:p w14:paraId="54B0C1DE" w14:textId="77777777" w:rsidR="00CA1A6C" w:rsidRPr="00CA1A6C" w:rsidRDefault="00CA1A6C">
      <w:pPr>
        <w:numPr>
          <w:ilvl w:val="0"/>
          <w:numId w:val="8"/>
        </w:numPr>
        <w:rPr>
          <w:sz w:val="24"/>
          <w:szCs w:val="24"/>
          <w:lang w:val="en-150" w:eastAsia="en-150"/>
        </w:rPr>
      </w:pPr>
      <w:r w:rsidRPr="00CA1A6C">
        <w:rPr>
          <w:sz w:val="24"/>
          <w:szCs w:val="24"/>
          <w:lang w:val="en-150" w:eastAsia="en-150"/>
        </w:rPr>
        <w:t>respectarea măsurilor de prevenire a incendiilor la locul de muncă;</w:t>
      </w:r>
    </w:p>
    <w:p w14:paraId="1C0A4F1F" w14:textId="77777777" w:rsidR="00CA1A6C" w:rsidRPr="00CA1A6C" w:rsidRDefault="00CA1A6C">
      <w:pPr>
        <w:numPr>
          <w:ilvl w:val="0"/>
          <w:numId w:val="8"/>
        </w:numPr>
        <w:rPr>
          <w:sz w:val="24"/>
          <w:szCs w:val="24"/>
          <w:lang w:val="en-150" w:eastAsia="en-150"/>
        </w:rPr>
      </w:pPr>
      <w:r w:rsidRPr="00CA1A6C">
        <w:rPr>
          <w:sz w:val="24"/>
          <w:szCs w:val="24"/>
          <w:lang w:val="en-150" w:eastAsia="en-150"/>
        </w:rPr>
        <w:t>utilizarea în siguranță a aparatelor și echipamentelor din bucătărie;</w:t>
      </w:r>
    </w:p>
    <w:p w14:paraId="528A1A33" w14:textId="77777777" w:rsidR="00CA1A6C" w:rsidRPr="00CA1A6C" w:rsidRDefault="00CA1A6C">
      <w:pPr>
        <w:numPr>
          <w:ilvl w:val="0"/>
          <w:numId w:val="8"/>
        </w:numPr>
        <w:rPr>
          <w:sz w:val="24"/>
          <w:szCs w:val="24"/>
          <w:lang w:val="en-150" w:eastAsia="en-150"/>
        </w:rPr>
      </w:pPr>
      <w:r w:rsidRPr="00CA1A6C">
        <w:rPr>
          <w:sz w:val="24"/>
          <w:szCs w:val="24"/>
          <w:lang w:val="en-150" w:eastAsia="en-150"/>
        </w:rPr>
        <w:t>comportamentul salariatului în cazul izbucnirii unui incendiu;</w:t>
      </w:r>
    </w:p>
    <w:p w14:paraId="171BEA60" w14:textId="77777777" w:rsidR="00CA1A6C" w:rsidRPr="00CA1A6C" w:rsidRDefault="00CA1A6C">
      <w:pPr>
        <w:numPr>
          <w:ilvl w:val="0"/>
          <w:numId w:val="8"/>
        </w:numPr>
        <w:rPr>
          <w:sz w:val="24"/>
          <w:szCs w:val="24"/>
          <w:lang w:val="en-150" w:eastAsia="en-150"/>
        </w:rPr>
      </w:pPr>
      <w:r w:rsidRPr="00CA1A6C">
        <w:rPr>
          <w:sz w:val="24"/>
          <w:szCs w:val="24"/>
          <w:lang w:val="en-150" w:eastAsia="en-150"/>
        </w:rPr>
        <w:t>respectarea căilor de evacuare și a instrucțiunilor interne privind situațiile de urgență.</w:t>
      </w:r>
    </w:p>
    <w:p w14:paraId="24FB222B" w14:textId="77777777" w:rsidR="00CA1A6C" w:rsidRPr="00CA1A6C" w:rsidRDefault="00CA1A6C" w:rsidP="00CA1A6C">
      <w:pPr>
        <w:rPr>
          <w:sz w:val="24"/>
          <w:szCs w:val="24"/>
          <w:lang w:val="en-150" w:eastAsia="en-150"/>
        </w:rPr>
      </w:pPr>
      <w:r w:rsidRPr="00CA1A6C">
        <w:rPr>
          <w:b/>
          <w:bCs/>
          <w:sz w:val="24"/>
          <w:szCs w:val="24"/>
          <w:lang w:val="en-150" w:eastAsia="en-150"/>
        </w:rPr>
        <w:t>5. Organizarea și funcționarea unității de învățământ</w:t>
      </w:r>
    </w:p>
    <w:p w14:paraId="515A956D" w14:textId="77777777" w:rsidR="00CA1A6C" w:rsidRPr="00CA1A6C" w:rsidRDefault="00CA1A6C">
      <w:pPr>
        <w:numPr>
          <w:ilvl w:val="0"/>
          <w:numId w:val="9"/>
        </w:numPr>
        <w:rPr>
          <w:sz w:val="24"/>
          <w:szCs w:val="24"/>
          <w:lang w:val="en-150" w:eastAsia="en-150"/>
        </w:rPr>
      </w:pPr>
      <w:r w:rsidRPr="00CA1A6C">
        <w:rPr>
          <w:sz w:val="24"/>
          <w:szCs w:val="24"/>
          <w:lang w:val="en-150" w:eastAsia="en-150"/>
        </w:rPr>
        <w:t>respectarea regulamentelor și procedurilor aplicabile personalului administrativ;</w:t>
      </w:r>
    </w:p>
    <w:p w14:paraId="1B234D38" w14:textId="77777777" w:rsidR="00CA1A6C" w:rsidRPr="00CA1A6C" w:rsidRDefault="00CA1A6C">
      <w:pPr>
        <w:numPr>
          <w:ilvl w:val="0"/>
          <w:numId w:val="9"/>
        </w:numPr>
        <w:rPr>
          <w:sz w:val="24"/>
          <w:szCs w:val="24"/>
          <w:lang w:val="en-150" w:eastAsia="en-150"/>
        </w:rPr>
      </w:pPr>
      <w:r w:rsidRPr="00CA1A6C">
        <w:rPr>
          <w:sz w:val="24"/>
          <w:szCs w:val="24"/>
          <w:lang w:val="en-150" w:eastAsia="en-150"/>
        </w:rPr>
        <w:t>obligațiile personalului din unitatea de învățământ;</w:t>
      </w:r>
    </w:p>
    <w:p w14:paraId="34560FEC" w14:textId="77777777" w:rsidR="00CA1A6C" w:rsidRPr="00CA1A6C" w:rsidRDefault="00CA1A6C">
      <w:pPr>
        <w:numPr>
          <w:ilvl w:val="0"/>
          <w:numId w:val="9"/>
        </w:numPr>
        <w:rPr>
          <w:sz w:val="24"/>
          <w:szCs w:val="24"/>
          <w:lang w:val="en-150" w:eastAsia="en-150"/>
        </w:rPr>
      </w:pPr>
      <w:r w:rsidRPr="00CA1A6C">
        <w:rPr>
          <w:sz w:val="24"/>
          <w:szCs w:val="24"/>
          <w:lang w:val="en-150" w:eastAsia="en-150"/>
        </w:rPr>
        <w:t>relațiile de serviciu și respectarea atribuțiilor stabilite la nivelul unității;</w:t>
      </w:r>
    </w:p>
    <w:p w14:paraId="64AD9B83" w14:textId="77777777" w:rsidR="00CA1A6C" w:rsidRPr="00CA1A6C" w:rsidRDefault="00CA1A6C">
      <w:pPr>
        <w:numPr>
          <w:ilvl w:val="0"/>
          <w:numId w:val="9"/>
        </w:numPr>
        <w:rPr>
          <w:sz w:val="24"/>
          <w:szCs w:val="24"/>
          <w:lang w:val="en-150" w:eastAsia="en-150"/>
        </w:rPr>
      </w:pPr>
      <w:r w:rsidRPr="00CA1A6C">
        <w:rPr>
          <w:sz w:val="24"/>
          <w:szCs w:val="24"/>
          <w:lang w:val="en-150" w:eastAsia="en-150"/>
        </w:rPr>
        <w:t>respectarea programului de lucru, disciplinei și circuitelor funcționale stabilite în unitate.</w:t>
      </w:r>
    </w:p>
    <w:p w14:paraId="7333D511" w14:textId="77777777" w:rsidR="00CA1A6C" w:rsidRPr="00CA1A6C" w:rsidRDefault="00CA1A6C" w:rsidP="00CA1A6C">
      <w:pPr>
        <w:rPr>
          <w:sz w:val="24"/>
          <w:szCs w:val="24"/>
          <w:lang w:val="en-150" w:eastAsia="en-150"/>
        </w:rPr>
      </w:pPr>
      <w:r w:rsidRPr="00CA1A6C">
        <w:rPr>
          <w:b/>
          <w:bCs/>
          <w:sz w:val="24"/>
          <w:szCs w:val="24"/>
          <w:lang w:val="en-150" w:eastAsia="en-150"/>
        </w:rPr>
        <w:t>6. Protecția și promovarea drepturilor copilului</w:t>
      </w:r>
    </w:p>
    <w:p w14:paraId="2681DD45" w14:textId="77777777" w:rsidR="00CA1A6C" w:rsidRPr="00CA1A6C" w:rsidRDefault="00CA1A6C">
      <w:pPr>
        <w:numPr>
          <w:ilvl w:val="0"/>
          <w:numId w:val="10"/>
        </w:numPr>
        <w:rPr>
          <w:sz w:val="24"/>
          <w:szCs w:val="24"/>
          <w:lang w:val="en-150" w:eastAsia="en-150"/>
        </w:rPr>
      </w:pPr>
      <w:r w:rsidRPr="00CA1A6C">
        <w:rPr>
          <w:sz w:val="24"/>
          <w:szCs w:val="24"/>
          <w:lang w:val="en-150" w:eastAsia="en-150"/>
        </w:rPr>
        <w:t>respectarea și garantarea drepturilor copilului;</w:t>
      </w:r>
    </w:p>
    <w:p w14:paraId="5F126FB7" w14:textId="77777777" w:rsidR="00CA1A6C" w:rsidRPr="00CA1A6C" w:rsidRDefault="00CA1A6C">
      <w:pPr>
        <w:numPr>
          <w:ilvl w:val="0"/>
          <w:numId w:val="10"/>
        </w:numPr>
        <w:rPr>
          <w:sz w:val="24"/>
          <w:szCs w:val="24"/>
          <w:lang w:val="en-150" w:eastAsia="en-150"/>
        </w:rPr>
      </w:pPr>
      <w:r w:rsidRPr="00CA1A6C">
        <w:rPr>
          <w:sz w:val="24"/>
          <w:szCs w:val="24"/>
          <w:lang w:val="en-150" w:eastAsia="en-150"/>
        </w:rPr>
        <w:t>principiul interesului superior al copilului;</w:t>
      </w:r>
    </w:p>
    <w:p w14:paraId="61549C8A" w14:textId="77777777" w:rsidR="00CA1A6C" w:rsidRPr="00CA1A6C" w:rsidRDefault="00CA1A6C">
      <w:pPr>
        <w:numPr>
          <w:ilvl w:val="0"/>
          <w:numId w:val="10"/>
        </w:numPr>
        <w:rPr>
          <w:sz w:val="24"/>
          <w:szCs w:val="24"/>
          <w:lang w:val="en-150" w:eastAsia="en-150"/>
        </w:rPr>
      </w:pPr>
      <w:r w:rsidRPr="00CA1A6C">
        <w:rPr>
          <w:sz w:val="24"/>
          <w:szCs w:val="24"/>
          <w:lang w:val="en-150" w:eastAsia="en-150"/>
        </w:rPr>
        <w:lastRenderedPageBreak/>
        <w:t>respectarea demnității copilului;</w:t>
      </w:r>
    </w:p>
    <w:p w14:paraId="06064AE7" w14:textId="77777777" w:rsidR="00CA1A6C" w:rsidRPr="00CA1A6C" w:rsidRDefault="00CA1A6C">
      <w:pPr>
        <w:numPr>
          <w:ilvl w:val="0"/>
          <w:numId w:val="10"/>
        </w:numPr>
        <w:rPr>
          <w:sz w:val="24"/>
          <w:szCs w:val="24"/>
          <w:lang w:val="en-150" w:eastAsia="en-150"/>
        </w:rPr>
      </w:pPr>
      <w:r w:rsidRPr="00CA1A6C">
        <w:rPr>
          <w:sz w:val="24"/>
          <w:szCs w:val="24"/>
          <w:lang w:val="en-150" w:eastAsia="en-150"/>
        </w:rPr>
        <w:t>protecția copilului împotriva abuzului, neglijării și a oricărei forme de violență;</w:t>
      </w:r>
    </w:p>
    <w:p w14:paraId="3A74418E" w14:textId="77777777" w:rsidR="00CA1A6C" w:rsidRPr="00CA1A6C" w:rsidRDefault="00CA1A6C">
      <w:pPr>
        <w:numPr>
          <w:ilvl w:val="0"/>
          <w:numId w:val="10"/>
        </w:numPr>
        <w:rPr>
          <w:sz w:val="24"/>
          <w:szCs w:val="24"/>
          <w:lang w:val="en-150" w:eastAsia="en-150"/>
        </w:rPr>
      </w:pPr>
      <w:r w:rsidRPr="00CA1A6C">
        <w:rPr>
          <w:sz w:val="24"/>
          <w:szCs w:val="24"/>
          <w:lang w:val="en-150" w:eastAsia="en-150"/>
        </w:rPr>
        <w:t>conduita personalului unității de învățământ în relația cu elevii.</w:t>
      </w:r>
    </w:p>
    <w:p w14:paraId="1903C2EC" w14:textId="77777777" w:rsidR="00CA1A6C" w:rsidRPr="00CA1A6C" w:rsidRDefault="00CA1A6C" w:rsidP="00CA1A6C">
      <w:pPr>
        <w:rPr>
          <w:sz w:val="24"/>
          <w:szCs w:val="24"/>
          <w:lang w:val="en-150" w:eastAsia="en-150"/>
        </w:rPr>
      </w:pPr>
      <w:r w:rsidRPr="00CA1A6C">
        <w:rPr>
          <w:b/>
          <w:bCs/>
          <w:sz w:val="24"/>
          <w:szCs w:val="24"/>
          <w:lang w:val="en-150" w:eastAsia="en-150"/>
        </w:rPr>
        <w:t>7. Disciplina muncii – drepturile și obligațiile salariatului</w:t>
      </w:r>
    </w:p>
    <w:p w14:paraId="4059A583" w14:textId="77777777" w:rsidR="00CA1A6C" w:rsidRPr="00CA1A6C" w:rsidRDefault="00CA1A6C">
      <w:pPr>
        <w:numPr>
          <w:ilvl w:val="0"/>
          <w:numId w:val="11"/>
        </w:numPr>
        <w:rPr>
          <w:sz w:val="24"/>
          <w:szCs w:val="24"/>
          <w:lang w:val="en-150" w:eastAsia="en-150"/>
        </w:rPr>
      </w:pPr>
      <w:r w:rsidRPr="00CA1A6C">
        <w:rPr>
          <w:sz w:val="24"/>
          <w:szCs w:val="24"/>
          <w:lang w:val="en-150" w:eastAsia="en-150"/>
        </w:rPr>
        <w:t>drepturile și obligațiile salariatului;</w:t>
      </w:r>
    </w:p>
    <w:p w14:paraId="4A2F5AE5" w14:textId="77777777" w:rsidR="00CA1A6C" w:rsidRPr="00CA1A6C" w:rsidRDefault="00CA1A6C">
      <w:pPr>
        <w:numPr>
          <w:ilvl w:val="0"/>
          <w:numId w:val="11"/>
        </w:numPr>
        <w:rPr>
          <w:sz w:val="24"/>
          <w:szCs w:val="24"/>
          <w:lang w:val="en-150" w:eastAsia="en-150"/>
        </w:rPr>
      </w:pPr>
      <w:r w:rsidRPr="00CA1A6C">
        <w:rPr>
          <w:sz w:val="24"/>
          <w:szCs w:val="24"/>
          <w:lang w:val="en-150" w:eastAsia="en-150"/>
        </w:rPr>
        <w:t>disciplina muncii;</w:t>
      </w:r>
    </w:p>
    <w:p w14:paraId="15BEE7E6" w14:textId="77777777" w:rsidR="00CA1A6C" w:rsidRPr="00CA1A6C" w:rsidRDefault="00CA1A6C">
      <w:pPr>
        <w:numPr>
          <w:ilvl w:val="0"/>
          <w:numId w:val="11"/>
        </w:numPr>
        <w:rPr>
          <w:sz w:val="24"/>
          <w:szCs w:val="24"/>
          <w:lang w:val="en-150" w:eastAsia="en-150"/>
        </w:rPr>
      </w:pPr>
      <w:r w:rsidRPr="00CA1A6C">
        <w:rPr>
          <w:sz w:val="24"/>
          <w:szCs w:val="24"/>
          <w:lang w:val="en-150" w:eastAsia="en-150"/>
        </w:rPr>
        <w:t>respectarea regulamentului intern;</w:t>
      </w:r>
    </w:p>
    <w:p w14:paraId="57D31AD3" w14:textId="77777777" w:rsidR="00CA1A6C" w:rsidRPr="00CA1A6C" w:rsidRDefault="00CA1A6C">
      <w:pPr>
        <w:numPr>
          <w:ilvl w:val="0"/>
          <w:numId w:val="11"/>
        </w:numPr>
        <w:rPr>
          <w:sz w:val="24"/>
          <w:szCs w:val="24"/>
          <w:lang w:val="en-150" w:eastAsia="en-150"/>
        </w:rPr>
      </w:pPr>
      <w:r w:rsidRPr="00CA1A6C">
        <w:rPr>
          <w:sz w:val="24"/>
          <w:szCs w:val="24"/>
          <w:lang w:val="en-150" w:eastAsia="en-150"/>
        </w:rPr>
        <w:t>răspunderea disciplinară;</w:t>
      </w:r>
    </w:p>
    <w:p w14:paraId="58B8FA4D" w14:textId="77777777" w:rsidR="00CA1A6C" w:rsidRDefault="00CA1A6C">
      <w:pPr>
        <w:numPr>
          <w:ilvl w:val="0"/>
          <w:numId w:val="11"/>
        </w:numPr>
        <w:rPr>
          <w:sz w:val="24"/>
          <w:szCs w:val="24"/>
          <w:lang w:val="en-150" w:eastAsia="en-150"/>
        </w:rPr>
      </w:pPr>
      <w:r w:rsidRPr="00CA1A6C">
        <w:rPr>
          <w:sz w:val="24"/>
          <w:szCs w:val="24"/>
          <w:lang w:val="en-150" w:eastAsia="en-150"/>
        </w:rPr>
        <w:t>obligațiile salariatului privind îndeplinirea atribuțiilor de serviciu.</w:t>
      </w:r>
    </w:p>
    <w:p w14:paraId="7B93AAA8" w14:textId="77777777" w:rsidR="00CA1A6C" w:rsidRPr="00CA1A6C" w:rsidRDefault="00CA1A6C" w:rsidP="00CA1A6C">
      <w:pPr>
        <w:ind w:left="720"/>
        <w:rPr>
          <w:sz w:val="24"/>
          <w:szCs w:val="24"/>
          <w:lang w:val="en-150" w:eastAsia="en-150"/>
        </w:rPr>
      </w:pPr>
    </w:p>
    <w:p w14:paraId="7EFA2500"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VIII. INFORMAȚII SUPLIMENTARE</w:t>
      </w:r>
    </w:p>
    <w:p w14:paraId="5D6A6DFB" w14:textId="77777777" w:rsidR="00CA1A6C" w:rsidRPr="00CA1A6C" w:rsidRDefault="00CA1A6C" w:rsidP="00CA1A6C">
      <w:pPr>
        <w:jc w:val="both"/>
        <w:rPr>
          <w:sz w:val="24"/>
          <w:szCs w:val="24"/>
          <w:lang w:val="en-150" w:eastAsia="en-150"/>
        </w:rPr>
      </w:pPr>
      <w:r w:rsidRPr="00CA1A6C">
        <w:rPr>
          <w:sz w:val="24"/>
          <w:szCs w:val="24"/>
          <w:lang w:val="en-150" w:eastAsia="en-150"/>
        </w:rPr>
        <w:t xml:space="preserve">Dosarele de concurs se depun la sediul </w:t>
      </w:r>
      <w:r w:rsidRPr="00CA1A6C">
        <w:rPr>
          <w:b/>
          <w:bCs/>
          <w:sz w:val="24"/>
          <w:szCs w:val="24"/>
          <w:lang w:val="en-150" w:eastAsia="en-150"/>
        </w:rPr>
        <w:t>Colegiului Silvic „Theodor Pietraru” Brănești</w:t>
      </w:r>
      <w:r w:rsidRPr="00CA1A6C">
        <w:rPr>
          <w:sz w:val="24"/>
          <w:szCs w:val="24"/>
          <w:lang w:val="en-150" w:eastAsia="en-150"/>
        </w:rPr>
        <w:t>, str. Slt. Petre Ionel nr. 4, județul Ilfov, în perioada prevăzută în calendar.</w:t>
      </w:r>
    </w:p>
    <w:p w14:paraId="570A0F1F" w14:textId="77777777" w:rsidR="00CA1A6C" w:rsidRPr="00CA1A6C" w:rsidRDefault="00CA1A6C" w:rsidP="00CA1A6C">
      <w:pPr>
        <w:jc w:val="both"/>
        <w:rPr>
          <w:sz w:val="24"/>
          <w:szCs w:val="24"/>
          <w:lang w:val="en-150" w:eastAsia="en-150"/>
        </w:rPr>
      </w:pPr>
      <w:r w:rsidRPr="00CA1A6C">
        <w:rPr>
          <w:sz w:val="24"/>
          <w:szCs w:val="24"/>
          <w:lang w:val="en-150" w:eastAsia="en-150"/>
        </w:rPr>
        <w:t>Relații suplimentare se pot obține la:</w:t>
      </w:r>
    </w:p>
    <w:p w14:paraId="1892A362" w14:textId="77777777" w:rsidR="00CA1A6C" w:rsidRDefault="00CA1A6C" w:rsidP="00CA1A6C">
      <w:pPr>
        <w:jc w:val="both"/>
        <w:rPr>
          <w:sz w:val="24"/>
          <w:szCs w:val="24"/>
          <w:lang w:val="en-150" w:eastAsia="en-150"/>
        </w:rPr>
      </w:pPr>
      <w:r w:rsidRPr="00CA1A6C">
        <w:rPr>
          <w:b/>
          <w:bCs/>
          <w:sz w:val="24"/>
          <w:szCs w:val="24"/>
          <w:lang w:val="en-150" w:eastAsia="en-150"/>
        </w:rPr>
        <w:t>Telefon:</w:t>
      </w:r>
      <w:r w:rsidRPr="00CA1A6C">
        <w:rPr>
          <w:sz w:val="24"/>
          <w:szCs w:val="24"/>
          <w:lang w:val="en-150" w:eastAsia="en-150"/>
        </w:rPr>
        <w:t xml:space="preserve"> 021 350 1270</w:t>
      </w:r>
    </w:p>
    <w:p w14:paraId="37F30967" w14:textId="668BB459" w:rsidR="00CA1A6C" w:rsidRPr="00CA1A6C" w:rsidRDefault="00CA1A6C" w:rsidP="00CA1A6C">
      <w:pPr>
        <w:jc w:val="both"/>
        <w:rPr>
          <w:sz w:val="24"/>
          <w:szCs w:val="24"/>
          <w:lang w:val="en-150" w:eastAsia="en-150"/>
        </w:rPr>
      </w:pPr>
      <w:r w:rsidRPr="00CA1A6C">
        <w:rPr>
          <w:b/>
          <w:bCs/>
          <w:sz w:val="24"/>
          <w:szCs w:val="24"/>
          <w:lang w:val="en-150" w:eastAsia="en-150"/>
        </w:rPr>
        <w:t>E-mail:</w:t>
      </w:r>
      <w:r w:rsidRPr="00CA1A6C">
        <w:rPr>
          <w:sz w:val="24"/>
          <w:szCs w:val="24"/>
          <w:lang w:val="en-150" w:eastAsia="en-150"/>
        </w:rPr>
        <w:t xml:space="preserve"> </w:t>
      </w:r>
      <w:hyperlink r:id="rId7" w:history="1">
        <w:r w:rsidRPr="00CA1A6C">
          <w:rPr>
            <w:color w:val="0000FF"/>
            <w:sz w:val="24"/>
            <w:szCs w:val="24"/>
            <w:u w:val="single"/>
            <w:lang w:val="en-150" w:eastAsia="en-150"/>
          </w:rPr>
          <w:t>contact@silvicbranesti.ro</w:t>
        </w:r>
      </w:hyperlink>
    </w:p>
    <w:p w14:paraId="0217D983" w14:textId="77777777" w:rsidR="00CA1A6C" w:rsidRDefault="00CA1A6C" w:rsidP="00CA1A6C">
      <w:pPr>
        <w:jc w:val="both"/>
        <w:rPr>
          <w:sz w:val="24"/>
          <w:szCs w:val="24"/>
          <w:lang w:val="en-150" w:eastAsia="en-150"/>
        </w:rPr>
      </w:pPr>
    </w:p>
    <w:p w14:paraId="01BC98E7" w14:textId="6B06E1F8" w:rsidR="00CA1A6C" w:rsidRPr="00CA1A6C" w:rsidRDefault="00CA1A6C" w:rsidP="00CA1A6C">
      <w:pPr>
        <w:jc w:val="both"/>
        <w:rPr>
          <w:sz w:val="24"/>
          <w:szCs w:val="24"/>
          <w:lang w:val="en-150" w:eastAsia="en-150"/>
        </w:rPr>
      </w:pPr>
      <w:r w:rsidRPr="00CA1A6C">
        <w:rPr>
          <w:sz w:val="24"/>
          <w:szCs w:val="24"/>
          <w:lang w:val="en-150" w:eastAsia="en-150"/>
        </w:rPr>
        <w:t>Anunțul, bibliografia, tematica, calendarul și rezultatele concursului se afișează la sediul și pe pagina de internet a Colegiului Silvic „Theodor Pietraru” Brănești, potrivit prevederilor legale.</w:t>
      </w:r>
    </w:p>
    <w:p w14:paraId="6B770789" w14:textId="77777777" w:rsidR="00CA1A6C" w:rsidRDefault="00CA1A6C" w:rsidP="00CA1A6C">
      <w:pPr>
        <w:jc w:val="center"/>
        <w:rPr>
          <w:b/>
          <w:bCs/>
          <w:sz w:val="24"/>
          <w:szCs w:val="24"/>
          <w:lang w:val="en-150" w:eastAsia="en-150"/>
        </w:rPr>
      </w:pPr>
    </w:p>
    <w:p w14:paraId="3B427949" w14:textId="68003826" w:rsidR="00CA1A6C" w:rsidRPr="00CA1A6C" w:rsidRDefault="00CA1A6C" w:rsidP="00CA1A6C">
      <w:pPr>
        <w:jc w:val="center"/>
        <w:rPr>
          <w:sz w:val="24"/>
          <w:szCs w:val="24"/>
          <w:lang w:val="en-150" w:eastAsia="en-150"/>
        </w:rPr>
      </w:pPr>
      <w:r w:rsidRPr="00CA1A6C">
        <w:rPr>
          <w:b/>
          <w:bCs/>
          <w:sz w:val="24"/>
          <w:szCs w:val="24"/>
          <w:lang w:val="en-150" w:eastAsia="en-150"/>
        </w:rPr>
        <w:t>DIRECTOR,</w:t>
      </w:r>
      <w:r w:rsidRPr="00CA1A6C">
        <w:rPr>
          <w:sz w:val="24"/>
          <w:szCs w:val="24"/>
          <w:lang w:val="en-150" w:eastAsia="en-150"/>
        </w:rPr>
        <w:br/>
      </w:r>
      <w:r w:rsidRPr="00CA1A6C">
        <w:rPr>
          <w:b/>
          <w:bCs/>
          <w:sz w:val="24"/>
          <w:szCs w:val="24"/>
          <w:lang w:val="en-150" w:eastAsia="en-150"/>
        </w:rPr>
        <w:t>Prof. CERGAN DANIEL-MARIUS</w:t>
      </w:r>
    </w:p>
    <w:p w14:paraId="2B654270" w14:textId="51CA7977" w:rsidR="008E2103" w:rsidRPr="00CA1A6C" w:rsidRDefault="008E2103" w:rsidP="00CA1A6C">
      <w:pPr>
        <w:jc w:val="center"/>
        <w:rPr>
          <w:sz w:val="24"/>
          <w:szCs w:val="24"/>
        </w:rPr>
      </w:pPr>
    </w:p>
    <w:sectPr w:rsidR="008E2103" w:rsidRPr="00CA1A6C" w:rsidSect="00F83B5D">
      <w:headerReference w:type="default" r:id="rId8"/>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CD32E" w14:textId="77777777" w:rsidR="00A13C0E" w:rsidRDefault="00A13C0E" w:rsidP="004F385A">
      <w:r>
        <w:separator/>
      </w:r>
    </w:p>
  </w:endnote>
  <w:endnote w:type="continuationSeparator" w:id="0">
    <w:p w14:paraId="0C5FF7D0" w14:textId="77777777" w:rsidR="00A13C0E" w:rsidRDefault="00A13C0E" w:rsidP="004F3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FFC04B92-DE40-455C-A252-D606305072ED}"/>
  </w:font>
  <w:font w:name="Cambria">
    <w:panose1 w:val="02040503050406030204"/>
    <w:charset w:val="00"/>
    <w:family w:val="roman"/>
    <w:pitch w:val="variable"/>
    <w:sig w:usb0="E00006FF" w:usb1="420024FF" w:usb2="02000000" w:usb3="00000000" w:csb0="0000019F" w:csb1="00000000"/>
    <w:embedRegular r:id="rId2" w:fontKey="{444E8B7D-728B-4B6D-AAC6-21F13E214C95}"/>
    <w:embedBold r:id="rId3" w:fontKey="{DB444290-B57C-4F3C-87F2-93C57ACC4F79}"/>
  </w:font>
  <w:font w:name="Calibri">
    <w:panose1 w:val="020F0502020204030204"/>
    <w:charset w:val="00"/>
    <w:family w:val="swiss"/>
    <w:pitch w:val="variable"/>
    <w:sig w:usb0="E4002EFF" w:usb1="C000247B" w:usb2="00000009" w:usb3="00000000" w:csb0="000001FF" w:csb1="00000000"/>
    <w:embedRegular r:id="rId4" w:fontKey="{9F0169A1-D3DD-426A-BCEB-F3483EBE165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CF9F6" w14:textId="77777777" w:rsidR="00A13C0E" w:rsidRDefault="00A13C0E" w:rsidP="004F385A">
      <w:r>
        <w:separator/>
      </w:r>
    </w:p>
  </w:footnote>
  <w:footnote w:type="continuationSeparator" w:id="0">
    <w:p w14:paraId="2778B054" w14:textId="77777777" w:rsidR="00A13C0E" w:rsidRDefault="00A13C0E" w:rsidP="004F3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373" w14:textId="77777777" w:rsidR="004F385A" w:rsidRPr="002C4BB1" w:rsidRDefault="004F385A" w:rsidP="004F385A">
    <w:pPr>
      <w:jc w:val="center"/>
      <w:rPr>
        <w:rFonts w:ascii="Cambria" w:eastAsia="Cambria" w:hAnsi="Cambria" w:cs="Cambria"/>
        <w:b/>
        <w:bCs/>
        <w:color w:val="008A3B"/>
        <w:sz w:val="32"/>
        <w:szCs w:val="32"/>
        <w:lang w:val="it-IT"/>
      </w:rPr>
    </w:pPr>
    <w:r>
      <w:rPr>
        <w:noProof/>
      </w:rPr>
      <w:drawing>
        <wp:anchor distT="0" distB="0" distL="114300" distR="114300" simplePos="0" relativeHeight="251659264" behindDoc="1" locked="0" layoutInCell="1" allowOverlap="1" wp14:anchorId="1F005447" wp14:editId="6AADF63E">
          <wp:simplePos x="0" y="0"/>
          <wp:positionH relativeFrom="margin">
            <wp:posOffset>-113030</wp:posOffset>
          </wp:positionH>
          <wp:positionV relativeFrom="paragraph">
            <wp:posOffset>-154940</wp:posOffset>
          </wp:positionV>
          <wp:extent cx="1545590" cy="1287145"/>
          <wp:effectExtent l="0" t="0" r="0" b="8255"/>
          <wp:wrapNone/>
          <wp:docPr id="980958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0193" r="12561"/>
                  <a:stretch>
                    <a:fillRect/>
                  </a:stretch>
                </pic:blipFill>
                <pic:spPr bwMode="auto">
                  <a:xfrm>
                    <a:off x="0" y="0"/>
                    <a:ext cx="1545590" cy="1287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7232">
      <w:rPr>
        <w:rFonts w:ascii="Cambria" w:eastAsia="Cambria" w:hAnsi="Cambria" w:cs="Cambria"/>
        <w:b/>
        <w:bCs/>
        <w:color w:val="008A3B"/>
        <w:sz w:val="32"/>
        <w:szCs w:val="32"/>
        <w:lang w:val="it-IT"/>
      </w:rPr>
      <w:t xml:space="preserve">  </w:t>
    </w:r>
    <w:r>
      <w:rPr>
        <w:rFonts w:ascii="Cambria" w:eastAsia="Cambria" w:hAnsi="Cambria" w:cs="Cambria"/>
        <w:b/>
        <w:bCs/>
        <w:color w:val="008A3B"/>
        <w:sz w:val="32"/>
        <w:szCs w:val="32"/>
        <w:lang w:val="it-IT"/>
      </w:rPr>
      <w:t xml:space="preserve">              </w:t>
    </w:r>
    <w:r w:rsidRPr="002C4BB1">
      <w:rPr>
        <w:rFonts w:ascii="Cambria" w:eastAsia="Cambria" w:hAnsi="Cambria" w:cs="Cambria"/>
        <w:b/>
        <w:bCs/>
        <w:color w:val="008A3B"/>
        <w:sz w:val="32"/>
        <w:szCs w:val="32"/>
        <w:lang w:val="it-IT"/>
      </w:rPr>
      <w:t>Colegiul Silvic „Theodor Pietraru”, Brănești</w:t>
    </w:r>
  </w:p>
  <w:p w14:paraId="3F94414D" w14:textId="77777777" w:rsidR="004F385A" w:rsidRPr="000B52A4" w:rsidRDefault="004F385A" w:rsidP="004F385A">
    <w:pPr>
      <w:jc w:val="center"/>
      <w:rPr>
        <w:rFonts w:ascii="Cambria" w:eastAsia="Cambria" w:hAnsi="Cambria" w:cs="Cambria"/>
        <w:b/>
        <w:bCs/>
        <w:lang w:val="it-IT"/>
      </w:rPr>
    </w:pPr>
    <w:r>
      <w:rPr>
        <w:rFonts w:ascii="Cambria" w:eastAsia="Cambria" w:hAnsi="Cambria" w:cs="Cambria"/>
        <w:b/>
        <w:bCs/>
        <w:color w:val="008A3B"/>
        <w:lang w:val="it-IT"/>
      </w:rPr>
      <w:t xml:space="preserve">                 </w:t>
    </w:r>
    <w:r w:rsidRPr="000B52A4">
      <w:rPr>
        <w:rFonts w:ascii="Cambria" w:eastAsia="Cambria" w:hAnsi="Cambria" w:cs="Cambria"/>
        <w:b/>
        <w:bCs/>
        <w:lang w:val="it-IT"/>
      </w:rPr>
      <w:t xml:space="preserve">  Str. Slt. Petre Ionel, nr. 4, Brăneşti, Ilfov, cod poștal 077030</w:t>
    </w:r>
  </w:p>
  <w:p w14:paraId="359A0E99" w14:textId="77777777" w:rsidR="004F385A" w:rsidRPr="000B52A4" w:rsidRDefault="004F385A" w:rsidP="004F385A">
    <w:pPr>
      <w:jc w:val="center"/>
      <w:rPr>
        <w:rFonts w:ascii="Cambria" w:eastAsia="Cambria" w:hAnsi="Cambria" w:cs="Cambria"/>
        <w:b/>
        <w:bCs/>
        <w:lang w:val="it-IT"/>
      </w:rPr>
    </w:pPr>
    <w:r w:rsidRPr="000B52A4">
      <w:rPr>
        <w:rFonts w:ascii="Cambria" w:eastAsia="Cambria" w:hAnsi="Cambria" w:cs="Cambria"/>
        <w:b/>
        <w:bCs/>
        <w:lang w:val="it-IT"/>
      </w:rPr>
      <w:t xml:space="preserve">                          Telefon: </w:t>
    </w:r>
    <w:hyperlink r:id="rId2" w:history="1">
      <w:r w:rsidRPr="000B52A4">
        <w:rPr>
          <w:b/>
          <w:bCs/>
          <w:lang w:val="it-IT"/>
        </w:rPr>
        <w:t>021 350 1270</w:t>
      </w:r>
    </w:hyperlink>
    <w:r w:rsidRPr="000B52A4">
      <w:rPr>
        <w:rFonts w:ascii="Cambria" w:eastAsia="Cambria" w:hAnsi="Cambria" w:cs="Cambria"/>
        <w:b/>
        <w:bCs/>
        <w:lang w:val="it-IT"/>
      </w:rPr>
      <w:t xml:space="preserve">; Email: </w:t>
    </w:r>
    <w:hyperlink r:id="rId3" w:history="1">
      <w:r w:rsidRPr="000B52A4">
        <w:rPr>
          <w:rFonts w:ascii="Cambria" w:eastAsia="Cambria" w:hAnsi="Cambria" w:cs="Cambria"/>
          <w:b/>
          <w:bCs/>
          <w:lang w:val="it-IT"/>
        </w:rPr>
        <w:t>contact@silvicbranesti.ro</w:t>
      </w:r>
    </w:hyperlink>
    <w:r w:rsidRPr="000B52A4">
      <w:rPr>
        <w:rFonts w:ascii="Cambria" w:eastAsia="Cambria" w:hAnsi="Cambria" w:cs="Cambria"/>
        <w:b/>
        <w:bCs/>
        <w:lang w:val="it-IT"/>
      </w:rPr>
      <w:t xml:space="preserve">,   </w:t>
    </w:r>
  </w:p>
  <w:p w14:paraId="722EE570" w14:textId="77777777" w:rsidR="004F385A" w:rsidRDefault="004F385A" w:rsidP="004F385A">
    <w:pPr>
      <w:spacing w:after="90"/>
      <w:jc w:val="center"/>
      <w:rPr>
        <w:lang w:val="it-IT"/>
      </w:rPr>
    </w:pPr>
  </w:p>
  <w:p w14:paraId="0C24DC12" w14:textId="77777777" w:rsidR="004F385A" w:rsidRDefault="004F385A" w:rsidP="004F385A">
    <w:pPr>
      <w:spacing w:after="90"/>
      <w:jc w:val="center"/>
      <w:rPr>
        <w:lang w:val="it-IT"/>
      </w:rPr>
    </w:pPr>
    <w:r>
      <w:rPr>
        <w:noProof/>
        <w:lang w:val="it-IT"/>
      </w:rPr>
      <mc:AlternateContent>
        <mc:Choice Requires="wps">
          <w:drawing>
            <wp:anchor distT="0" distB="0" distL="114300" distR="114300" simplePos="0" relativeHeight="251660288" behindDoc="0" locked="0" layoutInCell="1" allowOverlap="1" wp14:anchorId="2ECC892F" wp14:editId="77B78FAF">
              <wp:simplePos x="0" y="0"/>
              <wp:positionH relativeFrom="column">
                <wp:posOffset>1635760</wp:posOffset>
              </wp:positionH>
              <wp:positionV relativeFrom="paragraph">
                <wp:posOffset>55879</wp:posOffset>
              </wp:positionV>
              <wp:extent cx="3962400" cy="8255"/>
              <wp:effectExtent l="0" t="0" r="19050" b="29845"/>
              <wp:wrapNone/>
              <wp:docPr id="1900975887" name="Straight Connector 1"/>
              <wp:cNvGraphicFramePr/>
              <a:graphic xmlns:a="http://schemas.openxmlformats.org/drawingml/2006/main">
                <a:graphicData uri="http://schemas.microsoft.com/office/word/2010/wordprocessingShape">
                  <wps:wsp>
                    <wps:cNvCnPr/>
                    <wps:spPr>
                      <a:xfrm flipV="1">
                        <a:off x="0" y="0"/>
                        <a:ext cx="3962400" cy="8255"/>
                      </a:xfrm>
                      <a:prstGeom prst="line">
                        <a:avLst/>
                      </a:prstGeom>
                      <a:ln>
                        <a:solidFill>
                          <a:schemeClr val="accent4">
                            <a:lumMod val="7500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CFC4EE"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8pt,4.4pt" to="440.8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jJ0gEAAP0DAAAOAAAAZHJzL2Uyb0RvYy54bWysU8tu2zAQvBfoPxC815KVOE0EyzkkSC99&#10;BOnjzpBLiwhfIBlL/vsuKVsJ0iCHIhdCJHdmZ4ar9eVoNNlBiMrZji4XNSVguRPKbjv6+9fNp3NK&#10;YmJWMO0sdHQPkV5uPn5YD76FxvVOCwgESWxsB9/RPiXfVlXkPRgWF86DxUvpgmEJt2FbicAGZDe6&#10;aur6rBpcED44DjHi6fV0STeFX0rg6YeUERLRHUVtqayhrPd5rTZr1m4D873iBxnsP1QYpiw2namu&#10;WWLkMah/qIziwUUn04I7UzkpFYfiAd0s6xdufvbMQ/GC4UQ/xxTfj5Z/313Z24AxDD620d+G7GKU&#10;wRCplf+Db1p8oVIyltj2c2wwJsLx8OTirDmtMV2Od+fNapVTrSaWzOZDTF/AGZI/OqqVzaZYy3Zf&#10;Y5pKjyX5WNu8RqeVuFFal00eB7jSgewYPiTjHGw6LST60XxzYjr/vKpRxsRYJihDipRnbCgsd6ie&#10;/JavtNcwdb8DSZTIvkqDmWjqIR6Whw7aYmWGSFQ5g+q3QYfaDIMynjOweRs4V5eOzqYZaJR14TVw&#10;Go9S5VR/dD15zbbvndiX1y9x4IyVtA7/Qx7i5/sCf/prN38BAAD//wMAUEsDBBQABgAIAAAAIQBX&#10;o1v13wAAAAgBAAAPAAAAZHJzL2Rvd25yZXYueG1sTI9PS8NAFMTvgt9heYI3u0nQNMRsihT8h1Cw&#10;tqC3TfKarGbfhuy2id/e50mPwwwzvylWs+3FCUdvHCmIFxEIpNo1hloFu7f7qwyED5oa3TtCBd/o&#10;YVWenxU6b9xEr3jahlZwCflcK+hCGHIpfd2h1X7hBiT2Dm60OrAcW9mMeuJy28skilJptSFe6PSA&#10;6w7rr+3RKljuX55i85BWH8/JsD6Yzfvj9Hmt1OXFfHcLIuAc/sLwi8/oUDJT5Y7UeNErSG6WKUcV&#10;ZPyA/SyLWVccjGKQZSH/Hyh/AAAA//8DAFBLAQItABQABgAIAAAAIQC2gziS/gAAAOEBAAATAAAA&#10;AAAAAAAAAAAAAAAAAABbQ29udGVudF9UeXBlc10ueG1sUEsBAi0AFAAGAAgAAAAhADj9If/WAAAA&#10;lAEAAAsAAAAAAAAAAAAAAAAALwEAAF9yZWxzLy5yZWxzUEsBAi0AFAAGAAgAAAAhAO5uaMnSAQAA&#10;/QMAAA4AAAAAAAAAAAAAAAAALgIAAGRycy9lMm9Eb2MueG1sUEsBAi0AFAAGAAgAAAAhAFejW/Xf&#10;AAAACAEAAA8AAAAAAAAAAAAAAAAALAQAAGRycy9kb3ducmV2LnhtbFBLBQYAAAAABAAEAPMAAAA4&#10;BQAAAAA=&#10;" strokecolor="#5f497a [2407]" strokeweight="3pt">
              <v:shadow on="t" color="black" opacity="22937f" origin=",.5" offset="0,.63889mm"/>
            </v:line>
          </w:pict>
        </mc:Fallback>
      </mc:AlternateContent>
    </w:r>
  </w:p>
  <w:p w14:paraId="7D1B650B" w14:textId="77777777" w:rsidR="004F385A" w:rsidRDefault="004F385A" w:rsidP="004F385A">
    <w:pPr>
      <w:spacing w:after="90"/>
      <w:jc w:val="cent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14B5"/>
    <w:multiLevelType w:val="multilevel"/>
    <w:tmpl w:val="551C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505ED"/>
    <w:multiLevelType w:val="multilevel"/>
    <w:tmpl w:val="F0409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792A26"/>
    <w:multiLevelType w:val="multilevel"/>
    <w:tmpl w:val="439A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422D0"/>
    <w:multiLevelType w:val="multilevel"/>
    <w:tmpl w:val="6EDA2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706386"/>
    <w:multiLevelType w:val="multilevel"/>
    <w:tmpl w:val="C410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618A6"/>
    <w:multiLevelType w:val="multilevel"/>
    <w:tmpl w:val="95C2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E0808"/>
    <w:multiLevelType w:val="multilevel"/>
    <w:tmpl w:val="B678A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057D19"/>
    <w:multiLevelType w:val="multilevel"/>
    <w:tmpl w:val="127A1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A857E1"/>
    <w:multiLevelType w:val="multilevel"/>
    <w:tmpl w:val="5AE8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B025AF"/>
    <w:multiLevelType w:val="multilevel"/>
    <w:tmpl w:val="B708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544602"/>
    <w:multiLevelType w:val="multilevel"/>
    <w:tmpl w:val="180AA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873021">
    <w:abstractNumId w:val="9"/>
  </w:num>
  <w:num w:numId="2" w16cid:durableId="1705983164">
    <w:abstractNumId w:val="10"/>
  </w:num>
  <w:num w:numId="3" w16cid:durableId="707997957">
    <w:abstractNumId w:val="3"/>
  </w:num>
  <w:num w:numId="4" w16cid:durableId="807555278">
    <w:abstractNumId w:val="7"/>
  </w:num>
  <w:num w:numId="5" w16cid:durableId="851457235">
    <w:abstractNumId w:val="6"/>
  </w:num>
  <w:num w:numId="6" w16cid:durableId="1972519704">
    <w:abstractNumId w:val="5"/>
  </w:num>
  <w:num w:numId="7" w16cid:durableId="298070161">
    <w:abstractNumId w:val="2"/>
  </w:num>
  <w:num w:numId="8" w16cid:durableId="1234581124">
    <w:abstractNumId w:val="8"/>
  </w:num>
  <w:num w:numId="9" w16cid:durableId="45878552">
    <w:abstractNumId w:val="4"/>
  </w:num>
  <w:num w:numId="10" w16cid:durableId="852302889">
    <w:abstractNumId w:val="1"/>
  </w:num>
  <w:num w:numId="11" w16cid:durableId="162936165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C40"/>
    <w:rsid w:val="000A01BB"/>
    <w:rsid w:val="00104908"/>
    <w:rsid w:val="00107A44"/>
    <w:rsid w:val="00115ED3"/>
    <w:rsid w:val="00140900"/>
    <w:rsid w:val="001905F7"/>
    <w:rsid w:val="001B707A"/>
    <w:rsid w:val="001D599F"/>
    <w:rsid w:val="001E02AB"/>
    <w:rsid w:val="002A3641"/>
    <w:rsid w:val="002B2FC7"/>
    <w:rsid w:val="002C4BB1"/>
    <w:rsid w:val="00300101"/>
    <w:rsid w:val="003F7F73"/>
    <w:rsid w:val="0046113D"/>
    <w:rsid w:val="004A1FBD"/>
    <w:rsid w:val="004F385A"/>
    <w:rsid w:val="00510ACD"/>
    <w:rsid w:val="005369EF"/>
    <w:rsid w:val="00593C40"/>
    <w:rsid w:val="005B4818"/>
    <w:rsid w:val="006205E8"/>
    <w:rsid w:val="00643B54"/>
    <w:rsid w:val="006F133A"/>
    <w:rsid w:val="007302A6"/>
    <w:rsid w:val="007D7C5C"/>
    <w:rsid w:val="008051A3"/>
    <w:rsid w:val="00841E14"/>
    <w:rsid w:val="00842E41"/>
    <w:rsid w:val="008C08BA"/>
    <w:rsid w:val="008E2103"/>
    <w:rsid w:val="00911918"/>
    <w:rsid w:val="00927F05"/>
    <w:rsid w:val="00936B16"/>
    <w:rsid w:val="00942F8F"/>
    <w:rsid w:val="009441FC"/>
    <w:rsid w:val="00954858"/>
    <w:rsid w:val="009B055B"/>
    <w:rsid w:val="009C42DA"/>
    <w:rsid w:val="00A13C0E"/>
    <w:rsid w:val="00A746C5"/>
    <w:rsid w:val="00AE6651"/>
    <w:rsid w:val="00B169C0"/>
    <w:rsid w:val="00B62070"/>
    <w:rsid w:val="00B720EA"/>
    <w:rsid w:val="00C01D22"/>
    <w:rsid w:val="00C144D5"/>
    <w:rsid w:val="00CA1A6C"/>
    <w:rsid w:val="00CF67D2"/>
    <w:rsid w:val="00E576FF"/>
    <w:rsid w:val="00E802D4"/>
    <w:rsid w:val="00E926E1"/>
    <w:rsid w:val="00EA21AF"/>
    <w:rsid w:val="00EB11BB"/>
    <w:rsid w:val="00EF71E1"/>
    <w:rsid w:val="00F02046"/>
    <w:rsid w:val="00F276B6"/>
    <w:rsid w:val="00F31CF2"/>
    <w:rsid w:val="00F63C48"/>
    <w:rsid w:val="00F83B5D"/>
    <w:rsid w:val="00FC2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5EFC3"/>
  <w15:docId w15:val="{EC9FA59A-0B6E-4AEE-8D91-063EC996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2C4BB1"/>
    <w:pPr>
      <w:tabs>
        <w:tab w:val="center" w:pos="4680"/>
        <w:tab w:val="right" w:pos="9360"/>
      </w:tabs>
    </w:pPr>
    <w:rPr>
      <w:rFonts w:asciiTheme="minorHAnsi" w:eastAsiaTheme="minorHAnsi" w:hAnsiTheme="minorHAnsi" w:cstheme="minorBidi"/>
      <w:kern w:val="2"/>
      <w:sz w:val="22"/>
      <w:szCs w:val="22"/>
      <w:lang w:val="en-US"/>
      <w14:ligatures w14:val="standardContextual"/>
    </w:rPr>
  </w:style>
  <w:style w:type="character" w:customStyle="1" w:styleId="HeaderChar">
    <w:name w:val="Header Char"/>
    <w:basedOn w:val="DefaultParagraphFont"/>
    <w:link w:val="Header"/>
    <w:uiPriority w:val="99"/>
    <w:rsid w:val="002C4BB1"/>
    <w:rPr>
      <w:rFonts w:asciiTheme="minorHAnsi" w:eastAsiaTheme="minorHAnsi" w:hAnsiTheme="minorHAnsi" w:cstheme="minorBidi"/>
      <w:kern w:val="2"/>
      <w:sz w:val="22"/>
      <w:szCs w:val="22"/>
      <w:lang w:val="en-US"/>
      <w14:ligatures w14:val="standardContextual"/>
    </w:rPr>
  </w:style>
  <w:style w:type="character" w:styleId="Hyperlink">
    <w:name w:val="Hyperlink"/>
    <w:basedOn w:val="DefaultParagraphFont"/>
    <w:unhideWhenUsed/>
    <w:rsid w:val="002C4BB1"/>
    <w:rPr>
      <w:color w:val="0000FF"/>
      <w:u w:val="single"/>
    </w:rPr>
  </w:style>
  <w:style w:type="paragraph" w:styleId="Footer">
    <w:name w:val="footer"/>
    <w:basedOn w:val="Normal"/>
    <w:link w:val="FooterChar"/>
    <w:uiPriority w:val="99"/>
    <w:unhideWhenUsed/>
    <w:rsid w:val="004F385A"/>
    <w:pPr>
      <w:tabs>
        <w:tab w:val="center" w:pos="4680"/>
        <w:tab w:val="right" w:pos="9360"/>
      </w:tabs>
    </w:pPr>
  </w:style>
  <w:style w:type="character" w:customStyle="1" w:styleId="FooterChar">
    <w:name w:val="Footer Char"/>
    <w:basedOn w:val="DefaultParagraphFont"/>
    <w:link w:val="Footer"/>
    <w:uiPriority w:val="99"/>
    <w:rsid w:val="004F385A"/>
  </w:style>
  <w:style w:type="paragraph" w:styleId="ListParagraph">
    <w:name w:val="List Paragraph"/>
    <w:basedOn w:val="Normal"/>
    <w:uiPriority w:val="34"/>
    <w:qFormat/>
    <w:rsid w:val="004F385A"/>
    <w:pPr>
      <w:ind w:left="720"/>
      <w:contextualSpacing/>
    </w:pPr>
  </w:style>
  <w:style w:type="table" w:styleId="TableGrid">
    <w:name w:val="Table Grid"/>
    <w:basedOn w:val="TableNormal"/>
    <w:uiPriority w:val="39"/>
    <w:rsid w:val="00EB1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133A"/>
    <w:pPr>
      <w:spacing w:before="100" w:beforeAutospacing="1" w:after="100" w:afterAutospacing="1"/>
    </w:pPr>
    <w:rPr>
      <w:sz w:val="24"/>
      <w:szCs w:val="24"/>
      <w:lang w:val="en-US"/>
    </w:rPr>
  </w:style>
  <w:style w:type="character" w:styleId="Strong">
    <w:name w:val="Strong"/>
    <w:basedOn w:val="DefaultParagraphFont"/>
    <w:uiPriority w:val="22"/>
    <w:qFormat/>
    <w:rsid w:val="006F1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ntact@silvicbranest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hyperlink" Target="mailto:contact@silvicbranesti.ro" TargetMode="External"/><Relationship Id="rId2" Type="http://schemas.openxmlformats.org/officeDocument/2006/relationships/hyperlink" Target="https://www.google.com/search?q=colegiul+silvic+branesti&amp;sca_esv=70e3d5c639063899&amp;biw=1396&amp;bih=646&amp;sxsrf=APpeQnsI5Av6Yr8-fMe0Hj3FteQG6iHZ0w%3A1788422752012&amp;ei=YCqZarMkr__A8A-MpNWYCw&amp;oq=&amp;gs_lp=Egxnd3Mtd2l6LXNlcnAiACoCCAMyBxAjGOoCGCcyBxAjGOoCGCcyBxAjGOoCGCcyBxAjGOoCGCcyBxAjGOoCGCcyBxAjGOoCGCcyBxAjGOoCGCcyBxAjGOoCGCcyBxAjGOoCGCcyBxAjGOoCGCdIpxhQAFgAcAF4AZABAJgBAKABAKoBALgBAcgBAPgBAZgCAaACCKgCCpgDCPEFSZ815r2-l8ySBwExoAcAsgcAuAcAwgcDMi0xyAcGgAgB&amp;sclient=gws-wiz-serp"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dc:creator>
  <cp:lastModifiedBy>Dragonfly Investments</cp:lastModifiedBy>
  <cp:revision>4</cp:revision>
  <cp:lastPrinted>2026-10-02T07:49:00Z</cp:lastPrinted>
  <dcterms:created xsi:type="dcterms:W3CDTF">2026-09-30T06:34:00Z</dcterms:created>
  <dcterms:modified xsi:type="dcterms:W3CDTF">2026-10-02T07:50:00Z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fbf5c427-0b20-4be6-8f28-96ba5edd740b</vt:lpwstr>
  </property>
</Properties>
</file>