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D1D705">
      <w:pPr>
        <w:widowControl w:val="0"/>
        <w:autoSpaceDE w:val="0"/>
        <w:autoSpaceDN w:val="0"/>
        <w:adjustRightInd w:val="0"/>
        <w:spacing w:before="0" w:beforeAutospacing="0" w:after="0" w:afterAutospacing="0"/>
        <w:ind w:left="2740"/>
        <w:jc w:val="right"/>
        <w:rPr>
          <w:rFonts w:hint="default" w:ascii="Times New Roman" w:hAnsi="Times New Roman" w:cs="Times New Roman"/>
          <w:b w:val="0"/>
          <w:bCs w:val="0"/>
          <w:sz w:val="20"/>
          <w:szCs w:val="20"/>
        </w:rPr>
      </w:pPr>
      <w:bookmarkStart w:id="0" w:name="_GoBack"/>
      <w:bookmarkEnd w:id="0"/>
      <w:r>
        <w:rPr>
          <w:rFonts w:hint="default" w:ascii="Times New Roman" w:hAnsi="Times New Roman" w:cs="Times New Roman"/>
          <w:b w:val="0"/>
          <w:bCs w:val="0"/>
          <w:sz w:val="20"/>
          <w:szCs w:val="20"/>
        </w:rPr>
        <w:t>..................................</w:t>
      </w:r>
    </w:p>
    <w:p w14:paraId="3F73B679">
      <w:pPr>
        <w:widowControl w:val="0"/>
        <w:autoSpaceDE w:val="0"/>
        <w:autoSpaceDN w:val="0"/>
        <w:adjustRightInd w:val="0"/>
        <w:spacing w:before="0" w:beforeAutospacing="0" w:after="0" w:afterAutospacing="0"/>
        <w:ind w:left="2740"/>
        <w:jc w:val="right"/>
        <w:rPr>
          <w:rFonts w:hint="default" w:ascii="Times New Roman" w:hAnsi="Times New Roman" w:cs="Times New Roman"/>
          <w:b w:val="0"/>
          <w:bCs w:val="0"/>
          <w:sz w:val="20"/>
          <w:szCs w:val="20"/>
        </w:rPr>
      </w:pPr>
    </w:p>
    <w:p w14:paraId="1AD1D706">
      <w:pPr>
        <w:widowControl w:val="0"/>
        <w:autoSpaceDE w:val="0"/>
        <w:autoSpaceDN w:val="0"/>
        <w:adjustRightInd w:val="0"/>
        <w:spacing w:before="0" w:beforeAutospacing="0" w:after="0" w:afterAutospacing="0"/>
        <w:ind w:left="2740"/>
        <w:jc w:val="right"/>
        <w:rPr>
          <w:rFonts w:hint="default" w:ascii="Times New Roman" w:hAnsi="Times New Roman" w:cs="Times New Roman"/>
          <w:b w:val="0"/>
          <w:bCs w:val="0"/>
          <w:sz w:val="20"/>
          <w:szCs w:val="20"/>
        </w:rPr>
      </w:pPr>
    </w:p>
    <w:p w14:paraId="3D31AAB3">
      <w:pPr>
        <w:widowControl w:val="0"/>
        <w:autoSpaceDE w:val="0"/>
        <w:autoSpaceDN w:val="0"/>
        <w:adjustRightInd w:val="0"/>
        <w:spacing w:before="0" w:beforeAutospacing="0" w:after="0" w:afterAutospacing="0"/>
        <w:ind w:left="2740"/>
        <w:jc w:val="right"/>
        <w:rPr>
          <w:rFonts w:hint="default" w:ascii="Times New Roman" w:hAnsi="Times New Roman" w:cs="Times New Roman"/>
          <w:b w:val="0"/>
          <w:bCs w:val="0"/>
          <w:sz w:val="20"/>
          <w:szCs w:val="20"/>
        </w:rPr>
      </w:pPr>
    </w:p>
    <w:p w14:paraId="68948CD6">
      <w:pPr>
        <w:widowControl w:val="0"/>
        <w:autoSpaceDE w:val="0"/>
        <w:autoSpaceDN w:val="0"/>
        <w:adjustRightInd w:val="0"/>
        <w:spacing w:before="0" w:beforeAutospacing="0" w:after="0" w:afterAutospacing="0"/>
        <w:ind w:left="2740"/>
        <w:jc w:val="right"/>
        <w:rPr>
          <w:rFonts w:hint="default" w:ascii="Times New Roman" w:hAnsi="Times New Roman" w:cs="Times New Roman"/>
          <w:b w:val="0"/>
          <w:bCs w:val="0"/>
          <w:sz w:val="20"/>
          <w:szCs w:val="20"/>
        </w:rPr>
      </w:pPr>
    </w:p>
    <w:p w14:paraId="63BB9520">
      <w:pPr>
        <w:widowControl w:val="0"/>
        <w:autoSpaceDE w:val="0"/>
        <w:autoSpaceDN w:val="0"/>
        <w:adjustRightInd w:val="0"/>
        <w:spacing w:before="0" w:beforeAutospacing="0" w:after="0" w:afterAutospacing="0"/>
        <w:ind w:left="2740"/>
        <w:jc w:val="right"/>
        <w:rPr>
          <w:rFonts w:hint="default" w:ascii="Times New Roman" w:hAnsi="Times New Roman" w:cs="Times New Roman"/>
          <w:b w:val="0"/>
          <w:bCs w:val="0"/>
          <w:sz w:val="20"/>
          <w:szCs w:val="20"/>
        </w:rPr>
      </w:pPr>
    </w:p>
    <w:p w14:paraId="32A50DD9">
      <w:pPr>
        <w:spacing w:line="276" w:lineRule="auto"/>
        <w:contextualSpacing/>
        <w:jc w:val="cente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ANUNŢ</w:t>
      </w:r>
    </w:p>
    <w:p w14:paraId="01110DDC">
      <w:pPr>
        <w:spacing w:line="276" w:lineRule="auto"/>
        <w:ind w:firstLine="708"/>
        <w:contextualSpacing/>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Scoala Gimnaziala Ion Creanga Buzau, cu sediul în Buzău,  str. Victoriei  nr.60A, județul Buzău, organizează concurs pentru ocuparea pe perioadă </w:t>
      </w:r>
      <w:r>
        <w:rPr>
          <w:rFonts w:hint="default" w:ascii="Times New Roman" w:hAnsi="Times New Roman" w:cs="Times New Roman"/>
          <w:b w:val="0"/>
          <w:bCs w:val="0"/>
          <w:sz w:val="20"/>
          <w:szCs w:val="20"/>
          <w:lang w:val="ro-RO"/>
        </w:rPr>
        <w:t>ne</w:t>
      </w:r>
      <w:r>
        <w:rPr>
          <w:rFonts w:hint="default" w:ascii="Times New Roman" w:hAnsi="Times New Roman" w:cs="Times New Roman"/>
          <w:b w:val="0"/>
          <w:bCs w:val="0"/>
          <w:sz w:val="20"/>
          <w:szCs w:val="20"/>
        </w:rPr>
        <w:t>determinată a funcției contractuale vacante (1 normă), de INGRIJITOR.</w:t>
      </w:r>
    </w:p>
    <w:p w14:paraId="064D641A">
      <w:pPr>
        <w:spacing w:line="276" w:lineRule="auto"/>
        <w:ind w:firstLine="709"/>
        <w:contextualSpacing/>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Dosarul va fi depus la sediul Scolii Gimnaziale Ion Creanga Buzau din </w:t>
      </w:r>
      <w:r>
        <w:rPr>
          <w:rFonts w:hint="default" w:ascii="Times New Roman" w:hAnsi="Times New Roman" w:cs="Times New Roman"/>
          <w:b w:val="0"/>
          <w:bCs w:val="0"/>
          <w:sz w:val="20"/>
          <w:szCs w:val="20"/>
          <w:lang w:val="ro-RO"/>
        </w:rPr>
        <w:t>23.09.2026</w:t>
      </w:r>
      <w:r>
        <w:rPr>
          <w:rFonts w:hint="default" w:ascii="Times New Roman" w:hAnsi="Times New Roman" w:cs="Times New Roman"/>
          <w:b w:val="0"/>
          <w:bCs w:val="0"/>
          <w:sz w:val="20"/>
          <w:szCs w:val="20"/>
        </w:rPr>
        <w:t xml:space="preserve"> până pe data de </w:t>
      </w:r>
      <w:r>
        <w:rPr>
          <w:rFonts w:hint="default" w:ascii="Times New Roman" w:hAnsi="Times New Roman" w:cs="Times New Roman"/>
          <w:b w:val="0"/>
          <w:bCs w:val="0"/>
          <w:sz w:val="20"/>
          <w:szCs w:val="20"/>
          <w:lang w:val="ro-RO"/>
        </w:rPr>
        <w:t>07</w:t>
      </w:r>
      <w:r>
        <w:rPr>
          <w:rFonts w:hint="default" w:ascii="Times New Roman" w:hAnsi="Times New Roman" w:cs="Times New Roman"/>
          <w:b w:val="0"/>
          <w:bCs w:val="0"/>
          <w:sz w:val="20"/>
          <w:szCs w:val="20"/>
        </w:rPr>
        <w:t>.10.202</w:t>
      </w:r>
      <w:r>
        <w:rPr>
          <w:rFonts w:hint="default" w:ascii="Times New Roman" w:hAnsi="Times New Roman" w:cs="Times New Roman"/>
          <w:b w:val="0"/>
          <w:bCs w:val="0"/>
          <w:sz w:val="20"/>
          <w:szCs w:val="20"/>
          <w:lang w:val="ro-RO"/>
        </w:rPr>
        <w:t>6</w:t>
      </w:r>
      <w:r>
        <w:rPr>
          <w:rFonts w:hint="default" w:ascii="Times New Roman" w:hAnsi="Times New Roman" w:cs="Times New Roman"/>
          <w:b w:val="0"/>
          <w:bCs w:val="0"/>
          <w:sz w:val="20"/>
          <w:szCs w:val="20"/>
        </w:rPr>
        <w:t xml:space="preserve">, ora 14:00, </w:t>
      </w:r>
      <w:r>
        <w:rPr>
          <w:rFonts w:hint="default" w:ascii="Times New Roman" w:hAnsi="Times New Roman" w:cs="Times New Roman"/>
          <w:b w:val="0"/>
          <w:bCs w:val="0"/>
          <w:sz w:val="20"/>
          <w:szCs w:val="20"/>
          <w:lang w:val="fr-FR"/>
        </w:rPr>
        <w:t>persoană de contact Stoica Mirela, telefon +40 764 588 118 în zilele lucrătoare,</w:t>
      </w:r>
      <w:r>
        <w:rPr>
          <w:rFonts w:hint="default" w:ascii="Times New Roman" w:hAnsi="Times New Roman" w:cs="Times New Roman"/>
          <w:b w:val="0"/>
          <w:bCs w:val="0"/>
          <w:sz w:val="20"/>
          <w:szCs w:val="20"/>
        </w:rPr>
        <w:t xml:space="preserve"> între orele 9:00—14:00.</w:t>
      </w:r>
    </w:p>
    <w:p w14:paraId="2E6B174F">
      <w:pPr>
        <w:spacing w:line="276" w:lineRule="auto"/>
        <w:ind w:firstLine="708"/>
        <w:rPr>
          <w:rFonts w:hint="default" w:ascii="Times New Roman" w:hAnsi="Times New Roman" w:cs="Times New Roman"/>
          <w:b w:val="0"/>
          <w:bCs w:val="0"/>
          <w:sz w:val="20"/>
          <w:szCs w:val="20"/>
          <w:lang w:eastAsia="en-GB"/>
        </w:rPr>
      </w:pPr>
      <w:r>
        <w:rPr>
          <w:rFonts w:hint="default" w:ascii="Times New Roman" w:hAnsi="Times New Roman" w:cs="Times New Roman"/>
          <w:b w:val="0"/>
          <w:bCs w:val="0"/>
          <w:sz w:val="20"/>
          <w:szCs w:val="20"/>
          <w:u w:val="single"/>
        </w:rPr>
        <w:t>CONDIŢII GENERALE DE PARTICIPARE</w:t>
      </w:r>
      <w:r>
        <w:rPr>
          <w:rFonts w:hint="default" w:ascii="Times New Roman" w:hAnsi="Times New Roman" w:cs="Times New Roman"/>
          <w:b w:val="0"/>
          <w:bCs w:val="0"/>
          <w:sz w:val="20"/>
          <w:szCs w:val="20"/>
        </w:rPr>
        <w:t xml:space="preserve">,  </w:t>
      </w:r>
      <w:r>
        <w:rPr>
          <w:rFonts w:hint="default" w:ascii="Times New Roman" w:hAnsi="Times New Roman" w:eastAsia="Calibri" w:cs="Times New Roman"/>
          <w:b w:val="0"/>
          <w:bCs w:val="0"/>
          <w:sz w:val="20"/>
          <w:szCs w:val="20"/>
        </w:rPr>
        <w:t>în conformitate cu prevederile H.G. nr. 1336/28.10.2022, după cum urmează:</w:t>
      </w:r>
      <w:r>
        <w:rPr>
          <w:rFonts w:hint="default" w:ascii="Times New Roman" w:hAnsi="Times New Roman" w:cs="Times New Roman"/>
          <w:b w:val="0"/>
          <w:bCs w:val="0"/>
          <w:sz w:val="20"/>
          <w:szCs w:val="20"/>
          <w:shd w:val="clear" w:color="auto" w:fill="FFFFFF"/>
        </w:rPr>
        <w:t xml:space="preserve"> </w:t>
      </w:r>
      <w:r>
        <w:rPr>
          <w:rFonts w:hint="default" w:ascii="Times New Roman" w:hAnsi="Times New Roman" w:cs="Times New Roman"/>
          <w:b w:val="0"/>
          <w:bCs w:val="0"/>
          <w:sz w:val="20"/>
          <w:szCs w:val="20"/>
          <w:lang w:eastAsia="en-GB"/>
        </w:rPr>
        <w:t xml:space="preserve">   </w:t>
      </w:r>
    </w:p>
    <w:p w14:paraId="4D26DF84">
      <w:pPr>
        <w:keepNext w:val="0"/>
        <w:keepLines w:val="0"/>
        <w:pageBreakBefore w:val="0"/>
        <w:widowControl/>
        <w:numPr>
          <w:ilvl w:val="0"/>
          <w:numId w:val="1"/>
        </w:numPr>
        <w:kinsoku/>
        <w:wordWrap/>
        <w:overflowPunct/>
        <w:topLinePunct w:val="0"/>
        <w:bidi w:val="0"/>
        <w:snapToGrid/>
        <w:spacing w:before="0" w:beforeAutospacing="0" w:after="0" w:afterAutospacing="0" w:line="360" w:lineRule="auto"/>
        <w:ind w:firstLine="708" w:firstLineChars="0"/>
        <w:jc w:val="left"/>
        <w:textAlignment w:val="auto"/>
        <w:rPr>
          <w:rFonts w:hint="default" w:ascii="Times New Roman" w:hAnsi="Times New Roman" w:cs="Times New Roman"/>
          <w:b w:val="0"/>
          <w:bCs w:val="0"/>
          <w:sz w:val="20"/>
          <w:szCs w:val="20"/>
          <w:lang w:eastAsia="en-GB"/>
        </w:rPr>
      </w:pPr>
      <w:r>
        <w:rPr>
          <w:rFonts w:hint="default" w:ascii="Times New Roman" w:hAnsi="Times New Roman" w:cs="Times New Roman"/>
          <w:b w:val="0"/>
          <w:bCs w:val="0"/>
          <w:sz w:val="20"/>
          <w:szCs w:val="20"/>
          <w:lang w:eastAsia="en-GB"/>
        </w:rPr>
        <w:t>cetăţenia română, cetăţenie a altor state membre ale Uniunii Europene sau a statelor aparţinând Spaţiului Economic European şi domiciliul în România;</w:t>
      </w:r>
    </w:p>
    <w:p w14:paraId="68B9AEF6">
      <w:pPr>
        <w:keepNext w:val="0"/>
        <w:keepLines w:val="0"/>
        <w:pageBreakBefore w:val="0"/>
        <w:widowControl/>
        <w:numPr>
          <w:ilvl w:val="0"/>
          <w:numId w:val="0"/>
        </w:numPr>
        <w:kinsoku/>
        <w:wordWrap/>
        <w:overflowPunct/>
        <w:topLinePunct w:val="0"/>
        <w:bidi w:val="0"/>
        <w:snapToGrid/>
        <w:spacing w:before="0" w:beforeAutospacing="0" w:after="0" w:afterAutospacing="0" w:line="360" w:lineRule="auto"/>
        <w:ind w:firstLine="600" w:firstLineChars="300"/>
        <w:jc w:val="left"/>
        <w:textAlignment w:val="auto"/>
        <w:rPr>
          <w:rFonts w:hint="default" w:ascii="Times New Roman" w:hAnsi="Times New Roman" w:cs="Times New Roman"/>
          <w:b w:val="0"/>
          <w:bCs w:val="0"/>
          <w:sz w:val="20"/>
          <w:szCs w:val="20"/>
          <w:lang w:eastAsia="en-GB"/>
        </w:rPr>
      </w:pPr>
      <w:r>
        <w:rPr>
          <w:rFonts w:hint="default" w:ascii="Times New Roman" w:hAnsi="Times New Roman" w:cs="Times New Roman"/>
          <w:b w:val="0"/>
          <w:bCs w:val="0"/>
          <w:sz w:val="20"/>
          <w:szCs w:val="20"/>
          <w:lang w:eastAsia="en-GB"/>
        </w:rPr>
        <w:t>b) cunoaşte limba română, scris şi vorbit;</w:t>
      </w:r>
    </w:p>
    <w:p w14:paraId="3679F00E">
      <w:pPr>
        <w:keepNext w:val="0"/>
        <w:keepLines w:val="0"/>
        <w:pageBreakBefore w:val="0"/>
        <w:widowControl/>
        <w:kinsoku/>
        <w:wordWrap/>
        <w:overflowPunct/>
        <w:topLinePunct w:val="0"/>
        <w:autoSpaceDE w:val="0"/>
        <w:autoSpaceDN w:val="0"/>
        <w:bidi w:val="0"/>
        <w:adjustRightInd w:val="0"/>
        <w:snapToGrid/>
        <w:spacing w:before="0" w:beforeAutospacing="0" w:after="0" w:afterAutospacing="0" w:line="360" w:lineRule="auto"/>
        <w:ind w:firstLine="360"/>
        <w:jc w:val="left"/>
        <w:textAlignment w:val="auto"/>
        <w:rPr>
          <w:rFonts w:hint="default" w:ascii="Times New Roman" w:hAnsi="Times New Roman" w:cs="Times New Roman"/>
          <w:b w:val="0"/>
          <w:bCs w:val="0"/>
          <w:sz w:val="20"/>
          <w:szCs w:val="20"/>
          <w:lang w:eastAsia="en-GB"/>
        </w:rPr>
      </w:pPr>
      <w:r>
        <w:rPr>
          <w:rFonts w:hint="default" w:ascii="Times New Roman" w:hAnsi="Times New Roman" w:cs="Times New Roman"/>
          <w:b w:val="0"/>
          <w:bCs w:val="0"/>
          <w:sz w:val="20"/>
          <w:szCs w:val="20"/>
          <w:lang w:eastAsia="en-GB"/>
        </w:rPr>
        <w:t xml:space="preserve">    c) vârsta minimă reglementată de prevederile legale;</w:t>
      </w:r>
    </w:p>
    <w:p w14:paraId="7EFB1702">
      <w:pPr>
        <w:keepNext w:val="0"/>
        <w:keepLines w:val="0"/>
        <w:pageBreakBefore w:val="0"/>
        <w:widowControl/>
        <w:kinsoku/>
        <w:wordWrap/>
        <w:overflowPunct/>
        <w:topLinePunct w:val="0"/>
        <w:autoSpaceDE w:val="0"/>
        <w:autoSpaceDN w:val="0"/>
        <w:bidi w:val="0"/>
        <w:adjustRightInd w:val="0"/>
        <w:snapToGrid/>
        <w:spacing w:before="0" w:beforeAutospacing="0" w:after="0" w:afterAutospacing="0" w:line="360" w:lineRule="auto"/>
        <w:ind w:firstLine="360"/>
        <w:jc w:val="left"/>
        <w:textAlignment w:val="auto"/>
        <w:rPr>
          <w:rFonts w:hint="default" w:ascii="Times New Roman" w:hAnsi="Times New Roman" w:cs="Times New Roman"/>
          <w:b w:val="0"/>
          <w:bCs w:val="0"/>
          <w:sz w:val="20"/>
          <w:szCs w:val="20"/>
          <w:lang w:eastAsia="en-GB"/>
        </w:rPr>
      </w:pPr>
      <w:r>
        <w:rPr>
          <w:rFonts w:hint="default" w:ascii="Times New Roman" w:hAnsi="Times New Roman" w:cs="Times New Roman"/>
          <w:b w:val="0"/>
          <w:bCs w:val="0"/>
          <w:sz w:val="20"/>
          <w:szCs w:val="20"/>
          <w:lang w:eastAsia="en-GB"/>
        </w:rPr>
        <w:t xml:space="preserve">    d) capacitate deplină de exerciţiu;</w:t>
      </w:r>
    </w:p>
    <w:p w14:paraId="01AEA456">
      <w:pPr>
        <w:keepNext w:val="0"/>
        <w:keepLines w:val="0"/>
        <w:pageBreakBefore w:val="0"/>
        <w:widowControl/>
        <w:kinsoku/>
        <w:wordWrap/>
        <w:overflowPunct/>
        <w:topLinePunct w:val="0"/>
        <w:autoSpaceDE w:val="0"/>
        <w:autoSpaceDN w:val="0"/>
        <w:bidi w:val="0"/>
        <w:adjustRightInd w:val="0"/>
        <w:snapToGrid/>
        <w:spacing w:before="0" w:beforeAutospacing="0" w:after="0" w:afterAutospacing="0" w:line="360" w:lineRule="auto"/>
        <w:ind w:firstLine="360"/>
        <w:jc w:val="left"/>
        <w:textAlignment w:val="auto"/>
        <w:rPr>
          <w:rFonts w:hint="default" w:ascii="Times New Roman" w:hAnsi="Times New Roman" w:cs="Times New Roman"/>
          <w:b w:val="0"/>
          <w:bCs w:val="0"/>
          <w:sz w:val="20"/>
          <w:szCs w:val="20"/>
          <w:lang w:eastAsia="en-GB"/>
        </w:rPr>
      </w:pPr>
      <w:r>
        <w:rPr>
          <w:rFonts w:hint="default" w:ascii="Times New Roman" w:hAnsi="Times New Roman" w:cs="Times New Roman"/>
          <w:b w:val="0"/>
          <w:bCs w:val="0"/>
          <w:sz w:val="20"/>
          <w:szCs w:val="20"/>
          <w:lang w:eastAsia="en-GB"/>
        </w:rPr>
        <w:t xml:space="preserve">    e) o stare de sănătate corespunzătoare postului, atestată pe baza adeverinţei medicale eliberate de medicul de familie sau de unităţile sanitare abilitate;</w:t>
      </w:r>
    </w:p>
    <w:p w14:paraId="23E32D6B">
      <w:pPr>
        <w:keepNext w:val="0"/>
        <w:keepLines w:val="0"/>
        <w:pageBreakBefore w:val="0"/>
        <w:widowControl/>
        <w:kinsoku/>
        <w:wordWrap/>
        <w:overflowPunct/>
        <w:topLinePunct w:val="0"/>
        <w:autoSpaceDE w:val="0"/>
        <w:autoSpaceDN w:val="0"/>
        <w:bidi w:val="0"/>
        <w:adjustRightInd w:val="0"/>
        <w:snapToGrid/>
        <w:spacing w:before="0" w:beforeAutospacing="0" w:after="0" w:afterAutospacing="0" w:line="360" w:lineRule="auto"/>
        <w:ind w:firstLine="360"/>
        <w:jc w:val="left"/>
        <w:textAlignment w:val="auto"/>
        <w:rPr>
          <w:rFonts w:hint="default" w:ascii="Times New Roman" w:hAnsi="Times New Roman" w:cs="Times New Roman"/>
          <w:b w:val="0"/>
          <w:bCs w:val="0"/>
          <w:sz w:val="20"/>
          <w:szCs w:val="20"/>
          <w:lang w:eastAsia="en-GB"/>
        </w:rPr>
      </w:pPr>
      <w:r>
        <w:rPr>
          <w:rFonts w:hint="default" w:ascii="Times New Roman" w:hAnsi="Times New Roman" w:cs="Times New Roman"/>
          <w:b w:val="0"/>
          <w:bCs w:val="0"/>
          <w:sz w:val="20"/>
          <w:szCs w:val="20"/>
          <w:lang w:eastAsia="en-GB"/>
        </w:rPr>
        <w:t xml:space="preserve">    f) îndeplinește condițiile de studii și de vechime dacă este cazul;</w:t>
      </w:r>
    </w:p>
    <w:p w14:paraId="5D5221DC">
      <w:pPr>
        <w:keepNext w:val="0"/>
        <w:keepLines w:val="0"/>
        <w:pageBreakBefore w:val="0"/>
        <w:widowControl/>
        <w:tabs>
          <w:tab w:val="left" w:pos="284"/>
        </w:tabs>
        <w:kinsoku/>
        <w:wordWrap/>
        <w:overflowPunct/>
        <w:topLinePunct w:val="0"/>
        <w:autoSpaceDE w:val="0"/>
        <w:autoSpaceDN w:val="0"/>
        <w:bidi w:val="0"/>
        <w:adjustRightInd w:val="0"/>
        <w:snapToGrid/>
        <w:spacing w:before="0" w:beforeAutospacing="0" w:after="0" w:afterAutospacing="0" w:line="360" w:lineRule="auto"/>
        <w:ind w:firstLine="360"/>
        <w:jc w:val="left"/>
        <w:textAlignment w:val="auto"/>
        <w:rPr>
          <w:rFonts w:hint="default" w:ascii="Times New Roman" w:hAnsi="Times New Roman" w:cs="Times New Roman"/>
          <w:b w:val="0"/>
          <w:bCs w:val="0"/>
          <w:sz w:val="20"/>
          <w:szCs w:val="20"/>
          <w:lang w:eastAsia="en-GB"/>
        </w:rPr>
      </w:pPr>
      <w:r>
        <w:rPr>
          <w:rFonts w:hint="default" w:ascii="Times New Roman" w:hAnsi="Times New Roman" w:cs="Times New Roman"/>
          <w:b w:val="0"/>
          <w:bCs w:val="0"/>
          <w:sz w:val="20"/>
          <w:szCs w:val="20"/>
          <w:lang w:eastAsia="en-GB"/>
        </w:rPr>
        <w:t xml:space="preserve">    g) 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w:t>
      </w:r>
    </w:p>
    <w:p w14:paraId="52D290CA">
      <w:pPr>
        <w:pStyle w:val="31"/>
        <w:tabs>
          <w:tab w:val="left" w:pos="284"/>
        </w:tabs>
        <w:autoSpaceDE w:val="0"/>
        <w:autoSpaceDN w:val="0"/>
        <w:adjustRightInd w:val="0"/>
        <w:spacing w:line="276" w:lineRule="auto"/>
        <w:ind w:left="761"/>
        <w:rPr>
          <w:rFonts w:hint="default" w:ascii="Times New Roman" w:hAnsi="Times New Roman" w:cs="Times New Roman"/>
          <w:b w:val="0"/>
          <w:bCs w:val="0"/>
          <w:sz w:val="20"/>
          <w:szCs w:val="20"/>
          <w:u w:val="single"/>
        </w:rPr>
      </w:pPr>
      <w:r>
        <w:rPr>
          <w:rFonts w:hint="default" w:ascii="Times New Roman" w:hAnsi="Times New Roman" w:cs="Times New Roman"/>
          <w:b w:val="0"/>
          <w:bCs w:val="0"/>
          <w:sz w:val="20"/>
          <w:szCs w:val="20"/>
          <w:u w:val="single"/>
        </w:rPr>
        <w:t>CONDIŢII SPECIFICE DE PARTICIPARE</w:t>
      </w:r>
    </w:p>
    <w:p w14:paraId="73097CA2">
      <w:pPr>
        <w:pStyle w:val="31"/>
        <w:numPr>
          <w:ilvl w:val="0"/>
          <w:numId w:val="2"/>
        </w:numPr>
        <w:tabs>
          <w:tab w:val="left" w:pos="284"/>
        </w:tabs>
        <w:autoSpaceDE w:val="0"/>
        <w:autoSpaceDN w:val="0"/>
        <w:adjustRightInd w:val="0"/>
        <w:spacing w:before="0" w:beforeAutospacing="0" w:after="0" w:afterAutospacing="0" w:line="276" w:lineRule="auto"/>
        <w:rPr>
          <w:rFonts w:hint="default" w:ascii="Times New Roman" w:hAnsi="Times New Roman" w:cs="Times New Roman"/>
          <w:b w:val="0"/>
          <w:bCs w:val="0"/>
          <w:sz w:val="20"/>
          <w:szCs w:val="20"/>
          <w:u w:val="single"/>
        </w:rPr>
      </w:pPr>
      <w:r>
        <w:rPr>
          <w:rFonts w:hint="default" w:ascii="Times New Roman" w:hAnsi="Times New Roman" w:cs="Times New Roman"/>
          <w:b w:val="0"/>
          <w:bCs w:val="0"/>
          <w:color w:val="000000"/>
          <w:sz w:val="20"/>
          <w:szCs w:val="20"/>
          <w:lang w:val="it-IT"/>
        </w:rPr>
        <w:t xml:space="preserve">studii  medii, cu diploma de bacalaureat; </w:t>
      </w:r>
    </w:p>
    <w:p w14:paraId="531D0021">
      <w:pPr>
        <w:numPr>
          <w:ilvl w:val="0"/>
          <w:numId w:val="2"/>
        </w:numPr>
        <w:shd w:val="clear" w:color="auto" w:fill="FFFFFF"/>
        <w:spacing w:before="0" w:beforeAutospacing="0" w:after="0" w:afterAutospacing="0" w:line="276" w:lineRule="auto"/>
        <w:jc w:val="left"/>
        <w:textAlignment w:val="baseline"/>
        <w:rPr>
          <w:rFonts w:hint="default" w:ascii="Times New Roman" w:hAnsi="Times New Roman" w:eastAsia="Times New Roman" w:cs="Times New Roman"/>
          <w:b w:val="0"/>
          <w:bCs w:val="0"/>
          <w:sz w:val="20"/>
          <w:szCs w:val="20"/>
          <w:lang w:val="en-US"/>
        </w:rPr>
      </w:pPr>
      <w:r>
        <w:rPr>
          <w:rFonts w:hint="default" w:ascii="Times New Roman" w:hAnsi="Times New Roman" w:eastAsia="Times New Roman" w:cs="Times New Roman"/>
          <w:b w:val="0"/>
          <w:bCs w:val="0"/>
          <w:sz w:val="20"/>
          <w:szCs w:val="20"/>
          <w:lang w:val="en-US"/>
        </w:rPr>
        <w:t>disponibilitate program flexibil;</w:t>
      </w:r>
    </w:p>
    <w:p w14:paraId="63196F54">
      <w:pPr>
        <w:numPr>
          <w:ilvl w:val="0"/>
          <w:numId w:val="2"/>
        </w:numPr>
        <w:shd w:val="clear" w:color="auto" w:fill="FFFFFF"/>
        <w:spacing w:before="0" w:beforeAutospacing="0" w:after="0" w:afterAutospacing="0" w:line="276" w:lineRule="auto"/>
        <w:jc w:val="left"/>
        <w:textAlignment w:val="baseline"/>
        <w:rPr>
          <w:rFonts w:hint="default" w:ascii="Times New Roman" w:hAnsi="Times New Roman" w:eastAsia="Times New Roman" w:cs="Times New Roman"/>
          <w:b w:val="0"/>
          <w:bCs w:val="0"/>
          <w:sz w:val="20"/>
          <w:szCs w:val="20"/>
          <w:lang w:val="en-US"/>
        </w:rPr>
      </w:pPr>
      <w:r>
        <w:rPr>
          <w:rFonts w:hint="default" w:ascii="Times New Roman" w:hAnsi="Times New Roman" w:eastAsia="Times New Roman" w:cs="Times New Roman"/>
          <w:b w:val="0"/>
          <w:bCs w:val="0"/>
          <w:sz w:val="20"/>
          <w:szCs w:val="20"/>
          <w:lang w:val="en-US"/>
        </w:rPr>
        <w:t>abilitati de lucru si comunicare cu anteprescolari, prescolari, elevi, parinti, alte persoane din afara unitatii;</w:t>
      </w:r>
    </w:p>
    <w:p w14:paraId="74497EF8">
      <w:pPr>
        <w:numPr>
          <w:ilvl w:val="0"/>
          <w:numId w:val="2"/>
        </w:numPr>
        <w:shd w:val="clear" w:color="auto" w:fill="FFFFFF"/>
        <w:spacing w:before="0" w:beforeAutospacing="0" w:after="0" w:afterAutospacing="0" w:line="276" w:lineRule="auto"/>
        <w:jc w:val="left"/>
        <w:textAlignment w:val="baseline"/>
        <w:rPr>
          <w:rFonts w:hint="default" w:ascii="Times New Roman" w:hAnsi="Times New Roman" w:eastAsia="Times New Roman" w:cs="Times New Roman"/>
          <w:b w:val="0"/>
          <w:bCs w:val="0"/>
          <w:sz w:val="20"/>
          <w:szCs w:val="20"/>
          <w:lang w:val="en-US"/>
        </w:rPr>
      </w:pPr>
      <w:r>
        <w:rPr>
          <w:rFonts w:hint="default" w:ascii="Times New Roman" w:hAnsi="Times New Roman" w:eastAsia="Times New Roman" w:cs="Times New Roman"/>
          <w:b w:val="0"/>
          <w:bCs w:val="0"/>
          <w:sz w:val="20"/>
          <w:szCs w:val="20"/>
          <w:lang w:val="en-US"/>
        </w:rPr>
        <w:t>vechimea în muncă minim un an;</w:t>
      </w:r>
    </w:p>
    <w:p w14:paraId="79E07D97">
      <w:pPr>
        <w:numPr>
          <w:ilvl w:val="0"/>
          <w:numId w:val="2"/>
        </w:numPr>
        <w:shd w:val="clear" w:color="auto" w:fill="FFFFFF"/>
        <w:spacing w:before="0" w:beforeAutospacing="0" w:after="0" w:afterAutospacing="0" w:line="276" w:lineRule="auto"/>
        <w:jc w:val="left"/>
        <w:textAlignment w:val="baseline"/>
        <w:rPr>
          <w:rFonts w:hint="default" w:ascii="Times New Roman" w:hAnsi="Times New Roman" w:eastAsia="Times New Roman" w:cs="Times New Roman"/>
          <w:b w:val="0"/>
          <w:bCs w:val="0"/>
          <w:sz w:val="20"/>
          <w:szCs w:val="20"/>
          <w:lang w:val="en-US"/>
        </w:rPr>
      </w:pPr>
      <w:r>
        <w:rPr>
          <w:rFonts w:hint="default" w:ascii="Times New Roman" w:hAnsi="Times New Roman" w:eastAsia="Times New Roman" w:cs="Times New Roman"/>
          <w:b w:val="0"/>
          <w:bCs w:val="0"/>
          <w:sz w:val="20"/>
          <w:szCs w:val="20"/>
          <w:lang w:val="en-US"/>
        </w:rPr>
        <w:t>permis de conducere categ. B constituie avantaj;</w:t>
      </w:r>
    </w:p>
    <w:p w14:paraId="5CA75647">
      <w:pPr>
        <w:numPr>
          <w:ilvl w:val="0"/>
          <w:numId w:val="2"/>
        </w:numPr>
        <w:shd w:val="clear" w:color="auto" w:fill="FFFFFF"/>
        <w:spacing w:before="0" w:beforeAutospacing="0" w:after="0" w:afterAutospacing="0" w:line="276" w:lineRule="auto"/>
        <w:jc w:val="left"/>
        <w:textAlignment w:val="baseline"/>
        <w:rPr>
          <w:rFonts w:hint="default" w:ascii="Times New Roman" w:hAnsi="Times New Roman" w:eastAsia="Times New Roman" w:cs="Times New Roman"/>
          <w:b w:val="0"/>
          <w:bCs w:val="0"/>
          <w:sz w:val="20"/>
          <w:szCs w:val="20"/>
          <w:lang w:val="en-US"/>
        </w:rPr>
      </w:pPr>
      <w:r>
        <w:rPr>
          <w:rFonts w:hint="default" w:ascii="Times New Roman" w:hAnsi="Times New Roman" w:eastAsia="Times New Roman" w:cs="Times New Roman"/>
          <w:b w:val="0"/>
          <w:bCs w:val="0"/>
          <w:sz w:val="20"/>
          <w:szCs w:val="20"/>
          <w:lang w:val="en-US"/>
        </w:rPr>
        <w:t>alte cursuri, calificari, constituie avantaj.</w:t>
      </w:r>
    </w:p>
    <w:p w14:paraId="2D6B1AFB">
      <w:pPr>
        <w:shd w:val="clear" w:color="auto" w:fill="FFFFFF"/>
        <w:spacing w:before="0" w:beforeAutospacing="0" w:after="0" w:afterAutospacing="0" w:line="276" w:lineRule="auto"/>
        <w:ind w:left="761" w:firstLine="0"/>
        <w:jc w:val="left"/>
        <w:textAlignment w:val="baseline"/>
        <w:rPr>
          <w:rFonts w:hint="default" w:ascii="Times New Roman" w:hAnsi="Times New Roman" w:eastAsia="Times New Roman" w:cs="Times New Roman"/>
          <w:b w:val="0"/>
          <w:bCs w:val="0"/>
          <w:sz w:val="20"/>
          <w:szCs w:val="20"/>
          <w:lang w:val="en-US"/>
        </w:rPr>
      </w:pPr>
    </w:p>
    <w:p w14:paraId="1A9AE3E2">
      <w:pPr>
        <w:spacing w:line="276" w:lineRule="auto"/>
        <w:ind w:firstLine="401"/>
        <w:contextualSpacing/>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Concursul se va desfăşura la sediul Scolii Gimnaziale Ion Creanga Buzau, astfel:</w:t>
      </w:r>
    </w:p>
    <w:p w14:paraId="43250C2D">
      <w:pPr>
        <w:pStyle w:val="31"/>
        <w:numPr>
          <w:ilvl w:val="0"/>
          <w:numId w:val="0"/>
        </w:numPr>
        <w:spacing w:before="0" w:beforeAutospacing="0" w:after="0" w:afterAutospacing="0" w:line="276" w:lineRule="auto"/>
        <w:ind w:left="360" w:leftChars="0"/>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Afişarea rezultatelor la selecţia dosarelor:  </w:t>
      </w:r>
      <w:r>
        <w:rPr>
          <w:rFonts w:hint="default" w:ascii="Times New Roman" w:hAnsi="Times New Roman" w:cs="Times New Roman"/>
          <w:b w:val="0"/>
          <w:bCs w:val="0"/>
          <w:sz w:val="20"/>
          <w:szCs w:val="20"/>
          <w:u w:val="single"/>
          <w:lang w:val="ro-RO"/>
        </w:rPr>
        <w:t>07.10</w:t>
      </w:r>
      <w:r>
        <w:rPr>
          <w:rFonts w:hint="default" w:ascii="Times New Roman" w:hAnsi="Times New Roman" w:cs="Times New Roman"/>
          <w:b w:val="0"/>
          <w:bCs w:val="0"/>
          <w:sz w:val="20"/>
          <w:szCs w:val="20"/>
          <w:u w:val="single"/>
        </w:rPr>
        <w:t>.202</w:t>
      </w:r>
      <w:r>
        <w:rPr>
          <w:rFonts w:hint="default" w:ascii="Times New Roman" w:hAnsi="Times New Roman" w:cs="Times New Roman"/>
          <w:b w:val="0"/>
          <w:bCs w:val="0"/>
          <w:sz w:val="20"/>
          <w:szCs w:val="20"/>
          <w:u w:val="single"/>
          <w:lang w:val="ro-RO"/>
        </w:rPr>
        <w:t>6</w:t>
      </w:r>
      <w:r>
        <w:rPr>
          <w:rFonts w:hint="default" w:ascii="Times New Roman" w:hAnsi="Times New Roman" w:cs="Times New Roman"/>
          <w:b w:val="0"/>
          <w:bCs w:val="0"/>
          <w:sz w:val="20"/>
          <w:szCs w:val="20"/>
          <w:u w:val="single"/>
        </w:rPr>
        <w:t>,     ora 1</w:t>
      </w:r>
      <w:r>
        <w:rPr>
          <w:rFonts w:hint="default" w:ascii="Times New Roman" w:hAnsi="Times New Roman" w:cs="Times New Roman"/>
          <w:b w:val="0"/>
          <w:bCs w:val="0"/>
          <w:sz w:val="20"/>
          <w:szCs w:val="20"/>
          <w:u w:val="single"/>
          <w:lang w:val="ro-RO"/>
        </w:rPr>
        <w:t>6</w:t>
      </w:r>
      <w:r>
        <w:rPr>
          <w:rFonts w:hint="default" w:ascii="Times New Roman" w:hAnsi="Times New Roman" w:cs="Times New Roman"/>
          <w:b w:val="0"/>
          <w:bCs w:val="0"/>
          <w:sz w:val="20"/>
          <w:szCs w:val="20"/>
          <w:u w:val="single"/>
        </w:rPr>
        <w:t>.00;</w:t>
      </w:r>
    </w:p>
    <w:p w14:paraId="79BBA2A7">
      <w:pPr>
        <w:pStyle w:val="31"/>
        <w:numPr>
          <w:ilvl w:val="0"/>
          <w:numId w:val="0"/>
        </w:numPr>
        <w:spacing w:before="0" w:beforeAutospacing="0" w:after="0" w:afterAutospacing="0" w:line="276" w:lineRule="auto"/>
        <w:ind w:left="360" w:leftChars="0"/>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u w:val="single"/>
          <w:lang w:val="en-GB"/>
        </w:rPr>
        <w:t xml:space="preserve">Depunerea contestatiilor la selectia de dosare: </w:t>
      </w:r>
      <w:r>
        <w:rPr>
          <w:rFonts w:hint="default" w:ascii="Times New Roman" w:hAnsi="Times New Roman" w:cs="Times New Roman"/>
          <w:b w:val="0"/>
          <w:bCs w:val="0"/>
          <w:sz w:val="20"/>
          <w:szCs w:val="20"/>
          <w:lang w:val="ro-RO"/>
        </w:rPr>
        <w:t>08.10.2026</w:t>
      </w:r>
      <w:r>
        <w:rPr>
          <w:rFonts w:hint="default" w:ascii="Times New Roman" w:hAnsi="Times New Roman" w:cs="Times New Roman"/>
          <w:b w:val="0"/>
          <w:bCs w:val="0"/>
          <w:sz w:val="20"/>
          <w:szCs w:val="20"/>
          <w:lang w:val="en-GB"/>
        </w:rPr>
        <w:t>, in intervalul orar 08,00-12,00;</w:t>
      </w:r>
    </w:p>
    <w:p w14:paraId="39BE7481">
      <w:pPr>
        <w:pStyle w:val="31"/>
        <w:numPr>
          <w:ilvl w:val="0"/>
          <w:numId w:val="0"/>
        </w:numPr>
        <w:spacing w:before="0" w:beforeAutospacing="0" w:after="0" w:afterAutospacing="0" w:line="276" w:lineRule="auto"/>
        <w:ind w:left="360" w:leftChars="0"/>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lang w:val="en-GB"/>
        </w:rPr>
        <w:t>Afisarea rezultatelor la contestatii pentru selectia de dosare: 08.10.2026 ora 16.00.</w:t>
      </w:r>
    </w:p>
    <w:p w14:paraId="7F50E13A">
      <w:pPr>
        <w:pStyle w:val="31"/>
        <w:numPr>
          <w:ilvl w:val="0"/>
          <w:numId w:val="0"/>
        </w:numPr>
        <w:spacing w:before="0" w:beforeAutospacing="0" w:after="0" w:afterAutospacing="0" w:line="276" w:lineRule="auto"/>
        <w:ind w:left="360" w:leftChars="0"/>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Proba scrisă: </w:t>
      </w:r>
      <w:r>
        <w:rPr>
          <w:rFonts w:hint="default" w:ascii="Times New Roman" w:hAnsi="Times New Roman" w:cs="Times New Roman"/>
          <w:b w:val="0"/>
          <w:bCs w:val="0"/>
          <w:sz w:val="20"/>
          <w:szCs w:val="20"/>
          <w:lang w:val="ro-RO"/>
        </w:rPr>
        <w:t>0</w:t>
      </w:r>
      <w:r>
        <w:rPr>
          <w:rFonts w:hint="default" w:ascii="Times New Roman" w:hAnsi="Times New Roman" w:cs="Times New Roman"/>
          <w:b w:val="0"/>
          <w:bCs w:val="0"/>
          <w:sz w:val="20"/>
          <w:szCs w:val="20"/>
          <w:lang w:val="en-GB"/>
        </w:rPr>
        <w:t>9</w:t>
      </w:r>
      <w:r>
        <w:rPr>
          <w:rFonts w:hint="default" w:ascii="Times New Roman" w:hAnsi="Times New Roman" w:cs="Times New Roman"/>
          <w:b w:val="0"/>
          <w:bCs w:val="0"/>
          <w:sz w:val="20"/>
          <w:szCs w:val="20"/>
          <w:lang w:val="ro-RO"/>
        </w:rPr>
        <w:t>.10.2026</w:t>
      </w:r>
      <w:r>
        <w:rPr>
          <w:rFonts w:hint="default" w:ascii="Times New Roman" w:hAnsi="Times New Roman" w:cs="Times New Roman"/>
          <w:b w:val="0"/>
          <w:bCs w:val="0"/>
          <w:sz w:val="20"/>
          <w:szCs w:val="20"/>
        </w:rPr>
        <w:t xml:space="preserve">, ora </w:t>
      </w:r>
      <w:r>
        <w:rPr>
          <w:rFonts w:hint="default" w:ascii="Times New Roman" w:hAnsi="Times New Roman" w:cs="Times New Roman"/>
          <w:b w:val="0"/>
          <w:bCs w:val="0"/>
          <w:sz w:val="20"/>
          <w:szCs w:val="20"/>
          <w:lang w:val="en-GB"/>
        </w:rPr>
        <w:t>08</w:t>
      </w:r>
      <w:r>
        <w:rPr>
          <w:rFonts w:hint="default" w:ascii="Times New Roman" w:hAnsi="Times New Roman" w:cs="Times New Roman"/>
          <w:b w:val="0"/>
          <w:bCs w:val="0"/>
          <w:sz w:val="20"/>
          <w:szCs w:val="20"/>
        </w:rPr>
        <w:t>:00;</w:t>
      </w:r>
    </w:p>
    <w:p w14:paraId="34E5104D">
      <w:pPr>
        <w:pStyle w:val="31"/>
        <w:numPr>
          <w:ilvl w:val="0"/>
          <w:numId w:val="0"/>
        </w:numPr>
        <w:spacing w:before="0" w:beforeAutospacing="0" w:after="0" w:afterAutospacing="0" w:line="276" w:lineRule="auto"/>
        <w:ind w:left="360" w:leftChars="0"/>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Afişarea rezultatelor pentru proba scrisă: </w:t>
      </w:r>
      <w:r>
        <w:rPr>
          <w:rFonts w:hint="default" w:ascii="Times New Roman" w:hAnsi="Times New Roman" w:cs="Times New Roman"/>
          <w:b w:val="0"/>
          <w:bCs w:val="0"/>
          <w:sz w:val="20"/>
          <w:szCs w:val="20"/>
          <w:lang w:val="ro-RO"/>
        </w:rPr>
        <w:t>0</w:t>
      </w:r>
      <w:r>
        <w:rPr>
          <w:rFonts w:hint="default" w:ascii="Times New Roman" w:hAnsi="Times New Roman" w:cs="Times New Roman"/>
          <w:b w:val="0"/>
          <w:bCs w:val="0"/>
          <w:sz w:val="20"/>
          <w:szCs w:val="20"/>
          <w:lang w:val="en-GB"/>
        </w:rPr>
        <w:t>9</w:t>
      </w:r>
      <w:r>
        <w:rPr>
          <w:rFonts w:hint="default" w:ascii="Times New Roman" w:hAnsi="Times New Roman" w:cs="Times New Roman"/>
          <w:b w:val="0"/>
          <w:bCs w:val="0"/>
          <w:sz w:val="20"/>
          <w:szCs w:val="20"/>
          <w:lang w:val="ro-RO"/>
        </w:rPr>
        <w:t>.10</w:t>
      </w:r>
      <w:r>
        <w:rPr>
          <w:rFonts w:hint="default" w:ascii="Times New Roman" w:hAnsi="Times New Roman" w:cs="Times New Roman"/>
          <w:b w:val="0"/>
          <w:bCs w:val="0"/>
          <w:sz w:val="20"/>
          <w:szCs w:val="20"/>
        </w:rPr>
        <w:t>.202</w:t>
      </w:r>
      <w:r>
        <w:rPr>
          <w:rFonts w:hint="default" w:ascii="Times New Roman" w:hAnsi="Times New Roman" w:cs="Times New Roman"/>
          <w:b w:val="0"/>
          <w:bCs w:val="0"/>
          <w:sz w:val="20"/>
          <w:szCs w:val="20"/>
          <w:lang w:val="ro-RO"/>
        </w:rPr>
        <w:t>6</w:t>
      </w:r>
      <w:r>
        <w:rPr>
          <w:rFonts w:hint="default" w:ascii="Times New Roman" w:hAnsi="Times New Roman" w:cs="Times New Roman"/>
          <w:b w:val="0"/>
          <w:bCs w:val="0"/>
          <w:sz w:val="20"/>
          <w:szCs w:val="20"/>
        </w:rPr>
        <w:t>, ora 1</w:t>
      </w:r>
      <w:r>
        <w:rPr>
          <w:rFonts w:hint="default" w:ascii="Times New Roman" w:hAnsi="Times New Roman" w:cs="Times New Roman"/>
          <w:b w:val="0"/>
          <w:bCs w:val="0"/>
          <w:sz w:val="20"/>
          <w:szCs w:val="20"/>
          <w:lang w:val="en-GB"/>
        </w:rPr>
        <w:t>2</w:t>
      </w:r>
      <w:r>
        <w:rPr>
          <w:rFonts w:hint="default" w:ascii="Times New Roman" w:hAnsi="Times New Roman" w:cs="Times New Roman"/>
          <w:b w:val="0"/>
          <w:bCs w:val="0"/>
          <w:sz w:val="20"/>
          <w:szCs w:val="20"/>
        </w:rPr>
        <w:t>:00;</w:t>
      </w:r>
    </w:p>
    <w:p w14:paraId="137AEF7D">
      <w:pPr>
        <w:pStyle w:val="31"/>
        <w:numPr>
          <w:ilvl w:val="0"/>
          <w:numId w:val="0"/>
        </w:numPr>
        <w:spacing w:before="0" w:beforeAutospacing="0" w:after="0" w:afterAutospacing="0" w:line="276" w:lineRule="auto"/>
        <w:ind w:left="360" w:leftChars="0"/>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Contestațiile pot fi depuse în data de 0</w:t>
      </w:r>
      <w:r>
        <w:rPr>
          <w:rFonts w:hint="default" w:ascii="Times New Roman" w:hAnsi="Times New Roman" w:cs="Times New Roman"/>
          <w:b w:val="0"/>
          <w:bCs w:val="0"/>
          <w:sz w:val="20"/>
          <w:szCs w:val="20"/>
          <w:lang w:val="en-GB"/>
        </w:rPr>
        <w:t>9.10</w:t>
      </w:r>
      <w:r>
        <w:rPr>
          <w:rFonts w:hint="default" w:ascii="Times New Roman" w:hAnsi="Times New Roman" w:cs="Times New Roman"/>
          <w:b w:val="0"/>
          <w:bCs w:val="0"/>
          <w:sz w:val="20"/>
          <w:szCs w:val="20"/>
        </w:rPr>
        <w:t>.202</w:t>
      </w:r>
      <w:r>
        <w:rPr>
          <w:rFonts w:hint="default" w:ascii="Times New Roman" w:hAnsi="Times New Roman" w:cs="Times New Roman"/>
          <w:b w:val="0"/>
          <w:bCs w:val="0"/>
          <w:sz w:val="20"/>
          <w:szCs w:val="20"/>
          <w:lang w:val="ro-RO"/>
        </w:rPr>
        <w:t>6</w:t>
      </w:r>
      <w:r>
        <w:rPr>
          <w:rFonts w:hint="default" w:ascii="Times New Roman" w:hAnsi="Times New Roman" w:cs="Times New Roman"/>
          <w:b w:val="0"/>
          <w:bCs w:val="0"/>
          <w:sz w:val="20"/>
          <w:szCs w:val="20"/>
        </w:rPr>
        <w:t>, în intervalul orar: 1</w:t>
      </w:r>
      <w:r>
        <w:rPr>
          <w:rFonts w:hint="default" w:ascii="Times New Roman" w:hAnsi="Times New Roman" w:cs="Times New Roman"/>
          <w:b w:val="0"/>
          <w:bCs w:val="0"/>
          <w:sz w:val="20"/>
          <w:szCs w:val="20"/>
          <w:lang w:val="en-GB"/>
        </w:rPr>
        <w:t>2</w:t>
      </w:r>
      <w:r>
        <w:rPr>
          <w:rFonts w:hint="default" w:ascii="Times New Roman" w:hAnsi="Times New Roman" w:cs="Times New Roman"/>
          <w:b w:val="0"/>
          <w:bCs w:val="0"/>
          <w:sz w:val="20"/>
          <w:szCs w:val="20"/>
        </w:rPr>
        <w:t>.00 – 16.00</w:t>
      </w:r>
      <w:r>
        <w:rPr>
          <w:rFonts w:hint="default" w:ascii="Times New Roman" w:hAnsi="Times New Roman" w:cs="Times New Roman"/>
          <w:b w:val="0"/>
          <w:bCs w:val="0"/>
          <w:sz w:val="20"/>
          <w:szCs w:val="20"/>
          <w:lang w:val="en-GB"/>
        </w:rPr>
        <w:t>;</w:t>
      </w:r>
    </w:p>
    <w:p w14:paraId="22FC8B6C">
      <w:pPr>
        <w:pStyle w:val="31"/>
        <w:numPr>
          <w:ilvl w:val="0"/>
          <w:numId w:val="0"/>
        </w:numPr>
        <w:spacing w:before="0" w:beforeAutospacing="0" w:after="0" w:afterAutospacing="0" w:line="276" w:lineRule="auto"/>
        <w:ind w:left="360" w:leftChars="0"/>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Afișarea rezultatelor </w:t>
      </w:r>
      <w:r>
        <w:rPr>
          <w:rFonts w:hint="default" w:ascii="Times New Roman" w:hAnsi="Times New Roman" w:cs="Times New Roman"/>
          <w:b w:val="0"/>
          <w:bCs w:val="0"/>
          <w:sz w:val="20"/>
          <w:szCs w:val="20"/>
          <w:lang w:val="en-GB"/>
        </w:rPr>
        <w:t xml:space="preserve">la </w:t>
      </w:r>
      <w:r>
        <w:rPr>
          <w:rFonts w:hint="default" w:ascii="Times New Roman" w:hAnsi="Times New Roman" w:cs="Times New Roman"/>
          <w:b w:val="0"/>
          <w:bCs w:val="0"/>
          <w:sz w:val="20"/>
          <w:szCs w:val="20"/>
        </w:rPr>
        <w:t>contestații</w:t>
      </w:r>
      <w:r>
        <w:rPr>
          <w:rFonts w:hint="default" w:ascii="Times New Roman" w:hAnsi="Times New Roman" w:cs="Times New Roman"/>
          <w:b w:val="0"/>
          <w:bCs w:val="0"/>
          <w:sz w:val="20"/>
          <w:szCs w:val="20"/>
          <w:lang w:val="en-GB"/>
        </w:rPr>
        <w:t xml:space="preserve"> pentru</w:t>
      </w:r>
      <w:r>
        <w:rPr>
          <w:rFonts w:hint="default" w:ascii="Times New Roman" w:hAnsi="Times New Roman" w:cs="Times New Roman"/>
          <w:b w:val="0"/>
          <w:bCs w:val="0"/>
          <w:sz w:val="20"/>
          <w:szCs w:val="20"/>
        </w:rPr>
        <w:t xml:space="preserve"> probă scrisă </w:t>
      </w:r>
      <w:r>
        <w:rPr>
          <w:rFonts w:hint="default" w:ascii="Times New Roman" w:hAnsi="Times New Roman" w:cs="Times New Roman"/>
          <w:b w:val="0"/>
          <w:bCs w:val="0"/>
          <w:sz w:val="20"/>
          <w:szCs w:val="20"/>
          <w:lang w:val="en-GB"/>
        </w:rPr>
        <w:t>12.10</w:t>
      </w:r>
      <w:r>
        <w:rPr>
          <w:rFonts w:hint="default" w:ascii="Times New Roman" w:hAnsi="Times New Roman" w:cs="Times New Roman"/>
          <w:b w:val="0"/>
          <w:bCs w:val="0"/>
          <w:sz w:val="20"/>
          <w:szCs w:val="20"/>
        </w:rPr>
        <w:t>.202</w:t>
      </w:r>
      <w:r>
        <w:rPr>
          <w:rFonts w:hint="default" w:ascii="Times New Roman" w:hAnsi="Times New Roman" w:cs="Times New Roman"/>
          <w:b w:val="0"/>
          <w:bCs w:val="0"/>
          <w:sz w:val="20"/>
          <w:szCs w:val="20"/>
          <w:lang w:val="ro-RO"/>
        </w:rPr>
        <w:t>6</w:t>
      </w:r>
      <w:r>
        <w:rPr>
          <w:rFonts w:hint="default" w:ascii="Times New Roman" w:hAnsi="Times New Roman" w:cs="Times New Roman"/>
          <w:b w:val="0"/>
          <w:bCs w:val="0"/>
          <w:sz w:val="20"/>
          <w:szCs w:val="20"/>
        </w:rPr>
        <w:t>, ora 1</w:t>
      </w:r>
      <w:r>
        <w:rPr>
          <w:rFonts w:hint="default" w:ascii="Times New Roman" w:hAnsi="Times New Roman" w:cs="Times New Roman"/>
          <w:b w:val="0"/>
          <w:bCs w:val="0"/>
          <w:sz w:val="20"/>
          <w:szCs w:val="20"/>
          <w:lang w:val="en-GB"/>
        </w:rPr>
        <w:t>2</w:t>
      </w:r>
      <w:r>
        <w:rPr>
          <w:rFonts w:hint="default" w:ascii="Times New Roman" w:hAnsi="Times New Roman" w:cs="Times New Roman"/>
          <w:b w:val="0"/>
          <w:bCs w:val="0"/>
          <w:sz w:val="20"/>
          <w:szCs w:val="20"/>
        </w:rPr>
        <w:t>.00;</w:t>
      </w:r>
    </w:p>
    <w:p w14:paraId="51A35606">
      <w:pPr>
        <w:pStyle w:val="31"/>
        <w:numPr>
          <w:ilvl w:val="0"/>
          <w:numId w:val="0"/>
        </w:numPr>
        <w:spacing w:before="0" w:beforeAutospacing="0" w:after="0" w:afterAutospacing="0" w:line="276" w:lineRule="auto"/>
        <w:ind w:left="360" w:leftChars="0"/>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Interviul: </w:t>
      </w:r>
      <w:r>
        <w:rPr>
          <w:rFonts w:hint="default" w:ascii="Times New Roman" w:hAnsi="Times New Roman" w:cs="Times New Roman"/>
          <w:b w:val="0"/>
          <w:bCs w:val="0"/>
          <w:sz w:val="20"/>
          <w:szCs w:val="20"/>
          <w:lang w:val="en-GB"/>
        </w:rPr>
        <w:t>13</w:t>
      </w:r>
      <w:r>
        <w:rPr>
          <w:rFonts w:hint="default" w:ascii="Times New Roman" w:hAnsi="Times New Roman" w:cs="Times New Roman"/>
          <w:b w:val="0"/>
          <w:bCs w:val="0"/>
          <w:sz w:val="20"/>
          <w:szCs w:val="20"/>
          <w:lang w:val="ro-RO"/>
        </w:rPr>
        <w:t>.10.2026</w:t>
      </w:r>
      <w:r>
        <w:rPr>
          <w:rFonts w:hint="default" w:ascii="Times New Roman" w:hAnsi="Times New Roman" w:cs="Times New Roman"/>
          <w:b w:val="0"/>
          <w:bCs w:val="0"/>
          <w:sz w:val="20"/>
          <w:szCs w:val="20"/>
        </w:rPr>
        <w:t xml:space="preserve">, ora </w:t>
      </w:r>
      <w:r>
        <w:rPr>
          <w:rFonts w:hint="default" w:ascii="Times New Roman" w:hAnsi="Times New Roman" w:cs="Times New Roman"/>
          <w:b w:val="0"/>
          <w:bCs w:val="0"/>
          <w:sz w:val="20"/>
          <w:szCs w:val="20"/>
          <w:lang w:val="en-GB"/>
        </w:rPr>
        <w:t>9</w:t>
      </w:r>
      <w:r>
        <w:rPr>
          <w:rFonts w:hint="default" w:ascii="Times New Roman" w:hAnsi="Times New Roman" w:cs="Times New Roman"/>
          <w:b w:val="0"/>
          <w:bCs w:val="0"/>
          <w:sz w:val="20"/>
          <w:szCs w:val="20"/>
        </w:rPr>
        <w:t>:00</w:t>
      </w:r>
      <w:r>
        <w:rPr>
          <w:rFonts w:hint="default" w:ascii="Times New Roman" w:hAnsi="Times New Roman" w:cs="Times New Roman"/>
          <w:b w:val="0"/>
          <w:bCs w:val="0"/>
          <w:sz w:val="20"/>
          <w:szCs w:val="20"/>
          <w:lang w:val="en-GB"/>
        </w:rPr>
        <w:t>;</w:t>
      </w:r>
    </w:p>
    <w:p w14:paraId="36BD85A3">
      <w:pPr>
        <w:pStyle w:val="31"/>
        <w:numPr>
          <w:ilvl w:val="0"/>
          <w:numId w:val="0"/>
        </w:numPr>
        <w:spacing w:before="0" w:beforeAutospacing="0" w:after="0" w:afterAutospacing="0" w:line="276" w:lineRule="auto"/>
        <w:ind w:left="360" w:leftChars="0"/>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lang w:val="en-GB"/>
        </w:rPr>
        <w:t>Afisarea rezultatelor probei de interviu:13.10.2026 ora 14.00.</w:t>
      </w:r>
    </w:p>
    <w:p w14:paraId="3C6B6830">
      <w:pPr>
        <w:pStyle w:val="31"/>
        <w:numPr>
          <w:ilvl w:val="0"/>
          <w:numId w:val="0"/>
        </w:numPr>
        <w:spacing w:before="0" w:beforeAutospacing="0" w:after="0" w:afterAutospacing="0" w:line="276" w:lineRule="auto"/>
        <w:ind w:left="360" w:leftChars="0"/>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lang w:val="en-GB"/>
        </w:rPr>
        <w:t>Depunerea contestatiilor  la proba de interviu: 13.10.2026 , in intervalul 14,00-16,00.</w:t>
      </w:r>
    </w:p>
    <w:p w14:paraId="3191418E">
      <w:pPr>
        <w:pStyle w:val="31"/>
        <w:numPr>
          <w:ilvl w:val="0"/>
          <w:numId w:val="0"/>
        </w:numPr>
        <w:spacing w:before="0" w:beforeAutospacing="0" w:after="0" w:afterAutospacing="0" w:line="276" w:lineRule="auto"/>
        <w:ind w:left="360" w:leftChars="0"/>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Afișarea rezultatelor </w:t>
      </w:r>
      <w:r>
        <w:rPr>
          <w:rFonts w:hint="default" w:ascii="Times New Roman" w:hAnsi="Times New Roman" w:cs="Times New Roman"/>
          <w:b w:val="0"/>
          <w:bCs w:val="0"/>
          <w:sz w:val="20"/>
          <w:szCs w:val="20"/>
          <w:lang w:val="en-GB"/>
        </w:rPr>
        <w:t xml:space="preserve">la </w:t>
      </w:r>
      <w:r>
        <w:rPr>
          <w:rFonts w:hint="default" w:ascii="Times New Roman" w:hAnsi="Times New Roman" w:cs="Times New Roman"/>
          <w:b w:val="0"/>
          <w:bCs w:val="0"/>
          <w:sz w:val="20"/>
          <w:szCs w:val="20"/>
        </w:rPr>
        <w:t>contestații</w:t>
      </w:r>
      <w:r>
        <w:rPr>
          <w:rFonts w:hint="default" w:ascii="Times New Roman" w:hAnsi="Times New Roman" w:cs="Times New Roman"/>
          <w:b w:val="0"/>
          <w:bCs w:val="0"/>
          <w:sz w:val="20"/>
          <w:szCs w:val="20"/>
          <w:lang w:val="en-GB"/>
        </w:rPr>
        <w:t xml:space="preserve"> pentru</w:t>
      </w:r>
      <w:r>
        <w:rPr>
          <w:rFonts w:hint="default" w:ascii="Times New Roman" w:hAnsi="Times New Roman" w:cs="Times New Roman"/>
          <w:b w:val="0"/>
          <w:bCs w:val="0"/>
          <w:sz w:val="20"/>
          <w:szCs w:val="20"/>
        </w:rPr>
        <w:t xml:space="preserve"> pro</w:t>
      </w:r>
      <w:r>
        <w:rPr>
          <w:rFonts w:hint="default" w:ascii="Times New Roman" w:hAnsi="Times New Roman" w:cs="Times New Roman"/>
          <w:b w:val="0"/>
          <w:bCs w:val="0"/>
          <w:sz w:val="20"/>
          <w:szCs w:val="20"/>
          <w:lang w:val="en-GB"/>
        </w:rPr>
        <w:t>ba de interviu : 14.10</w:t>
      </w:r>
      <w:r>
        <w:rPr>
          <w:rFonts w:hint="default" w:ascii="Times New Roman" w:hAnsi="Times New Roman" w:cs="Times New Roman"/>
          <w:b w:val="0"/>
          <w:bCs w:val="0"/>
          <w:sz w:val="20"/>
          <w:szCs w:val="20"/>
        </w:rPr>
        <w:t>.202</w:t>
      </w:r>
      <w:r>
        <w:rPr>
          <w:rFonts w:hint="default" w:ascii="Times New Roman" w:hAnsi="Times New Roman" w:cs="Times New Roman"/>
          <w:b w:val="0"/>
          <w:bCs w:val="0"/>
          <w:sz w:val="20"/>
          <w:szCs w:val="20"/>
          <w:lang w:val="en-GB"/>
        </w:rPr>
        <w:t>6</w:t>
      </w:r>
      <w:r>
        <w:rPr>
          <w:rFonts w:hint="default" w:ascii="Times New Roman" w:hAnsi="Times New Roman" w:cs="Times New Roman"/>
          <w:b w:val="0"/>
          <w:bCs w:val="0"/>
          <w:sz w:val="20"/>
          <w:szCs w:val="20"/>
        </w:rPr>
        <w:t xml:space="preserve">, ora </w:t>
      </w:r>
      <w:r>
        <w:rPr>
          <w:rFonts w:hint="default" w:ascii="Times New Roman" w:hAnsi="Times New Roman" w:cs="Times New Roman"/>
          <w:b w:val="0"/>
          <w:bCs w:val="0"/>
          <w:sz w:val="20"/>
          <w:szCs w:val="20"/>
          <w:lang w:val="en-GB"/>
        </w:rPr>
        <w:t>10</w:t>
      </w:r>
      <w:r>
        <w:rPr>
          <w:rFonts w:hint="default" w:ascii="Times New Roman" w:hAnsi="Times New Roman" w:cs="Times New Roman"/>
          <w:b w:val="0"/>
          <w:bCs w:val="0"/>
          <w:sz w:val="20"/>
          <w:szCs w:val="20"/>
        </w:rPr>
        <w:t>.00;</w:t>
      </w:r>
    </w:p>
    <w:p w14:paraId="4D7D7651">
      <w:pPr>
        <w:pStyle w:val="31"/>
        <w:numPr>
          <w:ilvl w:val="0"/>
          <w:numId w:val="0"/>
        </w:numPr>
        <w:spacing w:before="0" w:beforeAutospacing="0" w:after="0" w:afterAutospacing="0" w:line="276" w:lineRule="auto"/>
        <w:ind w:left="360" w:leftChars="0"/>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Afișarea rezultatelor finale: </w:t>
      </w:r>
      <w:r>
        <w:rPr>
          <w:rFonts w:hint="default" w:ascii="Times New Roman" w:hAnsi="Times New Roman" w:cs="Times New Roman"/>
          <w:b w:val="0"/>
          <w:bCs w:val="0"/>
          <w:sz w:val="20"/>
          <w:szCs w:val="20"/>
          <w:lang w:val="en-GB"/>
        </w:rPr>
        <w:t>14.10</w:t>
      </w:r>
      <w:r>
        <w:rPr>
          <w:rFonts w:hint="default" w:ascii="Times New Roman" w:hAnsi="Times New Roman" w:cs="Times New Roman"/>
          <w:b w:val="0"/>
          <w:bCs w:val="0"/>
          <w:sz w:val="20"/>
          <w:szCs w:val="20"/>
        </w:rPr>
        <w:t>.202</w:t>
      </w:r>
      <w:r>
        <w:rPr>
          <w:rFonts w:hint="default" w:ascii="Times New Roman" w:hAnsi="Times New Roman" w:cs="Times New Roman"/>
          <w:b w:val="0"/>
          <w:bCs w:val="0"/>
          <w:sz w:val="20"/>
          <w:szCs w:val="20"/>
          <w:lang w:val="en-GB"/>
        </w:rPr>
        <w:t>6</w:t>
      </w:r>
      <w:r>
        <w:rPr>
          <w:rFonts w:hint="default" w:ascii="Times New Roman" w:hAnsi="Times New Roman" w:cs="Times New Roman"/>
          <w:b w:val="0"/>
          <w:bCs w:val="0"/>
          <w:sz w:val="20"/>
          <w:szCs w:val="20"/>
        </w:rPr>
        <w:t xml:space="preserve"> ora 1</w:t>
      </w:r>
      <w:r>
        <w:rPr>
          <w:rFonts w:hint="default" w:ascii="Times New Roman" w:hAnsi="Times New Roman" w:cs="Times New Roman"/>
          <w:b w:val="0"/>
          <w:bCs w:val="0"/>
          <w:sz w:val="20"/>
          <w:szCs w:val="20"/>
          <w:lang w:val="en-GB"/>
        </w:rPr>
        <w:t>4</w:t>
      </w:r>
      <w:r>
        <w:rPr>
          <w:rFonts w:hint="default" w:ascii="Times New Roman" w:hAnsi="Times New Roman" w:cs="Times New Roman"/>
          <w:b w:val="0"/>
          <w:bCs w:val="0"/>
          <w:sz w:val="20"/>
          <w:szCs w:val="20"/>
        </w:rPr>
        <w:t>.00</w:t>
      </w:r>
    </w:p>
    <w:p w14:paraId="6130D139">
      <w:pPr>
        <w:spacing w:line="276" w:lineRule="auto"/>
        <w:ind w:firstLine="360"/>
        <w:rPr>
          <w:rFonts w:hint="default" w:ascii="Times New Roman" w:hAnsi="Times New Roman" w:eastAsia="Times New Roman" w:cs="Times New Roman"/>
          <w:b w:val="0"/>
          <w:bCs w:val="0"/>
          <w:sz w:val="20"/>
          <w:szCs w:val="20"/>
          <w:shd w:val="clear" w:color="auto" w:fill="FFFFFF"/>
          <w:lang w:val="en-US"/>
        </w:rPr>
      </w:pPr>
      <w:r>
        <w:rPr>
          <w:rFonts w:hint="default" w:ascii="Times New Roman" w:hAnsi="Times New Roman" w:eastAsia="Times New Roman" w:cs="Times New Roman"/>
          <w:b w:val="0"/>
          <w:bCs w:val="0"/>
          <w:sz w:val="20"/>
          <w:szCs w:val="20"/>
          <w:shd w:val="clear" w:color="auto" w:fill="FFFFFF"/>
          <w:lang w:val="en-US"/>
        </w:rPr>
        <w:t xml:space="preserve">Dosarele de înscriere se depun la sediul instituției în termen de 10 zile de la publicarea anunțului. </w:t>
      </w:r>
    </w:p>
    <w:p w14:paraId="28D762B5">
      <w:pPr>
        <w:spacing w:line="276" w:lineRule="auto"/>
        <w:ind w:firstLine="360"/>
        <w:rPr>
          <w:rFonts w:hint="default" w:ascii="Times New Roman" w:hAnsi="Times New Roman" w:eastAsia="Times New Roman" w:cs="Times New Roman"/>
          <w:b w:val="0"/>
          <w:bCs w:val="0"/>
          <w:sz w:val="20"/>
          <w:szCs w:val="20"/>
          <w:shd w:val="clear" w:color="auto" w:fill="FFFFFF"/>
          <w:lang w:val="en-US"/>
        </w:rPr>
      </w:pPr>
      <w:r>
        <w:rPr>
          <w:rFonts w:hint="default" w:ascii="Times New Roman" w:hAnsi="Times New Roman" w:eastAsia="Times New Roman" w:cs="Times New Roman"/>
          <w:b w:val="0"/>
          <w:bCs w:val="0"/>
          <w:sz w:val="20"/>
          <w:szCs w:val="20"/>
          <w:shd w:val="clear" w:color="auto" w:fill="FFFFFF"/>
          <w:lang w:val="en-US"/>
        </w:rPr>
        <w:t xml:space="preserve">Conform art. 6 al Regulamentului-cadru privind stabilirea principiilor generale de ocupare a unui post vacant sau temporar vacant corespunzător funcțiilor contractuale și a criteriilor de promovare în grade sau trepte profesionale imediat superioare a personalului contractual din sectorul bugetar plătit din fonduri publice, pentru înscrierea la concurs candidații vor prezenta un dosar de concurs care va conține următoarele documente: </w:t>
      </w:r>
    </w:p>
    <w:p w14:paraId="69F27BEA">
      <w:pPr>
        <w:pStyle w:val="31"/>
        <w:numPr>
          <w:ilvl w:val="0"/>
          <w:numId w:val="3"/>
        </w:numPr>
        <w:spacing w:before="0" w:beforeAutospacing="0" w:after="0" w:afterAutospacing="0" w:line="276" w:lineRule="auto"/>
        <w:rPr>
          <w:rFonts w:hint="default" w:ascii="Times New Roman" w:hAnsi="Times New Roman" w:eastAsia="Times New Roman" w:cs="Times New Roman"/>
          <w:b w:val="0"/>
          <w:bCs w:val="0"/>
          <w:sz w:val="20"/>
          <w:szCs w:val="20"/>
          <w:shd w:val="clear" w:color="auto" w:fill="FFFFFF"/>
          <w:lang w:val="en-US"/>
        </w:rPr>
      </w:pPr>
      <w:r>
        <w:rPr>
          <w:rFonts w:hint="default" w:ascii="Times New Roman" w:hAnsi="Times New Roman" w:eastAsia="Times New Roman" w:cs="Times New Roman"/>
          <w:b w:val="0"/>
          <w:bCs w:val="0"/>
          <w:sz w:val="20"/>
          <w:szCs w:val="20"/>
          <w:shd w:val="clear" w:color="auto" w:fill="FFFFFF"/>
          <w:lang w:val="en-US"/>
        </w:rPr>
        <w:t xml:space="preserve">cererea de înscriere la concurs adresată conducătorului autorității sau instituției publice organizatoare; </w:t>
      </w:r>
    </w:p>
    <w:p w14:paraId="1688A8C3">
      <w:pPr>
        <w:pStyle w:val="31"/>
        <w:numPr>
          <w:ilvl w:val="0"/>
          <w:numId w:val="3"/>
        </w:numPr>
        <w:spacing w:before="0" w:beforeAutospacing="0" w:after="0" w:afterAutospacing="0" w:line="276" w:lineRule="auto"/>
        <w:rPr>
          <w:rFonts w:hint="default" w:ascii="Times New Roman" w:hAnsi="Times New Roman" w:eastAsia="Times New Roman" w:cs="Times New Roman"/>
          <w:b w:val="0"/>
          <w:bCs w:val="0"/>
          <w:sz w:val="20"/>
          <w:szCs w:val="20"/>
          <w:shd w:val="clear" w:color="auto" w:fill="FFFFFF"/>
          <w:lang w:val="en-US"/>
        </w:rPr>
      </w:pPr>
      <w:r>
        <w:rPr>
          <w:rFonts w:hint="default" w:ascii="Times New Roman" w:hAnsi="Times New Roman" w:eastAsia="Times New Roman" w:cs="Times New Roman"/>
          <w:b w:val="0"/>
          <w:bCs w:val="0"/>
          <w:sz w:val="20"/>
          <w:szCs w:val="20"/>
          <w:shd w:val="clear" w:color="auto" w:fill="FFFFFF"/>
          <w:lang w:val="en-US"/>
        </w:rPr>
        <w:t xml:space="preserve">copia actului de identitate sau orice alt document care atestă identitatea, potrivit legii, după caz; </w:t>
      </w:r>
    </w:p>
    <w:p w14:paraId="13BEF1C5">
      <w:pPr>
        <w:pStyle w:val="31"/>
        <w:numPr>
          <w:ilvl w:val="0"/>
          <w:numId w:val="3"/>
        </w:numPr>
        <w:spacing w:before="0" w:beforeAutospacing="0" w:after="0" w:afterAutospacing="0" w:line="276" w:lineRule="auto"/>
        <w:rPr>
          <w:rFonts w:hint="default" w:ascii="Times New Roman" w:hAnsi="Times New Roman" w:eastAsia="Times New Roman" w:cs="Times New Roman"/>
          <w:b w:val="0"/>
          <w:bCs w:val="0"/>
          <w:sz w:val="20"/>
          <w:szCs w:val="20"/>
          <w:shd w:val="clear" w:color="auto" w:fill="FFFFFF"/>
          <w:lang w:val="en-US"/>
        </w:rPr>
      </w:pPr>
      <w:r>
        <w:rPr>
          <w:rFonts w:hint="default" w:ascii="Times New Roman" w:hAnsi="Times New Roman" w:eastAsia="Times New Roman" w:cs="Times New Roman"/>
          <w:b w:val="0"/>
          <w:bCs w:val="0"/>
          <w:sz w:val="20"/>
          <w:szCs w:val="20"/>
          <w:shd w:val="clear" w:color="auto" w:fill="FFFFFF"/>
          <w:lang w:val="en-US"/>
        </w:rPr>
        <w:t xml:space="preserve">copiile documentelor care să ateste nivelul studiilor și ale altor acte care atestă efectuarea unor specializări, precum și copiile documentelor care atestă îndeplinirea condițiilor specifice ale postului solicitate de autoritatea sau instituția publică; </w:t>
      </w:r>
    </w:p>
    <w:p w14:paraId="1F4DDD7F">
      <w:pPr>
        <w:pStyle w:val="31"/>
        <w:numPr>
          <w:ilvl w:val="0"/>
          <w:numId w:val="3"/>
        </w:numPr>
        <w:spacing w:before="0" w:beforeAutospacing="0" w:after="0" w:afterAutospacing="0" w:line="276" w:lineRule="auto"/>
        <w:rPr>
          <w:rFonts w:hint="default" w:ascii="Times New Roman" w:hAnsi="Times New Roman" w:eastAsia="Times New Roman" w:cs="Times New Roman"/>
          <w:b w:val="0"/>
          <w:bCs w:val="0"/>
          <w:sz w:val="20"/>
          <w:szCs w:val="20"/>
          <w:shd w:val="clear" w:color="auto" w:fill="FFFFFF"/>
          <w:lang w:val="en-US"/>
        </w:rPr>
      </w:pPr>
      <w:r>
        <w:rPr>
          <w:rFonts w:hint="default" w:ascii="Times New Roman" w:hAnsi="Times New Roman" w:eastAsia="Times New Roman" w:cs="Times New Roman"/>
          <w:b w:val="0"/>
          <w:bCs w:val="0"/>
          <w:sz w:val="20"/>
          <w:szCs w:val="20"/>
          <w:shd w:val="clear" w:color="auto" w:fill="FFFFFF"/>
          <w:lang w:val="en-US"/>
        </w:rPr>
        <w:t xml:space="preserve">carnetul de muncă sau, după caz, adeverințele care atestă vechimea în muncă, în meserie și/sau în specialitatea studiilor, în copie; </w:t>
      </w:r>
    </w:p>
    <w:p w14:paraId="09371D31">
      <w:pPr>
        <w:pStyle w:val="31"/>
        <w:numPr>
          <w:ilvl w:val="0"/>
          <w:numId w:val="3"/>
        </w:numPr>
        <w:spacing w:before="0" w:beforeAutospacing="0" w:after="0" w:afterAutospacing="0" w:line="276" w:lineRule="auto"/>
        <w:rPr>
          <w:rFonts w:hint="default" w:ascii="Times New Roman" w:hAnsi="Times New Roman" w:eastAsia="Times New Roman" w:cs="Times New Roman"/>
          <w:b w:val="0"/>
          <w:bCs w:val="0"/>
          <w:sz w:val="20"/>
          <w:szCs w:val="20"/>
          <w:shd w:val="clear" w:color="auto" w:fill="FFFFFF"/>
          <w:lang w:val="en-US"/>
        </w:rPr>
      </w:pPr>
      <w:r>
        <w:rPr>
          <w:rFonts w:hint="default" w:ascii="Times New Roman" w:hAnsi="Times New Roman" w:eastAsia="Times New Roman" w:cs="Times New Roman"/>
          <w:b w:val="0"/>
          <w:bCs w:val="0"/>
          <w:sz w:val="20"/>
          <w:szCs w:val="20"/>
          <w:shd w:val="clear" w:color="auto" w:fill="FFFFFF"/>
          <w:lang w:val="en-US"/>
        </w:rPr>
        <w:t xml:space="preserve">cazierul judiciar sau o declarație pe propria răspundere că nu are antecedente penale care să-l facă incompatibil cu funcția pentru care candidează; </w:t>
      </w:r>
    </w:p>
    <w:p w14:paraId="2267A24A">
      <w:pPr>
        <w:pStyle w:val="31"/>
        <w:numPr>
          <w:ilvl w:val="0"/>
          <w:numId w:val="3"/>
        </w:numPr>
        <w:spacing w:before="0" w:beforeAutospacing="0" w:after="0" w:afterAutospacing="0" w:line="276" w:lineRule="auto"/>
        <w:rPr>
          <w:rFonts w:hint="default" w:ascii="Times New Roman" w:hAnsi="Times New Roman" w:eastAsia="Times New Roman" w:cs="Times New Roman"/>
          <w:b w:val="0"/>
          <w:bCs w:val="0"/>
          <w:sz w:val="20"/>
          <w:szCs w:val="20"/>
          <w:shd w:val="clear" w:color="auto" w:fill="FFFFFF"/>
          <w:lang w:val="en-US"/>
        </w:rPr>
      </w:pPr>
      <w:r>
        <w:rPr>
          <w:rFonts w:hint="default" w:ascii="Times New Roman" w:hAnsi="Times New Roman" w:eastAsia="Times New Roman" w:cs="Times New Roman"/>
          <w:b w:val="0"/>
          <w:bCs w:val="0"/>
          <w:sz w:val="20"/>
          <w:szCs w:val="20"/>
          <w:shd w:val="clear" w:color="auto" w:fill="FFFFFF"/>
          <w:lang w:val="en-US"/>
        </w:rPr>
        <w:t>adeverință medicală care să ateste starea de sănătate corespunzătoare eliberată cu cel mult 6 luni anterior derulării concursului de către medicul de familie al candidatului sau de către unitățile sanitare abilitate;</w:t>
      </w:r>
    </w:p>
    <w:p w14:paraId="7CC9C147">
      <w:pPr>
        <w:numPr>
          <w:ilvl w:val="0"/>
          <w:numId w:val="3"/>
        </w:numPr>
        <w:tabs>
          <w:tab w:val="left" w:pos="540"/>
        </w:tabs>
        <w:spacing w:before="0" w:beforeAutospacing="0" w:after="0" w:afterAutospacing="0" w:line="276" w:lineRule="auto"/>
        <w:ind w:right="-187"/>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Certificat de integritate comportamentală din care să reiasă că nu s-au comis infracțiuni prevăzute la art.1alin (2) din Legea nr.118/2019</w:t>
      </w:r>
    </w:p>
    <w:p w14:paraId="6308BD2C">
      <w:pPr>
        <w:pStyle w:val="31"/>
        <w:numPr>
          <w:ilvl w:val="0"/>
          <w:numId w:val="3"/>
        </w:numPr>
        <w:spacing w:before="0" w:beforeAutospacing="0" w:after="0" w:afterAutospacing="0" w:line="276" w:lineRule="auto"/>
        <w:rPr>
          <w:rFonts w:hint="default" w:ascii="Times New Roman" w:hAnsi="Times New Roman" w:eastAsia="Times New Roman" w:cs="Times New Roman"/>
          <w:b w:val="0"/>
          <w:bCs w:val="0"/>
          <w:sz w:val="20"/>
          <w:szCs w:val="20"/>
          <w:shd w:val="clear" w:color="auto" w:fill="FFFFFF"/>
          <w:lang w:val="en-US"/>
        </w:rPr>
      </w:pPr>
      <w:r>
        <w:rPr>
          <w:rFonts w:hint="default" w:ascii="Times New Roman" w:hAnsi="Times New Roman" w:eastAsia="Times New Roman" w:cs="Times New Roman"/>
          <w:b w:val="0"/>
          <w:bCs w:val="0"/>
          <w:sz w:val="20"/>
          <w:szCs w:val="20"/>
          <w:shd w:val="clear" w:color="auto" w:fill="FFFFFF"/>
          <w:lang w:val="en-US"/>
        </w:rPr>
        <w:t xml:space="preserve">curriculum vitae. </w:t>
      </w:r>
    </w:p>
    <w:p w14:paraId="614E2EE7">
      <w:pPr>
        <w:spacing w:line="276" w:lineRule="auto"/>
        <w:ind w:firstLine="360"/>
        <w:rPr>
          <w:rFonts w:hint="default" w:ascii="Times New Roman" w:hAnsi="Times New Roman" w:eastAsia="Times New Roman" w:cs="Times New Roman"/>
          <w:b w:val="0"/>
          <w:bCs w:val="0"/>
          <w:sz w:val="20"/>
          <w:szCs w:val="20"/>
          <w:shd w:val="clear" w:color="auto" w:fill="FFFFFF"/>
          <w:lang w:val="en-US"/>
        </w:rPr>
      </w:pPr>
      <w:r>
        <w:rPr>
          <w:rFonts w:hint="default" w:ascii="Times New Roman" w:hAnsi="Times New Roman" w:eastAsia="Times New Roman" w:cs="Times New Roman"/>
          <w:b w:val="0"/>
          <w:bCs w:val="0"/>
          <w:sz w:val="20"/>
          <w:szCs w:val="20"/>
          <w:shd w:val="clear" w:color="auto" w:fill="FFFFFF"/>
          <w:lang w:val="en-US"/>
        </w:rPr>
        <w:t>Adeverința care atestă starea de sănătate conține, în clar, numărul, data, numele emitentului și calitatea acestuia, în formatul standard stabilit de Ministerul Sănătății. În cazul în care candidatul depune o declarație pe proprie răspundere că nu are antecedente penale, în cazul în care este declarat admis la selecția dosarelor, acesta are obligația de a completa dosarul de concurs cu originalul cazierului judiciar, cel mai târziu până la data desfășurării primei probe a concursului. Copia actului de identitate, copiile documentelor de studii și carnetul de muncă sau, după caz, adeverințele care atestă vechimea vor fi prezentate și în original în vederea verificării conformității copiilor cu acestea.</w:t>
      </w:r>
    </w:p>
    <w:p w14:paraId="0F6A3FAB">
      <w:pPr>
        <w:spacing w:line="276" w:lineRule="auto"/>
        <w:ind w:firstLine="360"/>
        <w:rPr>
          <w:rFonts w:hint="default" w:ascii="Times New Roman" w:hAnsi="Times New Roman" w:eastAsia="Times New Roman" w:cs="Times New Roman"/>
          <w:b w:val="0"/>
          <w:bCs w:val="0"/>
          <w:sz w:val="20"/>
          <w:szCs w:val="20"/>
          <w:lang w:val="en-US"/>
        </w:rPr>
      </w:pPr>
    </w:p>
    <w:p w14:paraId="7A193E3C">
      <w:pPr>
        <w:shd w:val="clear" w:color="auto" w:fill="FFFFFF"/>
        <w:spacing w:after="240" w:line="276" w:lineRule="auto"/>
        <w:textAlignment w:val="baseline"/>
        <w:rPr>
          <w:rFonts w:hint="default" w:ascii="Times New Roman" w:hAnsi="Times New Roman" w:eastAsia="Times New Roman" w:cs="Times New Roman"/>
          <w:b w:val="0"/>
          <w:bCs w:val="0"/>
          <w:sz w:val="20"/>
          <w:szCs w:val="20"/>
          <w:lang w:val="en-US"/>
        </w:rPr>
      </w:pPr>
    </w:p>
    <w:p w14:paraId="35759010">
      <w:pPr>
        <w:spacing w:line="276" w:lineRule="auto"/>
        <w:contextualSpacing/>
        <w:rPr>
          <w:rFonts w:hint="default" w:ascii="Times New Roman" w:hAnsi="Times New Roman" w:cs="Times New Roman"/>
          <w:b w:val="0"/>
          <w:bCs w:val="0"/>
          <w:sz w:val="20"/>
          <w:szCs w:val="20"/>
        </w:rPr>
      </w:pPr>
    </w:p>
    <w:p w14:paraId="7A2490D9">
      <w:pPr>
        <w:spacing w:after="200" w:line="276" w:lineRule="auto"/>
        <w:jc w:val="center"/>
        <w:rPr>
          <w:rFonts w:hint="default" w:ascii="Times New Roman" w:hAnsi="Times New Roman" w:eastAsia="Calibri" w:cs="Times New Roman"/>
          <w:b w:val="0"/>
          <w:bCs w:val="0"/>
          <w:sz w:val="20"/>
          <w:szCs w:val="20"/>
        </w:rPr>
      </w:pPr>
      <w:r>
        <w:rPr>
          <w:rFonts w:hint="default" w:ascii="Times New Roman" w:hAnsi="Times New Roman" w:eastAsia="Calibri" w:cs="Times New Roman"/>
          <w:b w:val="0"/>
          <w:bCs w:val="0"/>
          <w:sz w:val="20"/>
          <w:szCs w:val="20"/>
        </w:rPr>
        <w:t>BIBLIOGRAFIA</w:t>
      </w:r>
    </w:p>
    <w:p w14:paraId="67D5C945">
      <w:pPr>
        <w:shd w:val="clear" w:color="auto" w:fill="FFFFFF"/>
        <w:spacing w:after="200" w:line="276" w:lineRule="auto"/>
        <w:rPr>
          <w:rFonts w:hint="default" w:ascii="Times New Roman" w:hAnsi="Times New Roman" w:eastAsia="Times New Roman" w:cs="Times New Roman"/>
          <w:b w:val="0"/>
          <w:bCs w:val="0"/>
          <w:color w:val="1D2228"/>
          <w:sz w:val="20"/>
          <w:szCs w:val="20"/>
          <w:lang w:eastAsia="ro-RO"/>
        </w:rPr>
      </w:pPr>
      <w:r>
        <w:rPr>
          <w:rFonts w:hint="default" w:ascii="Times New Roman" w:hAnsi="Times New Roman" w:eastAsia="Times New Roman" w:cs="Times New Roman"/>
          <w:b w:val="0"/>
          <w:bCs w:val="0"/>
          <w:sz w:val="20"/>
          <w:szCs w:val="20"/>
          <w:lang w:eastAsia="ro-RO"/>
        </w:rPr>
        <w:t xml:space="preserve">la concursul organizat în vederea ocupării postului  vacant de </w:t>
      </w:r>
      <w:r>
        <w:rPr>
          <w:rFonts w:hint="default" w:ascii="Times New Roman" w:hAnsi="Times New Roman" w:eastAsia="Times New Roman" w:cs="Times New Roman"/>
          <w:b w:val="0"/>
          <w:bCs w:val="0"/>
          <w:color w:val="1D2228"/>
          <w:sz w:val="20"/>
          <w:szCs w:val="20"/>
          <w:lang w:eastAsia="ro-RO"/>
        </w:rPr>
        <w:t>INGRIJITOR:</w:t>
      </w:r>
    </w:p>
    <w:p w14:paraId="0F974066">
      <w:pPr>
        <w:shd w:val="clear" w:color="auto" w:fill="FFFFFF"/>
        <w:spacing w:after="200" w:line="276" w:lineRule="auto"/>
        <w:jc w:val="center"/>
        <w:rPr>
          <w:rFonts w:hint="default" w:ascii="Times New Roman" w:hAnsi="Times New Roman" w:eastAsia="Times New Roman" w:cs="Times New Roman"/>
          <w:b w:val="0"/>
          <w:bCs w:val="0"/>
          <w:color w:val="1D2228"/>
          <w:sz w:val="20"/>
          <w:szCs w:val="20"/>
          <w:lang w:eastAsia="ro-RO"/>
        </w:rPr>
      </w:pPr>
    </w:p>
    <w:p w14:paraId="388E44D9">
      <w:pPr>
        <w:numPr>
          <w:ilvl w:val="0"/>
          <w:numId w:val="4"/>
        </w:numPr>
        <w:shd w:val="clear" w:color="auto" w:fill="FFFFFF"/>
        <w:spacing w:before="0" w:beforeAutospacing="0" w:after="200" w:afterAutospacing="0" w:line="276" w:lineRule="auto"/>
        <w:ind w:right="300"/>
        <w:contextualSpacing/>
        <w:textAlignment w:val="baseline"/>
        <w:rPr>
          <w:rFonts w:hint="default" w:ascii="Times New Roman" w:hAnsi="Times New Roman" w:eastAsia="Times New Roman" w:cs="Times New Roman"/>
          <w:b w:val="0"/>
          <w:bCs w:val="0"/>
          <w:sz w:val="20"/>
          <w:szCs w:val="20"/>
        </w:rPr>
      </w:pPr>
      <w:r>
        <w:rPr>
          <w:rFonts w:hint="default" w:ascii="Times New Roman" w:hAnsi="Times New Roman" w:eastAsia="Times New Roman" w:cs="Times New Roman"/>
          <w:b w:val="0"/>
          <w:bCs w:val="0"/>
          <w:sz w:val="20"/>
          <w:szCs w:val="20"/>
        </w:rPr>
        <w:t>Legea nr. 319 din 14 .07.2006 a securităţii şi sănătăţii în muncă (publicată în Monitorul Oficial nr. 646/26.07.2006)- Cap.4 – Obligaţiile lucrătorilor ;</w:t>
      </w:r>
    </w:p>
    <w:p w14:paraId="44F410B9">
      <w:pPr>
        <w:numPr>
          <w:ilvl w:val="0"/>
          <w:numId w:val="4"/>
        </w:numPr>
        <w:shd w:val="clear" w:color="auto" w:fill="FFFFFF"/>
        <w:spacing w:before="0" w:beforeAutospacing="0" w:after="200" w:afterAutospacing="0" w:line="276" w:lineRule="auto"/>
        <w:ind w:right="300"/>
        <w:contextualSpacing/>
        <w:textAlignment w:val="baseline"/>
        <w:rPr>
          <w:rFonts w:hint="default" w:ascii="Times New Roman" w:hAnsi="Times New Roman" w:eastAsia="Times New Roman" w:cs="Times New Roman"/>
          <w:b w:val="0"/>
          <w:bCs w:val="0"/>
          <w:sz w:val="20"/>
          <w:szCs w:val="20"/>
        </w:rPr>
      </w:pPr>
      <w:r>
        <w:rPr>
          <w:rFonts w:hint="default" w:ascii="Times New Roman" w:hAnsi="Times New Roman" w:eastAsia="Times New Roman" w:cs="Times New Roman"/>
          <w:b w:val="0"/>
          <w:bCs w:val="0"/>
          <w:sz w:val="20"/>
          <w:szCs w:val="20"/>
        </w:rPr>
        <w:t>Legea 307/2006 privind apărarea împotriva incendiilor; Cap. 1-2</w:t>
      </w:r>
    </w:p>
    <w:p w14:paraId="62326584">
      <w:pPr>
        <w:numPr>
          <w:ilvl w:val="0"/>
          <w:numId w:val="4"/>
        </w:numPr>
        <w:shd w:val="clear" w:color="auto" w:fill="FFFFFF"/>
        <w:spacing w:before="0" w:beforeAutospacing="0" w:after="200" w:afterAutospacing="0" w:line="276" w:lineRule="auto"/>
        <w:ind w:right="300"/>
        <w:contextualSpacing/>
        <w:textAlignment w:val="baseline"/>
        <w:rPr>
          <w:rFonts w:hint="default" w:ascii="Times New Roman" w:hAnsi="Times New Roman" w:eastAsia="Times New Roman" w:cs="Times New Roman"/>
          <w:b w:val="0"/>
          <w:bCs w:val="0"/>
          <w:sz w:val="20"/>
          <w:szCs w:val="20"/>
        </w:rPr>
      </w:pPr>
      <w:r>
        <w:rPr>
          <w:rFonts w:hint="default" w:ascii="Times New Roman" w:hAnsi="Times New Roman" w:eastAsia="Times New Roman" w:cs="Times New Roman"/>
          <w:b w:val="0"/>
          <w:bCs w:val="0"/>
          <w:sz w:val="20"/>
          <w:szCs w:val="20"/>
        </w:rPr>
        <w:t>Regulamentul de organizare şi funcţionare a unităţilor de învăţământ preuniversitar-Titlul IV-Personalul unităţii de învăţământ-cap.I-IV</w:t>
      </w:r>
    </w:p>
    <w:p w14:paraId="426D70C3">
      <w:pPr>
        <w:numPr>
          <w:ilvl w:val="0"/>
          <w:numId w:val="4"/>
        </w:numPr>
        <w:shd w:val="clear" w:color="auto" w:fill="FFFFFF"/>
        <w:spacing w:before="0" w:beforeAutospacing="0" w:after="200" w:afterAutospacing="0" w:line="276" w:lineRule="auto"/>
        <w:ind w:right="300"/>
        <w:contextualSpacing/>
        <w:textAlignment w:val="baseline"/>
        <w:rPr>
          <w:rFonts w:hint="default" w:ascii="Times New Roman" w:hAnsi="Times New Roman" w:eastAsia="Times New Roman" w:cs="Times New Roman"/>
          <w:b w:val="0"/>
          <w:bCs w:val="0"/>
          <w:sz w:val="20"/>
          <w:szCs w:val="20"/>
        </w:rPr>
      </w:pPr>
      <w:r>
        <w:rPr>
          <w:rFonts w:hint="default" w:ascii="Times New Roman" w:hAnsi="Times New Roman" w:eastAsia="Times New Roman" w:cs="Times New Roman"/>
          <w:b w:val="0"/>
          <w:bCs w:val="0"/>
          <w:sz w:val="20"/>
          <w:szCs w:val="20"/>
        </w:rPr>
        <w:t>HG. 1048/ 09.08.2006 privind cerintele minime de securitate si sanatate pentru utilizarea de catre lucratori a echipamentelor individuale de protectie la locul de munca.</w:t>
      </w:r>
    </w:p>
    <w:p w14:paraId="7B8BD3AF">
      <w:pPr>
        <w:tabs>
          <w:tab w:val="center" w:pos="709"/>
          <w:tab w:val="right" w:pos="9072"/>
        </w:tabs>
        <w:spacing w:line="276" w:lineRule="auto"/>
        <w:rPr>
          <w:rFonts w:hint="default" w:ascii="Times New Roman" w:hAnsi="Times New Roman" w:eastAsia="Calibri" w:cs="Times New Roman"/>
          <w:b w:val="0"/>
          <w:bCs w:val="0"/>
          <w:sz w:val="20"/>
          <w:szCs w:val="20"/>
        </w:rPr>
      </w:pPr>
    </w:p>
    <w:p w14:paraId="1AD1D70A">
      <w:pPr>
        <w:tabs>
          <w:tab w:val="center" w:pos="709"/>
          <w:tab w:val="right" w:pos="9072"/>
        </w:tabs>
        <w:spacing w:line="276" w:lineRule="auto"/>
        <w:rPr>
          <w:rFonts w:hint="default" w:ascii="Times New Roman" w:hAnsi="Times New Roman" w:cs="Times New Roman"/>
          <w:b w:val="0"/>
          <w:bCs w:val="0"/>
          <w:sz w:val="20"/>
          <w:szCs w:val="20"/>
        </w:rPr>
      </w:pPr>
    </w:p>
    <w:sectPr>
      <w:headerReference r:id="rId6" w:type="first"/>
      <w:footerReference r:id="rId9" w:type="first"/>
      <w:headerReference r:id="rId4" w:type="default"/>
      <w:footerReference r:id="rId7" w:type="default"/>
      <w:headerReference r:id="rId5" w:type="even"/>
      <w:footerReference r:id="rId8" w:type="even"/>
      <w:pgSz w:w="11906" w:h="16838"/>
      <w:pgMar w:top="1417" w:right="1417" w:bottom="1417" w:left="1417"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7FFAEFF" w:usb1="F9DFFFFF" w:usb2="0000007F" w:usb3="00000000" w:csb0="203F01FF" w:csb1="DFFF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Trebuchet MS">
    <w:panose1 w:val="020B0603020202020204"/>
    <w:charset w:val="EE"/>
    <w:family w:val="swiss"/>
    <w:pitch w:val="default"/>
    <w:sig w:usb0="00000687" w:usb1="00000000" w:usb2="00000000" w:usb3="00000000" w:csb0="2000009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1D716">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1D715">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1D718">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1D710">
    <w:pPr>
      <w:spacing w:before="0" w:beforeAutospacing="0" w:after="0" w:afterAutospacing="0"/>
      <w:jc w:val="center"/>
      <w:rPr>
        <w:rFonts w:ascii="Times New Roman" w:hAnsi="Times New Roman" w:cs="Times New Roman"/>
        <w:b/>
        <w:sz w:val="20"/>
        <w:szCs w:val="20"/>
      </w:rPr>
    </w:pPr>
    <w:r>
      <w:drawing>
        <wp:anchor distT="0" distB="0" distL="114300" distR="114300" simplePos="0" relativeHeight="251660288" behindDoc="0" locked="0" layoutInCell="1" allowOverlap="1">
          <wp:simplePos x="0" y="0"/>
          <wp:positionH relativeFrom="column">
            <wp:posOffset>-415290</wp:posOffset>
          </wp:positionH>
          <wp:positionV relativeFrom="paragraph">
            <wp:posOffset>-333375</wp:posOffset>
          </wp:positionV>
          <wp:extent cx="1247775" cy="1362075"/>
          <wp:effectExtent l="0" t="0" r="0" b="0"/>
          <wp:wrapNone/>
          <wp:docPr id="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47775" cy="1362075"/>
                  </a:xfrm>
                  <a:prstGeom prst="rect">
                    <a:avLst/>
                  </a:prstGeom>
                  <a:noFill/>
                </pic:spPr>
              </pic:pic>
            </a:graphicData>
          </a:graphic>
        </wp:anchor>
      </w:drawing>
    </w:r>
    <w:r>
      <w:rPr>
        <w:b/>
        <w:i/>
      </w:rPr>
      <w:tab/>
    </w:r>
    <w:r>
      <w:rPr>
        <w:rFonts w:ascii="Times New Roman" w:hAnsi="Times New Roman" w:cs="Times New Roman"/>
        <w:b/>
        <w:sz w:val="20"/>
        <w:szCs w:val="20"/>
      </w:rPr>
      <w:t>ŞCOALA GIMNAZIALA “ION CREANGĂ”</w:t>
    </w:r>
  </w:p>
  <w:p w14:paraId="1AD1D711">
    <w:pPr>
      <w:spacing w:before="0" w:beforeAutospacing="0" w:after="0" w:afterAutospacing="0"/>
      <w:jc w:val="center"/>
      <w:rPr>
        <w:rFonts w:ascii="Times New Roman" w:hAnsi="Times New Roman" w:cs="Times New Roman"/>
        <w:b/>
        <w:sz w:val="20"/>
        <w:szCs w:val="20"/>
      </w:rPr>
    </w:pPr>
    <w:r>
      <w:rPr>
        <w:rFonts w:ascii="Times New Roman" w:hAnsi="Times New Roman" w:cs="Times New Roman"/>
        <w:b/>
        <w:sz w:val="20"/>
        <w:szCs w:val="20"/>
      </w:rPr>
      <w:t>Strada VICTORIEI nr. 60A, BUZĂU</w:t>
    </w:r>
  </w:p>
  <w:p w14:paraId="1AD1D712">
    <w:pPr>
      <w:spacing w:before="0" w:beforeAutospacing="0" w:after="0" w:afterAutospacing="0"/>
      <w:jc w:val="center"/>
      <w:rPr>
        <w:rFonts w:ascii="Times New Roman" w:hAnsi="Times New Roman" w:cs="Times New Roman"/>
        <w:b/>
        <w:sz w:val="20"/>
        <w:szCs w:val="20"/>
      </w:rPr>
    </w:pPr>
    <w:r>
      <w:rPr>
        <w:rFonts w:ascii="Times New Roman" w:hAnsi="Times New Roman" w:cs="Times New Roman"/>
        <w:b/>
        <w:sz w:val="20"/>
        <w:szCs w:val="20"/>
      </w:rPr>
      <w:t>TEL/FAX: 0338 401517</w:t>
    </w:r>
  </w:p>
  <w:p w14:paraId="1AD1D713">
    <w:pPr>
      <w:spacing w:before="0" w:beforeAutospacing="0" w:after="0" w:afterAutospacing="0"/>
      <w:jc w:val="center"/>
      <w:rPr>
        <w:rFonts w:ascii="Times New Roman" w:hAnsi="Times New Roman" w:cs="Times New Roman"/>
        <w:b/>
        <w:sz w:val="20"/>
        <w:szCs w:val="20"/>
        <w:lang w:val="en-US"/>
      </w:rPr>
    </w:pPr>
    <w:r>
      <w:rPr>
        <w:rFonts w:ascii="Times New Roman" w:hAnsi="Times New Roman" w:cs="Times New Roman"/>
        <w:b/>
        <w:sz w:val="20"/>
        <w:szCs w:val="20"/>
      </w:rPr>
      <w:t>E-MAIL</w:t>
    </w:r>
    <w:r>
      <w:rPr>
        <w:rFonts w:ascii="Times New Roman" w:hAnsi="Times New Roman" w:cs="Times New Roman"/>
        <w:b/>
        <w:sz w:val="20"/>
        <w:szCs w:val="20"/>
        <w:lang w:val="en-US"/>
      </w:rPr>
      <w:t xml:space="preserve">: </w:t>
    </w:r>
    <w:r>
      <w:fldChar w:fldCharType="begin"/>
    </w:r>
    <w:r>
      <w:instrText xml:space="preserve"> HYPERLINK "mailto:sc_ioncreangabz@yahoo.com" </w:instrText>
    </w:r>
    <w:r>
      <w:fldChar w:fldCharType="separate"/>
    </w:r>
    <w:r>
      <w:rPr>
        <w:rStyle w:val="7"/>
        <w:rFonts w:ascii="Times New Roman" w:hAnsi="Times New Roman" w:cs="Times New Roman"/>
        <w:b/>
        <w:sz w:val="20"/>
        <w:szCs w:val="20"/>
        <w:lang w:val="en-US"/>
      </w:rPr>
      <w:t>sc_ioncreangabz@yahoo.com</w:t>
    </w:r>
    <w:r>
      <w:rPr>
        <w:rStyle w:val="7"/>
        <w:rFonts w:ascii="Times New Roman" w:hAnsi="Times New Roman" w:cs="Times New Roman"/>
        <w:b/>
        <w:sz w:val="20"/>
        <w:szCs w:val="20"/>
        <w:lang w:val="en-US"/>
      </w:rPr>
      <w:fldChar w:fldCharType="end"/>
    </w:r>
  </w:p>
  <w:p w14:paraId="1AD1D714">
    <w:pPr>
      <w:spacing w:before="0" w:beforeAutospacing="0" w:after="0"/>
      <w:rPr>
        <w:rFonts w:ascii="Times New Roman" w:hAnsi="Times New Roman"/>
        <w:b/>
        <w:sz w:val="20"/>
        <w:szCs w:val="20"/>
      </w:rPr>
    </w:pPr>
    <w:r>
      <w:rPr>
        <w:lang w:val="en-US" w:eastAsia="ro-RO"/>
      </w:rPr>
      <mc:AlternateContent>
        <mc:Choice Requires="wps">
          <w:drawing>
            <wp:anchor distT="0" distB="0" distL="114300" distR="114300" simplePos="0" relativeHeight="251659264" behindDoc="0" locked="0" layoutInCell="1" allowOverlap="1">
              <wp:simplePos x="0" y="0"/>
              <wp:positionH relativeFrom="column">
                <wp:posOffset>1084580</wp:posOffset>
              </wp:positionH>
              <wp:positionV relativeFrom="paragraph">
                <wp:posOffset>299085</wp:posOffset>
              </wp:positionV>
              <wp:extent cx="4972685" cy="635"/>
              <wp:effectExtent l="8255" t="13335" r="10160" b="14605"/>
              <wp:wrapSquare wrapText="bothSides"/>
              <wp:docPr id="1536016819" name="AutoShape 4"/>
              <wp:cNvGraphicFramePr/>
              <a:graphic xmlns:a="http://schemas.openxmlformats.org/drawingml/2006/main">
                <a:graphicData uri="http://schemas.microsoft.com/office/word/2010/wordprocessingShape">
                  <wps:wsp>
                    <wps:cNvCnPr>
                      <a:cxnSpLocks noChangeShapeType="1"/>
                    </wps:cNvCnPr>
                    <wps:spPr bwMode="auto">
                      <a:xfrm>
                        <a:off x="0" y="0"/>
                        <a:ext cx="4972685" cy="635"/>
                      </a:xfrm>
                      <a:prstGeom prst="straightConnector1">
                        <a:avLst/>
                      </a:prstGeom>
                      <a:noFill/>
                      <a:ln w="12700">
                        <a:solidFill>
                          <a:schemeClr val="tx1">
                            <a:lumMod val="100000"/>
                            <a:lumOff val="0"/>
                          </a:schemeClr>
                        </a:solidFill>
                        <a:round/>
                      </a:ln>
                    </wps:spPr>
                    <wps:bodyPr/>
                  </wps:wsp>
                </a:graphicData>
              </a:graphic>
            </wp:anchor>
          </w:drawing>
        </mc:Choice>
        <mc:Fallback>
          <w:pict>
            <v:shape id="AutoShape 4" o:spid="_x0000_s1026" o:spt="32" type="#_x0000_t32" style="position:absolute;left:0pt;margin-left:85.4pt;margin-top:23.55pt;height:0.05pt;width:391.55pt;mso-wrap-distance-bottom:0pt;mso-wrap-distance-left:9pt;mso-wrap-distance-right:9pt;mso-wrap-distance-top:0pt;z-index:251659264;mso-width-relative:page;mso-height-relative:page;" filled="f" stroked="t" coordsize="21600,21600" o:gfxdata="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F43GoPVAAAACQEAAA8AAAAAAAAAAQAgAAAAIgAAAGRycy9kb3ducmV2LnhtbFBLAQIU&#10;ABQAAAAIAIdO4kAquqla9gEAAPQDAAAOAAAAAAAAAAEAIAAAACQBAABkcnMvZTJvRG9jLnhtbFBL&#10;BQYAAAAABgAGAFkBAACMBQAAAAA=&#10;">
              <v:fill on="f" focussize="0,0"/>
              <v:stroke weight="1pt" color="#000000 [3229]" joinstyle="round"/>
              <v:imagedata o:title=""/>
              <o:lock v:ext="edit" aspectratio="f"/>
              <w10:wrap type="squar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1D70F">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1D717">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F619AB"/>
    <w:multiLevelType w:val="singleLevel"/>
    <w:tmpl w:val="87F619AB"/>
    <w:lvl w:ilvl="0" w:tentative="0">
      <w:start w:val="1"/>
      <w:numFmt w:val="lowerLetter"/>
      <w:suff w:val="space"/>
      <w:lvlText w:val="%1)"/>
      <w:lvlJc w:val="left"/>
    </w:lvl>
  </w:abstractNum>
  <w:abstractNum w:abstractNumId="1">
    <w:nsid w:val="01BB1374"/>
    <w:multiLevelType w:val="multilevel"/>
    <w:tmpl w:val="01BB1374"/>
    <w:lvl w:ilvl="0" w:tentative="0">
      <w:start w:val="1"/>
      <w:numFmt w:val="bullet"/>
      <w:lvlText w:val=""/>
      <w:lvlJc w:val="left"/>
      <w:pPr>
        <w:ind w:left="1080" w:hanging="360"/>
      </w:pPr>
      <w:rPr>
        <w:rFonts w:hint="default" w:ascii="Symbol" w:hAnsi="Symbol"/>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2">
    <w:nsid w:val="0850140B"/>
    <w:multiLevelType w:val="multilevel"/>
    <w:tmpl w:val="0850140B"/>
    <w:lvl w:ilvl="0" w:tentative="0">
      <w:start w:val="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314728E5"/>
    <w:multiLevelType w:val="multilevel"/>
    <w:tmpl w:val="314728E5"/>
    <w:lvl w:ilvl="0" w:tentative="0">
      <w:start w:val="0"/>
      <w:numFmt w:val="bullet"/>
      <w:lvlText w:val="-"/>
      <w:lvlJc w:val="left"/>
      <w:pPr>
        <w:ind w:left="761" w:hanging="360"/>
      </w:pPr>
      <w:rPr>
        <w:rFonts w:hint="default" w:ascii="Times New Roman" w:hAnsi="Times New Roman" w:eastAsia="SimSun" w:cs="Times New Roman"/>
      </w:rPr>
    </w:lvl>
    <w:lvl w:ilvl="1" w:tentative="0">
      <w:start w:val="1"/>
      <w:numFmt w:val="bullet"/>
      <w:lvlText w:val="o"/>
      <w:lvlJc w:val="left"/>
      <w:pPr>
        <w:ind w:left="1481" w:hanging="360"/>
      </w:pPr>
      <w:rPr>
        <w:rFonts w:hint="default" w:ascii="Courier New" w:hAnsi="Courier New" w:cs="Courier New"/>
      </w:rPr>
    </w:lvl>
    <w:lvl w:ilvl="2" w:tentative="0">
      <w:start w:val="1"/>
      <w:numFmt w:val="bullet"/>
      <w:lvlText w:val=""/>
      <w:lvlJc w:val="left"/>
      <w:pPr>
        <w:ind w:left="2201" w:hanging="360"/>
      </w:pPr>
      <w:rPr>
        <w:rFonts w:hint="default" w:ascii="Wingdings" w:hAnsi="Wingdings"/>
      </w:rPr>
    </w:lvl>
    <w:lvl w:ilvl="3" w:tentative="0">
      <w:start w:val="1"/>
      <w:numFmt w:val="bullet"/>
      <w:lvlText w:val=""/>
      <w:lvlJc w:val="left"/>
      <w:pPr>
        <w:ind w:left="2921" w:hanging="360"/>
      </w:pPr>
      <w:rPr>
        <w:rFonts w:hint="default" w:ascii="Symbol" w:hAnsi="Symbol"/>
      </w:rPr>
    </w:lvl>
    <w:lvl w:ilvl="4" w:tentative="0">
      <w:start w:val="1"/>
      <w:numFmt w:val="bullet"/>
      <w:lvlText w:val="o"/>
      <w:lvlJc w:val="left"/>
      <w:pPr>
        <w:ind w:left="3641" w:hanging="360"/>
      </w:pPr>
      <w:rPr>
        <w:rFonts w:hint="default" w:ascii="Courier New" w:hAnsi="Courier New" w:cs="Courier New"/>
      </w:rPr>
    </w:lvl>
    <w:lvl w:ilvl="5" w:tentative="0">
      <w:start w:val="1"/>
      <w:numFmt w:val="bullet"/>
      <w:lvlText w:val=""/>
      <w:lvlJc w:val="left"/>
      <w:pPr>
        <w:ind w:left="4361" w:hanging="360"/>
      </w:pPr>
      <w:rPr>
        <w:rFonts w:hint="default" w:ascii="Wingdings" w:hAnsi="Wingdings"/>
      </w:rPr>
    </w:lvl>
    <w:lvl w:ilvl="6" w:tentative="0">
      <w:start w:val="1"/>
      <w:numFmt w:val="bullet"/>
      <w:lvlText w:val=""/>
      <w:lvlJc w:val="left"/>
      <w:pPr>
        <w:ind w:left="5081" w:hanging="360"/>
      </w:pPr>
      <w:rPr>
        <w:rFonts w:hint="default" w:ascii="Symbol" w:hAnsi="Symbol"/>
      </w:rPr>
    </w:lvl>
    <w:lvl w:ilvl="7" w:tentative="0">
      <w:start w:val="1"/>
      <w:numFmt w:val="bullet"/>
      <w:lvlText w:val="o"/>
      <w:lvlJc w:val="left"/>
      <w:pPr>
        <w:ind w:left="5801" w:hanging="360"/>
      </w:pPr>
      <w:rPr>
        <w:rFonts w:hint="default" w:ascii="Courier New" w:hAnsi="Courier New" w:cs="Courier New"/>
      </w:rPr>
    </w:lvl>
    <w:lvl w:ilvl="8" w:tentative="0">
      <w:start w:val="1"/>
      <w:numFmt w:val="bullet"/>
      <w:lvlText w:val=""/>
      <w:lvlJc w:val="left"/>
      <w:pPr>
        <w:ind w:left="6521" w:hanging="360"/>
      </w:pPr>
      <w:rPr>
        <w:rFonts w:hint="default" w:ascii="Wingdings" w:hAnsi="Wingdings"/>
      </w:rPr>
    </w:lvl>
  </w:abstractNum>
  <w:num w:numId="1">
    <w:abstractNumId w:val="0"/>
  </w:num>
  <w:num w:numId="2">
    <w:abstractNumId w:val="3"/>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documentProtection w:enforcement="0"/>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834"/>
    <w:rsid w:val="000033F1"/>
    <w:rsid w:val="00010A0B"/>
    <w:rsid w:val="00017479"/>
    <w:rsid w:val="000316B2"/>
    <w:rsid w:val="00034C9E"/>
    <w:rsid w:val="00061B6A"/>
    <w:rsid w:val="00064CB1"/>
    <w:rsid w:val="00076A91"/>
    <w:rsid w:val="000D1610"/>
    <w:rsid w:val="00127F6A"/>
    <w:rsid w:val="00131F31"/>
    <w:rsid w:val="00142D66"/>
    <w:rsid w:val="001C0FCB"/>
    <w:rsid w:val="001D66CD"/>
    <w:rsid w:val="00262440"/>
    <w:rsid w:val="002B1BD6"/>
    <w:rsid w:val="002C1A11"/>
    <w:rsid w:val="002D510A"/>
    <w:rsid w:val="0030250E"/>
    <w:rsid w:val="00304CF7"/>
    <w:rsid w:val="00317A94"/>
    <w:rsid w:val="00352834"/>
    <w:rsid w:val="00357B0C"/>
    <w:rsid w:val="00377927"/>
    <w:rsid w:val="003E6783"/>
    <w:rsid w:val="0040403F"/>
    <w:rsid w:val="00404514"/>
    <w:rsid w:val="00406F14"/>
    <w:rsid w:val="00417812"/>
    <w:rsid w:val="00492F01"/>
    <w:rsid w:val="004967FD"/>
    <w:rsid w:val="004E75C0"/>
    <w:rsid w:val="004F0A05"/>
    <w:rsid w:val="004F7EB0"/>
    <w:rsid w:val="005061DE"/>
    <w:rsid w:val="00526F7E"/>
    <w:rsid w:val="00542E98"/>
    <w:rsid w:val="00544A0A"/>
    <w:rsid w:val="005A4C7B"/>
    <w:rsid w:val="005B54EF"/>
    <w:rsid w:val="005C272C"/>
    <w:rsid w:val="005C73C9"/>
    <w:rsid w:val="005F33A3"/>
    <w:rsid w:val="005F7EA3"/>
    <w:rsid w:val="00616FC1"/>
    <w:rsid w:val="006246A2"/>
    <w:rsid w:val="00627F30"/>
    <w:rsid w:val="00633C4C"/>
    <w:rsid w:val="00642146"/>
    <w:rsid w:val="00653D02"/>
    <w:rsid w:val="006728A9"/>
    <w:rsid w:val="00693935"/>
    <w:rsid w:val="006B43D5"/>
    <w:rsid w:val="006C12A2"/>
    <w:rsid w:val="006D20DE"/>
    <w:rsid w:val="006E3B34"/>
    <w:rsid w:val="00737EF0"/>
    <w:rsid w:val="00772C4B"/>
    <w:rsid w:val="007B311C"/>
    <w:rsid w:val="007D2E90"/>
    <w:rsid w:val="007E4F2B"/>
    <w:rsid w:val="00802FF6"/>
    <w:rsid w:val="008137AB"/>
    <w:rsid w:val="00826025"/>
    <w:rsid w:val="00840AF7"/>
    <w:rsid w:val="00874343"/>
    <w:rsid w:val="00874B9A"/>
    <w:rsid w:val="0087581F"/>
    <w:rsid w:val="00882E31"/>
    <w:rsid w:val="008A7975"/>
    <w:rsid w:val="008B0236"/>
    <w:rsid w:val="008B5C5F"/>
    <w:rsid w:val="008C7AA7"/>
    <w:rsid w:val="008D693B"/>
    <w:rsid w:val="008D797E"/>
    <w:rsid w:val="008E10AA"/>
    <w:rsid w:val="009161E4"/>
    <w:rsid w:val="0094788C"/>
    <w:rsid w:val="00947CB0"/>
    <w:rsid w:val="00952245"/>
    <w:rsid w:val="00955CF0"/>
    <w:rsid w:val="009D0B6F"/>
    <w:rsid w:val="009E3C24"/>
    <w:rsid w:val="009F1CE2"/>
    <w:rsid w:val="00A02C1A"/>
    <w:rsid w:val="00A077DF"/>
    <w:rsid w:val="00A434AB"/>
    <w:rsid w:val="00A47383"/>
    <w:rsid w:val="00A56E8F"/>
    <w:rsid w:val="00A876D7"/>
    <w:rsid w:val="00AB182B"/>
    <w:rsid w:val="00AF3A5D"/>
    <w:rsid w:val="00AF3C51"/>
    <w:rsid w:val="00B100F2"/>
    <w:rsid w:val="00B12197"/>
    <w:rsid w:val="00B12360"/>
    <w:rsid w:val="00B1464C"/>
    <w:rsid w:val="00B37CFA"/>
    <w:rsid w:val="00B54251"/>
    <w:rsid w:val="00B675CE"/>
    <w:rsid w:val="00B773AD"/>
    <w:rsid w:val="00BB23DA"/>
    <w:rsid w:val="00BF6384"/>
    <w:rsid w:val="00C05AEC"/>
    <w:rsid w:val="00C07F05"/>
    <w:rsid w:val="00C4035D"/>
    <w:rsid w:val="00C47197"/>
    <w:rsid w:val="00C47742"/>
    <w:rsid w:val="00C532B7"/>
    <w:rsid w:val="00C638FA"/>
    <w:rsid w:val="00C9329D"/>
    <w:rsid w:val="00C97DD7"/>
    <w:rsid w:val="00CC2464"/>
    <w:rsid w:val="00CC5E59"/>
    <w:rsid w:val="00D05A22"/>
    <w:rsid w:val="00D37326"/>
    <w:rsid w:val="00D42EBB"/>
    <w:rsid w:val="00D527A0"/>
    <w:rsid w:val="00D60758"/>
    <w:rsid w:val="00D657FA"/>
    <w:rsid w:val="00D66064"/>
    <w:rsid w:val="00D665CA"/>
    <w:rsid w:val="00D75B5A"/>
    <w:rsid w:val="00DA7999"/>
    <w:rsid w:val="00DD481F"/>
    <w:rsid w:val="00DF1FF7"/>
    <w:rsid w:val="00DF5D77"/>
    <w:rsid w:val="00E246BE"/>
    <w:rsid w:val="00E34190"/>
    <w:rsid w:val="00E61508"/>
    <w:rsid w:val="00E75520"/>
    <w:rsid w:val="00EB0513"/>
    <w:rsid w:val="00EB2254"/>
    <w:rsid w:val="00ED55B4"/>
    <w:rsid w:val="00F021E7"/>
    <w:rsid w:val="00F26935"/>
    <w:rsid w:val="00F343C8"/>
    <w:rsid w:val="00F37E9C"/>
    <w:rsid w:val="00F50E3F"/>
    <w:rsid w:val="00F51760"/>
    <w:rsid w:val="00F557B0"/>
    <w:rsid w:val="00F82FFA"/>
    <w:rsid w:val="00F96E4E"/>
    <w:rsid w:val="00FB09A0"/>
    <w:rsid w:val="00FE1943"/>
    <w:rsid w:val="00FE6347"/>
    <w:rsid w:val="00FF6478"/>
    <w:rsid w:val="01280363"/>
    <w:rsid w:val="0CD8449A"/>
    <w:rsid w:val="0E1C35AF"/>
    <w:rsid w:val="2A295306"/>
    <w:rsid w:val="2A413BE1"/>
    <w:rsid w:val="3A0F6DD0"/>
    <w:rsid w:val="453D1938"/>
    <w:rsid w:val="48A45460"/>
    <w:rsid w:val="490624DA"/>
    <w:rsid w:val="66E4406C"/>
    <w:rsid w:val="73D924FB"/>
  </w:rsids>
  <m:mathPr>
    <m:mathFont m:val="Cambria Math"/>
    <m:brkBin m:val="before"/>
    <m:brkBinSub m:val="--"/>
    <m:smallFrac m:val="1"/>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00" w:beforeAutospacing="1" w:after="100" w:afterAutospacing="1"/>
      <w:ind w:firstLine="357"/>
      <w:jc w:val="both"/>
    </w:pPr>
    <w:rPr>
      <w:rFonts w:asciiTheme="minorHAnsi" w:hAnsiTheme="minorHAnsi" w:eastAsiaTheme="minorHAnsi" w:cstheme="minorBidi"/>
      <w:sz w:val="22"/>
      <w:szCs w:val="22"/>
      <w:lang w:val="ro-RO"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1"/>
    <w:semiHidden/>
    <w:unhideWhenUsed/>
    <w:qFormat/>
    <w:uiPriority w:val="99"/>
    <w:pPr>
      <w:spacing w:before="0" w:after="0"/>
    </w:pPr>
    <w:rPr>
      <w:rFonts w:ascii="Tahoma" w:hAnsi="Tahoma" w:cs="Tahoma"/>
      <w:sz w:val="16"/>
      <w:szCs w:val="16"/>
    </w:rPr>
  </w:style>
  <w:style w:type="paragraph" w:styleId="5">
    <w:name w:val="footer"/>
    <w:basedOn w:val="1"/>
    <w:link w:val="10"/>
    <w:unhideWhenUsed/>
    <w:qFormat/>
    <w:uiPriority w:val="99"/>
    <w:pPr>
      <w:tabs>
        <w:tab w:val="center" w:pos="4536"/>
        <w:tab w:val="right" w:pos="9072"/>
      </w:tabs>
      <w:spacing w:before="0" w:after="0"/>
    </w:pPr>
  </w:style>
  <w:style w:type="paragraph" w:styleId="6">
    <w:name w:val="header"/>
    <w:basedOn w:val="1"/>
    <w:link w:val="9"/>
    <w:unhideWhenUsed/>
    <w:qFormat/>
    <w:uiPriority w:val="99"/>
    <w:pPr>
      <w:tabs>
        <w:tab w:val="center" w:pos="4536"/>
        <w:tab w:val="right" w:pos="9072"/>
      </w:tabs>
      <w:spacing w:before="0" w:after="0"/>
    </w:pPr>
  </w:style>
  <w:style w:type="character" w:styleId="7">
    <w:name w:val="Hyperlink"/>
    <w:basedOn w:val="2"/>
    <w:unhideWhenUsed/>
    <w:qFormat/>
    <w:uiPriority w:val="99"/>
    <w:rPr>
      <w:color w:val="0000FF" w:themeColor="hyperlink"/>
      <w:u w:val="single"/>
      <w14:textFill>
        <w14:solidFill>
          <w14:schemeClr w14:val="hlink"/>
        </w14:solidFill>
      </w14:textFill>
    </w:rPr>
  </w:style>
  <w:style w:type="paragraph" w:styleId="8">
    <w:name w:val="Normal (Web)"/>
    <w:basedOn w:val="1"/>
    <w:unhideWhenUsed/>
    <w:qFormat/>
    <w:uiPriority w:val="99"/>
    <w:pPr>
      <w:ind w:firstLine="0"/>
      <w:jc w:val="left"/>
    </w:pPr>
    <w:rPr>
      <w:rFonts w:ascii="Times New Roman" w:hAnsi="Times New Roman" w:eastAsia="Times New Roman" w:cs="Times New Roman"/>
      <w:sz w:val="24"/>
      <w:szCs w:val="24"/>
      <w:lang w:val="en-US"/>
    </w:rPr>
  </w:style>
  <w:style w:type="character" w:customStyle="1" w:styleId="9">
    <w:name w:val="Antet Caracter"/>
    <w:basedOn w:val="2"/>
    <w:link w:val="6"/>
    <w:qFormat/>
    <w:uiPriority w:val="99"/>
  </w:style>
  <w:style w:type="character" w:customStyle="1" w:styleId="10">
    <w:name w:val="Subsol Caracter"/>
    <w:basedOn w:val="2"/>
    <w:link w:val="5"/>
    <w:qFormat/>
    <w:uiPriority w:val="99"/>
  </w:style>
  <w:style w:type="character" w:customStyle="1" w:styleId="11">
    <w:name w:val="Text în Balon Caracter"/>
    <w:basedOn w:val="2"/>
    <w:link w:val="4"/>
    <w:semiHidden/>
    <w:qFormat/>
    <w:uiPriority w:val="99"/>
    <w:rPr>
      <w:rFonts w:ascii="Tahoma" w:hAnsi="Tahoma" w:cs="Tahoma"/>
      <w:sz w:val="16"/>
      <w:szCs w:val="16"/>
    </w:rPr>
  </w:style>
  <w:style w:type="character" w:customStyle="1" w:styleId="12">
    <w:name w:val="Body text (2)_"/>
    <w:basedOn w:val="2"/>
    <w:link w:val="13"/>
    <w:qFormat/>
    <w:uiPriority w:val="0"/>
    <w:rPr>
      <w:rFonts w:ascii="Times New Roman" w:hAnsi="Times New Roman" w:eastAsia="Times New Roman" w:cs="Times New Roman"/>
      <w:sz w:val="18"/>
      <w:szCs w:val="18"/>
      <w:shd w:val="clear" w:color="auto" w:fill="FFFFFF"/>
    </w:rPr>
  </w:style>
  <w:style w:type="paragraph" w:customStyle="1" w:styleId="13">
    <w:name w:val="Body text (2)"/>
    <w:basedOn w:val="1"/>
    <w:link w:val="12"/>
    <w:qFormat/>
    <w:uiPriority w:val="0"/>
    <w:pPr>
      <w:shd w:val="clear" w:color="auto" w:fill="FFFFFF"/>
      <w:spacing w:before="0" w:beforeAutospacing="0" w:after="180" w:afterAutospacing="0" w:line="0" w:lineRule="atLeast"/>
      <w:ind w:firstLine="0"/>
      <w:jc w:val="left"/>
    </w:pPr>
    <w:rPr>
      <w:rFonts w:ascii="Times New Roman" w:hAnsi="Times New Roman" w:eastAsia="Times New Roman" w:cs="Times New Roman"/>
      <w:sz w:val="18"/>
      <w:szCs w:val="18"/>
    </w:rPr>
  </w:style>
  <w:style w:type="character" w:customStyle="1" w:styleId="14">
    <w:name w:val="Body text_"/>
    <w:basedOn w:val="2"/>
    <w:link w:val="15"/>
    <w:qFormat/>
    <w:uiPriority w:val="0"/>
    <w:rPr>
      <w:rFonts w:ascii="Times New Roman" w:hAnsi="Times New Roman" w:eastAsia="Times New Roman" w:cs="Times New Roman"/>
      <w:sz w:val="23"/>
      <w:szCs w:val="23"/>
      <w:shd w:val="clear" w:color="auto" w:fill="FFFFFF"/>
    </w:rPr>
  </w:style>
  <w:style w:type="paragraph" w:customStyle="1" w:styleId="15">
    <w:name w:val="Corp text1"/>
    <w:basedOn w:val="1"/>
    <w:link w:val="14"/>
    <w:qFormat/>
    <w:uiPriority w:val="0"/>
    <w:pPr>
      <w:shd w:val="clear" w:color="auto" w:fill="FFFFFF"/>
      <w:spacing w:before="0" w:beforeAutospacing="0" w:after="300" w:afterAutospacing="0" w:line="0" w:lineRule="atLeast"/>
      <w:ind w:hanging="1060"/>
      <w:jc w:val="left"/>
    </w:pPr>
    <w:rPr>
      <w:rFonts w:ascii="Times New Roman" w:hAnsi="Times New Roman" w:eastAsia="Times New Roman" w:cs="Times New Roman"/>
      <w:sz w:val="23"/>
      <w:szCs w:val="23"/>
    </w:rPr>
  </w:style>
  <w:style w:type="character" w:customStyle="1" w:styleId="16">
    <w:name w:val="Body text (4)_"/>
    <w:basedOn w:val="2"/>
    <w:link w:val="17"/>
    <w:qFormat/>
    <w:uiPriority w:val="0"/>
    <w:rPr>
      <w:rFonts w:ascii="Trebuchet MS" w:hAnsi="Trebuchet MS" w:eastAsia="Trebuchet MS" w:cs="Trebuchet MS"/>
      <w:sz w:val="17"/>
      <w:szCs w:val="17"/>
      <w:shd w:val="clear" w:color="auto" w:fill="FFFFFF"/>
    </w:rPr>
  </w:style>
  <w:style w:type="paragraph" w:customStyle="1" w:styleId="17">
    <w:name w:val="Body text (4)"/>
    <w:basedOn w:val="1"/>
    <w:link w:val="16"/>
    <w:qFormat/>
    <w:uiPriority w:val="0"/>
    <w:pPr>
      <w:shd w:val="clear" w:color="auto" w:fill="FFFFFF"/>
      <w:spacing w:before="240" w:beforeAutospacing="0" w:after="0" w:afterAutospacing="0" w:line="209" w:lineRule="exact"/>
      <w:ind w:hanging="1060"/>
      <w:jc w:val="left"/>
    </w:pPr>
    <w:rPr>
      <w:rFonts w:ascii="Trebuchet MS" w:hAnsi="Trebuchet MS" w:eastAsia="Trebuchet MS" w:cs="Trebuchet MS"/>
      <w:sz w:val="17"/>
      <w:szCs w:val="17"/>
    </w:rPr>
  </w:style>
  <w:style w:type="character" w:customStyle="1" w:styleId="18">
    <w:name w:val="Body text (5)_"/>
    <w:basedOn w:val="2"/>
    <w:link w:val="19"/>
    <w:qFormat/>
    <w:uiPriority w:val="0"/>
    <w:rPr>
      <w:rFonts w:ascii="Trebuchet MS" w:hAnsi="Trebuchet MS" w:eastAsia="Trebuchet MS" w:cs="Trebuchet MS"/>
      <w:sz w:val="16"/>
      <w:szCs w:val="16"/>
      <w:shd w:val="clear" w:color="auto" w:fill="FFFFFF"/>
    </w:rPr>
  </w:style>
  <w:style w:type="paragraph" w:customStyle="1" w:styleId="19">
    <w:name w:val="Body text (5)"/>
    <w:basedOn w:val="1"/>
    <w:link w:val="18"/>
    <w:qFormat/>
    <w:uiPriority w:val="0"/>
    <w:pPr>
      <w:shd w:val="clear" w:color="auto" w:fill="FFFFFF"/>
      <w:spacing w:before="0" w:beforeAutospacing="0" w:after="0" w:afterAutospacing="0" w:line="0" w:lineRule="atLeast"/>
      <w:ind w:firstLine="0"/>
      <w:jc w:val="left"/>
    </w:pPr>
    <w:rPr>
      <w:rFonts w:ascii="Trebuchet MS" w:hAnsi="Trebuchet MS" w:eastAsia="Trebuchet MS" w:cs="Trebuchet MS"/>
      <w:sz w:val="16"/>
      <w:szCs w:val="16"/>
    </w:rPr>
  </w:style>
  <w:style w:type="character" w:customStyle="1" w:styleId="20">
    <w:name w:val="Heading #1_"/>
    <w:basedOn w:val="2"/>
    <w:link w:val="21"/>
    <w:qFormat/>
    <w:uiPriority w:val="0"/>
    <w:rPr>
      <w:rFonts w:ascii="Times New Roman" w:hAnsi="Times New Roman" w:eastAsia="Times New Roman" w:cs="Times New Roman"/>
      <w:sz w:val="31"/>
      <w:szCs w:val="31"/>
      <w:shd w:val="clear" w:color="auto" w:fill="FFFFFF"/>
    </w:rPr>
  </w:style>
  <w:style w:type="paragraph" w:customStyle="1" w:styleId="21">
    <w:name w:val="Heading #1"/>
    <w:basedOn w:val="1"/>
    <w:link w:val="20"/>
    <w:qFormat/>
    <w:uiPriority w:val="0"/>
    <w:pPr>
      <w:shd w:val="clear" w:color="auto" w:fill="FFFFFF"/>
      <w:spacing w:before="0" w:beforeAutospacing="0" w:after="420" w:afterAutospacing="0" w:line="0" w:lineRule="atLeast"/>
      <w:ind w:firstLine="0"/>
      <w:jc w:val="left"/>
      <w:outlineLvl w:val="0"/>
    </w:pPr>
    <w:rPr>
      <w:rFonts w:ascii="Times New Roman" w:hAnsi="Times New Roman" w:eastAsia="Times New Roman" w:cs="Times New Roman"/>
      <w:sz w:val="31"/>
      <w:szCs w:val="31"/>
    </w:rPr>
  </w:style>
  <w:style w:type="character" w:customStyle="1" w:styleId="22">
    <w:name w:val="Body text + Italic"/>
    <w:basedOn w:val="14"/>
    <w:qFormat/>
    <w:uiPriority w:val="0"/>
    <w:rPr>
      <w:rFonts w:ascii="Times New Roman" w:hAnsi="Times New Roman" w:eastAsia="Times New Roman" w:cs="Times New Roman"/>
      <w:i/>
      <w:iCs/>
      <w:sz w:val="23"/>
      <w:szCs w:val="23"/>
      <w:shd w:val="clear" w:color="auto" w:fill="FFFFFF"/>
    </w:rPr>
  </w:style>
  <w:style w:type="character" w:customStyle="1" w:styleId="23">
    <w:name w:val="Heading #2_"/>
    <w:basedOn w:val="2"/>
    <w:qFormat/>
    <w:uiPriority w:val="0"/>
    <w:rPr>
      <w:rFonts w:ascii="Times New Roman" w:hAnsi="Times New Roman" w:eastAsia="Times New Roman" w:cs="Times New Roman"/>
      <w:spacing w:val="0"/>
      <w:sz w:val="23"/>
      <w:szCs w:val="23"/>
    </w:rPr>
  </w:style>
  <w:style w:type="character" w:customStyle="1" w:styleId="24">
    <w:name w:val="Heading #2"/>
    <w:basedOn w:val="23"/>
    <w:qFormat/>
    <w:uiPriority w:val="0"/>
    <w:rPr>
      <w:rFonts w:ascii="Times New Roman" w:hAnsi="Times New Roman" w:eastAsia="Times New Roman" w:cs="Times New Roman"/>
      <w:spacing w:val="0"/>
      <w:sz w:val="23"/>
      <w:szCs w:val="23"/>
      <w:u w:val="single"/>
    </w:rPr>
  </w:style>
  <w:style w:type="character" w:customStyle="1" w:styleId="25">
    <w:name w:val="Body text + Bold"/>
    <w:basedOn w:val="14"/>
    <w:qFormat/>
    <w:uiPriority w:val="0"/>
    <w:rPr>
      <w:rFonts w:ascii="Times New Roman" w:hAnsi="Times New Roman" w:eastAsia="Times New Roman" w:cs="Times New Roman"/>
      <w:b/>
      <w:bCs/>
      <w:sz w:val="23"/>
      <w:szCs w:val="23"/>
      <w:shd w:val="clear" w:color="auto" w:fill="FFFFFF"/>
    </w:rPr>
  </w:style>
  <w:style w:type="character" w:customStyle="1" w:styleId="26">
    <w:name w:val="Heading #3_"/>
    <w:basedOn w:val="2"/>
    <w:qFormat/>
    <w:uiPriority w:val="0"/>
    <w:rPr>
      <w:rFonts w:ascii="Times New Roman" w:hAnsi="Times New Roman" w:eastAsia="Times New Roman" w:cs="Times New Roman"/>
      <w:spacing w:val="0"/>
      <w:sz w:val="23"/>
      <w:szCs w:val="23"/>
    </w:rPr>
  </w:style>
  <w:style w:type="character" w:customStyle="1" w:styleId="27">
    <w:name w:val="Heading #3"/>
    <w:basedOn w:val="26"/>
    <w:qFormat/>
    <w:uiPriority w:val="0"/>
    <w:rPr>
      <w:rFonts w:ascii="Times New Roman" w:hAnsi="Times New Roman" w:eastAsia="Times New Roman" w:cs="Times New Roman"/>
      <w:spacing w:val="0"/>
      <w:sz w:val="23"/>
      <w:szCs w:val="23"/>
      <w:u w:val="single"/>
    </w:rPr>
  </w:style>
  <w:style w:type="character" w:customStyle="1" w:styleId="28">
    <w:name w:val="Heading #3 + Italic"/>
    <w:basedOn w:val="26"/>
    <w:qFormat/>
    <w:uiPriority w:val="0"/>
    <w:rPr>
      <w:rFonts w:ascii="Times New Roman" w:hAnsi="Times New Roman" w:eastAsia="Times New Roman" w:cs="Times New Roman"/>
      <w:i/>
      <w:iCs/>
      <w:spacing w:val="0"/>
      <w:sz w:val="23"/>
      <w:szCs w:val="23"/>
    </w:rPr>
  </w:style>
  <w:style w:type="character" w:customStyle="1" w:styleId="29">
    <w:name w:val="apple-converted-space"/>
    <w:basedOn w:val="2"/>
    <w:qFormat/>
    <w:uiPriority w:val="0"/>
  </w:style>
  <w:style w:type="character" w:customStyle="1" w:styleId="30">
    <w:name w:val="Subtle Reference1"/>
    <w:qFormat/>
    <w:uiPriority w:val="0"/>
    <w:rPr>
      <w:smallCaps/>
      <w:color w:val="C0504D"/>
      <w:u w:val="single"/>
    </w:rPr>
  </w:style>
  <w:style w:type="paragraph" w:styleId="31">
    <w:name w:val="List Paragraph"/>
    <w:basedOn w:val="1"/>
    <w:qFormat/>
    <w:uiPriority w:val="34"/>
    <w:pPr>
      <w:ind w:left="720"/>
      <w:contextualSpacing/>
    </w:pPr>
  </w:style>
  <w:style w:type="paragraph" w:styleId="32">
    <w:name w:val="No Spacing"/>
    <w:qFormat/>
    <w:uiPriority w:val="1"/>
    <w:pPr>
      <w:spacing w:before="0" w:beforeAutospacing="0" w:after="0" w:afterAutospacing="0"/>
      <w:ind w:firstLine="0"/>
      <w:jc w:val="left"/>
    </w:pPr>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Unitate Scolara</Company>
  <Pages>3</Pages>
  <Words>793</Words>
  <Characters>4954</Characters>
  <Lines>38</Lines>
  <Paragraphs>10</Paragraphs>
  <TotalTime>19</TotalTime>
  <ScaleCrop>false</ScaleCrop>
  <LinksUpToDate>false</LinksUpToDate>
  <CharactersWithSpaces>5743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2025-10-14T11:30:00Z</dcterms:created>
  <dc:creator>user</dc:creator>
  <cp:lastModifiedBy>Marcel Sultanescu</cp:lastModifiedBy>
  <cp:lastPrinted>2026-09-22T07:26:00Z</cp:lastPrinted>
  <dcterms:modified xsi:type="dcterms:W3CDTF">2026-09-23T13:32:51Z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103E6A9B8FFF448790A59C6A295CF1EE_13</vt:lpwstr>
  </property>
  <property fmtid="{D5CDD505-2E9C-101B-9397-08002B2CF9AE}" pid="4" name="KSOTemplateDocerSaveRecord">
    <vt:lpwstr>eyJoZGlkIjoiYzZkNzQ4ZWFiZmQ4NTRhOWRkZTk3YTMwMjlmMmZhYmUiLCJ1c2VySWQiOiIzNzI4NTAyNDMxODg1In0=</vt:lpwstr>
  </property>
</Properties>
</file>