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PUTINEIU</w:t>
      </w:r>
    </w:p>
    <w:p>
      <w:r>
        <w:rPr>
          <w:sz w:val="20"/>
          <w:szCs w:val="20"/>
        </w:rPr>
        <w:t xml:space="preserve">Teleorman, str ȘCOLII, nr 8, PUTINEIU </w:t>
      </w:r>
    </w:p>
    <w:p>
      <w:r>
        <w:rPr>
          <w:sz w:val="20"/>
          <w:szCs w:val="20"/>
        </w:rPr>
        <w:t xml:space="preserve">CIF 18990547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Putineiu</w:t>
      </w:r>
      <w:r>
        <w:rPr>
          <w:color w:val="000000"/>
          <w:sz w:val="20"/>
          <w:szCs w:val="20"/>
          <w:rFonts w:ascii="Times New Roman" w:cs="Times New Roman" w:eastAsia="Times New Roman" w:hAnsi="Times New Roman"/>
        </w:rPr>
        <w:t xml:space="preserve"> cu sediul în Putineiu, str. Școlii nr. 8, județul Teleorman,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Șofer microbuz școlar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0247358173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Permis categoria b- minim 5 ani permis categoria d- minim 6 luni</w:t>
      </w:r>
    </w:p>
    <w:p>
      <w:pPr>
        <w:jc w:val="both"/>
      </w:pPr>
      <w:r>
        <w:rPr>
          <w:color w:val="000000"/>
          <w:sz w:val="20"/>
          <w:szCs w:val="20"/>
          <w:rFonts w:ascii="Times New Roman" w:cs="Times New Roman" w:eastAsia="Times New Roman" w:hAnsi="Times New Roman"/>
        </w:rPr>
        <w:t xml:space="preserve">3. Alte condiții: Posedă atestat pentru transportul rutier de persoane, eliberat de ARR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Ordonanța de urgență a Guvernului nr. 195/2002 privind circulația pe drumurile publice, republicată, cu modificările și completările ulterioare.  
2.	Hotărârea Guvernului nr. 1391/2006 pentru aprobarea Regulamentului de aplicare a Ordonanței de urgență a Guvernului nr. 195/2002 privind circulația pe drumurile publice, cu modificările și completările ulterioare.  
3.	Ordonanța Guvernului nr. 37/2007 privind stabilirea cadrului de aplicare a regulilor privind perioadele de conducere, pauzele și perioadele de odihnă ale conducătorilor auto și utilizarea aparatelor de înregistrare a activității acestora, cu modificările și completările ulterioare.  
4.	Hotărârea Guvernului nr. 38/2008 privind organizarea timpului de muncă al persoanelor care efectuează activități mobile de transport rutier, cu modificările și completările ulterioare. 
 5.	Legea nr. 319/2006 a securității și sănătății în muncă, cu modificările și completările ulterioare. 
 6.	Legea nr. 307/2006 privind apărarea împotriva incendiilor, republicată, cu modificările și completările ulterioare.  
7.	Legea nr. 53/2003 – Codul muncii, republicată, cu modificările și completările ulterioare. 
 8.	Ordonanța de urgență a Guvernului nr. 57/2019 privind Codul administrativ, cu modificările și completările ulterioare – Partea a VI-a, Titlul III – Personalul contractual din autoritățile și instituțiile publice. 
 9.	Legea nr. 198/2023 a învățământului preuniversitar, cu modificările și completările ulterioare – dispozițiile referitoare la transportul elevilor și obligațiile unităților de învățământ.  10.	Legea nr. 162/2024 pentru utilizarea autovehiculelor școlare destinate transportului elevilor din învățământul preuniversitar de stat.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I. OUG nr. 195/2002
•	obligațiile participanților la trafic; 
•	semnalizarea rutieră; 
•	regulile de circulație; 
•	oprirea, staționarea și parcarea; 
•	depășirea; 
•	viteza de deplasare; 
•	transportul persoanelor; 
•	accidentele de circulație; 
•	sancțiuni și răspunderi. 
II. HG nr. 1391/2006
•	semnalizarea rutieră; 
•	regulile de circulație; 
•	obligațiile conducătorului auto; 
•	documentele necesare conducerii autovehiculului; 
•	transportul persoanelor. 
III. OG nr. 37/2007
•	perioadele de conducere; 
•	pauzele; 
•	perioadele de odihnă; 
•	obligațiile conducătorilor auto. 
IV. HG nr. 38/2008
•	timpul de muncă; 
•	timpul de disponibilitate; 
•	repausul și evidența timpului de muncă. 
V. Legea nr. 319/2006
•	obligațiile lucrătorilor; 
•	utilizarea echipamentelor de muncă; 
•	prevenirea accidentelor de muncă. 
VI. Legea nr. 307/2006
•	obligațiile personalului privind prevenirea și stingerea incendiilor; 
•	măsuri în caz de incendiu. 
VII. Legea nr. 53/2003
•	drepturile și obligațiile salariatului; 
•	timpul de muncă și timpul de odihnă; 
•	răspunderea disciplinară. 
VIII. OUG nr. 57/2019
•	drepturile și obligațiile personalului contractual; 
•	norme de conduită profesională; 
•	răspunderea disciplinară. 
IX. Legea nr. 198/2023
•	organizarea transportului elevilor; 
•	obligațiile unităților de învățământ privind transportul școlar. 
X. Legea nr. 162/2024
•	condițiile de utilizare a microbuzelor școlare; 
•	responsabilitățile conducătorului auto; 
•	reguli privind siguranța elevilor în timpul transportului.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25 Septembrie 2026</w:t>
            </w:r>
          </w:p>
        </w:tc>
        <w:tc>
          <w:p>
            <w:r>
              <w:t xml:space="preserve"/>
            </w:r>
          </w:p>
        </w:tc>
      </w:tr>
      <w:tr>
        <w:tc>
          <w:p>
            <w:r>
              <w:rPr>
                <w:b/>
                <w:bCs/>
              </w:rPr>
              <w:t xml:space="preserve">Data limită de depunere a dosarelor</w:t>
            </w:r>
          </w:p>
        </w:tc>
        <w:tc>
          <w:p>
            <w:r>
              <w:rPr>
                <w:b/>
                <w:bCs/>
              </w:rPr>
              <w:t xml:space="preserve">2 Octombrie 2026</w:t>
            </w:r>
          </w:p>
        </w:tc>
        <w:tc>
          <w:p>
            <w:r>
              <w:t xml:space="preserve">15:00</w:t>
            </w:r>
          </w:p>
        </w:tc>
      </w:tr>
      <w:tr>
        <w:tc>
          <w:p>
            <w:r>
              <w:t xml:space="preserve">Selecția dosarelor</w:t>
            </w:r>
          </w:p>
        </w:tc>
        <w:tc>
          <w:p>
            <w:r>
              <w:t xml:space="preserve">5 Octombrie 2026</w:t>
            </w:r>
          </w:p>
        </w:tc>
        <w:tc>
          <w:p>
            <w:r>
              <w:t xml:space="preserve">12:00</w:t>
            </w:r>
          </w:p>
        </w:tc>
      </w:tr>
      <w:tr>
        <w:tc>
          <w:p>
            <w:r>
              <w:t xml:space="preserve">Afișarea selecției dosarelor</w:t>
            </w:r>
          </w:p>
        </w:tc>
        <w:tc>
          <w:p>
            <w:r>
              <w:t xml:space="preserve">5 Octombrie 2026</w:t>
            </w:r>
          </w:p>
        </w:tc>
        <w:tc>
          <w:p>
            <w:r>
              <w:t xml:space="preserve">13:00</w:t>
            </w:r>
          </w:p>
        </w:tc>
      </w:tr>
      <w:tr>
        <w:tc>
          <w:p>
            <w:r>
              <w:t xml:space="preserve">Termen limită contestații ref la selecția dosarelor</w:t>
            </w:r>
          </w:p>
        </w:tc>
        <w:tc>
          <w:p>
            <w:r>
              <w:t xml:space="preserve">6 Octombrie 2026</w:t>
            </w:r>
          </w:p>
        </w:tc>
        <w:tc>
          <w:p>
            <w:r>
              <w:t xml:space="preserve">13:00</w:t>
            </w:r>
          </w:p>
        </w:tc>
      </w:tr>
      <w:tr>
        <w:tc>
          <w:p>
            <w:r>
              <w:t xml:space="preserve">Afișarea rezultatelor la contestații</w:t>
            </w:r>
          </w:p>
        </w:tc>
        <w:tc>
          <w:p>
            <w:r>
              <w:t xml:space="preserve">7 Octombrie 2026</w:t>
            </w:r>
          </w:p>
        </w:tc>
        <w:tc>
          <w:p>
            <w:r>
              <w:t xml:space="preserve">13:00</w:t>
            </w:r>
          </w:p>
        </w:tc>
      </w:tr>
      <w:tr>
        <w:tc>
          <w:p>
            <w:r>
              <w:rPr>
                <w:b/>
                <w:bCs/>
              </w:rPr>
              <w:t xml:space="preserve">Proba scrisă</w:t>
            </w:r>
          </w:p>
        </w:tc>
        <w:tc>
          <w:p>
            <w:r>
              <w:rPr>
                <w:b/>
                <w:bCs/>
              </w:rPr>
              <w:t xml:space="preserve">12 Octombrie 2026</w:t>
            </w:r>
          </w:p>
        </w:tc>
        <w:tc>
          <w:p>
            <w:r>
              <w:t xml:space="preserve">09:00</w:t>
            </w:r>
          </w:p>
        </w:tc>
      </w:tr>
      <w:tr>
        <w:tc>
          <w:p>
            <w:r>
              <w:t xml:space="preserve">Afișarea rezultatelor la proba scrisă</w:t>
            </w:r>
          </w:p>
        </w:tc>
        <w:tc>
          <w:p>
            <w:r>
              <w:t xml:space="preserve">12 Octombrie 2026</w:t>
            </w:r>
          </w:p>
        </w:tc>
        <w:tc>
          <w:p>
            <w:r>
              <w:t xml:space="preserve">13:00</w:t>
            </w:r>
          </w:p>
        </w:tc>
      </w:tr>
      <w:tr>
        <w:tc>
          <w:p>
            <w:r>
              <w:t xml:space="preserve">Termen limită contestații la proba scrisă</w:t>
            </w:r>
          </w:p>
        </w:tc>
        <w:tc>
          <w:p>
            <w:r>
              <w:t xml:space="preserve">13 Octombrie 2026</w:t>
            </w:r>
          </w:p>
        </w:tc>
        <w:tc>
          <w:p>
            <w:r>
              <w:t xml:space="preserve">13:00</w:t>
            </w:r>
          </w:p>
        </w:tc>
      </w:tr>
      <w:tr>
        <w:tc>
          <w:p>
            <w:r>
              <w:t xml:space="preserve">Afișarea rezultatelor la contestații ref proba scrisă</w:t>
            </w:r>
          </w:p>
        </w:tc>
        <w:tc>
          <w:p>
            <w:r>
              <w:t xml:space="preserve">13 Octombrie 2026</w:t>
            </w:r>
          </w:p>
        </w:tc>
        <w:tc>
          <w:p>
            <w:r>
              <w:t xml:space="preserve">15:00</w:t>
            </w:r>
          </w:p>
        </w:tc>
      </w:tr>
      <w:tr>
        <w:tc>
          <w:p>
            <w:r>
              <w:rPr>
                <w:b/>
                <w:bCs/>
              </w:rPr>
              <w:t xml:space="preserve">Interviul</w:t>
            </w:r>
          </w:p>
        </w:tc>
        <w:tc>
          <w:p>
            <w:r>
              <w:rPr>
                <w:b/>
                <w:bCs/>
              </w:rPr>
              <w:t xml:space="preserve">14 Octombrie 2026</w:t>
            </w:r>
          </w:p>
        </w:tc>
        <w:tc>
          <w:p>
            <w:r>
              <w:t xml:space="preserve">09:00</w:t>
            </w:r>
          </w:p>
        </w:tc>
      </w:tr>
      <w:tr>
        <w:tc>
          <w:p>
            <w:r>
              <w:t xml:space="preserve">Afișarea rezultatelor la proba de interviu</w:t>
            </w:r>
          </w:p>
        </w:tc>
        <w:tc>
          <w:p>
            <w:r>
              <w:t xml:space="preserve">14 Octombrie 2026</w:t>
            </w:r>
          </w:p>
        </w:tc>
        <w:tc>
          <w:p>
            <w:r>
              <w:t xml:space="preserve">11:00</w:t>
            </w:r>
          </w:p>
        </w:tc>
      </w:tr>
      <w:tr>
        <w:tc>
          <w:p>
            <w:r>
              <w:t xml:space="preserve">Termen limită contestații la proba de interviu</w:t>
            </w:r>
          </w:p>
        </w:tc>
        <w:tc>
          <w:p>
            <w:r>
              <w:t xml:space="preserve">14 Octombrie 2026</w:t>
            </w:r>
          </w:p>
        </w:tc>
        <w:tc>
          <w:p>
            <w:r>
              <w:t xml:space="preserve">13:00</w:t>
            </w:r>
          </w:p>
        </w:tc>
      </w:tr>
      <w:tr>
        <w:tc>
          <w:p>
            <w:r>
              <w:t xml:space="preserve">Afișarea rezultatelor la contestații la proba de interviu</w:t>
            </w:r>
          </w:p>
        </w:tc>
        <w:tc>
          <w:p>
            <w:r>
              <w:t xml:space="preserve">14 Octombrie 2026</w:t>
            </w:r>
          </w:p>
        </w:tc>
        <w:tc>
          <w:p>
            <w:r>
              <w:t xml:space="preserve">15:00</w:t>
            </w:r>
          </w:p>
        </w:tc>
      </w:tr>
      <w:tr>
        <w:tc>
          <w:p>
            <w:r>
              <w:t xml:space="preserve">Afișare rezultat final</w:t>
            </w:r>
          </w:p>
        </w:tc>
        <w:tc>
          <w:p>
            <w:r>
              <w:t xml:space="preserve">14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2026-09-23T12:37:40.359Z</dcterms:created>
  <dcterms:modified xsi:type="dcterms:W3CDTF">2026-09-23T12:37:40.359Z</dcterms:modified>
</cp:coreProperties>
</file>

<file path=docProps/custom.xml><?xml version="1.0" encoding="utf-8"?>
<Properties xmlns="http://schemas.openxmlformats.org/officeDocument/2006/custom-properties" xmlns:vt="http://schemas.openxmlformats.org/officeDocument/2006/docPropsVTypes"/>
</file>