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C2749B" w:rsidRDefault="00043A61" w:rsidP="00A74EA4">
      <w:pPr>
        <w:spacing w:line="240" w:lineRule="auto"/>
        <w:ind w:left="709"/>
        <w:rPr>
          <w:rFonts w:asciiTheme="minorHAnsi" w:hAnsiTheme="minorHAnsi" w:cstheme="minorHAnsi"/>
          <w:sz w:val="24"/>
          <w:szCs w:val="24"/>
        </w:rPr>
      </w:pPr>
    </w:p>
    <w:p w:rsidR="007B41D4" w:rsidRPr="00C2749B" w:rsidRDefault="00FA54A4" w:rsidP="00A74EA4">
      <w:pPr>
        <w:spacing w:line="240" w:lineRule="auto"/>
        <w:ind w:left="709"/>
        <w:jc w:val="center"/>
        <w:rPr>
          <w:rFonts w:asciiTheme="minorHAnsi" w:hAnsiTheme="minorHAnsi" w:cstheme="minorHAnsi"/>
          <w:sz w:val="24"/>
          <w:szCs w:val="24"/>
        </w:rPr>
      </w:pPr>
      <w:r w:rsidRPr="00C2749B">
        <w:rPr>
          <w:rFonts w:asciiTheme="minorHAnsi" w:hAnsiTheme="minorHAnsi" w:cstheme="minorHAnsi"/>
          <w:sz w:val="24"/>
          <w:szCs w:val="24"/>
        </w:rPr>
        <w:t>A N U N Ț</w:t>
      </w:r>
    </w:p>
    <w:p w:rsidR="00831052" w:rsidRPr="00C2749B" w:rsidRDefault="00831052" w:rsidP="00A74EA4">
      <w:pPr>
        <w:spacing w:line="240" w:lineRule="auto"/>
        <w:ind w:left="709"/>
        <w:jc w:val="center"/>
        <w:rPr>
          <w:rFonts w:asciiTheme="minorHAnsi" w:hAnsiTheme="minorHAnsi" w:cstheme="minorHAnsi"/>
          <w:sz w:val="24"/>
          <w:szCs w:val="24"/>
        </w:rPr>
      </w:pPr>
    </w:p>
    <w:p w:rsidR="00831052" w:rsidRPr="00C2749B" w:rsidRDefault="00236C6E" w:rsidP="00451D5C">
      <w:pPr>
        <w:spacing w:after="0"/>
        <w:ind w:firstLine="708"/>
        <w:jc w:val="both"/>
        <w:rPr>
          <w:rFonts w:asciiTheme="minorHAnsi" w:hAnsiTheme="minorHAnsi" w:cstheme="minorHAnsi"/>
          <w:sz w:val="24"/>
          <w:szCs w:val="24"/>
        </w:rPr>
      </w:pPr>
      <w:r w:rsidRPr="00C2749B">
        <w:rPr>
          <w:rFonts w:asciiTheme="minorHAnsi" w:hAnsiTheme="minorHAnsi" w:cstheme="minorHAnsi"/>
          <w:sz w:val="24"/>
          <w:szCs w:val="24"/>
        </w:rPr>
        <w:t>Primăria Comunei Diosig, cu sediul în com. Diosig, str. Livezilor nr. 32, judeţul</w:t>
      </w:r>
      <w:r w:rsidR="00080682" w:rsidRPr="00C2749B">
        <w:rPr>
          <w:rFonts w:asciiTheme="minorHAnsi" w:hAnsiTheme="minorHAnsi" w:cstheme="minorHAnsi"/>
          <w:sz w:val="24"/>
          <w:szCs w:val="24"/>
        </w:rPr>
        <w:t xml:space="preserve"> </w:t>
      </w:r>
      <w:r w:rsidRPr="00C2749B">
        <w:rPr>
          <w:rFonts w:asciiTheme="minorHAnsi" w:hAnsiTheme="minorHAnsi" w:cstheme="minorHAnsi"/>
          <w:sz w:val="24"/>
          <w:szCs w:val="24"/>
        </w:rPr>
        <w:t>Bihor,</w:t>
      </w:r>
      <w:r w:rsidR="00080682" w:rsidRPr="00C2749B">
        <w:rPr>
          <w:rFonts w:asciiTheme="minorHAnsi" w:hAnsiTheme="minorHAnsi" w:cstheme="minorHAnsi"/>
          <w:sz w:val="24"/>
          <w:szCs w:val="24"/>
        </w:rPr>
        <w:t xml:space="preserve"> </w:t>
      </w:r>
      <w:r w:rsidR="00AE3BF3" w:rsidRPr="00C2749B">
        <w:rPr>
          <w:rFonts w:asciiTheme="minorHAnsi" w:hAnsiTheme="minorHAnsi" w:cstheme="minorHAnsi"/>
          <w:sz w:val="24"/>
          <w:szCs w:val="24"/>
        </w:rPr>
        <w:t>organiz</w:t>
      </w:r>
      <w:r w:rsidR="00AE36EE" w:rsidRPr="00C2749B">
        <w:rPr>
          <w:rFonts w:asciiTheme="minorHAnsi" w:hAnsiTheme="minorHAnsi" w:cstheme="minorHAnsi"/>
          <w:sz w:val="24"/>
          <w:szCs w:val="24"/>
        </w:rPr>
        <w:t xml:space="preserve">eaza concurs pentru ocuparea unor </w:t>
      </w:r>
      <w:r w:rsidR="00AE3BF3" w:rsidRPr="00C2749B">
        <w:rPr>
          <w:rFonts w:asciiTheme="minorHAnsi" w:hAnsiTheme="minorHAnsi" w:cstheme="minorHAnsi"/>
          <w:sz w:val="24"/>
          <w:szCs w:val="24"/>
        </w:rPr>
        <w:t xml:space="preserve">functii contractual vacante </w:t>
      </w:r>
      <w:r w:rsidR="00AE36EE" w:rsidRPr="00C2749B">
        <w:rPr>
          <w:rFonts w:asciiTheme="minorHAnsi" w:hAnsiTheme="minorHAnsi" w:cstheme="minorHAnsi"/>
          <w:sz w:val="24"/>
          <w:szCs w:val="24"/>
        </w:rPr>
        <w:t xml:space="preserve">pe perioadă determinată în cadrul Proiectului </w:t>
      </w:r>
      <w:r w:rsidR="00451448" w:rsidRPr="00C2749B">
        <w:rPr>
          <w:rFonts w:asciiTheme="minorHAnsi" w:hAnsiTheme="minorHAnsi" w:cstheme="minorHAnsi"/>
          <w:sz w:val="24"/>
          <w:szCs w:val="24"/>
        </w:rPr>
        <w:t>PIDS</w:t>
      </w:r>
      <w:r w:rsidR="00FF4787" w:rsidRPr="00C2749B">
        <w:rPr>
          <w:rFonts w:asciiTheme="minorHAnsi" w:hAnsiTheme="minorHAnsi" w:cstheme="minorHAnsi"/>
          <w:sz w:val="24"/>
          <w:szCs w:val="24"/>
        </w:rPr>
        <w:t xml:space="preserve"> – </w:t>
      </w:r>
      <w:r w:rsidR="00BF1EA5" w:rsidRPr="00C2749B">
        <w:rPr>
          <w:rFonts w:asciiTheme="minorHAnsi" w:hAnsiTheme="minorHAnsi" w:cstheme="minorHAnsi"/>
          <w:sz w:val="24"/>
          <w:szCs w:val="24"/>
        </w:rPr>
        <w:t>Servicii de ingrijire la domiciliu pentru persoanelor varstnice</w:t>
      </w:r>
      <w:r w:rsidR="00AE36EE" w:rsidRPr="00C2749B">
        <w:rPr>
          <w:rFonts w:asciiTheme="minorHAnsi" w:hAnsiTheme="minorHAnsi" w:cstheme="minorHAnsi"/>
          <w:sz w:val="24"/>
          <w:szCs w:val="24"/>
        </w:rPr>
        <w:t xml:space="preserve"> î</w:t>
      </w:r>
      <w:r w:rsidR="00AE3BF3" w:rsidRPr="00C2749B">
        <w:rPr>
          <w:rFonts w:asciiTheme="minorHAnsi" w:hAnsiTheme="minorHAnsi" w:cstheme="minorHAnsi"/>
          <w:sz w:val="24"/>
          <w:szCs w:val="24"/>
        </w:rPr>
        <w:t>n conformitate cu prevederile</w:t>
      </w:r>
      <w:r w:rsidR="00080682" w:rsidRPr="00C2749B">
        <w:rPr>
          <w:rFonts w:asciiTheme="minorHAnsi" w:hAnsiTheme="minorHAnsi" w:cstheme="minorHAnsi"/>
          <w:sz w:val="24"/>
          <w:szCs w:val="24"/>
        </w:rPr>
        <w:t xml:space="preserve"> H.G. nr. 1336/</w:t>
      </w:r>
      <w:r w:rsidR="00614E3B" w:rsidRPr="00C2749B">
        <w:rPr>
          <w:rFonts w:asciiTheme="minorHAnsi" w:hAnsiTheme="minorHAnsi" w:cstheme="minorHAnsi"/>
          <w:sz w:val="24"/>
          <w:szCs w:val="24"/>
        </w:rPr>
        <w:t>28.10.2022,</w:t>
      </w:r>
      <w:r w:rsidR="00993333" w:rsidRPr="00C2749B">
        <w:rPr>
          <w:rFonts w:asciiTheme="minorHAnsi" w:hAnsiTheme="minorHAnsi" w:cstheme="minorHAnsi"/>
          <w:sz w:val="24"/>
          <w:szCs w:val="24"/>
        </w:rPr>
        <w:t xml:space="preserve"> respectand prevederile </w:t>
      </w:r>
      <w:r w:rsidR="00C46A8C" w:rsidRPr="00C2749B">
        <w:rPr>
          <w:rFonts w:asciiTheme="minorHAnsi" w:hAnsiTheme="minorHAnsi" w:cstheme="minorHAnsi"/>
          <w:sz w:val="24"/>
          <w:szCs w:val="24"/>
        </w:rPr>
        <w:t>ORDONANȚ</w:t>
      </w:r>
      <w:r w:rsidR="001F6B32" w:rsidRPr="00C2749B">
        <w:rPr>
          <w:rFonts w:asciiTheme="minorHAnsi" w:hAnsiTheme="minorHAnsi" w:cstheme="minorHAnsi"/>
          <w:sz w:val="24"/>
          <w:szCs w:val="24"/>
        </w:rPr>
        <w:t>EI</w:t>
      </w:r>
      <w:r w:rsidR="00C46A8C" w:rsidRPr="00C2749B">
        <w:rPr>
          <w:rFonts w:asciiTheme="minorHAnsi" w:hAnsiTheme="minorHAnsi" w:cstheme="minorHAnsi"/>
          <w:sz w:val="24"/>
          <w:szCs w:val="24"/>
        </w:rPr>
        <w:t xml:space="preserve"> DE URGENȚĂ nr. </w:t>
      </w:r>
      <w:r w:rsidR="00AE36EE" w:rsidRPr="00C2749B">
        <w:rPr>
          <w:rFonts w:asciiTheme="minorHAnsi" w:hAnsiTheme="minorHAnsi" w:cstheme="minorHAnsi"/>
          <w:sz w:val="24"/>
          <w:szCs w:val="24"/>
        </w:rPr>
        <w:t>156/</w:t>
      </w:r>
      <w:r w:rsidR="00C46A8C" w:rsidRPr="00C2749B">
        <w:rPr>
          <w:rFonts w:asciiTheme="minorHAnsi" w:hAnsiTheme="minorHAnsi" w:cstheme="minorHAnsi"/>
          <w:sz w:val="24"/>
          <w:szCs w:val="24"/>
        </w:rPr>
        <w:t>2024</w:t>
      </w:r>
      <w:r w:rsidR="008119FE" w:rsidRPr="00C2749B">
        <w:rPr>
          <w:rFonts w:asciiTheme="minorHAnsi" w:hAnsiTheme="minorHAnsi" w:cstheme="minorHAnsi"/>
          <w:sz w:val="24"/>
          <w:szCs w:val="24"/>
        </w:rPr>
        <w:t xml:space="preserve"> si Legii 141/2025</w:t>
      </w:r>
      <w:r w:rsidR="00993333" w:rsidRPr="00C2749B">
        <w:rPr>
          <w:rFonts w:asciiTheme="minorHAnsi" w:hAnsiTheme="minorHAnsi" w:cstheme="minorHAnsi"/>
          <w:sz w:val="24"/>
          <w:szCs w:val="24"/>
        </w:rPr>
        <w:t xml:space="preserve">, </w:t>
      </w:r>
      <w:r w:rsidR="00AA40B9" w:rsidRPr="00C2749B">
        <w:rPr>
          <w:rFonts w:asciiTheme="minorHAnsi" w:hAnsiTheme="minorHAnsi" w:cstheme="minorHAnsi"/>
          <w:sz w:val="24"/>
          <w:szCs w:val="24"/>
        </w:rPr>
        <w:t>după cum urmează:</w:t>
      </w:r>
    </w:p>
    <w:p w:rsidR="00BF1EA5" w:rsidRPr="00C2749B" w:rsidRDefault="00BF1EA5" w:rsidP="00BF1EA5">
      <w:pPr>
        <w:shd w:val="clear" w:color="auto" w:fill="FFFFFF"/>
        <w:spacing w:before="100" w:beforeAutospacing="1" w:after="100" w:afterAutospacing="1" w:line="240" w:lineRule="auto"/>
        <w:rPr>
          <w:rFonts w:asciiTheme="minorHAnsi" w:eastAsia="Times New Roman" w:hAnsiTheme="minorHAnsi" w:cstheme="minorHAnsi"/>
          <w:sz w:val="24"/>
          <w:szCs w:val="24"/>
        </w:rPr>
      </w:pPr>
      <w:r w:rsidRPr="00C2749B">
        <w:rPr>
          <w:rFonts w:asciiTheme="minorHAnsi" w:eastAsia="Times New Roman" w:hAnsiTheme="minorHAnsi" w:cstheme="minorHAnsi"/>
          <w:bCs/>
          <w:sz w:val="24"/>
          <w:szCs w:val="24"/>
        </w:rPr>
        <w:t>DENUMIREA POSTULUI:</w:t>
      </w:r>
      <w:r w:rsidRPr="00C2749B">
        <w:rPr>
          <w:rFonts w:asciiTheme="minorHAnsi" w:eastAsia="Times New Roman" w:hAnsiTheme="minorHAnsi" w:cstheme="minorHAnsi"/>
          <w:sz w:val="24"/>
          <w:szCs w:val="24"/>
        </w:rPr>
        <w:t> Asistent manager</w:t>
      </w:r>
    </w:p>
    <w:p w:rsidR="00BF1EA5" w:rsidRPr="00C2749B" w:rsidRDefault="00BF1EA5" w:rsidP="00BF1EA5">
      <w:pPr>
        <w:shd w:val="clear" w:color="auto" w:fill="FFFFFF"/>
        <w:spacing w:before="100" w:beforeAutospacing="1" w:after="100" w:afterAutospacing="1" w:line="240" w:lineRule="auto"/>
        <w:rPr>
          <w:rFonts w:asciiTheme="minorHAnsi" w:eastAsia="Times New Roman" w:hAnsiTheme="minorHAnsi" w:cstheme="minorHAnsi"/>
          <w:sz w:val="24"/>
          <w:szCs w:val="24"/>
        </w:rPr>
      </w:pPr>
      <w:r w:rsidRPr="00C2749B">
        <w:rPr>
          <w:rFonts w:asciiTheme="minorHAnsi" w:eastAsia="Times New Roman" w:hAnsiTheme="minorHAnsi" w:cstheme="minorHAnsi"/>
          <w:bCs/>
          <w:sz w:val="24"/>
          <w:szCs w:val="24"/>
        </w:rPr>
        <w:t>NUMĂRUL POSTURILOR:</w:t>
      </w:r>
      <w:r w:rsidRPr="00C2749B">
        <w:rPr>
          <w:rFonts w:asciiTheme="minorHAnsi" w:eastAsia="Times New Roman" w:hAnsiTheme="minorHAnsi" w:cstheme="minorHAnsi"/>
          <w:sz w:val="24"/>
          <w:szCs w:val="24"/>
        </w:rPr>
        <w:t> 1 post vacant</w:t>
      </w:r>
    </w:p>
    <w:p w:rsidR="00BF1EA5" w:rsidRPr="00C2749B" w:rsidRDefault="00BF1EA5" w:rsidP="00BF1EA5">
      <w:pPr>
        <w:shd w:val="clear" w:color="auto" w:fill="FFFFFF"/>
        <w:spacing w:before="100" w:beforeAutospacing="1" w:after="100" w:afterAutospacing="1" w:line="240" w:lineRule="auto"/>
        <w:rPr>
          <w:rFonts w:asciiTheme="minorHAnsi" w:eastAsia="Times New Roman" w:hAnsiTheme="minorHAnsi" w:cstheme="minorHAnsi"/>
          <w:sz w:val="24"/>
          <w:szCs w:val="24"/>
        </w:rPr>
      </w:pPr>
      <w:r w:rsidRPr="00C2749B">
        <w:rPr>
          <w:rFonts w:asciiTheme="minorHAnsi" w:eastAsia="Times New Roman" w:hAnsiTheme="minorHAnsi" w:cstheme="minorHAnsi"/>
          <w:bCs/>
          <w:sz w:val="24"/>
          <w:szCs w:val="24"/>
        </w:rPr>
        <w:t>NIVELUL POSTULUI:</w:t>
      </w:r>
      <w:r w:rsidRPr="00C2749B">
        <w:rPr>
          <w:rFonts w:asciiTheme="minorHAnsi" w:eastAsia="Times New Roman" w:hAnsiTheme="minorHAnsi" w:cstheme="minorHAnsi"/>
          <w:sz w:val="24"/>
          <w:szCs w:val="24"/>
        </w:rPr>
        <w:t> funcție de execuție</w:t>
      </w:r>
    </w:p>
    <w:p w:rsidR="00BF1EA5" w:rsidRPr="00C2749B" w:rsidRDefault="00BF1EA5" w:rsidP="00BF1EA5">
      <w:pPr>
        <w:shd w:val="clear" w:color="auto" w:fill="FFFFFF"/>
        <w:spacing w:before="100" w:beforeAutospacing="1" w:after="100" w:afterAutospacing="1" w:line="240" w:lineRule="auto"/>
        <w:rPr>
          <w:rFonts w:asciiTheme="minorHAnsi" w:eastAsia="Times New Roman" w:hAnsiTheme="minorHAnsi" w:cstheme="minorHAnsi"/>
          <w:sz w:val="24"/>
          <w:szCs w:val="24"/>
        </w:rPr>
      </w:pPr>
      <w:r w:rsidRPr="00C2749B">
        <w:rPr>
          <w:rFonts w:asciiTheme="minorHAnsi" w:eastAsia="Times New Roman" w:hAnsiTheme="minorHAnsi" w:cstheme="minorHAnsi"/>
          <w:bCs/>
          <w:sz w:val="24"/>
          <w:szCs w:val="24"/>
        </w:rPr>
        <w:t>COMPARTIMENT/STRUCTURĂ:</w:t>
      </w:r>
      <w:r w:rsidRPr="00C2749B">
        <w:rPr>
          <w:rFonts w:asciiTheme="minorHAnsi" w:eastAsia="Times New Roman" w:hAnsiTheme="minorHAnsi" w:cstheme="minorHAnsi"/>
          <w:sz w:val="24"/>
          <w:szCs w:val="24"/>
        </w:rPr>
        <w:t xml:space="preserve"> </w:t>
      </w:r>
      <w:r w:rsidR="00C2749B" w:rsidRPr="00C2749B">
        <w:rPr>
          <w:rFonts w:asciiTheme="minorHAnsi" w:eastAsia="Times New Roman" w:hAnsiTheme="minorHAnsi" w:cstheme="minorHAnsi"/>
          <w:sz w:val="24"/>
          <w:szCs w:val="24"/>
        </w:rPr>
        <w:t xml:space="preserve"> </w:t>
      </w:r>
      <w:r w:rsidRPr="00C2749B">
        <w:rPr>
          <w:rFonts w:asciiTheme="minorHAnsi" w:eastAsia="Times New Roman" w:hAnsiTheme="minorHAnsi" w:cstheme="minorHAnsi"/>
          <w:sz w:val="24"/>
          <w:szCs w:val="24"/>
        </w:rPr>
        <w:t>UAT Comuna Diosig</w:t>
      </w:r>
    </w:p>
    <w:p w:rsidR="00BF1EA5" w:rsidRPr="00C2749B" w:rsidRDefault="00BF1EA5" w:rsidP="00BF1EA5">
      <w:pPr>
        <w:shd w:val="clear" w:color="auto" w:fill="FFFFFF"/>
        <w:spacing w:before="100" w:beforeAutospacing="1" w:after="100" w:afterAutospacing="1" w:line="240" w:lineRule="auto"/>
        <w:rPr>
          <w:rFonts w:asciiTheme="minorHAnsi" w:eastAsia="Times New Roman" w:hAnsiTheme="minorHAnsi" w:cstheme="minorHAnsi"/>
          <w:sz w:val="24"/>
          <w:szCs w:val="24"/>
        </w:rPr>
      </w:pPr>
      <w:r w:rsidRPr="00C2749B">
        <w:rPr>
          <w:rFonts w:asciiTheme="minorHAnsi" w:eastAsia="Times New Roman" w:hAnsiTheme="minorHAnsi" w:cstheme="minorHAnsi"/>
          <w:bCs/>
          <w:sz w:val="24"/>
          <w:szCs w:val="24"/>
        </w:rPr>
        <w:t>DURATA TIMPULUI DE LUCRU:</w:t>
      </w:r>
      <w:r w:rsidRPr="00C2749B">
        <w:rPr>
          <w:rFonts w:asciiTheme="minorHAnsi" w:eastAsia="Times New Roman" w:hAnsiTheme="minorHAnsi" w:cstheme="minorHAnsi"/>
          <w:sz w:val="24"/>
          <w:szCs w:val="24"/>
        </w:rPr>
        <w:t> 84 de ore pe lună</w:t>
      </w:r>
    </w:p>
    <w:p w:rsidR="00451D5C" w:rsidRPr="00C2749B" w:rsidRDefault="00BF1EA5" w:rsidP="00D170EC">
      <w:pPr>
        <w:shd w:val="clear" w:color="auto" w:fill="FFFFFF"/>
        <w:spacing w:before="100" w:beforeAutospacing="1" w:after="100" w:afterAutospacing="1" w:line="240" w:lineRule="auto"/>
        <w:rPr>
          <w:rFonts w:asciiTheme="minorHAnsi" w:eastAsia="Times New Roman" w:hAnsiTheme="minorHAnsi" w:cstheme="minorHAnsi"/>
          <w:sz w:val="24"/>
          <w:szCs w:val="24"/>
        </w:rPr>
      </w:pPr>
      <w:r w:rsidRPr="00C2749B">
        <w:rPr>
          <w:rFonts w:asciiTheme="minorHAnsi" w:eastAsia="Times New Roman" w:hAnsiTheme="minorHAnsi" w:cstheme="minorHAnsi"/>
          <w:bCs/>
          <w:sz w:val="24"/>
          <w:szCs w:val="24"/>
        </w:rPr>
        <w:t>PERIOADA:</w:t>
      </w:r>
      <w:r w:rsidRPr="00C2749B">
        <w:rPr>
          <w:rFonts w:asciiTheme="minorHAnsi" w:eastAsia="Times New Roman" w:hAnsiTheme="minorHAnsi" w:cstheme="minorHAnsi"/>
          <w:sz w:val="24"/>
          <w:szCs w:val="24"/>
        </w:rPr>
        <w:t>  determinată (40 luni)</w:t>
      </w:r>
    </w:p>
    <w:p w:rsidR="00C2749B" w:rsidRPr="00C2749B" w:rsidRDefault="00C2749B" w:rsidP="00D170EC">
      <w:pPr>
        <w:shd w:val="clear" w:color="auto" w:fill="FFFFFF"/>
        <w:spacing w:before="100" w:beforeAutospacing="1" w:after="100" w:afterAutospacing="1" w:line="240" w:lineRule="auto"/>
        <w:rPr>
          <w:rFonts w:asciiTheme="minorHAnsi" w:eastAsia="Times New Roman" w:hAnsiTheme="minorHAnsi" w:cstheme="minorHAnsi"/>
          <w:sz w:val="24"/>
          <w:szCs w:val="24"/>
        </w:rPr>
      </w:pPr>
    </w:p>
    <w:p w:rsidR="00AE36EE" w:rsidRPr="00C2749B" w:rsidRDefault="00AE36EE" w:rsidP="00AE36EE">
      <w:pPr>
        <w:shd w:val="clear" w:color="auto" w:fill="FFFFFF"/>
        <w:spacing w:before="100" w:beforeAutospacing="1" w:after="100" w:afterAutospacing="1" w:line="240" w:lineRule="auto"/>
        <w:rPr>
          <w:rFonts w:asciiTheme="minorHAnsi" w:eastAsia="Times New Roman" w:hAnsiTheme="minorHAnsi" w:cstheme="minorHAnsi"/>
          <w:sz w:val="24"/>
          <w:szCs w:val="24"/>
        </w:rPr>
      </w:pPr>
      <w:r w:rsidRPr="00C2749B">
        <w:rPr>
          <w:rFonts w:asciiTheme="minorHAnsi" w:eastAsia="Times New Roman" w:hAnsiTheme="minorHAnsi" w:cstheme="minorHAnsi"/>
          <w:bCs/>
          <w:sz w:val="24"/>
          <w:szCs w:val="24"/>
        </w:rPr>
        <w:t>DENUMIREA POSTULUI:</w:t>
      </w:r>
      <w:r w:rsidRPr="00C2749B">
        <w:rPr>
          <w:rFonts w:asciiTheme="minorHAnsi" w:eastAsia="Times New Roman" w:hAnsiTheme="minorHAnsi" w:cstheme="minorHAnsi"/>
          <w:sz w:val="24"/>
          <w:szCs w:val="24"/>
        </w:rPr>
        <w:t> Responsabil financiar</w:t>
      </w:r>
    </w:p>
    <w:p w:rsidR="00AE36EE" w:rsidRPr="00C2749B" w:rsidRDefault="00AE36EE" w:rsidP="00AE36EE">
      <w:pPr>
        <w:shd w:val="clear" w:color="auto" w:fill="FFFFFF"/>
        <w:spacing w:before="100" w:beforeAutospacing="1" w:after="100" w:afterAutospacing="1" w:line="240" w:lineRule="auto"/>
        <w:rPr>
          <w:rFonts w:asciiTheme="minorHAnsi" w:eastAsia="Times New Roman" w:hAnsiTheme="minorHAnsi" w:cstheme="minorHAnsi"/>
          <w:sz w:val="24"/>
          <w:szCs w:val="24"/>
        </w:rPr>
      </w:pPr>
      <w:r w:rsidRPr="00C2749B">
        <w:rPr>
          <w:rFonts w:asciiTheme="minorHAnsi" w:eastAsia="Times New Roman" w:hAnsiTheme="minorHAnsi" w:cstheme="minorHAnsi"/>
          <w:bCs/>
          <w:sz w:val="24"/>
          <w:szCs w:val="24"/>
        </w:rPr>
        <w:t>NUMĂRUL POSTURILOR:</w:t>
      </w:r>
      <w:r w:rsidRPr="00C2749B">
        <w:rPr>
          <w:rFonts w:asciiTheme="minorHAnsi" w:eastAsia="Times New Roman" w:hAnsiTheme="minorHAnsi" w:cstheme="minorHAnsi"/>
          <w:sz w:val="24"/>
          <w:szCs w:val="24"/>
        </w:rPr>
        <w:t> 1 post vacant</w:t>
      </w:r>
    </w:p>
    <w:p w:rsidR="00AE36EE" w:rsidRPr="00C2749B" w:rsidRDefault="00AE36EE" w:rsidP="00AE36EE">
      <w:pPr>
        <w:shd w:val="clear" w:color="auto" w:fill="FFFFFF"/>
        <w:spacing w:before="100" w:beforeAutospacing="1" w:after="100" w:afterAutospacing="1" w:line="240" w:lineRule="auto"/>
        <w:rPr>
          <w:rFonts w:asciiTheme="minorHAnsi" w:eastAsia="Times New Roman" w:hAnsiTheme="minorHAnsi" w:cstheme="minorHAnsi"/>
          <w:sz w:val="24"/>
          <w:szCs w:val="24"/>
        </w:rPr>
      </w:pPr>
      <w:r w:rsidRPr="00C2749B">
        <w:rPr>
          <w:rFonts w:asciiTheme="minorHAnsi" w:eastAsia="Times New Roman" w:hAnsiTheme="minorHAnsi" w:cstheme="minorHAnsi"/>
          <w:bCs/>
          <w:sz w:val="24"/>
          <w:szCs w:val="24"/>
        </w:rPr>
        <w:t>NIVELUL POSTULUI:</w:t>
      </w:r>
      <w:r w:rsidRPr="00C2749B">
        <w:rPr>
          <w:rFonts w:asciiTheme="minorHAnsi" w:eastAsia="Times New Roman" w:hAnsiTheme="minorHAnsi" w:cstheme="minorHAnsi"/>
          <w:sz w:val="24"/>
          <w:szCs w:val="24"/>
        </w:rPr>
        <w:t> funcție de execuție</w:t>
      </w:r>
    </w:p>
    <w:p w:rsidR="00AE36EE" w:rsidRPr="00C2749B" w:rsidRDefault="00AE36EE" w:rsidP="00AE36EE">
      <w:pPr>
        <w:shd w:val="clear" w:color="auto" w:fill="FFFFFF"/>
        <w:spacing w:before="100" w:beforeAutospacing="1" w:after="100" w:afterAutospacing="1" w:line="240" w:lineRule="auto"/>
        <w:rPr>
          <w:rFonts w:asciiTheme="minorHAnsi" w:eastAsia="Times New Roman" w:hAnsiTheme="minorHAnsi" w:cstheme="minorHAnsi"/>
          <w:sz w:val="24"/>
          <w:szCs w:val="24"/>
        </w:rPr>
      </w:pPr>
      <w:r w:rsidRPr="00C2749B">
        <w:rPr>
          <w:rFonts w:asciiTheme="minorHAnsi" w:eastAsia="Times New Roman" w:hAnsiTheme="minorHAnsi" w:cstheme="minorHAnsi"/>
          <w:bCs/>
          <w:sz w:val="24"/>
          <w:szCs w:val="24"/>
        </w:rPr>
        <w:t>COMPARTIMENT/STRUCTURĂ:</w:t>
      </w:r>
      <w:r w:rsidRPr="00C2749B">
        <w:rPr>
          <w:rFonts w:asciiTheme="minorHAnsi" w:eastAsia="Times New Roman" w:hAnsiTheme="minorHAnsi" w:cstheme="minorHAnsi"/>
          <w:sz w:val="24"/>
          <w:szCs w:val="24"/>
        </w:rPr>
        <w:t xml:space="preserve"> </w:t>
      </w:r>
      <w:r w:rsidR="00C2749B">
        <w:rPr>
          <w:rFonts w:asciiTheme="minorHAnsi" w:eastAsia="Times New Roman" w:hAnsiTheme="minorHAnsi" w:cstheme="minorHAnsi"/>
          <w:sz w:val="24"/>
          <w:szCs w:val="24"/>
        </w:rPr>
        <w:t xml:space="preserve"> </w:t>
      </w:r>
      <w:r w:rsidRPr="00C2749B">
        <w:rPr>
          <w:rFonts w:asciiTheme="minorHAnsi" w:eastAsia="Times New Roman" w:hAnsiTheme="minorHAnsi" w:cstheme="minorHAnsi"/>
          <w:sz w:val="24"/>
          <w:szCs w:val="24"/>
        </w:rPr>
        <w:t>UAT Comuna Diosig</w:t>
      </w:r>
    </w:p>
    <w:p w:rsidR="00AE36EE" w:rsidRPr="00C2749B" w:rsidRDefault="00AE36EE" w:rsidP="00AE36EE">
      <w:pPr>
        <w:shd w:val="clear" w:color="auto" w:fill="FFFFFF"/>
        <w:spacing w:before="100" w:beforeAutospacing="1" w:after="100" w:afterAutospacing="1" w:line="240" w:lineRule="auto"/>
        <w:rPr>
          <w:rFonts w:asciiTheme="minorHAnsi" w:eastAsia="Times New Roman" w:hAnsiTheme="minorHAnsi" w:cstheme="minorHAnsi"/>
          <w:sz w:val="24"/>
          <w:szCs w:val="24"/>
        </w:rPr>
      </w:pPr>
      <w:r w:rsidRPr="00C2749B">
        <w:rPr>
          <w:rFonts w:asciiTheme="minorHAnsi" w:eastAsia="Times New Roman" w:hAnsiTheme="minorHAnsi" w:cstheme="minorHAnsi"/>
          <w:bCs/>
          <w:sz w:val="24"/>
          <w:szCs w:val="24"/>
        </w:rPr>
        <w:t>DURATA TIMPULUI DE LUCRU:</w:t>
      </w:r>
      <w:r w:rsidRPr="00C2749B">
        <w:rPr>
          <w:rFonts w:asciiTheme="minorHAnsi" w:eastAsia="Times New Roman" w:hAnsiTheme="minorHAnsi" w:cstheme="minorHAnsi"/>
          <w:sz w:val="24"/>
          <w:szCs w:val="24"/>
        </w:rPr>
        <w:t> 42 de ore pe lună</w:t>
      </w:r>
    </w:p>
    <w:p w:rsidR="00FF4787" w:rsidRPr="00C2749B" w:rsidRDefault="00AE36EE" w:rsidP="00AE36EE">
      <w:pPr>
        <w:shd w:val="clear" w:color="auto" w:fill="FFFFFF"/>
        <w:spacing w:before="100" w:beforeAutospacing="1" w:after="100" w:afterAutospacing="1" w:line="240" w:lineRule="auto"/>
        <w:rPr>
          <w:rFonts w:asciiTheme="minorHAnsi" w:eastAsia="Times New Roman" w:hAnsiTheme="minorHAnsi" w:cstheme="minorHAnsi"/>
          <w:sz w:val="24"/>
          <w:szCs w:val="24"/>
        </w:rPr>
      </w:pPr>
      <w:r w:rsidRPr="00C2749B">
        <w:rPr>
          <w:rFonts w:asciiTheme="minorHAnsi" w:eastAsia="Times New Roman" w:hAnsiTheme="minorHAnsi" w:cstheme="minorHAnsi"/>
          <w:bCs/>
          <w:sz w:val="24"/>
          <w:szCs w:val="24"/>
        </w:rPr>
        <w:t>PE</w:t>
      </w:r>
      <w:r w:rsidR="00C567DD" w:rsidRPr="00C2749B">
        <w:rPr>
          <w:rFonts w:asciiTheme="minorHAnsi" w:eastAsia="Times New Roman" w:hAnsiTheme="minorHAnsi" w:cstheme="minorHAnsi"/>
          <w:bCs/>
          <w:sz w:val="24"/>
          <w:szCs w:val="24"/>
        </w:rPr>
        <w:t>R</w:t>
      </w:r>
      <w:r w:rsidRPr="00C2749B">
        <w:rPr>
          <w:rFonts w:asciiTheme="minorHAnsi" w:eastAsia="Times New Roman" w:hAnsiTheme="minorHAnsi" w:cstheme="minorHAnsi"/>
          <w:bCs/>
          <w:sz w:val="24"/>
          <w:szCs w:val="24"/>
        </w:rPr>
        <w:t>IOADA:</w:t>
      </w:r>
      <w:r w:rsidRPr="00C2749B">
        <w:rPr>
          <w:rFonts w:asciiTheme="minorHAnsi" w:eastAsia="Times New Roman" w:hAnsiTheme="minorHAnsi" w:cstheme="minorHAnsi"/>
          <w:sz w:val="24"/>
          <w:szCs w:val="24"/>
        </w:rPr>
        <w:t>  determinată (</w:t>
      </w:r>
      <w:r w:rsidR="00FF4787" w:rsidRPr="00C2749B">
        <w:rPr>
          <w:rFonts w:asciiTheme="minorHAnsi" w:eastAsia="Times New Roman" w:hAnsiTheme="minorHAnsi" w:cstheme="minorHAnsi"/>
          <w:sz w:val="24"/>
          <w:szCs w:val="24"/>
        </w:rPr>
        <w:t>4</w:t>
      </w:r>
      <w:r w:rsidR="00BF1EA5" w:rsidRPr="00C2749B">
        <w:rPr>
          <w:rFonts w:asciiTheme="minorHAnsi" w:eastAsia="Times New Roman" w:hAnsiTheme="minorHAnsi" w:cstheme="minorHAnsi"/>
          <w:sz w:val="24"/>
          <w:szCs w:val="24"/>
        </w:rPr>
        <w:t>0</w:t>
      </w:r>
      <w:r w:rsidRPr="00C2749B">
        <w:rPr>
          <w:rFonts w:asciiTheme="minorHAnsi" w:eastAsia="Times New Roman" w:hAnsiTheme="minorHAnsi" w:cstheme="minorHAnsi"/>
          <w:sz w:val="24"/>
          <w:szCs w:val="24"/>
        </w:rPr>
        <w:t xml:space="preserve"> luni)</w:t>
      </w:r>
    </w:p>
    <w:p w:rsidR="00AA7ABB" w:rsidRPr="00C2749B" w:rsidRDefault="00AA7ABB" w:rsidP="00AA7ABB">
      <w:pPr>
        <w:spacing w:after="0"/>
        <w:ind w:firstLine="708"/>
        <w:jc w:val="both"/>
        <w:rPr>
          <w:rFonts w:asciiTheme="minorHAnsi" w:eastAsia="Times New Roman" w:hAnsiTheme="minorHAnsi" w:cstheme="minorHAnsi"/>
          <w:bCs/>
          <w:sz w:val="24"/>
          <w:szCs w:val="24"/>
        </w:rPr>
      </w:pPr>
    </w:p>
    <w:p w:rsidR="00DD1555" w:rsidRPr="00C2749B" w:rsidRDefault="00DD1555" w:rsidP="00AA7ABB">
      <w:pPr>
        <w:spacing w:after="0"/>
        <w:ind w:firstLine="708"/>
        <w:jc w:val="both"/>
        <w:rPr>
          <w:rFonts w:asciiTheme="minorHAnsi" w:hAnsiTheme="minorHAnsi" w:cstheme="minorHAnsi"/>
          <w:sz w:val="24"/>
          <w:szCs w:val="24"/>
        </w:rPr>
      </w:pPr>
      <w:r w:rsidRPr="00C2749B">
        <w:rPr>
          <w:rFonts w:asciiTheme="minorHAnsi" w:hAnsiTheme="minorHAnsi" w:cstheme="minorHAnsi"/>
          <w:sz w:val="24"/>
          <w:szCs w:val="24"/>
        </w:rPr>
        <w:t>Condiţiile generale de participare sunt cele prevăzute de art. 15 la H.G. nr. 1336/28.10.2022 pentru aprobarea Regulamentului-cadru privind organizarea și dezvoltarea carierei personalului contractual din sectorul bugetar plătit din fonduri publice.</w:t>
      </w:r>
    </w:p>
    <w:p w:rsidR="00DD1555" w:rsidRPr="00C2749B" w:rsidRDefault="00DD1555" w:rsidP="0070707E">
      <w:pPr>
        <w:spacing w:after="0"/>
        <w:ind w:firstLine="708"/>
        <w:jc w:val="both"/>
        <w:rPr>
          <w:rFonts w:asciiTheme="minorHAnsi" w:hAnsiTheme="minorHAnsi" w:cstheme="minorHAnsi"/>
          <w:sz w:val="24"/>
          <w:szCs w:val="24"/>
        </w:rPr>
      </w:pPr>
      <w:r w:rsidRPr="00C2749B">
        <w:rPr>
          <w:rFonts w:asciiTheme="minorHAnsi" w:hAnsiTheme="minorHAnsi" w:cstheme="minorHAnsi"/>
          <w:sz w:val="24"/>
          <w:szCs w:val="24"/>
        </w:rPr>
        <w:t xml:space="preserve">Pentru a ocupa un post contractual </w:t>
      </w:r>
      <w:r w:rsidR="00820DFD" w:rsidRPr="00C2749B">
        <w:rPr>
          <w:rFonts w:asciiTheme="minorHAnsi" w:hAnsiTheme="minorHAnsi" w:cstheme="minorHAnsi"/>
          <w:sz w:val="24"/>
          <w:szCs w:val="24"/>
        </w:rPr>
        <w:t>vacant</w:t>
      </w:r>
      <w:r w:rsidRPr="00C2749B">
        <w:rPr>
          <w:rFonts w:asciiTheme="minorHAnsi" w:hAnsiTheme="minorHAnsi" w:cstheme="minorHAnsi"/>
          <w:sz w:val="24"/>
          <w:szCs w:val="24"/>
        </w:rPr>
        <w:t xml:space="preserve"> candidaţii trebuie să îndeplinească următoarele cond</w:t>
      </w:r>
      <w:r w:rsidR="00831052" w:rsidRPr="00C2749B">
        <w:rPr>
          <w:rFonts w:asciiTheme="minorHAnsi" w:hAnsiTheme="minorHAnsi" w:cstheme="minorHAnsi"/>
          <w:sz w:val="24"/>
          <w:szCs w:val="24"/>
        </w:rPr>
        <w:t xml:space="preserve">iţii generale, conform art. 15 </w:t>
      </w:r>
      <w:r w:rsidRPr="00C2749B">
        <w:rPr>
          <w:rFonts w:asciiTheme="minorHAnsi" w:hAnsiTheme="minorHAnsi" w:cstheme="minorHAnsi"/>
          <w:sz w:val="24"/>
          <w:szCs w:val="24"/>
        </w:rPr>
        <w:t>al Regulamentului-cadru aprobat prin Hotărârea Guvernului nr. 1336/ 28.10.2022:</w:t>
      </w:r>
    </w:p>
    <w:p w:rsidR="00820DFD" w:rsidRPr="00C2749B" w:rsidRDefault="00820DFD" w:rsidP="0070707E">
      <w:pPr>
        <w:spacing w:after="0"/>
        <w:ind w:firstLine="708"/>
        <w:jc w:val="both"/>
        <w:rPr>
          <w:rFonts w:asciiTheme="minorHAnsi" w:hAnsiTheme="minorHAnsi" w:cstheme="minorHAnsi"/>
          <w:sz w:val="24"/>
          <w:szCs w:val="24"/>
        </w:rPr>
      </w:pPr>
      <w:r w:rsidRPr="00C2749B">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rsidR="00820DFD" w:rsidRPr="00C2749B" w:rsidRDefault="00820DFD" w:rsidP="0070707E">
      <w:pPr>
        <w:spacing w:after="0"/>
        <w:ind w:firstLine="708"/>
        <w:jc w:val="both"/>
        <w:rPr>
          <w:rFonts w:asciiTheme="minorHAnsi" w:hAnsiTheme="minorHAnsi" w:cstheme="minorHAnsi"/>
          <w:sz w:val="24"/>
          <w:szCs w:val="24"/>
        </w:rPr>
      </w:pPr>
      <w:r w:rsidRPr="00C2749B">
        <w:rPr>
          <w:rFonts w:asciiTheme="minorHAnsi" w:hAnsiTheme="minorHAnsi" w:cstheme="minorHAnsi"/>
          <w:sz w:val="24"/>
          <w:szCs w:val="24"/>
        </w:rPr>
        <w:t>b) cunoaște limba română, scris și vorbit;</w:t>
      </w:r>
    </w:p>
    <w:p w:rsidR="00820DFD" w:rsidRPr="00C2749B" w:rsidRDefault="00820DFD" w:rsidP="0070707E">
      <w:pPr>
        <w:spacing w:after="0"/>
        <w:ind w:firstLine="708"/>
        <w:jc w:val="both"/>
        <w:rPr>
          <w:rFonts w:asciiTheme="minorHAnsi" w:hAnsiTheme="minorHAnsi" w:cstheme="minorHAnsi"/>
          <w:sz w:val="24"/>
          <w:szCs w:val="24"/>
        </w:rPr>
      </w:pPr>
      <w:r w:rsidRPr="00C2749B">
        <w:rPr>
          <w:rFonts w:asciiTheme="minorHAnsi" w:hAnsiTheme="minorHAnsi" w:cstheme="minorHAnsi"/>
          <w:sz w:val="24"/>
          <w:szCs w:val="24"/>
        </w:rPr>
        <w:lastRenderedPageBreak/>
        <w:t>c) are capacitate de muncă în conformitate cu prevederile Legii nr. 53/2003 - Codul muncii, republicată, cu modificările și completările ulterioare;</w:t>
      </w:r>
    </w:p>
    <w:p w:rsidR="00820DFD" w:rsidRPr="00C2749B" w:rsidRDefault="00820DFD" w:rsidP="0070707E">
      <w:pPr>
        <w:spacing w:after="0"/>
        <w:ind w:firstLine="708"/>
        <w:jc w:val="both"/>
        <w:rPr>
          <w:rFonts w:asciiTheme="minorHAnsi" w:hAnsiTheme="minorHAnsi" w:cstheme="minorHAnsi"/>
          <w:sz w:val="24"/>
          <w:szCs w:val="24"/>
        </w:rPr>
      </w:pPr>
      <w:r w:rsidRPr="00C2749B">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rsidR="00820DFD" w:rsidRPr="00C2749B" w:rsidRDefault="00820DFD" w:rsidP="0070707E">
      <w:pPr>
        <w:spacing w:after="0"/>
        <w:ind w:firstLine="708"/>
        <w:jc w:val="both"/>
        <w:rPr>
          <w:rFonts w:asciiTheme="minorHAnsi" w:hAnsiTheme="minorHAnsi" w:cstheme="minorHAnsi"/>
          <w:sz w:val="24"/>
          <w:szCs w:val="24"/>
        </w:rPr>
      </w:pPr>
      <w:r w:rsidRPr="00C2749B">
        <w:rPr>
          <w:rFonts w:asciiTheme="minorHAnsi" w:hAnsiTheme="minorHAnsi" w:cstheme="minorHAnsi"/>
          <w:sz w:val="24"/>
          <w:szCs w:val="24"/>
        </w:rPr>
        <w:t>e) îndeplinește condițiile de studii, de vechime în specialitate și, după caz, alte condiții specifice potrivit cerințelor postului scos la concurs;</w:t>
      </w:r>
    </w:p>
    <w:p w:rsidR="00820DFD" w:rsidRPr="00C2749B" w:rsidRDefault="00820DFD" w:rsidP="0070707E">
      <w:pPr>
        <w:spacing w:after="0"/>
        <w:ind w:firstLine="708"/>
        <w:jc w:val="both"/>
        <w:rPr>
          <w:rFonts w:asciiTheme="minorHAnsi" w:hAnsiTheme="minorHAnsi" w:cstheme="minorHAnsi"/>
          <w:sz w:val="24"/>
          <w:szCs w:val="24"/>
        </w:rPr>
      </w:pPr>
      <w:r w:rsidRPr="00C2749B">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C2749B" w:rsidRDefault="00820DFD" w:rsidP="0070707E">
      <w:pPr>
        <w:spacing w:after="0"/>
        <w:ind w:firstLine="708"/>
        <w:jc w:val="both"/>
        <w:rPr>
          <w:rFonts w:asciiTheme="minorHAnsi" w:hAnsiTheme="minorHAnsi" w:cstheme="minorHAnsi"/>
          <w:sz w:val="24"/>
          <w:szCs w:val="24"/>
        </w:rPr>
      </w:pPr>
      <w:r w:rsidRPr="00C2749B">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C2749B" w:rsidRDefault="00820DFD" w:rsidP="0070707E">
      <w:pPr>
        <w:spacing w:after="0"/>
        <w:ind w:firstLine="708"/>
        <w:jc w:val="both"/>
        <w:rPr>
          <w:rFonts w:asciiTheme="minorHAnsi" w:hAnsiTheme="minorHAnsi" w:cstheme="minorHAnsi"/>
          <w:sz w:val="24"/>
          <w:szCs w:val="24"/>
        </w:rPr>
      </w:pPr>
      <w:r w:rsidRPr="00C2749B">
        <w:rPr>
          <w:rFonts w:asciiTheme="minorHAnsi" w:hAnsiTheme="minorHAnsi" w:cstheme="minorHAnsi"/>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C2749B" w:rsidRDefault="00820DFD" w:rsidP="0070707E">
      <w:pPr>
        <w:spacing w:after="0"/>
        <w:ind w:firstLine="708"/>
        <w:jc w:val="both"/>
        <w:rPr>
          <w:rFonts w:asciiTheme="minorHAnsi" w:hAnsiTheme="minorHAnsi" w:cstheme="minorHAnsi"/>
          <w:sz w:val="24"/>
          <w:szCs w:val="24"/>
        </w:rPr>
      </w:pPr>
    </w:p>
    <w:p w:rsidR="00BF1EA5" w:rsidRPr="00C2749B" w:rsidRDefault="00BF1EA5" w:rsidP="00BF1EA5">
      <w:pPr>
        <w:spacing w:after="0" w:line="360" w:lineRule="auto"/>
        <w:ind w:firstLine="708"/>
        <w:jc w:val="both"/>
        <w:rPr>
          <w:rFonts w:asciiTheme="minorHAnsi" w:hAnsiTheme="minorHAnsi" w:cstheme="minorHAnsi"/>
          <w:sz w:val="24"/>
          <w:szCs w:val="24"/>
        </w:rPr>
      </w:pPr>
      <w:r w:rsidRPr="00C2749B">
        <w:rPr>
          <w:rFonts w:asciiTheme="minorHAnsi" w:hAnsiTheme="minorHAnsi" w:cstheme="minorHAnsi"/>
          <w:sz w:val="24"/>
          <w:szCs w:val="24"/>
        </w:rPr>
        <w:t>Condiţiile specifice necesare în vederea participării la concurs şi a ocupării funcţiei contractuale stabilite pe baza atribuțiilor corespunzătoare postului Asistent manager sunt:</w:t>
      </w:r>
    </w:p>
    <w:p w:rsidR="00BF1EA5" w:rsidRPr="00C2749B" w:rsidRDefault="00BF1EA5" w:rsidP="00BF1EA5">
      <w:pPr>
        <w:spacing w:after="0" w:line="360" w:lineRule="auto"/>
        <w:ind w:firstLine="708"/>
        <w:jc w:val="both"/>
        <w:rPr>
          <w:rFonts w:asciiTheme="minorHAnsi" w:eastAsia="Times New Roman" w:hAnsiTheme="minorHAnsi" w:cstheme="minorHAnsi"/>
          <w:sz w:val="24"/>
          <w:szCs w:val="24"/>
        </w:rPr>
      </w:pPr>
      <w:r w:rsidRPr="00C2749B">
        <w:rPr>
          <w:rFonts w:asciiTheme="minorHAnsi" w:hAnsiTheme="minorHAnsi" w:cstheme="minorHAnsi"/>
          <w:sz w:val="24"/>
          <w:szCs w:val="24"/>
        </w:rPr>
        <w:t>-</w:t>
      </w:r>
      <w:r w:rsidRPr="00C2749B">
        <w:rPr>
          <w:rFonts w:asciiTheme="minorHAnsi" w:eastAsia="Times New Roman" w:hAnsiTheme="minorHAnsi" w:cstheme="minorHAnsi"/>
          <w:sz w:val="24"/>
          <w:szCs w:val="24"/>
        </w:rPr>
        <w:t xml:space="preserve"> Studii: superioare</w:t>
      </w:r>
    </w:p>
    <w:p w:rsidR="00BF1EA5" w:rsidRPr="00C2749B" w:rsidRDefault="00BF1EA5" w:rsidP="009671EA">
      <w:pPr>
        <w:spacing w:after="0" w:line="360" w:lineRule="auto"/>
        <w:ind w:firstLine="708"/>
        <w:jc w:val="both"/>
        <w:rPr>
          <w:rFonts w:asciiTheme="minorHAnsi" w:eastAsia="Times New Roman" w:hAnsiTheme="minorHAnsi" w:cstheme="minorHAnsi"/>
          <w:sz w:val="24"/>
          <w:szCs w:val="24"/>
        </w:rPr>
      </w:pPr>
      <w:r w:rsidRPr="00C2749B">
        <w:rPr>
          <w:rFonts w:asciiTheme="minorHAnsi" w:eastAsia="Times New Roman" w:hAnsiTheme="minorHAnsi" w:cstheme="minorHAnsi"/>
          <w:sz w:val="24"/>
          <w:szCs w:val="24"/>
        </w:rPr>
        <w:t>-</w:t>
      </w:r>
      <w:r w:rsidR="00714F71" w:rsidRPr="00C2749B">
        <w:rPr>
          <w:rFonts w:asciiTheme="minorHAnsi" w:eastAsia="Times New Roman" w:hAnsiTheme="minorHAnsi" w:cstheme="minorHAnsi"/>
          <w:sz w:val="24"/>
          <w:szCs w:val="24"/>
        </w:rPr>
        <w:t xml:space="preserve"> </w:t>
      </w:r>
      <w:r w:rsidRPr="00C2749B">
        <w:rPr>
          <w:rFonts w:asciiTheme="minorHAnsi" w:eastAsia="Times New Roman" w:hAnsiTheme="minorHAnsi" w:cstheme="minorHAnsi"/>
          <w:sz w:val="24"/>
          <w:szCs w:val="24"/>
        </w:rPr>
        <w:t>Disponibilitate pentru telemunca</w:t>
      </w:r>
    </w:p>
    <w:p w:rsidR="009671EA" w:rsidRPr="00C2749B" w:rsidRDefault="00BF1EA5" w:rsidP="00C2749B">
      <w:pPr>
        <w:pStyle w:val="Default"/>
        <w:spacing w:line="360" w:lineRule="auto"/>
        <w:ind w:left="708"/>
        <w:jc w:val="both"/>
        <w:rPr>
          <w:rFonts w:asciiTheme="minorHAnsi" w:eastAsia="Times New Roman" w:hAnsiTheme="minorHAnsi" w:cstheme="minorHAnsi"/>
          <w:lang w:val="ro-RO"/>
        </w:rPr>
      </w:pPr>
      <w:r w:rsidRPr="00C2749B">
        <w:rPr>
          <w:rFonts w:asciiTheme="minorHAnsi" w:eastAsia="Times New Roman" w:hAnsiTheme="minorHAnsi" w:cstheme="minorHAnsi"/>
          <w:bCs/>
          <w:lang w:val="ro-RO"/>
        </w:rPr>
        <w:t>-</w:t>
      </w:r>
      <w:r w:rsidR="00714F71" w:rsidRPr="00C2749B">
        <w:rPr>
          <w:rFonts w:asciiTheme="minorHAnsi" w:eastAsia="Times New Roman" w:hAnsiTheme="minorHAnsi" w:cstheme="minorHAnsi"/>
          <w:bCs/>
          <w:lang w:val="ro-RO"/>
        </w:rPr>
        <w:t xml:space="preserve"> </w:t>
      </w:r>
      <w:r w:rsidRPr="00C2749B">
        <w:rPr>
          <w:rFonts w:asciiTheme="minorHAnsi" w:eastAsia="Times New Roman" w:hAnsiTheme="minorHAnsi" w:cstheme="minorHAnsi"/>
          <w:bCs/>
          <w:lang w:val="ro-RO"/>
        </w:rPr>
        <w:t xml:space="preserve">Vechime în domeniul studiilor: </w:t>
      </w:r>
      <w:r w:rsidRPr="00C2749B">
        <w:rPr>
          <w:rFonts w:asciiTheme="minorHAnsi" w:eastAsia="Times New Roman" w:hAnsiTheme="minorHAnsi" w:cstheme="minorHAnsi"/>
          <w:lang w:val="ro-RO"/>
        </w:rPr>
        <w:t xml:space="preserve">1 an (Experiență în domeniul </w:t>
      </w:r>
      <w:r w:rsidRPr="00C2749B">
        <w:rPr>
          <w:rFonts w:asciiTheme="minorHAnsi" w:hAnsiTheme="minorHAnsi" w:cstheme="minorHAnsi"/>
          <w:lang w:val="ro-RO"/>
        </w:rPr>
        <w:t>implementarii de proiecte și/sau experiență în lucru in domeniul administrativ</w:t>
      </w:r>
      <w:r w:rsidRPr="00C2749B">
        <w:rPr>
          <w:rFonts w:asciiTheme="minorHAnsi" w:eastAsia="Times New Roman" w:hAnsiTheme="minorHAnsi" w:cstheme="minorHAnsi"/>
          <w:lang w:val="ro-RO"/>
        </w:rPr>
        <w:t>)</w:t>
      </w:r>
    </w:p>
    <w:p w:rsidR="00C2749B" w:rsidRPr="00C2749B" w:rsidRDefault="00C2749B" w:rsidP="00C2749B">
      <w:pPr>
        <w:pStyle w:val="Default"/>
        <w:spacing w:line="360" w:lineRule="auto"/>
        <w:ind w:left="708"/>
        <w:jc w:val="both"/>
        <w:rPr>
          <w:rFonts w:asciiTheme="minorHAnsi" w:hAnsiTheme="minorHAnsi" w:cstheme="minorHAnsi"/>
          <w:lang w:val="ro-RO"/>
        </w:rPr>
      </w:pPr>
    </w:p>
    <w:p w:rsidR="00BF1EA5" w:rsidRPr="00C2749B" w:rsidRDefault="00BF1EA5" w:rsidP="009671EA">
      <w:pPr>
        <w:spacing w:after="0" w:line="360" w:lineRule="auto"/>
        <w:ind w:firstLine="708"/>
        <w:jc w:val="both"/>
        <w:rPr>
          <w:rFonts w:asciiTheme="minorHAnsi" w:hAnsiTheme="minorHAnsi" w:cstheme="minorHAnsi"/>
          <w:sz w:val="24"/>
          <w:szCs w:val="24"/>
        </w:rPr>
      </w:pPr>
      <w:r w:rsidRPr="00C2749B">
        <w:rPr>
          <w:rFonts w:asciiTheme="minorHAnsi" w:hAnsiTheme="minorHAnsi" w:cstheme="minorHAnsi"/>
          <w:sz w:val="24"/>
          <w:szCs w:val="24"/>
        </w:rPr>
        <w:t>Condiţiile specifice necesare în vederea participării la concurs şi a ocupării funcţiei contractuale stabilite pe baza atribuțiilor corespunzătoare postului Responsabil financiar sunt:</w:t>
      </w:r>
    </w:p>
    <w:p w:rsidR="00BF1EA5" w:rsidRPr="00C2749B" w:rsidRDefault="00BF1EA5" w:rsidP="00BF1EA5">
      <w:pPr>
        <w:spacing w:after="0" w:line="360" w:lineRule="auto"/>
        <w:ind w:firstLine="708"/>
        <w:jc w:val="both"/>
        <w:rPr>
          <w:rFonts w:asciiTheme="minorHAnsi" w:eastAsia="Times New Roman" w:hAnsiTheme="minorHAnsi" w:cstheme="minorHAnsi"/>
          <w:sz w:val="24"/>
          <w:szCs w:val="24"/>
        </w:rPr>
      </w:pPr>
      <w:r w:rsidRPr="00C2749B">
        <w:rPr>
          <w:rFonts w:asciiTheme="minorHAnsi" w:hAnsiTheme="minorHAnsi" w:cstheme="minorHAnsi"/>
          <w:sz w:val="24"/>
          <w:szCs w:val="24"/>
        </w:rPr>
        <w:t>-</w:t>
      </w:r>
      <w:r w:rsidRPr="00C2749B">
        <w:rPr>
          <w:rFonts w:asciiTheme="minorHAnsi" w:eastAsia="Times New Roman" w:hAnsiTheme="minorHAnsi" w:cstheme="minorHAnsi"/>
          <w:sz w:val="24"/>
          <w:szCs w:val="24"/>
        </w:rPr>
        <w:t xml:space="preserve"> Studii: superioare</w:t>
      </w:r>
    </w:p>
    <w:p w:rsidR="00BF1EA5" w:rsidRPr="00C2749B" w:rsidRDefault="00BF1EA5" w:rsidP="00BF1EA5">
      <w:pPr>
        <w:spacing w:after="0" w:line="360" w:lineRule="auto"/>
        <w:ind w:firstLine="708"/>
        <w:jc w:val="both"/>
        <w:rPr>
          <w:rFonts w:asciiTheme="minorHAnsi" w:eastAsia="Times New Roman" w:hAnsiTheme="minorHAnsi" w:cstheme="minorHAnsi"/>
          <w:sz w:val="24"/>
          <w:szCs w:val="24"/>
        </w:rPr>
      </w:pPr>
      <w:r w:rsidRPr="00C2749B">
        <w:rPr>
          <w:rFonts w:asciiTheme="minorHAnsi" w:eastAsia="Times New Roman" w:hAnsiTheme="minorHAnsi" w:cstheme="minorHAnsi"/>
          <w:sz w:val="24"/>
          <w:szCs w:val="24"/>
        </w:rPr>
        <w:t>-</w:t>
      </w:r>
      <w:r w:rsidR="00714F71" w:rsidRPr="00C2749B">
        <w:rPr>
          <w:rFonts w:asciiTheme="minorHAnsi" w:eastAsia="Times New Roman" w:hAnsiTheme="minorHAnsi" w:cstheme="minorHAnsi"/>
          <w:sz w:val="24"/>
          <w:szCs w:val="24"/>
        </w:rPr>
        <w:t xml:space="preserve"> </w:t>
      </w:r>
      <w:r w:rsidRPr="00C2749B">
        <w:rPr>
          <w:rFonts w:asciiTheme="minorHAnsi" w:eastAsia="Times New Roman" w:hAnsiTheme="minorHAnsi" w:cstheme="minorHAnsi"/>
          <w:sz w:val="24"/>
          <w:szCs w:val="24"/>
        </w:rPr>
        <w:t>Disponibilitate pentru telemunca</w:t>
      </w:r>
    </w:p>
    <w:p w:rsidR="00BF1EA5" w:rsidRPr="00C2749B" w:rsidRDefault="00BF1EA5" w:rsidP="00D170EC">
      <w:pPr>
        <w:spacing w:after="0" w:line="360" w:lineRule="auto"/>
        <w:ind w:firstLine="708"/>
        <w:jc w:val="both"/>
        <w:rPr>
          <w:rFonts w:asciiTheme="minorHAnsi" w:eastAsia="Times New Roman" w:hAnsiTheme="minorHAnsi" w:cstheme="minorHAnsi"/>
          <w:sz w:val="24"/>
          <w:szCs w:val="24"/>
        </w:rPr>
      </w:pPr>
      <w:r w:rsidRPr="00C2749B">
        <w:rPr>
          <w:rFonts w:asciiTheme="minorHAnsi" w:eastAsia="Times New Roman" w:hAnsiTheme="minorHAnsi" w:cstheme="minorHAnsi"/>
          <w:bCs/>
          <w:sz w:val="24"/>
          <w:szCs w:val="24"/>
        </w:rPr>
        <w:t>-</w:t>
      </w:r>
      <w:r w:rsidR="00714F71" w:rsidRPr="00C2749B">
        <w:rPr>
          <w:rFonts w:asciiTheme="minorHAnsi" w:eastAsia="Times New Roman" w:hAnsiTheme="minorHAnsi" w:cstheme="minorHAnsi"/>
          <w:bCs/>
          <w:sz w:val="24"/>
          <w:szCs w:val="24"/>
        </w:rPr>
        <w:t xml:space="preserve"> </w:t>
      </w:r>
      <w:r w:rsidRPr="00C2749B">
        <w:rPr>
          <w:rFonts w:asciiTheme="minorHAnsi" w:eastAsia="Times New Roman" w:hAnsiTheme="minorHAnsi" w:cstheme="minorHAnsi"/>
          <w:bCs/>
          <w:sz w:val="24"/>
          <w:szCs w:val="24"/>
        </w:rPr>
        <w:t>Vechime în domeniul studiilor:</w:t>
      </w:r>
      <w:r w:rsidRPr="00C2749B">
        <w:rPr>
          <w:rFonts w:asciiTheme="minorHAnsi" w:eastAsia="Times New Roman" w:hAnsiTheme="minorHAnsi" w:cstheme="minorHAnsi"/>
          <w:sz w:val="24"/>
          <w:szCs w:val="24"/>
        </w:rPr>
        <w:t> </w:t>
      </w:r>
      <w:r w:rsidR="009671EA" w:rsidRPr="00C2749B">
        <w:rPr>
          <w:rFonts w:asciiTheme="minorHAnsi" w:eastAsia="Times New Roman" w:hAnsiTheme="minorHAnsi" w:cstheme="minorHAnsi"/>
          <w:sz w:val="24"/>
          <w:szCs w:val="24"/>
        </w:rPr>
        <w:t>1</w:t>
      </w:r>
      <w:r w:rsidR="007769AA" w:rsidRPr="00C2749B">
        <w:rPr>
          <w:rFonts w:asciiTheme="minorHAnsi" w:eastAsia="Times New Roman" w:hAnsiTheme="minorHAnsi" w:cstheme="minorHAnsi"/>
          <w:sz w:val="24"/>
          <w:szCs w:val="24"/>
        </w:rPr>
        <w:t xml:space="preserve"> an</w:t>
      </w:r>
      <w:r w:rsidRPr="00C2749B">
        <w:rPr>
          <w:rFonts w:asciiTheme="minorHAnsi" w:eastAsia="Times New Roman" w:hAnsiTheme="minorHAnsi" w:cstheme="minorHAnsi"/>
          <w:sz w:val="24"/>
          <w:szCs w:val="24"/>
        </w:rPr>
        <w:t> (Experiență în domeniul financiar)</w:t>
      </w:r>
    </w:p>
    <w:p w:rsidR="00AA7ABB" w:rsidRPr="00C2749B" w:rsidRDefault="00AA7ABB" w:rsidP="0070707E">
      <w:pPr>
        <w:spacing w:after="0"/>
        <w:ind w:firstLine="708"/>
        <w:jc w:val="both"/>
        <w:rPr>
          <w:rFonts w:asciiTheme="minorHAnsi" w:hAnsiTheme="minorHAnsi" w:cstheme="minorHAnsi"/>
          <w:sz w:val="24"/>
          <w:szCs w:val="24"/>
        </w:rPr>
      </w:pPr>
    </w:p>
    <w:p w:rsidR="00820DFD" w:rsidRPr="00C2749B" w:rsidRDefault="00491139" w:rsidP="0070707E">
      <w:pPr>
        <w:spacing w:after="0"/>
        <w:ind w:firstLine="708"/>
        <w:jc w:val="both"/>
        <w:rPr>
          <w:rFonts w:asciiTheme="minorHAnsi" w:hAnsiTheme="minorHAnsi" w:cstheme="minorHAnsi"/>
          <w:sz w:val="24"/>
          <w:szCs w:val="24"/>
          <w:shd w:val="clear" w:color="auto" w:fill="FFFFFF"/>
        </w:rPr>
      </w:pPr>
      <w:r w:rsidRPr="00C2749B">
        <w:rPr>
          <w:rFonts w:asciiTheme="minorHAnsi" w:hAnsiTheme="minorHAnsi" w:cstheme="minorHAnsi"/>
          <w:sz w:val="24"/>
          <w:szCs w:val="24"/>
          <w:shd w:val="clear" w:color="auto" w:fill="FFFFFF"/>
        </w:rPr>
        <w:t>Pentru înscrierea la concurs candidații vor depune un dosar care va conține următoarele documente:</w:t>
      </w:r>
    </w:p>
    <w:p w:rsidR="00491139" w:rsidRPr="00C2749B" w:rsidRDefault="00491139" w:rsidP="0070707E">
      <w:pPr>
        <w:spacing w:after="0"/>
        <w:ind w:firstLine="708"/>
        <w:jc w:val="both"/>
        <w:rPr>
          <w:rFonts w:asciiTheme="minorHAnsi" w:hAnsiTheme="minorHAnsi" w:cstheme="minorHAnsi"/>
          <w:sz w:val="24"/>
          <w:szCs w:val="24"/>
        </w:rPr>
      </w:pPr>
      <w:r w:rsidRPr="00C2749B">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491139" w:rsidRPr="00C2749B" w:rsidRDefault="00491139" w:rsidP="0070707E">
      <w:pPr>
        <w:spacing w:after="0"/>
        <w:ind w:firstLine="708"/>
        <w:jc w:val="both"/>
        <w:rPr>
          <w:rFonts w:asciiTheme="minorHAnsi" w:hAnsiTheme="minorHAnsi" w:cstheme="minorHAnsi"/>
          <w:sz w:val="24"/>
          <w:szCs w:val="24"/>
        </w:rPr>
      </w:pPr>
      <w:r w:rsidRPr="00C2749B">
        <w:rPr>
          <w:rFonts w:asciiTheme="minorHAnsi" w:hAnsiTheme="minorHAnsi" w:cstheme="minorHAnsi"/>
          <w:sz w:val="24"/>
          <w:szCs w:val="24"/>
        </w:rPr>
        <w:t>b) copia actului de identitate sau orice alt document care atestă identitatea, potrivit legii, aflate în termen de valabilitate;</w:t>
      </w:r>
    </w:p>
    <w:p w:rsidR="00491139" w:rsidRPr="00C2749B" w:rsidRDefault="00491139" w:rsidP="0070707E">
      <w:pPr>
        <w:spacing w:after="0"/>
        <w:ind w:firstLine="708"/>
        <w:jc w:val="both"/>
        <w:rPr>
          <w:rFonts w:asciiTheme="minorHAnsi" w:hAnsiTheme="minorHAnsi" w:cstheme="minorHAnsi"/>
          <w:sz w:val="24"/>
          <w:szCs w:val="24"/>
        </w:rPr>
      </w:pPr>
      <w:r w:rsidRPr="00C2749B">
        <w:rPr>
          <w:rFonts w:asciiTheme="minorHAnsi" w:hAnsiTheme="minorHAnsi" w:cstheme="minorHAnsi"/>
          <w:sz w:val="24"/>
          <w:szCs w:val="24"/>
        </w:rPr>
        <w:lastRenderedPageBreak/>
        <w:t>c) copia certificatului de căsătorie sau a altui document prin care s-a realizat schimbarea de nume, după caz;</w:t>
      </w:r>
    </w:p>
    <w:p w:rsidR="00491139" w:rsidRPr="00C2749B" w:rsidRDefault="00491139" w:rsidP="0070707E">
      <w:pPr>
        <w:spacing w:after="0"/>
        <w:ind w:firstLine="708"/>
        <w:jc w:val="both"/>
        <w:rPr>
          <w:rFonts w:asciiTheme="minorHAnsi" w:hAnsiTheme="minorHAnsi" w:cstheme="minorHAnsi"/>
          <w:sz w:val="24"/>
          <w:szCs w:val="24"/>
        </w:rPr>
      </w:pPr>
      <w:r w:rsidRPr="00C2749B">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C2749B" w:rsidRDefault="00491139" w:rsidP="0070707E">
      <w:pPr>
        <w:spacing w:after="0"/>
        <w:ind w:firstLine="708"/>
        <w:jc w:val="both"/>
        <w:rPr>
          <w:rFonts w:asciiTheme="minorHAnsi" w:hAnsiTheme="minorHAnsi" w:cstheme="minorHAnsi"/>
          <w:sz w:val="24"/>
          <w:szCs w:val="24"/>
        </w:rPr>
      </w:pPr>
      <w:r w:rsidRPr="00C2749B">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491139" w:rsidRPr="00C2749B" w:rsidRDefault="00491139" w:rsidP="0070707E">
      <w:pPr>
        <w:spacing w:after="0"/>
        <w:ind w:firstLine="708"/>
        <w:jc w:val="both"/>
        <w:rPr>
          <w:rFonts w:asciiTheme="minorHAnsi" w:hAnsiTheme="minorHAnsi" w:cstheme="minorHAnsi"/>
          <w:sz w:val="24"/>
          <w:szCs w:val="24"/>
        </w:rPr>
      </w:pPr>
      <w:r w:rsidRPr="00C2749B">
        <w:rPr>
          <w:rFonts w:asciiTheme="minorHAnsi" w:hAnsiTheme="minorHAnsi" w:cstheme="minorHAnsi"/>
          <w:sz w:val="24"/>
          <w:szCs w:val="24"/>
        </w:rPr>
        <w:t>f) certificat de cazier judiciar sau, după caz, extrasul de pe cazierul judiciar;</w:t>
      </w:r>
    </w:p>
    <w:p w:rsidR="00491139" w:rsidRPr="00C2749B" w:rsidRDefault="00491139" w:rsidP="0070707E">
      <w:pPr>
        <w:spacing w:after="0"/>
        <w:ind w:firstLine="708"/>
        <w:jc w:val="both"/>
        <w:rPr>
          <w:rFonts w:asciiTheme="minorHAnsi" w:hAnsiTheme="minorHAnsi" w:cstheme="minorHAnsi"/>
          <w:sz w:val="24"/>
          <w:szCs w:val="24"/>
        </w:rPr>
      </w:pPr>
      <w:r w:rsidRPr="00C2749B">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C2749B" w:rsidRDefault="00491139" w:rsidP="0070707E">
      <w:pPr>
        <w:spacing w:after="0"/>
        <w:ind w:firstLine="708"/>
        <w:jc w:val="both"/>
        <w:rPr>
          <w:rFonts w:asciiTheme="minorHAnsi" w:hAnsiTheme="minorHAnsi" w:cstheme="minorHAnsi"/>
          <w:sz w:val="24"/>
          <w:szCs w:val="24"/>
        </w:rPr>
      </w:pPr>
      <w:r w:rsidRPr="00C2749B">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C2749B" w:rsidRDefault="00491139" w:rsidP="0070707E">
      <w:pPr>
        <w:spacing w:after="0"/>
        <w:ind w:firstLine="708"/>
        <w:jc w:val="both"/>
        <w:rPr>
          <w:rFonts w:asciiTheme="minorHAnsi" w:hAnsiTheme="minorHAnsi" w:cstheme="minorHAnsi"/>
          <w:sz w:val="24"/>
          <w:szCs w:val="24"/>
        </w:rPr>
      </w:pPr>
      <w:r w:rsidRPr="00C2749B">
        <w:rPr>
          <w:rFonts w:asciiTheme="minorHAnsi" w:hAnsiTheme="minorHAnsi" w:cstheme="minorHAnsi"/>
          <w:sz w:val="24"/>
          <w:szCs w:val="24"/>
        </w:rPr>
        <w:t>i) curriculum vitae, model comun european.</w:t>
      </w:r>
    </w:p>
    <w:p w:rsidR="00491139" w:rsidRPr="00C2749B" w:rsidRDefault="00491139" w:rsidP="00DD1555">
      <w:pPr>
        <w:spacing w:after="0" w:line="240" w:lineRule="auto"/>
        <w:ind w:firstLine="708"/>
        <w:jc w:val="both"/>
        <w:rPr>
          <w:rFonts w:asciiTheme="minorHAnsi" w:hAnsiTheme="minorHAnsi" w:cstheme="minorHAnsi"/>
          <w:sz w:val="24"/>
          <w:szCs w:val="24"/>
        </w:rPr>
      </w:pPr>
    </w:p>
    <w:p w:rsidR="00DD1555" w:rsidRPr="00C2749B" w:rsidRDefault="00DD1555" w:rsidP="00DD1555">
      <w:pPr>
        <w:spacing w:after="0" w:line="240" w:lineRule="auto"/>
        <w:ind w:firstLine="708"/>
        <w:jc w:val="both"/>
        <w:rPr>
          <w:rFonts w:asciiTheme="minorHAnsi" w:hAnsiTheme="minorHAnsi" w:cstheme="minorHAnsi"/>
          <w:sz w:val="24"/>
          <w:szCs w:val="24"/>
        </w:rPr>
      </w:pPr>
      <w:r w:rsidRPr="00C2749B">
        <w:rPr>
          <w:rFonts w:asciiTheme="minorHAnsi" w:hAnsiTheme="minorHAnsi" w:cstheme="minorHAnsi"/>
          <w:sz w:val="24"/>
          <w:szCs w:val="24"/>
        </w:rPr>
        <w:t xml:space="preserve">CALENDARUL </w:t>
      </w:r>
      <w:r w:rsidR="00645198" w:rsidRPr="00C2749B">
        <w:rPr>
          <w:rFonts w:asciiTheme="minorHAnsi" w:hAnsiTheme="minorHAnsi" w:cstheme="minorHAnsi"/>
          <w:sz w:val="24"/>
          <w:szCs w:val="24"/>
        </w:rPr>
        <w:t xml:space="preserve">DE DESFASURARE A </w:t>
      </w:r>
      <w:r w:rsidRPr="00C2749B">
        <w:rPr>
          <w:rFonts w:asciiTheme="minorHAnsi" w:hAnsiTheme="minorHAnsi" w:cstheme="minorHAnsi"/>
          <w:sz w:val="24"/>
          <w:szCs w:val="24"/>
        </w:rPr>
        <w:t>CONCURSULUI</w:t>
      </w:r>
      <w:r w:rsidR="00645198" w:rsidRPr="00C2749B">
        <w:rPr>
          <w:rFonts w:asciiTheme="minorHAnsi" w:hAnsiTheme="minorHAnsi" w:cstheme="minorHAnsi"/>
          <w:sz w:val="24"/>
          <w:szCs w:val="24"/>
        </w:rPr>
        <w:t xml:space="preserve"> CE VA FI ORGANIZAT LA SEDIUL INSTITUTIEI</w:t>
      </w:r>
      <w:r w:rsidRPr="00C2749B">
        <w:rPr>
          <w:rFonts w:asciiTheme="minorHAnsi" w:hAnsiTheme="minorHAnsi" w:cstheme="minorHAnsi"/>
          <w:sz w:val="24"/>
          <w:szCs w:val="24"/>
        </w:rPr>
        <w:t>:</w:t>
      </w:r>
    </w:p>
    <w:p w:rsidR="00820DFD" w:rsidRPr="00C2749B" w:rsidRDefault="00820DFD" w:rsidP="00DD1555">
      <w:pPr>
        <w:spacing w:after="0" w:line="240" w:lineRule="auto"/>
        <w:ind w:firstLine="708"/>
        <w:jc w:val="both"/>
        <w:rPr>
          <w:rFonts w:asciiTheme="minorHAnsi" w:hAnsiTheme="minorHAnsi" w:cstheme="minorHAnsi"/>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C2749B" w:rsidTr="005E5910">
        <w:trPr>
          <w:trHeight w:val="551"/>
        </w:trPr>
        <w:tc>
          <w:tcPr>
            <w:tcW w:w="637" w:type="dxa"/>
          </w:tcPr>
          <w:p w:rsidR="00D30C32" w:rsidRPr="00C2749B" w:rsidRDefault="00D30C32" w:rsidP="009462C3">
            <w:pPr>
              <w:pStyle w:val="TableParagraph"/>
              <w:spacing w:line="270" w:lineRule="atLeast"/>
              <w:ind w:left="141" w:right="113" w:firstLine="7"/>
              <w:rPr>
                <w:rFonts w:asciiTheme="minorHAnsi" w:hAnsiTheme="minorHAnsi" w:cstheme="minorHAnsi"/>
                <w:sz w:val="24"/>
                <w:szCs w:val="24"/>
              </w:rPr>
            </w:pPr>
            <w:r w:rsidRPr="00C2749B">
              <w:rPr>
                <w:rFonts w:asciiTheme="minorHAnsi" w:hAnsiTheme="minorHAnsi" w:cstheme="minorHAnsi"/>
                <w:sz w:val="24"/>
                <w:szCs w:val="24"/>
              </w:rPr>
              <w:t>Nr.</w:t>
            </w:r>
            <w:r w:rsidRPr="00C2749B">
              <w:rPr>
                <w:rFonts w:asciiTheme="minorHAnsi" w:hAnsiTheme="minorHAnsi" w:cstheme="minorHAnsi"/>
                <w:spacing w:val="-57"/>
                <w:sz w:val="24"/>
                <w:szCs w:val="24"/>
              </w:rPr>
              <w:t xml:space="preserve"> </w:t>
            </w:r>
            <w:r w:rsidRPr="00C2749B">
              <w:rPr>
                <w:rFonts w:asciiTheme="minorHAnsi" w:hAnsiTheme="minorHAnsi" w:cstheme="minorHAnsi"/>
                <w:sz w:val="24"/>
                <w:szCs w:val="24"/>
              </w:rPr>
              <w:t>crt.</w:t>
            </w:r>
          </w:p>
        </w:tc>
        <w:tc>
          <w:tcPr>
            <w:tcW w:w="4630" w:type="dxa"/>
          </w:tcPr>
          <w:p w:rsidR="00D30C32" w:rsidRPr="00C2749B" w:rsidRDefault="00D30C32" w:rsidP="00714F71">
            <w:pPr>
              <w:pStyle w:val="TableParagraph"/>
              <w:spacing w:before="138"/>
              <w:ind w:left="94" w:right="142"/>
              <w:rPr>
                <w:rFonts w:asciiTheme="minorHAnsi" w:hAnsiTheme="minorHAnsi" w:cstheme="minorHAnsi"/>
                <w:sz w:val="24"/>
                <w:szCs w:val="24"/>
              </w:rPr>
            </w:pPr>
            <w:r w:rsidRPr="00C2749B">
              <w:rPr>
                <w:rFonts w:asciiTheme="minorHAnsi" w:hAnsiTheme="minorHAnsi" w:cstheme="minorHAnsi"/>
                <w:sz w:val="24"/>
                <w:szCs w:val="24"/>
              </w:rPr>
              <w:t>Activităţi</w:t>
            </w:r>
          </w:p>
        </w:tc>
        <w:tc>
          <w:tcPr>
            <w:tcW w:w="4961" w:type="dxa"/>
          </w:tcPr>
          <w:p w:rsidR="00D30C32" w:rsidRPr="00C2749B" w:rsidRDefault="00D30C32" w:rsidP="0050397F">
            <w:pPr>
              <w:pStyle w:val="TableParagraph"/>
              <w:ind w:left="206" w:right="197"/>
              <w:rPr>
                <w:rFonts w:asciiTheme="minorHAnsi" w:hAnsiTheme="minorHAnsi" w:cstheme="minorHAnsi"/>
                <w:sz w:val="24"/>
                <w:szCs w:val="24"/>
              </w:rPr>
            </w:pPr>
            <w:r w:rsidRPr="00C2749B">
              <w:rPr>
                <w:rFonts w:asciiTheme="minorHAnsi" w:hAnsiTheme="minorHAnsi" w:cstheme="minorHAnsi"/>
                <w:sz w:val="24"/>
                <w:szCs w:val="24"/>
              </w:rPr>
              <w:t>Data</w:t>
            </w:r>
          </w:p>
        </w:tc>
      </w:tr>
      <w:tr w:rsidR="002D3010" w:rsidRPr="00C2749B" w:rsidTr="005E5910">
        <w:trPr>
          <w:trHeight w:val="567"/>
        </w:trPr>
        <w:tc>
          <w:tcPr>
            <w:tcW w:w="637" w:type="dxa"/>
          </w:tcPr>
          <w:p w:rsidR="002D3010" w:rsidRPr="00C2749B" w:rsidRDefault="002D3010" w:rsidP="009462C3">
            <w:pPr>
              <w:pStyle w:val="TableParagraph"/>
              <w:spacing w:before="146"/>
              <w:rPr>
                <w:rFonts w:asciiTheme="minorHAnsi" w:hAnsiTheme="minorHAnsi" w:cstheme="minorHAnsi"/>
                <w:sz w:val="24"/>
                <w:szCs w:val="24"/>
              </w:rPr>
            </w:pPr>
            <w:r w:rsidRPr="00C2749B">
              <w:rPr>
                <w:rFonts w:asciiTheme="minorHAnsi" w:hAnsiTheme="minorHAnsi" w:cstheme="minorHAnsi"/>
                <w:sz w:val="24"/>
                <w:szCs w:val="24"/>
              </w:rPr>
              <w:t>1.</w:t>
            </w:r>
          </w:p>
        </w:tc>
        <w:tc>
          <w:tcPr>
            <w:tcW w:w="4630" w:type="dxa"/>
          </w:tcPr>
          <w:p w:rsidR="002D3010" w:rsidRPr="00C2749B" w:rsidRDefault="002D3010" w:rsidP="009462C3">
            <w:pPr>
              <w:pStyle w:val="TableParagraph"/>
              <w:spacing w:line="270" w:lineRule="atLeast"/>
              <w:ind w:left="107" w:right="87"/>
              <w:rPr>
                <w:rFonts w:asciiTheme="minorHAnsi" w:hAnsiTheme="minorHAnsi" w:cstheme="minorHAnsi"/>
                <w:sz w:val="24"/>
                <w:szCs w:val="24"/>
              </w:rPr>
            </w:pPr>
            <w:r w:rsidRPr="00C2749B">
              <w:rPr>
                <w:rFonts w:asciiTheme="minorHAnsi" w:hAnsiTheme="minorHAnsi" w:cstheme="minorHAnsi"/>
                <w:sz w:val="24"/>
                <w:szCs w:val="24"/>
              </w:rPr>
              <w:t xml:space="preserve">Publicarea anuntului </w:t>
            </w:r>
          </w:p>
        </w:tc>
        <w:tc>
          <w:tcPr>
            <w:tcW w:w="4961" w:type="dxa"/>
          </w:tcPr>
          <w:p w:rsidR="002D3010" w:rsidRPr="00C2749B" w:rsidRDefault="00D170EC" w:rsidP="0050397F">
            <w:pPr>
              <w:pStyle w:val="TableParagraph"/>
              <w:ind w:left="207" w:right="197"/>
              <w:rPr>
                <w:rFonts w:asciiTheme="minorHAnsi" w:hAnsiTheme="minorHAnsi" w:cstheme="minorHAnsi"/>
                <w:sz w:val="24"/>
                <w:szCs w:val="24"/>
              </w:rPr>
            </w:pPr>
            <w:r w:rsidRPr="00C2749B">
              <w:rPr>
                <w:rFonts w:asciiTheme="minorHAnsi" w:hAnsiTheme="minorHAnsi" w:cstheme="minorHAnsi"/>
                <w:sz w:val="24"/>
                <w:szCs w:val="24"/>
              </w:rPr>
              <w:t>22</w:t>
            </w:r>
            <w:r w:rsidR="00FF4787" w:rsidRPr="00C2749B">
              <w:rPr>
                <w:rFonts w:asciiTheme="minorHAnsi" w:hAnsiTheme="minorHAnsi" w:cstheme="minorHAnsi"/>
                <w:sz w:val="24"/>
                <w:szCs w:val="24"/>
              </w:rPr>
              <w:t>.</w:t>
            </w:r>
            <w:r w:rsidR="009671EA" w:rsidRPr="00C2749B">
              <w:rPr>
                <w:rFonts w:asciiTheme="minorHAnsi" w:hAnsiTheme="minorHAnsi" w:cstheme="minorHAnsi"/>
                <w:sz w:val="24"/>
                <w:szCs w:val="24"/>
              </w:rPr>
              <w:t>0</w:t>
            </w:r>
            <w:r w:rsidRPr="00C2749B">
              <w:rPr>
                <w:rFonts w:asciiTheme="minorHAnsi" w:hAnsiTheme="minorHAnsi" w:cstheme="minorHAnsi"/>
                <w:sz w:val="24"/>
                <w:szCs w:val="24"/>
              </w:rPr>
              <w:t>9</w:t>
            </w:r>
            <w:r w:rsidR="00D7562E" w:rsidRPr="00C2749B">
              <w:rPr>
                <w:rFonts w:asciiTheme="minorHAnsi" w:hAnsiTheme="minorHAnsi" w:cstheme="minorHAnsi"/>
                <w:sz w:val="24"/>
                <w:szCs w:val="24"/>
              </w:rPr>
              <w:t>.202</w:t>
            </w:r>
            <w:r w:rsidR="00087FF6" w:rsidRPr="00C2749B">
              <w:rPr>
                <w:rFonts w:asciiTheme="minorHAnsi" w:hAnsiTheme="minorHAnsi" w:cstheme="minorHAnsi"/>
                <w:sz w:val="24"/>
                <w:szCs w:val="24"/>
              </w:rPr>
              <w:t>6</w:t>
            </w:r>
          </w:p>
        </w:tc>
      </w:tr>
      <w:tr w:rsidR="00D30C32" w:rsidRPr="00C2749B" w:rsidTr="005E5910">
        <w:trPr>
          <w:trHeight w:val="567"/>
        </w:trPr>
        <w:tc>
          <w:tcPr>
            <w:tcW w:w="637" w:type="dxa"/>
          </w:tcPr>
          <w:p w:rsidR="00D30C32" w:rsidRPr="00C2749B" w:rsidRDefault="00D30C32" w:rsidP="009462C3">
            <w:pPr>
              <w:pStyle w:val="TableParagraph"/>
              <w:spacing w:before="146"/>
              <w:rPr>
                <w:rFonts w:asciiTheme="minorHAnsi" w:hAnsiTheme="minorHAnsi" w:cstheme="minorHAnsi"/>
                <w:sz w:val="24"/>
                <w:szCs w:val="24"/>
              </w:rPr>
            </w:pPr>
            <w:r w:rsidRPr="00C2749B">
              <w:rPr>
                <w:rFonts w:asciiTheme="minorHAnsi" w:hAnsiTheme="minorHAnsi" w:cstheme="minorHAnsi"/>
                <w:sz w:val="24"/>
                <w:szCs w:val="24"/>
              </w:rPr>
              <w:t>2.</w:t>
            </w:r>
          </w:p>
        </w:tc>
        <w:tc>
          <w:tcPr>
            <w:tcW w:w="4630" w:type="dxa"/>
          </w:tcPr>
          <w:p w:rsidR="00D30C32" w:rsidRPr="00C2749B" w:rsidRDefault="00781433" w:rsidP="009462C3">
            <w:pPr>
              <w:pStyle w:val="TableParagraph"/>
              <w:spacing w:line="270" w:lineRule="atLeast"/>
              <w:ind w:left="107" w:right="87"/>
              <w:rPr>
                <w:rFonts w:asciiTheme="minorHAnsi" w:hAnsiTheme="minorHAnsi" w:cstheme="minorHAnsi"/>
                <w:sz w:val="24"/>
                <w:szCs w:val="24"/>
              </w:rPr>
            </w:pPr>
            <w:r w:rsidRPr="00C2749B">
              <w:rPr>
                <w:rFonts w:asciiTheme="minorHAnsi" w:hAnsiTheme="minorHAnsi" w:cstheme="minorHAnsi"/>
                <w:sz w:val="24"/>
                <w:szCs w:val="24"/>
              </w:rPr>
              <w:t>Data limita pentru d</w:t>
            </w:r>
            <w:r w:rsidR="00D30C32" w:rsidRPr="00C2749B">
              <w:rPr>
                <w:rFonts w:asciiTheme="minorHAnsi" w:hAnsiTheme="minorHAnsi" w:cstheme="minorHAnsi"/>
                <w:sz w:val="24"/>
                <w:szCs w:val="24"/>
              </w:rPr>
              <w:t>epunerea dosarelor de participare la concurs la adresa:</w:t>
            </w:r>
          </w:p>
          <w:p w:rsidR="00080682" w:rsidRPr="00C2749B" w:rsidRDefault="00080682" w:rsidP="00080682">
            <w:pPr>
              <w:pStyle w:val="TableParagraph"/>
              <w:spacing w:line="270" w:lineRule="atLeast"/>
              <w:ind w:left="107" w:right="87"/>
              <w:rPr>
                <w:rFonts w:asciiTheme="minorHAnsi" w:hAnsiTheme="minorHAnsi" w:cstheme="minorHAnsi"/>
                <w:sz w:val="24"/>
                <w:szCs w:val="24"/>
              </w:rPr>
            </w:pPr>
            <w:r w:rsidRPr="00C2749B">
              <w:rPr>
                <w:rFonts w:asciiTheme="minorHAnsi" w:hAnsiTheme="minorHAnsi" w:cstheme="minorHAnsi"/>
                <w:sz w:val="24"/>
                <w:szCs w:val="24"/>
              </w:rPr>
              <w:t>Primăria Comunei Diosig, cu sediul în com. Diosig, str. Livezilor nr. 32, judeţul</w:t>
            </w:r>
          </w:p>
          <w:p w:rsidR="00D30C32" w:rsidRPr="00C2749B" w:rsidRDefault="00080682" w:rsidP="00080682">
            <w:pPr>
              <w:pStyle w:val="TableParagraph"/>
              <w:spacing w:line="270" w:lineRule="atLeast"/>
              <w:ind w:left="107" w:right="87"/>
              <w:rPr>
                <w:rFonts w:asciiTheme="minorHAnsi" w:hAnsiTheme="minorHAnsi" w:cstheme="minorHAnsi"/>
                <w:sz w:val="24"/>
                <w:szCs w:val="24"/>
              </w:rPr>
            </w:pPr>
            <w:r w:rsidRPr="00C2749B">
              <w:rPr>
                <w:rFonts w:asciiTheme="minorHAnsi" w:hAnsiTheme="minorHAnsi" w:cstheme="minorHAnsi"/>
                <w:sz w:val="24"/>
                <w:szCs w:val="24"/>
              </w:rPr>
              <w:t>Bihor</w:t>
            </w:r>
          </w:p>
        </w:tc>
        <w:tc>
          <w:tcPr>
            <w:tcW w:w="4961" w:type="dxa"/>
          </w:tcPr>
          <w:p w:rsidR="00D30C32" w:rsidRPr="00C2749B" w:rsidRDefault="00D170EC" w:rsidP="0050397F">
            <w:pPr>
              <w:pStyle w:val="TableParagraph"/>
              <w:ind w:left="207" w:right="197"/>
              <w:rPr>
                <w:rFonts w:asciiTheme="minorHAnsi" w:hAnsiTheme="minorHAnsi" w:cstheme="minorHAnsi"/>
                <w:sz w:val="24"/>
                <w:szCs w:val="24"/>
              </w:rPr>
            </w:pPr>
            <w:r w:rsidRPr="00C2749B">
              <w:rPr>
                <w:rFonts w:asciiTheme="minorHAnsi" w:hAnsiTheme="minorHAnsi" w:cstheme="minorHAnsi"/>
                <w:sz w:val="24"/>
                <w:szCs w:val="24"/>
              </w:rPr>
              <w:t>06</w:t>
            </w:r>
            <w:r w:rsidR="00152DE3" w:rsidRPr="00C2749B">
              <w:rPr>
                <w:rFonts w:asciiTheme="minorHAnsi" w:hAnsiTheme="minorHAnsi" w:cstheme="minorHAnsi"/>
                <w:sz w:val="24"/>
                <w:szCs w:val="24"/>
              </w:rPr>
              <w:t>.</w:t>
            </w:r>
            <w:r w:rsidRPr="00C2749B">
              <w:rPr>
                <w:rFonts w:asciiTheme="minorHAnsi" w:hAnsiTheme="minorHAnsi" w:cstheme="minorHAnsi"/>
                <w:sz w:val="24"/>
                <w:szCs w:val="24"/>
              </w:rPr>
              <w:t>10</w:t>
            </w:r>
            <w:r w:rsidR="00152DE3" w:rsidRPr="00C2749B">
              <w:rPr>
                <w:rFonts w:asciiTheme="minorHAnsi" w:hAnsiTheme="minorHAnsi" w:cstheme="minorHAnsi"/>
                <w:sz w:val="24"/>
                <w:szCs w:val="24"/>
              </w:rPr>
              <w:t>.202</w:t>
            </w:r>
            <w:r w:rsidR="00087FF6" w:rsidRPr="00C2749B">
              <w:rPr>
                <w:rFonts w:asciiTheme="minorHAnsi" w:hAnsiTheme="minorHAnsi" w:cstheme="minorHAnsi"/>
                <w:sz w:val="24"/>
                <w:szCs w:val="24"/>
              </w:rPr>
              <w:t>6</w:t>
            </w:r>
            <w:r w:rsidR="00236C6E" w:rsidRPr="00C2749B">
              <w:rPr>
                <w:rFonts w:asciiTheme="minorHAnsi" w:hAnsiTheme="minorHAnsi" w:cstheme="minorHAnsi"/>
                <w:sz w:val="24"/>
                <w:szCs w:val="24"/>
              </w:rPr>
              <w:t>, ora 14.00</w:t>
            </w:r>
          </w:p>
        </w:tc>
      </w:tr>
      <w:tr w:rsidR="00D30C32" w:rsidRPr="00C2749B" w:rsidTr="005E5910">
        <w:trPr>
          <w:trHeight w:val="567"/>
        </w:trPr>
        <w:tc>
          <w:tcPr>
            <w:tcW w:w="637" w:type="dxa"/>
          </w:tcPr>
          <w:p w:rsidR="00D30C32" w:rsidRPr="00C2749B" w:rsidRDefault="00D30C32" w:rsidP="009462C3">
            <w:pPr>
              <w:pStyle w:val="TableParagraph"/>
              <w:spacing w:before="145"/>
              <w:rPr>
                <w:rFonts w:asciiTheme="minorHAnsi" w:hAnsiTheme="minorHAnsi" w:cstheme="minorHAnsi"/>
                <w:sz w:val="24"/>
                <w:szCs w:val="24"/>
              </w:rPr>
            </w:pPr>
            <w:r w:rsidRPr="00C2749B">
              <w:rPr>
                <w:rFonts w:asciiTheme="minorHAnsi" w:hAnsiTheme="minorHAnsi" w:cstheme="minorHAnsi"/>
                <w:sz w:val="24"/>
                <w:szCs w:val="24"/>
              </w:rPr>
              <w:t>3.</w:t>
            </w:r>
          </w:p>
        </w:tc>
        <w:tc>
          <w:tcPr>
            <w:tcW w:w="4630" w:type="dxa"/>
          </w:tcPr>
          <w:p w:rsidR="00D30C32" w:rsidRPr="00C2749B" w:rsidRDefault="00D30C32" w:rsidP="009462C3">
            <w:pPr>
              <w:pStyle w:val="TableParagraph"/>
              <w:spacing w:before="85"/>
              <w:ind w:left="107"/>
              <w:rPr>
                <w:rFonts w:asciiTheme="minorHAnsi" w:hAnsiTheme="minorHAnsi" w:cstheme="minorHAnsi"/>
                <w:sz w:val="24"/>
                <w:szCs w:val="24"/>
              </w:rPr>
            </w:pPr>
            <w:r w:rsidRPr="00C2749B">
              <w:rPr>
                <w:rFonts w:asciiTheme="minorHAnsi" w:hAnsiTheme="minorHAnsi" w:cstheme="minorHAnsi"/>
                <w:sz w:val="24"/>
                <w:szCs w:val="24"/>
              </w:rPr>
              <w:t>Selecţia</w:t>
            </w:r>
            <w:r w:rsidRPr="00C2749B">
              <w:rPr>
                <w:rFonts w:asciiTheme="minorHAnsi" w:hAnsiTheme="minorHAnsi" w:cstheme="minorHAnsi"/>
                <w:spacing w:val="-3"/>
                <w:sz w:val="24"/>
                <w:szCs w:val="24"/>
              </w:rPr>
              <w:t xml:space="preserve"> </w:t>
            </w:r>
            <w:r w:rsidRPr="00C2749B">
              <w:rPr>
                <w:rFonts w:asciiTheme="minorHAnsi" w:hAnsiTheme="minorHAnsi" w:cstheme="minorHAnsi"/>
                <w:sz w:val="24"/>
                <w:szCs w:val="24"/>
              </w:rPr>
              <w:t>dosarelor</w:t>
            </w:r>
            <w:r w:rsidRPr="00C2749B">
              <w:rPr>
                <w:rFonts w:asciiTheme="minorHAnsi" w:hAnsiTheme="minorHAnsi" w:cstheme="minorHAnsi"/>
                <w:spacing w:val="-1"/>
                <w:sz w:val="24"/>
                <w:szCs w:val="24"/>
              </w:rPr>
              <w:t xml:space="preserve"> </w:t>
            </w:r>
            <w:r w:rsidRPr="00C2749B">
              <w:rPr>
                <w:rFonts w:asciiTheme="minorHAnsi" w:hAnsiTheme="minorHAnsi" w:cstheme="minorHAnsi"/>
                <w:sz w:val="24"/>
                <w:szCs w:val="24"/>
              </w:rPr>
              <w:t>de</w:t>
            </w:r>
            <w:r w:rsidRPr="00C2749B">
              <w:rPr>
                <w:rFonts w:asciiTheme="minorHAnsi" w:hAnsiTheme="minorHAnsi" w:cstheme="minorHAnsi"/>
                <w:spacing w:val="-2"/>
                <w:sz w:val="24"/>
                <w:szCs w:val="24"/>
              </w:rPr>
              <w:t xml:space="preserve"> </w:t>
            </w:r>
            <w:r w:rsidRPr="00C2749B">
              <w:rPr>
                <w:rFonts w:asciiTheme="minorHAnsi" w:hAnsiTheme="minorHAnsi" w:cstheme="minorHAnsi"/>
                <w:sz w:val="24"/>
                <w:szCs w:val="24"/>
              </w:rPr>
              <w:t>către</w:t>
            </w:r>
            <w:r w:rsidRPr="00C2749B">
              <w:rPr>
                <w:rFonts w:asciiTheme="minorHAnsi" w:hAnsiTheme="minorHAnsi" w:cstheme="minorHAnsi"/>
                <w:spacing w:val="-1"/>
                <w:sz w:val="24"/>
                <w:szCs w:val="24"/>
              </w:rPr>
              <w:t xml:space="preserve"> </w:t>
            </w:r>
            <w:r w:rsidRPr="00C2749B">
              <w:rPr>
                <w:rFonts w:asciiTheme="minorHAnsi" w:hAnsiTheme="minorHAnsi" w:cstheme="minorHAnsi"/>
                <w:sz w:val="24"/>
                <w:szCs w:val="24"/>
              </w:rPr>
              <w:t>membrii</w:t>
            </w:r>
            <w:r w:rsidRPr="00C2749B">
              <w:rPr>
                <w:rFonts w:asciiTheme="minorHAnsi" w:hAnsiTheme="minorHAnsi" w:cstheme="minorHAnsi"/>
                <w:spacing w:val="-2"/>
                <w:sz w:val="24"/>
                <w:szCs w:val="24"/>
              </w:rPr>
              <w:t xml:space="preserve"> </w:t>
            </w:r>
            <w:r w:rsidRPr="00C2749B">
              <w:rPr>
                <w:rFonts w:asciiTheme="minorHAnsi" w:hAnsiTheme="minorHAnsi" w:cstheme="minorHAnsi"/>
                <w:sz w:val="24"/>
                <w:szCs w:val="24"/>
              </w:rPr>
              <w:t>comisiei</w:t>
            </w:r>
            <w:r w:rsidRPr="00C2749B">
              <w:rPr>
                <w:rFonts w:asciiTheme="minorHAnsi" w:hAnsiTheme="minorHAnsi" w:cstheme="minorHAnsi"/>
                <w:spacing w:val="-1"/>
                <w:sz w:val="24"/>
                <w:szCs w:val="24"/>
              </w:rPr>
              <w:t xml:space="preserve"> </w:t>
            </w:r>
            <w:r w:rsidRPr="00C2749B">
              <w:rPr>
                <w:rFonts w:asciiTheme="minorHAnsi" w:hAnsiTheme="minorHAnsi" w:cstheme="minorHAnsi"/>
                <w:sz w:val="24"/>
                <w:szCs w:val="24"/>
              </w:rPr>
              <w:t>de</w:t>
            </w:r>
            <w:r w:rsidRPr="00C2749B">
              <w:rPr>
                <w:rFonts w:asciiTheme="minorHAnsi" w:hAnsiTheme="minorHAnsi" w:cstheme="minorHAnsi"/>
                <w:spacing w:val="-2"/>
                <w:sz w:val="24"/>
                <w:szCs w:val="24"/>
              </w:rPr>
              <w:t xml:space="preserve"> </w:t>
            </w:r>
            <w:r w:rsidRPr="00C2749B">
              <w:rPr>
                <w:rFonts w:asciiTheme="minorHAnsi" w:hAnsiTheme="minorHAnsi" w:cstheme="minorHAnsi"/>
                <w:sz w:val="24"/>
                <w:szCs w:val="24"/>
              </w:rPr>
              <w:t>concurs</w:t>
            </w:r>
          </w:p>
        </w:tc>
        <w:tc>
          <w:tcPr>
            <w:tcW w:w="4961" w:type="dxa"/>
          </w:tcPr>
          <w:p w:rsidR="00D30C32" w:rsidRPr="00C2749B" w:rsidRDefault="00451D5C" w:rsidP="00451D5C">
            <w:pPr>
              <w:spacing w:after="0" w:line="240" w:lineRule="auto"/>
              <w:rPr>
                <w:rFonts w:asciiTheme="minorHAnsi" w:hAnsiTheme="minorHAnsi" w:cstheme="minorHAnsi"/>
                <w:sz w:val="24"/>
                <w:szCs w:val="24"/>
              </w:rPr>
            </w:pPr>
            <w:r w:rsidRPr="00C2749B">
              <w:rPr>
                <w:rFonts w:asciiTheme="minorHAnsi" w:hAnsiTheme="minorHAnsi" w:cstheme="minorHAnsi"/>
                <w:sz w:val="24"/>
                <w:szCs w:val="24"/>
              </w:rPr>
              <w:t xml:space="preserve">    </w:t>
            </w:r>
            <w:r w:rsidR="00D170EC" w:rsidRPr="00C2749B">
              <w:rPr>
                <w:rFonts w:asciiTheme="minorHAnsi" w:hAnsiTheme="minorHAnsi" w:cstheme="minorHAnsi"/>
                <w:sz w:val="24"/>
                <w:szCs w:val="24"/>
              </w:rPr>
              <w:t>08</w:t>
            </w:r>
            <w:r w:rsidR="00152DE3" w:rsidRPr="00C2749B">
              <w:rPr>
                <w:rFonts w:asciiTheme="minorHAnsi" w:hAnsiTheme="minorHAnsi" w:cstheme="minorHAnsi"/>
                <w:sz w:val="24"/>
                <w:szCs w:val="24"/>
              </w:rPr>
              <w:t>.</w:t>
            </w:r>
            <w:r w:rsidR="00D170EC" w:rsidRPr="00C2749B">
              <w:rPr>
                <w:rFonts w:asciiTheme="minorHAnsi" w:hAnsiTheme="minorHAnsi" w:cstheme="minorHAnsi"/>
                <w:sz w:val="24"/>
                <w:szCs w:val="24"/>
              </w:rPr>
              <w:t>10</w:t>
            </w:r>
            <w:r w:rsidR="00152DE3" w:rsidRPr="00C2749B">
              <w:rPr>
                <w:rFonts w:asciiTheme="minorHAnsi" w:hAnsiTheme="minorHAnsi" w:cstheme="minorHAnsi"/>
                <w:sz w:val="24"/>
                <w:szCs w:val="24"/>
              </w:rPr>
              <w:t>.202</w:t>
            </w:r>
            <w:r w:rsidR="00087FF6" w:rsidRPr="00C2749B">
              <w:rPr>
                <w:rFonts w:asciiTheme="minorHAnsi" w:hAnsiTheme="minorHAnsi" w:cstheme="minorHAnsi"/>
                <w:sz w:val="24"/>
                <w:szCs w:val="24"/>
              </w:rPr>
              <w:t>6</w:t>
            </w:r>
            <w:r w:rsidR="00236C6E" w:rsidRPr="00C2749B">
              <w:rPr>
                <w:rFonts w:asciiTheme="minorHAnsi" w:hAnsiTheme="minorHAnsi" w:cstheme="minorHAnsi"/>
                <w:sz w:val="24"/>
                <w:szCs w:val="24"/>
              </w:rPr>
              <w:t>, ora 1</w:t>
            </w:r>
            <w:r w:rsidR="0094188E" w:rsidRPr="00C2749B">
              <w:rPr>
                <w:rFonts w:asciiTheme="minorHAnsi" w:hAnsiTheme="minorHAnsi" w:cstheme="minorHAnsi"/>
                <w:sz w:val="24"/>
                <w:szCs w:val="24"/>
              </w:rPr>
              <w:t>4</w:t>
            </w:r>
            <w:r w:rsidR="00236C6E" w:rsidRPr="00C2749B">
              <w:rPr>
                <w:rFonts w:asciiTheme="minorHAnsi" w:hAnsiTheme="minorHAnsi" w:cstheme="minorHAnsi"/>
                <w:sz w:val="24"/>
                <w:szCs w:val="24"/>
              </w:rPr>
              <w:t>.00</w:t>
            </w:r>
          </w:p>
        </w:tc>
      </w:tr>
      <w:tr w:rsidR="00D30C32" w:rsidRPr="00C2749B" w:rsidTr="005E5910">
        <w:trPr>
          <w:trHeight w:val="566"/>
        </w:trPr>
        <w:tc>
          <w:tcPr>
            <w:tcW w:w="637" w:type="dxa"/>
          </w:tcPr>
          <w:p w:rsidR="00D30C32" w:rsidRPr="00C2749B" w:rsidRDefault="00D30C32" w:rsidP="009462C3">
            <w:pPr>
              <w:pStyle w:val="TableParagraph"/>
              <w:spacing w:before="145"/>
              <w:rPr>
                <w:rFonts w:asciiTheme="minorHAnsi" w:hAnsiTheme="minorHAnsi" w:cstheme="minorHAnsi"/>
                <w:sz w:val="24"/>
                <w:szCs w:val="24"/>
              </w:rPr>
            </w:pPr>
            <w:r w:rsidRPr="00C2749B">
              <w:rPr>
                <w:rFonts w:asciiTheme="minorHAnsi" w:hAnsiTheme="minorHAnsi" w:cstheme="minorHAnsi"/>
                <w:sz w:val="24"/>
                <w:szCs w:val="24"/>
              </w:rPr>
              <w:t>4.</w:t>
            </w:r>
          </w:p>
        </w:tc>
        <w:tc>
          <w:tcPr>
            <w:tcW w:w="4630" w:type="dxa"/>
          </w:tcPr>
          <w:p w:rsidR="00D30C32" w:rsidRPr="00C2749B" w:rsidRDefault="00D30C32" w:rsidP="009462C3">
            <w:pPr>
              <w:pStyle w:val="TableParagraph"/>
              <w:spacing w:before="145"/>
              <w:ind w:left="108"/>
              <w:rPr>
                <w:rFonts w:asciiTheme="minorHAnsi" w:hAnsiTheme="minorHAnsi" w:cstheme="minorHAnsi"/>
                <w:sz w:val="24"/>
                <w:szCs w:val="24"/>
              </w:rPr>
            </w:pPr>
            <w:r w:rsidRPr="00C2749B">
              <w:rPr>
                <w:rFonts w:asciiTheme="minorHAnsi" w:hAnsiTheme="minorHAnsi" w:cstheme="minorHAnsi"/>
                <w:sz w:val="24"/>
                <w:szCs w:val="24"/>
              </w:rPr>
              <w:t>Afişarea</w:t>
            </w:r>
            <w:r w:rsidRPr="00C2749B">
              <w:rPr>
                <w:rFonts w:asciiTheme="minorHAnsi" w:hAnsiTheme="minorHAnsi" w:cstheme="minorHAnsi"/>
                <w:spacing w:val="-3"/>
                <w:sz w:val="24"/>
                <w:szCs w:val="24"/>
              </w:rPr>
              <w:t xml:space="preserve"> </w:t>
            </w:r>
            <w:r w:rsidRPr="00C2749B">
              <w:rPr>
                <w:rFonts w:asciiTheme="minorHAnsi" w:hAnsiTheme="minorHAnsi" w:cstheme="minorHAnsi"/>
                <w:sz w:val="24"/>
                <w:szCs w:val="24"/>
              </w:rPr>
              <w:t>rezultatelor</w:t>
            </w:r>
            <w:r w:rsidRPr="00C2749B">
              <w:rPr>
                <w:rFonts w:asciiTheme="minorHAnsi" w:hAnsiTheme="minorHAnsi" w:cstheme="minorHAnsi"/>
                <w:spacing w:val="-2"/>
                <w:sz w:val="24"/>
                <w:szCs w:val="24"/>
              </w:rPr>
              <w:t xml:space="preserve"> </w:t>
            </w:r>
            <w:r w:rsidRPr="00C2749B">
              <w:rPr>
                <w:rFonts w:asciiTheme="minorHAnsi" w:hAnsiTheme="minorHAnsi" w:cstheme="minorHAnsi"/>
                <w:sz w:val="24"/>
                <w:szCs w:val="24"/>
              </w:rPr>
              <w:t>selecţiei</w:t>
            </w:r>
            <w:r w:rsidRPr="00C2749B">
              <w:rPr>
                <w:rFonts w:asciiTheme="minorHAnsi" w:hAnsiTheme="minorHAnsi" w:cstheme="minorHAnsi"/>
                <w:spacing w:val="-3"/>
                <w:sz w:val="24"/>
                <w:szCs w:val="24"/>
              </w:rPr>
              <w:t xml:space="preserve"> </w:t>
            </w:r>
            <w:r w:rsidRPr="00C2749B">
              <w:rPr>
                <w:rFonts w:asciiTheme="minorHAnsi" w:hAnsiTheme="minorHAnsi" w:cstheme="minorHAnsi"/>
                <w:sz w:val="24"/>
                <w:szCs w:val="24"/>
              </w:rPr>
              <w:t>dosarelor</w:t>
            </w:r>
          </w:p>
        </w:tc>
        <w:tc>
          <w:tcPr>
            <w:tcW w:w="4961" w:type="dxa"/>
          </w:tcPr>
          <w:p w:rsidR="00D30C32" w:rsidRPr="00C2749B" w:rsidRDefault="00D170EC" w:rsidP="0094188E">
            <w:pPr>
              <w:pStyle w:val="TableParagraph"/>
              <w:ind w:left="205" w:right="197"/>
              <w:rPr>
                <w:rFonts w:asciiTheme="minorHAnsi" w:hAnsiTheme="minorHAnsi" w:cstheme="minorHAnsi"/>
                <w:sz w:val="24"/>
                <w:szCs w:val="24"/>
              </w:rPr>
            </w:pPr>
            <w:r w:rsidRPr="00C2749B">
              <w:rPr>
                <w:rFonts w:asciiTheme="minorHAnsi" w:hAnsiTheme="minorHAnsi" w:cstheme="minorHAnsi"/>
                <w:sz w:val="24"/>
                <w:szCs w:val="24"/>
              </w:rPr>
              <w:t>09</w:t>
            </w:r>
            <w:r w:rsidR="00451D5C" w:rsidRPr="00C2749B">
              <w:rPr>
                <w:rFonts w:asciiTheme="minorHAnsi" w:hAnsiTheme="minorHAnsi" w:cstheme="minorHAnsi"/>
                <w:sz w:val="24"/>
                <w:szCs w:val="24"/>
              </w:rPr>
              <w:t>.</w:t>
            </w:r>
            <w:r w:rsidRPr="00C2749B">
              <w:rPr>
                <w:rFonts w:asciiTheme="minorHAnsi" w:hAnsiTheme="minorHAnsi" w:cstheme="minorHAnsi"/>
                <w:sz w:val="24"/>
                <w:szCs w:val="24"/>
              </w:rPr>
              <w:t>10</w:t>
            </w:r>
            <w:r w:rsidR="00087FF6" w:rsidRPr="00C2749B">
              <w:rPr>
                <w:rFonts w:asciiTheme="minorHAnsi" w:hAnsiTheme="minorHAnsi" w:cstheme="minorHAnsi"/>
                <w:sz w:val="24"/>
                <w:szCs w:val="24"/>
              </w:rPr>
              <w:t>.2</w:t>
            </w:r>
            <w:r w:rsidR="0094188E" w:rsidRPr="00C2749B">
              <w:rPr>
                <w:rFonts w:asciiTheme="minorHAnsi" w:hAnsiTheme="minorHAnsi" w:cstheme="minorHAnsi"/>
                <w:sz w:val="24"/>
                <w:szCs w:val="24"/>
              </w:rPr>
              <w:t>02</w:t>
            </w:r>
            <w:r w:rsidR="00087FF6" w:rsidRPr="00C2749B">
              <w:rPr>
                <w:rFonts w:asciiTheme="minorHAnsi" w:hAnsiTheme="minorHAnsi" w:cstheme="minorHAnsi"/>
                <w:sz w:val="24"/>
                <w:szCs w:val="24"/>
              </w:rPr>
              <w:t>6</w:t>
            </w:r>
            <w:r w:rsidR="00236C6E" w:rsidRPr="00C2749B">
              <w:rPr>
                <w:rFonts w:asciiTheme="minorHAnsi" w:hAnsiTheme="minorHAnsi" w:cstheme="minorHAnsi"/>
                <w:sz w:val="24"/>
                <w:szCs w:val="24"/>
              </w:rPr>
              <w:t>, ora 14.00</w:t>
            </w:r>
          </w:p>
        </w:tc>
      </w:tr>
      <w:tr w:rsidR="00D30C32" w:rsidRPr="00C2749B" w:rsidTr="005E5910">
        <w:trPr>
          <w:trHeight w:val="567"/>
        </w:trPr>
        <w:tc>
          <w:tcPr>
            <w:tcW w:w="637" w:type="dxa"/>
          </w:tcPr>
          <w:p w:rsidR="00D30C32" w:rsidRPr="00C2749B" w:rsidRDefault="00D30C32" w:rsidP="009462C3">
            <w:pPr>
              <w:pStyle w:val="TableParagraph"/>
              <w:spacing w:before="146"/>
              <w:rPr>
                <w:rFonts w:asciiTheme="minorHAnsi" w:hAnsiTheme="minorHAnsi" w:cstheme="minorHAnsi"/>
                <w:sz w:val="24"/>
                <w:szCs w:val="24"/>
              </w:rPr>
            </w:pPr>
            <w:r w:rsidRPr="00C2749B">
              <w:rPr>
                <w:rFonts w:asciiTheme="minorHAnsi" w:hAnsiTheme="minorHAnsi" w:cstheme="minorHAnsi"/>
                <w:sz w:val="24"/>
                <w:szCs w:val="24"/>
              </w:rPr>
              <w:t>5.</w:t>
            </w:r>
          </w:p>
        </w:tc>
        <w:tc>
          <w:tcPr>
            <w:tcW w:w="4630" w:type="dxa"/>
          </w:tcPr>
          <w:p w:rsidR="00D30C32" w:rsidRPr="00C2749B" w:rsidRDefault="00D30C32" w:rsidP="009462C3">
            <w:pPr>
              <w:pStyle w:val="TableParagraph"/>
              <w:spacing w:line="270" w:lineRule="atLeast"/>
              <w:ind w:left="107" w:right="1013"/>
              <w:rPr>
                <w:rFonts w:asciiTheme="minorHAnsi" w:hAnsiTheme="minorHAnsi" w:cstheme="minorHAnsi"/>
                <w:sz w:val="24"/>
                <w:szCs w:val="24"/>
              </w:rPr>
            </w:pPr>
            <w:r w:rsidRPr="00C2749B">
              <w:rPr>
                <w:rFonts w:asciiTheme="minorHAnsi" w:hAnsiTheme="minorHAnsi" w:cstheme="minorHAnsi"/>
                <w:sz w:val="24"/>
                <w:szCs w:val="24"/>
              </w:rPr>
              <w:t>Depunerea contestaţiilor privind rezultatele selecţiei</w:t>
            </w:r>
            <w:r w:rsidR="005E5910" w:rsidRPr="00C2749B">
              <w:rPr>
                <w:rFonts w:asciiTheme="minorHAnsi" w:hAnsiTheme="minorHAnsi" w:cstheme="minorHAnsi"/>
                <w:sz w:val="24"/>
                <w:szCs w:val="24"/>
              </w:rPr>
              <w:t xml:space="preserve"> </w:t>
            </w:r>
            <w:r w:rsidRPr="00C2749B">
              <w:rPr>
                <w:rFonts w:asciiTheme="minorHAnsi" w:hAnsiTheme="minorHAnsi" w:cstheme="minorHAnsi"/>
                <w:spacing w:val="-57"/>
                <w:sz w:val="24"/>
                <w:szCs w:val="24"/>
              </w:rPr>
              <w:t xml:space="preserve"> </w:t>
            </w:r>
            <w:r w:rsidRPr="00C2749B">
              <w:rPr>
                <w:rFonts w:asciiTheme="minorHAnsi" w:hAnsiTheme="minorHAnsi" w:cstheme="minorHAnsi"/>
                <w:sz w:val="24"/>
                <w:szCs w:val="24"/>
              </w:rPr>
              <w:t>dosarelor</w:t>
            </w:r>
          </w:p>
        </w:tc>
        <w:tc>
          <w:tcPr>
            <w:tcW w:w="4961" w:type="dxa"/>
          </w:tcPr>
          <w:p w:rsidR="00D30C32" w:rsidRPr="00C2749B" w:rsidRDefault="00D170EC" w:rsidP="00153DFE">
            <w:pPr>
              <w:pStyle w:val="TableParagraph"/>
              <w:spacing w:before="1"/>
              <w:ind w:left="205" w:right="197"/>
              <w:rPr>
                <w:rFonts w:asciiTheme="minorHAnsi" w:hAnsiTheme="minorHAnsi" w:cstheme="minorHAnsi"/>
                <w:sz w:val="24"/>
                <w:szCs w:val="24"/>
              </w:rPr>
            </w:pPr>
            <w:r w:rsidRPr="00C2749B">
              <w:rPr>
                <w:rFonts w:asciiTheme="minorHAnsi" w:hAnsiTheme="minorHAnsi" w:cstheme="minorHAnsi"/>
                <w:sz w:val="24"/>
                <w:szCs w:val="24"/>
              </w:rPr>
              <w:t>12</w:t>
            </w:r>
            <w:r w:rsidR="00153DFE" w:rsidRPr="00C2749B">
              <w:rPr>
                <w:rFonts w:asciiTheme="minorHAnsi" w:hAnsiTheme="minorHAnsi" w:cstheme="minorHAnsi"/>
                <w:sz w:val="24"/>
                <w:szCs w:val="24"/>
              </w:rPr>
              <w:t>.</w:t>
            </w:r>
            <w:r w:rsidRPr="00C2749B">
              <w:rPr>
                <w:rFonts w:asciiTheme="minorHAnsi" w:hAnsiTheme="minorHAnsi" w:cstheme="minorHAnsi"/>
                <w:sz w:val="24"/>
                <w:szCs w:val="24"/>
              </w:rPr>
              <w:t>10</w:t>
            </w:r>
            <w:r w:rsidR="009671EA" w:rsidRPr="00C2749B">
              <w:rPr>
                <w:rFonts w:asciiTheme="minorHAnsi" w:hAnsiTheme="minorHAnsi" w:cstheme="minorHAnsi"/>
                <w:sz w:val="24"/>
                <w:szCs w:val="24"/>
              </w:rPr>
              <w:t>.</w:t>
            </w:r>
            <w:r w:rsidR="00153DFE" w:rsidRPr="00C2749B">
              <w:rPr>
                <w:rFonts w:asciiTheme="minorHAnsi" w:hAnsiTheme="minorHAnsi" w:cstheme="minorHAnsi"/>
                <w:sz w:val="24"/>
                <w:szCs w:val="24"/>
              </w:rPr>
              <w:t>202</w:t>
            </w:r>
            <w:r w:rsidR="00087FF6" w:rsidRPr="00C2749B">
              <w:rPr>
                <w:rFonts w:asciiTheme="minorHAnsi" w:hAnsiTheme="minorHAnsi" w:cstheme="minorHAnsi"/>
                <w:sz w:val="24"/>
                <w:szCs w:val="24"/>
              </w:rPr>
              <w:t>6</w:t>
            </w:r>
            <w:r w:rsidR="00236C6E" w:rsidRPr="00C2749B">
              <w:rPr>
                <w:rFonts w:asciiTheme="minorHAnsi" w:hAnsiTheme="minorHAnsi" w:cstheme="minorHAnsi"/>
                <w:sz w:val="24"/>
                <w:szCs w:val="24"/>
              </w:rPr>
              <w:t>, ora 14.00</w:t>
            </w:r>
          </w:p>
        </w:tc>
      </w:tr>
      <w:tr w:rsidR="00D30C32" w:rsidRPr="00C2749B" w:rsidTr="005E5910">
        <w:trPr>
          <w:trHeight w:val="567"/>
        </w:trPr>
        <w:tc>
          <w:tcPr>
            <w:tcW w:w="637" w:type="dxa"/>
          </w:tcPr>
          <w:p w:rsidR="00D30C32" w:rsidRPr="00C2749B" w:rsidRDefault="00D30C32" w:rsidP="009462C3">
            <w:pPr>
              <w:pStyle w:val="TableParagraph"/>
              <w:spacing w:before="146"/>
              <w:rPr>
                <w:rFonts w:asciiTheme="minorHAnsi" w:hAnsiTheme="minorHAnsi" w:cstheme="minorHAnsi"/>
                <w:sz w:val="24"/>
                <w:szCs w:val="24"/>
              </w:rPr>
            </w:pPr>
            <w:r w:rsidRPr="00C2749B">
              <w:rPr>
                <w:rFonts w:asciiTheme="minorHAnsi" w:hAnsiTheme="minorHAnsi" w:cstheme="minorHAnsi"/>
                <w:sz w:val="24"/>
                <w:szCs w:val="24"/>
              </w:rPr>
              <w:t>6.</w:t>
            </w:r>
          </w:p>
        </w:tc>
        <w:tc>
          <w:tcPr>
            <w:tcW w:w="4630" w:type="dxa"/>
          </w:tcPr>
          <w:p w:rsidR="00D30C32" w:rsidRPr="00C2749B" w:rsidRDefault="00D30C32" w:rsidP="009462C3">
            <w:pPr>
              <w:pStyle w:val="TableParagraph"/>
              <w:spacing w:before="146"/>
              <w:ind w:left="108"/>
              <w:rPr>
                <w:rFonts w:asciiTheme="minorHAnsi" w:hAnsiTheme="minorHAnsi" w:cstheme="minorHAnsi"/>
                <w:sz w:val="24"/>
                <w:szCs w:val="24"/>
              </w:rPr>
            </w:pPr>
            <w:r w:rsidRPr="00C2749B">
              <w:rPr>
                <w:rFonts w:asciiTheme="minorHAnsi" w:hAnsiTheme="minorHAnsi" w:cstheme="minorHAnsi"/>
                <w:sz w:val="24"/>
                <w:szCs w:val="24"/>
              </w:rPr>
              <w:t>Afişarea</w:t>
            </w:r>
            <w:r w:rsidRPr="00C2749B">
              <w:rPr>
                <w:rFonts w:asciiTheme="minorHAnsi" w:hAnsiTheme="minorHAnsi" w:cstheme="minorHAnsi"/>
                <w:spacing w:val="-3"/>
                <w:sz w:val="24"/>
                <w:szCs w:val="24"/>
              </w:rPr>
              <w:t xml:space="preserve"> </w:t>
            </w:r>
            <w:r w:rsidRPr="00C2749B">
              <w:rPr>
                <w:rFonts w:asciiTheme="minorHAnsi" w:hAnsiTheme="minorHAnsi" w:cstheme="minorHAnsi"/>
                <w:sz w:val="24"/>
                <w:szCs w:val="24"/>
              </w:rPr>
              <w:t>rezultatului</w:t>
            </w:r>
            <w:r w:rsidRPr="00C2749B">
              <w:rPr>
                <w:rFonts w:asciiTheme="minorHAnsi" w:hAnsiTheme="minorHAnsi" w:cstheme="minorHAnsi"/>
                <w:spacing w:val="-3"/>
                <w:sz w:val="24"/>
                <w:szCs w:val="24"/>
              </w:rPr>
              <w:t xml:space="preserve"> </w:t>
            </w:r>
            <w:r w:rsidRPr="00C2749B">
              <w:rPr>
                <w:rFonts w:asciiTheme="minorHAnsi" w:hAnsiTheme="minorHAnsi" w:cstheme="minorHAnsi"/>
                <w:sz w:val="24"/>
                <w:szCs w:val="24"/>
              </w:rPr>
              <w:t>soluţionării</w:t>
            </w:r>
            <w:r w:rsidRPr="00C2749B">
              <w:rPr>
                <w:rFonts w:asciiTheme="minorHAnsi" w:hAnsiTheme="minorHAnsi" w:cstheme="minorHAnsi"/>
                <w:spacing w:val="-3"/>
                <w:sz w:val="24"/>
                <w:szCs w:val="24"/>
              </w:rPr>
              <w:t xml:space="preserve"> </w:t>
            </w:r>
            <w:r w:rsidRPr="00C2749B">
              <w:rPr>
                <w:rFonts w:asciiTheme="minorHAnsi" w:hAnsiTheme="minorHAnsi" w:cstheme="minorHAnsi"/>
                <w:sz w:val="24"/>
                <w:szCs w:val="24"/>
              </w:rPr>
              <w:t>contestaţiilor</w:t>
            </w:r>
          </w:p>
        </w:tc>
        <w:tc>
          <w:tcPr>
            <w:tcW w:w="4961" w:type="dxa"/>
          </w:tcPr>
          <w:p w:rsidR="00D30C32" w:rsidRPr="00C2749B" w:rsidRDefault="00D170EC" w:rsidP="00153DFE">
            <w:pPr>
              <w:pStyle w:val="TableParagraph"/>
              <w:spacing w:before="1"/>
              <w:ind w:left="205" w:right="197"/>
              <w:rPr>
                <w:rFonts w:asciiTheme="minorHAnsi" w:hAnsiTheme="minorHAnsi" w:cstheme="minorHAnsi"/>
                <w:sz w:val="24"/>
                <w:szCs w:val="24"/>
              </w:rPr>
            </w:pPr>
            <w:r w:rsidRPr="00C2749B">
              <w:rPr>
                <w:rFonts w:asciiTheme="minorHAnsi" w:hAnsiTheme="minorHAnsi" w:cstheme="minorHAnsi"/>
                <w:sz w:val="24"/>
                <w:szCs w:val="24"/>
              </w:rPr>
              <w:t>13.10</w:t>
            </w:r>
            <w:r w:rsidR="00153DFE" w:rsidRPr="00C2749B">
              <w:rPr>
                <w:rFonts w:asciiTheme="minorHAnsi" w:hAnsiTheme="minorHAnsi" w:cstheme="minorHAnsi"/>
                <w:sz w:val="24"/>
                <w:szCs w:val="24"/>
              </w:rPr>
              <w:t>.202</w:t>
            </w:r>
            <w:r w:rsidR="00087FF6" w:rsidRPr="00C2749B">
              <w:rPr>
                <w:rFonts w:asciiTheme="minorHAnsi" w:hAnsiTheme="minorHAnsi" w:cstheme="minorHAnsi"/>
                <w:sz w:val="24"/>
                <w:szCs w:val="24"/>
              </w:rPr>
              <w:t>6</w:t>
            </w:r>
            <w:r w:rsidR="00236C6E" w:rsidRPr="00C2749B">
              <w:rPr>
                <w:rFonts w:asciiTheme="minorHAnsi" w:hAnsiTheme="minorHAnsi" w:cstheme="minorHAnsi"/>
                <w:sz w:val="24"/>
                <w:szCs w:val="24"/>
              </w:rPr>
              <w:t>, ora 14.00</w:t>
            </w:r>
          </w:p>
        </w:tc>
      </w:tr>
      <w:tr w:rsidR="00D30C32" w:rsidRPr="00C2749B" w:rsidTr="005E5910">
        <w:trPr>
          <w:trHeight w:val="567"/>
        </w:trPr>
        <w:tc>
          <w:tcPr>
            <w:tcW w:w="637" w:type="dxa"/>
          </w:tcPr>
          <w:p w:rsidR="00D30C32" w:rsidRPr="00C2749B" w:rsidRDefault="00D30C32" w:rsidP="009462C3">
            <w:pPr>
              <w:pStyle w:val="TableParagraph"/>
              <w:spacing w:before="146"/>
              <w:rPr>
                <w:rFonts w:asciiTheme="minorHAnsi" w:hAnsiTheme="minorHAnsi" w:cstheme="minorHAnsi"/>
                <w:sz w:val="24"/>
                <w:szCs w:val="24"/>
              </w:rPr>
            </w:pPr>
            <w:r w:rsidRPr="00C2749B">
              <w:rPr>
                <w:rFonts w:asciiTheme="minorHAnsi" w:hAnsiTheme="minorHAnsi" w:cstheme="minorHAnsi"/>
                <w:sz w:val="24"/>
                <w:szCs w:val="24"/>
              </w:rPr>
              <w:t>7.</w:t>
            </w:r>
          </w:p>
        </w:tc>
        <w:tc>
          <w:tcPr>
            <w:tcW w:w="4630" w:type="dxa"/>
          </w:tcPr>
          <w:p w:rsidR="00D30C32" w:rsidRPr="00C2749B" w:rsidRDefault="00D30C32" w:rsidP="009462C3">
            <w:pPr>
              <w:pStyle w:val="TableParagraph"/>
              <w:spacing w:before="86"/>
              <w:ind w:left="107"/>
              <w:rPr>
                <w:rFonts w:asciiTheme="minorHAnsi" w:hAnsiTheme="minorHAnsi" w:cstheme="minorHAnsi"/>
                <w:sz w:val="24"/>
                <w:szCs w:val="24"/>
              </w:rPr>
            </w:pPr>
            <w:r w:rsidRPr="00C2749B">
              <w:rPr>
                <w:rFonts w:asciiTheme="minorHAnsi" w:hAnsiTheme="minorHAnsi" w:cstheme="minorHAnsi"/>
                <w:sz w:val="24"/>
                <w:szCs w:val="24"/>
              </w:rPr>
              <w:t>Susţinerea</w:t>
            </w:r>
            <w:r w:rsidRPr="00C2749B">
              <w:rPr>
                <w:rFonts w:asciiTheme="minorHAnsi" w:hAnsiTheme="minorHAnsi" w:cstheme="minorHAnsi"/>
                <w:spacing w:val="-2"/>
                <w:sz w:val="24"/>
                <w:szCs w:val="24"/>
              </w:rPr>
              <w:t xml:space="preserve"> </w:t>
            </w:r>
            <w:r w:rsidRPr="00C2749B">
              <w:rPr>
                <w:rFonts w:asciiTheme="minorHAnsi" w:hAnsiTheme="minorHAnsi" w:cstheme="minorHAnsi"/>
                <w:sz w:val="24"/>
                <w:szCs w:val="24"/>
              </w:rPr>
              <w:t>probei</w:t>
            </w:r>
            <w:r w:rsidRPr="00C2749B">
              <w:rPr>
                <w:rFonts w:asciiTheme="minorHAnsi" w:hAnsiTheme="minorHAnsi" w:cstheme="minorHAnsi"/>
                <w:spacing w:val="-1"/>
                <w:sz w:val="24"/>
                <w:szCs w:val="24"/>
              </w:rPr>
              <w:t xml:space="preserve"> </w:t>
            </w:r>
            <w:r w:rsidRPr="00C2749B">
              <w:rPr>
                <w:rFonts w:asciiTheme="minorHAnsi" w:hAnsiTheme="minorHAnsi" w:cstheme="minorHAnsi"/>
                <w:sz w:val="24"/>
                <w:szCs w:val="24"/>
              </w:rPr>
              <w:t>scrise</w:t>
            </w:r>
          </w:p>
        </w:tc>
        <w:tc>
          <w:tcPr>
            <w:tcW w:w="4961" w:type="dxa"/>
          </w:tcPr>
          <w:p w:rsidR="005E5910" w:rsidRPr="00C2749B" w:rsidRDefault="00D170EC" w:rsidP="00153DFE">
            <w:pPr>
              <w:pStyle w:val="TableParagraph"/>
              <w:ind w:left="205" w:right="197"/>
              <w:rPr>
                <w:rFonts w:asciiTheme="minorHAnsi" w:hAnsiTheme="minorHAnsi" w:cstheme="minorHAnsi"/>
                <w:sz w:val="24"/>
                <w:szCs w:val="24"/>
              </w:rPr>
            </w:pPr>
            <w:r w:rsidRPr="00C2749B">
              <w:rPr>
                <w:rFonts w:asciiTheme="minorHAnsi" w:hAnsiTheme="minorHAnsi" w:cstheme="minorHAnsi"/>
                <w:sz w:val="24"/>
                <w:szCs w:val="24"/>
              </w:rPr>
              <w:t>14</w:t>
            </w:r>
            <w:r w:rsidR="00153DFE" w:rsidRPr="00C2749B">
              <w:rPr>
                <w:rFonts w:asciiTheme="minorHAnsi" w:hAnsiTheme="minorHAnsi" w:cstheme="minorHAnsi"/>
                <w:sz w:val="24"/>
                <w:szCs w:val="24"/>
              </w:rPr>
              <w:t>.</w:t>
            </w:r>
            <w:r w:rsidRPr="00C2749B">
              <w:rPr>
                <w:rFonts w:asciiTheme="minorHAnsi" w:hAnsiTheme="minorHAnsi" w:cstheme="minorHAnsi"/>
                <w:sz w:val="24"/>
                <w:szCs w:val="24"/>
              </w:rPr>
              <w:t>10</w:t>
            </w:r>
            <w:r w:rsidR="00153DFE" w:rsidRPr="00C2749B">
              <w:rPr>
                <w:rFonts w:asciiTheme="minorHAnsi" w:hAnsiTheme="minorHAnsi" w:cstheme="minorHAnsi"/>
                <w:sz w:val="24"/>
                <w:szCs w:val="24"/>
              </w:rPr>
              <w:t>.202</w:t>
            </w:r>
            <w:r w:rsidR="00087FF6" w:rsidRPr="00C2749B">
              <w:rPr>
                <w:rFonts w:asciiTheme="minorHAnsi" w:hAnsiTheme="minorHAnsi" w:cstheme="minorHAnsi"/>
                <w:sz w:val="24"/>
                <w:szCs w:val="24"/>
              </w:rPr>
              <w:t>6</w:t>
            </w:r>
            <w:r w:rsidR="00236C6E" w:rsidRPr="00C2749B">
              <w:rPr>
                <w:rFonts w:asciiTheme="minorHAnsi" w:hAnsiTheme="minorHAnsi" w:cstheme="minorHAnsi"/>
                <w:sz w:val="24"/>
                <w:szCs w:val="24"/>
              </w:rPr>
              <w:t xml:space="preserve">, ora </w:t>
            </w:r>
            <w:r w:rsidR="00153DFE" w:rsidRPr="00C2749B">
              <w:rPr>
                <w:rFonts w:asciiTheme="minorHAnsi" w:hAnsiTheme="minorHAnsi" w:cstheme="minorHAnsi"/>
                <w:sz w:val="24"/>
                <w:szCs w:val="24"/>
              </w:rPr>
              <w:t>10</w:t>
            </w:r>
            <w:r w:rsidR="00236C6E" w:rsidRPr="00C2749B">
              <w:rPr>
                <w:rFonts w:asciiTheme="minorHAnsi" w:hAnsiTheme="minorHAnsi" w:cstheme="minorHAnsi"/>
                <w:sz w:val="24"/>
                <w:szCs w:val="24"/>
              </w:rPr>
              <w:t>.00</w:t>
            </w:r>
          </w:p>
        </w:tc>
      </w:tr>
      <w:tr w:rsidR="00D30C32" w:rsidRPr="00C2749B" w:rsidTr="005E5910">
        <w:trPr>
          <w:trHeight w:val="567"/>
        </w:trPr>
        <w:tc>
          <w:tcPr>
            <w:tcW w:w="637" w:type="dxa"/>
          </w:tcPr>
          <w:p w:rsidR="00D30C32" w:rsidRPr="00C2749B" w:rsidRDefault="00D30C32" w:rsidP="009462C3">
            <w:pPr>
              <w:pStyle w:val="TableParagraph"/>
              <w:spacing w:before="146"/>
              <w:rPr>
                <w:rFonts w:asciiTheme="minorHAnsi" w:hAnsiTheme="minorHAnsi" w:cstheme="minorHAnsi"/>
                <w:sz w:val="24"/>
                <w:szCs w:val="24"/>
              </w:rPr>
            </w:pPr>
            <w:r w:rsidRPr="00C2749B">
              <w:rPr>
                <w:rFonts w:asciiTheme="minorHAnsi" w:hAnsiTheme="minorHAnsi" w:cstheme="minorHAnsi"/>
                <w:sz w:val="24"/>
                <w:szCs w:val="24"/>
              </w:rPr>
              <w:t>8.</w:t>
            </w:r>
          </w:p>
        </w:tc>
        <w:tc>
          <w:tcPr>
            <w:tcW w:w="4630" w:type="dxa"/>
          </w:tcPr>
          <w:p w:rsidR="00D30C32" w:rsidRPr="00C2749B" w:rsidRDefault="00D30C32" w:rsidP="009462C3">
            <w:pPr>
              <w:pStyle w:val="TableParagraph"/>
              <w:spacing w:before="146"/>
              <w:ind w:left="108"/>
              <w:rPr>
                <w:rFonts w:asciiTheme="minorHAnsi" w:hAnsiTheme="minorHAnsi" w:cstheme="minorHAnsi"/>
                <w:sz w:val="24"/>
                <w:szCs w:val="24"/>
              </w:rPr>
            </w:pPr>
            <w:r w:rsidRPr="00C2749B">
              <w:rPr>
                <w:rFonts w:asciiTheme="minorHAnsi" w:hAnsiTheme="minorHAnsi" w:cstheme="minorHAnsi"/>
                <w:sz w:val="24"/>
                <w:szCs w:val="24"/>
              </w:rPr>
              <w:t>Afişarea</w:t>
            </w:r>
            <w:r w:rsidRPr="00C2749B">
              <w:rPr>
                <w:rFonts w:asciiTheme="minorHAnsi" w:hAnsiTheme="minorHAnsi" w:cstheme="minorHAnsi"/>
                <w:spacing w:val="-3"/>
                <w:sz w:val="24"/>
                <w:szCs w:val="24"/>
              </w:rPr>
              <w:t xml:space="preserve"> </w:t>
            </w:r>
            <w:r w:rsidRPr="00C2749B">
              <w:rPr>
                <w:rFonts w:asciiTheme="minorHAnsi" w:hAnsiTheme="minorHAnsi" w:cstheme="minorHAnsi"/>
                <w:sz w:val="24"/>
                <w:szCs w:val="24"/>
              </w:rPr>
              <w:t>rezultatului</w:t>
            </w:r>
            <w:r w:rsidRPr="00C2749B">
              <w:rPr>
                <w:rFonts w:asciiTheme="minorHAnsi" w:hAnsiTheme="minorHAnsi" w:cstheme="minorHAnsi"/>
                <w:spacing w:val="-2"/>
                <w:sz w:val="24"/>
                <w:szCs w:val="24"/>
              </w:rPr>
              <w:t xml:space="preserve"> </w:t>
            </w:r>
            <w:r w:rsidRPr="00C2749B">
              <w:rPr>
                <w:rFonts w:asciiTheme="minorHAnsi" w:hAnsiTheme="minorHAnsi" w:cstheme="minorHAnsi"/>
                <w:sz w:val="24"/>
                <w:szCs w:val="24"/>
              </w:rPr>
              <w:t>probei</w:t>
            </w:r>
            <w:r w:rsidRPr="00C2749B">
              <w:rPr>
                <w:rFonts w:asciiTheme="minorHAnsi" w:hAnsiTheme="minorHAnsi" w:cstheme="minorHAnsi"/>
                <w:spacing w:val="-2"/>
                <w:sz w:val="24"/>
                <w:szCs w:val="24"/>
              </w:rPr>
              <w:t xml:space="preserve"> </w:t>
            </w:r>
            <w:r w:rsidRPr="00C2749B">
              <w:rPr>
                <w:rFonts w:asciiTheme="minorHAnsi" w:hAnsiTheme="minorHAnsi" w:cstheme="minorHAnsi"/>
                <w:sz w:val="24"/>
                <w:szCs w:val="24"/>
              </w:rPr>
              <w:t>scrise</w:t>
            </w:r>
          </w:p>
        </w:tc>
        <w:tc>
          <w:tcPr>
            <w:tcW w:w="4961" w:type="dxa"/>
          </w:tcPr>
          <w:p w:rsidR="00D30C32" w:rsidRPr="00C2749B" w:rsidRDefault="00D170EC" w:rsidP="00153DFE">
            <w:pPr>
              <w:pStyle w:val="TableParagraph"/>
              <w:ind w:left="205" w:right="197"/>
              <w:rPr>
                <w:rFonts w:asciiTheme="minorHAnsi" w:hAnsiTheme="minorHAnsi" w:cstheme="minorHAnsi"/>
                <w:sz w:val="24"/>
                <w:szCs w:val="24"/>
              </w:rPr>
            </w:pPr>
            <w:r w:rsidRPr="00C2749B">
              <w:rPr>
                <w:rFonts w:asciiTheme="minorHAnsi" w:hAnsiTheme="minorHAnsi" w:cstheme="minorHAnsi"/>
                <w:sz w:val="24"/>
                <w:szCs w:val="24"/>
              </w:rPr>
              <w:t>14.10</w:t>
            </w:r>
            <w:r w:rsidR="00153DFE" w:rsidRPr="00C2749B">
              <w:rPr>
                <w:rFonts w:asciiTheme="minorHAnsi" w:hAnsiTheme="minorHAnsi" w:cstheme="minorHAnsi"/>
                <w:sz w:val="24"/>
                <w:szCs w:val="24"/>
              </w:rPr>
              <w:t>.202</w:t>
            </w:r>
            <w:r w:rsidR="00087FF6" w:rsidRPr="00C2749B">
              <w:rPr>
                <w:rFonts w:asciiTheme="minorHAnsi" w:hAnsiTheme="minorHAnsi" w:cstheme="minorHAnsi"/>
                <w:sz w:val="24"/>
                <w:szCs w:val="24"/>
              </w:rPr>
              <w:t>6</w:t>
            </w:r>
            <w:r w:rsidR="00153DFE" w:rsidRPr="00C2749B">
              <w:rPr>
                <w:rFonts w:asciiTheme="minorHAnsi" w:hAnsiTheme="minorHAnsi" w:cstheme="minorHAnsi"/>
                <w:sz w:val="24"/>
                <w:szCs w:val="24"/>
              </w:rPr>
              <w:t>, ora 1</w:t>
            </w:r>
            <w:r w:rsidR="00FF4787" w:rsidRPr="00C2749B">
              <w:rPr>
                <w:rFonts w:asciiTheme="minorHAnsi" w:hAnsiTheme="minorHAnsi" w:cstheme="minorHAnsi"/>
                <w:sz w:val="24"/>
                <w:szCs w:val="24"/>
              </w:rPr>
              <w:t>4</w:t>
            </w:r>
            <w:r w:rsidR="00153DFE" w:rsidRPr="00C2749B">
              <w:rPr>
                <w:rFonts w:asciiTheme="minorHAnsi" w:hAnsiTheme="minorHAnsi" w:cstheme="minorHAnsi"/>
                <w:sz w:val="24"/>
                <w:szCs w:val="24"/>
              </w:rPr>
              <w:t>.00</w:t>
            </w:r>
          </w:p>
        </w:tc>
      </w:tr>
      <w:tr w:rsidR="00D30C32" w:rsidRPr="00C2749B" w:rsidTr="005E5910">
        <w:trPr>
          <w:trHeight w:val="565"/>
        </w:trPr>
        <w:tc>
          <w:tcPr>
            <w:tcW w:w="637" w:type="dxa"/>
          </w:tcPr>
          <w:p w:rsidR="00D30C32" w:rsidRPr="00C2749B" w:rsidRDefault="00D30C32" w:rsidP="009462C3">
            <w:pPr>
              <w:pStyle w:val="TableParagraph"/>
              <w:spacing w:before="145"/>
              <w:rPr>
                <w:rFonts w:asciiTheme="minorHAnsi" w:hAnsiTheme="minorHAnsi" w:cstheme="minorHAnsi"/>
                <w:sz w:val="24"/>
                <w:szCs w:val="24"/>
              </w:rPr>
            </w:pPr>
            <w:r w:rsidRPr="00C2749B">
              <w:rPr>
                <w:rFonts w:asciiTheme="minorHAnsi" w:hAnsiTheme="minorHAnsi" w:cstheme="minorHAnsi"/>
                <w:sz w:val="24"/>
                <w:szCs w:val="24"/>
              </w:rPr>
              <w:t>9.</w:t>
            </w:r>
          </w:p>
        </w:tc>
        <w:tc>
          <w:tcPr>
            <w:tcW w:w="4630" w:type="dxa"/>
          </w:tcPr>
          <w:p w:rsidR="00D30C32" w:rsidRPr="00C2749B" w:rsidRDefault="00D30C32" w:rsidP="009462C3">
            <w:pPr>
              <w:pStyle w:val="TableParagraph"/>
              <w:spacing w:line="270" w:lineRule="atLeast"/>
              <w:ind w:left="107" w:right="580"/>
              <w:rPr>
                <w:rFonts w:asciiTheme="minorHAnsi" w:hAnsiTheme="minorHAnsi" w:cstheme="minorHAnsi"/>
                <w:sz w:val="24"/>
                <w:szCs w:val="24"/>
              </w:rPr>
            </w:pPr>
            <w:r w:rsidRPr="00C2749B">
              <w:rPr>
                <w:rFonts w:asciiTheme="minorHAnsi" w:hAnsiTheme="minorHAnsi" w:cstheme="minorHAnsi"/>
                <w:sz w:val="24"/>
                <w:szCs w:val="24"/>
              </w:rPr>
              <w:t>Depunerea contestaţiilor privind rezultatele probei scrise</w:t>
            </w:r>
            <w:r w:rsidRPr="00C2749B">
              <w:rPr>
                <w:rFonts w:asciiTheme="minorHAnsi" w:hAnsiTheme="minorHAnsi" w:cstheme="minorHAnsi"/>
                <w:spacing w:val="-57"/>
                <w:sz w:val="24"/>
                <w:szCs w:val="24"/>
              </w:rPr>
              <w:t xml:space="preserve"> </w:t>
            </w:r>
          </w:p>
        </w:tc>
        <w:tc>
          <w:tcPr>
            <w:tcW w:w="4961" w:type="dxa"/>
          </w:tcPr>
          <w:p w:rsidR="00D30C32" w:rsidRPr="00C2749B" w:rsidRDefault="00D170EC" w:rsidP="00236C6E">
            <w:pPr>
              <w:pStyle w:val="TableParagraph"/>
              <w:ind w:left="205" w:right="197"/>
              <w:rPr>
                <w:rFonts w:asciiTheme="minorHAnsi" w:hAnsiTheme="minorHAnsi" w:cstheme="minorHAnsi"/>
                <w:sz w:val="24"/>
                <w:szCs w:val="24"/>
              </w:rPr>
            </w:pPr>
            <w:r w:rsidRPr="00C2749B">
              <w:rPr>
                <w:rFonts w:asciiTheme="minorHAnsi" w:hAnsiTheme="minorHAnsi" w:cstheme="minorHAnsi"/>
                <w:sz w:val="24"/>
                <w:szCs w:val="24"/>
              </w:rPr>
              <w:t>15.10</w:t>
            </w:r>
            <w:r w:rsidR="00451D5C" w:rsidRPr="00C2749B">
              <w:rPr>
                <w:rFonts w:asciiTheme="minorHAnsi" w:hAnsiTheme="minorHAnsi" w:cstheme="minorHAnsi"/>
                <w:sz w:val="24"/>
                <w:szCs w:val="24"/>
              </w:rPr>
              <w:t>.</w:t>
            </w:r>
            <w:r w:rsidR="00153DFE" w:rsidRPr="00C2749B">
              <w:rPr>
                <w:rFonts w:asciiTheme="minorHAnsi" w:hAnsiTheme="minorHAnsi" w:cstheme="minorHAnsi"/>
                <w:sz w:val="24"/>
                <w:szCs w:val="24"/>
              </w:rPr>
              <w:t>202</w:t>
            </w:r>
            <w:r w:rsidR="00087FF6" w:rsidRPr="00C2749B">
              <w:rPr>
                <w:rFonts w:asciiTheme="minorHAnsi" w:hAnsiTheme="minorHAnsi" w:cstheme="minorHAnsi"/>
                <w:sz w:val="24"/>
                <w:szCs w:val="24"/>
              </w:rPr>
              <w:t>6</w:t>
            </w:r>
            <w:r w:rsidR="00153DFE" w:rsidRPr="00C2749B">
              <w:rPr>
                <w:rFonts w:asciiTheme="minorHAnsi" w:hAnsiTheme="minorHAnsi" w:cstheme="minorHAnsi"/>
                <w:sz w:val="24"/>
                <w:szCs w:val="24"/>
              </w:rPr>
              <w:t xml:space="preserve">, ora </w:t>
            </w:r>
            <w:r w:rsidR="00451448" w:rsidRPr="00C2749B">
              <w:rPr>
                <w:rFonts w:asciiTheme="minorHAnsi" w:hAnsiTheme="minorHAnsi" w:cstheme="minorHAnsi"/>
                <w:sz w:val="24"/>
                <w:szCs w:val="24"/>
              </w:rPr>
              <w:t>14</w:t>
            </w:r>
            <w:r w:rsidR="00153DFE" w:rsidRPr="00C2749B">
              <w:rPr>
                <w:rFonts w:asciiTheme="minorHAnsi" w:hAnsiTheme="minorHAnsi" w:cstheme="minorHAnsi"/>
                <w:sz w:val="24"/>
                <w:szCs w:val="24"/>
              </w:rPr>
              <w:t>.00</w:t>
            </w:r>
          </w:p>
        </w:tc>
      </w:tr>
      <w:tr w:rsidR="00D30C32" w:rsidRPr="00C2749B" w:rsidTr="005E5910">
        <w:trPr>
          <w:trHeight w:val="567"/>
        </w:trPr>
        <w:tc>
          <w:tcPr>
            <w:tcW w:w="637" w:type="dxa"/>
          </w:tcPr>
          <w:p w:rsidR="00D30C32" w:rsidRPr="00C2749B" w:rsidRDefault="00D30C32" w:rsidP="009462C3">
            <w:pPr>
              <w:pStyle w:val="TableParagraph"/>
              <w:spacing w:before="146"/>
              <w:rPr>
                <w:rFonts w:asciiTheme="minorHAnsi" w:hAnsiTheme="minorHAnsi" w:cstheme="minorHAnsi"/>
                <w:sz w:val="24"/>
                <w:szCs w:val="24"/>
              </w:rPr>
            </w:pPr>
            <w:r w:rsidRPr="00C2749B">
              <w:rPr>
                <w:rFonts w:asciiTheme="minorHAnsi" w:hAnsiTheme="minorHAnsi" w:cstheme="minorHAnsi"/>
                <w:sz w:val="24"/>
                <w:szCs w:val="24"/>
              </w:rPr>
              <w:lastRenderedPageBreak/>
              <w:t>10.</w:t>
            </w:r>
          </w:p>
        </w:tc>
        <w:tc>
          <w:tcPr>
            <w:tcW w:w="4630" w:type="dxa"/>
          </w:tcPr>
          <w:p w:rsidR="00D30C32" w:rsidRPr="00C2749B" w:rsidRDefault="00D30C32" w:rsidP="009462C3">
            <w:pPr>
              <w:pStyle w:val="TableParagraph"/>
              <w:spacing w:before="146"/>
              <w:ind w:left="108"/>
              <w:rPr>
                <w:rFonts w:asciiTheme="minorHAnsi" w:hAnsiTheme="minorHAnsi" w:cstheme="minorHAnsi"/>
                <w:sz w:val="24"/>
                <w:szCs w:val="24"/>
              </w:rPr>
            </w:pPr>
            <w:r w:rsidRPr="00C2749B">
              <w:rPr>
                <w:rFonts w:asciiTheme="minorHAnsi" w:hAnsiTheme="minorHAnsi" w:cstheme="minorHAnsi"/>
                <w:sz w:val="24"/>
                <w:szCs w:val="24"/>
              </w:rPr>
              <w:t>Afişarea</w:t>
            </w:r>
            <w:r w:rsidRPr="00C2749B">
              <w:rPr>
                <w:rFonts w:asciiTheme="minorHAnsi" w:hAnsiTheme="minorHAnsi" w:cstheme="minorHAnsi"/>
                <w:spacing w:val="-3"/>
                <w:sz w:val="24"/>
                <w:szCs w:val="24"/>
              </w:rPr>
              <w:t xml:space="preserve"> </w:t>
            </w:r>
            <w:r w:rsidRPr="00C2749B">
              <w:rPr>
                <w:rFonts w:asciiTheme="minorHAnsi" w:hAnsiTheme="minorHAnsi" w:cstheme="minorHAnsi"/>
                <w:sz w:val="24"/>
                <w:szCs w:val="24"/>
              </w:rPr>
              <w:t>rezultatului</w:t>
            </w:r>
            <w:r w:rsidRPr="00C2749B">
              <w:rPr>
                <w:rFonts w:asciiTheme="minorHAnsi" w:hAnsiTheme="minorHAnsi" w:cstheme="minorHAnsi"/>
                <w:spacing w:val="-3"/>
                <w:sz w:val="24"/>
                <w:szCs w:val="24"/>
              </w:rPr>
              <w:t xml:space="preserve"> </w:t>
            </w:r>
            <w:r w:rsidRPr="00C2749B">
              <w:rPr>
                <w:rFonts w:asciiTheme="minorHAnsi" w:hAnsiTheme="minorHAnsi" w:cstheme="minorHAnsi"/>
                <w:sz w:val="24"/>
                <w:szCs w:val="24"/>
              </w:rPr>
              <w:t>soluţionării</w:t>
            </w:r>
            <w:r w:rsidRPr="00C2749B">
              <w:rPr>
                <w:rFonts w:asciiTheme="minorHAnsi" w:hAnsiTheme="minorHAnsi" w:cstheme="minorHAnsi"/>
                <w:spacing w:val="-3"/>
                <w:sz w:val="24"/>
                <w:szCs w:val="24"/>
              </w:rPr>
              <w:t xml:space="preserve"> </w:t>
            </w:r>
            <w:r w:rsidRPr="00C2749B">
              <w:rPr>
                <w:rFonts w:asciiTheme="minorHAnsi" w:hAnsiTheme="minorHAnsi" w:cstheme="minorHAnsi"/>
                <w:sz w:val="24"/>
                <w:szCs w:val="24"/>
              </w:rPr>
              <w:t>contestaţiilor</w:t>
            </w:r>
          </w:p>
        </w:tc>
        <w:tc>
          <w:tcPr>
            <w:tcW w:w="4961" w:type="dxa"/>
          </w:tcPr>
          <w:p w:rsidR="00D30C32" w:rsidRPr="00C2749B" w:rsidRDefault="00D170EC" w:rsidP="007769AA">
            <w:pPr>
              <w:pStyle w:val="TableParagraph"/>
              <w:spacing w:before="1"/>
              <w:ind w:left="205" w:right="197"/>
              <w:rPr>
                <w:rFonts w:asciiTheme="minorHAnsi" w:hAnsiTheme="minorHAnsi" w:cstheme="minorHAnsi"/>
                <w:sz w:val="24"/>
                <w:szCs w:val="24"/>
              </w:rPr>
            </w:pPr>
            <w:r w:rsidRPr="00C2749B">
              <w:rPr>
                <w:rFonts w:asciiTheme="minorHAnsi" w:hAnsiTheme="minorHAnsi" w:cstheme="minorHAnsi"/>
                <w:sz w:val="24"/>
                <w:szCs w:val="24"/>
              </w:rPr>
              <w:t>16</w:t>
            </w:r>
            <w:r w:rsidR="00451D5C" w:rsidRPr="00C2749B">
              <w:rPr>
                <w:rFonts w:asciiTheme="minorHAnsi" w:hAnsiTheme="minorHAnsi" w:cstheme="minorHAnsi"/>
                <w:sz w:val="24"/>
                <w:szCs w:val="24"/>
              </w:rPr>
              <w:t>.</w:t>
            </w:r>
            <w:r w:rsidRPr="00C2749B">
              <w:rPr>
                <w:rFonts w:asciiTheme="minorHAnsi" w:hAnsiTheme="minorHAnsi" w:cstheme="minorHAnsi"/>
                <w:sz w:val="24"/>
                <w:szCs w:val="24"/>
              </w:rPr>
              <w:t>10</w:t>
            </w:r>
            <w:r w:rsidR="00153DFE" w:rsidRPr="00C2749B">
              <w:rPr>
                <w:rFonts w:asciiTheme="minorHAnsi" w:hAnsiTheme="minorHAnsi" w:cstheme="minorHAnsi"/>
                <w:sz w:val="24"/>
                <w:szCs w:val="24"/>
              </w:rPr>
              <w:t>.202</w:t>
            </w:r>
            <w:r w:rsidR="00087FF6" w:rsidRPr="00C2749B">
              <w:rPr>
                <w:rFonts w:asciiTheme="minorHAnsi" w:hAnsiTheme="minorHAnsi" w:cstheme="minorHAnsi"/>
                <w:sz w:val="24"/>
                <w:szCs w:val="24"/>
              </w:rPr>
              <w:t>6</w:t>
            </w:r>
            <w:r w:rsidR="00153DFE" w:rsidRPr="00C2749B">
              <w:rPr>
                <w:rFonts w:asciiTheme="minorHAnsi" w:hAnsiTheme="minorHAnsi" w:cstheme="minorHAnsi"/>
                <w:sz w:val="24"/>
                <w:szCs w:val="24"/>
              </w:rPr>
              <w:t xml:space="preserve">, ora </w:t>
            </w:r>
            <w:r w:rsidR="007769AA" w:rsidRPr="00C2749B">
              <w:rPr>
                <w:rFonts w:asciiTheme="minorHAnsi" w:hAnsiTheme="minorHAnsi" w:cstheme="minorHAnsi"/>
                <w:sz w:val="24"/>
                <w:szCs w:val="24"/>
              </w:rPr>
              <w:t>14.00</w:t>
            </w:r>
          </w:p>
        </w:tc>
      </w:tr>
      <w:tr w:rsidR="00153DFE" w:rsidRPr="00C2749B" w:rsidTr="005E5910">
        <w:trPr>
          <w:trHeight w:val="567"/>
        </w:trPr>
        <w:tc>
          <w:tcPr>
            <w:tcW w:w="637" w:type="dxa"/>
          </w:tcPr>
          <w:p w:rsidR="00153DFE" w:rsidRPr="00C2749B" w:rsidRDefault="00153DFE" w:rsidP="00153DFE">
            <w:pPr>
              <w:pStyle w:val="TableParagraph"/>
              <w:spacing w:before="145"/>
              <w:rPr>
                <w:rFonts w:asciiTheme="minorHAnsi" w:hAnsiTheme="minorHAnsi" w:cstheme="minorHAnsi"/>
                <w:sz w:val="24"/>
                <w:szCs w:val="24"/>
              </w:rPr>
            </w:pPr>
            <w:r w:rsidRPr="00C2749B">
              <w:rPr>
                <w:rFonts w:asciiTheme="minorHAnsi" w:hAnsiTheme="minorHAnsi" w:cstheme="minorHAnsi"/>
                <w:sz w:val="24"/>
                <w:szCs w:val="24"/>
              </w:rPr>
              <w:t>11.</w:t>
            </w:r>
          </w:p>
        </w:tc>
        <w:tc>
          <w:tcPr>
            <w:tcW w:w="4630" w:type="dxa"/>
          </w:tcPr>
          <w:p w:rsidR="00153DFE" w:rsidRPr="00C2749B" w:rsidRDefault="00153DFE" w:rsidP="009462C3">
            <w:pPr>
              <w:pStyle w:val="TableParagraph"/>
              <w:spacing w:before="146"/>
              <w:ind w:left="108"/>
              <w:rPr>
                <w:rFonts w:asciiTheme="minorHAnsi" w:hAnsiTheme="minorHAnsi" w:cstheme="minorHAnsi"/>
                <w:sz w:val="24"/>
                <w:szCs w:val="24"/>
              </w:rPr>
            </w:pPr>
            <w:r w:rsidRPr="00C2749B">
              <w:rPr>
                <w:rFonts w:asciiTheme="minorHAnsi" w:hAnsiTheme="minorHAnsi" w:cstheme="minorHAnsi"/>
                <w:sz w:val="24"/>
                <w:szCs w:val="24"/>
              </w:rPr>
              <w:t>Susţinerea</w:t>
            </w:r>
            <w:r w:rsidRPr="00C2749B">
              <w:rPr>
                <w:rFonts w:asciiTheme="minorHAnsi" w:hAnsiTheme="minorHAnsi" w:cstheme="minorHAnsi"/>
                <w:spacing w:val="-2"/>
                <w:sz w:val="24"/>
                <w:szCs w:val="24"/>
              </w:rPr>
              <w:t xml:space="preserve"> </w:t>
            </w:r>
            <w:r w:rsidRPr="00C2749B">
              <w:rPr>
                <w:rFonts w:asciiTheme="minorHAnsi" w:hAnsiTheme="minorHAnsi" w:cstheme="minorHAnsi"/>
                <w:sz w:val="24"/>
                <w:szCs w:val="24"/>
              </w:rPr>
              <w:t>interviului</w:t>
            </w:r>
          </w:p>
        </w:tc>
        <w:tc>
          <w:tcPr>
            <w:tcW w:w="4961" w:type="dxa"/>
          </w:tcPr>
          <w:p w:rsidR="00153DFE" w:rsidRPr="00C2749B" w:rsidRDefault="00D170EC" w:rsidP="007769AA">
            <w:pPr>
              <w:pStyle w:val="TableParagraph"/>
              <w:ind w:left="205" w:right="197"/>
              <w:rPr>
                <w:rFonts w:asciiTheme="minorHAnsi" w:hAnsiTheme="minorHAnsi" w:cstheme="minorHAnsi"/>
                <w:sz w:val="24"/>
                <w:szCs w:val="24"/>
              </w:rPr>
            </w:pPr>
            <w:r w:rsidRPr="00C2749B">
              <w:rPr>
                <w:rFonts w:asciiTheme="minorHAnsi" w:hAnsiTheme="minorHAnsi" w:cstheme="minorHAnsi"/>
                <w:sz w:val="24"/>
                <w:szCs w:val="24"/>
              </w:rPr>
              <w:t>19.10</w:t>
            </w:r>
            <w:r w:rsidR="00153DFE" w:rsidRPr="00C2749B">
              <w:rPr>
                <w:rFonts w:asciiTheme="minorHAnsi" w:hAnsiTheme="minorHAnsi" w:cstheme="minorHAnsi"/>
                <w:sz w:val="24"/>
                <w:szCs w:val="24"/>
              </w:rPr>
              <w:t>.202</w:t>
            </w:r>
            <w:r w:rsidR="00087FF6" w:rsidRPr="00C2749B">
              <w:rPr>
                <w:rFonts w:asciiTheme="minorHAnsi" w:hAnsiTheme="minorHAnsi" w:cstheme="minorHAnsi"/>
                <w:sz w:val="24"/>
                <w:szCs w:val="24"/>
              </w:rPr>
              <w:t>6</w:t>
            </w:r>
            <w:r w:rsidR="00153DFE" w:rsidRPr="00C2749B">
              <w:rPr>
                <w:rFonts w:asciiTheme="minorHAnsi" w:hAnsiTheme="minorHAnsi" w:cstheme="minorHAnsi"/>
                <w:sz w:val="24"/>
                <w:szCs w:val="24"/>
              </w:rPr>
              <w:t>, ora 10.00</w:t>
            </w:r>
          </w:p>
        </w:tc>
      </w:tr>
      <w:tr w:rsidR="00153DFE" w:rsidRPr="00C2749B" w:rsidTr="005E5910">
        <w:trPr>
          <w:trHeight w:val="567"/>
        </w:trPr>
        <w:tc>
          <w:tcPr>
            <w:tcW w:w="637" w:type="dxa"/>
          </w:tcPr>
          <w:p w:rsidR="00153DFE" w:rsidRPr="00C2749B" w:rsidRDefault="00153DFE" w:rsidP="00153DFE">
            <w:pPr>
              <w:pStyle w:val="TableParagraph"/>
              <w:spacing w:before="146"/>
              <w:rPr>
                <w:rFonts w:asciiTheme="minorHAnsi" w:hAnsiTheme="minorHAnsi" w:cstheme="minorHAnsi"/>
                <w:sz w:val="24"/>
                <w:szCs w:val="24"/>
              </w:rPr>
            </w:pPr>
            <w:r w:rsidRPr="00C2749B">
              <w:rPr>
                <w:rFonts w:asciiTheme="minorHAnsi" w:hAnsiTheme="minorHAnsi" w:cstheme="minorHAnsi"/>
                <w:sz w:val="24"/>
                <w:szCs w:val="24"/>
              </w:rPr>
              <w:t>12.</w:t>
            </w:r>
          </w:p>
        </w:tc>
        <w:tc>
          <w:tcPr>
            <w:tcW w:w="4630" w:type="dxa"/>
          </w:tcPr>
          <w:p w:rsidR="00153DFE" w:rsidRPr="00C2749B" w:rsidRDefault="00153DFE" w:rsidP="009462C3">
            <w:pPr>
              <w:pStyle w:val="TableParagraph"/>
              <w:spacing w:before="146"/>
              <w:ind w:left="108"/>
              <w:rPr>
                <w:rFonts w:asciiTheme="minorHAnsi" w:hAnsiTheme="minorHAnsi" w:cstheme="minorHAnsi"/>
                <w:sz w:val="24"/>
                <w:szCs w:val="24"/>
              </w:rPr>
            </w:pPr>
            <w:r w:rsidRPr="00C2749B">
              <w:rPr>
                <w:rFonts w:asciiTheme="minorHAnsi" w:hAnsiTheme="minorHAnsi" w:cstheme="minorHAnsi"/>
                <w:sz w:val="24"/>
                <w:szCs w:val="24"/>
              </w:rPr>
              <w:t>Comunicarea</w:t>
            </w:r>
            <w:r w:rsidRPr="00C2749B">
              <w:rPr>
                <w:rFonts w:asciiTheme="minorHAnsi" w:hAnsiTheme="minorHAnsi" w:cstheme="minorHAnsi"/>
                <w:spacing w:val="-3"/>
                <w:sz w:val="24"/>
                <w:szCs w:val="24"/>
              </w:rPr>
              <w:t xml:space="preserve"> </w:t>
            </w:r>
            <w:r w:rsidRPr="00C2749B">
              <w:rPr>
                <w:rFonts w:asciiTheme="minorHAnsi" w:hAnsiTheme="minorHAnsi" w:cstheme="minorHAnsi"/>
                <w:sz w:val="24"/>
                <w:szCs w:val="24"/>
              </w:rPr>
              <w:t>rezultatelor</w:t>
            </w:r>
            <w:r w:rsidRPr="00C2749B">
              <w:rPr>
                <w:rFonts w:asciiTheme="minorHAnsi" w:hAnsiTheme="minorHAnsi" w:cstheme="minorHAnsi"/>
                <w:spacing w:val="-2"/>
                <w:sz w:val="24"/>
                <w:szCs w:val="24"/>
              </w:rPr>
              <w:t xml:space="preserve"> </w:t>
            </w:r>
            <w:r w:rsidRPr="00C2749B">
              <w:rPr>
                <w:rFonts w:asciiTheme="minorHAnsi" w:hAnsiTheme="minorHAnsi" w:cstheme="minorHAnsi"/>
                <w:sz w:val="24"/>
                <w:szCs w:val="24"/>
              </w:rPr>
              <w:t>după</w:t>
            </w:r>
            <w:r w:rsidRPr="00C2749B">
              <w:rPr>
                <w:rFonts w:asciiTheme="minorHAnsi" w:hAnsiTheme="minorHAnsi" w:cstheme="minorHAnsi"/>
                <w:spacing w:val="-3"/>
                <w:sz w:val="24"/>
                <w:szCs w:val="24"/>
              </w:rPr>
              <w:t xml:space="preserve"> </w:t>
            </w:r>
            <w:r w:rsidRPr="00C2749B">
              <w:rPr>
                <w:rFonts w:asciiTheme="minorHAnsi" w:hAnsiTheme="minorHAnsi" w:cstheme="minorHAnsi"/>
                <w:sz w:val="24"/>
                <w:szCs w:val="24"/>
              </w:rPr>
              <w:t>susţinerea</w:t>
            </w:r>
            <w:r w:rsidRPr="00C2749B">
              <w:rPr>
                <w:rFonts w:asciiTheme="minorHAnsi" w:hAnsiTheme="minorHAnsi" w:cstheme="minorHAnsi"/>
                <w:spacing w:val="-3"/>
                <w:sz w:val="24"/>
                <w:szCs w:val="24"/>
              </w:rPr>
              <w:t xml:space="preserve"> </w:t>
            </w:r>
            <w:r w:rsidRPr="00C2749B">
              <w:rPr>
                <w:rFonts w:asciiTheme="minorHAnsi" w:hAnsiTheme="minorHAnsi" w:cstheme="minorHAnsi"/>
                <w:sz w:val="24"/>
                <w:szCs w:val="24"/>
              </w:rPr>
              <w:t>interviului</w:t>
            </w:r>
          </w:p>
        </w:tc>
        <w:tc>
          <w:tcPr>
            <w:tcW w:w="4961" w:type="dxa"/>
          </w:tcPr>
          <w:p w:rsidR="00153DFE" w:rsidRPr="00C2749B" w:rsidRDefault="00D170EC" w:rsidP="007769AA">
            <w:pPr>
              <w:pStyle w:val="TableParagraph"/>
              <w:spacing w:before="1"/>
              <w:ind w:left="205" w:right="197"/>
              <w:rPr>
                <w:rFonts w:asciiTheme="minorHAnsi" w:hAnsiTheme="minorHAnsi" w:cstheme="minorHAnsi"/>
                <w:sz w:val="24"/>
                <w:szCs w:val="24"/>
              </w:rPr>
            </w:pPr>
            <w:r w:rsidRPr="00C2749B">
              <w:rPr>
                <w:rFonts w:asciiTheme="minorHAnsi" w:hAnsiTheme="minorHAnsi" w:cstheme="minorHAnsi"/>
                <w:sz w:val="24"/>
                <w:szCs w:val="24"/>
              </w:rPr>
              <w:t>19.10</w:t>
            </w:r>
            <w:r w:rsidR="00153DFE" w:rsidRPr="00C2749B">
              <w:rPr>
                <w:rFonts w:asciiTheme="minorHAnsi" w:hAnsiTheme="minorHAnsi" w:cstheme="minorHAnsi"/>
                <w:sz w:val="24"/>
                <w:szCs w:val="24"/>
              </w:rPr>
              <w:t>.202</w:t>
            </w:r>
            <w:r w:rsidR="00087FF6" w:rsidRPr="00C2749B">
              <w:rPr>
                <w:rFonts w:asciiTheme="minorHAnsi" w:hAnsiTheme="minorHAnsi" w:cstheme="minorHAnsi"/>
                <w:sz w:val="24"/>
                <w:szCs w:val="24"/>
              </w:rPr>
              <w:t>6</w:t>
            </w:r>
            <w:r w:rsidR="00153DFE" w:rsidRPr="00C2749B">
              <w:rPr>
                <w:rFonts w:asciiTheme="minorHAnsi" w:hAnsiTheme="minorHAnsi" w:cstheme="minorHAnsi"/>
                <w:sz w:val="24"/>
                <w:szCs w:val="24"/>
              </w:rPr>
              <w:t>, ora 1</w:t>
            </w:r>
            <w:r w:rsidR="00AE6873" w:rsidRPr="00C2749B">
              <w:rPr>
                <w:rFonts w:asciiTheme="minorHAnsi" w:hAnsiTheme="minorHAnsi" w:cstheme="minorHAnsi"/>
                <w:sz w:val="24"/>
                <w:szCs w:val="24"/>
              </w:rPr>
              <w:t>4</w:t>
            </w:r>
            <w:r w:rsidR="00153DFE" w:rsidRPr="00C2749B">
              <w:rPr>
                <w:rFonts w:asciiTheme="minorHAnsi" w:hAnsiTheme="minorHAnsi" w:cstheme="minorHAnsi"/>
                <w:sz w:val="24"/>
                <w:szCs w:val="24"/>
              </w:rPr>
              <w:t>.00</w:t>
            </w:r>
          </w:p>
        </w:tc>
      </w:tr>
      <w:tr w:rsidR="00153DFE" w:rsidRPr="00C2749B" w:rsidTr="005E5910">
        <w:trPr>
          <w:trHeight w:val="567"/>
        </w:trPr>
        <w:tc>
          <w:tcPr>
            <w:tcW w:w="637" w:type="dxa"/>
          </w:tcPr>
          <w:p w:rsidR="00153DFE" w:rsidRPr="00C2749B" w:rsidRDefault="00153DFE" w:rsidP="00B405A8">
            <w:pPr>
              <w:pStyle w:val="TableParagraph"/>
              <w:spacing w:before="145"/>
              <w:rPr>
                <w:rFonts w:asciiTheme="minorHAnsi" w:hAnsiTheme="minorHAnsi" w:cstheme="minorHAnsi"/>
                <w:sz w:val="24"/>
                <w:szCs w:val="24"/>
              </w:rPr>
            </w:pPr>
            <w:r w:rsidRPr="00C2749B">
              <w:rPr>
                <w:rFonts w:asciiTheme="minorHAnsi" w:hAnsiTheme="minorHAnsi" w:cstheme="minorHAnsi"/>
                <w:sz w:val="24"/>
                <w:szCs w:val="24"/>
              </w:rPr>
              <w:t>13.</w:t>
            </w:r>
          </w:p>
        </w:tc>
        <w:tc>
          <w:tcPr>
            <w:tcW w:w="4630" w:type="dxa"/>
          </w:tcPr>
          <w:p w:rsidR="00153DFE" w:rsidRPr="00C2749B" w:rsidRDefault="00153DFE" w:rsidP="009462C3">
            <w:pPr>
              <w:pStyle w:val="TableParagraph"/>
              <w:spacing w:before="145"/>
              <w:ind w:left="108"/>
              <w:rPr>
                <w:rFonts w:asciiTheme="minorHAnsi" w:hAnsiTheme="minorHAnsi" w:cstheme="minorHAnsi"/>
                <w:sz w:val="24"/>
                <w:szCs w:val="24"/>
              </w:rPr>
            </w:pPr>
            <w:r w:rsidRPr="00C2749B">
              <w:rPr>
                <w:rFonts w:asciiTheme="minorHAnsi" w:hAnsiTheme="minorHAnsi" w:cstheme="minorHAnsi"/>
                <w:sz w:val="24"/>
                <w:szCs w:val="24"/>
              </w:rPr>
              <w:t>Depunerea</w:t>
            </w:r>
            <w:r w:rsidRPr="00C2749B">
              <w:rPr>
                <w:rFonts w:asciiTheme="minorHAnsi" w:hAnsiTheme="minorHAnsi" w:cstheme="minorHAnsi"/>
                <w:spacing w:val="-3"/>
                <w:sz w:val="24"/>
                <w:szCs w:val="24"/>
              </w:rPr>
              <w:t xml:space="preserve"> </w:t>
            </w:r>
            <w:r w:rsidRPr="00C2749B">
              <w:rPr>
                <w:rFonts w:asciiTheme="minorHAnsi" w:hAnsiTheme="minorHAnsi" w:cstheme="minorHAnsi"/>
                <w:sz w:val="24"/>
                <w:szCs w:val="24"/>
              </w:rPr>
              <w:t>contestaţiilor</w:t>
            </w:r>
            <w:r w:rsidRPr="00C2749B">
              <w:rPr>
                <w:rFonts w:asciiTheme="minorHAnsi" w:hAnsiTheme="minorHAnsi" w:cstheme="minorHAnsi"/>
                <w:spacing w:val="-3"/>
                <w:sz w:val="24"/>
                <w:szCs w:val="24"/>
              </w:rPr>
              <w:t xml:space="preserve"> </w:t>
            </w:r>
            <w:r w:rsidRPr="00C2749B">
              <w:rPr>
                <w:rFonts w:asciiTheme="minorHAnsi" w:hAnsiTheme="minorHAnsi" w:cstheme="minorHAnsi"/>
                <w:sz w:val="24"/>
                <w:szCs w:val="24"/>
              </w:rPr>
              <w:t>privind</w:t>
            </w:r>
            <w:r w:rsidRPr="00C2749B">
              <w:rPr>
                <w:rFonts w:asciiTheme="minorHAnsi" w:hAnsiTheme="minorHAnsi" w:cstheme="minorHAnsi"/>
                <w:spacing w:val="-3"/>
                <w:sz w:val="24"/>
                <w:szCs w:val="24"/>
              </w:rPr>
              <w:t xml:space="preserve"> </w:t>
            </w:r>
            <w:r w:rsidRPr="00C2749B">
              <w:rPr>
                <w:rFonts w:asciiTheme="minorHAnsi" w:hAnsiTheme="minorHAnsi" w:cstheme="minorHAnsi"/>
                <w:sz w:val="24"/>
                <w:szCs w:val="24"/>
              </w:rPr>
              <w:t>rezultatul</w:t>
            </w:r>
            <w:r w:rsidRPr="00C2749B">
              <w:rPr>
                <w:rFonts w:asciiTheme="minorHAnsi" w:hAnsiTheme="minorHAnsi" w:cstheme="minorHAnsi"/>
                <w:spacing w:val="-4"/>
                <w:sz w:val="24"/>
                <w:szCs w:val="24"/>
              </w:rPr>
              <w:t xml:space="preserve"> </w:t>
            </w:r>
            <w:r w:rsidRPr="00C2749B">
              <w:rPr>
                <w:rFonts w:asciiTheme="minorHAnsi" w:hAnsiTheme="minorHAnsi" w:cstheme="minorHAnsi"/>
                <w:sz w:val="24"/>
                <w:szCs w:val="24"/>
              </w:rPr>
              <w:t>interviului</w:t>
            </w:r>
          </w:p>
        </w:tc>
        <w:tc>
          <w:tcPr>
            <w:tcW w:w="4961" w:type="dxa"/>
          </w:tcPr>
          <w:p w:rsidR="00153DFE" w:rsidRPr="00C2749B" w:rsidRDefault="00D170EC" w:rsidP="007769AA">
            <w:pPr>
              <w:pStyle w:val="TableParagraph"/>
              <w:ind w:left="205" w:right="197"/>
              <w:rPr>
                <w:rFonts w:asciiTheme="minorHAnsi" w:hAnsiTheme="minorHAnsi" w:cstheme="minorHAnsi"/>
                <w:sz w:val="24"/>
                <w:szCs w:val="24"/>
              </w:rPr>
            </w:pPr>
            <w:r w:rsidRPr="00C2749B">
              <w:rPr>
                <w:rFonts w:asciiTheme="minorHAnsi" w:hAnsiTheme="minorHAnsi" w:cstheme="minorHAnsi"/>
                <w:sz w:val="24"/>
                <w:szCs w:val="24"/>
              </w:rPr>
              <w:t>20.10</w:t>
            </w:r>
            <w:r w:rsidR="00153DFE" w:rsidRPr="00C2749B">
              <w:rPr>
                <w:rFonts w:asciiTheme="minorHAnsi" w:hAnsiTheme="minorHAnsi" w:cstheme="minorHAnsi"/>
                <w:sz w:val="24"/>
                <w:szCs w:val="24"/>
              </w:rPr>
              <w:t>.202</w:t>
            </w:r>
            <w:r w:rsidR="00087FF6" w:rsidRPr="00C2749B">
              <w:rPr>
                <w:rFonts w:asciiTheme="minorHAnsi" w:hAnsiTheme="minorHAnsi" w:cstheme="minorHAnsi"/>
                <w:sz w:val="24"/>
                <w:szCs w:val="24"/>
              </w:rPr>
              <w:t>6</w:t>
            </w:r>
            <w:r w:rsidR="00153DFE" w:rsidRPr="00C2749B">
              <w:rPr>
                <w:rFonts w:asciiTheme="minorHAnsi" w:hAnsiTheme="minorHAnsi" w:cstheme="minorHAnsi"/>
                <w:sz w:val="24"/>
                <w:szCs w:val="24"/>
              </w:rPr>
              <w:t>, ora 1</w:t>
            </w:r>
            <w:r w:rsidR="00AE6873" w:rsidRPr="00C2749B">
              <w:rPr>
                <w:rFonts w:asciiTheme="minorHAnsi" w:hAnsiTheme="minorHAnsi" w:cstheme="minorHAnsi"/>
                <w:sz w:val="24"/>
                <w:szCs w:val="24"/>
              </w:rPr>
              <w:t>4</w:t>
            </w:r>
            <w:r w:rsidR="00153DFE" w:rsidRPr="00C2749B">
              <w:rPr>
                <w:rFonts w:asciiTheme="minorHAnsi" w:hAnsiTheme="minorHAnsi" w:cstheme="minorHAnsi"/>
                <w:sz w:val="24"/>
                <w:szCs w:val="24"/>
              </w:rPr>
              <w:t>.00</w:t>
            </w:r>
          </w:p>
        </w:tc>
      </w:tr>
      <w:tr w:rsidR="00153DFE" w:rsidRPr="00C2749B" w:rsidTr="005E5910">
        <w:trPr>
          <w:trHeight w:val="567"/>
        </w:trPr>
        <w:tc>
          <w:tcPr>
            <w:tcW w:w="637" w:type="dxa"/>
          </w:tcPr>
          <w:p w:rsidR="00153DFE" w:rsidRPr="00C2749B" w:rsidRDefault="00153DFE" w:rsidP="00153DFE">
            <w:pPr>
              <w:pStyle w:val="TableParagraph"/>
              <w:spacing w:before="145"/>
              <w:rPr>
                <w:rFonts w:asciiTheme="minorHAnsi" w:hAnsiTheme="minorHAnsi" w:cstheme="minorHAnsi"/>
                <w:sz w:val="24"/>
                <w:szCs w:val="24"/>
              </w:rPr>
            </w:pPr>
            <w:r w:rsidRPr="00C2749B">
              <w:rPr>
                <w:rFonts w:asciiTheme="minorHAnsi" w:hAnsiTheme="minorHAnsi" w:cstheme="minorHAnsi"/>
                <w:sz w:val="24"/>
                <w:szCs w:val="24"/>
              </w:rPr>
              <w:t>14.</w:t>
            </w:r>
          </w:p>
        </w:tc>
        <w:tc>
          <w:tcPr>
            <w:tcW w:w="4630" w:type="dxa"/>
          </w:tcPr>
          <w:p w:rsidR="00153DFE" w:rsidRPr="00C2749B" w:rsidRDefault="00153DFE" w:rsidP="009462C3">
            <w:pPr>
              <w:pStyle w:val="TableParagraph"/>
              <w:spacing w:before="145"/>
              <w:ind w:left="108"/>
              <w:rPr>
                <w:rFonts w:asciiTheme="minorHAnsi" w:hAnsiTheme="minorHAnsi" w:cstheme="minorHAnsi"/>
                <w:sz w:val="24"/>
                <w:szCs w:val="24"/>
              </w:rPr>
            </w:pPr>
            <w:r w:rsidRPr="00C2749B">
              <w:rPr>
                <w:rFonts w:asciiTheme="minorHAnsi" w:hAnsiTheme="minorHAnsi" w:cstheme="minorHAnsi"/>
                <w:sz w:val="24"/>
                <w:szCs w:val="24"/>
              </w:rPr>
              <w:t>Afişarea</w:t>
            </w:r>
            <w:r w:rsidRPr="00C2749B">
              <w:rPr>
                <w:rFonts w:asciiTheme="minorHAnsi" w:hAnsiTheme="minorHAnsi" w:cstheme="minorHAnsi"/>
                <w:spacing w:val="-3"/>
                <w:sz w:val="24"/>
                <w:szCs w:val="24"/>
              </w:rPr>
              <w:t xml:space="preserve"> </w:t>
            </w:r>
            <w:r w:rsidRPr="00C2749B">
              <w:rPr>
                <w:rFonts w:asciiTheme="minorHAnsi" w:hAnsiTheme="minorHAnsi" w:cstheme="minorHAnsi"/>
                <w:sz w:val="24"/>
                <w:szCs w:val="24"/>
              </w:rPr>
              <w:t>rezultatului</w:t>
            </w:r>
            <w:r w:rsidRPr="00C2749B">
              <w:rPr>
                <w:rFonts w:asciiTheme="minorHAnsi" w:hAnsiTheme="minorHAnsi" w:cstheme="minorHAnsi"/>
                <w:spacing w:val="-3"/>
                <w:sz w:val="24"/>
                <w:szCs w:val="24"/>
              </w:rPr>
              <w:t xml:space="preserve"> </w:t>
            </w:r>
            <w:r w:rsidRPr="00C2749B">
              <w:rPr>
                <w:rFonts w:asciiTheme="minorHAnsi" w:hAnsiTheme="minorHAnsi" w:cstheme="minorHAnsi"/>
                <w:sz w:val="24"/>
                <w:szCs w:val="24"/>
              </w:rPr>
              <w:t>soluţionării</w:t>
            </w:r>
            <w:r w:rsidRPr="00C2749B">
              <w:rPr>
                <w:rFonts w:asciiTheme="minorHAnsi" w:hAnsiTheme="minorHAnsi" w:cstheme="minorHAnsi"/>
                <w:spacing w:val="-3"/>
                <w:sz w:val="24"/>
                <w:szCs w:val="24"/>
              </w:rPr>
              <w:t xml:space="preserve"> </w:t>
            </w:r>
            <w:r w:rsidRPr="00C2749B">
              <w:rPr>
                <w:rFonts w:asciiTheme="minorHAnsi" w:hAnsiTheme="minorHAnsi" w:cstheme="minorHAnsi"/>
                <w:sz w:val="24"/>
                <w:szCs w:val="24"/>
              </w:rPr>
              <w:t>contestaţiilor</w:t>
            </w:r>
          </w:p>
        </w:tc>
        <w:tc>
          <w:tcPr>
            <w:tcW w:w="4961" w:type="dxa"/>
          </w:tcPr>
          <w:p w:rsidR="00153DFE" w:rsidRPr="00C2749B" w:rsidRDefault="00D170EC" w:rsidP="007769AA">
            <w:pPr>
              <w:pStyle w:val="TableParagraph"/>
              <w:spacing w:before="1"/>
              <w:ind w:left="205" w:right="197"/>
              <w:rPr>
                <w:rFonts w:asciiTheme="minorHAnsi" w:hAnsiTheme="minorHAnsi" w:cstheme="minorHAnsi"/>
                <w:sz w:val="24"/>
                <w:szCs w:val="24"/>
              </w:rPr>
            </w:pPr>
            <w:r w:rsidRPr="00C2749B">
              <w:rPr>
                <w:rFonts w:asciiTheme="minorHAnsi" w:hAnsiTheme="minorHAnsi" w:cstheme="minorHAnsi"/>
                <w:sz w:val="24"/>
                <w:szCs w:val="24"/>
              </w:rPr>
              <w:t>21.10</w:t>
            </w:r>
            <w:r w:rsidR="00153DFE" w:rsidRPr="00C2749B">
              <w:rPr>
                <w:rFonts w:asciiTheme="minorHAnsi" w:hAnsiTheme="minorHAnsi" w:cstheme="minorHAnsi"/>
                <w:sz w:val="24"/>
                <w:szCs w:val="24"/>
              </w:rPr>
              <w:t>.202</w:t>
            </w:r>
            <w:r w:rsidR="00087FF6" w:rsidRPr="00C2749B">
              <w:rPr>
                <w:rFonts w:asciiTheme="minorHAnsi" w:hAnsiTheme="minorHAnsi" w:cstheme="minorHAnsi"/>
                <w:sz w:val="24"/>
                <w:szCs w:val="24"/>
              </w:rPr>
              <w:t>6</w:t>
            </w:r>
            <w:r w:rsidR="00153DFE" w:rsidRPr="00C2749B">
              <w:rPr>
                <w:rFonts w:asciiTheme="minorHAnsi" w:hAnsiTheme="minorHAnsi" w:cstheme="minorHAnsi"/>
                <w:sz w:val="24"/>
                <w:szCs w:val="24"/>
              </w:rPr>
              <w:t>, ora 1</w:t>
            </w:r>
            <w:r w:rsidR="007769AA" w:rsidRPr="00C2749B">
              <w:rPr>
                <w:rFonts w:asciiTheme="minorHAnsi" w:hAnsiTheme="minorHAnsi" w:cstheme="minorHAnsi"/>
                <w:sz w:val="24"/>
                <w:szCs w:val="24"/>
              </w:rPr>
              <w:t>4</w:t>
            </w:r>
            <w:r w:rsidR="00153DFE" w:rsidRPr="00C2749B">
              <w:rPr>
                <w:rFonts w:asciiTheme="minorHAnsi" w:hAnsiTheme="minorHAnsi" w:cstheme="minorHAnsi"/>
                <w:sz w:val="24"/>
                <w:szCs w:val="24"/>
              </w:rPr>
              <w:t>.00</w:t>
            </w:r>
          </w:p>
        </w:tc>
      </w:tr>
      <w:tr w:rsidR="00B405A8" w:rsidRPr="00C2749B" w:rsidTr="005E5910">
        <w:trPr>
          <w:trHeight w:val="565"/>
        </w:trPr>
        <w:tc>
          <w:tcPr>
            <w:tcW w:w="637" w:type="dxa"/>
          </w:tcPr>
          <w:p w:rsidR="00B405A8" w:rsidRPr="00C2749B" w:rsidRDefault="00B405A8" w:rsidP="00153DFE">
            <w:pPr>
              <w:pStyle w:val="TableParagraph"/>
              <w:spacing w:before="145"/>
              <w:rPr>
                <w:rFonts w:asciiTheme="minorHAnsi" w:hAnsiTheme="minorHAnsi" w:cstheme="minorHAnsi"/>
                <w:sz w:val="24"/>
                <w:szCs w:val="24"/>
              </w:rPr>
            </w:pPr>
            <w:r w:rsidRPr="00C2749B">
              <w:rPr>
                <w:rFonts w:asciiTheme="minorHAnsi" w:hAnsiTheme="minorHAnsi" w:cstheme="minorHAnsi"/>
                <w:sz w:val="24"/>
                <w:szCs w:val="24"/>
              </w:rPr>
              <w:t>1</w:t>
            </w:r>
            <w:r w:rsidR="00153DFE" w:rsidRPr="00C2749B">
              <w:rPr>
                <w:rFonts w:asciiTheme="minorHAnsi" w:hAnsiTheme="minorHAnsi" w:cstheme="minorHAnsi"/>
                <w:sz w:val="24"/>
                <w:szCs w:val="24"/>
              </w:rPr>
              <w:t>5</w:t>
            </w:r>
            <w:r w:rsidRPr="00C2749B">
              <w:rPr>
                <w:rFonts w:asciiTheme="minorHAnsi" w:hAnsiTheme="minorHAnsi" w:cstheme="minorHAnsi"/>
                <w:sz w:val="24"/>
                <w:szCs w:val="24"/>
              </w:rPr>
              <w:t>.</w:t>
            </w:r>
          </w:p>
        </w:tc>
        <w:tc>
          <w:tcPr>
            <w:tcW w:w="4630" w:type="dxa"/>
          </w:tcPr>
          <w:p w:rsidR="00B405A8" w:rsidRPr="00C2749B" w:rsidRDefault="00B405A8" w:rsidP="009462C3">
            <w:pPr>
              <w:pStyle w:val="TableParagraph"/>
              <w:spacing w:before="145"/>
              <w:ind w:left="108"/>
              <w:rPr>
                <w:rFonts w:asciiTheme="minorHAnsi" w:hAnsiTheme="minorHAnsi" w:cstheme="minorHAnsi"/>
                <w:sz w:val="24"/>
                <w:szCs w:val="24"/>
              </w:rPr>
            </w:pPr>
            <w:r w:rsidRPr="00C2749B">
              <w:rPr>
                <w:rFonts w:asciiTheme="minorHAnsi" w:hAnsiTheme="minorHAnsi" w:cstheme="minorHAnsi"/>
                <w:sz w:val="24"/>
                <w:szCs w:val="24"/>
              </w:rPr>
              <w:t>Afişarea</w:t>
            </w:r>
            <w:r w:rsidRPr="00C2749B">
              <w:rPr>
                <w:rFonts w:asciiTheme="minorHAnsi" w:hAnsiTheme="minorHAnsi" w:cstheme="minorHAnsi"/>
                <w:spacing w:val="-2"/>
                <w:sz w:val="24"/>
                <w:szCs w:val="24"/>
              </w:rPr>
              <w:t xml:space="preserve"> </w:t>
            </w:r>
            <w:r w:rsidRPr="00C2749B">
              <w:rPr>
                <w:rFonts w:asciiTheme="minorHAnsi" w:hAnsiTheme="minorHAnsi" w:cstheme="minorHAnsi"/>
                <w:sz w:val="24"/>
                <w:szCs w:val="24"/>
              </w:rPr>
              <w:t>rezultatului</w:t>
            </w:r>
            <w:r w:rsidRPr="00C2749B">
              <w:rPr>
                <w:rFonts w:asciiTheme="minorHAnsi" w:hAnsiTheme="minorHAnsi" w:cstheme="minorHAnsi"/>
                <w:spacing w:val="-2"/>
                <w:sz w:val="24"/>
                <w:szCs w:val="24"/>
              </w:rPr>
              <w:t xml:space="preserve"> </w:t>
            </w:r>
            <w:r w:rsidRPr="00C2749B">
              <w:rPr>
                <w:rFonts w:asciiTheme="minorHAnsi" w:hAnsiTheme="minorHAnsi" w:cstheme="minorHAnsi"/>
                <w:sz w:val="24"/>
                <w:szCs w:val="24"/>
              </w:rPr>
              <w:t>final</w:t>
            </w:r>
            <w:r w:rsidRPr="00C2749B">
              <w:rPr>
                <w:rFonts w:asciiTheme="minorHAnsi" w:hAnsiTheme="minorHAnsi" w:cstheme="minorHAnsi"/>
                <w:spacing w:val="-2"/>
                <w:sz w:val="24"/>
                <w:szCs w:val="24"/>
              </w:rPr>
              <w:t xml:space="preserve"> </w:t>
            </w:r>
            <w:r w:rsidRPr="00C2749B">
              <w:rPr>
                <w:rFonts w:asciiTheme="minorHAnsi" w:hAnsiTheme="minorHAnsi" w:cstheme="minorHAnsi"/>
                <w:sz w:val="24"/>
                <w:szCs w:val="24"/>
              </w:rPr>
              <w:t>al</w:t>
            </w:r>
            <w:r w:rsidRPr="00C2749B">
              <w:rPr>
                <w:rFonts w:asciiTheme="minorHAnsi" w:hAnsiTheme="minorHAnsi" w:cstheme="minorHAnsi"/>
                <w:spacing w:val="-2"/>
                <w:sz w:val="24"/>
                <w:szCs w:val="24"/>
              </w:rPr>
              <w:t xml:space="preserve"> </w:t>
            </w:r>
            <w:r w:rsidRPr="00C2749B">
              <w:rPr>
                <w:rFonts w:asciiTheme="minorHAnsi" w:hAnsiTheme="minorHAnsi" w:cstheme="minorHAnsi"/>
                <w:sz w:val="24"/>
                <w:szCs w:val="24"/>
              </w:rPr>
              <w:t>concursului</w:t>
            </w:r>
          </w:p>
        </w:tc>
        <w:tc>
          <w:tcPr>
            <w:tcW w:w="4961" w:type="dxa"/>
          </w:tcPr>
          <w:p w:rsidR="00B405A8" w:rsidRPr="00C2749B" w:rsidRDefault="00D170EC" w:rsidP="00C2749B">
            <w:pPr>
              <w:pStyle w:val="TableParagraph"/>
              <w:ind w:left="205" w:right="197"/>
              <w:rPr>
                <w:rFonts w:asciiTheme="minorHAnsi" w:hAnsiTheme="minorHAnsi" w:cstheme="minorHAnsi"/>
                <w:sz w:val="24"/>
                <w:szCs w:val="24"/>
              </w:rPr>
            </w:pPr>
            <w:r w:rsidRPr="00C2749B">
              <w:rPr>
                <w:rFonts w:asciiTheme="minorHAnsi" w:hAnsiTheme="minorHAnsi" w:cstheme="minorHAnsi"/>
                <w:sz w:val="24"/>
                <w:szCs w:val="24"/>
              </w:rPr>
              <w:t>2</w:t>
            </w:r>
            <w:r w:rsidR="00C2749B" w:rsidRPr="00C2749B">
              <w:rPr>
                <w:rFonts w:asciiTheme="minorHAnsi" w:hAnsiTheme="minorHAnsi" w:cstheme="minorHAnsi"/>
                <w:sz w:val="24"/>
                <w:szCs w:val="24"/>
              </w:rPr>
              <w:t>1</w:t>
            </w:r>
            <w:r w:rsidRPr="00C2749B">
              <w:rPr>
                <w:rFonts w:asciiTheme="minorHAnsi" w:hAnsiTheme="minorHAnsi" w:cstheme="minorHAnsi"/>
                <w:sz w:val="24"/>
                <w:szCs w:val="24"/>
              </w:rPr>
              <w:t>.10</w:t>
            </w:r>
            <w:r w:rsidR="00153DFE" w:rsidRPr="00C2749B">
              <w:rPr>
                <w:rFonts w:asciiTheme="minorHAnsi" w:hAnsiTheme="minorHAnsi" w:cstheme="minorHAnsi"/>
                <w:sz w:val="24"/>
                <w:szCs w:val="24"/>
              </w:rPr>
              <w:t>.202</w:t>
            </w:r>
            <w:r w:rsidR="00087FF6" w:rsidRPr="00C2749B">
              <w:rPr>
                <w:rFonts w:asciiTheme="minorHAnsi" w:hAnsiTheme="minorHAnsi" w:cstheme="minorHAnsi"/>
                <w:sz w:val="24"/>
                <w:szCs w:val="24"/>
              </w:rPr>
              <w:t>6</w:t>
            </w:r>
            <w:r w:rsidR="00153DFE" w:rsidRPr="00C2749B">
              <w:rPr>
                <w:rFonts w:asciiTheme="minorHAnsi" w:hAnsiTheme="minorHAnsi" w:cstheme="minorHAnsi"/>
                <w:sz w:val="24"/>
                <w:szCs w:val="24"/>
              </w:rPr>
              <w:t>, ora 1</w:t>
            </w:r>
            <w:r w:rsidR="007769AA" w:rsidRPr="00C2749B">
              <w:rPr>
                <w:rFonts w:asciiTheme="minorHAnsi" w:hAnsiTheme="minorHAnsi" w:cstheme="minorHAnsi"/>
                <w:sz w:val="24"/>
                <w:szCs w:val="24"/>
              </w:rPr>
              <w:t>6</w:t>
            </w:r>
            <w:r w:rsidR="00153DFE" w:rsidRPr="00C2749B">
              <w:rPr>
                <w:rFonts w:asciiTheme="minorHAnsi" w:hAnsiTheme="minorHAnsi" w:cstheme="minorHAnsi"/>
                <w:sz w:val="24"/>
                <w:szCs w:val="24"/>
              </w:rPr>
              <w:t>.</w:t>
            </w:r>
            <w:r w:rsidR="003F3234" w:rsidRPr="00C2749B">
              <w:rPr>
                <w:rFonts w:asciiTheme="minorHAnsi" w:hAnsiTheme="minorHAnsi" w:cstheme="minorHAnsi"/>
                <w:sz w:val="24"/>
                <w:szCs w:val="24"/>
              </w:rPr>
              <w:t>00</w:t>
            </w:r>
          </w:p>
        </w:tc>
      </w:tr>
    </w:tbl>
    <w:p w:rsidR="00DD1555" w:rsidRPr="00C2749B" w:rsidRDefault="00861474" w:rsidP="00DD1555">
      <w:pPr>
        <w:spacing w:after="0" w:line="240" w:lineRule="auto"/>
        <w:ind w:firstLine="708"/>
        <w:jc w:val="both"/>
        <w:rPr>
          <w:rFonts w:asciiTheme="minorHAnsi" w:hAnsiTheme="minorHAnsi" w:cstheme="minorHAnsi"/>
          <w:sz w:val="24"/>
          <w:szCs w:val="24"/>
        </w:rPr>
      </w:pPr>
      <w:r w:rsidRPr="00C2749B">
        <w:rPr>
          <w:rFonts w:asciiTheme="minorHAnsi" w:hAnsiTheme="minorHAnsi" w:cstheme="minorHAnsi"/>
          <w:sz w:val="24"/>
          <w:szCs w:val="24"/>
        </w:rPr>
        <w:pict>
          <v:rect id="_x0000_i1025" style="width:0;height:0" o:hralign="center" o:hrstd="t" o:hrnoshade="t" o:hr="t" fillcolor="#333" stroked="f"/>
        </w:pict>
      </w:r>
    </w:p>
    <w:p w:rsidR="00831052" w:rsidRPr="00C2749B" w:rsidRDefault="00D6549D" w:rsidP="00D6549D">
      <w:pPr>
        <w:spacing w:line="360" w:lineRule="auto"/>
        <w:jc w:val="center"/>
        <w:rPr>
          <w:rFonts w:asciiTheme="minorHAnsi" w:hAnsiTheme="minorHAnsi" w:cstheme="minorHAnsi"/>
          <w:sz w:val="24"/>
          <w:szCs w:val="24"/>
        </w:rPr>
      </w:pPr>
      <w:r w:rsidRPr="00C2749B">
        <w:rPr>
          <w:rFonts w:asciiTheme="minorHAnsi" w:hAnsiTheme="minorHAnsi" w:cstheme="minorHAnsi"/>
          <w:sz w:val="24"/>
          <w:szCs w:val="24"/>
        </w:rPr>
        <w:t>BIBLIOGRAFIA</w:t>
      </w:r>
      <w:r w:rsidR="00831052" w:rsidRPr="00C2749B">
        <w:rPr>
          <w:rFonts w:asciiTheme="minorHAnsi" w:hAnsiTheme="minorHAnsi" w:cstheme="minorHAnsi"/>
          <w:sz w:val="24"/>
          <w:szCs w:val="24"/>
        </w:rPr>
        <w:t xml:space="preserve"> </w:t>
      </w:r>
    </w:p>
    <w:p w:rsidR="00D6549D" w:rsidRPr="00C2749B" w:rsidRDefault="00D6549D" w:rsidP="00D6549D">
      <w:pPr>
        <w:spacing w:line="360" w:lineRule="auto"/>
        <w:jc w:val="center"/>
        <w:rPr>
          <w:rFonts w:asciiTheme="minorHAnsi" w:hAnsiTheme="minorHAnsi" w:cstheme="minorHAnsi"/>
          <w:sz w:val="24"/>
          <w:szCs w:val="24"/>
        </w:rPr>
      </w:pPr>
      <w:r w:rsidRPr="00C2749B">
        <w:rPr>
          <w:rFonts w:asciiTheme="minorHAnsi" w:hAnsiTheme="minorHAnsi" w:cstheme="minorHAnsi"/>
          <w:sz w:val="24"/>
          <w:szCs w:val="24"/>
        </w:rPr>
        <w:t>la concursul organizat în vederea ocupării postu</w:t>
      </w:r>
      <w:r w:rsidR="00153DFE" w:rsidRPr="00C2749B">
        <w:rPr>
          <w:rFonts w:asciiTheme="minorHAnsi" w:hAnsiTheme="minorHAnsi" w:cstheme="minorHAnsi"/>
          <w:sz w:val="24"/>
          <w:szCs w:val="24"/>
        </w:rPr>
        <w:t xml:space="preserve">rilor </w:t>
      </w:r>
      <w:r w:rsidRPr="00C2749B">
        <w:rPr>
          <w:rFonts w:asciiTheme="minorHAnsi" w:hAnsiTheme="minorHAnsi" w:cstheme="minorHAnsi"/>
          <w:sz w:val="24"/>
          <w:szCs w:val="24"/>
        </w:rPr>
        <w:t>vacant</w:t>
      </w:r>
      <w:r w:rsidR="00153DFE" w:rsidRPr="00C2749B">
        <w:rPr>
          <w:rFonts w:asciiTheme="minorHAnsi" w:hAnsiTheme="minorHAnsi" w:cstheme="minorHAnsi"/>
          <w:sz w:val="24"/>
          <w:szCs w:val="24"/>
        </w:rPr>
        <w:t>e</w:t>
      </w:r>
    </w:p>
    <w:p w:rsidR="00451448" w:rsidRPr="00C2749B" w:rsidRDefault="00451448" w:rsidP="00451448">
      <w:pPr>
        <w:pStyle w:val="ListParagraph"/>
        <w:tabs>
          <w:tab w:val="left" w:pos="7920"/>
        </w:tabs>
        <w:autoSpaceDE w:val="0"/>
        <w:autoSpaceDN w:val="0"/>
        <w:adjustRightInd w:val="0"/>
        <w:ind w:left="0"/>
        <w:contextualSpacing/>
        <w:rPr>
          <w:rFonts w:asciiTheme="minorHAnsi" w:hAnsiTheme="minorHAnsi" w:cstheme="minorHAnsi"/>
        </w:rPr>
      </w:pPr>
      <w:r w:rsidRPr="00C2749B">
        <w:rPr>
          <w:rFonts w:asciiTheme="minorHAnsi" w:hAnsiTheme="minorHAnsi" w:cstheme="minorHAnsi"/>
        </w:rPr>
        <w:t>1.Constituția României, republicată.</w:t>
      </w:r>
    </w:p>
    <w:p w:rsidR="00451448" w:rsidRPr="00C2749B" w:rsidRDefault="00451448" w:rsidP="00451448">
      <w:pPr>
        <w:pStyle w:val="ListParagraph"/>
        <w:tabs>
          <w:tab w:val="left" w:pos="7920"/>
        </w:tabs>
        <w:autoSpaceDE w:val="0"/>
        <w:autoSpaceDN w:val="0"/>
        <w:adjustRightInd w:val="0"/>
        <w:ind w:left="0"/>
        <w:contextualSpacing/>
        <w:rPr>
          <w:rFonts w:asciiTheme="minorHAnsi" w:hAnsiTheme="minorHAnsi" w:cstheme="minorHAnsi"/>
        </w:rPr>
      </w:pPr>
      <w:r w:rsidRPr="00C2749B">
        <w:rPr>
          <w:rFonts w:asciiTheme="minorHAnsi" w:hAnsiTheme="minorHAnsi" w:cstheme="minorHAnsi"/>
        </w:rPr>
        <w:t>2.Ordonanța de urgență a Guvernului nr. 57/2019 privind Codul administrativ, partea a VI-a, titlul I și III, cu modificările și completările ulterioare.</w:t>
      </w:r>
    </w:p>
    <w:p w:rsidR="00451448" w:rsidRPr="00C2749B" w:rsidRDefault="00451448" w:rsidP="00451448">
      <w:pPr>
        <w:pStyle w:val="ListParagraph"/>
        <w:tabs>
          <w:tab w:val="left" w:pos="7920"/>
        </w:tabs>
        <w:autoSpaceDE w:val="0"/>
        <w:autoSpaceDN w:val="0"/>
        <w:adjustRightInd w:val="0"/>
        <w:ind w:left="0"/>
        <w:contextualSpacing/>
        <w:rPr>
          <w:rFonts w:asciiTheme="minorHAnsi" w:hAnsiTheme="minorHAnsi" w:cstheme="minorHAnsi"/>
        </w:rPr>
      </w:pPr>
      <w:r w:rsidRPr="00C2749B">
        <w:rPr>
          <w:rFonts w:asciiTheme="minorHAnsi" w:hAnsiTheme="minorHAnsi" w:cstheme="minorHAnsi"/>
        </w:rPr>
        <w:t>3.  Ordonanța Guvernului nr.137/2000 privind prevenirea și sancționarea tuturor formelor de discriminare, republicată, cu modificările și completările ulterioare.</w:t>
      </w:r>
    </w:p>
    <w:p w:rsidR="009F5737" w:rsidRPr="00C2749B" w:rsidRDefault="00451448" w:rsidP="009E7C8C">
      <w:pPr>
        <w:pStyle w:val="ListParagraph"/>
        <w:tabs>
          <w:tab w:val="left" w:pos="7920"/>
        </w:tabs>
        <w:autoSpaceDE w:val="0"/>
        <w:autoSpaceDN w:val="0"/>
        <w:adjustRightInd w:val="0"/>
        <w:ind w:left="0"/>
        <w:contextualSpacing/>
        <w:rPr>
          <w:rFonts w:asciiTheme="minorHAnsi" w:hAnsiTheme="minorHAnsi" w:cstheme="minorHAnsi"/>
        </w:rPr>
      </w:pPr>
      <w:r w:rsidRPr="00C2749B">
        <w:rPr>
          <w:rFonts w:asciiTheme="minorHAnsi" w:hAnsiTheme="minorHAnsi" w:cstheme="minorHAnsi"/>
        </w:rPr>
        <w:t>4.</w:t>
      </w:r>
      <w:r w:rsidR="00A44DD7" w:rsidRPr="00C2749B">
        <w:rPr>
          <w:rFonts w:asciiTheme="minorHAnsi" w:hAnsiTheme="minorHAnsi" w:cstheme="minorHAnsi"/>
        </w:rPr>
        <w:t xml:space="preserve"> </w:t>
      </w:r>
      <w:r w:rsidRPr="00C2749B">
        <w:rPr>
          <w:rFonts w:asciiTheme="minorHAnsi" w:hAnsiTheme="minorHAnsi" w:cstheme="minorHAnsi"/>
        </w:rPr>
        <w:t>Legea nr. 202/2002 privind egalitatea de șanse şi de tratament între femei și bărbați, republicată, cu modificările și completările ulterioare.</w:t>
      </w:r>
    </w:p>
    <w:p w:rsidR="00A44DD7" w:rsidRPr="00C2749B" w:rsidRDefault="00A44DD7" w:rsidP="009E7C8C">
      <w:pPr>
        <w:pStyle w:val="ListParagraph"/>
        <w:tabs>
          <w:tab w:val="left" w:pos="7920"/>
        </w:tabs>
        <w:autoSpaceDE w:val="0"/>
        <w:autoSpaceDN w:val="0"/>
        <w:adjustRightInd w:val="0"/>
        <w:ind w:left="0"/>
        <w:contextualSpacing/>
        <w:rPr>
          <w:rFonts w:asciiTheme="minorHAnsi" w:hAnsiTheme="minorHAnsi" w:cstheme="minorHAnsi"/>
        </w:rPr>
      </w:pPr>
      <w:r w:rsidRPr="00C2749B">
        <w:rPr>
          <w:rFonts w:asciiTheme="minorHAnsi" w:hAnsiTheme="minorHAnsi" w:cstheme="minorHAnsi"/>
        </w:rPr>
        <w:t>5. Legea asistenței sociale nr. 292/2011: Aceasta stabilește cadrul general de organizare, funcționare și finanțare a sistemului național de asistență socială. Legea definește principiile, obiectivele și mecanismele prin care se acordă servicii și beneficii sociale persoanelor aflate în nevoie.</w:t>
      </w:r>
    </w:p>
    <w:p w:rsidR="00A44DD7" w:rsidRPr="00C2749B" w:rsidRDefault="00A44DD7" w:rsidP="009E7C8C">
      <w:pPr>
        <w:pStyle w:val="ListParagraph"/>
        <w:tabs>
          <w:tab w:val="left" w:pos="7920"/>
        </w:tabs>
        <w:autoSpaceDE w:val="0"/>
        <w:autoSpaceDN w:val="0"/>
        <w:adjustRightInd w:val="0"/>
        <w:ind w:left="0"/>
        <w:contextualSpacing/>
        <w:rPr>
          <w:rFonts w:asciiTheme="minorHAnsi" w:hAnsiTheme="minorHAnsi" w:cstheme="minorHAnsi"/>
        </w:rPr>
      </w:pPr>
      <w:r w:rsidRPr="00C2749B">
        <w:rPr>
          <w:rFonts w:asciiTheme="minorHAnsi" w:hAnsiTheme="minorHAnsi" w:cstheme="minorHAnsi"/>
        </w:rPr>
        <w:t>6. Legea nr. 448/2006 privind protecția și promovarea drepturilor persoanelor cu handicap: Aceasta reglementează drepturile și obligațiile persoanelor cu dizabilități, precum și măsurile de protecție socială și serviciile destinate acestora, asigurând integrarea și incluziunea lor socială.</w:t>
      </w:r>
    </w:p>
    <w:p w:rsidR="00A44DD7" w:rsidRPr="00C2749B" w:rsidRDefault="00A44DD7" w:rsidP="009E7C8C">
      <w:pPr>
        <w:pStyle w:val="ListParagraph"/>
        <w:tabs>
          <w:tab w:val="left" w:pos="7920"/>
        </w:tabs>
        <w:autoSpaceDE w:val="0"/>
        <w:autoSpaceDN w:val="0"/>
        <w:adjustRightInd w:val="0"/>
        <w:ind w:left="0"/>
        <w:contextualSpacing/>
        <w:rPr>
          <w:rFonts w:asciiTheme="minorHAnsi" w:hAnsiTheme="minorHAnsi" w:cstheme="minorHAnsi"/>
        </w:rPr>
      </w:pPr>
      <w:r w:rsidRPr="00C2749B">
        <w:rPr>
          <w:rFonts w:asciiTheme="minorHAnsi" w:hAnsiTheme="minorHAnsi" w:cstheme="minorHAnsi"/>
        </w:rPr>
        <w:t>7. Legea nr. 272/2004 privind protecția și promovarea drepturilor copilului: Această lege stabilește cadrul legal pentru protecția și promovarea drepturilor copilului în România, în conformitate cu prevederile Convenției ONU cu privire la drepturile copilului.</w:t>
      </w:r>
    </w:p>
    <w:p w:rsidR="00A44DD7" w:rsidRPr="00C2749B" w:rsidRDefault="00A44DD7" w:rsidP="009E7C8C">
      <w:pPr>
        <w:pStyle w:val="ListParagraph"/>
        <w:tabs>
          <w:tab w:val="left" w:pos="7920"/>
        </w:tabs>
        <w:autoSpaceDE w:val="0"/>
        <w:autoSpaceDN w:val="0"/>
        <w:adjustRightInd w:val="0"/>
        <w:ind w:left="0"/>
        <w:contextualSpacing/>
        <w:rPr>
          <w:rFonts w:asciiTheme="minorHAnsi" w:hAnsiTheme="minorHAnsi" w:cstheme="minorHAnsi"/>
        </w:rPr>
      </w:pPr>
      <w:r w:rsidRPr="00C2749B">
        <w:rPr>
          <w:rFonts w:asciiTheme="minorHAnsi" w:hAnsiTheme="minorHAnsi" w:cstheme="minorHAnsi"/>
        </w:rPr>
        <w:t>8. Legea nr. 466/2004 privind Statutul asistentului social: Această lege definește statutul profesional al asistentului social, stabilind drepturile, obligațiile și responsabilitățile acestuia în furnizarea serviciilor de asistență socială.</w:t>
      </w:r>
    </w:p>
    <w:p w:rsidR="00A44DD7" w:rsidRPr="00C2749B" w:rsidRDefault="00A44DD7" w:rsidP="009E7C8C">
      <w:pPr>
        <w:pStyle w:val="ListParagraph"/>
        <w:tabs>
          <w:tab w:val="left" w:pos="7920"/>
        </w:tabs>
        <w:autoSpaceDE w:val="0"/>
        <w:autoSpaceDN w:val="0"/>
        <w:adjustRightInd w:val="0"/>
        <w:ind w:left="0"/>
        <w:contextualSpacing/>
        <w:rPr>
          <w:rFonts w:asciiTheme="minorHAnsi" w:hAnsiTheme="minorHAnsi" w:cstheme="minorHAnsi"/>
        </w:rPr>
      </w:pPr>
      <w:r w:rsidRPr="00C2749B">
        <w:rPr>
          <w:rFonts w:asciiTheme="minorHAnsi" w:hAnsiTheme="minorHAnsi" w:cstheme="minorHAnsi"/>
        </w:rPr>
        <w:t>9. Legea nr. 34/1998 privind acordarea unor subvenții asociațiilor și fundațiilor cu caracter umanitar: Această lege stabilește condițiile în care asociațiile și fundațiile care desfășoară activități cu caracter umanitar pot primi subvenții de la bugetul de stat sau de la bugetele locale.</w:t>
      </w:r>
    </w:p>
    <w:p w:rsidR="00831052" w:rsidRPr="00C2749B" w:rsidRDefault="00831052" w:rsidP="00D6549D">
      <w:pPr>
        <w:spacing w:line="360" w:lineRule="auto"/>
        <w:jc w:val="center"/>
        <w:rPr>
          <w:rFonts w:asciiTheme="minorHAnsi" w:hAnsiTheme="minorHAnsi" w:cstheme="minorHAnsi"/>
          <w:sz w:val="24"/>
          <w:szCs w:val="24"/>
        </w:rPr>
      </w:pPr>
    </w:p>
    <w:p w:rsidR="00831052" w:rsidRPr="00C2749B" w:rsidRDefault="00D6549D" w:rsidP="00831052">
      <w:pPr>
        <w:spacing w:line="360" w:lineRule="auto"/>
        <w:jc w:val="center"/>
        <w:rPr>
          <w:rFonts w:asciiTheme="minorHAnsi" w:hAnsiTheme="minorHAnsi" w:cstheme="minorHAnsi"/>
          <w:sz w:val="24"/>
          <w:szCs w:val="24"/>
        </w:rPr>
      </w:pPr>
      <w:r w:rsidRPr="00C2749B">
        <w:rPr>
          <w:rFonts w:asciiTheme="minorHAnsi" w:hAnsiTheme="minorHAnsi" w:cstheme="minorHAnsi"/>
          <w:sz w:val="24"/>
          <w:szCs w:val="24"/>
        </w:rPr>
        <w:t xml:space="preserve">TEMATICA </w:t>
      </w:r>
    </w:p>
    <w:p w:rsidR="0050397F" w:rsidRPr="00C2749B" w:rsidRDefault="0050397F" w:rsidP="00831052">
      <w:pPr>
        <w:spacing w:line="360" w:lineRule="auto"/>
        <w:jc w:val="center"/>
        <w:rPr>
          <w:rFonts w:asciiTheme="minorHAnsi" w:hAnsiTheme="minorHAnsi" w:cstheme="minorHAnsi"/>
          <w:sz w:val="24"/>
          <w:szCs w:val="24"/>
        </w:rPr>
      </w:pPr>
      <w:r w:rsidRPr="00C2749B">
        <w:rPr>
          <w:rFonts w:asciiTheme="minorHAnsi" w:hAnsiTheme="minorHAnsi" w:cstheme="minorHAnsi"/>
          <w:sz w:val="24"/>
          <w:szCs w:val="24"/>
        </w:rPr>
        <w:t xml:space="preserve">la concursul organizat în vederea </w:t>
      </w:r>
      <w:r w:rsidR="00153DFE" w:rsidRPr="00C2749B">
        <w:rPr>
          <w:rFonts w:asciiTheme="minorHAnsi" w:hAnsiTheme="minorHAnsi" w:cstheme="minorHAnsi"/>
          <w:sz w:val="24"/>
          <w:szCs w:val="24"/>
        </w:rPr>
        <w:t>ocupării posturilor vacante</w:t>
      </w:r>
    </w:p>
    <w:p w:rsidR="00451448" w:rsidRPr="00C2749B" w:rsidRDefault="00451448" w:rsidP="00451448">
      <w:pPr>
        <w:pStyle w:val="ListParagraph"/>
        <w:tabs>
          <w:tab w:val="left" w:pos="7920"/>
        </w:tabs>
        <w:autoSpaceDE w:val="0"/>
        <w:autoSpaceDN w:val="0"/>
        <w:adjustRightInd w:val="0"/>
        <w:ind w:left="0"/>
        <w:contextualSpacing/>
        <w:rPr>
          <w:rFonts w:asciiTheme="minorHAnsi" w:hAnsiTheme="minorHAnsi" w:cstheme="minorHAnsi"/>
        </w:rPr>
      </w:pPr>
      <w:r w:rsidRPr="00C2749B">
        <w:rPr>
          <w:rFonts w:asciiTheme="minorHAnsi" w:hAnsiTheme="minorHAnsi" w:cstheme="minorHAnsi"/>
        </w:rPr>
        <w:t>1. Drepturi, libertăți și îndatoriri fundamentale. Autoritățile publice: Președintele României, Parlamentul, Guvernul și raporturile Parlamentului cu Guvernul (Constituția României).</w:t>
      </w:r>
    </w:p>
    <w:p w:rsidR="00451448" w:rsidRPr="00C2749B" w:rsidRDefault="00451448" w:rsidP="00451448">
      <w:pPr>
        <w:pStyle w:val="ListParagraph"/>
        <w:tabs>
          <w:tab w:val="left" w:pos="7920"/>
        </w:tabs>
        <w:autoSpaceDE w:val="0"/>
        <w:autoSpaceDN w:val="0"/>
        <w:adjustRightInd w:val="0"/>
        <w:ind w:left="0"/>
        <w:contextualSpacing/>
        <w:rPr>
          <w:rFonts w:asciiTheme="minorHAnsi" w:hAnsiTheme="minorHAnsi" w:cstheme="minorHAnsi"/>
        </w:rPr>
      </w:pPr>
      <w:r w:rsidRPr="00C2749B">
        <w:rPr>
          <w:rFonts w:asciiTheme="minorHAnsi" w:hAnsiTheme="minorHAnsi" w:cstheme="minorHAnsi"/>
        </w:rPr>
        <w:lastRenderedPageBreak/>
        <w:t>2. Prevederi generale aplicabile personalului contractual din autoritățile şi instituțiile publice. Drepturi şi obligații ale personalului contractual din administrația publică, precum şi răspunderea acestuia. Încadrarea şi promovarea personalului contractual. Managementul personalului contractual din administrația publică şi gestiunea raporturilor juridice. Răspunderea administrativă (OUG nr. 57/2019, cu modificările și completările ulterioare).</w:t>
      </w:r>
    </w:p>
    <w:p w:rsidR="00451448" w:rsidRPr="00C2749B" w:rsidRDefault="00451448" w:rsidP="00451448">
      <w:pPr>
        <w:pStyle w:val="ListParagraph"/>
        <w:tabs>
          <w:tab w:val="left" w:pos="7920"/>
        </w:tabs>
        <w:autoSpaceDE w:val="0"/>
        <w:autoSpaceDN w:val="0"/>
        <w:adjustRightInd w:val="0"/>
        <w:ind w:left="0"/>
        <w:contextualSpacing/>
        <w:rPr>
          <w:rFonts w:asciiTheme="minorHAnsi" w:hAnsiTheme="minorHAnsi" w:cstheme="minorHAnsi"/>
        </w:rPr>
      </w:pPr>
      <w:r w:rsidRPr="00C2749B">
        <w:rPr>
          <w:rFonts w:asciiTheme="minorHAnsi" w:hAnsiTheme="minorHAnsi" w:cstheme="minorHAnsi"/>
        </w:rPr>
        <w:t>3. Norme privind respectarea demnității umane, protecția drepturilor și libertăților fundamentale ale omului, prevenirii și combaterii incitării la ură și discriminare (OG nr. 137/2000, cu modificările și completările ulterioare).</w:t>
      </w:r>
    </w:p>
    <w:p w:rsidR="00451448" w:rsidRPr="00C2749B" w:rsidRDefault="00451448" w:rsidP="00451448">
      <w:pPr>
        <w:pStyle w:val="ListParagraph"/>
        <w:tabs>
          <w:tab w:val="left" w:pos="7920"/>
        </w:tabs>
        <w:autoSpaceDE w:val="0"/>
        <w:autoSpaceDN w:val="0"/>
        <w:adjustRightInd w:val="0"/>
        <w:ind w:left="0"/>
        <w:contextualSpacing/>
        <w:rPr>
          <w:rFonts w:asciiTheme="minorHAnsi" w:hAnsiTheme="minorHAnsi" w:cstheme="minorHAnsi"/>
        </w:rPr>
      </w:pPr>
      <w:r w:rsidRPr="00C2749B">
        <w:rPr>
          <w:rFonts w:asciiTheme="minorHAnsi" w:hAnsiTheme="minorHAnsi" w:cstheme="minorHAnsi"/>
        </w:rPr>
        <w:t>4. Egalitatea de șanse și tratament. Definiții în această materie. Egalitatea de șanse și tratament între femei și bărbați în domeniul muncii. Egalitatea de șanse și tratament între femei și bărbați în ceea ce privește participarea la luarea deciziei. Sesizări/reclamații privind discriminarea pe criteriul de sex (Legea nr. 202/2002, cu modificările și completările ulterioare).</w:t>
      </w:r>
    </w:p>
    <w:p w:rsidR="00592470" w:rsidRPr="00C2749B" w:rsidRDefault="00592470" w:rsidP="00592470">
      <w:pPr>
        <w:tabs>
          <w:tab w:val="left" w:pos="7920"/>
        </w:tabs>
        <w:autoSpaceDE w:val="0"/>
        <w:autoSpaceDN w:val="0"/>
        <w:adjustRightInd w:val="0"/>
        <w:contextualSpacing/>
        <w:rPr>
          <w:rFonts w:asciiTheme="minorHAnsi" w:hAnsiTheme="minorHAnsi" w:cstheme="minorHAnsi"/>
          <w:sz w:val="24"/>
          <w:szCs w:val="24"/>
        </w:rPr>
      </w:pPr>
      <w:r w:rsidRPr="00C2749B">
        <w:rPr>
          <w:rFonts w:asciiTheme="minorHAnsi" w:hAnsiTheme="minorHAnsi" w:cstheme="minorHAnsi"/>
          <w:bCs/>
          <w:sz w:val="24"/>
          <w:szCs w:val="24"/>
        </w:rPr>
        <w:t>5. Legea asistenței sociale nr. 292/2011</w:t>
      </w:r>
      <w:r w:rsidRPr="00C2749B">
        <w:rPr>
          <w:rFonts w:asciiTheme="minorHAnsi" w:hAnsiTheme="minorHAnsi" w:cstheme="minorHAnsi"/>
          <w:sz w:val="24"/>
          <w:szCs w:val="24"/>
        </w:rPr>
        <w:t xml:space="preserve"> – </w:t>
      </w:r>
      <w:r w:rsidRPr="00C2749B">
        <w:rPr>
          <w:rFonts w:asciiTheme="minorHAnsi" w:hAnsiTheme="minorHAnsi" w:cstheme="minorHAnsi"/>
          <w:bCs/>
          <w:sz w:val="24"/>
          <w:szCs w:val="24"/>
        </w:rPr>
        <w:t>Principiile fundamentale ale asistenței sociale în România</w:t>
      </w:r>
    </w:p>
    <w:p w:rsidR="00592470" w:rsidRPr="00C2749B" w:rsidRDefault="00592470" w:rsidP="00592470">
      <w:pPr>
        <w:tabs>
          <w:tab w:val="left" w:pos="7920"/>
        </w:tabs>
        <w:autoSpaceDE w:val="0"/>
        <w:autoSpaceDN w:val="0"/>
        <w:adjustRightInd w:val="0"/>
        <w:contextualSpacing/>
        <w:rPr>
          <w:rFonts w:asciiTheme="minorHAnsi" w:hAnsiTheme="minorHAnsi" w:cstheme="minorHAnsi"/>
          <w:sz w:val="24"/>
          <w:szCs w:val="24"/>
        </w:rPr>
      </w:pPr>
      <w:r w:rsidRPr="00C2749B">
        <w:rPr>
          <w:rFonts w:asciiTheme="minorHAnsi" w:hAnsiTheme="minorHAnsi" w:cstheme="minorHAnsi"/>
          <w:sz w:val="24"/>
          <w:szCs w:val="24"/>
        </w:rPr>
        <w:t>Principiul universalității și echității în acordarea beneficiilor sociale</w:t>
      </w:r>
    </w:p>
    <w:p w:rsidR="00592470" w:rsidRPr="00C2749B" w:rsidRDefault="00592470" w:rsidP="00592470">
      <w:pPr>
        <w:tabs>
          <w:tab w:val="left" w:pos="7920"/>
        </w:tabs>
        <w:autoSpaceDE w:val="0"/>
        <w:autoSpaceDN w:val="0"/>
        <w:adjustRightInd w:val="0"/>
        <w:contextualSpacing/>
        <w:rPr>
          <w:rFonts w:asciiTheme="minorHAnsi" w:hAnsiTheme="minorHAnsi" w:cstheme="minorHAnsi"/>
          <w:sz w:val="24"/>
          <w:szCs w:val="24"/>
        </w:rPr>
      </w:pPr>
      <w:r w:rsidRPr="00C2749B">
        <w:rPr>
          <w:rFonts w:asciiTheme="minorHAnsi" w:hAnsiTheme="minorHAnsi" w:cstheme="minorHAnsi"/>
          <w:sz w:val="24"/>
          <w:szCs w:val="24"/>
        </w:rPr>
        <w:t>Drepturile beneficiarilor și obligațiile furnizorilor de servicii</w:t>
      </w:r>
    </w:p>
    <w:p w:rsidR="00592470" w:rsidRPr="00C2749B" w:rsidRDefault="00592470" w:rsidP="00592470">
      <w:pPr>
        <w:tabs>
          <w:tab w:val="left" w:pos="7920"/>
        </w:tabs>
        <w:autoSpaceDE w:val="0"/>
        <w:autoSpaceDN w:val="0"/>
        <w:adjustRightInd w:val="0"/>
        <w:contextualSpacing/>
        <w:rPr>
          <w:rFonts w:asciiTheme="minorHAnsi" w:hAnsiTheme="minorHAnsi" w:cstheme="minorHAnsi"/>
          <w:sz w:val="24"/>
          <w:szCs w:val="24"/>
        </w:rPr>
      </w:pPr>
      <w:r w:rsidRPr="00C2749B">
        <w:rPr>
          <w:rFonts w:asciiTheme="minorHAnsi" w:hAnsiTheme="minorHAnsi" w:cstheme="minorHAnsi"/>
          <w:sz w:val="24"/>
          <w:szCs w:val="24"/>
        </w:rPr>
        <w:t>Rolul autorităților locale și centrale în organizarea sistemului social</w:t>
      </w:r>
    </w:p>
    <w:p w:rsidR="00592470" w:rsidRPr="00C2749B" w:rsidRDefault="00592470" w:rsidP="00592470">
      <w:pPr>
        <w:tabs>
          <w:tab w:val="left" w:pos="7920"/>
        </w:tabs>
        <w:autoSpaceDE w:val="0"/>
        <w:autoSpaceDN w:val="0"/>
        <w:adjustRightInd w:val="0"/>
        <w:contextualSpacing/>
        <w:rPr>
          <w:rFonts w:asciiTheme="minorHAnsi" w:hAnsiTheme="minorHAnsi" w:cstheme="minorHAnsi"/>
          <w:sz w:val="24"/>
          <w:szCs w:val="24"/>
        </w:rPr>
      </w:pPr>
      <w:r w:rsidRPr="00C2749B">
        <w:rPr>
          <w:rFonts w:asciiTheme="minorHAnsi" w:hAnsiTheme="minorHAnsi" w:cstheme="minorHAnsi"/>
          <w:sz w:val="24"/>
          <w:szCs w:val="24"/>
        </w:rPr>
        <w:t xml:space="preserve">6. </w:t>
      </w:r>
      <w:r w:rsidRPr="00C2749B">
        <w:rPr>
          <w:rFonts w:asciiTheme="minorHAnsi" w:hAnsiTheme="minorHAnsi" w:cstheme="minorHAnsi"/>
          <w:bCs/>
          <w:sz w:val="24"/>
          <w:szCs w:val="24"/>
        </w:rPr>
        <w:t>Legea nr. 448/2006</w:t>
      </w:r>
      <w:r w:rsidRPr="00C2749B">
        <w:rPr>
          <w:rFonts w:asciiTheme="minorHAnsi" w:hAnsiTheme="minorHAnsi" w:cstheme="minorHAnsi"/>
          <w:sz w:val="24"/>
          <w:szCs w:val="24"/>
        </w:rPr>
        <w:t xml:space="preserve"> – </w:t>
      </w:r>
      <w:r w:rsidRPr="00C2749B">
        <w:rPr>
          <w:rFonts w:asciiTheme="minorHAnsi" w:hAnsiTheme="minorHAnsi" w:cstheme="minorHAnsi"/>
          <w:bCs/>
          <w:sz w:val="24"/>
          <w:szCs w:val="24"/>
        </w:rPr>
        <w:t>Integrarea persoanelor cu handicap în societate</w:t>
      </w:r>
    </w:p>
    <w:p w:rsidR="00592470" w:rsidRPr="00C2749B" w:rsidRDefault="00592470" w:rsidP="00592470">
      <w:pPr>
        <w:tabs>
          <w:tab w:val="left" w:pos="7920"/>
        </w:tabs>
        <w:autoSpaceDE w:val="0"/>
        <w:autoSpaceDN w:val="0"/>
        <w:adjustRightInd w:val="0"/>
        <w:contextualSpacing/>
        <w:rPr>
          <w:rFonts w:asciiTheme="minorHAnsi" w:hAnsiTheme="minorHAnsi" w:cstheme="minorHAnsi"/>
          <w:sz w:val="24"/>
          <w:szCs w:val="24"/>
        </w:rPr>
      </w:pPr>
      <w:r w:rsidRPr="00C2749B">
        <w:rPr>
          <w:rFonts w:asciiTheme="minorHAnsi" w:hAnsiTheme="minorHAnsi" w:cstheme="minorHAnsi"/>
          <w:sz w:val="24"/>
          <w:szCs w:val="24"/>
        </w:rPr>
        <w:t>Drepturile la educație, muncă și accesibilitate</w:t>
      </w:r>
    </w:p>
    <w:p w:rsidR="00592470" w:rsidRPr="00C2749B" w:rsidRDefault="00592470" w:rsidP="00592470">
      <w:pPr>
        <w:tabs>
          <w:tab w:val="left" w:pos="7920"/>
        </w:tabs>
        <w:autoSpaceDE w:val="0"/>
        <w:autoSpaceDN w:val="0"/>
        <w:adjustRightInd w:val="0"/>
        <w:contextualSpacing/>
        <w:rPr>
          <w:rFonts w:asciiTheme="minorHAnsi" w:hAnsiTheme="minorHAnsi" w:cstheme="minorHAnsi"/>
          <w:sz w:val="24"/>
          <w:szCs w:val="24"/>
        </w:rPr>
      </w:pPr>
      <w:r w:rsidRPr="00C2749B">
        <w:rPr>
          <w:rFonts w:asciiTheme="minorHAnsi" w:hAnsiTheme="minorHAnsi" w:cstheme="minorHAnsi"/>
          <w:sz w:val="24"/>
          <w:szCs w:val="24"/>
        </w:rPr>
        <w:t>Politicile de sprijin pentru angajarea persoanelor cu dizabilități</w:t>
      </w:r>
    </w:p>
    <w:p w:rsidR="00592470" w:rsidRPr="00C2749B" w:rsidRDefault="00592470" w:rsidP="00592470">
      <w:pPr>
        <w:tabs>
          <w:tab w:val="left" w:pos="7920"/>
        </w:tabs>
        <w:autoSpaceDE w:val="0"/>
        <w:autoSpaceDN w:val="0"/>
        <w:adjustRightInd w:val="0"/>
        <w:contextualSpacing/>
        <w:rPr>
          <w:rFonts w:asciiTheme="minorHAnsi" w:hAnsiTheme="minorHAnsi" w:cstheme="minorHAnsi"/>
          <w:sz w:val="24"/>
          <w:szCs w:val="24"/>
        </w:rPr>
      </w:pPr>
      <w:r w:rsidRPr="00C2749B">
        <w:rPr>
          <w:rFonts w:asciiTheme="minorHAnsi" w:hAnsiTheme="minorHAnsi" w:cstheme="minorHAnsi"/>
          <w:sz w:val="24"/>
          <w:szCs w:val="24"/>
        </w:rPr>
        <w:t>Adaptarea infrastructurii și serviciilor publice pentru accesibilitate</w:t>
      </w:r>
    </w:p>
    <w:p w:rsidR="00592470" w:rsidRPr="00C2749B" w:rsidRDefault="00592470" w:rsidP="00592470">
      <w:pPr>
        <w:tabs>
          <w:tab w:val="left" w:pos="7920"/>
        </w:tabs>
        <w:autoSpaceDE w:val="0"/>
        <w:autoSpaceDN w:val="0"/>
        <w:adjustRightInd w:val="0"/>
        <w:contextualSpacing/>
        <w:rPr>
          <w:rFonts w:asciiTheme="minorHAnsi" w:hAnsiTheme="minorHAnsi" w:cstheme="minorHAnsi"/>
          <w:sz w:val="24"/>
          <w:szCs w:val="24"/>
        </w:rPr>
      </w:pPr>
      <w:r w:rsidRPr="00C2749B">
        <w:rPr>
          <w:rFonts w:asciiTheme="minorHAnsi" w:hAnsiTheme="minorHAnsi" w:cstheme="minorHAnsi"/>
          <w:sz w:val="24"/>
          <w:szCs w:val="24"/>
        </w:rPr>
        <w:t>7.</w:t>
      </w:r>
      <w:r w:rsidRPr="00C2749B">
        <w:rPr>
          <w:rFonts w:asciiTheme="minorHAnsi" w:hAnsiTheme="minorHAnsi" w:cstheme="minorHAnsi"/>
          <w:bCs/>
          <w:sz w:val="24"/>
          <w:szCs w:val="24"/>
        </w:rPr>
        <w:t>Legea nr. 272/2004</w:t>
      </w:r>
      <w:r w:rsidRPr="00C2749B">
        <w:rPr>
          <w:rFonts w:asciiTheme="minorHAnsi" w:hAnsiTheme="minorHAnsi" w:cstheme="minorHAnsi"/>
          <w:sz w:val="24"/>
          <w:szCs w:val="24"/>
        </w:rPr>
        <w:t xml:space="preserve"> – </w:t>
      </w:r>
      <w:r w:rsidRPr="00C2749B">
        <w:rPr>
          <w:rFonts w:asciiTheme="minorHAnsi" w:hAnsiTheme="minorHAnsi" w:cstheme="minorHAnsi"/>
          <w:bCs/>
          <w:sz w:val="24"/>
          <w:szCs w:val="24"/>
        </w:rPr>
        <w:t>Protecția copilului împotriva abuzului și neglijării</w:t>
      </w:r>
    </w:p>
    <w:p w:rsidR="00592470" w:rsidRPr="00C2749B" w:rsidRDefault="00592470" w:rsidP="00592470">
      <w:pPr>
        <w:tabs>
          <w:tab w:val="left" w:pos="7920"/>
        </w:tabs>
        <w:autoSpaceDE w:val="0"/>
        <w:autoSpaceDN w:val="0"/>
        <w:adjustRightInd w:val="0"/>
        <w:contextualSpacing/>
        <w:rPr>
          <w:rFonts w:asciiTheme="minorHAnsi" w:hAnsiTheme="minorHAnsi" w:cstheme="minorHAnsi"/>
          <w:sz w:val="24"/>
          <w:szCs w:val="24"/>
        </w:rPr>
      </w:pPr>
      <w:r w:rsidRPr="00C2749B">
        <w:rPr>
          <w:rFonts w:asciiTheme="minorHAnsi" w:hAnsiTheme="minorHAnsi" w:cstheme="minorHAnsi"/>
          <w:sz w:val="24"/>
          <w:szCs w:val="24"/>
        </w:rPr>
        <w:t>Mecanismele de intervenție ale instituțiilor de protecție a copilului</w:t>
      </w:r>
    </w:p>
    <w:p w:rsidR="00592470" w:rsidRPr="00C2749B" w:rsidRDefault="00592470" w:rsidP="00592470">
      <w:pPr>
        <w:tabs>
          <w:tab w:val="left" w:pos="7920"/>
        </w:tabs>
        <w:autoSpaceDE w:val="0"/>
        <w:autoSpaceDN w:val="0"/>
        <w:adjustRightInd w:val="0"/>
        <w:contextualSpacing/>
        <w:rPr>
          <w:rFonts w:asciiTheme="minorHAnsi" w:hAnsiTheme="minorHAnsi" w:cstheme="minorHAnsi"/>
          <w:sz w:val="24"/>
          <w:szCs w:val="24"/>
        </w:rPr>
      </w:pPr>
      <w:r w:rsidRPr="00C2749B">
        <w:rPr>
          <w:rFonts w:asciiTheme="minorHAnsi" w:hAnsiTheme="minorHAnsi" w:cstheme="minorHAnsi"/>
          <w:sz w:val="24"/>
          <w:szCs w:val="24"/>
        </w:rPr>
        <w:t>Proceduri de raportare și sancționare a abuzului asupra copiilor</w:t>
      </w:r>
    </w:p>
    <w:p w:rsidR="00592470" w:rsidRPr="00C2749B" w:rsidRDefault="00592470" w:rsidP="00592470">
      <w:pPr>
        <w:tabs>
          <w:tab w:val="left" w:pos="7920"/>
        </w:tabs>
        <w:autoSpaceDE w:val="0"/>
        <w:autoSpaceDN w:val="0"/>
        <w:adjustRightInd w:val="0"/>
        <w:contextualSpacing/>
        <w:rPr>
          <w:rFonts w:asciiTheme="minorHAnsi" w:hAnsiTheme="minorHAnsi" w:cstheme="minorHAnsi"/>
          <w:sz w:val="24"/>
          <w:szCs w:val="24"/>
        </w:rPr>
      </w:pPr>
      <w:r w:rsidRPr="00C2749B">
        <w:rPr>
          <w:rFonts w:asciiTheme="minorHAnsi" w:hAnsiTheme="minorHAnsi" w:cstheme="minorHAnsi"/>
          <w:sz w:val="24"/>
          <w:szCs w:val="24"/>
        </w:rPr>
        <w:t>Serviciile de consiliere și reintegrare pentru copiii victim</w:t>
      </w:r>
    </w:p>
    <w:p w:rsidR="00592470" w:rsidRPr="00C2749B" w:rsidRDefault="00592470" w:rsidP="00592470">
      <w:pPr>
        <w:tabs>
          <w:tab w:val="left" w:pos="7920"/>
        </w:tabs>
        <w:autoSpaceDE w:val="0"/>
        <w:autoSpaceDN w:val="0"/>
        <w:adjustRightInd w:val="0"/>
        <w:contextualSpacing/>
        <w:rPr>
          <w:rFonts w:asciiTheme="minorHAnsi" w:hAnsiTheme="minorHAnsi" w:cstheme="minorHAnsi"/>
          <w:sz w:val="24"/>
          <w:szCs w:val="24"/>
        </w:rPr>
      </w:pPr>
      <w:r w:rsidRPr="00C2749B">
        <w:rPr>
          <w:rFonts w:asciiTheme="minorHAnsi" w:hAnsiTheme="minorHAnsi" w:cstheme="minorHAnsi"/>
          <w:sz w:val="24"/>
          <w:szCs w:val="24"/>
        </w:rPr>
        <w:t xml:space="preserve">8. </w:t>
      </w:r>
      <w:r w:rsidRPr="00C2749B">
        <w:rPr>
          <w:rFonts w:asciiTheme="minorHAnsi" w:hAnsiTheme="minorHAnsi" w:cstheme="minorHAnsi"/>
          <w:bCs/>
          <w:sz w:val="24"/>
          <w:szCs w:val="24"/>
        </w:rPr>
        <w:t>Legea nr. 466/2004</w:t>
      </w:r>
      <w:r w:rsidRPr="00C2749B">
        <w:rPr>
          <w:rFonts w:asciiTheme="minorHAnsi" w:hAnsiTheme="minorHAnsi" w:cstheme="minorHAnsi"/>
          <w:sz w:val="24"/>
          <w:szCs w:val="24"/>
        </w:rPr>
        <w:t xml:space="preserve"> – </w:t>
      </w:r>
      <w:r w:rsidRPr="00C2749B">
        <w:rPr>
          <w:rFonts w:asciiTheme="minorHAnsi" w:hAnsiTheme="minorHAnsi" w:cstheme="minorHAnsi"/>
          <w:bCs/>
          <w:sz w:val="24"/>
          <w:szCs w:val="24"/>
        </w:rPr>
        <w:t>Statutul asistentului social: provocări și responsabilități</w:t>
      </w:r>
    </w:p>
    <w:p w:rsidR="00592470" w:rsidRPr="00C2749B" w:rsidRDefault="00592470" w:rsidP="00592470">
      <w:pPr>
        <w:tabs>
          <w:tab w:val="left" w:pos="7920"/>
        </w:tabs>
        <w:autoSpaceDE w:val="0"/>
        <w:autoSpaceDN w:val="0"/>
        <w:adjustRightInd w:val="0"/>
        <w:contextualSpacing/>
        <w:rPr>
          <w:rFonts w:asciiTheme="minorHAnsi" w:hAnsiTheme="minorHAnsi" w:cstheme="minorHAnsi"/>
          <w:sz w:val="24"/>
          <w:szCs w:val="24"/>
        </w:rPr>
      </w:pPr>
      <w:r w:rsidRPr="00C2749B">
        <w:rPr>
          <w:rFonts w:asciiTheme="minorHAnsi" w:hAnsiTheme="minorHAnsi" w:cstheme="minorHAnsi"/>
          <w:sz w:val="24"/>
          <w:szCs w:val="24"/>
        </w:rPr>
        <w:t>Formarea profesională și competențele esențiale ale unui asistent social</w:t>
      </w:r>
    </w:p>
    <w:p w:rsidR="00592470" w:rsidRPr="00C2749B" w:rsidRDefault="00592470" w:rsidP="00592470">
      <w:pPr>
        <w:tabs>
          <w:tab w:val="left" w:pos="7920"/>
        </w:tabs>
        <w:autoSpaceDE w:val="0"/>
        <w:autoSpaceDN w:val="0"/>
        <w:adjustRightInd w:val="0"/>
        <w:contextualSpacing/>
        <w:rPr>
          <w:rFonts w:asciiTheme="minorHAnsi" w:hAnsiTheme="minorHAnsi" w:cstheme="minorHAnsi"/>
          <w:sz w:val="24"/>
          <w:szCs w:val="24"/>
        </w:rPr>
      </w:pPr>
      <w:r w:rsidRPr="00C2749B">
        <w:rPr>
          <w:rFonts w:asciiTheme="minorHAnsi" w:hAnsiTheme="minorHAnsi" w:cstheme="minorHAnsi"/>
          <w:sz w:val="24"/>
          <w:szCs w:val="24"/>
        </w:rPr>
        <w:t>Codul de etică și dilemele morale în practică</w:t>
      </w:r>
    </w:p>
    <w:p w:rsidR="00592470" w:rsidRPr="00C2749B" w:rsidRDefault="00592470" w:rsidP="00592470">
      <w:pPr>
        <w:tabs>
          <w:tab w:val="left" w:pos="7920"/>
        </w:tabs>
        <w:autoSpaceDE w:val="0"/>
        <w:autoSpaceDN w:val="0"/>
        <w:adjustRightInd w:val="0"/>
        <w:contextualSpacing/>
        <w:rPr>
          <w:rFonts w:asciiTheme="minorHAnsi" w:hAnsiTheme="minorHAnsi" w:cstheme="minorHAnsi"/>
          <w:sz w:val="24"/>
          <w:szCs w:val="24"/>
        </w:rPr>
      </w:pPr>
      <w:r w:rsidRPr="00C2749B">
        <w:rPr>
          <w:rFonts w:asciiTheme="minorHAnsi" w:hAnsiTheme="minorHAnsi" w:cstheme="minorHAnsi"/>
          <w:sz w:val="24"/>
          <w:szCs w:val="24"/>
        </w:rPr>
        <w:t>Probleme întâmpinate în exercitarea profesiei și soluții</w:t>
      </w:r>
    </w:p>
    <w:p w:rsidR="00592470" w:rsidRPr="00C2749B" w:rsidRDefault="00592470" w:rsidP="00592470">
      <w:pPr>
        <w:tabs>
          <w:tab w:val="left" w:pos="7920"/>
        </w:tabs>
        <w:autoSpaceDE w:val="0"/>
        <w:autoSpaceDN w:val="0"/>
        <w:adjustRightInd w:val="0"/>
        <w:contextualSpacing/>
        <w:rPr>
          <w:rFonts w:asciiTheme="minorHAnsi" w:hAnsiTheme="minorHAnsi" w:cstheme="minorHAnsi"/>
          <w:sz w:val="24"/>
          <w:szCs w:val="24"/>
        </w:rPr>
      </w:pPr>
      <w:r w:rsidRPr="00C2749B">
        <w:rPr>
          <w:rFonts w:asciiTheme="minorHAnsi" w:hAnsiTheme="minorHAnsi" w:cstheme="minorHAnsi"/>
          <w:sz w:val="24"/>
          <w:szCs w:val="24"/>
        </w:rPr>
        <w:t xml:space="preserve">9. </w:t>
      </w:r>
      <w:r w:rsidRPr="00C2749B">
        <w:rPr>
          <w:rFonts w:asciiTheme="minorHAnsi" w:hAnsiTheme="minorHAnsi" w:cstheme="minorHAnsi"/>
          <w:bCs/>
          <w:sz w:val="24"/>
          <w:szCs w:val="24"/>
        </w:rPr>
        <w:t>Legea nr. 34/1998</w:t>
      </w:r>
      <w:r w:rsidRPr="00C2749B">
        <w:rPr>
          <w:rFonts w:asciiTheme="minorHAnsi" w:hAnsiTheme="minorHAnsi" w:cstheme="minorHAnsi"/>
          <w:sz w:val="24"/>
          <w:szCs w:val="24"/>
        </w:rPr>
        <w:t xml:space="preserve"> – </w:t>
      </w:r>
      <w:r w:rsidRPr="00C2749B">
        <w:rPr>
          <w:rFonts w:asciiTheme="minorHAnsi" w:hAnsiTheme="minorHAnsi" w:cstheme="minorHAnsi"/>
          <w:bCs/>
          <w:sz w:val="24"/>
          <w:szCs w:val="24"/>
        </w:rPr>
        <w:t>Rolul ONG-urilor în asistența socială: finanțare și impact</w:t>
      </w:r>
    </w:p>
    <w:p w:rsidR="00592470" w:rsidRPr="00C2749B" w:rsidRDefault="00592470" w:rsidP="00592470">
      <w:pPr>
        <w:tabs>
          <w:tab w:val="left" w:pos="7920"/>
        </w:tabs>
        <w:autoSpaceDE w:val="0"/>
        <w:autoSpaceDN w:val="0"/>
        <w:adjustRightInd w:val="0"/>
        <w:contextualSpacing/>
        <w:rPr>
          <w:rFonts w:asciiTheme="minorHAnsi" w:hAnsiTheme="minorHAnsi" w:cstheme="minorHAnsi"/>
          <w:sz w:val="24"/>
          <w:szCs w:val="24"/>
        </w:rPr>
      </w:pPr>
      <w:r w:rsidRPr="00C2749B">
        <w:rPr>
          <w:rFonts w:asciiTheme="minorHAnsi" w:hAnsiTheme="minorHAnsi" w:cstheme="minorHAnsi"/>
          <w:sz w:val="24"/>
          <w:szCs w:val="24"/>
        </w:rPr>
        <w:t>Criteriile de eligibilitate pentru subvenții guvernamentale</w:t>
      </w:r>
    </w:p>
    <w:p w:rsidR="00592470" w:rsidRPr="00C2749B" w:rsidRDefault="00592470" w:rsidP="00592470">
      <w:pPr>
        <w:tabs>
          <w:tab w:val="left" w:pos="7920"/>
        </w:tabs>
        <w:autoSpaceDE w:val="0"/>
        <w:autoSpaceDN w:val="0"/>
        <w:adjustRightInd w:val="0"/>
        <w:contextualSpacing/>
        <w:rPr>
          <w:rFonts w:asciiTheme="minorHAnsi" w:hAnsiTheme="minorHAnsi" w:cstheme="minorHAnsi"/>
          <w:sz w:val="24"/>
          <w:szCs w:val="24"/>
        </w:rPr>
      </w:pPr>
      <w:r w:rsidRPr="00C2749B">
        <w:rPr>
          <w:rFonts w:asciiTheme="minorHAnsi" w:hAnsiTheme="minorHAnsi" w:cstheme="minorHAnsi"/>
          <w:sz w:val="24"/>
          <w:szCs w:val="24"/>
        </w:rPr>
        <w:t>Exemple de proiecte sociale sprijinite de stat</w:t>
      </w:r>
    </w:p>
    <w:p w:rsidR="00592470" w:rsidRPr="00C2749B" w:rsidRDefault="00592470" w:rsidP="00592470">
      <w:pPr>
        <w:tabs>
          <w:tab w:val="left" w:pos="7920"/>
        </w:tabs>
        <w:autoSpaceDE w:val="0"/>
        <w:autoSpaceDN w:val="0"/>
        <w:adjustRightInd w:val="0"/>
        <w:contextualSpacing/>
        <w:rPr>
          <w:rFonts w:asciiTheme="minorHAnsi" w:hAnsiTheme="minorHAnsi" w:cstheme="minorHAnsi"/>
          <w:sz w:val="24"/>
          <w:szCs w:val="24"/>
        </w:rPr>
      </w:pPr>
      <w:r w:rsidRPr="00C2749B">
        <w:rPr>
          <w:rFonts w:asciiTheme="minorHAnsi" w:hAnsiTheme="minorHAnsi" w:cstheme="minorHAnsi"/>
          <w:sz w:val="24"/>
          <w:szCs w:val="24"/>
        </w:rPr>
        <w:t>Colaborarea dintre sectorul public și cel privat în domeniul social</w:t>
      </w:r>
    </w:p>
    <w:p w:rsidR="009F5737" w:rsidRPr="00C2749B" w:rsidRDefault="009F5737" w:rsidP="00451448">
      <w:pPr>
        <w:pStyle w:val="ListParagraph"/>
        <w:tabs>
          <w:tab w:val="left" w:pos="7920"/>
        </w:tabs>
        <w:autoSpaceDE w:val="0"/>
        <w:autoSpaceDN w:val="0"/>
        <w:adjustRightInd w:val="0"/>
        <w:ind w:left="0"/>
        <w:contextualSpacing/>
        <w:rPr>
          <w:rFonts w:asciiTheme="minorHAnsi" w:hAnsiTheme="minorHAnsi" w:cstheme="minorHAnsi"/>
        </w:rPr>
      </w:pPr>
    </w:p>
    <w:p w:rsidR="000E25FD" w:rsidRPr="00C2749B" w:rsidRDefault="00B175EA" w:rsidP="006A1FD2">
      <w:pPr>
        <w:tabs>
          <w:tab w:val="center" w:pos="709"/>
          <w:tab w:val="right" w:pos="9072"/>
        </w:tabs>
        <w:spacing w:after="0"/>
        <w:jc w:val="both"/>
        <w:rPr>
          <w:rFonts w:asciiTheme="minorHAnsi" w:eastAsia="Times New Roman" w:hAnsiTheme="minorHAnsi" w:cstheme="minorHAnsi"/>
          <w:sz w:val="24"/>
          <w:szCs w:val="24"/>
          <w:lang w:eastAsia="ro-RO"/>
        </w:rPr>
      </w:pPr>
      <w:r w:rsidRPr="00C2749B">
        <w:rPr>
          <w:rFonts w:asciiTheme="minorHAnsi" w:hAnsiTheme="minorHAnsi" w:cstheme="minorHAnsi"/>
          <w:sz w:val="24"/>
          <w:szCs w:val="24"/>
        </w:rPr>
        <w:tab/>
      </w:r>
      <w:r w:rsidR="000E25FD" w:rsidRPr="00C2749B">
        <w:rPr>
          <w:rFonts w:asciiTheme="minorHAnsi" w:hAnsiTheme="minorHAnsi" w:cstheme="minorHAnsi"/>
          <w:sz w:val="24"/>
          <w:szCs w:val="24"/>
        </w:rPr>
        <w:tab/>
        <w:t xml:space="preserve">Informații suplimentare se pot obține </w:t>
      </w:r>
      <w:r w:rsidR="001B543B" w:rsidRPr="00C2749B">
        <w:rPr>
          <w:rFonts w:asciiTheme="minorHAnsi" w:hAnsiTheme="minorHAnsi" w:cstheme="minorHAnsi"/>
          <w:sz w:val="24"/>
          <w:szCs w:val="24"/>
        </w:rPr>
        <w:t xml:space="preserve">de la sediul institutiei, de pe </w:t>
      </w:r>
      <w:r w:rsidR="001B543B" w:rsidRPr="00C2749B">
        <w:rPr>
          <w:rFonts w:asciiTheme="minorHAnsi" w:eastAsia="Times New Roman" w:hAnsiTheme="minorHAnsi" w:cstheme="minorHAnsi"/>
          <w:sz w:val="24"/>
          <w:szCs w:val="24"/>
          <w:lang w:eastAsia="ro-RO"/>
        </w:rPr>
        <w:t xml:space="preserve">website: </w:t>
      </w:r>
      <w:r w:rsidR="00143975" w:rsidRPr="00C2749B">
        <w:rPr>
          <w:rFonts w:asciiTheme="minorHAnsi" w:eastAsia="Times New Roman" w:hAnsiTheme="minorHAnsi" w:cstheme="minorHAnsi"/>
          <w:sz w:val="24"/>
          <w:szCs w:val="24"/>
          <w:lang w:eastAsia="ro-RO"/>
        </w:rPr>
        <w:t>www.diosig.ro</w:t>
      </w:r>
      <w:r w:rsidR="000E25FD" w:rsidRPr="00C2749B">
        <w:rPr>
          <w:rFonts w:asciiTheme="minorHAnsi" w:eastAsia="Times New Roman" w:hAnsiTheme="minorHAnsi" w:cstheme="minorHAnsi"/>
          <w:sz w:val="24"/>
          <w:szCs w:val="24"/>
          <w:lang w:eastAsia="ro-RO"/>
        </w:rPr>
        <w:t>, persoană de contact</w:t>
      </w:r>
      <w:r w:rsidRPr="00C2749B">
        <w:rPr>
          <w:rFonts w:asciiTheme="minorHAnsi" w:eastAsia="Times New Roman" w:hAnsiTheme="minorHAnsi" w:cstheme="minorHAnsi"/>
          <w:sz w:val="24"/>
          <w:szCs w:val="24"/>
          <w:lang w:eastAsia="ro-RO"/>
        </w:rPr>
        <w:t xml:space="preserve">: </w:t>
      </w:r>
      <w:r w:rsidR="00143975" w:rsidRPr="00C2749B">
        <w:rPr>
          <w:rFonts w:asciiTheme="minorHAnsi" w:eastAsia="Times New Roman" w:hAnsiTheme="minorHAnsi" w:cstheme="minorHAnsi"/>
          <w:sz w:val="24"/>
          <w:szCs w:val="24"/>
          <w:lang w:eastAsia="ro-RO"/>
        </w:rPr>
        <w:t>Mate David Lajos</w:t>
      </w:r>
      <w:r w:rsidRPr="00C2749B">
        <w:rPr>
          <w:rFonts w:asciiTheme="minorHAnsi" w:eastAsia="Times New Roman" w:hAnsiTheme="minorHAnsi" w:cstheme="minorHAnsi"/>
          <w:sz w:val="24"/>
          <w:szCs w:val="24"/>
          <w:lang w:eastAsia="ro-RO"/>
        </w:rPr>
        <w:t xml:space="preserve"> </w:t>
      </w:r>
      <w:r w:rsidR="00264FA9" w:rsidRPr="00C2749B">
        <w:rPr>
          <w:rFonts w:asciiTheme="minorHAnsi" w:eastAsia="Times New Roman" w:hAnsiTheme="minorHAnsi" w:cstheme="minorHAnsi"/>
          <w:sz w:val="24"/>
          <w:szCs w:val="24"/>
          <w:lang w:eastAsia="ro-RO"/>
        </w:rPr>
        <w:t>-</w:t>
      </w:r>
      <w:r w:rsidRPr="00C2749B">
        <w:rPr>
          <w:rFonts w:asciiTheme="minorHAnsi" w:eastAsia="Times New Roman" w:hAnsiTheme="minorHAnsi" w:cstheme="minorHAnsi"/>
          <w:sz w:val="24"/>
          <w:szCs w:val="24"/>
          <w:lang w:eastAsia="ro-RO"/>
        </w:rPr>
        <w:t>functia</w:t>
      </w:r>
      <w:r w:rsidR="009C7709" w:rsidRPr="00C2749B">
        <w:rPr>
          <w:rFonts w:asciiTheme="minorHAnsi" w:eastAsia="Times New Roman" w:hAnsiTheme="minorHAnsi" w:cstheme="minorHAnsi"/>
          <w:sz w:val="24"/>
          <w:szCs w:val="24"/>
          <w:lang w:eastAsia="ro-RO"/>
        </w:rPr>
        <w:t xml:space="preserve"> </w:t>
      </w:r>
      <w:r w:rsidR="00143975" w:rsidRPr="00C2749B">
        <w:rPr>
          <w:rFonts w:asciiTheme="minorHAnsi" w:eastAsia="Times New Roman" w:hAnsiTheme="minorHAnsi" w:cstheme="minorHAnsi"/>
          <w:sz w:val="24"/>
          <w:szCs w:val="24"/>
          <w:lang w:eastAsia="ro-RO"/>
        </w:rPr>
        <w:t>referent de specialitate</w:t>
      </w:r>
      <w:r w:rsidR="00831052" w:rsidRPr="00C2749B">
        <w:rPr>
          <w:rFonts w:asciiTheme="minorHAnsi" w:eastAsia="Times New Roman" w:hAnsiTheme="minorHAnsi" w:cstheme="minorHAnsi"/>
          <w:sz w:val="24"/>
          <w:szCs w:val="24"/>
          <w:lang w:eastAsia="ro-RO"/>
        </w:rPr>
        <w:t xml:space="preserve">, </w:t>
      </w:r>
      <w:r w:rsidR="001B543B" w:rsidRPr="00C2749B">
        <w:rPr>
          <w:rFonts w:asciiTheme="minorHAnsi" w:eastAsia="Times New Roman" w:hAnsiTheme="minorHAnsi" w:cstheme="minorHAnsi"/>
          <w:sz w:val="24"/>
          <w:szCs w:val="24"/>
          <w:lang w:eastAsia="ro-RO"/>
        </w:rPr>
        <w:t xml:space="preserve">avand </w:t>
      </w:r>
      <w:r w:rsidR="001B543B" w:rsidRPr="00C2749B">
        <w:rPr>
          <w:rFonts w:asciiTheme="minorHAnsi" w:hAnsiTheme="minorHAnsi" w:cstheme="minorHAnsi"/>
          <w:sz w:val="24"/>
          <w:szCs w:val="24"/>
        </w:rPr>
        <w:t xml:space="preserve">numarul de telefon </w:t>
      </w:r>
      <w:r w:rsidR="00143975" w:rsidRPr="00C2749B">
        <w:rPr>
          <w:rFonts w:asciiTheme="minorHAnsi" w:hAnsiTheme="minorHAnsi" w:cstheme="minorHAnsi"/>
          <w:sz w:val="24"/>
          <w:szCs w:val="24"/>
        </w:rPr>
        <w:t>0721</w:t>
      </w:r>
      <w:r w:rsidR="00264FA9" w:rsidRPr="00C2749B">
        <w:rPr>
          <w:rFonts w:asciiTheme="minorHAnsi" w:hAnsiTheme="minorHAnsi" w:cstheme="minorHAnsi"/>
          <w:sz w:val="24"/>
          <w:szCs w:val="24"/>
        </w:rPr>
        <w:t>.</w:t>
      </w:r>
      <w:r w:rsidR="00143975" w:rsidRPr="00C2749B">
        <w:rPr>
          <w:rFonts w:asciiTheme="minorHAnsi" w:hAnsiTheme="minorHAnsi" w:cstheme="minorHAnsi"/>
          <w:sz w:val="24"/>
          <w:szCs w:val="24"/>
        </w:rPr>
        <w:t>566</w:t>
      </w:r>
      <w:r w:rsidR="00264FA9" w:rsidRPr="00C2749B">
        <w:rPr>
          <w:rFonts w:asciiTheme="minorHAnsi" w:hAnsiTheme="minorHAnsi" w:cstheme="minorHAnsi"/>
          <w:sz w:val="24"/>
          <w:szCs w:val="24"/>
        </w:rPr>
        <w:t>.</w:t>
      </w:r>
      <w:r w:rsidR="00143975" w:rsidRPr="00C2749B">
        <w:rPr>
          <w:rFonts w:asciiTheme="minorHAnsi" w:hAnsiTheme="minorHAnsi" w:cstheme="minorHAnsi"/>
          <w:sz w:val="24"/>
          <w:szCs w:val="24"/>
        </w:rPr>
        <w:t>348.</w:t>
      </w:r>
    </w:p>
    <w:p w:rsidR="00660A20" w:rsidRPr="00C2749B" w:rsidRDefault="00660A20" w:rsidP="009E7C8C">
      <w:pPr>
        <w:spacing w:after="0" w:line="240" w:lineRule="auto"/>
        <w:jc w:val="both"/>
        <w:rPr>
          <w:rFonts w:asciiTheme="minorHAnsi" w:hAnsiTheme="minorHAnsi" w:cstheme="minorHAnsi"/>
          <w:sz w:val="24"/>
          <w:szCs w:val="24"/>
        </w:rPr>
      </w:pPr>
    </w:p>
    <w:p w:rsidR="00660A20" w:rsidRPr="00C2749B" w:rsidRDefault="00660A20" w:rsidP="009E7C8C">
      <w:pPr>
        <w:spacing w:after="0" w:line="240" w:lineRule="auto"/>
        <w:jc w:val="both"/>
        <w:rPr>
          <w:rFonts w:asciiTheme="minorHAnsi" w:hAnsiTheme="minorHAnsi" w:cstheme="minorHAnsi"/>
          <w:sz w:val="24"/>
          <w:szCs w:val="24"/>
        </w:rPr>
      </w:pPr>
    </w:p>
    <w:p w:rsidR="00660A20" w:rsidRPr="00C2749B" w:rsidRDefault="00660A20" w:rsidP="00080682">
      <w:pPr>
        <w:autoSpaceDE w:val="0"/>
        <w:autoSpaceDN w:val="0"/>
        <w:adjustRightInd w:val="0"/>
        <w:spacing w:line="360" w:lineRule="auto"/>
        <w:ind w:right="-90"/>
        <w:jc w:val="center"/>
        <w:rPr>
          <w:rFonts w:asciiTheme="minorHAnsi" w:hAnsiTheme="minorHAnsi" w:cstheme="minorHAnsi"/>
          <w:sz w:val="24"/>
          <w:szCs w:val="24"/>
        </w:rPr>
      </w:pPr>
      <w:r w:rsidRPr="00C2749B">
        <w:rPr>
          <w:rFonts w:asciiTheme="minorHAnsi" w:hAnsiTheme="minorHAnsi" w:cstheme="minorHAnsi"/>
          <w:sz w:val="24"/>
          <w:szCs w:val="24"/>
        </w:rPr>
        <w:t>Semnătură şi Ştampilă</w:t>
      </w:r>
    </w:p>
    <w:p w:rsidR="00080682" w:rsidRPr="00C2749B" w:rsidRDefault="00080682" w:rsidP="00080682">
      <w:pPr>
        <w:autoSpaceDE w:val="0"/>
        <w:autoSpaceDN w:val="0"/>
        <w:adjustRightInd w:val="0"/>
        <w:spacing w:after="0" w:line="240" w:lineRule="auto"/>
        <w:jc w:val="center"/>
        <w:rPr>
          <w:rFonts w:asciiTheme="minorHAnsi" w:hAnsiTheme="minorHAnsi" w:cstheme="minorHAnsi"/>
          <w:sz w:val="24"/>
          <w:szCs w:val="24"/>
        </w:rPr>
      </w:pPr>
      <w:r w:rsidRPr="00C2749B">
        <w:rPr>
          <w:rFonts w:asciiTheme="minorHAnsi" w:hAnsiTheme="minorHAnsi" w:cstheme="minorHAnsi"/>
          <w:sz w:val="24"/>
          <w:szCs w:val="24"/>
        </w:rPr>
        <w:t>PRIMAR</w:t>
      </w:r>
    </w:p>
    <w:p w:rsidR="00660A20" w:rsidRPr="00C2749B" w:rsidRDefault="00080682" w:rsidP="00080682">
      <w:pPr>
        <w:autoSpaceDE w:val="0"/>
        <w:autoSpaceDN w:val="0"/>
        <w:adjustRightInd w:val="0"/>
        <w:spacing w:after="0" w:line="240" w:lineRule="auto"/>
        <w:jc w:val="center"/>
        <w:rPr>
          <w:rFonts w:asciiTheme="minorHAnsi" w:hAnsiTheme="minorHAnsi" w:cstheme="minorHAnsi"/>
          <w:sz w:val="24"/>
          <w:szCs w:val="24"/>
        </w:rPr>
      </w:pPr>
      <w:r w:rsidRPr="00C2749B">
        <w:rPr>
          <w:rFonts w:asciiTheme="minorHAnsi" w:hAnsiTheme="minorHAnsi" w:cstheme="minorHAnsi"/>
          <w:sz w:val="24"/>
          <w:szCs w:val="24"/>
        </w:rPr>
        <w:t>MADOS ATTILA FERENCZ</w:t>
      </w:r>
    </w:p>
    <w:sectPr w:rsidR="00660A20" w:rsidRPr="00C2749B"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53D9" w:rsidRDefault="00F453D9" w:rsidP="00F03354">
      <w:pPr>
        <w:spacing w:after="0" w:line="240" w:lineRule="auto"/>
      </w:pPr>
      <w:r>
        <w:separator/>
      </w:r>
    </w:p>
  </w:endnote>
  <w:endnote w:type="continuationSeparator" w:id="0">
    <w:p w:rsidR="00F453D9" w:rsidRDefault="00F453D9"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53D9" w:rsidRDefault="00F453D9" w:rsidP="00F03354">
      <w:pPr>
        <w:spacing w:after="0" w:line="240" w:lineRule="auto"/>
      </w:pPr>
      <w:r>
        <w:separator/>
      </w:r>
    </w:p>
  </w:footnote>
  <w:footnote w:type="continuationSeparator" w:id="0">
    <w:p w:rsidR="00F453D9" w:rsidRDefault="00F453D9"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58443AF"/>
    <w:multiLevelType w:val="multilevel"/>
    <w:tmpl w:val="BBB0D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6214D84"/>
    <w:multiLevelType w:val="hybridMultilevel"/>
    <w:tmpl w:val="3AD67D88"/>
    <w:lvl w:ilvl="0" w:tplc="792E7AD2">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1">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2">
    <w:nsid w:val="39C0277F"/>
    <w:multiLevelType w:val="multilevel"/>
    <w:tmpl w:val="BB343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nsid w:val="3E4C2D25"/>
    <w:multiLevelType w:val="multilevel"/>
    <w:tmpl w:val="2C004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7">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A137F2E"/>
    <w:multiLevelType w:val="multilevel"/>
    <w:tmpl w:val="933AB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B694FE1"/>
    <w:multiLevelType w:val="multilevel"/>
    <w:tmpl w:val="4A868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2">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4">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5">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7">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8">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1">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27"/>
  </w:num>
  <w:num w:numId="3">
    <w:abstractNumId w:val="8"/>
  </w:num>
  <w:num w:numId="4">
    <w:abstractNumId w:val="17"/>
  </w:num>
  <w:num w:numId="5">
    <w:abstractNumId w:val="4"/>
  </w:num>
  <w:num w:numId="6">
    <w:abstractNumId w:val="28"/>
  </w:num>
  <w:num w:numId="7">
    <w:abstractNumId w:val="21"/>
  </w:num>
  <w:num w:numId="8">
    <w:abstractNumId w:val="15"/>
  </w:num>
  <w:num w:numId="9">
    <w:abstractNumId w:val="5"/>
  </w:num>
  <w:num w:numId="10">
    <w:abstractNumId w:val="26"/>
  </w:num>
  <w:num w:numId="11">
    <w:abstractNumId w:val="23"/>
  </w:num>
  <w:num w:numId="12">
    <w:abstractNumId w:val="24"/>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9"/>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6"/>
  </w:num>
  <w:num w:numId="23">
    <w:abstractNumId w:val="3"/>
  </w:num>
  <w:num w:numId="24">
    <w:abstractNumId w:val="7"/>
  </w:num>
  <w:num w:numId="25">
    <w:abstractNumId w:val="32"/>
  </w:num>
  <w:num w:numId="26">
    <w:abstractNumId w:val="11"/>
  </w:num>
  <w:num w:numId="27">
    <w:abstractNumId w:val="22"/>
  </w:num>
  <w:num w:numId="28">
    <w:abstractNumId w:val="19"/>
  </w:num>
  <w:num w:numId="29">
    <w:abstractNumId w:val="25"/>
  </w:num>
  <w:num w:numId="30">
    <w:abstractNumId w:val="13"/>
  </w:num>
  <w:num w:numId="31">
    <w:abstractNumId w:val="31"/>
  </w:num>
  <w:num w:numId="32">
    <w:abstractNumId w:val="10"/>
  </w:num>
  <w:num w:numId="33">
    <w:abstractNumId w:val="20"/>
  </w:num>
  <w:num w:numId="34">
    <w:abstractNumId w:val="9"/>
  </w:num>
  <w:num w:numId="35">
    <w:abstractNumId w:val="18"/>
  </w:num>
  <w:num w:numId="36">
    <w:abstractNumId w:val="12"/>
  </w:num>
  <w:num w:numId="3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7B41D4"/>
    <w:rsid w:val="000030AC"/>
    <w:rsid w:val="0000487A"/>
    <w:rsid w:val="00006F5D"/>
    <w:rsid w:val="00022072"/>
    <w:rsid w:val="000254F1"/>
    <w:rsid w:val="000279FD"/>
    <w:rsid w:val="0003055C"/>
    <w:rsid w:val="000424EB"/>
    <w:rsid w:val="00043A61"/>
    <w:rsid w:val="000468FA"/>
    <w:rsid w:val="00080682"/>
    <w:rsid w:val="00087FF6"/>
    <w:rsid w:val="00093482"/>
    <w:rsid w:val="000E25FD"/>
    <w:rsid w:val="000F10B2"/>
    <w:rsid w:val="000F44FB"/>
    <w:rsid w:val="00122EC3"/>
    <w:rsid w:val="0012466B"/>
    <w:rsid w:val="00143975"/>
    <w:rsid w:val="00152DE3"/>
    <w:rsid w:val="00153DFE"/>
    <w:rsid w:val="001676B3"/>
    <w:rsid w:val="00175D54"/>
    <w:rsid w:val="001845E3"/>
    <w:rsid w:val="0018480B"/>
    <w:rsid w:val="001961B8"/>
    <w:rsid w:val="001B543B"/>
    <w:rsid w:val="001D5B51"/>
    <w:rsid w:val="001D5E47"/>
    <w:rsid w:val="001F2B98"/>
    <w:rsid w:val="001F5599"/>
    <w:rsid w:val="001F6B32"/>
    <w:rsid w:val="00202C3D"/>
    <w:rsid w:val="00207370"/>
    <w:rsid w:val="00213283"/>
    <w:rsid w:val="00236C6E"/>
    <w:rsid w:val="002376F2"/>
    <w:rsid w:val="00244B80"/>
    <w:rsid w:val="00264FA9"/>
    <w:rsid w:val="00265E4F"/>
    <w:rsid w:val="002A3940"/>
    <w:rsid w:val="002B3500"/>
    <w:rsid w:val="002D3010"/>
    <w:rsid w:val="00302A3B"/>
    <w:rsid w:val="00315C4A"/>
    <w:rsid w:val="00352E6A"/>
    <w:rsid w:val="00363EFB"/>
    <w:rsid w:val="003843AB"/>
    <w:rsid w:val="003A3865"/>
    <w:rsid w:val="003B1203"/>
    <w:rsid w:val="003E3B00"/>
    <w:rsid w:val="003E505C"/>
    <w:rsid w:val="003F3234"/>
    <w:rsid w:val="003F5E75"/>
    <w:rsid w:val="00416317"/>
    <w:rsid w:val="00451448"/>
    <w:rsid w:val="004518F3"/>
    <w:rsid w:val="00451D5C"/>
    <w:rsid w:val="00464E8A"/>
    <w:rsid w:val="00491139"/>
    <w:rsid w:val="00494941"/>
    <w:rsid w:val="004B7860"/>
    <w:rsid w:val="004C6017"/>
    <w:rsid w:val="004D404E"/>
    <w:rsid w:val="004F2490"/>
    <w:rsid w:val="0050397F"/>
    <w:rsid w:val="005348F1"/>
    <w:rsid w:val="00546EBC"/>
    <w:rsid w:val="005537A3"/>
    <w:rsid w:val="00570756"/>
    <w:rsid w:val="00592470"/>
    <w:rsid w:val="00596B94"/>
    <w:rsid w:val="005B60D6"/>
    <w:rsid w:val="005C71B3"/>
    <w:rsid w:val="005D7EB3"/>
    <w:rsid w:val="005E13A4"/>
    <w:rsid w:val="005E5910"/>
    <w:rsid w:val="005F2C7F"/>
    <w:rsid w:val="00614E3B"/>
    <w:rsid w:val="00641F4F"/>
    <w:rsid w:val="00645198"/>
    <w:rsid w:val="0065690D"/>
    <w:rsid w:val="00660A20"/>
    <w:rsid w:val="00682683"/>
    <w:rsid w:val="00697D1C"/>
    <w:rsid w:val="006A1FD2"/>
    <w:rsid w:val="006D66A1"/>
    <w:rsid w:val="0070520B"/>
    <w:rsid w:val="0070707E"/>
    <w:rsid w:val="00710D63"/>
    <w:rsid w:val="00714F71"/>
    <w:rsid w:val="007436E5"/>
    <w:rsid w:val="00751C25"/>
    <w:rsid w:val="00756118"/>
    <w:rsid w:val="00771D77"/>
    <w:rsid w:val="007769AA"/>
    <w:rsid w:val="00781433"/>
    <w:rsid w:val="00790EC1"/>
    <w:rsid w:val="007B41D4"/>
    <w:rsid w:val="007C1682"/>
    <w:rsid w:val="007D3DD5"/>
    <w:rsid w:val="008119FE"/>
    <w:rsid w:val="008136C4"/>
    <w:rsid w:val="00820DFD"/>
    <w:rsid w:val="00825452"/>
    <w:rsid w:val="00831027"/>
    <w:rsid w:val="00831052"/>
    <w:rsid w:val="00831AFF"/>
    <w:rsid w:val="00833807"/>
    <w:rsid w:val="0083436C"/>
    <w:rsid w:val="00835DCE"/>
    <w:rsid w:val="008461D2"/>
    <w:rsid w:val="00861474"/>
    <w:rsid w:val="00881B31"/>
    <w:rsid w:val="00894459"/>
    <w:rsid w:val="00894626"/>
    <w:rsid w:val="00897AE5"/>
    <w:rsid w:val="008C6DEA"/>
    <w:rsid w:val="008E5F7E"/>
    <w:rsid w:val="008E7866"/>
    <w:rsid w:val="008F412B"/>
    <w:rsid w:val="0091695B"/>
    <w:rsid w:val="0094188E"/>
    <w:rsid w:val="009462C3"/>
    <w:rsid w:val="009559AF"/>
    <w:rsid w:val="00963E1A"/>
    <w:rsid w:val="009671EA"/>
    <w:rsid w:val="00986C50"/>
    <w:rsid w:val="00993333"/>
    <w:rsid w:val="009C01A0"/>
    <w:rsid w:val="009C18BE"/>
    <w:rsid w:val="009C7709"/>
    <w:rsid w:val="009E7C8C"/>
    <w:rsid w:val="009F5737"/>
    <w:rsid w:val="00A20685"/>
    <w:rsid w:val="00A252F7"/>
    <w:rsid w:val="00A310A0"/>
    <w:rsid w:val="00A31B89"/>
    <w:rsid w:val="00A43399"/>
    <w:rsid w:val="00A44933"/>
    <w:rsid w:val="00A44DD7"/>
    <w:rsid w:val="00A74EA4"/>
    <w:rsid w:val="00A86367"/>
    <w:rsid w:val="00A8667F"/>
    <w:rsid w:val="00A95181"/>
    <w:rsid w:val="00A9723B"/>
    <w:rsid w:val="00AA40B9"/>
    <w:rsid w:val="00AA7ABB"/>
    <w:rsid w:val="00AB0C64"/>
    <w:rsid w:val="00AB3D4F"/>
    <w:rsid w:val="00AB69E5"/>
    <w:rsid w:val="00AC248C"/>
    <w:rsid w:val="00AC5C24"/>
    <w:rsid w:val="00AD3945"/>
    <w:rsid w:val="00AE36EE"/>
    <w:rsid w:val="00AE3BF3"/>
    <w:rsid w:val="00AE6873"/>
    <w:rsid w:val="00B15EBC"/>
    <w:rsid w:val="00B175EA"/>
    <w:rsid w:val="00B278A6"/>
    <w:rsid w:val="00B34D38"/>
    <w:rsid w:val="00B405A8"/>
    <w:rsid w:val="00B5496F"/>
    <w:rsid w:val="00B8249B"/>
    <w:rsid w:val="00B83DFE"/>
    <w:rsid w:val="00BA733E"/>
    <w:rsid w:val="00BB351D"/>
    <w:rsid w:val="00BE41EE"/>
    <w:rsid w:val="00BE61D8"/>
    <w:rsid w:val="00BF1EA5"/>
    <w:rsid w:val="00C15586"/>
    <w:rsid w:val="00C2749B"/>
    <w:rsid w:val="00C30501"/>
    <w:rsid w:val="00C4094A"/>
    <w:rsid w:val="00C42142"/>
    <w:rsid w:val="00C46A8C"/>
    <w:rsid w:val="00C46C33"/>
    <w:rsid w:val="00C47FB3"/>
    <w:rsid w:val="00C541CA"/>
    <w:rsid w:val="00C567DD"/>
    <w:rsid w:val="00C7539E"/>
    <w:rsid w:val="00C84703"/>
    <w:rsid w:val="00C97E4D"/>
    <w:rsid w:val="00CF675B"/>
    <w:rsid w:val="00D170EC"/>
    <w:rsid w:val="00D22368"/>
    <w:rsid w:val="00D2364C"/>
    <w:rsid w:val="00D30C32"/>
    <w:rsid w:val="00D502F6"/>
    <w:rsid w:val="00D5058D"/>
    <w:rsid w:val="00D515C6"/>
    <w:rsid w:val="00D6549D"/>
    <w:rsid w:val="00D706DD"/>
    <w:rsid w:val="00D7562E"/>
    <w:rsid w:val="00D86110"/>
    <w:rsid w:val="00DA1952"/>
    <w:rsid w:val="00DB670B"/>
    <w:rsid w:val="00DD1555"/>
    <w:rsid w:val="00DF128B"/>
    <w:rsid w:val="00E053CC"/>
    <w:rsid w:val="00E13A3C"/>
    <w:rsid w:val="00E2222C"/>
    <w:rsid w:val="00E24D6A"/>
    <w:rsid w:val="00E34504"/>
    <w:rsid w:val="00E5691D"/>
    <w:rsid w:val="00E64974"/>
    <w:rsid w:val="00E92CC7"/>
    <w:rsid w:val="00EB6314"/>
    <w:rsid w:val="00EB7774"/>
    <w:rsid w:val="00EF54DD"/>
    <w:rsid w:val="00F03354"/>
    <w:rsid w:val="00F36164"/>
    <w:rsid w:val="00F42122"/>
    <w:rsid w:val="00F43208"/>
    <w:rsid w:val="00F453D9"/>
    <w:rsid w:val="00F71863"/>
    <w:rsid w:val="00F73995"/>
    <w:rsid w:val="00FA54A4"/>
    <w:rsid w:val="00FB237A"/>
    <w:rsid w:val="00FB59AB"/>
    <w:rsid w:val="00FE4C2C"/>
    <w:rsid w:val="00FF1FA6"/>
    <w:rsid w:val="00FF4787"/>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aliases w:val="Normal bullet 2,List Paragraph1,List1,body 2,List Paragraph11,Forth level,Listă colorată - Accentuare 11,Bullet,Citation List,Listă paragraf1,Colorful List - Accent 11,Akapit z listą BS,Outlines a.b.c.,List_Paragraph,Multilevel para_II"/>
    <w:basedOn w:val="Normal"/>
    <w:link w:val="ListParagraphChar"/>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semiHidden/>
    <w:unhideWhenUsed/>
    <w:rsid w:val="00236C6E"/>
    <w:pPr>
      <w:spacing w:before="100" w:beforeAutospacing="1" w:after="100" w:afterAutospacing="1" w:line="240" w:lineRule="auto"/>
    </w:pPr>
    <w:rPr>
      <w:rFonts w:ascii="Times New Roman" w:eastAsia="Times New Roman" w:hAnsi="Times New Roman"/>
      <w:sz w:val="24"/>
      <w:szCs w:val="24"/>
      <w:lang w:eastAsia="ro-RO"/>
    </w:rPr>
  </w:style>
  <w:style w:type="character" w:customStyle="1" w:styleId="ListParagraphChar">
    <w:name w:val="List Paragraph Char"/>
    <w:aliases w:val="Normal bullet 2 Char,List Paragraph1 Char,List1 Char,body 2 Char,List Paragraph11 Char,Forth level Char,Listă colorată - Accentuare 11 Char,Bullet Char,Citation List Char,Listă paragraf1 Char,Colorful List - Accent 11 Char"/>
    <w:link w:val="ListParagraph"/>
    <w:uiPriority w:val="34"/>
    <w:locked/>
    <w:rsid w:val="00451448"/>
    <w:rPr>
      <w:rFonts w:ascii="Times New Roman" w:eastAsia="Times New Roman" w:hAnsi="Times New Roman"/>
      <w:sz w:val="24"/>
      <w:szCs w:val="24"/>
      <w:lang w:val="ro-RO" w:eastAsia="ro-RO"/>
    </w:rPr>
  </w:style>
  <w:style w:type="paragraph" w:customStyle="1" w:styleId="Default">
    <w:name w:val="Default"/>
    <w:rsid w:val="00BF1EA5"/>
    <w:pPr>
      <w:autoSpaceDE w:val="0"/>
      <w:autoSpaceDN w:val="0"/>
      <w:adjustRightInd w:val="0"/>
    </w:pPr>
    <w:rPr>
      <w:rFonts w:ascii="Segoe UI" w:hAnsi="Segoe UI" w:cs="Segoe UI"/>
      <w:color w:val="000000"/>
      <w:sz w:val="24"/>
      <w:szCs w:val="24"/>
      <w:lang w:val="en-GB"/>
    </w:rPr>
  </w:style>
</w:styles>
</file>

<file path=word/webSettings.xml><?xml version="1.0" encoding="utf-8"?>
<w:webSettings xmlns:r="http://schemas.openxmlformats.org/officeDocument/2006/relationships" xmlns:w="http://schemas.openxmlformats.org/wordprocessingml/2006/main">
  <w:divs>
    <w:div w:id="22022432">
      <w:bodyDiv w:val="1"/>
      <w:marLeft w:val="0"/>
      <w:marRight w:val="0"/>
      <w:marTop w:val="0"/>
      <w:marBottom w:val="0"/>
      <w:divBdr>
        <w:top w:val="none" w:sz="0" w:space="0" w:color="auto"/>
        <w:left w:val="none" w:sz="0" w:space="0" w:color="auto"/>
        <w:bottom w:val="none" w:sz="0" w:space="0" w:color="auto"/>
        <w:right w:val="none" w:sz="0" w:space="0" w:color="auto"/>
      </w:divBdr>
    </w:div>
    <w:div w:id="232589289">
      <w:bodyDiv w:val="1"/>
      <w:marLeft w:val="0"/>
      <w:marRight w:val="0"/>
      <w:marTop w:val="0"/>
      <w:marBottom w:val="0"/>
      <w:divBdr>
        <w:top w:val="none" w:sz="0" w:space="0" w:color="auto"/>
        <w:left w:val="none" w:sz="0" w:space="0" w:color="auto"/>
        <w:bottom w:val="none" w:sz="0" w:space="0" w:color="auto"/>
        <w:right w:val="none" w:sz="0" w:space="0" w:color="auto"/>
      </w:divBdr>
    </w:div>
    <w:div w:id="257294748">
      <w:bodyDiv w:val="1"/>
      <w:marLeft w:val="0"/>
      <w:marRight w:val="0"/>
      <w:marTop w:val="0"/>
      <w:marBottom w:val="0"/>
      <w:divBdr>
        <w:top w:val="none" w:sz="0" w:space="0" w:color="auto"/>
        <w:left w:val="none" w:sz="0" w:space="0" w:color="auto"/>
        <w:bottom w:val="none" w:sz="0" w:space="0" w:color="auto"/>
        <w:right w:val="none" w:sz="0" w:space="0" w:color="auto"/>
      </w:divBdr>
    </w:div>
    <w:div w:id="463543082">
      <w:bodyDiv w:val="1"/>
      <w:marLeft w:val="0"/>
      <w:marRight w:val="0"/>
      <w:marTop w:val="0"/>
      <w:marBottom w:val="0"/>
      <w:divBdr>
        <w:top w:val="none" w:sz="0" w:space="0" w:color="auto"/>
        <w:left w:val="none" w:sz="0" w:space="0" w:color="auto"/>
        <w:bottom w:val="none" w:sz="0" w:space="0" w:color="auto"/>
        <w:right w:val="none" w:sz="0" w:space="0" w:color="auto"/>
      </w:divBdr>
    </w:div>
    <w:div w:id="506989828">
      <w:bodyDiv w:val="1"/>
      <w:marLeft w:val="0"/>
      <w:marRight w:val="0"/>
      <w:marTop w:val="0"/>
      <w:marBottom w:val="0"/>
      <w:divBdr>
        <w:top w:val="none" w:sz="0" w:space="0" w:color="auto"/>
        <w:left w:val="none" w:sz="0" w:space="0" w:color="auto"/>
        <w:bottom w:val="none" w:sz="0" w:space="0" w:color="auto"/>
        <w:right w:val="none" w:sz="0" w:space="0" w:color="auto"/>
      </w:divBdr>
      <w:divsChild>
        <w:div w:id="111048910">
          <w:marLeft w:val="0"/>
          <w:marRight w:val="0"/>
          <w:marTop w:val="0"/>
          <w:marBottom w:val="0"/>
          <w:divBdr>
            <w:top w:val="none" w:sz="0" w:space="0" w:color="auto"/>
            <w:left w:val="none" w:sz="0" w:space="0" w:color="auto"/>
            <w:bottom w:val="none" w:sz="0" w:space="0" w:color="auto"/>
            <w:right w:val="none" w:sz="0" w:space="0" w:color="auto"/>
          </w:divBdr>
        </w:div>
      </w:divsChild>
    </w:div>
    <w:div w:id="571744481">
      <w:bodyDiv w:val="1"/>
      <w:marLeft w:val="0"/>
      <w:marRight w:val="0"/>
      <w:marTop w:val="0"/>
      <w:marBottom w:val="0"/>
      <w:divBdr>
        <w:top w:val="none" w:sz="0" w:space="0" w:color="auto"/>
        <w:left w:val="none" w:sz="0" w:space="0" w:color="auto"/>
        <w:bottom w:val="none" w:sz="0" w:space="0" w:color="auto"/>
        <w:right w:val="none" w:sz="0" w:space="0" w:color="auto"/>
      </w:divBdr>
    </w:div>
    <w:div w:id="1043140950">
      <w:bodyDiv w:val="1"/>
      <w:marLeft w:val="0"/>
      <w:marRight w:val="0"/>
      <w:marTop w:val="0"/>
      <w:marBottom w:val="0"/>
      <w:divBdr>
        <w:top w:val="none" w:sz="0" w:space="0" w:color="auto"/>
        <w:left w:val="none" w:sz="0" w:space="0" w:color="auto"/>
        <w:bottom w:val="none" w:sz="0" w:space="0" w:color="auto"/>
        <w:right w:val="none" w:sz="0" w:space="0" w:color="auto"/>
      </w:divBdr>
    </w:div>
    <w:div w:id="1151143209">
      <w:bodyDiv w:val="1"/>
      <w:marLeft w:val="0"/>
      <w:marRight w:val="0"/>
      <w:marTop w:val="0"/>
      <w:marBottom w:val="0"/>
      <w:divBdr>
        <w:top w:val="none" w:sz="0" w:space="0" w:color="auto"/>
        <w:left w:val="none" w:sz="0" w:space="0" w:color="auto"/>
        <w:bottom w:val="none" w:sz="0" w:space="0" w:color="auto"/>
        <w:right w:val="none" w:sz="0" w:space="0" w:color="auto"/>
      </w:divBdr>
    </w:div>
    <w:div w:id="1777669896">
      <w:bodyDiv w:val="1"/>
      <w:marLeft w:val="0"/>
      <w:marRight w:val="0"/>
      <w:marTop w:val="0"/>
      <w:marBottom w:val="0"/>
      <w:divBdr>
        <w:top w:val="none" w:sz="0" w:space="0" w:color="auto"/>
        <w:left w:val="none" w:sz="0" w:space="0" w:color="auto"/>
        <w:bottom w:val="none" w:sz="0" w:space="0" w:color="auto"/>
        <w:right w:val="none" w:sz="0" w:space="0" w:color="auto"/>
      </w:divBdr>
    </w:div>
    <w:div w:id="1790540800">
      <w:bodyDiv w:val="1"/>
      <w:marLeft w:val="0"/>
      <w:marRight w:val="0"/>
      <w:marTop w:val="0"/>
      <w:marBottom w:val="0"/>
      <w:divBdr>
        <w:top w:val="none" w:sz="0" w:space="0" w:color="auto"/>
        <w:left w:val="none" w:sz="0" w:space="0" w:color="auto"/>
        <w:bottom w:val="none" w:sz="0" w:space="0" w:color="auto"/>
        <w:right w:val="none" w:sz="0" w:space="0" w:color="auto"/>
      </w:divBdr>
    </w:div>
    <w:div w:id="1900048016">
      <w:bodyDiv w:val="1"/>
      <w:marLeft w:val="0"/>
      <w:marRight w:val="0"/>
      <w:marTop w:val="0"/>
      <w:marBottom w:val="0"/>
      <w:divBdr>
        <w:top w:val="none" w:sz="0" w:space="0" w:color="auto"/>
        <w:left w:val="none" w:sz="0" w:space="0" w:color="auto"/>
        <w:bottom w:val="none" w:sz="0" w:space="0" w:color="auto"/>
        <w:right w:val="none" w:sz="0" w:space="0" w:color="auto"/>
      </w:divBdr>
      <w:divsChild>
        <w:div w:id="298802208">
          <w:marLeft w:val="0"/>
          <w:marRight w:val="0"/>
          <w:marTop w:val="0"/>
          <w:marBottom w:val="0"/>
          <w:divBdr>
            <w:top w:val="none" w:sz="0" w:space="0" w:color="auto"/>
            <w:left w:val="none" w:sz="0" w:space="0" w:color="auto"/>
            <w:bottom w:val="single" w:sz="8" w:space="1" w:color="auto"/>
            <w:right w:val="none" w:sz="0" w:space="0" w:color="auto"/>
          </w:divBdr>
        </w:div>
        <w:div w:id="1722629165">
          <w:marLeft w:val="0"/>
          <w:marRight w:val="0"/>
          <w:marTop w:val="0"/>
          <w:marBottom w:val="0"/>
          <w:divBdr>
            <w:top w:val="none" w:sz="0" w:space="0" w:color="auto"/>
            <w:left w:val="none" w:sz="0" w:space="0" w:color="auto"/>
            <w:bottom w:val="single" w:sz="8" w:space="1" w:color="auto"/>
            <w:right w:val="none" w:sz="0" w:space="0" w:color="auto"/>
          </w:divBdr>
        </w:div>
        <w:div w:id="495341150">
          <w:marLeft w:val="0"/>
          <w:marRight w:val="0"/>
          <w:marTop w:val="0"/>
          <w:marBottom w:val="0"/>
          <w:divBdr>
            <w:top w:val="none" w:sz="0" w:space="0" w:color="auto"/>
            <w:left w:val="none" w:sz="0" w:space="0" w:color="auto"/>
            <w:bottom w:val="single" w:sz="8" w:space="1" w:color="auto"/>
            <w:right w:val="none" w:sz="0" w:space="0" w:color="auto"/>
          </w:divBdr>
        </w:div>
        <w:div w:id="118187817">
          <w:marLeft w:val="0"/>
          <w:marRight w:val="0"/>
          <w:marTop w:val="0"/>
          <w:marBottom w:val="0"/>
          <w:divBdr>
            <w:top w:val="none" w:sz="0" w:space="0" w:color="auto"/>
            <w:left w:val="none" w:sz="0" w:space="0" w:color="auto"/>
            <w:bottom w:val="single" w:sz="8" w:space="1" w:color="auto"/>
            <w:right w:val="none" w:sz="0" w:space="0" w:color="auto"/>
          </w:divBdr>
        </w:div>
        <w:div w:id="677270741">
          <w:marLeft w:val="0"/>
          <w:marRight w:val="0"/>
          <w:marTop w:val="0"/>
          <w:marBottom w:val="0"/>
          <w:divBdr>
            <w:top w:val="none" w:sz="0" w:space="0" w:color="auto"/>
            <w:left w:val="none" w:sz="0" w:space="0" w:color="auto"/>
            <w:bottom w:val="single" w:sz="8" w:space="1" w:color="auto"/>
            <w:right w:val="none" w:sz="0" w:space="0" w:color="auto"/>
          </w:divBdr>
        </w:div>
        <w:div w:id="31225594">
          <w:marLeft w:val="0"/>
          <w:marRight w:val="0"/>
          <w:marTop w:val="0"/>
          <w:marBottom w:val="0"/>
          <w:divBdr>
            <w:top w:val="none" w:sz="0" w:space="0" w:color="auto"/>
            <w:left w:val="none" w:sz="0" w:space="0" w:color="auto"/>
            <w:bottom w:val="single" w:sz="8" w:space="1" w:color="auto"/>
            <w:right w:val="none" w:sz="0" w:space="0" w:color="auto"/>
          </w:divBdr>
        </w:div>
        <w:div w:id="1961450398">
          <w:marLeft w:val="0"/>
          <w:marRight w:val="0"/>
          <w:marTop w:val="0"/>
          <w:marBottom w:val="0"/>
          <w:divBdr>
            <w:top w:val="none" w:sz="0" w:space="0" w:color="auto"/>
            <w:left w:val="none" w:sz="0" w:space="0" w:color="auto"/>
            <w:bottom w:val="single" w:sz="8" w:space="1" w:color="auto"/>
            <w:right w:val="none" w:sz="0" w:space="0" w:color="auto"/>
          </w:divBdr>
        </w:div>
      </w:divsChild>
    </w:div>
    <w:div w:id="1950894150">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AB6D207-8BD9-4D14-8AD2-0D5EA6B5B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1814</Words>
  <Characters>10526</Characters>
  <Application>Microsoft Office Word</Application>
  <DocSecurity>0</DocSecurity>
  <Lines>87</Lines>
  <Paragraphs>24</Paragraphs>
  <ScaleCrop>false</ScaleCrop>
  <HeadingPairs>
    <vt:vector size="6" baseType="variant">
      <vt:variant>
        <vt:lpstr>Title</vt:lpstr>
      </vt:variant>
      <vt:variant>
        <vt:i4>1</vt:i4>
      </vt:variant>
      <vt:variant>
        <vt:lpstr>Cím</vt:lpstr>
      </vt:variant>
      <vt:variant>
        <vt:i4>1</vt:i4>
      </vt:variant>
      <vt:variant>
        <vt:lpstr>Titlu</vt:lpstr>
      </vt:variant>
      <vt:variant>
        <vt:i4>1</vt:i4>
      </vt:variant>
    </vt:vector>
  </HeadingPairs>
  <TitlesOfParts>
    <vt:vector size="3" baseType="lpstr">
      <vt:lpstr/>
      <vt:lpstr/>
      <vt:lpstr/>
    </vt:vector>
  </TitlesOfParts>
  <Company>Hewlett-Packard</Company>
  <LinksUpToDate>false</LinksUpToDate>
  <CharactersWithSpaces>12316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3</cp:revision>
  <cp:lastPrinted>2025-11-12T08:23:00Z</cp:lastPrinted>
  <dcterms:created xsi:type="dcterms:W3CDTF">2026-09-17T06:46:00Z</dcterms:created>
  <dcterms:modified xsi:type="dcterms:W3CDTF">2026-09-17T07:07:00Z</dcterms:modified>
</cp:coreProperties>
</file>