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C3C" w:rsidRDefault="00CE59CE">
      <w:pPr>
        <w:spacing w:after="0" w:line="240" w:lineRule="auto"/>
        <w:jc w:val="center"/>
      </w:pPr>
      <w:r>
        <w:rPr>
          <w:rFonts w:eastAsia="Times New Roman"/>
          <w:b/>
        </w:rPr>
        <w:t>R O M Â N I A</w:t>
      </w:r>
    </w:p>
    <w:p w:rsidR="00966C3C" w:rsidRDefault="00CE59CE">
      <w:pPr>
        <w:spacing w:after="0" w:line="240" w:lineRule="auto"/>
        <w:jc w:val="center"/>
      </w:pPr>
      <w:r>
        <w:rPr>
          <w:rFonts w:eastAsia="Times New Roman"/>
          <w:b/>
        </w:rPr>
        <w:t>JUDEȚUL DOLJ</w:t>
      </w:r>
    </w:p>
    <w:p w:rsidR="00966C3C" w:rsidRDefault="00CE59CE">
      <w:pPr>
        <w:spacing w:after="0" w:line="240" w:lineRule="auto"/>
        <w:jc w:val="center"/>
      </w:pPr>
      <w:r>
        <w:rPr>
          <w:rFonts w:eastAsia="Times New Roman"/>
          <w:b/>
        </w:rPr>
        <w:t>U.A.T. COMUNA PREDEȘTI</w:t>
      </w:r>
    </w:p>
    <w:p w:rsidR="00966C3C" w:rsidRDefault="00CE59CE">
      <w:pPr>
        <w:spacing w:after="0" w:line="240" w:lineRule="auto"/>
        <w:jc w:val="center"/>
      </w:pPr>
      <w:r>
        <w:rPr>
          <w:rFonts w:eastAsia="Times New Roman"/>
          <w:b/>
        </w:rPr>
        <w:t>PRIMĂRIA</w:t>
      </w:r>
    </w:p>
    <w:p w:rsidR="00966C3C" w:rsidRDefault="00CE59CE">
      <w:pPr>
        <w:spacing w:after="0" w:line="240" w:lineRule="auto"/>
        <w:jc w:val="center"/>
      </w:pPr>
      <w:r>
        <w:rPr>
          <w:rFonts w:eastAsia="Times New Roman"/>
          <w:sz w:val="20"/>
        </w:rPr>
        <w:t>CUI 4554041 • sediul: comuna Predești, sat Predești, str. Principală nr. 82</w:t>
      </w:r>
    </w:p>
    <w:p w:rsidR="00966C3C" w:rsidRDefault="00CE59CE">
      <w:pPr>
        <w:spacing w:after="80" w:line="240" w:lineRule="auto"/>
        <w:jc w:val="center"/>
      </w:pPr>
      <w:r>
        <w:rPr>
          <w:rFonts w:eastAsia="Times New Roman"/>
          <w:sz w:val="20"/>
        </w:rPr>
        <w:t>Tel.: 0251 454 002 • e-mail: contact@primariapredesti.ro</w:t>
      </w:r>
    </w:p>
    <w:p w:rsidR="000437AF" w:rsidRDefault="000437AF">
      <w:pPr>
        <w:spacing w:after="40" w:line="240" w:lineRule="auto"/>
        <w:jc w:val="center"/>
        <w:rPr>
          <w:rFonts w:eastAsia="Times New Roman"/>
          <w:b/>
          <w:sz w:val="28"/>
        </w:rPr>
      </w:pPr>
    </w:p>
    <w:p w:rsidR="00966C3C" w:rsidRDefault="00CE59CE">
      <w:pPr>
        <w:spacing w:after="40" w:line="240" w:lineRule="auto"/>
        <w:jc w:val="center"/>
      </w:pPr>
      <w:r>
        <w:rPr>
          <w:rFonts w:eastAsia="Times New Roman"/>
          <w:b/>
          <w:sz w:val="28"/>
        </w:rPr>
        <w:t>A N U N Ț</w:t>
      </w:r>
    </w:p>
    <w:p w:rsidR="00966C3C" w:rsidRDefault="00CE59CE">
      <w:pPr>
        <w:spacing w:line="240" w:lineRule="auto"/>
        <w:jc w:val="center"/>
      </w:pPr>
      <w:r>
        <w:rPr>
          <w:rFonts w:eastAsia="Times New Roman"/>
          <w:b/>
        </w:rPr>
        <w:t>privind organizarea concursului pentru ocuparea unui post contractual vacant de execuție – ȘOFER MICROBUZ ȘCOLAR</w:t>
      </w:r>
    </w:p>
    <w:p w:rsidR="00966C3C" w:rsidRDefault="00CE59CE" w:rsidP="00CE59CE">
      <w:pPr>
        <w:spacing w:after="120" w:line="240" w:lineRule="auto"/>
        <w:ind w:firstLine="567"/>
        <w:jc w:val="both"/>
      </w:pPr>
      <w:r>
        <w:rPr>
          <w:rFonts w:eastAsia="Times New Roman"/>
        </w:rPr>
        <w:t xml:space="preserve">În conformitate cu prevederile art. 31 alin. (1) din Legea-cadru nr. 153/2017 privind salarizarea personalului plătit din fonduri publice, cu modificările și completările ulterioare, precum și ale H.G. nr. 1.336/2022 </w:t>
      </w:r>
      <w:proofErr w:type="spellStart"/>
      <w:r>
        <w:rPr>
          <w:rFonts w:eastAsia="Times New Roman"/>
        </w:rPr>
        <w:t>pentru</w:t>
      </w:r>
      <w:proofErr w:type="spellEnd"/>
      <w:r>
        <w:rPr>
          <w:rFonts w:eastAsia="Times New Roman"/>
        </w:rPr>
        <w:t xml:space="preserve"> </w:t>
      </w:r>
      <w:proofErr w:type="spellStart"/>
      <w:r>
        <w:rPr>
          <w:rFonts w:eastAsia="Times New Roman"/>
        </w:rPr>
        <w:t>aprobarea</w:t>
      </w:r>
      <w:proofErr w:type="spellEnd"/>
      <w:r>
        <w:rPr>
          <w:rFonts w:eastAsia="Times New Roman"/>
        </w:rPr>
        <w:t xml:space="preserve"> </w:t>
      </w:r>
      <w:proofErr w:type="spellStart"/>
      <w:r>
        <w:rPr>
          <w:rFonts w:eastAsia="Times New Roman"/>
        </w:rPr>
        <w:t>Regulamentului-cadru</w:t>
      </w:r>
      <w:proofErr w:type="spellEnd"/>
      <w:r>
        <w:rPr>
          <w:rFonts w:eastAsia="Times New Roman"/>
        </w:rPr>
        <w:t xml:space="preserve"> </w:t>
      </w:r>
      <w:proofErr w:type="spellStart"/>
      <w:r>
        <w:rPr>
          <w:rFonts w:eastAsia="Times New Roman"/>
        </w:rPr>
        <w:t>privind</w:t>
      </w:r>
      <w:proofErr w:type="spellEnd"/>
      <w:r>
        <w:rPr>
          <w:rFonts w:eastAsia="Times New Roman"/>
        </w:rPr>
        <w:t xml:space="preserve"> </w:t>
      </w:r>
      <w:proofErr w:type="spellStart"/>
      <w:r>
        <w:rPr>
          <w:rFonts w:eastAsia="Times New Roman"/>
        </w:rPr>
        <w:t>organizarea</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dezvoltarea</w:t>
      </w:r>
      <w:proofErr w:type="spellEnd"/>
      <w:r>
        <w:rPr>
          <w:rFonts w:eastAsia="Times New Roman"/>
        </w:rPr>
        <w:t xml:space="preserve"> </w:t>
      </w:r>
      <w:proofErr w:type="spellStart"/>
      <w:r>
        <w:rPr>
          <w:rFonts w:eastAsia="Times New Roman"/>
        </w:rPr>
        <w:t>carierei</w:t>
      </w:r>
      <w:proofErr w:type="spellEnd"/>
      <w:r>
        <w:rPr>
          <w:rFonts w:eastAsia="Times New Roman"/>
        </w:rPr>
        <w:t xml:space="preserve"> </w:t>
      </w:r>
      <w:proofErr w:type="spellStart"/>
      <w:r>
        <w:rPr>
          <w:rFonts w:eastAsia="Times New Roman"/>
        </w:rPr>
        <w:t>personalului</w:t>
      </w:r>
      <w:proofErr w:type="spellEnd"/>
      <w:r>
        <w:rPr>
          <w:rFonts w:eastAsia="Times New Roman"/>
        </w:rPr>
        <w:t xml:space="preserve"> contractual din </w:t>
      </w:r>
      <w:proofErr w:type="spellStart"/>
      <w:r>
        <w:rPr>
          <w:rFonts w:eastAsia="Times New Roman"/>
        </w:rPr>
        <w:t>sectorul</w:t>
      </w:r>
      <w:proofErr w:type="spellEnd"/>
      <w:r>
        <w:rPr>
          <w:rFonts w:eastAsia="Times New Roman"/>
        </w:rPr>
        <w:t xml:space="preserve"> </w:t>
      </w:r>
      <w:proofErr w:type="spellStart"/>
      <w:r>
        <w:rPr>
          <w:rFonts w:eastAsia="Times New Roman"/>
        </w:rPr>
        <w:t>bugetar</w:t>
      </w:r>
      <w:proofErr w:type="spellEnd"/>
      <w:r>
        <w:rPr>
          <w:rFonts w:eastAsia="Times New Roman"/>
        </w:rPr>
        <w:t xml:space="preserve"> </w:t>
      </w:r>
      <w:proofErr w:type="spellStart"/>
      <w:r>
        <w:rPr>
          <w:rFonts w:eastAsia="Times New Roman"/>
        </w:rPr>
        <w:t>plătit</w:t>
      </w:r>
      <w:proofErr w:type="spellEnd"/>
      <w:r>
        <w:rPr>
          <w:rFonts w:eastAsia="Times New Roman"/>
        </w:rPr>
        <w:t xml:space="preserve"> din </w:t>
      </w:r>
      <w:proofErr w:type="spellStart"/>
      <w:r>
        <w:rPr>
          <w:rFonts w:eastAsia="Times New Roman"/>
        </w:rPr>
        <w:t>fonduri</w:t>
      </w:r>
      <w:proofErr w:type="spellEnd"/>
      <w:r>
        <w:rPr>
          <w:rFonts w:eastAsia="Times New Roman"/>
        </w:rPr>
        <w:t xml:space="preserve"> </w:t>
      </w:r>
      <w:proofErr w:type="spellStart"/>
      <w:r>
        <w:rPr>
          <w:rFonts w:eastAsia="Times New Roman"/>
        </w:rPr>
        <w:t>publice</w:t>
      </w:r>
      <w:proofErr w:type="spellEnd"/>
      <w:r>
        <w:rPr>
          <w:rFonts w:eastAsia="Times New Roman"/>
        </w:rPr>
        <w:t xml:space="preserve">, cu </w:t>
      </w:r>
      <w:proofErr w:type="spellStart"/>
      <w:r>
        <w:rPr>
          <w:rFonts w:eastAsia="Times New Roman"/>
        </w:rPr>
        <w:t>modificările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completările</w:t>
      </w:r>
      <w:proofErr w:type="spellEnd"/>
      <w:r>
        <w:rPr>
          <w:rFonts w:eastAsia="Times New Roman"/>
        </w:rPr>
        <w:t xml:space="preserve"> </w:t>
      </w:r>
      <w:proofErr w:type="spellStart"/>
      <w:r>
        <w:rPr>
          <w:rFonts w:eastAsia="Times New Roman"/>
        </w:rPr>
        <w:t>ulterioare</w:t>
      </w:r>
      <w:proofErr w:type="spellEnd"/>
      <w:r>
        <w:rPr>
          <w:rFonts w:eastAsia="Times New Roman"/>
        </w:rPr>
        <w:t xml:space="preserve">, U.A.T. </w:t>
      </w:r>
      <w:proofErr w:type="spellStart"/>
      <w:r>
        <w:rPr>
          <w:rFonts w:eastAsia="Times New Roman"/>
        </w:rPr>
        <w:t>Comuna</w:t>
      </w:r>
      <w:proofErr w:type="spellEnd"/>
      <w:r>
        <w:rPr>
          <w:rFonts w:eastAsia="Times New Roman"/>
        </w:rPr>
        <w:t xml:space="preserve"> </w:t>
      </w:r>
      <w:proofErr w:type="spellStart"/>
      <w:r>
        <w:rPr>
          <w:rFonts w:eastAsia="Times New Roman"/>
        </w:rPr>
        <w:t>Predești</w:t>
      </w:r>
      <w:proofErr w:type="spellEnd"/>
      <w:r>
        <w:rPr>
          <w:rFonts w:eastAsia="Times New Roman"/>
        </w:rPr>
        <w:t xml:space="preserve">, </w:t>
      </w:r>
      <w:proofErr w:type="spellStart"/>
      <w:r>
        <w:rPr>
          <w:rFonts w:eastAsia="Times New Roman"/>
        </w:rPr>
        <w:t>județul</w:t>
      </w:r>
      <w:proofErr w:type="spellEnd"/>
      <w:r>
        <w:rPr>
          <w:rFonts w:eastAsia="Times New Roman"/>
        </w:rPr>
        <w:t xml:space="preserve"> </w:t>
      </w:r>
      <w:proofErr w:type="spellStart"/>
      <w:r>
        <w:rPr>
          <w:rFonts w:eastAsia="Times New Roman"/>
        </w:rPr>
        <w:t>Dolj</w:t>
      </w:r>
      <w:proofErr w:type="spellEnd"/>
      <w:r>
        <w:rPr>
          <w:rFonts w:eastAsia="Times New Roman"/>
        </w:rPr>
        <w:t xml:space="preserve">, </w:t>
      </w:r>
      <w:proofErr w:type="spellStart"/>
      <w:r>
        <w:rPr>
          <w:rFonts w:eastAsia="Times New Roman"/>
        </w:rPr>
        <w:t>organizează</w:t>
      </w:r>
      <w:proofErr w:type="spellEnd"/>
      <w:r w:rsidR="00D033A9">
        <w:rPr>
          <w:rFonts w:eastAsia="Times New Roman"/>
        </w:rPr>
        <w:t xml:space="preserve"> i</w:t>
      </w:r>
      <w:bookmarkStart w:id="0" w:name="_GoBack"/>
      <w:bookmarkEnd w:id="0"/>
      <w:r w:rsidR="00D033A9">
        <w:rPr>
          <w:rFonts w:eastAsia="Times New Roman"/>
        </w:rPr>
        <w:t xml:space="preserve">n data </w:t>
      </w:r>
      <w:proofErr w:type="spellStart"/>
      <w:r w:rsidR="00D033A9">
        <w:rPr>
          <w:rFonts w:eastAsia="Times New Roman"/>
        </w:rPr>
        <w:t>de</w:t>
      </w:r>
      <w:proofErr w:type="spellEnd"/>
      <w:r w:rsidR="00D033A9">
        <w:rPr>
          <w:rFonts w:eastAsia="Times New Roman"/>
        </w:rPr>
        <w:t xml:space="preserve"> 08.10.2026,</w:t>
      </w:r>
      <w:r w:rsidR="00FA543D">
        <w:rPr>
          <w:rFonts w:eastAsia="Times New Roman"/>
        </w:rPr>
        <w:t xml:space="preserve"> concurs </w:t>
      </w:r>
      <w:proofErr w:type="spellStart"/>
      <w:r w:rsidR="00FA543D">
        <w:rPr>
          <w:rFonts w:eastAsia="Times New Roman"/>
        </w:rPr>
        <w:t>pentru</w:t>
      </w:r>
      <w:proofErr w:type="spellEnd"/>
      <w:r w:rsidR="00FA543D">
        <w:rPr>
          <w:rFonts w:eastAsia="Times New Roman"/>
        </w:rPr>
        <w:t xml:space="preserve"> </w:t>
      </w:r>
      <w:proofErr w:type="spellStart"/>
      <w:r w:rsidR="00FA543D">
        <w:rPr>
          <w:rFonts w:eastAsia="Times New Roman"/>
        </w:rPr>
        <w:t>ocuparea</w:t>
      </w:r>
      <w:proofErr w:type="spellEnd"/>
      <w:r w:rsidR="00FA543D">
        <w:rPr>
          <w:rFonts w:eastAsia="Times New Roman"/>
        </w:rPr>
        <w:t xml:space="preserve"> </w:t>
      </w:r>
      <w:proofErr w:type="spellStart"/>
      <w:r>
        <w:rPr>
          <w:rFonts w:eastAsia="Times New Roman"/>
        </w:rPr>
        <w:t>post</w:t>
      </w:r>
      <w:r w:rsidR="00FA543D">
        <w:rPr>
          <w:rFonts w:eastAsia="Times New Roman"/>
        </w:rPr>
        <w:t>ului</w:t>
      </w:r>
      <w:proofErr w:type="spellEnd"/>
      <w:r>
        <w:rPr>
          <w:rFonts w:eastAsia="Times New Roman"/>
        </w:rPr>
        <w:t xml:space="preserve"> contractual vacant de execuție de șofer microbuz școlar, în cadrul Compartimentului administrativ.</w:t>
      </w:r>
    </w:p>
    <w:p w:rsidR="00966C3C" w:rsidRDefault="00CE59CE">
      <w:pPr>
        <w:keepNext/>
        <w:spacing w:after="80" w:line="240" w:lineRule="auto"/>
      </w:pPr>
      <w:r>
        <w:rPr>
          <w:rFonts w:eastAsia="Times New Roman"/>
          <w:b/>
        </w:rPr>
        <w:t>I. DATE PRIVIND POSTUL SCOS LA CONCURS</w:t>
      </w:r>
    </w:p>
    <w:p w:rsidR="00966C3C" w:rsidRDefault="00CE59CE">
      <w:pPr>
        <w:spacing w:after="40" w:line="240" w:lineRule="auto"/>
        <w:ind w:left="369" w:hanging="198"/>
      </w:pPr>
      <w:r>
        <w:rPr>
          <w:rFonts w:eastAsia="Times New Roman"/>
        </w:rPr>
        <w:t>– Număr posturi: 1 post vacant.</w:t>
      </w:r>
    </w:p>
    <w:p w:rsidR="00966C3C" w:rsidRDefault="00CE59CE">
      <w:pPr>
        <w:spacing w:after="40" w:line="240" w:lineRule="auto"/>
        <w:ind w:left="369" w:hanging="198"/>
      </w:pPr>
      <w:r>
        <w:rPr>
          <w:rFonts w:eastAsia="Times New Roman"/>
        </w:rPr>
        <w:t>– Denumirea postului: șofer microbuz școlar – funcție contractuală de execuție.</w:t>
      </w:r>
    </w:p>
    <w:p w:rsidR="00966C3C" w:rsidRDefault="00CE59CE">
      <w:pPr>
        <w:spacing w:after="40" w:line="240" w:lineRule="auto"/>
        <w:ind w:left="369" w:hanging="198"/>
      </w:pPr>
      <w:r>
        <w:rPr>
          <w:rFonts w:eastAsia="Times New Roman"/>
        </w:rPr>
        <w:t>– Structura: Compartimentul administrativ.</w:t>
      </w:r>
    </w:p>
    <w:p w:rsidR="00966C3C" w:rsidRDefault="00CE59CE">
      <w:pPr>
        <w:spacing w:after="40" w:line="240" w:lineRule="auto"/>
        <w:ind w:left="369" w:hanging="198"/>
      </w:pPr>
      <w:r>
        <w:rPr>
          <w:rFonts w:eastAsia="Times New Roman"/>
        </w:rPr>
        <w:t xml:space="preserve">– </w:t>
      </w:r>
      <w:proofErr w:type="spellStart"/>
      <w:r>
        <w:rPr>
          <w:rFonts w:eastAsia="Times New Roman"/>
        </w:rPr>
        <w:t>Durata</w:t>
      </w:r>
      <w:proofErr w:type="spellEnd"/>
      <w:r>
        <w:rPr>
          <w:rFonts w:eastAsia="Times New Roman"/>
        </w:rPr>
        <w:t xml:space="preserve"> </w:t>
      </w:r>
      <w:proofErr w:type="spellStart"/>
      <w:r>
        <w:rPr>
          <w:rFonts w:eastAsia="Times New Roman"/>
        </w:rPr>
        <w:t>raportului</w:t>
      </w:r>
      <w:proofErr w:type="spellEnd"/>
      <w:r>
        <w:rPr>
          <w:rFonts w:eastAsia="Times New Roman"/>
        </w:rPr>
        <w:t xml:space="preserve"> de </w:t>
      </w:r>
      <w:proofErr w:type="spellStart"/>
      <w:r>
        <w:rPr>
          <w:rFonts w:eastAsia="Times New Roman"/>
        </w:rPr>
        <w:t>muncă</w:t>
      </w:r>
      <w:proofErr w:type="spellEnd"/>
      <w:r>
        <w:rPr>
          <w:rFonts w:eastAsia="Times New Roman"/>
        </w:rPr>
        <w:t xml:space="preserve">: </w:t>
      </w:r>
      <w:proofErr w:type="spellStart"/>
      <w:r>
        <w:rPr>
          <w:rFonts w:eastAsia="Times New Roman"/>
        </w:rPr>
        <w:t>perioadă</w:t>
      </w:r>
      <w:proofErr w:type="spellEnd"/>
      <w:r>
        <w:rPr>
          <w:rFonts w:eastAsia="Times New Roman"/>
        </w:rPr>
        <w:t xml:space="preserve"> </w:t>
      </w:r>
      <w:proofErr w:type="spellStart"/>
      <w:r>
        <w:rPr>
          <w:rFonts w:eastAsia="Times New Roman"/>
        </w:rPr>
        <w:t>determinată</w:t>
      </w:r>
      <w:proofErr w:type="spellEnd"/>
      <w:r>
        <w:rPr>
          <w:rFonts w:eastAsia="Times New Roman"/>
        </w:rPr>
        <w:t>.</w:t>
      </w:r>
    </w:p>
    <w:p w:rsidR="00966C3C" w:rsidRDefault="00CE59CE">
      <w:pPr>
        <w:spacing w:after="40" w:line="240" w:lineRule="auto"/>
        <w:ind w:left="369" w:hanging="198"/>
      </w:pPr>
      <w:r>
        <w:rPr>
          <w:rFonts w:eastAsia="Times New Roman"/>
        </w:rPr>
        <w:t>– Durata normală a timpului de lucru: 8 ore/zi, 40 ore/săptămână.</w:t>
      </w:r>
    </w:p>
    <w:p w:rsidR="00966C3C" w:rsidRDefault="00CE59CE">
      <w:pPr>
        <w:keepNext/>
        <w:spacing w:before="80" w:after="80" w:line="240" w:lineRule="auto"/>
      </w:pPr>
      <w:r>
        <w:rPr>
          <w:rFonts w:eastAsia="Times New Roman"/>
          <w:b/>
        </w:rPr>
        <w:t>II. CONDIȚII GENERALE DE PARTICIPARE</w:t>
      </w:r>
    </w:p>
    <w:p w:rsidR="00966C3C" w:rsidRDefault="00CE59CE" w:rsidP="00CE59CE">
      <w:pPr>
        <w:spacing w:after="60" w:line="240" w:lineRule="auto"/>
        <w:jc w:val="both"/>
      </w:pPr>
      <w:r>
        <w:rPr>
          <w:rFonts w:eastAsia="Times New Roman"/>
        </w:rPr>
        <w:t>Poate ocupa postul vacant persoana care îndeplinește condițiile prevăzute la art. 15 din H.G. nr. 1.336/2022, respectiv:</w:t>
      </w:r>
    </w:p>
    <w:p w:rsidR="00966C3C" w:rsidRDefault="00CE59CE" w:rsidP="00CE59CE">
      <w:pPr>
        <w:spacing w:after="40" w:line="240" w:lineRule="auto"/>
        <w:ind w:left="340" w:hanging="340"/>
        <w:jc w:val="both"/>
      </w:pPr>
      <w:r>
        <w:rPr>
          <w:rFonts w:eastAsia="Times New Roman"/>
        </w:rPr>
        <w:t>a) are cetățenia română sau cetățenia unui alt stat membru al Uniunii Europene, a unui stat parte la Acordul privind Spațiul Economic European (SEE) sau cetățenia Confederației Elvețiene;</w:t>
      </w:r>
    </w:p>
    <w:p w:rsidR="00966C3C" w:rsidRDefault="00CE59CE" w:rsidP="00CE59CE">
      <w:pPr>
        <w:spacing w:after="40" w:line="240" w:lineRule="auto"/>
        <w:ind w:left="340" w:hanging="340"/>
        <w:jc w:val="both"/>
      </w:pPr>
      <w:r>
        <w:rPr>
          <w:rFonts w:eastAsia="Times New Roman"/>
        </w:rPr>
        <w:t>b) cunoaște limba română, scris și vorbit;</w:t>
      </w:r>
    </w:p>
    <w:p w:rsidR="00966C3C" w:rsidRDefault="00CE59CE" w:rsidP="00CE59CE">
      <w:pPr>
        <w:spacing w:after="40" w:line="240" w:lineRule="auto"/>
        <w:ind w:left="340" w:hanging="340"/>
        <w:jc w:val="both"/>
      </w:pPr>
      <w:r>
        <w:rPr>
          <w:rFonts w:eastAsia="Times New Roman"/>
        </w:rPr>
        <w:t>c) are capacitate de muncă în conformitate cu prevederile Legii nr. 53/2003 – Codul muncii, republicată, cu modificările și completările ulterioare;</w:t>
      </w:r>
    </w:p>
    <w:p w:rsidR="00966C3C" w:rsidRDefault="00CE59CE" w:rsidP="00CE59CE">
      <w:pPr>
        <w:spacing w:after="40" w:line="240" w:lineRule="auto"/>
        <w:ind w:left="340" w:hanging="340"/>
        <w:jc w:val="both"/>
      </w:pPr>
      <w:r>
        <w:rPr>
          <w:rFonts w:eastAsia="Times New Roman"/>
        </w:rPr>
        <w:t>d) are o stare de sănătate corespunzătoare postului pentru care candidează, atestată pe baza adeverinței medicale eliberate de medicul de familie sau de unitățile sanitare abilitate;</w:t>
      </w:r>
    </w:p>
    <w:p w:rsidR="00966C3C" w:rsidRDefault="00CE59CE" w:rsidP="00CE59CE">
      <w:pPr>
        <w:spacing w:after="40" w:line="240" w:lineRule="auto"/>
        <w:ind w:left="340" w:hanging="340"/>
        <w:jc w:val="both"/>
      </w:pPr>
      <w:r>
        <w:rPr>
          <w:rFonts w:eastAsia="Times New Roman"/>
        </w:rPr>
        <w:t>e) îndeplinește condițiile de studii și, după caz, celelalte condiții specifice potrivit cerințelor postului scos la concurs;</w:t>
      </w:r>
    </w:p>
    <w:p w:rsidR="00966C3C" w:rsidRDefault="00CE59CE" w:rsidP="00CE59CE">
      <w:pPr>
        <w:spacing w:after="40" w:line="240" w:lineRule="auto"/>
        <w:ind w:left="340" w:hanging="340"/>
        <w:jc w:val="both"/>
      </w:pPr>
      <w:r>
        <w:rPr>
          <w:rFonts w:eastAsia="Times New Roman"/>
        </w:rPr>
        <w:t>f) nu a fost condamnată definitiv pentru săvârșirea unei infracțiuni contra securității naționale, contra autorității, contra umanității, infracțiuni de corupție sau de serviciu, infracțiuni de fals ori contra înfăptuirii justiției, precum și pentru infracțiuni săvârșite cu intenție care ar face persoana candidată incompatibilă cu exercitarea funcției contractuale, cu excepția situației în care a intervenit reabilitarea;</w:t>
      </w:r>
    </w:p>
    <w:p w:rsidR="00966C3C" w:rsidRDefault="00CE59CE" w:rsidP="00CE59CE">
      <w:pPr>
        <w:spacing w:after="40" w:line="240" w:lineRule="auto"/>
        <w:ind w:left="340" w:hanging="340"/>
        <w:jc w:val="both"/>
      </w:pPr>
      <w:r>
        <w:rPr>
          <w:rFonts w:eastAsia="Times New Roman"/>
        </w:rPr>
        <w:t>g) nu execută o pedeapsă complementară prin care i-a fost interzisă exercitarea dreptului de a ocupa funcția, de a exercita profesia sau meseria ori de a desfășura activitatea de care s-a folosit pentru săvârșirea infracțiunii și nu s-a luat față de aceasta măsura de siguranță a interzicerii ocupării unei funcții sau a exercitării unei profesii;</w:t>
      </w:r>
    </w:p>
    <w:p w:rsidR="00966C3C" w:rsidRDefault="00CE59CE" w:rsidP="00CE59CE">
      <w:pPr>
        <w:spacing w:after="40" w:line="240" w:lineRule="auto"/>
        <w:ind w:left="340" w:hanging="340"/>
        <w:jc w:val="both"/>
      </w:pPr>
      <w:r>
        <w:rPr>
          <w:rFonts w:eastAsia="Times New Roman"/>
        </w:rPr>
        <w:lastRenderedPageBreak/>
        <w:t>h) nu a comis infracțiunile prevăzute la art. 1 alin. (2) din Legea nr. 118/2019, în condițiile prevăzute de art. 15 lit. h) din H.G. nr. 1.336/2022.</w:t>
      </w:r>
    </w:p>
    <w:p w:rsidR="00966C3C" w:rsidRDefault="00CE59CE">
      <w:pPr>
        <w:keepNext/>
        <w:spacing w:before="80" w:after="80" w:line="240" w:lineRule="auto"/>
      </w:pPr>
      <w:r>
        <w:rPr>
          <w:rFonts w:eastAsia="Times New Roman"/>
          <w:b/>
        </w:rPr>
        <w:t>III. CONDIȚII SPECIFICE PENTRU OCUPAREA POSTULUI</w:t>
      </w:r>
    </w:p>
    <w:p w:rsidR="00686879" w:rsidRDefault="00F10E3F" w:rsidP="00686879">
      <w:pPr>
        <w:spacing w:after="40" w:line="240" w:lineRule="auto"/>
        <w:ind w:left="369" w:hanging="198"/>
      </w:pPr>
      <w:r>
        <w:rPr>
          <w:rFonts w:eastAsia="Times New Roman"/>
        </w:rPr>
        <w:t xml:space="preserve">– </w:t>
      </w:r>
      <w:proofErr w:type="spellStart"/>
      <w:r>
        <w:rPr>
          <w:rFonts w:eastAsia="Times New Roman"/>
        </w:rPr>
        <w:t>studii</w:t>
      </w:r>
      <w:proofErr w:type="spellEnd"/>
      <w:r>
        <w:rPr>
          <w:rFonts w:eastAsia="Times New Roman"/>
        </w:rPr>
        <w:t xml:space="preserve"> </w:t>
      </w:r>
      <w:proofErr w:type="spellStart"/>
      <w:r>
        <w:rPr>
          <w:rFonts w:eastAsia="Times New Roman"/>
        </w:rPr>
        <w:t>medii</w:t>
      </w:r>
      <w:proofErr w:type="spellEnd"/>
      <w:r>
        <w:rPr>
          <w:rFonts w:eastAsia="Times New Roman"/>
        </w:rPr>
        <w:t xml:space="preserve"> (</w:t>
      </w:r>
      <w:proofErr w:type="spellStart"/>
      <w:r>
        <w:rPr>
          <w:rFonts w:eastAsia="Times New Roman"/>
        </w:rPr>
        <w:t>liceale</w:t>
      </w:r>
      <w:proofErr w:type="spellEnd"/>
      <w:r>
        <w:rPr>
          <w:rFonts w:eastAsia="Times New Roman"/>
        </w:rPr>
        <w:t>)</w:t>
      </w:r>
      <w:r w:rsidR="00686879">
        <w:rPr>
          <w:rFonts w:eastAsia="Times New Roman"/>
        </w:rPr>
        <w:t>;</w:t>
      </w:r>
    </w:p>
    <w:p w:rsidR="00686879" w:rsidRDefault="00686879" w:rsidP="00686879">
      <w:pPr>
        <w:spacing w:after="40" w:line="240" w:lineRule="auto"/>
        <w:ind w:left="369" w:hanging="198"/>
      </w:pPr>
      <w:r>
        <w:rPr>
          <w:rFonts w:eastAsia="Times New Roman"/>
        </w:rPr>
        <w:t xml:space="preserve">– </w:t>
      </w:r>
      <w:proofErr w:type="spellStart"/>
      <w:r>
        <w:rPr>
          <w:rFonts w:eastAsia="Times New Roman"/>
        </w:rPr>
        <w:t>vechime</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muncă</w:t>
      </w:r>
      <w:proofErr w:type="spellEnd"/>
      <w:r>
        <w:rPr>
          <w:rFonts w:eastAsia="Times New Roman"/>
        </w:rPr>
        <w:t>/</w:t>
      </w:r>
      <w:proofErr w:type="spellStart"/>
      <w:r>
        <w:rPr>
          <w:rFonts w:eastAsia="Times New Roman"/>
        </w:rPr>
        <w:t>specialitate</w:t>
      </w:r>
      <w:proofErr w:type="spellEnd"/>
      <w:r>
        <w:rPr>
          <w:rFonts w:eastAsia="Times New Roman"/>
        </w:rPr>
        <w:t xml:space="preserve">: nu se </w:t>
      </w:r>
      <w:proofErr w:type="spellStart"/>
      <w:r>
        <w:rPr>
          <w:rFonts w:eastAsia="Times New Roman"/>
        </w:rPr>
        <w:t>solicită</w:t>
      </w:r>
      <w:proofErr w:type="spellEnd"/>
      <w:r>
        <w:rPr>
          <w:rFonts w:eastAsia="Times New Roman"/>
        </w:rPr>
        <w:t>;</w:t>
      </w:r>
    </w:p>
    <w:p w:rsidR="00686879" w:rsidRDefault="00686879" w:rsidP="00686879">
      <w:pPr>
        <w:spacing w:after="40" w:line="240" w:lineRule="auto"/>
        <w:ind w:left="369" w:hanging="198"/>
      </w:pPr>
      <w:r>
        <w:rPr>
          <w:rFonts w:eastAsia="Times New Roman"/>
        </w:rPr>
        <w:t xml:space="preserve">– </w:t>
      </w:r>
      <w:proofErr w:type="spellStart"/>
      <w:r>
        <w:rPr>
          <w:rFonts w:eastAsia="Times New Roman"/>
        </w:rPr>
        <w:t>permis</w:t>
      </w:r>
      <w:proofErr w:type="spellEnd"/>
      <w:r>
        <w:rPr>
          <w:rFonts w:eastAsia="Times New Roman"/>
        </w:rPr>
        <w:t xml:space="preserve"> de </w:t>
      </w:r>
      <w:proofErr w:type="spellStart"/>
      <w:r>
        <w:rPr>
          <w:rFonts w:eastAsia="Times New Roman"/>
        </w:rPr>
        <w:t>conducere</w:t>
      </w:r>
      <w:proofErr w:type="spellEnd"/>
      <w:r>
        <w:rPr>
          <w:rFonts w:eastAsia="Times New Roman"/>
        </w:rPr>
        <w:t xml:space="preserve"> </w:t>
      </w:r>
      <w:proofErr w:type="spellStart"/>
      <w:r>
        <w:rPr>
          <w:rFonts w:eastAsia="Times New Roman"/>
        </w:rPr>
        <w:t>valabil</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categoria</w:t>
      </w:r>
      <w:proofErr w:type="spellEnd"/>
      <w:r>
        <w:rPr>
          <w:rFonts w:eastAsia="Times New Roman"/>
        </w:rPr>
        <w:t xml:space="preserve"> B, D.</w:t>
      </w:r>
    </w:p>
    <w:p w:rsidR="00686879" w:rsidRDefault="00686879" w:rsidP="00686879">
      <w:pPr>
        <w:spacing w:after="40" w:line="240" w:lineRule="auto"/>
        <w:ind w:left="369" w:hanging="198"/>
      </w:pPr>
      <w:r>
        <w:rPr>
          <w:rFonts w:eastAsia="Times New Roman"/>
        </w:rPr>
        <w:t xml:space="preserve">– </w:t>
      </w:r>
      <w:proofErr w:type="spellStart"/>
      <w:r>
        <w:rPr>
          <w:rFonts w:eastAsia="Times New Roman"/>
        </w:rPr>
        <w:t>certificat</w:t>
      </w:r>
      <w:proofErr w:type="spellEnd"/>
      <w:r>
        <w:rPr>
          <w:rFonts w:eastAsia="Times New Roman"/>
        </w:rPr>
        <w:t>/</w:t>
      </w:r>
      <w:proofErr w:type="spellStart"/>
      <w:r>
        <w:rPr>
          <w:rFonts w:eastAsia="Times New Roman"/>
        </w:rPr>
        <w:t>atestat</w:t>
      </w:r>
      <w:proofErr w:type="spellEnd"/>
      <w:r>
        <w:rPr>
          <w:rFonts w:eastAsia="Times New Roman"/>
        </w:rPr>
        <w:t xml:space="preserve"> </w:t>
      </w:r>
      <w:proofErr w:type="spellStart"/>
      <w:r>
        <w:rPr>
          <w:rFonts w:eastAsia="Times New Roman"/>
        </w:rPr>
        <w:t>profesional</w:t>
      </w:r>
      <w:proofErr w:type="spellEnd"/>
      <w:r>
        <w:rPr>
          <w:rFonts w:eastAsia="Times New Roman"/>
        </w:rPr>
        <w:t xml:space="preserve"> </w:t>
      </w:r>
      <w:proofErr w:type="spellStart"/>
      <w:r>
        <w:rPr>
          <w:rFonts w:eastAsia="Times New Roman"/>
        </w:rPr>
        <w:t>valabil</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conducătorii</w:t>
      </w:r>
      <w:proofErr w:type="spellEnd"/>
      <w:r>
        <w:rPr>
          <w:rFonts w:eastAsia="Times New Roman"/>
        </w:rPr>
        <w:t xml:space="preserve"> auto care </w:t>
      </w:r>
      <w:proofErr w:type="spellStart"/>
      <w:r>
        <w:rPr>
          <w:rFonts w:eastAsia="Times New Roman"/>
        </w:rPr>
        <w:t>efectuează</w:t>
      </w:r>
      <w:proofErr w:type="spellEnd"/>
      <w:r>
        <w:rPr>
          <w:rFonts w:eastAsia="Times New Roman"/>
        </w:rPr>
        <w:t xml:space="preserve"> transport </w:t>
      </w:r>
      <w:proofErr w:type="spellStart"/>
      <w:r>
        <w:rPr>
          <w:rFonts w:eastAsia="Times New Roman"/>
        </w:rPr>
        <w:t>rutier</w:t>
      </w:r>
      <w:proofErr w:type="spellEnd"/>
      <w:r>
        <w:rPr>
          <w:rFonts w:eastAsia="Times New Roman"/>
        </w:rPr>
        <w:t xml:space="preserve"> de </w:t>
      </w:r>
      <w:proofErr w:type="spellStart"/>
      <w:r>
        <w:rPr>
          <w:rFonts w:eastAsia="Times New Roman"/>
        </w:rPr>
        <w:t>persoane</w:t>
      </w:r>
      <w:proofErr w:type="spellEnd"/>
      <w:r>
        <w:rPr>
          <w:rFonts w:eastAsia="Times New Roman"/>
        </w:rPr>
        <w:t>;</w:t>
      </w:r>
    </w:p>
    <w:p w:rsidR="00686879" w:rsidRDefault="00686879" w:rsidP="00686879">
      <w:pPr>
        <w:spacing w:after="40" w:line="240" w:lineRule="auto"/>
        <w:ind w:left="369" w:hanging="198"/>
      </w:pPr>
      <w:r>
        <w:rPr>
          <w:rFonts w:eastAsia="Times New Roman"/>
        </w:rPr>
        <w:t xml:space="preserve">– </w:t>
      </w:r>
      <w:proofErr w:type="spellStart"/>
      <w:r>
        <w:rPr>
          <w:rFonts w:eastAsia="Times New Roman"/>
        </w:rPr>
        <w:t>aviz</w:t>
      </w:r>
      <w:proofErr w:type="spellEnd"/>
      <w:r>
        <w:rPr>
          <w:rFonts w:eastAsia="Times New Roman"/>
        </w:rPr>
        <w:t xml:space="preserve"> </w:t>
      </w:r>
      <w:proofErr w:type="spellStart"/>
      <w:r>
        <w:rPr>
          <w:rFonts w:eastAsia="Times New Roman"/>
        </w:rPr>
        <w:t>psihologic</w:t>
      </w:r>
      <w:proofErr w:type="spellEnd"/>
      <w:r>
        <w:rPr>
          <w:rFonts w:eastAsia="Times New Roman"/>
        </w:rPr>
        <w:t xml:space="preserve"> </w:t>
      </w:r>
      <w:proofErr w:type="spellStart"/>
      <w:r>
        <w:rPr>
          <w:rFonts w:eastAsia="Times New Roman"/>
        </w:rPr>
        <w:t>valabil</w:t>
      </w:r>
      <w:proofErr w:type="spellEnd"/>
      <w:r>
        <w:rPr>
          <w:rFonts w:eastAsia="Times New Roman"/>
        </w:rPr>
        <w:t>.</w:t>
      </w:r>
    </w:p>
    <w:p w:rsidR="00966C3C" w:rsidRDefault="00CE59CE">
      <w:pPr>
        <w:keepNext/>
        <w:spacing w:before="80" w:after="80" w:line="240" w:lineRule="auto"/>
      </w:pPr>
      <w:r>
        <w:rPr>
          <w:rFonts w:eastAsia="Times New Roman"/>
          <w:b/>
        </w:rPr>
        <w:t>IV. PROBELE CONCURSULUI</w:t>
      </w:r>
    </w:p>
    <w:p w:rsidR="00966C3C" w:rsidRDefault="00CE59CE">
      <w:pPr>
        <w:spacing w:after="40" w:line="240" w:lineRule="auto"/>
        <w:ind w:left="369" w:hanging="198"/>
      </w:pPr>
      <w:r>
        <w:rPr>
          <w:rFonts w:eastAsia="Times New Roman"/>
        </w:rPr>
        <w:t>– selecția dosarelor de înscriere;</w:t>
      </w:r>
    </w:p>
    <w:p w:rsidR="00966C3C" w:rsidRDefault="00CE59CE">
      <w:pPr>
        <w:spacing w:after="40" w:line="240" w:lineRule="auto"/>
        <w:ind w:left="369" w:hanging="198"/>
      </w:pPr>
      <w:r>
        <w:rPr>
          <w:rFonts w:eastAsia="Times New Roman"/>
        </w:rPr>
        <w:t>– proba scrisă;</w:t>
      </w:r>
    </w:p>
    <w:p w:rsidR="00966C3C" w:rsidRDefault="00CE59CE">
      <w:pPr>
        <w:spacing w:after="40" w:line="240" w:lineRule="auto"/>
        <w:ind w:left="369" w:hanging="198"/>
      </w:pPr>
      <w:r>
        <w:rPr>
          <w:rFonts w:eastAsia="Times New Roman"/>
        </w:rPr>
        <w:t>– interviul.</w:t>
      </w:r>
    </w:p>
    <w:p w:rsidR="00966C3C" w:rsidRDefault="00CE59CE">
      <w:pPr>
        <w:keepNext/>
        <w:spacing w:before="80" w:after="80" w:line="240" w:lineRule="auto"/>
      </w:pPr>
      <w:r>
        <w:rPr>
          <w:rFonts w:eastAsia="Times New Roman"/>
          <w:b/>
        </w:rPr>
        <w:t>V. DOSARUL DE CONCURS</w:t>
      </w:r>
    </w:p>
    <w:p w:rsidR="00966C3C" w:rsidRDefault="00CE59CE">
      <w:pPr>
        <w:spacing w:after="60" w:line="240" w:lineRule="auto"/>
      </w:pPr>
      <w:r>
        <w:rPr>
          <w:rFonts w:eastAsia="Times New Roman"/>
        </w:rPr>
        <w:t>Dosarul de concurs va cuprinde, potrivit art. 35 din H.G. nr. 1.336/2022:</w:t>
      </w:r>
    </w:p>
    <w:p w:rsidR="00966C3C" w:rsidRDefault="00CE59CE">
      <w:pPr>
        <w:spacing w:after="40" w:line="240" w:lineRule="auto"/>
        <w:ind w:left="340" w:hanging="340"/>
      </w:pPr>
      <w:r>
        <w:rPr>
          <w:rFonts w:eastAsia="Times New Roman"/>
        </w:rPr>
        <w:t>a) formular de înscriere la concurs, conform modelului prevăzut în anexa nr. 2 la H.G. nr. 1.336/2022;</w:t>
      </w:r>
    </w:p>
    <w:p w:rsidR="00966C3C" w:rsidRDefault="00CE59CE">
      <w:pPr>
        <w:spacing w:after="40" w:line="240" w:lineRule="auto"/>
        <w:ind w:left="340" w:hanging="340"/>
      </w:pPr>
      <w:r>
        <w:rPr>
          <w:rFonts w:eastAsia="Times New Roman"/>
        </w:rPr>
        <w:t>b) copia actului de identitate sau orice alt document care atestă identitatea, potrivit legii, aflat în termen de valabilitate;</w:t>
      </w:r>
    </w:p>
    <w:p w:rsidR="00966C3C" w:rsidRDefault="00CE59CE">
      <w:pPr>
        <w:spacing w:after="40" w:line="240" w:lineRule="auto"/>
        <w:ind w:left="340" w:hanging="340"/>
      </w:pPr>
      <w:r>
        <w:rPr>
          <w:rFonts w:eastAsia="Times New Roman"/>
        </w:rPr>
        <w:t>c) copia certificatului de căsătorie sau a altui document prin care s-a realizat schimbarea de nume, după caz;</w:t>
      </w:r>
    </w:p>
    <w:p w:rsidR="00966C3C" w:rsidRDefault="00CE59CE">
      <w:pPr>
        <w:spacing w:after="40" w:line="240" w:lineRule="auto"/>
        <w:ind w:left="340" w:hanging="340"/>
      </w:pPr>
      <w:r>
        <w:rPr>
          <w:rFonts w:eastAsia="Times New Roman"/>
        </w:rPr>
        <w:t>d) copiile documentelor care atestă nivelul studiilor, specializările, precum și îndeplinirea condițiilor specifice ale postului (permis de conducere, atestat/certificat profesional, aviz psihologic);</w:t>
      </w:r>
    </w:p>
    <w:p w:rsidR="00966C3C" w:rsidRDefault="00CE59CE">
      <w:pPr>
        <w:spacing w:after="40" w:line="240" w:lineRule="auto"/>
        <w:ind w:left="340" w:hanging="340"/>
      </w:pPr>
      <w:r>
        <w:rPr>
          <w:rFonts w:eastAsia="Times New Roman"/>
        </w:rPr>
        <w:t>e) copia carnetului de muncă și/sau adeverință eliberată de angajator pentru perioada lucrată, după caz;</w:t>
      </w:r>
    </w:p>
    <w:p w:rsidR="00966C3C" w:rsidRDefault="00CE59CE">
      <w:pPr>
        <w:spacing w:after="40" w:line="240" w:lineRule="auto"/>
        <w:ind w:left="340" w:hanging="340"/>
      </w:pPr>
      <w:r>
        <w:rPr>
          <w:rFonts w:eastAsia="Times New Roman"/>
        </w:rPr>
        <w:t>f) certificat de cazier judiciar sau, după caz, extras de pe cazierul judiciar;</w:t>
      </w:r>
    </w:p>
    <w:p w:rsidR="00966C3C" w:rsidRDefault="00CE59CE">
      <w:pPr>
        <w:spacing w:after="40" w:line="240" w:lineRule="auto"/>
        <w:ind w:left="340" w:hanging="340"/>
      </w:pPr>
      <w:r>
        <w:rPr>
          <w:rFonts w:eastAsia="Times New Roman"/>
        </w:rPr>
        <w:t>g) adeverință medicală care să ateste starea de sănătate corespunzătoare, eliberată de medicul de familie sau de unitățile sanitare abilitate cu cel mult 6 luni anterior derulării concursului;</w:t>
      </w:r>
    </w:p>
    <w:p w:rsidR="00966C3C" w:rsidRDefault="00CE59CE">
      <w:pPr>
        <w:spacing w:after="40" w:line="240" w:lineRule="auto"/>
        <w:ind w:left="340" w:hanging="340"/>
      </w:pPr>
      <w:r>
        <w:rPr>
          <w:rFonts w:eastAsia="Times New Roman"/>
        </w:rPr>
        <w:t>h) certificat de integritate comportamentală, având în vedere că activitatea presupune contact direct cu copii;</w:t>
      </w:r>
    </w:p>
    <w:p w:rsidR="00966C3C" w:rsidRDefault="00CE59CE">
      <w:pPr>
        <w:spacing w:after="40" w:line="240" w:lineRule="auto"/>
        <w:ind w:left="340" w:hanging="340"/>
      </w:pPr>
      <w:r>
        <w:rPr>
          <w:rFonts w:eastAsia="Times New Roman"/>
        </w:rPr>
        <w:t>i) curriculum vitae – model comun european.</w:t>
      </w:r>
    </w:p>
    <w:p w:rsidR="00966C3C" w:rsidRDefault="00CE59CE">
      <w:pPr>
        <w:spacing w:after="60" w:line="240" w:lineRule="auto"/>
      </w:pPr>
      <w:r>
        <w:rPr>
          <w:rFonts w:eastAsia="Times New Roman"/>
          <w:i/>
        </w:rPr>
        <w:t>Copiile documentelor prevăzute la lit. b)–e) se prezintă însoțite de documentele originale, pentru certificarea „conform cu originalul” de către secretarul comisiei de concurs.</w:t>
      </w:r>
    </w:p>
    <w:p w:rsidR="00966C3C" w:rsidRDefault="00CE59CE">
      <w:pPr>
        <w:spacing w:after="100" w:line="240" w:lineRule="auto"/>
      </w:pPr>
      <w:r>
        <w:rPr>
          <w:rFonts w:eastAsia="Times New Roman"/>
          <w:i/>
        </w:rPr>
        <w:t>Certificatul de cazier judiciar poate fi înlocuit, la depunerea dosarului, cu o declarație pe propria răspundere privind antecedentele penale, în condițiile art. 35 alin. (5) din H.G. nr. 1.336/2022. Certificatul de integritate comportamentală poate fi solicitat de instituție, cu acordul candidatului, potrivit legii.</w:t>
      </w:r>
    </w:p>
    <w:p w:rsidR="00966C3C" w:rsidRDefault="00CE59CE">
      <w:pPr>
        <w:keepNext/>
        <w:spacing w:before="80" w:after="80" w:line="240" w:lineRule="auto"/>
      </w:pPr>
      <w:r>
        <w:rPr>
          <w:rFonts w:eastAsia="Times New Roman"/>
          <w:b/>
        </w:rPr>
        <w:t>VI. LOCUL ȘI TERMENUL DE DEPUNERE A DOSARELOR</w:t>
      </w:r>
    </w:p>
    <w:p w:rsidR="00966C3C" w:rsidRDefault="00CE59CE" w:rsidP="00CE59CE">
      <w:pPr>
        <w:spacing w:after="80" w:line="240" w:lineRule="auto"/>
        <w:jc w:val="both"/>
      </w:pPr>
      <w:r>
        <w:t>Dosarele de concurs se depun la sediul Primăriei Comunei Predești, județul Dolj, comuna Predești, sat Predești, str. Principală nr. 82, în perioada 17.09.2026–30.09.2026, de luni până vineri, în intervalul orar 08:00–16:00.</w:t>
      </w:r>
    </w:p>
    <w:p w:rsidR="00966C3C" w:rsidRDefault="00CE59CE" w:rsidP="00CE59CE">
      <w:pPr>
        <w:spacing w:after="100" w:line="240" w:lineRule="auto"/>
        <w:jc w:val="both"/>
      </w:pPr>
      <w:r>
        <w:rPr>
          <w:rFonts w:eastAsia="Times New Roman"/>
        </w:rPr>
        <w:t>Persoană de contact: Păianu Victoria, referent superior; telefon: 0251 454 002; e-mail: contact@primariapredesti.ro.</w:t>
      </w:r>
    </w:p>
    <w:p w:rsidR="00966C3C" w:rsidRDefault="00CE59CE">
      <w:pPr>
        <w:keepNext/>
        <w:spacing w:before="80" w:after="80" w:line="240" w:lineRule="auto"/>
      </w:pPr>
      <w:r>
        <w:rPr>
          <w:rFonts w:eastAsia="Times New Roman"/>
          <w:b/>
        </w:rPr>
        <w:t>VII. BIBLIOGRAFIE ȘI TEMATICĂ</w:t>
      </w:r>
    </w:p>
    <w:p w:rsidR="00966C3C" w:rsidRDefault="00CE59CE">
      <w:pPr>
        <w:spacing w:after="60" w:line="240" w:lineRule="auto"/>
        <w:ind w:left="369" w:hanging="369"/>
      </w:pPr>
      <w:r>
        <w:rPr>
          <w:rFonts w:eastAsia="Times New Roman"/>
        </w:rPr>
        <w:t>1. Constituția României, republicată – Titlul II „Drepturile, libertățile și îndatoririle fundamentale”.</w:t>
      </w:r>
    </w:p>
    <w:p w:rsidR="00966C3C" w:rsidRDefault="00CE59CE">
      <w:pPr>
        <w:spacing w:after="60" w:line="240" w:lineRule="auto"/>
        <w:ind w:left="369" w:hanging="369"/>
      </w:pPr>
      <w:r>
        <w:rPr>
          <w:rFonts w:eastAsia="Times New Roman"/>
        </w:rPr>
        <w:lastRenderedPageBreak/>
        <w:t>2. O.U.G. nr. 57/2019 privind Codul administrativ, cu modificările și completările ulterioare – Partea a VI-a, Titlul III „Personalul contractual din autoritățile și instituțiile publice” și Partea a VII-a „Răspunderea administrativă”, Titlurile I–IV.</w:t>
      </w:r>
    </w:p>
    <w:p w:rsidR="00966C3C" w:rsidRDefault="00CE59CE">
      <w:pPr>
        <w:spacing w:after="60" w:line="240" w:lineRule="auto"/>
        <w:ind w:left="369" w:hanging="369"/>
      </w:pPr>
      <w:r>
        <w:rPr>
          <w:rFonts w:eastAsia="Times New Roman"/>
        </w:rPr>
        <w:t>3. O.U.G. nr. 195/2002 privind circulația pe drumurile publice, republicată, cu modificările și completările ulterioare – integral.</w:t>
      </w:r>
    </w:p>
    <w:p w:rsidR="00966C3C" w:rsidRDefault="00CE59CE">
      <w:pPr>
        <w:spacing w:after="60" w:line="240" w:lineRule="auto"/>
        <w:ind w:left="369" w:hanging="369"/>
      </w:pPr>
      <w:r>
        <w:rPr>
          <w:rFonts w:eastAsia="Times New Roman"/>
        </w:rPr>
        <w:t>4. H.G. nr. 1.391/2006 pentru aprobarea Regulamentului de aplicare a O.U.G. nr. 195/2002 privind circulația pe drumurile publice, cu modificările și completările ulterioare – integral.</w:t>
      </w:r>
    </w:p>
    <w:p w:rsidR="00966C3C" w:rsidRDefault="00CE59CE">
      <w:pPr>
        <w:spacing w:after="60" w:line="240" w:lineRule="auto"/>
        <w:ind w:left="369" w:hanging="369"/>
      </w:pPr>
      <w:r>
        <w:rPr>
          <w:rFonts w:eastAsia="Times New Roman"/>
        </w:rPr>
        <w:t>5. O.G. nr. 27/2011 privind transporturile rutiere, cu modificările și completările ulterioare – integral.</w:t>
      </w:r>
    </w:p>
    <w:p w:rsidR="00966C3C" w:rsidRDefault="00CE59CE">
      <w:pPr>
        <w:spacing w:after="60" w:line="240" w:lineRule="auto"/>
        <w:ind w:left="369" w:hanging="369"/>
        <w:rPr>
          <w:rFonts w:eastAsia="Times New Roman"/>
        </w:rPr>
      </w:pPr>
      <w:r>
        <w:rPr>
          <w:rFonts w:eastAsia="Times New Roman"/>
        </w:rPr>
        <w:t xml:space="preserve">6. H.G. nr. 38/2008 privind organizarea timpului de muncă al persoanelor care efectuează activități mobile de transport </w:t>
      </w:r>
      <w:proofErr w:type="spellStart"/>
      <w:r>
        <w:rPr>
          <w:rFonts w:eastAsia="Times New Roman"/>
        </w:rPr>
        <w:t>rutier</w:t>
      </w:r>
      <w:proofErr w:type="spellEnd"/>
      <w:r>
        <w:rPr>
          <w:rFonts w:eastAsia="Times New Roman"/>
        </w:rPr>
        <w:t xml:space="preserve">, cu </w:t>
      </w:r>
      <w:proofErr w:type="spellStart"/>
      <w:r>
        <w:rPr>
          <w:rFonts w:eastAsia="Times New Roman"/>
        </w:rPr>
        <w:t>modificările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completările</w:t>
      </w:r>
      <w:proofErr w:type="spellEnd"/>
      <w:r>
        <w:rPr>
          <w:rFonts w:eastAsia="Times New Roman"/>
        </w:rPr>
        <w:t xml:space="preserve"> </w:t>
      </w:r>
      <w:proofErr w:type="spellStart"/>
      <w:r>
        <w:rPr>
          <w:rFonts w:eastAsia="Times New Roman"/>
        </w:rPr>
        <w:t>ulterioare</w:t>
      </w:r>
      <w:proofErr w:type="spellEnd"/>
      <w:r>
        <w:rPr>
          <w:rFonts w:eastAsia="Times New Roman"/>
        </w:rPr>
        <w:t xml:space="preserve"> – integral.</w:t>
      </w:r>
    </w:p>
    <w:p w:rsidR="00CE59CE" w:rsidRDefault="00CE59CE">
      <w:pPr>
        <w:spacing w:after="60" w:line="240" w:lineRule="auto"/>
        <w:ind w:left="369" w:hanging="369"/>
      </w:pPr>
    </w:p>
    <w:p w:rsidR="00966C3C" w:rsidRDefault="00CE59CE">
      <w:pPr>
        <w:keepNext/>
        <w:spacing w:before="80" w:after="100" w:line="240" w:lineRule="auto"/>
      </w:pPr>
      <w:r>
        <w:rPr>
          <w:rFonts w:eastAsia="Times New Roman"/>
          <w:b/>
        </w:rPr>
        <w:t>VIII. CALENDARUL CONCURSULUI</w:t>
      </w:r>
    </w:p>
    <w:tbl>
      <w:tblPr>
        <w:tblStyle w:val="TableGrid"/>
        <w:tblW w:w="0" w:type="auto"/>
        <w:jc w:val="center"/>
        <w:tblLook w:val="04A0" w:firstRow="1" w:lastRow="0" w:firstColumn="1" w:lastColumn="0" w:noHBand="0" w:noVBand="1"/>
      </w:tblPr>
      <w:tblGrid>
        <w:gridCol w:w="2835"/>
        <w:gridCol w:w="7204"/>
      </w:tblGrid>
      <w:tr w:rsidR="00966C3C" w:rsidTr="00EC0975">
        <w:trPr>
          <w:trHeight w:val="455"/>
          <w:jc w:val="center"/>
        </w:trPr>
        <w:tc>
          <w:tcPr>
            <w:tcW w:w="2835" w:type="dxa"/>
            <w:vAlign w:val="center"/>
          </w:tcPr>
          <w:p w:rsidR="00FE0792" w:rsidRDefault="00EC0975">
            <w:r>
              <w:rPr>
                <w:sz w:val="20"/>
              </w:rPr>
              <w:t>Data/</w:t>
            </w:r>
            <w:proofErr w:type="spellStart"/>
            <w:r>
              <w:rPr>
                <w:sz w:val="20"/>
              </w:rPr>
              <w:t>termenul</w:t>
            </w:r>
            <w:proofErr w:type="spellEnd"/>
          </w:p>
        </w:tc>
        <w:tc>
          <w:tcPr>
            <w:tcW w:w="7204" w:type="dxa"/>
            <w:vAlign w:val="center"/>
          </w:tcPr>
          <w:p w:rsidR="00FE0792" w:rsidRDefault="00EC0975">
            <w:r>
              <w:rPr>
                <w:sz w:val="20"/>
              </w:rPr>
              <w:t>Etapa</w:t>
            </w:r>
          </w:p>
        </w:tc>
      </w:tr>
      <w:tr w:rsidR="00966C3C" w:rsidTr="00EC0975">
        <w:trPr>
          <w:jc w:val="center"/>
        </w:trPr>
        <w:tc>
          <w:tcPr>
            <w:tcW w:w="2835" w:type="dxa"/>
            <w:vAlign w:val="center"/>
          </w:tcPr>
          <w:p w:rsidR="00FE0792" w:rsidRPr="00EC0975" w:rsidRDefault="00EC0975">
            <w:pPr>
              <w:rPr>
                <w:b/>
              </w:rPr>
            </w:pPr>
            <w:r w:rsidRPr="00EC0975">
              <w:rPr>
                <w:b/>
                <w:sz w:val="20"/>
              </w:rPr>
              <w:t>17.09.2026</w:t>
            </w:r>
          </w:p>
        </w:tc>
        <w:tc>
          <w:tcPr>
            <w:tcW w:w="7204" w:type="dxa"/>
            <w:vAlign w:val="center"/>
          </w:tcPr>
          <w:p w:rsidR="00FE0792" w:rsidRPr="00EC0975" w:rsidRDefault="00EC0975">
            <w:pPr>
              <w:rPr>
                <w:b/>
              </w:rPr>
            </w:pPr>
            <w:r w:rsidRPr="00EC0975">
              <w:rPr>
                <w:b/>
                <w:sz w:val="20"/>
              </w:rPr>
              <w:t>Afișarea/publicarea anunțului și începerea perioadei de depunere a dosarelor</w:t>
            </w:r>
          </w:p>
        </w:tc>
      </w:tr>
      <w:tr w:rsidR="00966C3C" w:rsidTr="00EC0975">
        <w:trPr>
          <w:jc w:val="center"/>
        </w:trPr>
        <w:tc>
          <w:tcPr>
            <w:tcW w:w="2835" w:type="dxa"/>
            <w:vAlign w:val="center"/>
          </w:tcPr>
          <w:p w:rsidR="00FE0792" w:rsidRPr="00EC0975" w:rsidRDefault="00EC0975">
            <w:pPr>
              <w:rPr>
                <w:b/>
              </w:rPr>
            </w:pPr>
            <w:r w:rsidRPr="00EC0975">
              <w:rPr>
                <w:b/>
                <w:sz w:val="20"/>
              </w:rPr>
              <w:t>30.09.2026, ora 16:00</w:t>
            </w:r>
          </w:p>
        </w:tc>
        <w:tc>
          <w:tcPr>
            <w:tcW w:w="7204" w:type="dxa"/>
            <w:vAlign w:val="center"/>
          </w:tcPr>
          <w:p w:rsidR="00FE0792" w:rsidRPr="00EC0975" w:rsidRDefault="00EC0975">
            <w:pPr>
              <w:rPr>
                <w:b/>
              </w:rPr>
            </w:pPr>
            <w:r w:rsidRPr="00EC0975">
              <w:rPr>
                <w:b/>
                <w:sz w:val="20"/>
              </w:rPr>
              <w:t>Termen-limită pentru depunerea dosarelor de concurs</w:t>
            </w:r>
          </w:p>
        </w:tc>
      </w:tr>
      <w:tr w:rsidR="00966C3C" w:rsidTr="00EC0975">
        <w:trPr>
          <w:jc w:val="center"/>
        </w:trPr>
        <w:tc>
          <w:tcPr>
            <w:tcW w:w="2835" w:type="dxa"/>
            <w:vAlign w:val="center"/>
          </w:tcPr>
          <w:p w:rsidR="00FE0792" w:rsidRDefault="00EC0975">
            <w:r>
              <w:rPr>
                <w:sz w:val="20"/>
              </w:rPr>
              <w:t>până la 02.10.2026</w:t>
            </w:r>
          </w:p>
        </w:tc>
        <w:tc>
          <w:tcPr>
            <w:tcW w:w="7204" w:type="dxa"/>
            <w:vAlign w:val="center"/>
          </w:tcPr>
          <w:p w:rsidR="00FE0792" w:rsidRDefault="00EC0975">
            <w:r>
              <w:rPr>
                <w:sz w:val="20"/>
              </w:rPr>
              <w:t>Selecția dosarelor de concurs</w:t>
            </w:r>
          </w:p>
        </w:tc>
      </w:tr>
      <w:tr w:rsidR="00966C3C" w:rsidTr="00EC0975">
        <w:trPr>
          <w:jc w:val="center"/>
        </w:trPr>
        <w:tc>
          <w:tcPr>
            <w:tcW w:w="2835" w:type="dxa"/>
            <w:vAlign w:val="center"/>
          </w:tcPr>
          <w:p w:rsidR="00FE0792" w:rsidRDefault="00EC0975">
            <w:r>
              <w:rPr>
                <w:sz w:val="20"/>
              </w:rPr>
              <w:t>05.10.2026, până la ora 16:00</w:t>
            </w:r>
          </w:p>
        </w:tc>
        <w:tc>
          <w:tcPr>
            <w:tcW w:w="7204" w:type="dxa"/>
            <w:vAlign w:val="center"/>
          </w:tcPr>
          <w:p w:rsidR="00FE0792" w:rsidRDefault="00EC0975">
            <w:r>
              <w:rPr>
                <w:sz w:val="20"/>
              </w:rPr>
              <w:t>Afișarea rezultatului selecției dosarelor</w:t>
            </w:r>
          </w:p>
        </w:tc>
      </w:tr>
      <w:tr w:rsidR="00966C3C" w:rsidTr="00EC0975">
        <w:trPr>
          <w:jc w:val="center"/>
        </w:trPr>
        <w:tc>
          <w:tcPr>
            <w:tcW w:w="2835" w:type="dxa"/>
            <w:vAlign w:val="center"/>
          </w:tcPr>
          <w:p w:rsidR="00FE0792" w:rsidRDefault="00EC0975">
            <w:r>
              <w:rPr>
                <w:sz w:val="20"/>
              </w:rPr>
              <w:t>06.10.2026, până la ora 16:00</w:t>
            </w:r>
          </w:p>
        </w:tc>
        <w:tc>
          <w:tcPr>
            <w:tcW w:w="7204" w:type="dxa"/>
            <w:vAlign w:val="center"/>
          </w:tcPr>
          <w:p w:rsidR="00FE0792" w:rsidRDefault="00EC0975">
            <w:r>
              <w:rPr>
                <w:sz w:val="20"/>
              </w:rPr>
              <w:t>Depunerea contestațiilor privind rezultatul selecției dosarelor</w:t>
            </w:r>
          </w:p>
        </w:tc>
      </w:tr>
      <w:tr w:rsidR="00966C3C" w:rsidTr="00EC0975">
        <w:trPr>
          <w:jc w:val="center"/>
        </w:trPr>
        <w:tc>
          <w:tcPr>
            <w:tcW w:w="2835" w:type="dxa"/>
            <w:vAlign w:val="center"/>
          </w:tcPr>
          <w:p w:rsidR="00FE0792" w:rsidRDefault="00EC0975">
            <w:r>
              <w:rPr>
                <w:sz w:val="20"/>
              </w:rPr>
              <w:t>07.10.2026, până la ora 16:00</w:t>
            </w:r>
          </w:p>
        </w:tc>
        <w:tc>
          <w:tcPr>
            <w:tcW w:w="7204" w:type="dxa"/>
            <w:vAlign w:val="center"/>
          </w:tcPr>
          <w:p w:rsidR="00FE0792" w:rsidRDefault="00EC0975">
            <w:r>
              <w:rPr>
                <w:sz w:val="20"/>
              </w:rPr>
              <w:t>Soluționarea contestațiilor privind selecția dosarelor și afișarea rezultatului</w:t>
            </w:r>
          </w:p>
        </w:tc>
      </w:tr>
      <w:tr w:rsidR="00966C3C" w:rsidTr="00EC0975">
        <w:trPr>
          <w:jc w:val="center"/>
        </w:trPr>
        <w:tc>
          <w:tcPr>
            <w:tcW w:w="2835" w:type="dxa"/>
            <w:vAlign w:val="center"/>
          </w:tcPr>
          <w:p w:rsidR="00FE0792" w:rsidRPr="00EC0975" w:rsidRDefault="00EC0975">
            <w:pPr>
              <w:rPr>
                <w:b/>
              </w:rPr>
            </w:pPr>
            <w:r w:rsidRPr="00EC0975">
              <w:rPr>
                <w:b/>
                <w:sz w:val="20"/>
              </w:rPr>
              <w:t>08.10.2026, ora 10:00</w:t>
            </w:r>
          </w:p>
        </w:tc>
        <w:tc>
          <w:tcPr>
            <w:tcW w:w="7204" w:type="dxa"/>
            <w:vAlign w:val="center"/>
          </w:tcPr>
          <w:p w:rsidR="00FE0792" w:rsidRPr="00EC0975" w:rsidRDefault="00EC0975">
            <w:pPr>
              <w:rPr>
                <w:b/>
              </w:rPr>
            </w:pPr>
            <w:r w:rsidRPr="00EC0975">
              <w:rPr>
                <w:b/>
                <w:sz w:val="20"/>
              </w:rPr>
              <w:t>Proba scrisă – sediul Primăriei Comunei Predești</w:t>
            </w:r>
          </w:p>
        </w:tc>
      </w:tr>
      <w:tr w:rsidR="00966C3C" w:rsidTr="00EC0975">
        <w:trPr>
          <w:jc w:val="center"/>
        </w:trPr>
        <w:tc>
          <w:tcPr>
            <w:tcW w:w="2835" w:type="dxa"/>
            <w:vAlign w:val="center"/>
          </w:tcPr>
          <w:p w:rsidR="00FE0792" w:rsidRDefault="00EC0975">
            <w:r>
              <w:rPr>
                <w:sz w:val="20"/>
              </w:rPr>
              <w:t>08.10.2026, până la ora 16:00</w:t>
            </w:r>
          </w:p>
        </w:tc>
        <w:tc>
          <w:tcPr>
            <w:tcW w:w="7204" w:type="dxa"/>
            <w:vAlign w:val="center"/>
          </w:tcPr>
          <w:p w:rsidR="00FE0792" w:rsidRDefault="00EC0975">
            <w:r>
              <w:rPr>
                <w:sz w:val="20"/>
              </w:rPr>
              <w:t>Afișarea rezultatului probei scrise</w:t>
            </w:r>
          </w:p>
        </w:tc>
      </w:tr>
      <w:tr w:rsidR="00966C3C" w:rsidTr="00EC0975">
        <w:trPr>
          <w:jc w:val="center"/>
        </w:trPr>
        <w:tc>
          <w:tcPr>
            <w:tcW w:w="2835" w:type="dxa"/>
            <w:vAlign w:val="center"/>
          </w:tcPr>
          <w:p w:rsidR="00FE0792" w:rsidRDefault="00EC0975">
            <w:r>
              <w:rPr>
                <w:sz w:val="20"/>
              </w:rPr>
              <w:t>09.10.2026, până la ora 16:00</w:t>
            </w:r>
          </w:p>
        </w:tc>
        <w:tc>
          <w:tcPr>
            <w:tcW w:w="7204" w:type="dxa"/>
            <w:vAlign w:val="center"/>
          </w:tcPr>
          <w:p w:rsidR="00FE0792" w:rsidRDefault="00EC0975">
            <w:r>
              <w:rPr>
                <w:sz w:val="20"/>
              </w:rPr>
              <w:t>Depunerea contestațiilor privind rezultatul probei scrise</w:t>
            </w:r>
          </w:p>
        </w:tc>
      </w:tr>
      <w:tr w:rsidR="00966C3C" w:rsidTr="00EC0975">
        <w:trPr>
          <w:jc w:val="center"/>
        </w:trPr>
        <w:tc>
          <w:tcPr>
            <w:tcW w:w="2835" w:type="dxa"/>
            <w:vAlign w:val="center"/>
          </w:tcPr>
          <w:p w:rsidR="00FE0792" w:rsidRDefault="00EC0975">
            <w:r>
              <w:rPr>
                <w:sz w:val="20"/>
              </w:rPr>
              <w:t>12.10.2026, până la ora 16:00</w:t>
            </w:r>
          </w:p>
        </w:tc>
        <w:tc>
          <w:tcPr>
            <w:tcW w:w="7204" w:type="dxa"/>
            <w:vAlign w:val="center"/>
          </w:tcPr>
          <w:p w:rsidR="00FE0792" w:rsidRDefault="00EC0975">
            <w:r>
              <w:rPr>
                <w:sz w:val="20"/>
              </w:rPr>
              <w:t>Soluționarea contestațiilor privind proba scrisă și afișarea rezultatului</w:t>
            </w:r>
          </w:p>
        </w:tc>
      </w:tr>
      <w:tr w:rsidR="00966C3C" w:rsidTr="00EC0975">
        <w:trPr>
          <w:jc w:val="center"/>
        </w:trPr>
        <w:tc>
          <w:tcPr>
            <w:tcW w:w="2835" w:type="dxa"/>
            <w:vAlign w:val="center"/>
          </w:tcPr>
          <w:p w:rsidR="00FE0792" w:rsidRPr="00EC0975" w:rsidRDefault="00EC0975">
            <w:pPr>
              <w:rPr>
                <w:b/>
              </w:rPr>
            </w:pPr>
            <w:r w:rsidRPr="00EC0975">
              <w:rPr>
                <w:b/>
                <w:sz w:val="20"/>
              </w:rPr>
              <w:t>13.10.2026, ora 10:00</w:t>
            </w:r>
          </w:p>
        </w:tc>
        <w:tc>
          <w:tcPr>
            <w:tcW w:w="7204" w:type="dxa"/>
            <w:vAlign w:val="center"/>
          </w:tcPr>
          <w:p w:rsidR="00FE0792" w:rsidRPr="00EC0975" w:rsidRDefault="00EC0975">
            <w:pPr>
              <w:rPr>
                <w:b/>
              </w:rPr>
            </w:pPr>
            <w:r w:rsidRPr="00EC0975">
              <w:rPr>
                <w:b/>
                <w:sz w:val="20"/>
              </w:rPr>
              <w:t>Interviul – sediul Primăriei Comunei Predești</w:t>
            </w:r>
          </w:p>
        </w:tc>
      </w:tr>
      <w:tr w:rsidR="00FE0792" w:rsidTr="00EC0975">
        <w:trPr>
          <w:jc w:val="center"/>
        </w:trPr>
        <w:tc>
          <w:tcPr>
            <w:tcW w:w="2835" w:type="dxa"/>
          </w:tcPr>
          <w:p w:rsidR="00FE0792" w:rsidRDefault="00EC0975">
            <w:r>
              <w:rPr>
                <w:sz w:val="20"/>
              </w:rPr>
              <w:t>13.10.2026, până la ora 16:00</w:t>
            </w:r>
          </w:p>
        </w:tc>
        <w:tc>
          <w:tcPr>
            <w:tcW w:w="7204" w:type="dxa"/>
          </w:tcPr>
          <w:p w:rsidR="00FE0792" w:rsidRDefault="00EC0975">
            <w:r>
              <w:rPr>
                <w:sz w:val="20"/>
              </w:rPr>
              <w:t>Afișarea rezultatului interviului</w:t>
            </w:r>
          </w:p>
        </w:tc>
      </w:tr>
      <w:tr w:rsidR="00FE0792" w:rsidTr="00EC0975">
        <w:trPr>
          <w:jc w:val="center"/>
        </w:trPr>
        <w:tc>
          <w:tcPr>
            <w:tcW w:w="2835" w:type="dxa"/>
          </w:tcPr>
          <w:p w:rsidR="00FE0792" w:rsidRDefault="00EC0975">
            <w:r>
              <w:rPr>
                <w:sz w:val="20"/>
              </w:rPr>
              <w:t>14.10.2026, până la ora 16:00</w:t>
            </w:r>
          </w:p>
        </w:tc>
        <w:tc>
          <w:tcPr>
            <w:tcW w:w="7204" w:type="dxa"/>
          </w:tcPr>
          <w:p w:rsidR="00FE0792" w:rsidRDefault="00EC0975">
            <w:r>
              <w:rPr>
                <w:sz w:val="20"/>
              </w:rPr>
              <w:t>Depunerea contestațiilor privind rezultatul interviului</w:t>
            </w:r>
          </w:p>
        </w:tc>
      </w:tr>
      <w:tr w:rsidR="00FE0792" w:rsidTr="00EC0975">
        <w:trPr>
          <w:jc w:val="center"/>
        </w:trPr>
        <w:tc>
          <w:tcPr>
            <w:tcW w:w="2835" w:type="dxa"/>
          </w:tcPr>
          <w:p w:rsidR="00FE0792" w:rsidRDefault="00EC0975">
            <w:r>
              <w:rPr>
                <w:sz w:val="20"/>
              </w:rPr>
              <w:t>15.10.2026, până la ora 16:00</w:t>
            </w:r>
          </w:p>
        </w:tc>
        <w:tc>
          <w:tcPr>
            <w:tcW w:w="7204" w:type="dxa"/>
          </w:tcPr>
          <w:p w:rsidR="00FE0792" w:rsidRDefault="00EC0975">
            <w:r>
              <w:rPr>
                <w:sz w:val="20"/>
              </w:rPr>
              <w:t>Soluționarea contestațiilor privind interviul și afișarea rezultatului</w:t>
            </w:r>
          </w:p>
        </w:tc>
      </w:tr>
      <w:tr w:rsidR="00FE0792" w:rsidTr="00EC0975">
        <w:trPr>
          <w:jc w:val="center"/>
        </w:trPr>
        <w:tc>
          <w:tcPr>
            <w:tcW w:w="2835" w:type="dxa"/>
          </w:tcPr>
          <w:p w:rsidR="00FE0792" w:rsidRDefault="00EC0975">
            <w:r>
              <w:rPr>
                <w:sz w:val="20"/>
              </w:rPr>
              <w:t>16.10.2026, până la ora 16:00</w:t>
            </w:r>
          </w:p>
        </w:tc>
        <w:tc>
          <w:tcPr>
            <w:tcW w:w="7204" w:type="dxa"/>
          </w:tcPr>
          <w:p w:rsidR="00FE0792" w:rsidRDefault="00EC0975">
            <w:r>
              <w:rPr>
                <w:sz w:val="20"/>
              </w:rPr>
              <w:t>Afișarea rezultatelor finale ale concursului</w:t>
            </w:r>
          </w:p>
        </w:tc>
      </w:tr>
    </w:tbl>
    <w:p w:rsidR="00966C3C" w:rsidRDefault="00CE59CE">
      <w:pPr>
        <w:spacing w:before="100" w:after="160" w:line="240" w:lineRule="auto"/>
      </w:pPr>
      <w:proofErr w:type="spellStart"/>
      <w:r>
        <w:rPr>
          <w:rFonts w:eastAsia="Times New Roman"/>
          <w:i/>
        </w:rPr>
        <w:t>Rezultatele</w:t>
      </w:r>
      <w:proofErr w:type="spellEnd"/>
      <w:r>
        <w:rPr>
          <w:rFonts w:eastAsia="Times New Roman"/>
          <w:i/>
        </w:rPr>
        <w:t xml:space="preserve"> se </w:t>
      </w:r>
      <w:proofErr w:type="spellStart"/>
      <w:r>
        <w:rPr>
          <w:rFonts w:eastAsia="Times New Roman"/>
          <w:i/>
        </w:rPr>
        <w:t>afișează</w:t>
      </w:r>
      <w:proofErr w:type="spellEnd"/>
      <w:r>
        <w:rPr>
          <w:rFonts w:eastAsia="Times New Roman"/>
          <w:i/>
        </w:rPr>
        <w:t xml:space="preserve"> la sediul Primăriei Comunei Predești și pe pagina de internet a instituției, cu utilizarea codului numeric de identificare atribuit fiecărui candidat, în condițiile H.G. nr. 1.336/2022.</w:t>
      </w:r>
    </w:p>
    <w:p w:rsidR="00CE59CE" w:rsidRDefault="00CE59CE" w:rsidP="00CE59CE">
      <w:pPr>
        <w:spacing w:before="160" w:after="0"/>
        <w:jc w:val="center"/>
        <w:rPr>
          <w:rFonts w:eastAsia="Times New Roman"/>
          <w:b/>
        </w:rPr>
      </w:pPr>
    </w:p>
    <w:p w:rsidR="00966C3C" w:rsidRPr="00CE59CE" w:rsidRDefault="00CE59CE" w:rsidP="00CE59CE">
      <w:pPr>
        <w:spacing w:before="160" w:after="0"/>
        <w:jc w:val="center"/>
      </w:pPr>
      <w:r w:rsidRPr="00CE59CE">
        <w:rPr>
          <w:rFonts w:eastAsia="Times New Roman"/>
        </w:rPr>
        <w:t>PRIMAR,</w:t>
      </w:r>
    </w:p>
    <w:p w:rsidR="00966C3C" w:rsidRPr="00CE59CE" w:rsidRDefault="00CE59CE" w:rsidP="00CE59CE">
      <w:pPr>
        <w:spacing w:after="0"/>
        <w:jc w:val="center"/>
      </w:pPr>
      <w:r w:rsidRPr="00CE59CE">
        <w:rPr>
          <w:rFonts w:eastAsia="Times New Roman"/>
        </w:rPr>
        <w:t>ȘERBAN FLORIAN</w:t>
      </w:r>
    </w:p>
    <w:sectPr w:rsidR="00966C3C" w:rsidRPr="00CE59CE"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37AF"/>
    <w:rsid w:val="0006063C"/>
    <w:rsid w:val="0015074B"/>
    <w:rsid w:val="0029639D"/>
    <w:rsid w:val="00326F90"/>
    <w:rsid w:val="00686879"/>
    <w:rsid w:val="00966C3C"/>
    <w:rsid w:val="009760B5"/>
    <w:rsid w:val="00AA1D8D"/>
    <w:rsid w:val="00B47730"/>
    <w:rsid w:val="00CB0664"/>
    <w:rsid w:val="00CE59CE"/>
    <w:rsid w:val="00D033A9"/>
    <w:rsid w:val="00EC0975"/>
    <w:rsid w:val="00F10E3F"/>
    <w:rsid w:val="00FA543D"/>
    <w:rsid w:val="00FC693F"/>
    <w:rsid w:val="00FE0792"/>
    <w:rsid w:val="00FF7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EAB0A9"/>
  <w14:defaultImageDpi w14:val="300"/>
  <w15:docId w15:val="{CA9432CD-1411-4B51-96AD-509C4EC4A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437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37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CA63B-9605-460E-B91F-BC9F63603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RePack by Diakov</cp:lastModifiedBy>
  <cp:revision>10</cp:revision>
  <cp:lastPrinted>2026-09-14T07:25:00Z</cp:lastPrinted>
  <dcterms:created xsi:type="dcterms:W3CDTF">2013-12-23T23:15:00Z</dcterms:created>
  <dcterms:modified xsi:type="dcterms:W3CDTF">2026-09-14T08:57:00Z</dcterms:modified>
  <cp:category/>
</cp:coreProperties>
</file>