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B16524" w14:textId="77777777" w:rsidR="00534AB0" w:rsidRDefault="00534AB0" w:rsidP="00BB72BB">
      <w:pPr>
        <w:pStyle w:val="Heading2"/>
        <w:shd w:val="clear" w:color="auto" w:fill="FFFFFF"/>
        <w:spacing w:before="0" w:beforeAutospacing="0" w:after="96" w:afterAutospacing="0" w:line="269" w:lineRule="atLeast"/>
        <w:rPr>
          <w:rFonts w:ascii="Trebuchet MS" w:hAnsi="Trebuchet MS"/>
          <w:color w:val="075490"/>
          <w:lang w:val="it-IT"/>
        </w:rPr>
      </w:pPr>
    </w:p>
    <w:p w14:paraId="33820439" w14:textId="22DBFC91" w:rsidR="00534AB0" w:rsidRPr="00294E61" w:rsidRDefault="00AC653F" w:rsidP="00964B12">
      <w:pPr>
        <w:pStyle w:val="Heading2"/>
        <w:shd w:val="clear" w:color="auto" w:fill="FFFFFF"/>
        <w:spacing w:before="0" w:beforeAutospacing="0" w:after="96" w:afterAutospacing="0" w:line="269" w:lineRule="atLeast"/>
        <w:jc w:val="center"/>
        <w:rPr>
          <w:rFonts w:ascii="Trebuchet MS" w:hAnsi="Trebuchet MS"/>
          <w:color w:val="075490"/>
        </w:rPr>
      </w:pPr>
      <w:r w:rsidRPr="00294E61">
        <w:rPr>
          <w:rFonts w:ascii="Trebuchet MS" w:hAnsi="Trebuchet MS"/>
          <w:color w:val="075490"/>
        </w:rPr>
        <w:t xml:space="preserve">   </w:t>
      </w:r>
      <w:proofErr w:type="spellStart"/>
      <w:r w:rsidR="00294E61" w:rsidRPr="00294E61">
        <w:rPr>
          <w:rFonts w:ascii="Trebuchet MS" w:hAnsi="Trebuchet MS"/>
          <w:color w:val="075490"/>
        </w:rPr>
        <w:t>Asistent</w:t>
      </w:r>
      <w:proofErr w:type="spellEnd"/>
      <w:r w:rsidR="00294E61" w:rsidRPr="00294E61">
        <w:rPr>
          <w:rFonts w:ascii="Trebuchet MS" w:hAnsi="Trebuchet MS"/>
          <w:color w:val="075490"/>
        </w:rPr>
        <w:t xml:space="preserve"> medical</w:t>
      </w:r>
      <w:r w:rsidR="00AE58B0" w:rsidRPr="00294E61">
        <w:rPr>
          <w:rFonts w:ascii="Trebuchet MS" w:hAnsi="Trebuchet MS"/>
          <w:color w:val="075490"/>
        </w:rPr>
        <w:t xml:space="preserve"> </w:t>
      </w:r>
      <w:r w:rsidR="007C06F9">
        <w:rPr>
          <w:rFonts w:ascii="Trebuchet MS" w:hAnsi="Trebuchet MS"/>
          <w:color w:val="075490"/>
        </w:rPr>
        <w:t>debutant</w:t>
      </w:r>
      <w:r w:rsidR="00534AB0" w:rsidRPr="00294E61">
        <w:rPr>
          <w:rFonts w:ascii="Trebuchet MS" w:hAnsi="Trebuchet MS"/>
          <w:color w:val="075490"/>
        </w:rPr>
        <w:t xml:space="preserve"> (</w:t>
      </w:r>
      <w:r w:rsidR="006E1C15" w:rsidRPr="00294E61">
        <w:rPr>
          <w:rFonts w:ascii="Trebuchet MS" w:hAnsi="Trebuchet MS"/>
          <w:color w:val="075490"/>
        </w:rPr>
        <w:t>1</w:t>
      </w:r>
      <w:r w:rsidR="00534AB0" w:rsidRPr="00294E61">
        <w:rPr>
          <w:rFonts w:ascii="Trebuchet MS" w:hAnsi="Trebuchet MS"/>
          <w:color w:val="075490"/>
        </w:rPr>
        <w:t xml:space="preserve"> pos</w:t>
      </w:r>
      <w:r w:rsidR="006E1C15" w:rsidRPr="00294E61">
        <w:rPr>
          <w:rFonts w:ascii="Trebuchet MS" w:hAnsi="Trebuchet MS"/>
          <w:color w:val="075490"/>
        </w:rPr>
        <w:t>t</w:t>
      </w:r>
      <w:r w:rsidR="00534AB0" w:rsidRPr="00294E61">
        <w:rPr>
          <w:rFonts w:ascii="Trebuchet MS" w:hAnsi="Trebuchet MS"/>
          <w:color w:val="075490"/>
        </w:rPr>
        <w:t xml:space="preserve">) – </w:t>
      </w:r>
    </w:p>
    <w:p w14:paraId="1DE8D8FF" w14:textId="36C3C37A" w:rsidR="00534AB0" w:rsidRPr="00294E61" w:rsidRDefault="00294E61" w:rsidP="00964B12">
      <w:pPr>
        <w:pStyle w:val="Heading2"/>
        <w:shd w:val="clear" w:color="auto" w:fill="FFFFFF"/>
        <w:spacing w:before="0" w:beforeAutospacing="0" w:after="96" w:afterAutospacing="0" w:line="269" w:lineRule="atLeast"/>
        <w:jc w:val="center"/>
        <w:rPr>
          <w:rFonts w:ascii="Trebuchet MS" w:hAnsi="Trebuchet MS"/>
          <w:color w:val="075490"/>
        </w:rPr>
      </w:pPr>
      <w:r w:rsidRPr="00294E61">
        <w:rPr>
          <w:rFonts w:ascii="Trebuchet MS" w:hAnsi="Trebuchet MS"/>
          <w:color w:val="075490"/>
        </w:rPr>
        <w:t>Bloc Operat</w:t>
      </w:r>
      <w:r>
        <w:rPr>
          <w:rFonts w:ascii="Trebuchet MS" w:hAnsi="Trebuchet MS"/>
          <w:color w:val="075490"/>
        </w:rPr>
        <w:t>or</w:t>
      </w:r>
    </w:p>
    <w:p w14:paraId="08D983C2" w14:textId="77777777" w:rsidR="00534AB0" w:rsidRPr="001111FC" w:rsidRDefault="00534AB0" w:rsidP="00BB72BB">
      <w:pPr>
        <w:pStyle w:val="Heading2"/>
        <w:shd w:val="clear" w:color="auto" w:fill="FFFFFF"/>
        <w:spacing w:before="0" w:beforeAutospacing="0" w:after="96" w:afterAutospacing="0" w:line="269" w:lineRule="atLeast"/>
        <w:jc w:val="center"/>
        <w:rPr>
          <w:rFonts w:ascii="Trebuchet MS" w:hAnsi="Trebuchet MS"/>
          <w:color w:val="075490"/>
        </w:rPr>
      </w:pPr>
      <w:r w:rsidRPr="001111FC">
        <w:rPr>
          <w:rFonts w:ascii="Trebuchet MS" w:hAnsi="Trebuchet MS"/>
          <w:color w:val="075490"/>
        </w:rPr>
        <w:t>Spitalul Clinic CF nr. 2 Bucuresti</w:t>
      </w:r>
    </w:p>
    <w:p w14:paraId="1BA06A24" w14:textId="0AC4B76B" w:rsidR="00534AB0" w:rsidRPr="001111FC" w:rsidRDefault="00534AB0" w:rsidP="00BB72BB">
      <w:pPr>
        <w:pStyle w:val="NormalWeb"/>
        <w:shd w:val="clear" w:color="auto" w:fill="FFFFFF"/>
        <w:spacing w:line="370" w:lineRule="atLeast"/>
        <w:ind w:firstLine="396"/>
        <w:jc w:val="both"/>
        <w:rPr>
          <w:rFonts w:ascii="Arial" w:hAnsi="Arial" w:cs="Arial"/>
          <w:color w:val="000000"/>
        </w:rPr>
      </w:pPr>
      <w:r w:rsidRPr="001111FC">
        <w:rPr>
          <w:rFonts w:ascii="Arial" w:hAnsi="Arial" w:cs="Arial"/>
          <w:color w:val="000000"/>
        </w:rPr>
        <w:t xml:space="preserve">Spitalul Clinic CF nr. 2  Bucuresti organizează concurs pentru ocuparea pe </w:t>
      </w:r>
      <w:r w:rsidRPr="001111FC">
        <w:rPr>
          <w:rFonts w:ascii="Arial" w:hAnsi="Arial" w:cs="Arial"/>
          <w:b/>
          <w:bCs/>
          <w:color w:val="000000"/>
        </w:rPr>
        <w:t xml:space="preserve">perioadă </w:t>
      </w:r>
      <w:r w:rsidR="00AE58B0" w:rsidRPr="001111FC">
        <w:rPr>
          <w:rFonts w:ascii="Arial" w:hAnsi="Arial" w:cs="Arial"/>
          <w:b/>
          <w:bCs/>
          <w:color w:val="000000"/>
        </w:rPr>
        <w:t>ne</w:t>
      </w:r>
      <w:r w:rsidRPr="001111FC">
        <w:rPr>
          <w:rFonts w:ascii="Arial" w:hAnsi="Arial" w:cs="Arial"/>
          <w:b/>
          <w:bCs/>
          <w:color w:val="000000"/>
        </w:rPr>
        <w:t>determinată</w:t>
      </w:r>
      <w:r w:rsidRPr="001111FC">
        <w:rPr>
          <w:rFonts w:ascii="Arial" w:hAnsi="Arial" w:cs="Arial"/>
          <w:color w:val="000000"/>
        </w:rPr>
        <w:t xml:space="preserve"> </w:t>
      </w:r>
      <w:r w:rsidR="00C84CC8" w:rsidRPr="001111FC">
        <w:rPr>
          <w:rFonts w:ascii="Arial" w:hAnsi="Arial" w:cs="Arial"/>
          <w:color w:val="000000"/>
        </w:rPr>
        <w:t xml:space="preserve">, normă întreagă, </w:t>
      </w:r>
      <w:r w:rsidRPr="001111FC">
        <w:rPr>
          <w:rFonts w:ascii="Arial" w:hAnsi="Arial" w:cs="Arial"/>
          <w:color w:val="000000"/>
        </w:rPr>
        <w:t xml:space="preserve">a </w:t>
      </w:r>
      <w:r w:rsidR="006E1C15" w:rsidRPr="001111FC">
        <w:rPr>
          <w:rFonts w:ascii="Arial" w:hAnsi="Arial" w:cs="Arial"/>
          <w:color w:val="000000"/>
        </w:rPr>
        <w:t>unei</w:t>
      </w:r>
      <w:r w:rsidRPr="001111FC">
        <w:rPr>
          <w:rFonts w:ascii="Arial" w:hAnsi="Arial" w:cs="Arial"/>
          <w:color w:val="000000"/>
        </w:rPr>
        <w:t xml:space="preserve">  func</w:t>
      </w:r>
      <w:r w:rsidRPr="001111FC">
        <w:rPr>
          <w:rFonts w:ascii="Tahoma" w:hAnsi="Tahoma" w:cs="Arial"/>
          <w:color w:val="000000"/>
        </w:rPr>
        <w:t>ț</w:t>
      </w:r>
      <w:r w:rsidRPr="001111FC">
        <w:rPr>
          <w:rFonts w:ascii="Arial" w:hAnsi="Arial" w:cs="Arial"/>
          <w:color w:val="000000"/>
        </w:rPr>
        <w:t xml:space="preserve">ii contractuale </w:t>
      </w:r>
      <w:r w:rsidR="00086C52" w:rsidRPr="001111FC">
        <w:rPr>
          <w:rFonts w:ascii="Arial" w:hAnsi="Arial" w:cs="Arial"/>
          <w:color w:val="000000"/>
        </w:rPr>
        <w:t xml:space="preserve"> </w:t>
      </w:r>
      <w:r w:rsidRPr="001111FC">
        <w:rPr>
          <w:rFonts w:ascii="Arial" w:hAnsi="Arial" w:cs="Arial"/>
          <w:b/>
          <w:bCs/>
          <w:color w:val="000000"/>
        </w:rPr>
        <w:t>vacante</w:t>
      </w:r>
      <w:r w:rsidRPr="001111FC">
        <w:rPr>
          <w:rFonts w:ascii="Arial" w:hAnsi="Arial" w:cs="Arial"/>
          <w:color w:val="000000"/>
        </w:rPr>
        <w:t xml:space="preserve"> de </w:t>
      </w:r>
      <w:r w:rsidR="00294E61" w:rsidRPr="001111FC">
        <w:rPr>
          <w:rFonts w:ascii="Arial" w:hAnsi="Arial" w:cs="Arial"/>
          <w:color w:val="000000"/>
        </w:rPr>
        <w:t>asistent medical</w:t>
      </w:r>
      <w:r w:rsidR="007C06F9" w:rsidRPr="001111FC">
        <w:rPr>
          <w:rFonts w:ascii="Arial" w:hAnsi="Arial" w:cs="Arial"/>
          <w:color w:val="000000"/>
        </w:rPr>
        <w:t xml:space="preserve"> debutant</w:t>
      </w:r>
      <w:r w:rsidR="00CD1739" w:rsidRPr="001111FC">
        <w:rPr>
          <w:rFonts w:ascii="Arial" w:hAnsi="Arial" w:cs="Arial"/>
          <w:color w:val="000000"/>
        </w:rPr>
        <w:t xml:space="preserve"> </w:t>
      </w:r>
      <w:r w:rsidRPr="001111FC">
        <w:rPr>
          <w:rFonts w:ascii="Arial" w:hAnsi="Arial" w:cs="Arial"/>
          <w:color w:val="000000"/>
        </w:rPr>
        <w:t xml:space="preserve">in cadrul  </w:t>
      </w:r>
      <w:r w:rsidR="00294E61" w:rsidRPr="001111FC">
        <w:rPr>
          <w:rFonts w:ascii="Arial" w:hAnsi="Arial" w:cs="Arial"/>
          <w:color w:val="000000"/>
        </w:rPr>
        <w:t>Blocului Operator</w:t>
      </w:r>
      <w:r w:rsidR="00AD478D" w:rsidRPr="001111FC">
        <w:rPr>
          <w:rFonts w:ascii="Arial" w:hAnsi="Arial" w:cs="Arial"/>
          <w:color w:val="000000"/>
        </w:rPr>
        <w:t>.</w:t>
      </w:r>
    </w:p>
    <w:p w14:paraId="66CA9EC5" w14:textId="448D9398" w:rsidR="009C5B09" w:rsidRPr="00CF7324" w:rsidRDefault="009C5B09" w:rsidP="009C5B09">
      <w:pPr>
        <w:pStyle w:val="NoSpacing"/>
        <w:rPr>
          <w:b/>
          <w:lang w:val="it-IT"/>
        </w:rPr>
      </w:pPr>
      <w:r w:rsidRPr="00CF7324">
        <w:rPr>
          <w:b/>
          <w:lang w:val="it-IT"/>
        </w:rPr>
        <w:t>Cond</w:t>
      </w:r>
      <w:r w:rsidR="00950BA1" w:rsidRPr="00CF7324">
        <w:rPr>
          <w:b/>
          <w:lang w:val="it-IT"/>
        </w:rPr>
        <w:t>iț</w:t>
      </w:r>
      <w:r w:rsidRPr="00CF7324">
        <w:rPr>
          <w:b/>
          <w:lang w:val="it-IT"/>
        </w:rPr>
        <w:t>ii de participare la concurs:</w:t>
      </w:r>
    </w:p>
    <w:p w14:paraId="0639DF56" w14:textId="77777777" w:rsidR="009C5B09" w:rsidRPr="00CF7324" w:rsidRDefault="009C5B09" w:rsidP="009C5B09">
      <w:pPr>
        <w:pStyle w:val="NoSpacing"/>
        <w:rPr>
          <w:lang w:val="it-IT"/>
        </w:rPr>
      </w:pPr>
    </w:p>
    <w:p w14:paraId="75398BB4" w14:textId="77777777" w:rsidR="009C5B09" w:rsidRPr="00C90080" w:rsidRDefault="009C5B09" w:rsidP="009C5B09">
      <w:pPr>
        <w:jc w:val="both"/>
      </w:pPr>
      <w:r w:rsidRPr="00C90080">
        <w:rPr>
          <w:b/>
        </w:rPr>
        <w:t>Condițiile generale</w:t>
      </w:r>
      <w:r w:rsidRPr="00C90080">
        <w:t xml:space="preserve"> de participare la concurs sunt cele prevăzute la art. 15 din H.G. nr. 1336/2022 pentru aprobarea Regulamentului – cadru privind organizarea și dezvoltarea carierei personalului contractual din sectorul bugetar plătit din fonduri publice. Astfel, poate participa la concursul menționat anterior persoana care îndeplinește următoarele condiții:</w:t>
      </w:r>
    </w:p>
    <w:p w14:paraId="3BB171B3" w14:textId="77777777" w:rsidR="009C5B09" w:rsidRPr="00C90080" w:rsidRDefault="009C5B09" w:rsidP="009C5B09">
      <w:pPr>
        <w:jc w:val="both"/>
      </w:pPr>
      <w:r w:rsidRPr="00C90080">
        <w:t>Conditii generale:</w:t>
      </w:r>
    </w:p>
    <w:p w14:paraId="2163BCDE" w14:textId="77777777" w:rsidR="009C5B09" w:rsidRPr="00C90080" w:rsidRDefault="009C5B09" w:rsidP="009C5B09">
      <w:pPr>
        <w:jc w:val="both"/>
      </w:pPr>
      <w:r w:rsidRPr="00C90080">
        <w:t> </w:t>
      </w:r>
      <w:r w:rsidRPr="00C90080">
        <w:t> </w:t>
      </w:r>
      <w:r w:rsidRPr="00C90080">
        <w:t>a) are cetăţenia română sau cetăţenia unui alt stat membru al Uniunii Europene, a unui stat parte la Acordul privind Spaţiul Economic European (SEE) sau cetăţenia Confederaţiei Elveţiene;</w:t>
      </w:r>
    </w:p>
    <w:p w14:paraId="0A514627" w14:textId="77777777" w:rsidR="009C5B09" w:rsidRPr="00C90080" w:rsidRDefault="009C5B09" w:rsidP="009C5B09">
      <w:pPr>
        <w:jc w:val="both"/>
      </w:pPr>
      <w:r w:rsidRPr="00C90080">
        <w:t>  b) cunoaşte limba română, scris şi vorbit;</w:t>
      </w:r>
    </w:p>
    <w:p w14:paraId="6AFCEDCE" w14:textId="77777777" w:rsidR="009C5B09" w:rsidRPr="00C90080" w:rsidRDefault="009C5B09" w:rsidP="009C5B09">
      <w:pPr>
        <w:jc w:val="both"/>
      </w:pPr>
      <w:r w:rsidRPr="00C90080">
        <w:t>  c) are capacitate de muncă în conformitate cu prevederile Legii nr. 53/2003 - Codul muncii, republicată, cu modificările şi completările ulterioare;</w:t>
      </w:r>
    </w:p>
    <w:p w14:paraId="043BD50D" w14:textId="77777777" w:rsidR="009C5B09" w:rsidRPr="00C90080" w:rsidRDefault="009C5B09" w:rsidP="009C5B09">
      <w:pPr>
        <w:jc w:val="both"/>
      </w:pPr>
      <w:r w:rsidRPr="00C90080">
        <w:t>  d) are o stare de sănătate corespunzătoare postului pentru care candidează, atestată pe baza adeverinţei medicale eliberate de medicul de familie sau de unităţile sanitare abilitate;</w:t>
      </w:r>
    </w:p>
    <w:p w14:paraId="066905B4" w14:textId="77777777" w:rsidR="009C5B09" w:rsidRPr="00C90080" w:rsidRDefault="009C5B09" w:rsidP="009C5B09">
      <w:pPr>
        <w:jc w:val="both"/>
      </w:pPr>
      <w:r w:rsidRPr="00C90080">
        <w:t>  e) îndeplineşte condiţiile de studii, de vechime în specialitate şi, după caz, alte condiţii specifice potrivit cerinţelor postului scos la concurs;</w:t>
      </w:r>
    </w:p>
    <w:p w14:paraId="060C83CA" w14:textId="77777777" w:rsidR="009C5B09" w:rsidRPr="00C90080" w:rsidRDefault="009C5B09" w:rsidP="009C5B09">
      <w:pPr>
        <w:jc w:val="both"/>
      </w:pPr>
      <w:r w:rsidRPr="00C90080">
        <w:t>  f)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2928951B" w14:textId="77777777" w:rsidR="009C5B09" w:rsidRPr="00C90080" w:rsidRDefault="009C5B09" w:rsidP="009C5B09">
      <w:pPr>
        <w:jc w:val="both"/>
      </w:pPr>
      <w:r w:rsidRPr="00C90080">
        <w:t>  g)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14ECF38B" w14:textId="77777777" w:rsidR="009C5B09" w:rsidRPr="00C90080" w:rsidRDefault="009C5B09" w:rsidP="009C5B09">
      <w:pPr>
        <w:jc w:val="both"/>
      </w:pPr>
      <w:r w:rsidRPr="00C90080">
        <w:t>  h) nu a comis infracţiunile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domeniile prevăzute la art. 35 alin. (1) lit. h).</w:t>
      </w:r>
    </w:p>
    <w:p w14:paraId="51B94CC2" w14:textId="77777777" w:rsidR="009C5B09" w:rsidRPr="00CF7324" w:rsidRDefault="009C5B09" w:rsidP="009C5B09">
      <w:pPr>
        <w:pStyle w:val="NoSpacing"/>
        <w:jc w:val="both"/>
        <w:rPr>
          <w:u w:val="single"/>
          <w:lang w:val="it-IT"/>
        </w:rPr>
      </w:pPr>
    </w:p>
    <w:p w14:paraId="083ED7C6" w14:textId="77777777" w:rsidR="00294E61" w:rsidRDefault="009C5B09" w:rsidP="00294E61">
      <w:pPr>
        <w:pStyle w:val="NoSpacing"/>
        <w:jc w:val="both"/>
        <w:rPr>
          <w:b/>
          <w:lang w:val="it-IT"/>
        </w:rPr>
      </w:pPr>
      <w:r w:rsidRPr="00CF7324">
        <w:rPr>
          <w:b/>
          <w:u w:val="single"/>
          <w:lang w:val="it-IT"/>
        </w:rPr>
        <w:t>Condiții specifice:</w:t>
      </w:r>
      <w:r w:rsidRPr="00CF7324">
        <w:rPr>
          <w:b/>
          <w:lang w:val="it-IT"/>
        </w:rPr>
        <w:t xml:space="preserve"> </w:t>
      </w:r>
    </w:p>
    <w:p w14:paraId="2F0C73D9" w14:textId="516AC61B" w:rsidR="00294E61" w:rsidRPr="00294E61" w:rsidRDefault="00294E61" w:rsidP="00294E61">
      <w:pPr>
        <w:pStyle w:val="NoSpacing"/>
        <w:jc w:val="both"/>
        <w:rPr>
          <w:b/>
          <w:lang w:val="it-IT"/>
        </w:rPr>
      </w:pPr>
      <w:r w:rsidRPr="00294E61">
        <w:rPr>
          <w:lang w:val="it-IT"/>
        </w:rPr>
        <w:t xml:space="preserve">   -   diplomă de bacalaureat </w:t>
      </w:r>
    </w:p>
    <w:p w14:paraId="0BC510EB" w14:textId="77C02FD7" w:rsidR="00294E61" w:rsidRPr="00294E61" w:rsidRDefault="00294E61" w:rsidP="00294E61">
      <w:r w:rsidRPr="00294E61">
        <w:t xml:space="preserve">  - </w:t>
      </w:r>
      <w:r>
        <w:t xml:space="preserve">  </w:t>
      </w:r>
      <w:r w:rsidRPr="00294E61">
        <w:t xml:space="preserve"> absolvent studii medii/postliceale  de specialitatea </w:t>
      </w:r>
    </w:p>
    <w:p w14:paraId="4732A41E" w14:textId="6B586D26" w:rsidR="00294E61" w:rsidRDefault="00294E61" w:rsidP="00294E61">
      <w:r w:rsidRPr="00294E61">
        <w:t xml:space="preserve"> -  </w:t>
      </w:r>
      <w:r>
        <w:t xml:space="preserve">   </w:t>
      </w:r>
      <w:r w:rsidR="007C06F9">
        <w:t>fara</w:t>
      </w:r>
      <w:r w:rsidRPr="00294E61">
        <w:t xml:space="preserve">  vechime în specialitate </w:t>
      </w:r>
    </w:p>
    <w:p w14:paraId="45928935" w14:textId="6E817707" w:rsidR="00294E61" w:rsidRPr="00294E61" w:rsidRDefault="00294E61" w:rsidP="00294E61">
      <w:r w:rsidRPr="00294E61">
        <w:t xml:space="preserve"> - </w:t>
      </w:r>
      <w:r>
        <w:t xml:space="preserve">   </w:t>
      </w:r>
      <w:r w:rsidRPr="00294E61">
        <w:t xml:space="preserve"> </w:t>
      </w:r>
      <w:r>
        <w:t>c</w:t>
      </w:r>
      <w:r w:rsidRPr="00294E61">
        <w:t>unoștințe operare PC</w:t>
      </w:r>
    </w:p>
    <w:p w14:paraId="1B938446" w14:textId="77777777" w:rsidR="00965103" w:rsidRDefault="00965103" w:rsidP="009C5B09">
      <w:pPr>
        <w:rPr>
          <w:b/>
        </w:rPr>
      </w:pPr>
    </w:p>
    <w:p w14:paraId="1BC3BC01" w14:textId="34C8EF5D" w:rsidR="009C5B09" w:rsidRPr="007A4C2B" w:rsidRDefault="009C5B09" w:rsidP="009C5B09">
      <w:pPr>
        <w:rPr>
          <w:b/>
        </w:rPr>
      </w:pPr>
      <w:r w:rsidRPr="007A4C2B">
        <w:rPr>
          <w:b/>
        </w:rPr>
        <w:lastRenderedPageBreak/>
        <w:t>Dosarul de concurs</w:t>
      </w:r>
    </w:p>
    <w:p w14:paraId="3F103BA5" w14:textId="77777777" w:rsidR="009C5B09" w:rsidRPr="00CF7324" w:rsidRDefault="009C5B09" w:rsidP="009C5B09">
      <w:pPr>
        <w:pStyle w:val="NormalWeb"/>
        <w:spacing w:before="0" w:beforeAutospacing="0" w:after="0" w:afterAutospacing="0"/>
        <w:jc w:val="both"/>
        <w:rPr>
          <w:rFonts w:eastAsia="Times New Roman"/>
          <w:lang w:val="it-IT"/>
        </w:rPr>
      </w:pPr>
      <w:r w:rsidRPr="00BF460A">
        <w:rPr>
          <w:rFonts w:eastAsia="Times New Roman"/>
        </w:rPr>
        <w:t> </w:t>
      </w:r>
      <w:r w:rsidRPr="00BF460A">
        <w:rPr>
          <w:rFonts w:eastAsia="Times New Roman"/>
        </w:rPr>
        <w:t> </w:t>
      </w:r>
      <w:r w:rsidRPr="00CF7324">
        <w:rPr>
          <w:rFonts w:eastAsia="Times New Roman"/>
          <w:lang w:val="it-IT"/>
        </w:rPr>
        <w:t>Pentru înscrierea la concurs candidaţii vor prezenta un dosar de concurs care va conţine următoarele documente:</w:t>
      </w:r>
    </w:p>
    <w:p w14:paraId="6CCCF524" w14:textId="77777777" w:rsidR="009C5B09" w:rsidRPr="00BF460A" w:rsidRDefault="009C5B09" w:rsidP="009C5B09">
      <w:r w:rsidRPr="00BF460A">
        <w:t> </w:t>
      </w:r>
      <w:r w:rsidRPr="00BF460A">
        <w:t> </w:t>
      </w:r>
      <w:r w:rsidRPr="00BF460A">
        <w:t>a) formular de înscriere la concurs;</w:t>
      </w:r>
    </w:p>
    <w:p w14:paraId="0DE55BDE" w14:textId="77777777" w:rsidR="009C5B09" w:rsidRPr="00BF460A" w:rsidRDefault="009C5B09" w:rsidP="009C5B09">
      <w:r w:rsidRPr="00BF460A">
        <w:t>  b) copia actului de identitate sau orice alt document care atestă identitatea, potrivit legii, aflate în termen de valabilitate;</w:t>
      </w:r>
    </w:p>
    <w:p w14:paraId="33021BCE" w14:textId="77777777" w:rsidR="009C5B09" w:rsidRPr="00BF460A" w:rsidRDefault="009C5B09" w:rsidP="009C5B09">
      <w:pPr>
        <w:jc w:val="both"/>
      </w:pPr>
      <w:r w:rsidRPr="00BF460A">
        <w:t>  c) copia certificatului de căsătorie sau a altui document prin care s-a realizat schimbarea de nume, după caz;</w:t>
      </w:r>
    </w:p>
    <w:p w14:paraId="72F1849A" w14:textId="77777777" w:rsidR="009C5B09" w:rsidRPr="00BF460A" w:rsidRDefault="009C5B09" w:rsidP="009C5B09">
      <w:pPr>
        <w:jc w:val="both"/>
      </w:pPr>
      <w:r w:rsidRPr="00BF460A">
        <w:t>  d) copiile documentelor care atestă nivelul studiilor şi ale altor acte care atestă efectuarea unor specializări, precum şi copiile documentelor care atestă îndeplinirea condiţiilor specifice ale postului solicitate de autoritatea sau instituţia publică;</w:t>
      </w:r>
    </w:p>
    <w:p w14:paraId="3678EED3" w14:textId="77777777" w:rsidR="009C5B09" w:rsidRPr="00BF460A" w:rsidRDefault="009C5B09" w:rsidP="009C5B09">
      <w:pPr>
        <w:jc w:val="both"/>
      </w:pPr>
      <w:r w:rsidRPr="00BF460A">
        <w:t>  e) copia carnetului de muncă, a adeverinţei eliberate de angajator pentru perioada lucrată, care să ateste vechimea în muncă şi în specialitatea studiilor solicitate pentru ocuparea postului;</w:t>
      </w:r>
    </w:p>
    <w:p w14:paraId="586ED743" w14:textId="77777777" w:rsidR="009C5B09" w:rsidRPr="00BF460A" w:rsidRDefault="009C5B09" w:rsidP="009C5B09">
      <w:pPr>
        <w:jc w:val="both"/>
      </w:pPr>
      <w:r w:rsidRPr="00BF460A">
        <w:t>  f) certificat de cazier judiciar sau, după caz, extrasul de pe cazierul judiciar;</w:t>
      </w:r>
    </w:p>
    <w:p w14:paraId="2F45118A" w14:textId="77777777" w:rsidR="009C5B09" w:rsidRPr="00BF460A" w:rsidRDefault="009C5B09" w:rsidP="009C5B09">
      <w:pPr>
        <w:jc w:val="both"/>
      </w:pPr>
      <w:r w:rsidRPr="00BF460A">
        <w:t>  g) adeverinţă medicală care să ateste starea de sănătate corespunzătoare, eliberată de către medicul de familie al candidatului sau de către unităţile sanitare abilitate cu cel mult 6 luni anterior derulării concursului;</w:t>
      </w:r>
    </w:p>
    <w:p w14:paraId="07BE99B4" w14:textId="77777777" w:rsidR="009C5B09" w:rsidRPr="00BF460A" w:rsidRDefault="009C5B09" w:rsidP="009C5B09">
      <w:pPr>
        <w:jc w:val="both"/>
      </w:pPr>
      <w:r w:rsidRPr="00BF460A">
        <w:t>  h) certificatul de integritate comportamentală din care să reiasă că nu s-au comis infracţiuni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w:t>
      </w:r>
    </w:p>
    <w:p w14:paraId="361B3534" w14:textId="77777777" w:rsidR="009C5B09" w:rsidRDefault="009C5B09" w:rsidP="009C5B09">
      <w:pPr>
        <w:jc w:val="both"/>
      </w:pPr>
      <w:r w:rsidRPr="00BF460A">
        <w:t xml:space="preserve">  i) curriculum vitae, model comun european. </w:t>
      </w:r>
    </w:p>
    <w:p w14:paraId="52AAFF53" w14:textId="6CC4E49C" w:rsidR="00EB37B3" w:rsidRPr="00EB37B3" w:rsidRDefault="00F4312E" w:rsidP="00EB37B3">
      <w:pPr>
        <w:pStyle w:val="ListParagraph"/>
        <w:numPr>
          <w:ilvl w:val="0"/>
          <w:numId w:val="22"/>
        </w:numPr>
        <w:shd w:val="clear" w:color="auto" w:fill="FFFFFF"/>
        <w:suppressAutoHyphens w:val="0"/>
        <w:spacing w:line="370" w:lineRule="atLeast"/>
        <w:ind w:right="370"/>
        <w:jc w:val="both"/>
        <w:rPr>
          <w:color w:val="000000"/>
        </w:rPr>
      </w:pPr>
      <w:r>
        <w:rPr>
          <w:color w:val="000000"/>
        </w:rPr>
        <w:t xml:space="preserve"> </w:t>
      </w:r>
      <w:r w:rsidR="00EB37B3" w:rsidRPr="00EB37B3">
        <w:rPr>
          <w:color w:val="000000"/>
        </w:rPr>
        <w:t>chitan</w:t>
      </w:r>
      <w:r w:rsidR="00EB37B3">
        <w:rPr>
          <w:color w:val="000000"/>
        </w:rPr>
        <w:t>ț</w:t>
      </w:r>
      <w:r w:rsidR="00EB37B3" w:rsidRPr="00EB37B3">
        <w:rPr>
          <w:color w:val="000000"/>
        </w:rPr>
        <w:t xml:space="preserve">a plata  taxa concurs 50 lei </w:t>
      </w:r>
    </w:p>
    <w:p w14:paraId="380C8083" w14:textId="77777777" w:rsidR="00EB37B3" w:rsidRPr="00BF460A" w:rsidRDefault="00EB37B3" w:rsidP="009C5B09">
      <w:pPr>
        <w:jc w:val="both"/>
      </w:pPr>
    </w:p>
    <w:p w14:paraId="5089A590" w14:textId="2150B0F7" w:rsidR="00093F91" w:rsidRPr="00BF460A" w:rsidRDefault="009C5B09" w:rsidP="009C5B09">
      <w:pPr>
        <w:jc w:val="both"/>
      </w:pPr>
      <w:r w:rsidRPr="00BF460A">
        <w:t xml:space="preserve">         </w:t>
      </w:r>
      <w:r w:rsidR="00093F91" w:rsidRPr="00093F91">
        <w:t>Adeverinţa care atestă starea de sănătate conţine, în clar, numărul, data, numele emitentului şi calitatea acestuia, în formatul standard stabilit prin ordin al ministrului sănătăţii. Pentru candidaţii cu dizabilităţi, în situaţia solicitării de adaptare rezonabilă, adeverinţa care atestă starea de sănătate trebuie însoţită de copia certificatului de încadrare într-un grad de handicap, emis în condiţiile legii.</w:t>
      </w:r>
    </w:p>
    <w:p w14:paraId="1F0242A9" w14:textId="666EE620" w:rsidR="009C5B09" w:rsidRPr="00CF7324" w:rsidRDefault="009C5B09" w:rsidP="009C5B09">
      <w:pPr>
        <w:pStyle w:val="NormalWeb"/>
        <w:spacing w:before="0" w:beforeAutospacing="0" w:after="0" w:afterAutospacing="0"/>
        <w:jc w:val="both"/>
        <w:rPr>
          <w:rFonts w:eastAsia="Times New Roman"/>
          <w:lang w:val="it-IT"/>
        </w:rPr>
      </w:pPr>
      <w:r w:rsidRPr="00CF7324">
        <w:rPr>
          <w:rFonts w:eastAsia="Times New Roman"/>
          <w:lang w:val="ro-RO"/>
        </w:rPr>
        <w:t xml:space="preserve">           </w:t>
      </w:r>
      <w:r w:rsidRPr="00CF7324">
        <w:rPr>
          <w:rFonts w:eastAsia="Times New Roman"/>
          <w:lang w:val="it-IT"/>
        </w:rPr>
        <w:t xml:space="preserve">În cazul documentului prevăzut la lit. f), candidatul declarat admis la selecţia dosarelor, care a depus la înscriere o declaraţie pe propria răspundere că nu are antecedente penale, are obligaţia de a completa dosarul de concurs cu originalul cazierului judiciar, anterior datei desfăşurării primei probe a concursului. </w:t>
      </w:r>
    </w:p>
    <w:p w14:paraId="34C402AB" w14:textId="13932011" w:rsidR="009C5B09" w:rsidRPr="00CF7324" w:rsidRDefault="009C5B09" w:rsidP="009C5B09">
      <w:pPr>
        <w:pStyle w:val="NormalWeb"/>
        <w:spacing w:before="0" w:beforeAutospacing="0" w:after="0" w:afterAutospacing="0"/>
        <w:jc w:val="both"/>
        <w:rPr>
          <w:rFonts w:eastAsia="Times New Roman"/>
          <w:lang w:val="it-IT"/>
        </w:rPr>
      </w:pPr>
      <w:r w:rsidRPr="00CF7324">
        <w:rPr>
          <w:rFonts w:eastAsia="Times New Roman"/>
          <w:lang w:val="it-IT"/>
        </w:rPr>
        <w:t xml:space="preserve">           Actele prevăzute la lit. b)-e)</w:t>
      </w:r>
      <w:r w:rsidR="00093F91" w:rsidRPr="00CF7324">
        <w:rPr>
          <w:rFonts w:eastAsia="Times New Roman"/>
          <w:lang w:val="it-IT"/>
        </w:rPr>
        <w:t xml:space="preserve">, precum și copia certificatului </w:t>
      </w:r>
      <w:r w:rsidR="00C84CC8" w:rsidRPr="00CF7324">
        <w:rPr>
          <w:rFonts w:eastAsia="Times New Roman"/>
          <w:lang w:val="it-IT"/>
        </w:rPr>
        <w:t xml:space="preserve">de încadrare într-un grad de handicap </w:t>
      </w:r>
      <w:r w:rsidRPr="00CF7324">
        <w:rPr>
          <w:rFonts w:eastAsia="Times New Roman"/>
          <w:lang w:val="it-IT"/>
        </w:rPr>
        <w:t>vor fi prezentate şi în original, care se vor certifica cu mentiunea “conform cu originalul” de catre secretarul comisiei de concurs.</w:t>
      </w:r>
    </w:p>
    <w:p w14:paraId="79A3FCD2" w14:textId="417ABCA5" w:rsidR="009C5B09" w:rsidRPr="00CF7324" w:rsidRDefault="00965103" w:rsidP="00965103">
      <w:pPr>
        <w:pStyle w:val="NormalWeb"/>
        <w:spacing w:before="0" w:beforeAutospacing="0" w:after="0" w:afterAutospacing="0"/>
        <w:jc w:val="both"/>
        <w:rPr>
          <w:rFonts w:eastAsia="Times New Roman"/>
          <w:b/>
          <w:lang w:val="it-IT"/>
        </w:rPr>
      </w:pPr>
      <w:r>
        <w:rPr>
          <w:rFonts w:eastAsia="Times New Roman"/>
          <w:lang w:val="it-IT"/>
        </w:rPr>
        <w:t xml:space="preserve">              </w:t>
      </w:r>
      <w:r w:rsidR="009C5B09" w:rsidRPr="00CF7324">
        <w:rPr>
          <w:rFonts w:eastAsia="Times New Roman"/>
          <w:b/>
          <w:lang w:val="it-IT"/>
        </w:rPr>
        <w:t xml:space="preserve">Dosarele de înscriere la concurs se depun la </w:t>
      </w:r>
      <w:r w:rsidR="00B13FDB" w:rsidRPr="00CF7324">
        <w:rPr>
          <w:rFonts w:eastAsia="Times New Roman"/>
          <w:b/>
          <w:lang w:val="it-IT"/>
        </w:rPr>
        <w:t>Serviciul RUNOSI</w:t>
      </w:r>
      <w:r w:rsidR="009C5B09" w:rsidRPr="00CF7324">
        <w:rPr>
          <w:rFonts w:eastAsia="Times New Roman"/>
          <w:b/>
          <w:lang w:val="it-IT"/>
        </w:rPr>
        <w:t xml:space="preserve"> până cel târziu la data de </w:t>
      </w:r>
      <w:r w:rsidR="00A22F70" w:rsidRPr="00CF7324">
        <w:rPr>
          <w:rFonts w:eastAsia="Times New Roman"/>
          <w:b/>
          <w:lang w:val="it-IT"/>
        </w:rPr>
        <w:t xml:space="preserve">         </w:t>
      </w:r>
      <w:r w:rsidR="00AD478D" w:rsidRPr="00CF7324">
        <w:rPr>
          <w:rFonts w:eastAsia="Times New Roman"/>
          <w:b/>
          <w:lang w:val="it-IT"/>
        </w:rPr>
        <w:t xml:space="preserve">       </w:t>
      </w:r>
      <w:r w:rsidR="00FC5406">
        <w:rPr>
          <w:rFonts w:eastAsia="Times New Roman"/>
          <w:b/>
          <w:lang w:val="it-IT"/>
        </w:rPr>
        <w:t xml:space="preserve">    </w:t>
      </w:r>
      <w:r w:rsidR="00AD478D" w:rsidRPr="00CF7324">
        <w:rPr>
          <w:rFonts w:eastAsia="Times New Roman"/>
          <w:b/>
          <w:lang w:val="it-IT"/>
        </w:rPr>
        <w:t xml:space="preserve"> </w:t>
      </w:r>
      <w:r w:rsidR="00294E61">
        <w:rPr>
          <w:rFonts w:eastAsia="Times New Roman"/>
          <w:b/>
          <w:lang w:val="it-IT"/>
        </w:rPr>
        <w:t>1 octombrie</w:t>
      </w:r>
      <w:r>
        <w:rPr>
          <w:rFonts w:eastAsia="Times New Roman"/>
          <w:b/>
          <w:lang w:val="it-IT"/>
        </w:rPr>
        <w:t xml:space="preserve"> 2026</w:t>
      </w:r>
      <w:r w:rsidR="009C5B09" w:rsidRPr="00CF7324">
        <w:rPr>
          <w:rFonts w:eastAsia="Times New Roman"/>
          <w:b/>
          <w:lang w:val="it-IT"/>
        </w:rPr>
        <w:t xml:space="preserve">, </w:t>
      </w:r>
      <w:r>
        <w:rPr>
          <w:rFonts w:eastAsia="Times New Roman"/>
          <w:b/>
          <w:lang w:val="it-IT"/>
        </w:rPr>
        <w:t>intre orele 10.00-14.00</w:t>
      </w:r>
      <w:r w:rsidR="009C5B09" w:rsidRPr="00CF7324">
        <w:rPr>
          <w:rFonts w:eastAsia="Times New Roman"/>
          <w:b/>
          <w:lang w:val="it-IT"/>
        </w:rPr>
        <w:t>.</w:t>
      </w:r>
    </w:p>
    <w:p w14:paraId="3AED966C" w14:textId="77777777" w:rsidR="003D0141" w:rsidRPr="00CF7324" w:rsidRDefault="003D0141" w:rsidP="009C5B09">
      <w:pPr>
        <w:pStyle w:val="NormalWeb"/>
        <w:spacing w:before="0" w:beforeAutospacing="0" w:after="0" w:afterAutospacing="0"/>
        <w:ind w:firstLine="720"/>
        <w:jc w:val="both"/>
        <w:rPr>
          <w:rFonts w:eastAsia="Times New Roman"/>
          <w:b/>
          <w:lang w:val="it-IT"/>
        </w:rPr>
      </w:pPr>
    </w:p>
    <w:p w14:paraId="2326EE9D" w14:textId="7E8E7058" w:rsidR="009C5B09" w:rsidRPr="00CF7324" w:rsidRDefault="009C5B09" w:rsidP="009C5B09">
      <w:pPr>
        <w:pStyle w:val="NoSpacing"/>
        <w:ind w:firstLine="720"/>
        <w:jc w:val="both"/>
        <w:rPr>
          <w:lang w:val="it-IT"/>
        </w:rPr>
      </w:pPr>
      <w:r w:rsidRPr="00CF7324">
        <w:rPr>
          <w:lang w:val="it-IT"/>
        </w:rPr>
        <w:t xml:space="preserve">Probele concursului se vor desfășura la sediul Spitalului Clinic </w:t>
      </w:r>
      <w:r w:rsidR="007E486E" w:rsidRPr="00CF7324">
        <w:rPr>
          <w:lang w:val="it-IT"/>
        </w:rPr>
        <w:t>CF nr. 2 Bucuresti</w:t>
      </w:r>
      <w:r w:rsidRPr="00CF7324">
        <w:rPr>
          <w:lang w:val="it-IT"/>
        </w:rPr>
        <w:t>, conform calendarului următor:</w:t>
      </w:r>
    </w:p>
    <w:p w14:paraId="279CCD49" w14:textId="0C880E92" w:rsidR="009C5B09" w:rsidRPr="00CF7324" w:rsidRDefault="009C5B09" w:rsidP="009C5B09">
      <w:pPr>
        <w:pStyle w:val="NoSpacing"/>
        <w:jc w:val="both"/>
        <w:rPr>
          <w:b/>
          <w:bCs/>
          <w:lang w:val="it-IT"/>
        </w:rPr>
      </w:pPr>
      <w:r w:rsidRPr="00CF7324">
        <w:rPr>
          <w:lang w:val="it-IT"/>
        </w:rPr>
        <w:t xml:space="preserve">- </w:t>
      </w:r>
      <w:r w:rsidR="00294E61">
        <w:rPr>
          <w:b/>
          <w:bCs/>
          <w:lang w:val="it-IT"/>
        </w:rPr>
        <w:t>13 octombrie</w:t>
      </w:r>
      <w:r w:rsidR="00965103">
        <w:rPr>
          <w:b/>
          <w:bCs/>
          <w:lang w:val="it-IT"/>
        </w:rPr>
        <w:t xml:space="preserve"> 2026</w:t>
      </w:r>
      <w:r w:rsidRPr="00CF7324">
        <w:rPr>
          <w:b/>
          <w:bCs/>
          <w:lang w:val="it-IT"/>
        </w:rPr>
        <w:t>, ora 1</w:t>
      </w:r>
      <w:r w:rsidR="00294E61">
        <w:rPr>
          <w:b/>
          <w:bCs/>
          <w:lang w:val="it-IT"/>
        </w:rPr>
        <w:t>2</w:t>
      </w:r>
      <w:r w:rsidRPr="00CF7324">
        <w:rPr>
          <w:b/>
          <w:bCs/>
          <w:lang w:val="it-IT"/>
        </w:rPr>
        <w:t>.</w:t>
      </w:r>
      <w:r w:rsidR="00422388">
        <w:rPr>
          <w:b/>
          <w:bCs/>
          <w:lang w:val="it-IT"/>
        </w:rPr>
        <w:t>0</w:t>
      </w:r>
      <w:r w:rsidRPr="00CF7324">
        <w:rPr>
          <w:b/>
          <w:bCs/>
          <w:lang w:val="it-IT"/>
        </w:rPr>
        <w:t>0 – proba scrisă;</w:t>
      </w:r>
    </w:p>
    <w:p w14:paraId="457C319A" w14:textId="33A3FA2D" w:rsidR="009C5B09" w:rsidRPr="00CF7324" w:rsidRDefault="009C5B09" w:rsidP="009C5B09">
      <w:pPr>
        <w:pStyle w:val="NoSpacing"/>
        <w:jc w:val="both"/>
        <w:rPr>
          <w:b/>
          <w:bCs/>
          <w:lang w:val="it-IT"/>
        </w:rPr>
      </w:pPr>
      <w:r w:rsidRPr="00CF7324">
        <w:rPr>
          <w:b/>
          <w:bCs/>
          <w:lang w:val="it-IT"/>
        </w:rPr>
        <w:t xml:space="preserve">- </w:t>
      </w:r>
      <w:r w:rsidR="00294E61">
        <w:rPr>
          <w:b/>
          <w:bCs/>
          <w:lang w:val="it-IT"/>
        </w:rPr>
        <w:t>16 octombrie</w:t>
      </w:r>
      <w:r w:rsidR="00965103">
        <w:rPr>
          <w:b/>
          <w:bCs/>
          <w:lang w:val="it-IT"/>
        </w:rPr>
        <w:t xml:space="preserve"> 2026</w:t>
      </w:r>
      <w:r w:rsidRPr="00CF7324">
        <w:rPr>
          <w:b/>
          <w:bCs/>
          <w:lang w:val="it-IT"/>
        </w:rPr>
        <w:t>, ora 10.</w:t>
      </w:r>
      <w:r w:rsidR="00294E61">
        <w:rPr>
          <w:b/>
          <w:bCs/>
          <w:lang w:val="it-IT"/>
        </w:rPr>
        <w:t>3</w:t>
      </w:r>
      <w:r w:rsidRPr="00CF7324">
        <w:rPr>
          <w:b/>
          <w:bCs/>
          <w:lang w:val="it-IT"/>
        </w:rPr>
        <w:t>0 – proba interviu.</w:t>
      </w:r>
    </w:p>
    <w:p w14:paraId="4887B0BE" w14:textId="77777777" w:rsidR="009C5B09" w:rsidRPr="00CF7324" w:rsidRDefault="009C5B09" w:rsidP="009C5B09">
      <w:pPr>
        <w:pStyle w:val="NoSpacing"/>
        <w:jc w:val="both"/>
        <w:rPr>
          <w:u w:val="single"/>
          <w:lang w:val="it-IT"/>
        </w:rPr>
      </w:pPr>
    </w:p>
    <w:p w14:paraId="2C6C3AA4" w14:textId="4FFFD8BA" w:rsidR="00F4312E" w:rsidRDefault="00F4312E" w:rsidP="00F4312E">
      <w:pPr>
        <w:rPr>
          <w:color w:val="000000"/>
        </w:rPr>
      </w:pPr>
      <w:r>
        <w:rPr>
          <w:color w:val="000000"/>
        </w:rPr>
        <w:t xml:space="preserve">    </w:t>
      </w:r>
      <w:r w:rsidRPr="00F4312E">
        <w:rPr>
          <w:color w:val="000000"/>
        </w:rPr>
        <w:t>Detalii privind condiţiile specifice şi bibliografia de concurs sunt disponibile accesând</w:t>
      </w:r>
      <w:r w:rsidRPr="00F4312E">
        <w:rPr>
          <w:rStyle w:val="apple-converted-space"/>
          <w:color w:val="000000"/>
        </w:rPr>
        <w:t> </w:t>
      </w:r>
      <w:r w:rsidRPr="00F4312E">
        <w:t>www spcf2.ro</w:t>
      </w:r>
      <w:r w:rsidRPr="00F4312E">
        <w:rPr>
          <w:color w:val="000000"/>
        </w:rPr>
        <w:t xml:space="preserve"> </w:t>
      </w:r>
    </w:p>
    <w:p w14:paraId="6A40D729" w14:textId="15B02512" w:rsidR="009C5B09" w:rsidRPr="00013CC7" w:rsidRDefault="00F4312E" w:rsidP="00013CC7">
      <w:r w:rsidRPr="00F4312E">
        <w:rPr>
          <w:color w:val="000000"/>
        </w:rPr>
        <w:t>Rela</w:t>
      </w:r>
      <w:r w:rsidR="003D0141">
        <w:rPr>
          <w:color w:val="000000"/>
        </w:rPr>
        <w:t>ț</w:t>
      </w:r>
      <w:r w:rsidRPr="00F4312E">
        <w:rPr>
          <w:color w:val="000000"/>
        </w:rPr>
        <w:t>ii suplimentare la sediul Spitalului Clinic CF nr. 2 Bucuresti, B-dul Marasti nr. 63, sector 1, Serviciul RUNOS</w:t>
      </w:r>
      <w:r w:rsidR="00FC79D9">
        <w:rPr>
          <w:color w:val="000000"/>
        </w:rPr>
        <w:t>I</w:t>
      </w:r>
      <w:r w:rsidRPr="00F4312E">
        <w:rPr>
          <w:color w:val="000000"/>
        </w:rPr>
        <w:t>.</w:t>
      </w:r>
    </w:p>
    <w:p w14:paraId="5D41E012" w14:textId="77777777" w:rsidR="00E06954" w:rsidRDefault="00E06954" w:rsidP="009C5B09">
      <w:pPr>
        <w:tabs>
          <w:tab w:val="left" w:pos="3915"/>
        </w:tabs>
        <w:ind w:left="180" w:firstLine="180"/>
        <w:jc w:val="center"/>
        <w:rPr>
          <w:b/>
          <w:sz w:val="32"/>
          <w:szCs w:val="32"/>
        </w:rPr>
      </w:pPr>
    </w:p>
    <w:p w14:paraId="1E14503B" w14:textId="77777777" w:rsidR="003F139B" w:rsidRDefault="003F139B" w:rsidP="009C5B09">
      <w:pPr>
        <w:tabs>
          <w:tab w:val="left" w:pos="3915"/>
        </w:tabs>
        <w:ind w:left="180" w:firstLine="180"/>
        <w:jc w:val="center"/>
        <w:rPr>
          <w:b/>
          <w:sz w:val="32"/>
          <w:szCs w:val="32"/>
        </w:rPr>
      </w:pPr>
    </w:p>
    <w:p w14:paraId="57E40550" w14:textId="7B73A1D5" w:rsidR="009C5B09" w:rsidRPr="00034964" w:rsidRDefault="009C5B09" w:rsidP="009C5B09">
      <w:pPr>
        <w:tabs>
          <w:tab w:val="left" w:pos="3915"/>
        </w:tabs>
        <w:ind w:left="180" w:firstLine="180"/>
        <w:jc w:val="center"/>
        <w:rPr>
          <w:b/>
          <w:sz w:val="32"/>
          <w:szCs w:val="32"/>
        </w:rPr>
      </w:pPr>
      <w:r w:rsidRPr="00034964">
        <w:rPr>
          <w:b/>
          <w:sz w:val="32"/>
          <w:szCs w:val="32"/>
        </w:rPr>
        <w:t>C A L E N D A R   C O N C U R S</w:t>
      </w:r>
    </w:p>
    <w:p w14:paraId="3B32F23E" w14:textId="77777777" w:rsidR="009C5B09" w:rsidRDefault="009C5B09" w:rsidP="009C5B09">
      <w:pPr>
        <w:tabs>
          <w:tab w:val="left" w:pos="3915"/>
        </w:tabs>
        <w:ind w:left="180" w:firstLine="180"/>
        <w:jc w:val="center"/>
        <w:rPr>
          <w:sz w:val="32"/>
          <w:szCs w:val="32"/>
        </w:rPr>
      </w:pPr>
    </w:p>
    <w:p w14:paraId="5E1FBA60" w14:textId="77777777" w:rsidR="009C5B09" w:rsidRDefault="009C5B09" w:rsidP="009C5B09">
      <w:pPr>
        <w:pStyle w:val="NoSpacing"/>
        <w:jc w:val="both"/>
        <w:rPr>
          <w:lang w:val="it-IT"/>
        </w:rPr>
      </w:pPr>
    </w:p>
    <w:p w14:paraId="52A41239" w14:textId="77777777" w:rsidR="003F139B" w:rsidRDefault="003F139B" w:rsidP="009C5B09">
      <w:pPr>
        <w:pStyle w:val="NoSpacing"/>
        <w:jc w:val="both"/>
        <w:rPr>
          <w:lang w:val="it-IT"/>
        </w:rPr>
      </w:pPr>
    </w:p>
    <w:p w14:paraId="12E0AB41" w14:textId="77777777" w:rsidR="003F139B" w:rsidRPr="00CF7324" w:rsidRDefault="003F139B" w:rsidP="009C5B09">
      <w:pPr>
        <w:pStyle w:val="NoSpacing"/>
        <w:jc w:val="both"/>
        <w:rPr>
          <w:lang w:val="it-IT"/>
        </w:rPr>
      </w:pPr>
    </w:p>
    <w:p w14:paraId="023DCE6B" w14:textId="2464127F" w:rsidR="009C5B09" w:rsidRPr="001111FC" w:rsidRDefault="009C5B09" w:rsidP="009C5B09">
      <w:pPr>
        <w:pStyle w:val="NoSpacing"/>
        <w:jc w:val="both"/>
        <w:rPr>
          <w:lang w:val="it-IT"/>
        </w:rPr>
      </w:pPr>
      <w:r w:rsidRPr="001111FC">
        <w:rPr>
          <w:lang w:val="it-IT"/>
        </w:rPr>
        <w:t xml:space="preserve">* </w:t>
      </w:r>
      <w:r w:rsidR="006E1C15" w:rsidRPr="001111FC">
        <w:rPr>
          <w:lang w:val="it-IT"/>
        </w:rPr>
        <w:t>1</w:t>
      </w:r>
      <w:r w:rsidR="00775D51" w:rsidRPr="001111FC">
        <w:rPr>
          <w:lang w:val="it-IT"/>
        </w:rPr>
        <w:t xml:space="preserve"> </w:t>
      </w:r>
      <w:r w:rsidRPr="001111FC">
        <w:rPr>
          <w:lang w:val="it-IT"/>
        </w:rPr>
        <w:t>pos</w:t>
      </w:r>
      <w:r w:rsidR="0047750C" w:rsidRPr="001111FC">
        <w:rPr>
          <w:lang w:val="it-IT"/>
        </w:rPr>
        <w:t>t</w:t>
      </w:r>
      <w:r w:rsidR="006E1C15" w:rsidRPr="001111FC">
        <w:rPr>
          <w:lang w:val="it-IT"/>
        </w:rPr>
        <w:t xml:space="preserve"> </w:t>
      </w:r>
      <w:r w:rsidR="00E018B9" w:rsidRPr="001111FC">
        <w:rPr>
          <w:b/>
          <w:lang w:val="it-IT"/>
        </w:rPr>
        <w:t>asistent medical</w:t>
      </w:r>
      <w:r w:rsidR="00F264C9" w:rsidRPr="001111FC">
        <w:rPr>
          <w:b/>
          <w:lang w:val="it-IT"/>
        </w:rPr>
        <w:t xml:space="preserve"> debutant</w:t>
      </w:r>
      <w:r w:rsidR="006976A3" w:rsidRPr="001111FC">
        <w:rPr>
          <w:b/>
          <w:lang w:val="it-IT"/>
        </w:rPr>
        <w:t xml:space="preserve">– perioada </w:t>
      </w:r>
      <w:r w:rsidR="00FC79D9" w:rsidRPr="001111FC">
        <w:rPr>
          <w:b/>
          <w:lang w:val="it-IT"/>
        </w:rPr>
        <w:t>ne</w:t>
      </w:r>
      <w:r w:rsidR="006976A3" w:rsidRPr="001111FC">
        <w:rPr>
          <w:b/>
          <w:lang w:val="it-IT"/>
        </w:rPr>
        <w:t>determinata</w:t>
      </w:r>
      <w:r w:rsidRPr="001111FC">
        <w:rPr>
          <w:lang w:val="it-IT"/>
        </w:rPr>
        <w:t xml:space="preserve"> în cadrul </w:t>
      </w:r>
      <w:r w:rsidR="00E018B9" w:rsidRPr="001111FC">
        <w:rPr>
          <w:lang w:val="it-IT"/>
        </w:rPr>
        <w:t>Bloc Operator</w:t>
      </w:r>
    </w:p>
    <w:p w14:paraId="182494AC" w14:textId="77777777" w:rsidR="009C5B09" w:rsidRPr="00A86234" w:rsidRDefault="009C5B09" w:rsidP="009C5B09">
      <w:pPr>
        <w:tabs>
          <w:tab w:val="left" w:pos="3915"/>
        </w:tabs>
        <w:ind w:left="180" w:firstLine="180"/>
        <w:jc w:val="center"/>
        <w:rPr>
          <w:sz w:val="20"/>
          <w:szCs w:val="20"/>
        </w:rPr>
      </w:pPr>
    </w:p>
    <w:p w14:paraId="4E684DFF" w14:textId="77777777" w:rsidR="009C5B09" w:rsidRPr="00F977D2" w:rsidRDefault="009C5B09" w:rsidP="009C5B09">
      <w:pPr>
        <w:tabs>
          <w:tab w:val="left" w:pos="3915"/>
        </w:tabs>
        <w:ind w:left="180" w:firstLine="180"/>
      </w:pPr>
      <w:r w:rsidRPr="00F977D2">
        <w:t>Locul de desfasurare</w:t>
      </w:r>
    </w:p>
    <w:p w14:paraId="147A1826" w14:textId="6CB1F758" w:rsidR="00FC5406" w:rsidRPr="00F977D2" w:rsidRDefault="00FC5406" w:rsidP="00FC5406">
      <w:pPr>
        <w:tabs>
          <w:tab w:val="left" w:pos="3915"/>
        </w:tabs>
        <w:ind w:left="180" w:firstLine="180"/>
      </w:pPr>
    </w:p>
    <w:p w14:paraId="2AFD1976" w14:textId="77777777" w:rsidR="00FC5406" w:rsidRPr="003C2A85" w:rsidRDefault="00FC5406" w:rsidP="00FC5406">
      <w:pPr>
        <w:tabs>
          <w:tab w:val="left" w:pos="3915"/>
        </w:tabs>
        <w:ind w:left="180" w:firstLine="180"/>
        <w:rPr>
          <w:sz w:val="20"/>
          <w:szCs w:val="20"/>
        </w:rPr>
      </w:pPr>
      <w:r w:rsidRPr="00F977D2">
        <w:t>Sala Amfiteatru</w:t>
      </w:r>
      <w:r>
        <w:rPr>
          <w:sz w:val="20"/>
          <w:szCs w:val="20"/>
        </w:rPr>
        <w:t>.</w:t>
      </w:r>
    </w:p>
    <w:tbl>
      <w:tblPr>
        <w:tblStyle w:val="TableGrid"/>
        <w:tblW w:w="0" w:type="auto"/>
        <w:tblLook w:val="04A0" w:firstRow="1" w:lastRow="0" w:firstColumn="1" w:lastColumn="0" w:noHBand="0" w:noVBand="1"/>
      </w:tblPr>
      <w:tblGrid>
        <w:gridCol w:w="715"/>
        <w:gridCol w:w="2970"/>
        <w:gridCol w:w="1620"/>
        <w:gridCol w:w="4045"/>
      </w:tblGrid>
      <w:tr w:rsidR="00317144" w:rsidRPr="00317144" w14:paraId="28613800" w14:textId="77777777">
        <w:tc>
          <w:tcPr>
            <w:tcW w:w="715" w:type="dxa"/>
            <w:tcBorders>
              <w:top w:val="single" w:sz="4" w:space="0" w:color="auto"/>
              <w:left w:val="single" w:sz="4" w:space="0" w:color="auto"/>
              <w:bottom w:val="single" w:sz="4" w:space="0" w:color="auto"/>
              <w:right w:val="single" w:sz="4" w:space="0" w:color="auto"/>
            </w:tcBorders>
          </w:tcPr>
          <w:p w14:paraId="545478D6" w14:textId="77777777" w:rsidR="00317144" w:rsidRPr="00317144" w:rsidRDefault="00317144" w:rsidP="00317144">
            <w:pPr>
              <w:tabs>
                <w:tab w:val="left" w:pos="5100"/>
              </w:tabs>
              <w:spacing w:after="120"/>
              <w:jc w:val="both"/>
              <w:rPr>
                <w:sz w:val="28"/>
                <w:szCs w:val="28"/>
              </w:rPr>
            </w:pPr>
          </w:p>
        </w:tc>
        <w:tc>
          <w:tcPr>
            <w:tcW w:w="2970" w:type="dxa"/>
            <w:tcBorders>
              <w:top w:val="single" w:sz="4" w:space="0" w:color="auto"/>
              <w:left w:val="single" w:sz="4" w:space="0" w:color="auto"/>
              <w:bottom w:val="single" w:sz="4" w:space="0" w:color="auto"/>
              <w:right w:val="single" w:sz="4" w:space="0" w:color="auto"/>
            </w:tcBorders>
            <w:hideMark/>
          </w:tcPr>
          <w:p w14:paraId="47AC963D" w14:textId="77777777" w:rsidR="00317144" w:rsidRPr="00317144" w:rsidRDefault="00317144" w:rsidP="00317144">
            <w:pPr>
              <w:tabs>
                <w:tab w:val="left" w:pos="5100"/>
              </w:tabs>
              <w:spacing w:after="120"/>
              <w:jc w:val="both"/>
              <w:rPr>
                <w:sz w:val="28"/>
                <w:szCs w:val="28"/>
              </w:rPr>
            </w:pPr>
            <w:r w:rsidRPr="00317144">
              <w:rPr>
                <w:sz w:val="28"/>
                <w:szCs w:val="28"/>
              </w:rPr>
              <w:t>Data</w:t>
            </w:r>
          </w:p>
        </w:tc>
        <w:tc>
          <w:tcPr>
            <w:tcW w:w="1620" w:type="dxa"/>
            <w:tcBorders>
              <w:top w:val="single" w:sz="4" w:space="0" w:color="auto"/>
              <w:left w:val="single" w:sz="4" w:space="0" w:color="auto"/>
              <w:bottom w:val="single" w:sz="4" w:space="0" w:color="auto"/>
              <w:right w:val="single" w:sz="4" w:space="0" w:color="auto"/>
            </w:tcBorders>
            <w:hideMark/>
          </w:tcPr>
          <w:p w14:paraId="430C7C99" w14:textId="77777777" w:rsidR="00317144" w:rsidRPr="00317144" w:rsidRDefault="00317144" w:rsidP="00317144">
            <w:pPr>
              <w:tabs>
                <w:tab w:val="left" w:pos="5100"/>
              </w:tabs>
              <w:spacing w:after="120"/>
              <w:jc w:val="both"/>
              <w:rPr>
                <w:sz w:val="28"/>
                <w:szCs w:val="28"/>
              </w:rPr>
            </w:pPr>
            <w:r w:rsidRPr="00317144">
              <w:rPr>
                <w:sz w:val="28"/>
                <w:szCs w:val="28"/>
              </w:rPr>
              <w:t>Ora</w:t>
            </w:r>
          </w:p>
        </w:tc>
        <w:tc>
          <w:tcPr>
            <w:tcW w:w="4045" w:type="dxa"/>
            <w:tcBorders>
              <w:top w:val="single" w:sz="4" w:space="0" w:color="auto"/>
              <w:left w:val="single" w:sz="4" w:space="0" w:color="auto"/>
              <w:bottom w:val="single" w:sz="4" w:space="0" w:color="auto"/>
              <w:right w:val="single" w:sz="4" w:space="0" w:color="auto"/>
            </w:tcBorders>
            <w:hideMark/>
          </w:tcPr>
          <w:p w14:paraId="5114DCA3" w14:textId="77777777" w:rsidR="00317144" w:rsidRPr="00317144" w:rsidRDefault="00317144" w:rsidP="00317144">
            <w:pPr>
              <w:tabs>
                <w:tab w:val="left" w:pos="5100"/>
              </w:tabs>
              <w:spacing w:after="120"/>
              <w:jc w:val="both"/>
              <w:rPr>
                <w:sz w:val="28"/>
                <w:szCs w:val="28"/>
              </w:rPr>
            </w:pPr>
            <w:r w:rsidRPr="00317144">
              <w:rPr>
                <w:sz w:val="28"/>
                <w:szCs w:val="28"/>
              </w:rPr>
              <w:t>Informatii</w:t>
            </w:r>
          </w:p>
        </w:tc>
      </w:tr>
      <w:tr w:rsidR="00317144" w:rsidRPr="00317144" w14:paraId="0CB7C0CB" w14:textId="77777777">
        <w:tc>
          <w:tcPr>
            <w:tcW w:w="715" w:type="dxa"/>
            <w:tcBorders>
              <w:top w:val="single" w:sz="4" w:space="0" w:color="auto"/>
              <w:left w:val="single" w:sz="4" w:space="0" w:color="auto"/>
              <w:bottom w:val="single" w:sz="4" w:space="0" w:color="auto"/>
              <w:right w:val="single" w:sz="4" w:space="0" w:color="auto"/>
            </w:tcBorders>
            <w:hideMark/>
          </w:tcPr>
          <w:p w14:paraId="34AE2939" w14:textId="77777777" w:rsidR="00317144" w:rsidRPr="00317144" w:rsidRDefault="00317144" w:rsidP="00317144">
            <w:pPr>
              <w:tabs>
                <w:tab w:val="left" w:pos="5100"/>
              </w:tabs>
              <w:spacing w:after="120"/>
              <w:jc w:val="both"/>
              <w:rPr>
                <w:sz w:val="28"/>
                <w:szCs w:val="28"/>
              </w:rPr>
            </w:pPr>
            <w:r w:rsidRPr="00317144">
              <w:rPr>
                <w:sz w:val="28"/>
                <w:szCs w:val="28"/>
              </w:rPr>
              <w:t>1</w:t>
            </w:r>
          </w:p>
        </w:tc>
        <w:tc>
          <w:tcPr>
            <w:tcW w:w="2970" w:type="dxa"/>
            <w:tcBorders>
              <w:top w:val="single" w:sz="4" w:space="0" w:color="auto"/>
              <w:left w:val="single" w:sz="4" w:space="0" w:color="auto"/>
              <w:bottom w:val="single" w:sz="4" w:space="0" w:color="auto"/>
              <w:right w:val="single" w:sz="4" w:space="0" w:color="auto"/>
            </w:tcBorders>
            <w:hideMark/>
          </w:tcPr>
          <w:p w14:paraId="187045A7" w14:textId="181D443B" w:rsidR="00317144" w:rsidRPr="00317144" w:rsidRDefault="008501B9" w:rsidP="00317144">
            <w:pPr>
              <w:tabs>
                <w:tab w:val="left" w:pos="5100"/>
              </w:tabs>
              <w:spacing w:after="120"/>
              <w:jc w:val="both"/>
              <w:rPr>
                <w:sz w:val="28"/>
                <w:szCs w:val="28"/>
              </w:rPr>
            </w:pPr>
            <w:r>
              <w:rPr>
                <w:sz w:val="28"/>
                <w:szCs w:val="28"/>
              </w:rPr>
              <w:t>1</w:t>
            </w:r>
            <w:r w:rsidR="00317144" w:rsidRPr="00317144">
              <w:rPr>
                <w:sz w:val="28"/>
                <w:szCs w:val="28"/>
              </w:rPr>
              <w:t>.</w:t>
            </w:r>
            <w:r>
              <w:rPr>
                <w:sz w:val="28"/>
                <w:szCs w:val="28"/>
              </w:rPr>
              <w:t>10</w:t>
            </w:r>
            <w:r w:rsidR="00317144" w:rsidRPr="00317144">
              <w:rPr>
                <w:sz w:val="28"/>
                <w:szCs w:val="28"/>
              </w:rPr>
              <w:t xml:space="preserve">.2026 </w:t>
            </w:r>
          </w:p>
        </w:tc>
        <w:tc>
          <w:tcPr>
            <w:tcW w:w="1620" w:type="dxa"/>
            <w:tcBorders>
              <w:top w:val="single" w:sz="4" w:space="0" w:color="auto"/>
              <w:left w:val="single" w:sz="4" w:space="0" w:color="auto"/>
              <w:bottom w:val="single" w:sz="4" w:space="0" w:color="auto"/>
              <w:right w:val="single" w:sz="4" w:space="0" w:color="auto"/>
            </w:tcBorders>
            <w:hideMark/>
          </w:tcPr>
          <w:p w14:paraId="262CD842" w14:textId="6D8D2135" w:rsidR="00317144" w:rsidRPr="00317144" w:rsidRDefault="00317144" w:rsidP="00317144">
            <w:pPr>
              <w:tabs>
                <w:tab w:val="left" w:pos="5100"/>
              </w:tabs>
              <w:spacing w:after="120"/>
              <w:jc w:val="both"/>
              <w:rPr>
                <w:sz w:val="28"/>
                <w:szCs w:val="28"/>
              </w:rPr>
            </w:pPr>
            <w:r w:rsidRPr="00317144">
              <w:rPr>
                <w:sz w:val="28"/>
                <w:szCs w:val="28"/>
              </w:rPr>
              <w:t>ora 1</w:t>
            </w:r>
            <w:r w:rsidR="008501B9">
              <w:rPr>
                <w:sz w:val="28"/>
                <w:szCs w:val="28"/>
              </w:rPr>
              <w:t>4</w:t>
            </w:r>
            <w:r w:rsidRPr="00317144">
              <w:rPr>
                <w:sz w:val="28"/>
                <w:szCs w:val="28"/>
              </w:rPr>
              <w:t>.00</w:t>
            </w:r>
          </w:p>
        </w:tc>
        <w:tc>
          <w:tcPr>
            <w:tcW w:w="4045" w:type="dxa"/>
            <w:tcBorders>
              <w:top w:val="single" w:sz="4" w:space="0" w:color="auto"/>
              <w:left w:val="single" w:sz="4" w:space="0" w:color="auto"/>
              <w:bottom w:val="single" w:sz="4" w:space="0" w:color="auto"/>
              <w:right w:val="single" w:sz="4" w:space="0" w:color="auto"/>
            </w:tcBorders>
            <w:hideMark/>
          </w:tcPr>
          <w:p w14:paraId="2171257C" w14:textId="77777777" w:rsidR="00317144" w:rsidRPr="00317144" w:rsidRDefault="00317144" w:rsidP="00317144">
            <w:pPr>
              <w:tabs>
                <w:tab w:val="left" w:pos="5100"/>
              </w:tabs>
              <w:spacing w:after="120"/>
              <w:jc w:val="both"/>
              <w:rPr>
                <w:sz w:val="28"/>
                <w:szCs w:val="28"/>
              </w:rPr>
            </w:pPr>
            <w:r w:rsidRPr="00317144">
              <w:rPr>
                <w:sz w:val="28"/>
                <w:szCs w:val="28"/>
              </w:rPr>
              <w:t>Data limita înscriere</w:t>
            </w:r>
          </w:p>
        </w:tc>
      </w:tr>
      <w:tr w:rsidR="00317144" w:rsidRPr="00317144" w14:paraId="1F3C4433" w14:textId="77777777">
        <w:tc>
          <w:tcPr>
            <w:tcW w:w="715" w:type="dxa"/>
            <w:tcBorders>
              <w:top w:val="single" w:sz="4" w:space="0" w:color="auto"/>
              <w:left w:val="single" w:sz="4" w:space="0" w:color="auto"/>
              <w:bottom w:val="single" w:sz="4" w:space="0" w:color="auto"/>
              <w:right w:val="single" w:sz="4" w:space="0" w:color="auto"/>
            </w:tcBorders>
            <w:hideMark/>
          </w:tcPr>
          <w:p w14:paraId="006BEED0" w14:textId="77777777" w:rsidR="00317144" w:rsidRPr="00317144" w:rsidRDefault="00317144" w:rsidP="00317144">
            <w:pPr>
              <w:tabs>
                <w:tab w:val="left" w:pos="5100"/>
              </w:tabs>
              <w:spacing w:after="120"/>
              <w:jc w:val="both"/>
              <w:rPr>
                <w:sz w:val="28"/>
                <w:szCs w:val="28"/>
              </w:rPr>
            </w:pPr>
            <w:r w:rsidRPr="00317144">
              <w:rPr>
                <w:sz w:val="28"/>
                <w:szCs w:val="28"/>
              </w:rPr>
              <w:t>2</w:t>
            </w:r>
          </w:p>
        </w:tc>
        <w:tc>
          <w:tcPr>
            <w:tcW w:w="2970" w:type="dxa"/>
            <w:tcBorders>
              <w:top w:val="single" w:sz="4" w:space="0" w:color="auto"/>
              <w:left w:val="single" w:sz="4" w:space="0" w:color="auto"/>
              <w:bottom w:val="single" w:sz="4" w:space="0" w:color="auto"/>
              <w:right w:val="single" w:sz="4" w:space="0" w:color="auto"/>
            </w:tcBorders>
            <w:hideMark/>
          </w:tcPr>
          <w:p w14:paraId="47B5447B" w14:textId="3B5D421F" w:rsidR="00317144" w:rsidRPr="00317144" w:rsidRDefault="00AD38CD" w:rsidP="00317144">
            <w:pPr>
              <w:tabs>
                <w:tab w:val="left" w:pos="5100"/>
              </w:tabs>
              <w:spacing w:after="120"/>
              <w:jc w:val="both"/>
              <w:rPr>
                <w:sz w:val="28"/>
                <w:szCs w:val="28"/>
              </w:rPr>
            </w:pPr>
            <w:r>
              <w:rPr>
                <w:sz w:val="28"/>
                <w:szCs w:val="28"/>
              </w:rPr>
              <w:t>5</w:t>
            </w:r>
            <w:r w:rsidR="00317144" w:rsidRPr="00317144">
              <w:rPr>
                <w:sz w:val="28"/>
                <w:szCs w:val="28"/>
              </w:rPr>
              <w:t>.</w:t>
            </w:r>
            <w:r>
              <w:rPr>
                <w:sz w:val="28"/>
                <w:szCs w:val="28"/>
              </w:rPr>
              <w:t>10</w:t>
            </w:r>
            <w:r w:rsidR="00317144" w:rsidRPr="00317144">
              <w:rPr>
                <w:sz w:val="28"/>
                <w:szCs w:val="28"/>
              </w:rPr>
              <w:t>.2026</w:t>
            </w:r>
          </w:p>
        </w:tc>
        <w:tc>
          <w:tcPr>
            <w:tcW w:w="1620" w:type="dxa"/>
            <w:tcBorders>
              <w:top w:val="single" w:sz="4" w:space="0" w:color="auto"/>
              <w:left w:val="single" w:sz="4" w:space="0" w:color="auto"/>
              <w:bottom w:val="single" w:sz="4" w:space="0" w:color="auto"/>
              <w:right w:val="single" w:sz="4" w:space="0" w:color="auto"/>
            </w:tcBorders>
            <w:hideMark/>
          </w:tcPr>
          <w:p w14:paraId="1010EEE4" w14:textId="77777777" w:rsidR="00317144" w:rsidRPr="00317144" w:rsidRDefault="00317144" w:rsidP="00317144">
            <w:pPr>
              <w:tabs>
                <w:tab w:val="left" w:pos="5100"/>
              </w:tabs>
              <w:spacing w:after="120"/>
              <w:jc w:val="both"/>
              <w:rPr>
                <w:sz w:val="28"/>
                <w:szCs w:val="28"/>
              </w:rPr>
            </w:pPr>
            <w:r w:rsidRPr="00317144">
              <w:rPr>
                <w:sz w:val="28"/>
                <w:szCs w:val="28"/>
              </w:rPr>
              <w:t>ora 14.00</w:t>
            </w:r>
          </w:p>
        </w:tc>
        <w:tc>
          <w:tcPr>
            <w:tcW w:w="4045" w:type="dxa"/>
            <w:tcBorders>
              <w:top w:val="single" w:sz="4" w:space="0" w:color="auto"/>
              <w:left w:val="single" w:sz="4" w:space="0" w:color="auto"/>
              <w:bottom w:val="single" w:sz="4" w:space="0" w:color="auto"/>
              <w:right w:val="single" w:sz="4" w:space="0" w:color="auto"/>
            </w:tcBorders>
            <w:hideMark/>
          </w:tcPr>
          <w:p w14:paraId="74A9555A" w14:textId="77777777" w:rsidR="00317144" w:rsidRPr="00317144" w:rsidRDefault="00317144" w:rsidP="00317144">
            <w:pPr>
              <w:tabs>
                <w:tab w:val="left" w:pos="5100"/>
              </w:tabs>
              <w:spacing w:after="120"/>
              <w:jc w:val="both"/>
              <w:rPr>
                <w:sz w:val="28"/>
                <w:szCs w:val="28"/>
              </w:rPr>
            </w:pPr>
            <w:r w:rsidRPr="00317144">
              <w:rPr>
                <w:sz w:val="28"/>
                <w:szCs w:val="28"/>
              </w:rPr>
              <w:t>Afișare - Selectia dosarelor</w:t>
            </w:r>
          </w:p>
        </w:tc>
      </w:tr>
      <w:tr w:rsidR="00317144" w:rsidRPr="00317144" w14:paraId="54842606" w14:textId="77777777">
        <w:tc>
          <w:tcPr>
            <w:tcW w:w="715" w:type="dxa"/>
            <w:tcBorders>
              <w:top w:val="single" w:sz="4" w:space="0" w:color="auto"/>
              <w:left w:val="single" w:sz="4" w:space="0" w:color="auto"/>
              <w:bottom w:val="single" w:sz="4" w:space="0" w:color="auto"/>
              <w:right w:val="single" w:sz="4" w:space="0" w:color="auto"/>
            </w:tcBorders>
            <w:hideMark/>
          </w:tcPr>
          <w:p w14:paraId="66111E95" w14:textId="77777777" w:rsidR="00317144" w:rsidRPr="00317144" w:rsidRDefault="00317144" w:rsidP="00317144">
            <w:pPr>
              <w:tabs>
                <w:tab w:val="left" w:pos="5100"/>
              </w:tabs>
              <w:spacing w:after="120"/>
              <w:jc w:val="both"/>
              <w:rPr>
                <w:sz w:val="28"/>
                <w:szCs w:val="28"/>
              </w:rPr>
            </w:pPr>
            <w:r w:rsidRPr="00317144">
              <w:rPr>
                <w:sz w:val="28"/>
                <w:szCs w:val="28"/>
              </w:rPr>
              <w:t>3</w:t>
            </w:r>
          </w:p>
        </w:tc>
        <w:tc>
          <w:tcPr>
            <w:tcW w:w="2970" w:type="dxa"/>
            <w:tcBorders>
              <w:top w:val="single" w:sz="4" w:space="0" w:color="auto"/>
              <w:left w:val="single" w:sz="4" w:space="0" w:color="auto"/>
              <w:bottom w:val="single" w:sz="4" w:space="0" w:color="auto"/>
              <w:right w:val="single" w:sz="4" w:space="0" w:color="auto"/>
            </w:tcBorders>
            <w:hideMark/>
          </w:tcPr>
          <w:p w14:paraId="39CF33F7" w14:textId="5FEC3193" w:rsidR="00317144" w:rsidRPr="00317144" w:rsidRDefault="00AD38CD" w:rsidP="00317144">
            <w:pPr>
              <w:tabs>
                <w:tab w:val="left" w:pos="5100"/>
              </w:tabs>
              <w:spacing w:after="120"/>
              <w:jc w:val="both"/>
              <w:rPr>
                <w:sz w:val="28"/>
                <w:szCs w:val="28"/>
              </w:rPr>
            </w:pPr>
            <w:r>
              <w:rPr>
                <w:sz w:val="28"/>
                <w:szCs w:val="28"/>
              </w:rPr>
              <w:t>6</w:t>
            </w:r>
            <w:r w:rsidR="00317144" w:rsidRPr="00317144">
              <w:rPr>
                <w:sz w:val="28"/>
                <w:szCs w:val="28"/>
              </w:rPr>
              <w:t>.</w:t>
            </w:r>
            <w:r>
              <w:rPr>
                <w:sz w:val="28"/>
                <w:szCs w:val="28"/>
              </w:rPr>
              <w:t>10</w:t>
            </w:r>
            <w:r w:rsidR="00317144" w:rsidRPr="00317144">
              <w:rPr>
                <w:sz w:val="28"/>
                <w:szCs w:val="28"/>
              </w:rPr>
              <w:t>.2026</w:t>
            </w:r>
          </w:p>
        </w:tc>
        <w:tc>
          <w:tcPr>
            <w:tcW w:w="1620" w:type="dxa"/>
            <w:tcBorders>
              <w:top w:val="single" w:sz="4" w:space="0" w:color="auto"/>
              <w:left w:val="single" w:sz="4" w:space="0" w:color="auto"/>
              <w:bottom w:val="single" w:sz="4" w:space="0" w:color="auto"/>
              <w:right w:val="single" w:sz="4" w:space="0" w:color="auto"/>
            </w:tcBorders>
            <w:hideMark/>
          </w:tcPr>
          <w:p w14:paraId="5D094B8B" w14:textId="77777777" w:rsidR="00317144" w:rsidRPr="00317144" w:rsidRDefault="00317144" w:rsidP="00317144">
            <w:pPr>
              <w:tabs>
                <w:tab w:val="left" w:pos="5100"/>
              </w:tabs>
              <w:spacing w:after="120"/>
              <w:jc w:val="both"/>
              <w:rPr>
                <w:sz w:val="28"/>
                <w:szCs w:val="28"/>
              </w:rPr>
            </w:pPr>
            <w:r w:rsidRPr="00317144">
              <w:rPr>
                <w:sz w:val="28"/>
                <w:szCs w:val="28"/>
              </w:rPr>
              <w:t>ora 14.00</w:t>
            </w:r>
          </w:p>
        </w:tc>
        <w:tc>
          <w:tcPr>
            <w:tcW w:w="4045" w:type="dxa"/>
            <w:tcBorders>
              <w:top w:val="single" w:sz="4" w:space="0" w:color="auto"/>
              <w:left w:val="single" w:sz="4" w:space="0" w:color="auto"/>
              <w:bottom w:val="single" w:sz="4" w:space="0" w:color="auto"/>
              <w:right w:val="single" w:sz="4" w:space="0" w:color="auto"/>
            </w:tcBorders>
            <w:hideMark/>
          </w:tcPr>
          <w:p w14:paraId="48A3F1E8" w14:textId="77777777" w:rsidR="00317144" w:rsidRPr="00317144" w:rsidRDefault="00317144" w:rsidP="00317144">
            <w:pPr>
              <w:tabs>
                <w:tab w:val="left" w:pos="5100"/>
              </w:tabs>
              <w:spacing w:after="120"/>
              <w:jc w:val="both"/>
              <w:rPr>
                <w:sz w:val="28"/>
                <w:szCs w:val="28"/>
              </w:rPr>
            </w:pPr>
            <w:r w:rsidRPr="00317144">
              <w:rPr>
                <w:sz w:val="28"/>
                <w:szCs w:val="28"/>
              </w:rPr>
              <w:t>Data limită depunere contestații</w:t>
            </w:r>
          </w:p>
        </w:tc>
      </w:tr>
      <w:tr w:rsidR="00317144" w:rsidRPr="00317144" w14:paraId="0C9148F6" w14:textId="77777777">
        <w:tc>
          <w:tcPr>
            <w:tcW w:w="715" w:type="dxa"/>
            <w:tcBorders>
              <w:top w:val="single" w:sz="4" w:space="0" w:color="auto"/>
              <w:left w:val="single" w:sz="4" w:space="0" w:color="auto"/>
              <w:bottom w:val="single" w:sz="4" w:space="0" w:color="auto"/>
              <w:right w:val="single" w:sz="4" w:space="0" w:color="auto"/>
            </w:tcBorders>
            <w:hideMark/>
          </w:tcPr>
          <w:p w14:paraId="6CB39EBA" w14:textId="77777777" w:rsidR="00317144" w:rsidRPr="00317144" w:rsidRDefault="00317144" w:rsidP="00317144">
            <w:pPr>
              <w:tabs>
                <w:tab w:val="left" w:pos="5100"/>
              </w:tabs>
              <w:spacing w:after="120"/>
              <w:jc w:val="both"/>
              <w:rPr>
                <w:sz w:val="28"/>
                <w:szCs w:val="28"/>
              </w:rPr>
            </w:pPr>
            <w:r w:rsidRPr="00317144">
              <w:rPr>
                <w:sz w:val="28"/>
                <w:szCs w:val="28"/>
              </w:rPr>
              <w:t>4</w:t>
            </w:r>
          </w:p>
        </w:tc>
        <w:tc>
          <w:tcPr>
            <w:tcW w:w="2970" w:type="dxa"/>
            <w:tcBorders>
              <w:top w:val="single" w:sz="4" w:space="0" w:color="auto"/>
              <w:left w:val="single" w:sz="4" w:space="0" w:color="auto"/>
              <w:bottom w:val="single" w:sz="4" w:space="0" w:color="auto"/>
              <w:right w:val="single" w:sz="4" w:space="0" w:color="auto"/>
            </w:tcBorders>
            <w:hideMark/>
          </w:tcPr>
          <w:p w14:paraId="41DD2AA6" w14:textId="6D3DCF8B" w:rsidR="00317144" w:rsidRPr="00317144" w:rsidRDefault="00AD38CD" w:rsidP="00317144">
            <w:pPr>
              <w:tabs>
                <w:tab w:val="left" w:pos="5100"/>
              </w:tabs>
              <w:spacing w:after="120"/>
              <w:jc w:val="both"/>
              <w:rPr>
                <w:sz w:val="28"/>
                <w:szCs w:val="28"/>
              </w:rPr>
            </w:pPr>
            <w:r>
              <w:rPr>
                <w:sz w:val="28"/>
                <w:szCs w:val="28"/>
              </w:rPr>
              <w:t>7</w:t>
            </w:r>
            <w:r w:rsidR="00317144" w:rsidRPr="00317144">
              <w:rPr>
                <w:sz w:val="28"/>
                <w:szCs w:val="28"/>
              </w:rPr>
              <w:t>.</w:t>
            </w:r>
            <w:r>
              <w:rPr>
                <w:sz w:val="28"/>
                <w:szCs w:val="28"/>
              </w:rPr>
              <w:t>10</w:t>
            </w:r>
            <w:r w:rsidR="00317144" w:rsidRPr="00317144">
              <w:rPr>
                <w:sz w:val="28"/>
                <w:szCs w:val="28"/>
              </w:rPr>
              <w:t>.2026</w:t>
            </w:r>
          </w:p>
        </w:tc>
        <w:tc>
          <w:tcPr>
            <w:tcW w:w="1620" w:type="dxa"/>
            <w:tcBorders>
              <w:top w:val="single" w:sz="4" w:space="0" w:color="auto"/>
              <w:left w:val="single" w:sz="4" w:space="0" w:color="auto"/>
              <w:bottom w:val="single" w:sz="4" w:space="0" w:color="auto"/>
              <w:right w:val="single" w:sz="4" w:space="0" w:color="auto"/>
            </w:tcBorders>
            <w:hideMark/>
          </w:tcPr>
          <w:p w14:paraId="5CB9FD7E" w14:textId="77777777" w:rsidR="00317144" w:rsidRPr="00317144" w:rsidRDefault="00317144" w:rsidP="00317144">
            <w:pPr>
              <w:tabs>
                <w:tab w:val="left" w:pos="5100"/>
              </w:tabs>
              <w:spacing w:after="120"/>
              <w:jc w:val="both"/>
              <w:rPr>
                <w:sz w:val="28"/>
                <w:szCs w:val="28"/>
              </w:rPr>
            </w:pPr>
            <w:r w:rsidRPr="00317144">
              <w:rPr>
                <w:sz w:val="28"/>
                <w:szCs w:val="28"/>
              </w:rPr>
              <w:t>ora 16.30</w:t>
            </w:r>
          </w:p>
        </w:tc>
        <w:tc>
          <w:tcPr>
            <w:tcW w:w="4045" w:type="dxa"/>
            <w:tcBorders>
              <w:top w:val="single" w:sz="4" w:space="0" w:color="auto"/>
              <w:left w:val="single" w:sz="4" w:space="0" w:color="auto"/>
              <w:bottom w:val="single" w:sz="4" w:space="0" w:color="auto"/>
              <w:right w:val="single" w:sz="4" w:space="0" w:color="auto"/>
            </w:tcBorders>
            <w:hideMark/>
          </w:tcPr>
          <w:p w14:paraId="663EA6C9" w14:textId="77777777" w:rsidR="00317144" w:rsidRPr="00317144" w:rsidRDefault="00317144" w:rsidP="00317144">
            <w:pPr>
              <w:tabs>
                <w:tab w:val="left" w:pos="5100"/>
              </w:tabs>
              <w:spacing w:after="120"/>
              <w:jc w:val="both"/>
              <w:rPr>
                <w:sz w:val="28"/>
                <w:szCs w:val="28"/>
              </w:rPr>
            </w:pPr>
            <w:r w:rsidRPr="00317144">
              <w:rPr>
                <w:sz w:val="28"/>
                <w:szCs w:val="28"/>
              </w:rPr>
              <w:t>Afișare lista finală candidați</w:t>
            </w:r>
          </w:p>
        </w:tc>
      </w:tr>
      <w:tr w:rsidR="00317144" w:rsidRPr="00317144" w14:paraId="209B700F" w14:textId="77777777">
        <w:tc>
          <w:tcPr>
            <w:tcW w:w="715" w:type="dxa"/>
            <w:tcBorders>
              <w:top w:val="single" w:sz="4" w:space="0" w:color="auto"/>
              <w:left w:val="single" w:sz="4" w:space="0" w:color="auto"/>
              <w:bottom w:val="single" w:sz="4" w:space="0" w:color="auto"/>
              <w:right w:val="single" w:sz="4" w:space="0" w:color="auto"/>
            </w:tcBorders>
            <w:hideMark/>
          </w:tcPr>
          <w:p w14:paraId="3CA8B3F9" w14:textId="77777777" w:rsidR="00317144" w:rsidRPr="00317144" w:rsidRDefault="00317144" w:rsidP="00317144">
            <w:pPr>
              <w:tabs>
                <w:tab w:val="left" w:pos="5100"/>
              </w:tabs>
              <w:spacing w:after="120"/>
              <w:jc w:val="both"/>
              <w:rPr>
                <w:b/>
                <w:sz w:val="28"/>
                <w:szCs w:val="28"/>
              </w:rPr>
            </w:pPr>
            <w:r w:rsidRPr="00317144">
              <w:rPr>
                <w:b/>
                <w:sz w:val="28"/>
                <w:szCs w:val="28"/>
              </w:rPr>
              <w:t>5</w:t>
            </w:r>
          </w:p>
        </w:tc>
        <w:tc>
          <w:tcPr>
            <w:tcW w:w="2970" w:type="dxa"/>
            <w:tcBorders>
              <w:top w:val="single" w:sz="4" w:space="0" w:color="auto"/>
              <w:left w:val="single" w:sz="4" w:space="0" w:color="auto"/>
              <w:bottom w:val="single" w:sz="4" w:space="0" w:color="auto"/>
              <w:right w:val="single" w:sz="4" w:space="0" w:color="auto"/>
            </w:tcBorders>
            <w:hideMark/>
          </w:tcPr>
          <w:p w14:paraId="2F0D308C" w14:textId="4C83C8B3" w:rsidR="00317144" w:rsidRPr="00317144" w:rsidRDefault="008501B9" w:rsidP="00317144">
            <w:pPr>
              <w:tabs>
                <w:tab w:val="left" w:pos="5100"/>
              </w:tabs>
              <w:spacing w:after="120"/>
              <w:jc w:val="both"/>
              <w:rPr>
                <w:b/>
                <w:sz w:val="28"/>
                <w:szCs w:val="28"/>
              </w:rPr>
            </w:pPr>
            <w:r>
              <w:rPr>
                <w:b/>
                <w:sz w:val="28"/>
                <w:szCs w:val="28"/>
              </w:rPr>
              <w:t>13</w:t>
            </w:r>
            <w:r w:rsidR="00317144" w:rsidRPr="00317144">
              <w:rPr>
                <w:b/>
                <w:sz w:val="28"/>
                <w:szCs w:val="28"/>
              </w:rPr>
              <w:t>.</w:t>
            </w:r>
            <w:r>
              <w:rPr>
                <w:b/>
                <w:sz w:val="28"/>
                <w:szCs w:val="28"/>
              </w:rPr>
              <w:t>10</w:t>
            </w:r>
            <w:r w:rsidR="00317144" w:rsidRPr="00317144">
              <w:rPr>
                <w:b/>
                <w:sz w:val="28"/>
                <w:szCs w:val="28"/>
              </w:rPr>
              <w:t>.2026</w:t>
            </w:r>
          </w:p>
        </w:tc>
        <w:tc>
          <w:tcPr>
            <w:tcW w:w="1620" w:type="dxa"/>
            <w:tcBorders>
              <w:top w:val="single" w:sz="4" w:space="0" w:color="auto"/>
              <w:left w:val="single" w:sz="4" w:space="0" w:color="auto"/>
              <w:bottom w:val="single" w:sz="4" w:space="0" w:color="auto"/>
              <w:right w:val="single" w:sz="4" w:space="0" w:color="auto"/>
            </w:tcBorders>
            <w:hideMark/>
          </w:tcPr>
          <w:p w14:paraId="280C4394" w14:textId="7059D02C" w:rsidR="00317144" w:rsidRPr="00317144" w:rsidRDefault="00317144" w:rsidP="00317144">
            <w:pPr>
              <w:tabs>
                <w:tab w:val="left" w:pos="5100"/>
              </w:tabs>
              <w:spacing w:after="120"/>
              <w:jc w:val="both"/>
              <w:rPr>
                <w:b/>
                <w:sz w:val="28"/>
                <w:szCs w:val="28"/>
              </w:rPr>
            </w:pPr>
            <w:r w:rsidRPr="00317144">
              <w:rPr>
                <w:b/>
                <w:sz w:val="28"/>
                <w:szCs w:val="28"/>
              </w:rPr>
              <w:t>ora 1</w:t>
            </w:r>
            <w:r w:rsidR="008501B9">
              <w:rPr>
                <w:b/>
                <w:sz w:val="28"/>
                <w:szCs w:val="28"/>
              </w:rPr>
              <w:t>2</w:t>
            </w:r>
            <w:r w:rsidRPr="00317144">
              <w:rPr>
                <w:b/>
                <w:sz w:val="28"/>
                <w:szCs w:val="28"/>
              </w:rPr>
              <w:t>.</w:t>
            </w:r>
            <w:r>
              <w:rPr>
                <w:b/>
                <w:sz w:val="28"/>
                <w:szCs w:val="28"/>
              </w:rPr>
              <w:t>0</w:t>
            </w:r>
            <w:r w:rsidRPr="00317144">
              <w:rPr>
                <w:b/>
                <w:sz w:val="28"/>
                <w:szCs w:val="28"/>
              </w:rPr>
              <w:t>0</w:t>
            </w:r>
          </w:p>
        </w:tc>
        <w:tc>
          <w:tcPr>
            <w:tcW w:w="4045" w:type="dxa"/>
            <w:tcBorders>
              <w:top w:val="single" w:sz="4" w:space="0" w:color="auto"/>
              <w:left w:val="single" w:sz="4" w:space="0" w:color="auto"/>
              <w:bottom w:val="single" w:sz="4" w:space="0" w:color="auto"/>
              <w:right w:val="single" w:sz="4" w:space="0" w:color="auto"/>
            </w:tcBorders>
            <w:hideMark/>
          </w:tcPr>
          <w:p w14:paraId="79893AA3" w14:textId="77777777" w:rsidR="00317144" w:rsidRPr="00317144" w:rsidRDefault="00317144" w:rsidP="00317144">
            <w:pPr>
              <w:tabs>
                <w:tab w:val="left" w:pos="5100"/>
              </w:tabs>
              <w:spacing w:after="120"/>
              <w:jc w:val="both"/>
              <w:rPr>
                <w:b/>
                <w:sz w:val="28"/>
                <w:szCs w:val="28"/>
              </w:rPr>
            </w:pPr>
            <w:r w:rsidRPr="00317144">
              <w:rPr>
                <w:b/>
                <w:sz w:val="28"/>
                <w:szCs w:val="28"/>
              </w:rPr>
              <w:t>Proba nr. 1 - scrisa</w:t>
            </w:r>
          </w:p>
        </w:tc>
      </w:tr>
      <w:tr w:rsidR="00317144" w:rsidRPr="00317144" w14:paraId="17FB99FC" w14:textId="77777777">
        <w:tc>
          <w:tcPr>
            <w:tcW w:w="715" w:type="dxa"/>
            <w:tcBorders>
              <w:top w:val="single" w:sz="4" w:space="0" w:color="auto"/>
              <w:left w:val="single" w:sz="4" w:space="0" w:color="auto"/>
              <w:bottom w:val="single" w:sz="4" w:space="0" w:color="auto"/>
              <w:right w:val="single" w:sz="4" w:space="0" w:color="auto"/>
            </w:tcBorders>
            <w:hideMark/>
          </w:tcPr>
          <w:p w14:paraId="0626B835" w14:textId="77777777" w:rsidR="00317144" w:rsidRPr="00317144" w:rsidRDefault="00317144" w:rsidP="00317144">
            <w:pPr>
              <w:tabs>
                <w:tab w:val="left" w:pos="5100"/>
              </w:tabs>
              <w:spacing w:after="120"/>
              <w:jc w:val="both"/>
              <w:rPr>
                <w:sz w:val="28"/>
                <w:szCs w:val="28"/>
              </w:rPr>
            </w:pPr>
            <w:r w:rsidRPr="00317144">
              <w:rPr>
                <w:sz w:val="28"/>
                <w:szCs w:val="28"/>
              </w:rPr>
              <w:t>6</w:t>
            </w:r>
          </w:p>
        </w:tc>
        <w:tc>
          <w:tcPr>
            <w:tcW w:w="2970" w:type="dxa"/>
            <w:tcBorders>
              <w:top w:val="single" w:sz="4" w:space="0" w:color="auto"/>
              <w:left w:val="single" w:sz="4" w:space="0" w:color="auto"/>
              <w:bottom w:val="single" w:sz="4" w:space="0" w:color="auto"/>
              <w:right w:val="single" w:sz="4" w:space="0" w:color="auto"/>
            </w:tcBorders>
            <w:hideMark/>
          </w:tcPr>
          <w:p w14:paraId="16758B0B" w14:textId="72771ADA" w:rsidR="00317144" w:rsidRPr="00317144" w:rsidRDefault="00AD38CD" w:rsidP="00317144">
            <w:pPr>
              <w:tabs>
                <w:tab w:val="left" w:pos="5100"/>
              </w:tabs>
              <w:spacing w:after="120"/>
              <w:jc w:val="both"/>
              <w:rPr>
                <w:sz w:val="28"/>
                <w:szCs w:val="28"/>
              </w:rPr>
            </w:pPr>
            <w:r>
              <w:rPr>
                <w:sz w:val="28"/>
                <w:szCs w:val="28"/>
              </w:rPr>
              <w:t>13</w:t>
            </w:r>
            <w:r w:rsidR="00317144" w:rsidRPr="00317144">
              <w:rPr>
                <w:sz w:val="28"/>
                <w:szCs w:val="28"/>
              </w:rPr>
              <w:t>.</w:t>
            </w:r>
            <w:r>
              <w:rPr>
                <w:sz w:val="28"/>
                <w:szCs w:val="28"/>
              </w:rPr>
              <w:t>10</w:t>
            </w:r>
            <w:r w:rsidR="00317144" w:rsidRPr="00317144">
              <w:rPr>
                <w:sz w:val="28"/>
                <w:szCs w:val="28"/>
              </w:rPr>
              <w:t xml:space="preserve">.2026             </w:t>
            </w:r>
          </w:p>
        </w:tc>
        <w:tc>
          <w:tcPr>
            <w:tcW w:w="1620" w:type="dxa"/>
            <w:tcBorders>
              <w:top w:val="single" w:sz="4" w:space="0" w:color="auto"/>
              <w:left w:val="single" w:sz="4" w:space="0" w:color="auto"/>
              <w:bottom w:val="single" w:sz="4" w:space="0" w:color="auto"/>
              <w:right w:val="single" w:sz="4" w:space="0" w:color="auto"/>
            </w:tcBorders>
            <w:hideMark/>
          </w:tcPr>
          <w:p w14:paraId="3663EAE8" w14:textId="76829B86" w:rsidR="00317144" w:rsidRPr="00317144" w:rsidRDefault="00317144" w:rsidP="00317144">
            <w:pPr>
              <w:tabs>
                <w:tab w:val="left" w:pos="5100"/>
              </w:tabs>
              <w:spacing w:after="120"/>
              <w:jc w:val="both"/>
              <w:rPr>
                <w:sz w:val="28"/>
                <w:szCs w:val="28"/>
              </w:rPr>
            </w:pPr>
            <w:r w:rsidRPr="00317144">
              <w:rPr>
                <w:sz w:val="28"/>
                <w:szCs w:val="28"/>
              </w:rPr>
              <w:t>ora 1</w:t>
            </w:r>
            <w:r w:rsidR="00AD38CD">
              <w:rPr>
                <w:sz w:val="28"/>
                <w:szCs w:val="28"/>
              </w:rPr>
              <w:t>6</w:t>
            </w:r>
            <w:r w:rsidRPr="00317144">
              <w:rPr>
                <w:sz w:val="28"/>
                <w:szCs w:val="28"/>
              </w:rPr>
              <w:t>.00</w:t>
            </w:r>
          </w:p>
        </w:tc>
        <w:tc>
          <w:tcPr>
            <w:tcW w:w="4045" w:type="dxa"/>
            <w:tcBorders>
              <w:top w:val="single" w:sz="4" w:space="0" w:color="auto"/>
              <w:left w:val="single" w:sz="4" w:space="0" w:color="auto"/>
              <w:bottom w:val="single" w:sz="4" w:space="0" w:color="auto"/>
              <w:right w:val="single" w:sz="4" w:space="0" w:color="auto"/>
            </w:tcBorders>
            <w:hideMark/>
          </w:tcPr>
          <w:p w14:paraId="32378BD1" w14:textId="77777777" w:rsidR="00317144" w:rsidRPr="00317144" w:rsidRDefault="00317144" w:rsidP="00317144">
            <w:pPr>
              <w:tabs>
                <w:tab w:val="left" w:pos="5100"/>
              </w:tabs>
              <w:spacing w:after="120"/>
              <w:jc w:val="both"/>
              <w:rPr>
                <w:sz w:val="28"/>
                <w:szCs w:val="28"/>
              </w:rPr>
            </w:pPr>
            <w:r w:rsidRPr="00317144">
              <w:rPr>
                <w:sz w:val="28"/>
                <w:szCs w:val="28"/>
              </w:rPr>
              <w:t xml:space="preserve">Afișare rezultate </w:t>
            </w:r>
          </w:p>
        </w:tc>
      </w:tr>
      <w:tr w:rsidR="00317144" w:rsidRPr="00317144" w14:paraId="5E7E717D" w14:textId="77777777">
        <w:tc>
          <w:tcPr>
            <w:tcW w:w="715" w:type="dxa"/>
            <w:tcBorders>
              <w:top w:val="single" w:sz="4" w:space="0" w:color="auto"/>
              <w:left w:val="single" w:sz="4" w:space="0" w:color="auto"/>
              <w:bottom w:val="single" w:sz="4" w:space="0" w:color="auto"/>
              <w:right w:val="single" w:sz="4" w:space="0" w:color="auto"/>
            </w:tcBorders>
            <w:hideMark/>
          </w:tcPr>
          <w:p w14:paraId="2A4F0FD8" w14:textId="77777777" w:rsidR="00317144" w:rsidRPr="00317144" w:rsidRDefault="00317144" w:rsidP="00317144">
            <w:pPr>
              <w:tabs>
                <w:tab w:val="left" w:pos="5100"/>
              </w:tabs>
              <w:spacing w:after="120"/>
              <w:jc w:val="both"/>
              <w:rPr>
                <w:sz w:val="28"/>
                <w:szCs w:val="28"/>
              </w:rPr>
            </w:pPr>
            <w:r w:rsidRPr="00317144">
              <w:rPr>
                <w:sz w:val="28"/>
                <w:szCs w:val="28"/>
              </w:rPr>
              <w:t>7</w:t>
            </w:r>
          </w:p>
        </w:tc>
        <w:tc>
          <w:tcPr>
            <w:tcW w:w="2970" w:type="dxa"/>
            <w:tcBorders>
              <w:top w:val="single" w:sz="4" w:space="0" w:color="auto"/>
              <w:left w:val="single" w:sz="4" w:space="0" w:color="auto"/>
              <w:bottom w:val="single" w:sz="4" w:space="0" w:color="auto"/>
              <w:right w:val="single" w:sz="4" w:space="0" w:color="auto"/>
            </w:tcBorders>
            <w:hideMark/>
          </w:tcPr>
          <w:p w14:paraId="361FAD42" w14:textId="27364088" w:rsidR="00317144" w:rsidRPr="00317144" w:rsidRDefault="00317144" w:rsidP="00317144">
            <w:pPr>
              <w:tabs>
                <w:tab w:val="left" w:pos="5100"/>
              </w:tabs>
              <w:spacing w:after="120"/>
              <w:jc w:val="both"/>
              <w:rPr>
                <w:sz w:val="28"/>
                <w:szCs w:val="28"/>
              </w:rPr>
            </w:pPr>
            <w:r>
              <w:rPr>
                <w:sz w:val="28"/>
                <w:szCs w:val="28"/>
              </w:rPr>
              <w:t>14</w:t>
            </w:r>
            <w:r w:rsidRPr="00317144">
              <w:rPr>
                <w:sz w:val="28"/>
                <w:szCs w:val="28"/>
              </w:rPr>
              <w:t>.</w:t>
            </w:r>
            <w:r w:rsidR="00AD38CD">
              <w:rPr>
                <w:sz w:val="28"/>
                <w:szCs w:val="28"/>
              </w:rPr>
              <w:t>10</w:t>
            </w:r>
            <w:r w:rsidRPr="00317144">
              <w:rPr>
                <w:sz w:val="28"/>
                <w:szCs w:val="28"/>
              </w:rPr>
              <w:t>.2026</w:t>
            </w:r>
          </w:p>
        </w:tc>
        <w:tc>
          <w:tcPr>
            <w:tcW w:w="1620" w:type="dxa"/>
            <w:tcBorders>
              <w:top w:val="single" w:sz="4" w:space="0" w:color="auto"/>
              <w:left w:val="single" w:sz="4" w:space="0" w:color="auto"/>
              <w:bottom w:val="single" w:sz="4" w:space="0" w:color="auto"/>
              <w:right w:val="single" w:sz="4" w:space="0" w:color="auto"/>
            </w:tcBorders>
            <w:hideMark/>
          </w:tcPr>
          <w:p w14:paraId="78468401" w14:textId="7B897424" w:rsidR="00317144" w:rsidRPr="00317144" w:rsidRDefault="00317144" w:rsidP="00317144">
            <w:pPr>
              <w:tabs>
                <w:tab w:val="left" w:pos="5100"/>
              </w:tabs>
              <w:spacing w:after="120"/>
              <w:jc w:val="both"/>
              <w:rPr>
                <w:sz w:val="28"/>
                <w:szCs w:val="28"/>
              </w:rPr>
            </w:pPr>
            <w:r w:rsidRPr="00317144">
              <w:rPr>
                <w:sz w:val="28"/>
                <w:szCs w:val="28"/>
              </w:rPr>
              <w:t>ora 1</w:t>
            </w:r>
            <w:r w:rsidR="00AD38CD">
              <w:rPr>
                <w:sz w:val="28"/>
                <w:szCs w:val="28"/>
              </w:rPr>
              <w:t>6</w:t>
            </w:r>
            <w:r w:rsidRPr="00317144">
              <w:rPr>
                <w:sz w:val="28"/>
                <w:szCs w:val="28"/>
              </w:rPr>
              <w:t>.00</w:t>
            </w:r>
          </w:p>
        </w:tc>
        <w:tc>
          <w:tcPr>
            <w:tcW w:w="4045" w:type="dxa"/>
            <w:tcBorders>
              <w:top w:val="single" w:sz="4" w:space="0" w:color="auto"/>
              <w:left w:val="single" w:sz="4" w:space="0" w:color="auto"/>
              <w:bottom w:val="single" w:sz="4" w:space="0" w:color="auto"/>
              <w:right w:val="single" w:sz="4" w:space="0" w:color="auto"/>
            </w:tcBorders>
            <w:hideMark/>
          </w:tcPr>
          <w:p w14:paraId="4443220F" w14:textId="77777777" w:rsidR="00317144" w:rsidRPr="00317144" w:rsidRDefault="00317144" w:rsidP="00317144">
            <w:pPr>
              <w:tabs>
                <w:tab w:val="left" w:pos="5100"/>
              </w:tabs>
              <w:spacing w:after="120"/>
              <w:jc w:val="both"/>
              <w:rPr>
                <w:sz w:val="28"/>
                <w:szCs w:val="28"/>
              </w:rPr>
            </w:pPr>
            <w:r w:rsidRPr="00317144">
              <w:rPr>
                <w:sz w:val="28"/>
                <w:szCs w:val="28"/>
              </w:rPr>
              <w:t>Limită depunere contestații</w:t>
            </w:r>
          </w:p>
        </w:tc>
      </w:tr>
      <w:tr w:rsidR="00317144" w:rsidRPr="00317144" w14:paraId="11CCD9C4" w14:textId="77777777">
        <w:tc>
          <w:tcPr>
            <w:tcW w:w="715" w:type="dxa"/>
            <w:tcBorders>
              <w:top w:val="single" w:sz="4" w:space="0" w:color="auto"/>
              <w:left w:val="single" w:sz="4" w:space="0" w:color="auto"/>
              <w:bottom w:val="single" w:sz="4" w:space="0" w:color="auto"/>
              <w:right w:val="single" w:sz="4" w:space="0" w:color="auto"/>
            </w:tcBorders>
            <w:hideMark/>
          </w:tcPr>
          <w:p w14:paraId="33D4B2A9" w14:textId="77777777" w:rsidR="00317144" w:rsidRPr="00317144" w:rsidRDefault="00317144" w:rsidP="00317144">
            <w:pPr>
              <w:tabs>
                <w:tab w:val="left" w:pos="5100"/>
              </w:tabs>
              <w:spacing w:after="120"/>
              <w:jc w:val="both"/>
              <w:rPr>
                <w:sz w:val="28"/>
                <w:szCs w:val="28"/>
              </w:rPr>
            </w:pPr>
            <w:r w:rsidRPr="00317144">
              <w:rPr>
                <w:sz w:val="28"/>
                <w:szCs w:val="28"/>
              </w:rPr>
              <w:t>8</w:t>
            </w:r>
          </w:p>
        </w:tc>
        <w:tc>
          <w:tcPr>
            <w:tcW w:w="2970" w:type="dxa"/>
            <w:tcBorders>
              <w:top w:val="single" w:sz="4" w:space="0" w:color="auto"/>
              <w:left w:val="single" w:sz="4" w:space="0" w:color="auto"/>
              <w:bottom w:val="single" w:sz="4" w:space="0" w:color="auto"/>
              <w:right w:val="single" w:sz="4" w:space="0" w:color="auto"/>
            </w:tcBorders>
            <w:hideMark/>
          </w:tcPr>
          <w:p w14:paraId="01D6C69B" w14:textId="28D08E83" w:rsidR="00317144" w:rsidRPr="00317144" w:rsidRDefault="00317144" w:rsidP="00317144">
            <w:pPr>
              <w:tabs>
                <w:tab w:val="left" w:pos="5100"/>
              </w:tabs>
              <w:spacing w:after="120"/>
              <w:jc w:val="both"/>
              <w:rPr>
                <w:sz w:val="28"/>
                <w:szCs w:val="28"/>
              </w:rPr>
            </w:pPr>
            <w:r>
              <w:rPr>
                <w:sz w:val="28"/>
                <w:szCs w:val="28"/>
              </w:rPr>
              <w:t>1</w:t>
            </w:r>
            <w:r w:rsidR="00AD38CD">
              <w:rPr>
                <w:sz w:val="28"/>
                <w:szCs w:val="28"/>
              </w:rPr>
              <w:t>5</w:t>
            </w:r>
            <w:r w:rsidRPr="00317144">
              <w:rPr>
                <w:sz w:val="28"/>
                <w:szCs w:val="28"/>
              </w:rPr>
              <w:t>.</w:t>
            </w:r>
            <w:r w:rsidR="00AD38CD">
              <w:rPr>
                <w:sz w:val="28"/>
                <w:szCs w:val="28"/>
              </w:rPr>
              <w:t>10</w:t>
            </w:r>
            <w:r w:rsidRPr="00317144">
              <w:rPr>
                <w:sz w:val="28"/>
                <w:szCs w:val="28"/>
              </w:rPr>
              <w:t>.2026</w:t>
            </w:r>
          </w:p>
        </w:tc>
        <w:tc>
          <w:tcPr>
            <w:tcW w:w="1620" w:type="dxa"/>
            <w:tcBorders>
              <w:top w:val="single" w:sz="4" w:space="0" w:color="auto"/>
              <w:left w:val="single" w:sz="4" w:space="0" w:color="auto"/>
              <w:bottom w:val="single" w:sz="4" w:space="0" w:color="auto"/>
              <w:right w:val="single" w:sz="4" w:space="0" w:color="auto"/>
            </w:tcBorders>
            <w:hideMark/>
          </w:tcPr>
          <w:p w14:paraId="278DC72E" w14:textId="478D5D7A" w:rsidR="00317144" w:rsidRPr="00317144" w:rsidRDefault="00317144" w:rsidP="00317144">
            <w:pPr>
              <w:tabs>
                <w:tab w:val="left" w:pos="5100"/>
              </w:tabs>
              <w:spacing w:after="120"/>
              <w:jc w:val="both"/>
              <w:rPr>
                <w:sz w:val="28"/>
                <w:szCs w:val="28"/>
              </w:rPr>
            </w:pPr>
            <w:r w:rsidRPr="00317144">
              <w:rPr>
                <w:sz w:val="28"/>
                <w:szCs w:val="28"/>
              </w:rPr>
              <w:t>ora 1</w:t>
            </w:r>
            <w:r w:rsidR="00AD38CD">
              <w:rPr>
                <w:sz w:val="28"/>
                <w:szCs w:val="28"/>
              </w:rPr>
              <w:t>3</w:t>
            </w:r>
            <w:r w:rsidRPr="00317144">
              <w:rPr>
                <w:sz w:val="28"/>
                <w:szCs w:val="28"/>
              </w:rPr>
              <w:t>.00</w:t>
            </w:r>
          </w:p>
        </w:tc>
        <w:tc>
          <w:tcPr>
            <w:tcW w:w="4045" w:type="dxa"/>
            <w:tcBorders>
              <w:top w:val="single" w:sz="4" w:space="0" w:color="auto"/>
              <w:left w:val="single" w:sz="4" w:space="0" w:color="auto"/>
              <w:bottom w:val="single" w:sz="4" w:space="0" w:color="auto"/>
              <w:right w:val="single" w:sz="4" w:space="0" w:color="auto"/>
            </w:tcBorders>
            <w:hideMark/>
          </w:tcPr>
          <w:p w14:paraId="051F0343" w14:textId="77777777" w:rsidR="00317144" w:rsidRPr="00317144" w:rsidRDefault="00317144" w:rsidP="00317144">
            <w:pPr>
              <w:tabs>
                <w:tab w:val="left" w:pos="5100"/>
              </w:tabs>
              <w:spacing w:after="120"/>
              <w:jc w:val="both"/>
              <w:rPr>
                <w:sz w:val="28"/>
                <w:szCs w:val="28"/>
              </w:rPr>
            </w:pPr>
            <w:r w:rsidRPr="00317144">
              <w:rPr>
                <w:sz w:val="28"/>
                <w:szCs w:val="28"/>
              </w:rPr>
              <w:t>Afișare rezultat contestații</w:t>
            </w:r>
          </w:p>
        </w:tc>
      </w:tr>
      <w:tr w:rsidR="00317144" w:rsidRPr="00317144" w14:paraId="13F82036" w14:textId="77777777">
        <w:tc>
          <w:tcPr>
            <w:tcW w:w="715" w:type="dxa"/>
            <w:tcBorders>
              <w:top w:val="single" w:sz="4" w:space="0" w:color="auto"/>
              <w:left w:val="single" w:sz="4" w:space="0" w:color="auto"/>
              <w:bottom w:val="single" w:sz="4" w:space="0" w:color="auto"/>
              <w:right w:val="single" w:sz="4" w:space="0" w:color="auto"/>
            </w:tcBorders>
            <w:hideMark/>
          </w:tcPr>
          <w:p w14:paraId="7ACADF0F" w14:textId="77777777" w:rsidR="00317144" w:rsidRPr="00317144" w:rsidRDefault="00317144" w:rsidP="00317144">
            <w:pPr>
              <w:tabs>
                <w:tab w:val="left" w:pos="5100"/>
              </w:tabs>
              <w:spacing w:after="120"/>
              <w:jc w:val="both"/>
              <w:rPr>
                <w:sz w:val="28"/>
                <w:szCs w:val="28"/>
              </w:rPr>
            </w:pPr>
            <w:r w:rsidRPr="00317144">
              <w:rPr>
                <w:sz w:val="28"/>
                <w:szCs w:val="28"/>
              </w:rPr>
              <w:t>9</w:t>
            </w:r>
          </w:p>
        </w:tc>
        <w:tc>
          <w:tcPr>
            <w:tcW w:w="2970" w:type="dxa"/>
            <w:tcBorders>
              <w:top w:val="single" w:sz="4" w:space="0" w:color="auto"/>
              <w:left w:val="single" w:sz="4" w:space="0" w:color="auto"/>
              <w:bottom w:val="single" w:sz="4" w:space="0" w:color="auto"/>
              <w:right w:val="single" w:sz="4" w:space="0" w:color="auto"/>
            </w:tcBorders>
            <w:hideMark/>
          </w:tcPr>
          <w:p w14:paraId="53DC3EC1" w14:textId="08BE6124" w:rsidR="00317144" w:rsidRPr="00317144" w:rsidRDefault="00AD38CD" w:rsidP="00317144">
            <w:pPr>
              <w:tabs>
                <w:tab w:val="left" w:pos="5100"/>
              </w:tabs>
              <w:spacing w:after="120"/>
              <w:jc w:val="both"/>
              <w:rPr>
                <w:sz w:val="28"/>
                <w:szCs w:val="28"/>
              </w:rPr>
            </w:pPr>
            <w:r>
              <w:rPr>
                <w:sz w:val="28"/>
                <w:szCs w:val="28"/>
              </w:rPr>
              <w:t>15</w:t>
            </w:r>
            <w:r w:rsidR="00317144" w:rsidRPr="00317144">
              <w:rPr>
                <w:sz w:val="28"/>
                <w:szCs w:val="28"/>
              </w:rPr>
              <w:t>.</w:t>
            </w:r>
            <w:r>
              <w:rPr>
                <w:sz w:val="28"/>
                <w:szCs w:val="28"/>
              </w:rPr>
              <w:t>10</w:t>
            </w:r>
            <w:r w:rsidR="00317144" w:rsidRPr="00317144">
              <w:rPr>
                <w:sz w:val="28"/>
                <w:szCs w:val="28"/>
              </w:rPr>
              <w:t>.2026</w:t>
            </w:r>
          </w:p>
        </w:tc>
        <w:tc>
          <w:tcPr>
            <w:tcW w:w="1620" w:type="dxa"/>
            <w:tcBorders>
              <w:top w:val="single" w:sz="4" w:space="0" w:color="auto"/>
              <w:left w:val="single" w:sz="4" w:space="0" w:color="auto"/>
              <w:bottom w:val="single" w:sz="4" w:space="0" w:color="auto"/>
              <w:right w:val="single" w:sz="4" w:space="0" w:color="auto"/>
            </w:tcBorders>
            <w:hideMark/>
          </w:tcPr>
          <w:p w14:paraId="43605924" w14:textId="77777777" w:rsidR="00317144" w:rsidRPr="00317144" w:rsidRDefault="00317144" w:rsidP="00317144">
            <w:pPr>
              <w:tabs>
                <w:tab w:val="left" w:pos="5100"/>
              </w:tabs>
              <w:spacing w:after="120"/>
              <w:jc w:val="both"/>
              <w:rPr>
                <w:sz w:val="28"/>
                <w:szCs w:val="28"/>
              </w:rPr>
            </w:pPr>
            <w:r w:rsidRPr="00317144">
              <w:rPr>
                <w:sz w:val="28"/>
                <w:szCs w:val="28"/>
              </w:rPr>
              <w:t>ora 16.30</w:t>
            </w:r>
          </w:p>
        </w:tc>
        <w:tc>
          <w:tcPr>
            <w:tcW w:w="4045" w:type="dxa"/>
            <w:tcBorders>
              <w:top w:val="single" w:sz="4" w:space="0" w:color="auto"/>
              <w:left w:val="single" w:sz="4" w:space="0" w:color="auto"/>
              <w:bottom w:val="single" w:sz="4" w:space="0" w:color="auto"/>
              <w:right w:val="single" w:sz="4" w:space="0" w:color="auto"/>
            </w:tcBorders>
            <w:hideMark/>
          </w:tcPr>
          <w:p w14:paraId="62488A8D" w14:textId="77777777" w:rsidR="00317144" w:rsidRPr="00317144" w:rsidRDefault="00317144" w:rsidP="00317144">
            <w:pPr>
              <w:tabs>
                <w:tab w:val="left" w:pos="5100"/>
              </w:tabs>
              <w:spacing w:after="120"/>
              <w:jc w:val="both"/>
              <w:rPr>
                <w:sz w:val="28"/>
                <w:szCs w:val="28"/>
              </w:rPr>
            </w:pPr>
            <w:r w:rsidRPr="00317144">
              <w:rPr>
                <w:sz w:val="28"/>
                <w:szCs w:val="28"/>
              </w:rPr>
              <w:t>Rezultate finale proba scrisa</w:t>
            </w:r>
          </w:p>
        </w:tc>
      </w:tr>
      <w:tr w:rsidR="00317144" w:rsidRPr="00317144" w14:paraId="410D96E3" w14:textId="77777777">
        <w:tc>
          <w:tcPr>
            <w:tcW w:w="715" w:type="dxa"/>
            <w:tcBorders>
              <w:top w:val="single" w:sz="4" w:space="0" w:color="auto"/>
              <w:left w:val="single" w:sz="4" w:space="0" w:color="auto"/>
              <w:bottom w:val="single" w:sz="4" w:space="0" w:color="auto"/>
              <w:right w:val="single" w:sz="4" w:space="0" w:color="auto"/>
            </w:tcBorders>
            <w:hideMark/>
          </w:tcPr>
          <w:p w14:paraId="30F87B0E" w14:textId="77777777" w:rsidR="00317144" w:rsidRPr="00317144" w:rsidRDefault="00317144" w:rsidP="00317144">
            <w:pPr>
              <w:tabs>
                <w:tab w:val="left" w:pos="5100"/>
              </w:tabs>
              <w:spacing w:after="120"/>
              <w:jc w:val="both"/>
              <w:rPr>
                <w:b/>
                <w:sz w:val="28"/>
                <w:szCs w:val="28"/>
              </w:rPr>
            </w:pPr>
            <w:r w:rsidRPr="00317144">
              <w:rPr>
                <w:b/>
                <w:sz w:val="28"/>
                <w:szCs w:val="28"/>
              </w:rPr>
              <w:t>10</w:t>
            </w:r>
          </w:p>
        </w:tc>
        <w:tc>
          <w:tcPr>
            <w:tcW w:w="2970" w:type="dxa"/>
            <w:tcBorders>
              <w:top w:val="single" w:sz="4" w:space="0" w:color="auto"/>
              <w:left w:val="single" w:sz="4" w:space="0" w:color="auto"/>
              <w:bottom w:val="single" w:sz="4" w:space="0" w:color="auto"/>
              <w:right w:val="single" w:sz="4" w:space="0" w:color="auto"/>
            </w:tcBorders>
            <w:hideMark/>
          </w:tcPr>
          <w:p w14:paraId="47958DD8" w14:textId="013EFF66" w:rsidR="00317144" w:rsidRPr="00317144" w:rsidRDefault="00317144" w:rsidP="00317144">
            <w:pPr>
              <w:tabs>
                <w:tab w:val="left" w:pos="5100"/>
              </w:tabs>
              <w:spacing w:after="120"/>
              <w:jc w:val="both"/>
              <w:rPr>
                <w:b/>
                <w:sz w:val="28"/>
                <w:szCs w:val="28"/>
              </w:rPr>
            </w:pPr>
            <w:r>
              <w:rPr>
                <w:b/>
                <w:sz w:val="28"/>
                <w:szCs w:val="28"/>
              </w:rPr>
              <w:t>1</w:t>
            </w:r>
            <w:r w:rsidR="008501B9">
              <w:rPr>
                <w:b/>
                <w:sz w:val="28"/>
                <w:szCs w:val="28"/>
              </w:rPr>
              <w:t>6</w:t>
            </w:r>
            <w:r w:rsidRPr="00317144">
              <w:rPr>
                <w:b/>
                <w:sz w:val="28"/>
                <w:szCs w:val="28"/>
              </w:rPr>
              <w:t>.</w:t>
            </w:r>
            <w:r w:rsidR="008501B9">
              <w:rPr>
                <w:b/>
                <w:sz w:val="28"/>
                <w:szCs w:val="28"/>
              </w:rPr>
              <w:t>10</w:t>
            </w:r>
            <w:r w:rsidRPr="00317144">
              <w:rPr>
                <w:b/>
                <w:sz w:val="28"/>
                <w:szCs w:val="28"/>
              </w:rPr>
              <w:t>.2026</w:t>
            </w:r>
          </w:p>
        </w:tc>
        <w:tc>
          <w:tcPr>
            <w:tcW w:w="1620" w:type="dxa"/>
            <w:tcBorders>
              <w:top w:val="single" w:sz="4" w:space="0" w:color="auto"/>
              <w:left w:val="single" w:sz="4" w:space="0" w:color="auto"/>
              <w:bottom w:val="single" w:sz="4" w:space="0" w:color="auto"/>
              <w:right w:val="single" w:sz="4" w:space="0" w:color="auto"/>
            </w:tcBorders>
            <w:hideMark/>
          </w:tcPr>
          <w:p w14:paraId="4F6F756E" w14:textId="5847C345" w:rsidR="00317144" w:rsidRPr="00317144" w:rsidRDefault="00317144" w:rsidP="00317144">
            <w:pPr>
              <w:tabs>
                <w:tab w:val="left" w:pos="5100"/>
              </w:tabs>
              <w:spacing w:after="120"/>
              <w:jc w:val="both"/>
              <w:rPr>
                <w:b/>
                <w:sz w:val="28"/>
                <w:szCs w:val="28"/>
              </w:rPr>
            </w:pPr>
            <w:r w:rsidRPr="00317144">
              <w:rPr>
                <w:b/>
                <w:sz w:val="28"/>
                <w:szCs w:val="28"/>
              </w:rPr>
              <w:t>ora 10.</w:t>
            </w:r>
            <w:r w:rsidR="008501B9">
              <w:rPr>
                <w:b/>
                <w:sz w:val="28"/>
                <w:szCs w:val="28"/>
              </w:rPr>
              <w:t>3</w:t>
            </w:r>
            <w:r w:rsidRPr="00317144">
              <w:rPr>
                <w:b/>
                <w:sz w:val="28"/>
                <w:szCs w:val="28"/>
              </w:rPr>
              <w:t>0</w:t>
            </w:r>
          </w:p>
        </w:tc>
        <w:tc>
          <w:tcPr>
            <w:tcW w:w="4045" w:type="dxa"/>
            <w:tcBorders>
              <w:top w:val="single" w:sz="4" w:space="0" w:color="auto"/>
              <w:left w:val="single" w:sz="4" w:space="0" w:color="auto"/>
              <w:bottom w:val="single" w:sz="4" w:space="0" w:color="auto"/>
              <w:right w:val="single" w:sz="4" w:space="0" w:color="auto"/>
            </w:tcBorders>
            <w:hideMark/>
          </w:tcPr>
          <w:p w14:paraId="01F8CE43" w14:textId="77777777" w:rsidR="00317144" w:rsidRPr="00317144" w:rsidRDefault="00317144" w:rsidP="00317144">
            <w:pPr>
              <w:tabs>
                <w:tab w:val="left" w:pos="5100"/>
              </w:tabs>
              <w:spacing w:after="120"/>
              <w:jc w:val="both"/>
              <w:rPr>
                <w:b/>
                <w:sz w:val="28"/>
                <w:szCs w:val="28"/>
              </w:rPr>
            </w:pPr>
            <w:r w:rsidRPr="00317144">
              <w:rPr>
                <w:b/>
                <w:sz w:val="28"/>
                <w:szCs w:val="28"/>
              </w:rPr>
              <w:t xml:space="preserve">Proba nr. 2 – interviu </w:t>
            </w:r>
          </w:p>
        </w:tc>
      </w:tr>
      <w:tr w:rsidR="00317144" w:rsidRPr="00317144" w14:paraId="256E2EE9" w14:textId="77777777">
        <w:tc>
          <w:tcPr>
            <w:tcW w:w="715" w:type="dxa"/>
            <w:tcBorders>
              <w:top w:val="single" w:sz="4" w:space="0" w:color="auto"/>
              <w:left w:val="single" w:sz="4" w:space="0" w:color="auto"/>
              <w:bottom w:val="single" w:sz="4" w:space="0" w:color="auto"/>
              <w:right w:val="single" w:sz="4" w:space="0" w:color="auto"/>
            </w:tcBorders>
            <w:hideMark/>
          </w:tcPr>
          <w:p w14:paraId="4162654C" w14:textId="77777777" w:rsidR="00317144" w:rsidRPr="00317144" w:rsidRDefault="00317144" w:rsidP="00317144">
            <w:pPr>
              <w:tabs>
                <w:tab w:val="left" w:pos="5100"/>
              </w:tabs>
              <w:spacing w:after="120"/>
              <w:jc w:val="both"/>
              <w:rPr>
                <w:sz w:val="28"/>
                <w:szCs w:val="28"/>
              </w:rPr>
            </w:pPr>
            <w:r w:rsidRPr="00317144">
              <w:rPr>
                <w:sz w:val="28"/>
                <w:szCs w:val="28"/>
              </w:rPr>
              <w:t>11</w:t>
            </w:r>
          </w:p>
        </w:tc>
        <w:tc>
          <w:tcPr>
            <w:tcW w:w="2970" w:type="dxa"/>
            <w:tcBorders>
              <w:top w:val="single" w:sz="4" w:space="0" w:color="auto"/>
              <w:left w:val="single" w:sz="4" w:space="0" w:color="auto"/>
              <w:bottom w:val="single" w:sz="4" w:space="0" w:color="auto"/>
              <w:right w:val="single" w:sz="4" w:space="0" w:color="auto"/>
            </w:tcBorders>
            <w:hideMark/>
          </w:tcPr>
          <w:p w14:paraId="76D4F57D" w14:textId="3AFD4525" w:rsidR="00317144" w:rsidRPr="00317144" w:rsidRDefault="00317144" w:rsidP="00317144">
            <w:pPr>
              <w:tabs>
                <w:tab w:val="left" w:pos="5100"/>
              </w:tabs>
              <w:spacing w:after="120"/>
              <w:jc w:val="both"/>
              <w:rPr>
                <w:sz w:val="28"/>
                <w:szCs w:val="28"/>
              </w:rPr>
            </w:pPr>
            <w:r>
              <w:rPr>
                <w:sz w:val="28"/>
                <w:szCs w:val="28"/>
              </w:rPr>
              <w:t>1</w:t>
            </w:r>
            <w:r w:rsidR="00AD38CD">
              <w:rPr>
                <w:sz w:val="28"/>
                <w:szCs w:val="28"/>
              </w:rPr>
              <w:t>6</w:t>
            </w:r>
            <w:r w:rsidRPr="00317144">
              <w:rPr>
                <w:sz w:val="28"/>
                <w:szCs w:val="28"/>
              </w:rPr>
              <w:t>.</w:t>
            </w:r>
            <w:r w:rsidR="00AD38CD">
              <w:rPr>
                <w:sz w:val="28"/>
                <w:szCs w:val="28"/>
              </w:rPr>
              <w:t>10</w:t>
            </w:r>
            <w:r w:rsidRPr="00317144">
              <w:rPr>
                <w:sz w:val="28"/>
                <w:szCs w:val="28"/>
              </w:rPr>
              <w:t>.2026</w:t>
            </w:r>
          </w:p>
        </w:tc>
        <w:tc>
          <w:tcPr>
            <w:tcW w:w="1620" w:type="dxa"/>
            <w:tcBorders>
              <w:top w:val="single" w:sz="4" w:space="0" w:color="auto"/>
              <w:left w:val="single" w:sz="4" w:space="0" w:color="auto"/>
              <w:bottom w:val="single" w:sz="4" w:space="0" w:color="auto"/>
              <w:right w:val="single" w:sz="4" w:space="0" w:color="auto"/>
            </w:tcBorders>
            <w:hideMark/>
          </w:tcPr>
          <w:p w14:paraId="62DAB74A" w14:textId="77777777" w:rsidR="00317144" w:rsidRPr="00317144" w:rsidRDefault="00317144" w:rsidP="00317144">
            <w:pPr>
              <w:tabs>
                <w:tab w:val="left" w:pos="5100"/>
              </w:tabs>
              <w:spacing w:after="120"/>
              <w:jc w:val="both"/>
              <w:rPr>
                <w:sz w:val="28"/>
                <w:szCs w:val="28"/>
              </w:rPr>
            </w:pPr>
            <w:r w:rsidRPr="00317144">
              <w:rPr>
                <w:sz w:val="28"/>
                <w:szCs w:val="28"/>
              </w:rPr>
              <w:t>ora 14.00</w:t>
            </w:r>
          </w:p>
        </w:tc>
        <w:tc>
          <w:tcPr>
            <w:tcW w:w="4045" w:type="dxa"/>
            <w:tcBorders>
              <w:top w:val="single" w:sz="4" w:space="0" w:color="auto"/>
              <w:left w:val="single" w:sz="4" w:space="0" w:color="auto"/>
              <w:bottom w:val="single" w:sz="4" w:space="0" w:color="auto"/>
              <w:right w:val="single" w:sz="4" w:space="0" w:color="auto"/>
            </w:tcBorders>
            <w:hideMark/>
          </w:tcPr>
          <w:p w14:paraId="7BB68DE3" w14:textId="77777777" w:rsidR="00317144" w:rsidRPr="00317144" w:rsidRDefault="00317144" w:rsidP="00317144">
            <w:pPr>
              <w:tabs>
                <w:tab w:val="left" w:pos="5100"/>
              </w:tabs>
              <w:spacing w:after="120"/>
              <w:jc w:val="both"/>
              <w:rPr>
                <w:sz w:val="28"/>
                <w:szCs w:val="28"/>
              </w:rPr>
            </w:pPr>
            <w:r w:rsidRPr="00317144">
              <w:rPr>
                <w:sz w:val="28"/>
                <w:szCs w:val="28"/>
              </w:rPr>
              <w:t xml:space="preserve">Afisare rezultate </w:t>
            </w:r>
          </w:p>
        </w:tc>
      </w:tr>
      <w:tr w:rsidR="00317144" w:rsidRPr="00317144" w14:paraId="257ED27C" w14:textId="77777777">
        <w:tc>
          <w:tcPr>
            <w:tcW w:w="715" w:type="dxa"/>
            <w:tcBorders>
              <w:top w:val="single" w:sz="4" w:space="0" w:color="auto"/>
              <w:left w:val="single" w:sz="4" w:space="0" w:color="auto"/>
              <w:bottom w:val="single" w:sz="4" w:space="0" w:color="auto"/>
              <w:right w:val="single" w:sz="4" w:space="0" w:color="auto"/>
            </w:tcBorders>
            <w:hideMark/>
          </w:tcPr>
          <w:p w14:paraId="0F0A546C" w14:textId="77777777" w:rsidR="00317144" w:rsidRPr="00317144" w:rsidRDefault="00317144" w:rsidP="00317144">
            <w:pPr>
              <w:tabs>
                <w:tab w:val="left" w:pos="5100"/>
              </w:tabs>
              <w:spacing w:after="120"/>
              <w:jc w:val="both"/>
              <w:rPr>
                <w:sz w:val="28"/>
                <w:szCs w:val="28"/>
              </w:rPr>
            </w:pPr>
            <w:r w:rsidRPr="00317144">
              <w:rPr>
                <w:sz w:val="28"/>
                <w:szCs w:val="28"/>
              </w:rPr>
              <w:t>12</w:t>
            </w:r>
          </w:p>
        </w:tc>
        <w:tc>
          <w:tcPr>
            <w:tcW w:w="2970" w:type="dxa"/>
            <w:tcBorders>
              <w:top w:val="single" w:sz="4" w:space="0" w:color="auto"/>
              <w:left w:val="single" w:sz="4" w:space="0" w:color="auto"/>
              <w:bottom w:val="single" w:sz="4" w:space="0" w:color="auto"/>
              <w:right w:val="single" w:sz="4" w:space="0" w:color="auto"/>
            </w:tcBorders>
            <w:hideMark/>
          </w:tcPr>
          <w:p w14:paraId="1A557A6B" w14:textId="226FD404" w:rsidR="00317144" w:rsidRPr="00317144" w:rsidRDefault="00317144" w:rsidP="00317144">
            <w:pPr>
              <w:tabs>
                <w:tab w:val="left" w:pos="5100"/>
              </w:tabs>
              <w:spacing w:after="120"/>
              <w:jc w:val="both"/>
              <w:rPr>
                <w:sz w:val="28"/>
                <w:szCs w:val="28"/>
              </w:rPr>
            </w:pPr>
            <w:r>
              <w:rPr>
                <w:sz w:val="28"/>
                <w:szCs w:val="28"/>
              </w:rPr>
              <w:t>1</w:t>
            </w:r>
            <w:r w:rsidR="00AD38CD">
              <w:rPr>
                <w:sz w:val="28"/>
                <w:szCs w:val="28"/>
              </w:rPr>
              <w:t>9</w:t>
            </w:r>
            <w:r w:rsidRPr="00317144">
              <w:rPr>
                <w:sz w:val="28"/>
                <w:szCs w:val="28"/>
              </w:rPr>
              <w:t>.</w:t>
            </w:r>
            <w:r w:rsidR="00AD38CD">
              <w:rPr>
                <w:sz w:val="28"/>
                <w:szCs w:val="28"/>
              </w:rPr>
              <w:t>10</w:t>
            </w:r>
            <w:r w:rsidRPr="00317144">
              <w:rPr>
                <w:sz w:val="28"/>
                <w:szCs w:val="28"/>
              </w:rPr>
              <w:t>.2026</w:t>
            </w:r>
          </w:p>
        </w:tc>
        <w:tc>
          <w:tcPr>
            <w:tcW w:w="1620" w:type="dxa"/>
            <w:tcBorders>
              <w:top w:val="single" w:sz="4" w:space="0" w:color="auto"/>
              <w:left w:val="single" w:sz="4" w:space="0" w:color="auto"/>
              <w:bottom w:val="single" w:sz="4" w:space="0" w:color="auto"/>
              <w:right w:val="single" w:sz="4" w:space="0" w:color="auto"/>
            </w:tcBorders>
            <w:hideMark/>
          </w:tcPr>
          <w:p w14:paraId="5C4623C6" w14:textId="77777777" w:rsidR="00317144" w:rsidRPr="00317144" w:rsidRDefault="00317144" w:rsidP="00317144">
            <w:pPr>
              <w:tabs>
                <w:tab w:val="left" w:pos="5100"/>
              </w:tabs>
              <w:spacing w:after="120"/>
              <w:jc w:val="both"/>
              <w:rPr>
                <w:sz w:val="28"/>
                <w:szCs w:val="28"/>
              </w:rPr>
            </w:pPr>
            <w:r w:rsidRPr="00317144">
              <w:rPr>
                <w:sz w:val="28"/>
                <w:szCs w:val="28"/>
              </w:rPr>
              <w:t>ora 14.00</w:t>
            </w:r>
          </w:p>
        </w:tc>
        <w:tc>
          <w:tcPr>
            <w:tcW w:w="4045" w:type="dxa"/>
            <w:tcBorders>
              <w:top w:val="single" w:sz="4" w:space="0" w:color="auto"/>
              <w:left w:val="single" w:sz="4" w:space="0" w:color="auto"/>
              <w:bottom w:val="single" w:sz="4" w:space="0" w:color="auto"/>
              <w:right w:val="single" w:sz="4" w:space="0" w:color="auto"/>
            </w:tcBorders>
            <w:hideMark/>
          </w:tcPr>
          <w:p w14:paraId="09D75905" w14:textId="77777777" w:rsidR="00317144" w:rsidRPr="00317144" w:rsidRDefault="00317144" w:rsidP="00317144">
            <w:pPr>
              <w:tabs>
                <w:tab w:val="left" w:pos="5100"/>
              </w:tabs>
              <w:spacing w:after="120"/>
              <w:jc w:val="both"/>
              <w:rPr>
                <w:sz w:val="28"/>
                <w:szCs w:val="28"/>
              </w:rPr>
            </w:pPr>
            <w:r w:rsidRPr="00317144">
              <w:rPr>
                <w:sz w:val="28"/>
                <w:szCs w:val="28"/>
              </w:rPr>
              <w:t>Limită depunere contestatii</w:t>
            </w:r>
          </w:p>
        </w:tc>
      </w:tr>
      <w:tr w:rsidR="00317144" w:rsidRPr="00317144" w14:paraId="532001CA" w14:textId="77777777">
        <w:tc>
          <w:tcPr>
            <w:tcW w:w="715" w:type="dxa"/>
            <w:tcBorders>
              <w:top w:val="single" w:sz="4" w:space="0" w:color="auto"/>
              <w:left w:val="single" w:sz="4" w:space="0" w:color="auto"/>
              <w:bottom w:val="single" w:sz="4" w:space="0" w:color="auto"/>
              <w:right w:val="single" w:sz="4" w:space="0" w:color="auto"/>
            </w:tcBorders>
            <w:hideMark/>
          </w:tcPr>
          <w:p w14:paraId="0D5DA555" w14:textId="77777777" w:rsidR="00317144" w:rsidRPr="00317144" w:rsidRDefault="00317144" w:rsidP="00317144">
            <w:pPr>
              <w:tabs>
                <w:tab w:val="left" w:pos="5100"/>
              </w:tabs>
              <w:spacing w:after="120"/>
              <w:jc w:val="both"/>
              <w:rPr>
                <w:sz w:val="28"/>
                <w:szCs w:val="28"/>
              </w:rPr>
            </w:pPr>
            <w:r w:rsidRPr="00317144">
              <w:rPr>
                <w:sz w:val="28"/>
                <w:szCs w:val="28"/>
              </w:rPr>
              <w:t>13</w:t>
            </w:r>
          </w:p>
        </w:tc>
        <w:tc>
          <w:tcPr>
            <w:tcW w:w="2970" w:type="dxa"/>
            <w:tcBorders>
              <w:top w:val="single" w:sz="4" w:space="0" w:color="auto"/>
              <w:left w:val="single" w:sz="4" w:space="0" w:color="auto"/>
              <w:bottom w:val="single" w:sz="4" w:space="0" w:color="auto"/>
              <w:right w:val="single" w:sz="4" w:space="0" w:color="auto"/>
            </w:tcBorders>
            <w:hideMark/>
          </w:tcPr>
          <w:p w14:paraId="5C9C6FE4" w14:textId="5EC74BA2" w:rsidR="00317144" w:rsidRPr="00317144" w:rsidRDefault="00AD38CD" w:rsidP="00317144">
            <w:pPr>
              <w:tabs>
                <w:tab w:val="left" w:pos="5100"/>
              </w:tabs>
              <w:spacing w:after="120"/>
              <w:jc w:val="both"/>
              <w:rPr>
                <w:sz w:val="28"/>
                <w:szCs w:val="28"/>
              </w:rPr>
            </w:pPr>
            <w:r>
              <w:rPr>
                <w:sz w:val="28"/>
                <w:szCs w:val="28"/>
              </w:rPr>
              <w:t>20</w:t>
            </w:r>
            <w:r w:rsidR="00317144" w:rsidRPr="00317144">
              <w:rPr>
                <w:sz w:val="28"/>
                <w:szCs w:val="28"/>
              </w:rPr>
              <w:t>.</w:t>
            </w:r>
            <w:r>
              <w:rPr>
                <w:sz w:val="28"/>
                <w:szCs w:val="28"/>
              </w:rPr>
              <w:t>10</w:t>
            </w:r>
            <w:r w:rsidR="00317144" w:rsidRPr="00317144">
              <w:rPr>
                <w:sz w:val="28"/>
                <w:szCs w:val="28"/>
              </w:rPr>
              <w:t>.2026</w:t>
            </w:r>
          </w:p>
        </w:tc>
        <w:tc>
          <w:tcPr>
            <w:tcW w:w="1620" w:type="dxa"/>
            <w:tcBorders>
              <w:top w:val="single" w:sz="4" w:space="0" w:color="auto"/>
              <w:left w:val="single" w:sz="4" w:space="0" w:color="auto"/>
              <w:bottom w:val="single" w:sz="4" w:space="0" w:color="auto"/>
              <w:right w:val="single" w:sz="4" w:space="0" w:color="auto"/>
            </w:tcBorders>
            <w:hideMark/>
          </w:tcPr>
          <w:p w14:paraId="787D58A3" w14:textId="77777777" w:rsidR="00317144" w:rsidRPr="00317144" w:rsidRDefault="00317144" w:rsidP="00317144">
            <w:pPr>
              <w:tabs>
                <w:tab w:val="left" w:pos="5100"/>
              </w:tabs>
              <w:spacing w:after="120"/>
              <w:jc w:val="both"/>
              <w:rPr>
                <w:sz w:val="28"/>
                <w:szCs w:val="28"/>
              </w:rPr>
            </w:pPr>
            <w:r w:rsidRPr="00317144">
              <w:rPr>
                <w:sz w:val="28"/>
                <w:szCs w:val="28"/>
              </w:rPr>
              <w:t>ora 12.00</w:t>
            </w:r>
          </w:p>
        </w:tc>
        <w:tc>
          <w:tcPr>
            <w:tcW w:w="4045" w:type="dxa"/>
            <w:tcBorders>
              <w:top w:val="single" w:sz="4" w:space="0" w:color="auto"/>
              <w:left w:val="single" w:sz="4" w:space="0" w:color="auto"/>
              <w:bottom w:val="single" w:sz="4" w:space="0" w:color="auto"/>
              <w:right w:val="single" w:sz="4" w:space="0" w:color="auto"/>
            </w:tcBorders>
            <w:hideMark/>
          </w:tcPr>
          <w:p w14:paraId="7BBE6B1C" w14:textId="77777777" w:rsidR="00317144" w:rsidRPr="00317144" w:rsidRDefault="00317144" w:rsidP="00317144">
            <w:pPr>
              <w:tabs>
                <w:tab w:val="left" w:pos="5100"/>
              </w:tabs>
              <w:spacing w:after="120"/>
              <w:jc w:val="both"/>
              <w:rPr>
                <w:sz w:val="28"/>
                <w:szCs w:val="28"/>
              </w:rPr>
            </w:pPr>
            <w:r w:rsidRPr="00317144">
              <w:rPr>
                <w:sz w:val="28"/>
                <w:szCs w:val="28"/>
              </w:rPr>
              <w:t>Afisare rezultat contestatii</w:t>
            </w:r>
          </w:p>
        </w:tc>
      </w:tr>
      <w:tr w:rsidR="00317144" w:rsidRPr="00317144" w14:paraId="419905B6" w14:textId="77777777">
        <w:tc>
          <w:tcPr>
            <w:tcW w:w="715" w:type="dxa"/>
            <w:tcBorders>
              <w:top w:val="single" w:sz="4" w:space="0" w:color="auto"/>
              <w:left w:val="single" w:sz="4" w:space="0" w:color="auto"/>
              <w:bottom w:val="single" w:sz="4" w:space="0" w:color="auto"/>
              <w:right w:val="single" w:sz="4" w:space="0" w:color="auto"/>
            </w:tcBorders>
            <w:hideMark/>
          </w:tcPr>
          <w:p w14:paraId="0DF17C86" w14:textId="77777777" w:rsidR="00317144" w:rsidRPr="00317144" w:rsidRDefault="00317144" w:rsidP="00317144">
            <w:pPr>
              <w:tabs>
                <w:tab w:val="left" w:pos="5100"/>
              </w:tabs>
              <w:spacing w:after="120"/>
              <w:jc w:val="both"/>
              <w:rPr>
                <w:sz w:val="28"/>
                <w:szCs w:val="28"/>
              </w:rPr>
            </w:pPr>
            <w:r w:rsidRPr="00317144">
              <w:rPr>
                <w:sz w:val="28"/>
                <w:szCs w:val="28"/>
              </w:rPr>
              <w:t>14</w:t>
            </w:r>
          </w:p>
        </w:tc>
        <w:tc>
          <w:tcPr>
            <w:tcW w:w="2970" w:type="dxa"/>
            <w:tcBorders>
              <w:top w:val="single" w:sz="4" w:space="0" w:color="auto"/>
              <w:left w:val="single" w:sz="4" w:space="0" w:color="auto"/>
              <w:bottom w:val="single" w:sz="4" w:space="0" w:color="auto"/>
              <w:right w:val="single" w:sz="4" w:space="0" w:color="auto"/>
            </w:tcBorders>
            <w:hideMark/>
          </w:tcPr>
          <w:p w14:paraId="0442E7DE" w14:textId="18606B66" w:rsidR="00317144" w:rsidRPr="00317144" w:rsidRDefault="00AD38CD" w:rsidP="00317144">
            <w:pPr>
              <w:tabs>
                <w:tab w:val="left" w:pos="5100"/>
              </w:tabs>
              <w:spacing w:after="120"/>
              <w:jc w:val="both"/>
              <w:rPr>
                <w:sz w:val="28"/>
                <w:szCs w:val="28"/>
              </w:rPr>
            </w:pPr>
            <w:r>
              <w:rPr>
                <w:sz w:val="28"/>
                <w:szCs w:val="28"/>
              </w:rPr>
              <w:t>20</w:t>
            </w:r>
            <w:r w:rsidR="00317144" w:rsidRPr="00317144">
              <w:rPr>
                <w:sz w:val="28"/>
                <w:szCs w:val="28"/>
              </w:rPr>
              <w:t>.</w:t>
            </w:r>
            <w:r>
              <w:rPr>
                <w:sz w:val="28"/>
                <w:szCs w:val="28"/>
              </w:rPr>
              <w:t>10</w:t>
            </w:r>
            <w:r w:rsidR="00317144" w:rsidRPr="00317144">
              <w:rPr>
                <w:sz w:val="28"/>
                <w:szCs w:val="28"/>
              </w:rPr>
              <w:t>.2026</w:t>
            </w:r>
          </w:p>
        </w:tc>
        <w:tc>
          <w:tcPr>
            <w:tcW w:w="1620" w:type="dxa"/>
            <w:tcBorders>
              <w:top w:val="single" w:sz="4" w:space="0" w:color="auto"/>
              <w:left w:val="single" w:sz="4" w:space="0" w:color="auto"/>
              <w:bottom w:val="single" w:sz="4" w:space="0" w:color="auto"/>
              <w:right w:val="single" w:sz="4" w:space="0" w:color="auto"/>
            </w:tcBorders>
            <w:hideMark/>
          </w:tcPr>
          <w:p w14:paraId="15C5D231" w14:textId="45694AEE" w:rsidR="00317144" w:rsidRPr="00317144" w:rsidRDefault="00317144" w:rsidP="00317144">
            <w:pPr>
              <w:tabs>
                <w:tab w:val="left" w:pos="5100"/>
              </w:tabs>
              <w:spacing w:after="120"/>
              <w:jc w:val="both"/>
              <w:rPr>
                <w:sz w:val="28"/>
                <w:szCs w:val="28"/>
              </w:rPr>
            </w:pPr>
            <w:r w:rsidRPr="00317144">
              <w:rPr>
                <w:sz w:val="28"/>
                <w:szCs w:val="28"/>
              </w:rPr>
              <w:t>ora 1</w:t>
            </w:r>
            <w:r w:rsidR="00AD38CD">
              <w:rPr>
                <w:sz w:val="28"/>
                <w:szCs w:val="28"/>
              </w:rPr>
              <w:t>6</w:t>
            </w:r>
            <w:r w:rsidRPr="00317144">
              <w:rPr>
                <w:sz w:val="28"/>
                <w:szCs w:val="28"/>
              </w:rPr>
              <w:t>.00</w:t>
            </w:r>
          </w:p>
        </w:tc>
        <w:tc>
          <w:tcPr>
            <w:tcW w:w="4045" w:type="dxa"/>
            <w:tcBorders>
              <w:top w:val="single" w:sz="4" w:space="0" w:color="auto"/>
              <w:left w:val="single" w:sz="4" w:space="0" w:color="auto"/>
              <w:bottom w:val="single" w:sz="4" w:space="0" w:color="auto"/>
              <w:right w:val="single" w:sz="4" w:space="0" w:color="auto"/>
            </w:tcBorders>
            <w:hideMark/>
          </w:tcPr>
          <w:p w14:paraId="611D7186" w14:textId="77777777" w:rsidR="00317144" w:rsidRPr="00317144" w:rsidRDefault="00317144" w:rsidP="00317144">
            <w:pPr>
              <w:tabs>
                <w:tab w:val="left" w:pos="5100"/>
              </w:tabs>
              <w:spacing w:after="120"/>
              <w:jc w:val="both"/>
              <w:rPr>
                <w:sz w:val="28"/>
                <w:szCs w:val="28"/>
              </w:rPr>
            </w:pPr>
            <w:r w:rsidRPr="00317144">
              <w:rPr>
                <w:sz w:val="28"/>
                <w:szCs w:val="28"/>
              </w:rPr>
              <w:t>Rezultat final</w:t>
            </w:r>
          </w:p>
        </w:tc>
      </w:tr>
    </w:tbl>
    <w:p w14:paraId="2AE07103" w14:textId="77777777" w:rsidR="00FC5406" w:rsidRPr="00B25784" w:rsidRDefault="00FC5406" w:rsidP="00FC5406">
      <w:pPr>
        <w:tabs>
          <w:tab w:val="left" w:pos="5100"/>
        </w:tabs>
        <w:spacing w:after="120"/>
        <w:jc w:val="both"/>
        <w:rPr>
          <w:sz w:val="28"/>
          <w:szCs w:val="28"/>
        </w:rPr>
      </w:pPr>
    </w:p>
    <w:p w14:paraId="7F5C4B9D" w14:textId="77777777" w:rsidR="00FC5406" w:rsidRDefault="00FC5406" w:rsidP="00FC5406">
      <w:pPr>
        <w:tabs>
          <w:tab w:val="left" w:pos="5100"/>
        </w:tabs>
        <w:spacing w:after="120"/>
        <w:rPr>
          <w:b/>
          <w:bCs/>
          <w:sz w:val="28"/>
          <w:szCs w:val="28"/>
        </w:rPr>
      </w:pPr>
    </w:p>
    <w:p w14:paraId="75DCFC23" w14:textId="77777777" w:rsidR="003F139B" w:rsidRDefault="003F139B" w:rsidP="00FC5406">
      <w:pPr>
        <w:tabs>
          <w:tab w:val="left" w:pos="5100"/>
        </w:tabs>
        <w:spacing w:after="120"/>
        <w:rPr>
          <w:b/>
          <w:bCs/>
          <w:sz w:val="28"/>
          <w:szCs w:val="28"/>
        </w:rPr>
      </w:pPr>
    </w:p>
    <w:p w14:paraId="5698D8E6" w14:textId="77777777" w:rsidR="003F139B" w:rsidRDefault="003F139B" w:rsidP="00FC5406">
      <w:pPr>
        <w:tabs>
          <w:tab w:val="left" w:pos="5100"/>
        </w:tabs>
        <w:spacing w:after="120"/>
        <w:rPr>
          <w:b/>
          <w:bCs/>
          <w:sz w:val="28"/>
          <w:szCs w:val="28"/>
        </w:rPr>
      </w:pPr>
    </w:p>
    <w:p w14:paraId="7FEE4C4C" w14:textId="77777777" w:rsidR="003F139B" w:rsidRDefault="003F139B" w:rsidP="00FC5406">
      <w:pPr>
        <w:tabs>
          <w:tab w:val="left" w:pos="5100"/>
        </w:tabs>
        <w:spacing w:after="120"/>
        <w:rPr>
          <w:b/>
          <w:bCs/>
          <w:sz w:val="28"/>
          <w:szCs w:val="28"/>
        </w:rPr>
      </w:pPr>
    </w:p>
    <w:p w14:paraId="26BBB734" w14:textId="77777777" w:rsidR="003F139B" w:rsidRDefault="003F139B" w:rsidP="00FC5406">
      <w:pPr>
        <w:tabs>
          <w:tab w:val="left" w:pos="5100"/>
        </w:tabs>
        <w:spacing w:after="120"/>
        <w:rPr>
          <w:b/>
          <w:bCs/>
          <w:sz w:val="28"/>
          <w:szCs w:val="28"/>
        </w:rPr>
      </w:pPr>
    </w:p>
    <w:p w14:paraId="08EBACB7" w14:textId="77777777" w:rsidR="003F139B" w:rsidRDefault="003F139B" w:rsidP="00FC5406">
      <w:pPr>
        <w:tabs>
          <w:tab w:val="left" w:pos="5100"/>
        </w:tabs>
        <w:spacing w:after="120"/>
        <w:rPr>
          <w:b/>
          <w:bCs/>
          <w:sz w:val="28"/>
          <w:szCs w:val="28"/>
        </w:rPr>
      </w:pPr>
    </w:p>
    <w:p w14:paraId="408D15DE" w14:textId="77777777" w:rsidR="003F139B" w:rsidRDefault="003F139B" w:rsidP="00FC5406">
      <w:pPr>
        <w:tabs>
          <w:tab w:val="left" w:pos="5100"/>
        </w:tabs>
        <w:spacing w:after="120"/>
        <w:rPr>
          <w:b/>
          <w:bCs/>
          <w:sz w:val="28"/>
          <w:szCs w:val="28"/>
        </w:rPr>
      </w:pPr>
    </w:p>
    <w:p w14:paraId="2ED531AA" w14:textId="18745DD2" w:rsidR="00455A72" w:rsidRDefault="00455A72" w:rsidP="00E018B9">
      <w:pPr>
        <w:jc w:val="center"/>
        <w:rPr>
          <w:b/>
          <w:bCs/>
        </w:rPr>
      </w:pPr>
      <w:r w:rsidRPr="00B806CD">
        <w:rPr>
          <w:b/>
          <w:bCs/>
        </w:rPr>
        <w:t>TEMATIC</w:t>
      </w:r>
      <w:r>
        <w:rPr>
          <w:b/>
          <w:bCs/>
        </w:rPr>
        <w:t>Ă</w:t>
      </w:r>
      <w:r w:rsidRPr="00B806CD">
        <w:rPr>
          <w:b/>
          <w:bCs/>
        </w:rPr>
        <w:t xml:space="preserve"> </w:t>
      </w:r>
      <w:r>
        <w:rPr>
          <w:b/>
          <w:bCs/>
        </w:rPr>
        <w:t>Ș</w:t>
      </w:r>
      <w:r w:rsidRPr="00B806CD">
        <w:rPr>
          <w:b/>
          <w:bCs/>
        </w:rPr>
        <w:t xml:space="preserve">I BIBLIOGRAFIE </w:t>
      </w:r>
      <w:r w:rsidR="00E018B9">
        <w:rPr>
          <w:b/>
          <w:bCs/>
        </w:rPr>
        <w:t>ASISTENT MEDICAL</w:t>
      </w:r>
      <w:r w:rsidR="00F264C9">
        <w:rPr>
          <w:b/>
          <w:bCs/>
        </w:rPr>
        <w:t xml:space="preserve"> DEBUTANT</w:t>
      </w:r>
    </w:p>
    <w:p w14:paraId="49A11D67" w14:textId="76CDC77F" w:rsidR="006532E9" w:rsidRDefault="006532E9" w:rsidP="00E018B9">
      <w:pPr>
        <w:jc w:val="center"/>
        <w:rPr>
          <w:b/>
          <w:bCs/>
        </w:rPr>
      </w:pPr>
      <w:r>
        <w:rPr>
          <w:b/>
          <w:bCs/>
        </w:rPr>
        <w:t>BLOC OPERATOR</w:t>
      </w:r>
    </w:p>
    <w:p w14:paraId="41F5111C" w14:textId="77777777" w:rsidR="003A29DB" w:rsidRDefault="003A29DB" w:rsidP="00E018B9">
      <w:pPr>
        <w:jc w:val="center"/>
        <w:rPr>
          <w:b/>
          <w:bCs/>
        </w:rPr>
      </w:pPr>
    </w:p>
    <w:p w14:paraId="16795C34" w14:textId="77777777" w:rsidR="003A29DB" w:rsidRPr="003A29DB" w:rsidRDefault="003A29DB" w:rsidP="003A29DB">
      <w:pPr>
        <w:rPr>
          <w:b/>
          <w:bCs/>
          <w:u w:val="double"/>
        </w:rPr>
      </w:pPr>
      <w:r w:rsidRPr="003A29DB">
        <w:rPr>
          <w:b/>
          <w:bCs/>
          <w:u w:val="double"/>
        </w:rPr>
        <w:t>TEMATICA</w:t>
      </w:r>
    </w:p>
    <w:p w14:paraId="48D307AA" w14:textId="77777777" w:rsidR="003A29DB" w:rsidRPr="003A29DB" w:rsidRDefault="003A29DB" w:rsidP="003A29DB">
      <w:pPr>
        <w:numPr>
          <w:ilvl w:val="0"/>
          <w:numId w:val="37"/>
        </w:numPr>
      </w:pPr>
      <w:r w:rsidRPr="003A29DB">
        <w:t xml:space="preserve">Atributiile specifice asistentului medical generalist și competenţele asistentului medical </w:t>
      </w:r>
    </w:p>
    <w:p w14:paraId="62D9D741" w14:textId="77777777" w:rsidR="003A29DB" w:rsidRPr="003A29DB" w:rsidRDefault="003A29DB" w:rsidP="003A29DB">
      <w:pPr>
        <w:numPr>
          <w:ilvl w:val="0"/>
          <w:numId w:val="37"/>
        </w:numPr>
      </w:pPr>
      <w:r w:rsidRPr="003A29DB">
        <w:t>Ordinul nr. 1761/2021 pentru aprobarea Normelor tehnice privind curăţarea, dezinfecţia şi sterilizarea în unităţile sanitare publice şi private, evaluarea eficacității procedurilor de curățenie și dezinfecție efectuate în cadrul acestora, procedurile recomandate pentru dezinfecția mâinilor în funcție de nivelul de risc, precum și metodele de evaluare a derulării procesului de sterilizare și controlul eficienței acestuia;</w:t>
      </w:r>
    </w:p>
    <w:p w14:paraId="5A23B1ED" w14:textId="77777777" w:rsidR="003A29DB" w:rsidRPr="003A29DB" w:rsidRDefault="003A29DB" w:rsidP="003A29DB">
      <w:pPr>
        <w:numPr>
          <w:ilvl w:val="0"/>
          <w:numId w:val="38"/>
        </w:numPr>
      </w:pPr>
      <w:r w:rsidRPr="003A29DB">
        <w:t>ANEXA Nr. 1 NORME TEHNICE  privind curăţarea, dezinfecţia şi sterilizarea în unităţile sanitare publice şi private</w:t>
      </w:r>
    </w:p>
    <w:p w14:paraId="266DBEB8" w14:textId="77777777" w:rsidR="003A29DB" w:rsidRPr="003A29DB" w:rsidRDefault="003A29DB" w:rsidP="003A29DB">
      <w:pPr>
        <w:numPr>
          <w:ilvl w:val="0"/>
          <w:numId w:val="39"/>
        </w:numPr>
      </w:pPr>
      <w:r w:rsidRPr="003A29DB">
        <w:t xml:space="preserve">Definiţii </w:t>
      </w:r>
    </w:p>
    <w:p w14:paraId="5B3A68B7" w14:textId="77777777" w:rsidR="003A29DB" w:rsidRPr="003A29DB" w:rsidRDefault="003A29DB" w:rsidP="003A29DB">
      <w:pPr>
        <w:numPr>
          <w:ilvl w:val="0"/>
          <w:numId w:val="39"/>
        </w:numPr>
      </w:pPr>
      <w:r w:rsidRPr="003A29DB">
        <w:t xml:space="preserve">Curăţarea </w:t>
      </w:r>
    </w:p>
    <w:p w14:paraId="6AD02672" w14:textId="77777777" w:rsidR="003A29DB" w:rsidRPr="003A29DB" w:rsidRDefault="003A29DB" w:rsidP="003A29DB">
      <w:pPr>
        <w:numPr>
          <w:ilvl w:val="0"/>
          <w:numId w:val="39"/>
        </w:numPr>
      </w:pPr>
      <w:r w:rsidRPr="003A29DB">
        <w:t xml:space="preserve">Dezinfecţia  </w:t>
      </w:r>
    </w:p>
    <w:p w14:paraId="4E5FC7D1" w14:textId="77777777" w:rsidR="003A29DB" w:rsidRPr="003A29DB" w:rsidRDefault="003A29DB" w:rsidP="003A29DB">
      <w:pPr>
        <w:numPr>
          <w:ilvl w:val="0"/>
          <w:numId w:val="39"/>
        </w:numPr>
      </w:pPr>
      <w:r w:rsidRPr="003A29DB">
        <w:t xml:space="preserve">Sterilizarea  </w:t>
      </w:r>
    </w:p>
    <w:p w14:paraId="4B81860D" w14:textId="77777777" w:rsidR="003A29DB" w:rsidRPr="003A29DB" w:rsidRDefault="003A29DB" w:rsidP="003A29DB">
      <w:pPr>
        <w:numPr>
          <w:ilvl w:val="0"/>
          <w:numId w:val="39"/>
        </w:numPr>
      </w:pPr>
      <w:r w:rsidRPr="003A29DB">
        <w:t xml:space="preserve">Procedurile recomandate pentru dezinfecţia, în funcţie de nivelul de risc </w:t>
      </w:r>
    </w:p>
    <w:p w14:paraId="4300747E" w14:textId="77777777" w:rsidR="003A29DB" w:rsidRPr="003A29DB" w:rsidRDefault="003A29DB" w:rsidP="003A29DB">
      <w:pPr>
        <w:numPr>
          <w:ilvl w:val="0"/>
          <w:numId w:val="37"/>
        </w:numPr>
      </w:pPr>
      <w:r w:rsidRPr="003A29DB">
        <w:t>Ordinul nr. 1101/2016 privind aprobarea Normelor de supraveghere,  prevenire şi limitare a infecţiilor asociate asistenţei medicale în unităţile sanitare,</w:t>
      </w:r>
    </w:p>
    <w:p w14:paraId="0381E277" w14:textId="77777777" w:rsidR="003A29DB" w:rsidRPr="003A29DB" w:rsidRDefault="003A29DB" w:rsidP="003A29DB">
      <w:pPr>
        <w:numPr>
          <w:ilvl w:val="0"/>
          <w:numId w:val="40"/>
        </w:numPr>
      </w:pPr>
      <w:r w:rsidRPr="003A29DB">
        <w:t xml:space="preserve"> Atribuțiile asistentei medicale </w:t>
      </w:r>
    </w:p>
    <w:p w14:paraId="28D996CB" w14:textId="77777777" w:rsidR="003A29DB" w:rsidRPr="003A29DB" w:rsidRDefault="003A29DB" w:rsidP="003A29DB">
      <w:pPr>
        <w:numPr>
          <w:ilvl w:val="0"/>
          <w:numId w:val="40"/>
        </w:numPr>
      </w:pPr>
      <w:r w:rsidRPr="003A29DB">
        <w:t>Metodologia de supraveghere a expunerii accidentale a personalului care lucrează în sistemul sanitar la produse biologice</w:t>
      </w:r>
    </w:p>
    <w:p w14:paraId="3E7ABFFD" w14:textId="77777777" w:rsidR="003A29DB" w:rsidRPr="003A29DB" w:rsidRDefault="003A29DB" w:rsidP="003A29DB">
      <w:pPr>
        <w:numPr>
          <w:ilvl w:val="0"/>
          <w:numId w:val="40"/>
        </w:numPr>
      </w:pPr>
      <w:r w:rsidRPr="003A29DB">
        <w:t xml:space="preserve">Precauţiunile standard - Măsuri minime obligatorii pentru prevenirea şi limitarea infecţiilor asociate asistenţei medicale </w:t>
      </w:r>
    </w:p>
    <w:p w14:paraId="06242960" w14:textId="77777777" w:rsidR="003A29DB" w:rsidRPr="003A29DB" w:rsidRDefault="003A29DB" w:rsidP="003A29DB">
      <w:pPr>
        <w:numPr>
          <w:ilvl w:val="0"/>
          <w:numId w:val="41"/>
        </w:numPr>
      </w:pPr>
      <w:r w:rsidRPr="003A29DB">
        <w:t>Ordinul nr. 1.226/2012 pentru aprobarea Normelor tehnice privind gestionarea deseurilor rezultate din activități medicale si a metodologiei de culegere a datelor pentru baza națională de date privind deseurile rezultate din activități medicale</w:t>
      </w:r>
    </w:p>
    <w:p w14:paraId="345400E5" w14:textId="77777777" w:rsidR="003A29DB" w:rsidRPr="003A29DB" w:rsidRDefault="003A29DB" w:rsidP="003A29DB">
      <w:pPr>
        <w:numPr>
          <w:ilvl w:val="0"/>
          <w:numId w:val="42"/>
        </w:numPr>
      </w:pPr>
      <w:r w:rsidRPr="003A29DB">
        <w:t>Clasificări</w:t>
      </w:r>
    </w:p>
    <w:p w14:paraId="15B333CD" w14:textId="77777777" w:rsidR="003A29DB" w:rsidRPr="003A29DB" w:rsidRDefault="003A29DB" w:rsidP="003A29DB">
      <w:pPr>
        <w:numPr>
          <w:ilvl w:val="0"/>
          <w:numId w:val="42"/>
        </w:numPr>
      </w:pPr>
      <w:r w:rsidRPr="003A29DB">
        <w:t>Minimizarea cantității de deșeuri</w:t>
      </w:r>
    </w:p>
    <w:p w14:paraId="16D6F473" w14:textId="77777777" w:rsidR="003A29DB" w:rsidRPr="003A29DB" w:rsidRDefault="003A29DB" w:rsidP="003A29DB">
      <w:pPr>
        <w:numPr>
          <w:ilvl w:val="0"/>
          <w:numId w:val="42"/>
        </w:numPr>
      </w:pPr>
      <w:r w:rsidRPr="003A29DB">
        <w:t>Colectarea deșeurilor medicale</w:t>
      </w:r>
    </w:p>
    <w:p w14:paraId="4F6CA35D" w14:textId="77777777" w:rsidR="003A29DB" w:rsidRPr="003A29DB" w:rsidRDefault="003A29DB" w:rsidP="003A29DB">
      <w:pPr>
        <w:numPr>
          <w:ilvl w:val="0"/>
          <w:numId w:val="42"/>
        </w:numPr>
      </w:pPr>
      <w:proofErr w:type="spellStart"/>
      <w:r w:rsidRPr="003A29DB">
        <w:rPr>
          <w:lang w:val="en-US"/>
        </w:rPr>
        <w:t>Ambalarea</w:t>
      </w:r>
      <w:proofErr w:type="spellEnd"/>
      <w:r w:rsidRPr="003A29DB">
        <w:rPr>
          <w:lang w:val="en-US"/>
        </w:rPr>
        <w:t xml:space="preserve"> </w:t>
      </w:r>
      <w:proofErr w:type="spellStart"/>
      <w:r w:rsidRPr="003A29DB">
        <w:rPr>
          <w:lang w:val="en-US"/>
        </w:rPr>
        <w:t>si</w:t>
      </w:r>
      <w:proofErr w:type="spellEnd"/>
      <w:r w:rsidRPr="003A29DB">
        <w:rPr>
          <w:lang w:val="en-US"/>
        </w:rPr>
        <w:t xml:space="preserve"> </w:t>
      </w:r>
      <w:proofErr w:type="spellStart"/>
      <w:r w:rsidRPr="003A29DB">
        <w:rPr>
          <w:lang w:val="en-US"/>
        </w:rPr>
        <w:t>transportul</w:t>
      </w:r>
      <w:proofErr w:type="spellEnd"/>
      <w:r w:rsidRPr="003A29DB">
        <w:rPr>
          <w:lang w:val="en-US"/>
        </w:rPr>
        <w:t xml:space="preserve">  </w:t>
      </w:r>
      <w:proofErr w:type="spellStart"/>
      <w:r w:rsidRPr="003A29DB">
        <w:rPr>
          <w:lang w:val="en-US"/>
        </w:rPr>
        <w:t>deșeurilor</w:t>
      </w:r>
      <w:proofErr w:type="spellEnd"/>
      <w:r w:rsidRPr="003A29DB">
        <w:rPr>
          <w:lang w:val="en-US"/>
        </w:rPr>
        <w:t xml:space="preserve"> </w:t>
      </w:r>
      <w:proofErr w:type="spellStart"/>
      <w:r w:rsidRPr="003A29DB">
        <w:rPr>
          <w:lang w:val="en-US"/>
        </w:rPr>
        <w:t>medicale</w:t>
      </w:r>
      <w:proofErr w:type="spellEnd"/>
    </w:p>
    <w:p w14:paraId="15C3FA7C" w14:textId="77777777" w:rsidR="003A29DB" w:rsidRPr="003A29DB" w:rsidRDefault="003A29DB" w:rsidP="003A29DB">
      <w:pPr>
        <w:numPr>
          <w:ilvl w:val="0"/>
          <w:numId w:val="42"/>
        </w:numPr>
      </w:pPr>
      <w:r w:rsidRPr="003A29DB">
        <w:t>Stocarea temporară a deșeurilor rezultate din activitățile medicale</w:t>
      </w:r>
    </w:p>
    <w:p w14:paraId="1A6D1667" w14:textId="77777777" w:rsidR="003A29DB" w:rsidRPr="003A29DB" w:rsidRDefault="003A29DB" w:rsidP="003A29DB">
      <w:pPr>
        <w:numPr>
          <w:ilvl w:val="0"/>
          <w:numId w:val="42"/>
        </w:numPr>
      </w:pPr>
      <w:r w:rsidRPr="003A29DB">
        <w:t>Resposabilități în domeniul gestionării deșeurilor medicale - Atribuțiile asistentei medicale  din unitățile sanitare</w:t>
      </w:r>
    </w:p>
    <w:p w14:paraId="66013F76" w14:textId="77777777" w:rsidR="003A29DB" w:rsidRPr="003A29DB" w:rsidRDefault="003A29DB" w:rsidP="003A29DB">
      <w:pPr>
        <w:numPr>
          <w:ilvl w:val="0"/>
          <w:numId w:val="41"/>
        </w:numPr>
      </w:pPr>
      <w:r w:rsidRPr="003A29DB">
        <w:t>Drepturile si obligatiile pacientului.</w:t>
      </w:r>
    </w:p>
    <w:p w14:paraId="58EC8E19" w14:textId="77777777" w:rsidR="003A29DB" w:rsidRPr="003A29DB" w:rsidRDefault="003A29DB" w:rsidP="003A29DB">
      <w:pPr>
        <w:numPr>
          <w:ilvl w:val="0"/>
          <w:numId w:val="41"/>
        </w:numPr>
      </w:pPr>
      <w:r w:rsidRPr="003A29DB">
        <w:t>Etica si deontologie profesionala</w:t>
      </w:r>
    </w:p>
    <w:p w14:paraId="06143512" w14:textId="77777777" w:rsidR="003A29DB" w:rsidRPr="003A29DB" w:rsidRDefault="003A29DB" w:rsidP="003A29DB">
      <w:pPr>
        <w:numPr>
          <w:ilvl w:val="0"/>
          <w:numId w:val="41"/>
        </w:numPr>
      </w:pPr>
      <w:r w:rsidRPr="003A29DB">
        <w:t xml:space="preserve">Tehnici de evaluare şi îngrijiri acordate de asistenţii medicali </w:t>
      </w:r>
    </w:p>
    <w:p w14:paraId="50449ACD" w14:textId="77777777" w:rsidR="003A29DB" w:rsidRPr="003A29DB" w:rsidRDefault="003A29DB" w:rsidP="003A29DB">
      <w:pPr>
        <w:numPr>
          <w:ilvl w:val="0"/>
          <w:numId w:val="43"/>
        </w:numPr>
      </w:pPr>
      <w:r w:rsidRPr="003A29DB">
        <w:t>Puncţiile</w:t>
      </w:r>
      <w:r w:rsidRPr="003A29DB">
        <w:rPr>
          <w:lang w:val="it-IT"/>
        </w:rPr>
        <w:t>,</w:t>
      </w:r>
      <w:r w:rsidRPr="003A29DB">
        <w:t xml:space="preserve"> Recoltarea produselor biologice şi patologice</w:t>
      </w:r>
      <w:r w:rsidRPr="003A29DB">
        <w:rPr>
          <w:lang w:val="it-IT"/>
        </w:rPr>
        <w:t>,</w:t>
      </w:r>
    </w:p>
    <w:p w14:paraId="72F38B34" w14:textId="77777777" w:rsidR="003A29DB" w:rsidRPr="003A29DB" w:rsidRDefault="003A29DB" w:rsidP="003A29DB">
      <w:pPr>
        <w:numPr>
          <w:ilvl w:val="0"/>
          <w:numId w:val="44"/>
        </w:numPr>
      </w:pPr>
      <w:r w:rsidRPr="003A29DB">
        <w:t>Sondaje, spălături, clisme</w:t>
      </w:r>
      <w:r w:rsidRPr="003A29DB">
        <w:rPr>
          <w:lang w:val="en-US"/>
        </w:rPr>
        <w:t>,</w:t>
      </w:r>
      <w:r w:rsidRPr="003A29DB">
        <w:t xml:space="preserve"> </w:t>
      </w:r>
    </w:p>
    <w:p w14:paraId="043036D7" w14:textId="77777777" w:rsidR="003A29DB" w:rsidRPr="003A29DB" w:rsidRDefault="003A29DB" w:rsidP="003A29DB">
      <w:pPr>
        <w:numPr>
          <w:ilvl w:val="0"/>
          <w:numId w:val="44"/>
        </w:numPr>
      </w:pPr>
      <w:r w:rsidRPr="003A29DB">
        <w:t>Administrarea medicamentelor</w:t>
      </w:r>
      <w:r w:rsidRPr="003A29DB">
        <w:rPr>
          <w:lang w:val="en-US"/>
        </w:rPr>
        <w:t>,</w:t>
      </w:r>
      <w:r w:rsidRPr="003A29DB">
        <w:t xml:space="preserve"> </w:t>
      </w:r>
    </w:p>
    <w:p w14:paraId="48B48DC7" w14:textId="77777777" w:rsidR="003A29DB" w:rsidRPr="003A29DB" w:rsidRDefault="003A29DB" w:rsidP="003A29DB">
      <w:pPr>
        <w:numPr>
          <w:ilvl w:val="0"/>
          <w:numId w:val="44"/>
        </w:numPr>
      </w:pPr>
      <w:r w:rsidRPr="003A29DB">
        <w:t>Determinarea grupelor sanguine</w:t>
      </w:r>
      <w:r w:rsidRPr="003A29DB">
        <w:rPr>
          <w:lang w:val="pt-BR"/>
        </w:rPr>
        <w:t>,</w:t>
      </w:r>
      <w:r w:rsidRPr="003A29DB">
        <w:t>Transfuzia de sânge</w:t>
      </w:r>
      <w:r w:rsidRPr="003A29DB">
        <w:rPr>
          <w:lang w:val="pt-BR"/>
        </w:rPr>
        <w:t>,</w:t>
      </w:r>
    </w:p>
    <w:p w14:paraId="51AFE38F" w14:textId="77777777" w:rsidR="003A29DB" w:rsidRPr="003A29DB" w:rsidRDefault="003A29DB" w:rsidP="003A29DB">
      <w:pPr>
        <w:numPr>
          <w:ilvl w:val="0"/>
          <w:numId w:val="44"/>
        </w:numPr>
      </w:pPr>
      <w:r w:rsidRPr="003A29DB">
        <w:t>Pregătirea pacientului pentru explorări radiologice</w:t>
      </w:r>
      <w:r w:rsidRPr="003A29DB">
        <w:rPr>
          <w:lang w:val="it-IT"/>
        </w:rPr>
        <w:t>,</w:t>
      </w:r>
    </w:p>
    <w:p w14:paraId="63B9BDBD" w14:textId="77777777" w:rsidR="003A29DB" w:rsidRPr="003A29DB" w:rsidRDefault="003A29DB" w:rsidP="003A29DB">
      <w:pPr>
        <w:numPr>
          <w:ilvl w:val="0"/>
          <w:numId w:val="44"/>
        </w:numPr>
      </w:pPr>
      <w:r w:rsidRPr="003A29DB">
        <w:t xml:space="preserve">Pregătirea pacientului pentru explorări endoscopice </w:t>
      </w:r>
    </w:p>
    <w:p w14:paraId="67B0DEDD" w14:textId="77777777" w:rsidR="003A29DB" w:rsidRPr="003A29DB" w:rsidRDefault="003A29DB" w:rsidP="003A29DB">
      <w:pPr>
        <w:numPr>
          <w:ilvl w:val="0"/>
          <w:numId w:val="41"/>
        </w:numPr>
      </w:pPr>
      <w:r w:rsidRPr="003A29DB">
        <w:t>Reguli de asepsie si antisepsie</w:t>
      </w:r>
    </w:p>
    <w:p w14:paraId="0762B103" w14:textId="77777777" w:rsidR="003A29DB" w:rsidRPr="003A29DB" w:rsidRDefault="003A29DB" w:rsidP="003A29DB">
      <w:pPr>
        <w:numPr>
          <w:ilvl w:val="0"/>
          <w:numId w:val="41"/>
        </w:numPr>
        <w:rPr>
          <w:lang w:val="it-IT"/>
        </w:rPr>
      </w:pPr>
      <w:r w:rsidRPr="003A29DB">
        <w:rPr>
          <w:lang w:val="it-IT"/>
        </w:rPr>
        <w:t>Sterilizarea si dezinfectia de nivel inalt a materialelor , a dispozitivelor si echipamentelor medico-chirurgicale reutilizabile.</w:t>
      </w:r>
    </w:p>
    <w:p w14:paraId="702D62B4" w14:textId="77777777" w:rsidR="003A29DB" w:rsidRPr="003A29DB" w:rsidRDefault="003A29DB" w:rsidP="003A29DB">
      <w:pPr>
        <w:rPr>
          <w:lang w:val="it-IT"/>
        </w:rPr>
      </w:pPr>
    </w:p>
    <w:p w14:paraId="4149D253" w14:textId="77777777" w:rsidR="003A29DB" w:rsidRDefault="003A29DB" w:rsidP="007D305E">
      <w:pPr>
        <w:rPr>
          <w:b/>
          <w:bCs/>
        </w:rPr>
      </w:pPr>
    </w:p>
    <w:p w14:paraId="0503C783" w14:textId="77777777" w:rsidR="003A29DB" w:rsidRPr="003A29DB" w:rsidRDefault="003A29DB" w:rsidP="003A29DB">
      <w:pPr>
        <w:rPr>
          <w:b/>
          <w:bCs/>
        </w:rPr>
      </w:pPr>
      <w:r w:rsidRPr="003A29DB">
        <w:rPr>
          <w:b/>
          <w:bCs/>
        </w:rPr>
        <w:t xml:space="preserve">Bibliografia </w:t>
      </w:r>
    </w:p>
    <w:p w14:paraId="7D09A322" w14:textId="77777777" w:rsidR="003A29DB" w:rsidRPr="003A29DB" w:rsidRDefault="003A29DB" w:rsidP="003A29DB">
      <w:pPr>
        <w:numPr>
          <w:ilvl w:val="0"/>
          <w:numId w:val="36"/>
        </w:numPr>
      </w:pPr>
      <w:r w:rsidRPr="003A29DB">
        <w:t xml:space="preserve">Coord. Prof. Dr Marcean Crin: Tratat de îngrijiri medicale pentru asistenți medicali generaliști (vol. I+vol. II+vol. III), Ed. Universitară “Carol Davila”, București-2021; </w:t>
      </w:r>
    </w:p>
    <w:p w14:paraId="75C4588B" w14:textId="77777777" w:rsidR="003A29DB" w:rsidRPr="003A29DB" w:rsidRDefault="003A29DB" w:rsidP="003A29DB">
      <w:pPr>
        <w:numPr>
          <w:ilvl w:val="0"/>
          <w:numId w:val="36"/>
        </w:numPr>
      </w:pPr>
      <w:r w:rsidRPr="003A29DB">
        <w:t>Teoria si practica nursing. Volumul I+ II+ III, Procesul de ingrijire a pacientului - </w:t>
      </w:r>
      <w:hyperlink r:id="rId8" w:tooltip="Pagina autorului Baghiu, Vasile" w:history="1">
        <w:r w:rsidRPr="003A29DB">
          <w:rPr>
            <w:rStyle w:val="Hyperlink"/>
          </w:rPr>
          <w:t>Baghiu, Vasile</w:t>
        </w:r>
      </w:hyperlink>
    </w:p>
    <w:p w14:paraId="0885BCD1" w14:textId="77777777" w:rsidR="003A29DB" w:rsidRPr="003A29DB" w:rsidRDefault="003A29DB" w:rsidP="003A29DB">
      <w:pPr>
        <w:numPr>
          <w:ilvl w:val="0"/>
          <w:numId w:val="36"/>
        </w:numPr>
      </w:pPr>
      <w:r w:rsidRPr="003A29DB">
        <w:t>Ingrijiri speciale acordate pacientilor de catre asistentii medicali - Lucretia Titirca - Editura Cartea Medicala-2018</w:t>
      </w:r>
    </w:p>
    <w:p w14:paraId="0DA95C32" w14:textId="77777777" w:rsidR="003A29DB" w:rsidRPr="003A29DB" w:rsidRDefault="003A29DB" w:rsidP="003A29DB">
      <w:pPr>
        <w:numPr>
          <w:ilvl w:val="0"/>
          <w:numId w:val="36"/>
        </w:numPr>
      </w:pPr>
      <w:r w:rsidRPr="003A29DB">
        <w:t>Concepte si tehnici in nursing general - </w:t>
      </w:r>
      <w:hyperlink r:id="rId9" w:tooltip="Pagina autorului Bealcu, Florentina" w:history="1">
        <w:r w:rsidRPr="003A29DB">
          <w:rPr>
            <w:rStyle w:val="Hyperlink"/>
          </w:rPr>
          <w:t>Bealcu, Florentina</w:t>
        </w:r>
      </w:hyperlink>
      <w:r w:rsidRPr="003A29DB">
        <w:t>; Editura: </w:t>
      </w:r>
      <w:hyperlink r:id="rId10" w:tooltip="Editura ETNA" w:history="1">
        <w:r w:rsidRPr="003A29DB">
          <w:rPr>
            <w:rStyle w:val="Hyperlink"/>
          </w:rPr>
          <w:t>ETNA</w:t>
        </w:r>
      </w:hyperlink>
      <w:r w:rsidRPr="003A29DB">
        <w:t>; 2020</w:t>
      </w:r>
    </w:p>
    <w:p w14:paraId="35429B78" w14:textId="77777777" w:rsidR="003A29DB" w:rsidRPr="003A29DB" w:rsidRDefault="003A29DB" w:rsidP="003A29DB">
      <w:pPr>
        <w:numPr>
          <w:ilvl w:val="0"/>
          <w:numId w:val="36"/>
        </w:numPr>
      </w:pPr>
      <w:r w:rsidRPr="003A29DB">
        <w:t xml:space="preserve"> Legea nr.46/2003 privind drepturile pacientului, publicată în Monitorul Oficial al României, partea I,</w:t>
      </w:r>
    </w:p>
    <w:p w14:paraId="57531200" w14:textId="77777777" w:rsidR="003A29DB" w:rsidRPr="003A29DB" w:rsidRDefault="003A29DB" w:rsidP="003A29DB">
      <w:pPr>
        <w:numPr>
          <w:ilvl w:val="0"/>
          <w:numId w:val="36"/>
        </w:numPr>
      </w:pPr>
      <w:r w:rsidRPr="003A29DB">
        <w:t xml:space="preserve"> Legea nr. 282/5 octombrie 2005, privind organizarea activităţii de transfuzie sanguină, donarea de sânge şi componente sanguine de origine umană, precum şi asigurarea calităţii şi securităţii sanitare, în vederea utilizării lor terapeutice, republicată, cu modificările și completările ulterioare - Ordinul ministrului sănătăţii publice nr. 1224/9 octombrie 2006 pentru aprobarea Normelor privind activitatea unităţilor de transfuzie sanguină din spitale, publicată în Monitorul Oficial al României, Partea I, nr. 870/24 octombrie 2006 (Anexa 1-art. 6, art. 7, art. 9, art. 10, art. 12, art. 14, art. 16);</w:t>
      </w:r>
    </w:p>
    <w:p w14:paraId="28E667D0" w14:textId="77777777" w:rsidR="003A29DB" w:rsidRPr="003A29DB" w:rsidRDefault="003A29DB" w:rsidP="003A29DB">
      <w:pPr>
        <w:numPr>
          <w:ilvl w:val="0"/>
          <w:numId w:val="36"/>
        </w:numPr>
      </w:pPr>
      <w:r w:rsidRPr="003A29DB">
        <w:t xml:space="preserve"> Ordonanţa de Urgenţă a Guvernului nr. 144/28.10.2008 privind exercitarea profesiei de asistent medical generalist, a profesiei de moaşă şi a profesiei de asistent medical, precum si organizarea şi funcţionarea Ordinului Asistenţilor Medicali Generalişti, Moaşelor şi Asistenţilor Medicali din România, publicată în Monitorul Oficial al României, partea I, nr.785 din 24.11.2008, aprobată prin Legea 53/2014, cu modificările și completările ulterioare; </w:t>
      </w:r>
    </w:p>
    <w:p w14:paraId="2A2959ED" w14:textId="77777777" w:rsidR="003A29DB" w:rsidRPr="003A29DB" w:rsidRDefault="003A29DB" w:rsidP="003A29DB">
      <w:pPr>
        <w:numPr>
          <w:ilvl w:val="0"/>
          <w:numId w:val="36"/>
        </w:numPr>
      </w:pPr>
      <w:r w:rsidRPr="003A29DB">
        <w:t xml:space="preserve"> Codul de etică si deontologie al asistentului medical generalist, al moaşei şi al asistentului medical din România, adoptat prin Hotărârea Adunării generale naţionale a Ordinului Asistenţilor Medicali Generalişti, Moaşelor şi Asistenţilor Medicali din România nr. 2 / 9 iulie 2009, publicată în Monitorul Oficial al României, partea I, nr. 560 din 12 august 2009, cu modificările și completările ulterioare; </w:t>
      </w:r>
    </w:p>
    <w:p w14:paraId="0F6B97E4" w14:textId="77777777" w:rsidR="003A29DB" w:rsidRPr="003A29DB" w:rsidRDefault="003A29DB" w:rsidP="003A29DB">
      <w:pPr>
        <w:numPr>
          <w:ilvl w:val="0"/>
          <w:numId w:val="36"/>
        </w:numPr>
      </w:pPr>
      <w:r w:rsidRPr="003A29DB">
        <w:t xml:space="preserve"> Ordinul ministrului sănătății nr.1226 / 03 decembrie 2012 pentru aprobarea Normelor tehnice privind gestionarea deşeurilor rezultate din activităţi medicale şi a Metodologiei de culegere a datelor pentru baza naţională de date privind deşeurile rezultate din activităţi medicale, publicat în Monitorul Oficial al României, partea I, nr. 855 din 18 decembrie 2012; </w:t>
      </w:r>
    </w:p>
    <w:p w14:paraId="2DAEC18C" w14:textId="77777777" w:rsidR="003A29DB" w:rsidRPr="003A29DB" w:rsidRDefault="003A29DB" w:rsidP="003A29DB">
      <w:pPr>
        <w:numPr>
          <w:ilvl w:val="0"/>
          <w:numId w:val="36"/>
        </w:numPr>
      </w:pPr>
      <w:r w:rsidRPr="003A29DB">
        <w:t>Ordinul ministrului sănătății nr. 1142/ 03 octombrie 2013 privind aprobarea procedurilor de practică pentru asistenți medicali generaliști, publicat în Monitorul Oficial al României, partea I</w:t>
      </w:r>
    </w:p>
    <w:p w14:paraId="2443E8C9" w14:textId="77777777" w:rsidR="003A29DB" w:rsidRPr="003A29DB" w:rsidRDefault="003A29DB" w:rsidP="003A29DB">
      <w:pPr>
        <w:numPr>
          <w:ilvl w:val="0"/>
          <w:numId w:val="36"/>
        </w:numPr>
      </w:pPr>
      <w:r w:rsidRPr="003A29DB">
        <w:t xml:space="preserve"> Ordinul ministrului sănătății nr. 1761/2021 pentru aprobarea Normelor tehnice privind curăţarea, dezinfecţia şi sterilizarea în unităţile sanitare publice şi private, evaluarea eficacităţii procedurilor de curăţenie şi dezinfecţie efectuate în cadrul acestora, procedurile recomandate pentru dezinfecţia mâinilor în funcţie de nivelul de risc, precum şi metodele de evaluare a derulării procesului de sterilizare şi controlul eficienţei acestuia, publicat în Monitorul Oficial al României, partea I, nr. 882 din 14 septembrie 2021; </w:t>
      </w:r>
    </w:p>
    <w:p w14:paraId="5C462116" w14:textId="77777777" w:rsidR="003A29DB" w:rsidRPr="003A29DB" w:rsidRDefault="003A29DB" w:rsidP="003A29DB">
      <w:pPr>
        <w:numPr>
          <w:ilvl w:val="0"/>
          <w:numId w:val="36"/>
        </w:numPr>
      </w:pPr>
      <w:r w:rsidRPr="003A29DB">
        <w:t>Ordinul ministrului sănătăţii nr. 1101/30.09.2016 privind aprobarea Normelor de supraveghere, prevenire şi limitare a infecţiilor asociate asistenţei medicale în unităţile sanitare;</w:t>
      </w:r>
    </w:p>
    <w:p w14:paraId="0970406E" w14:textId="77777777" w:rsidR="003A29DB" w:rsidRPr="003A29DB" w:rsidRDefault="003A29DB" w:rsidP="003A29DB">
      <w:pPr>
        <w:numPr>
          <w:ilvl w:val="0"/>
          <w:numId w:val="36"/>
        </w:numPr>
      </w:pPr>
      <w:r w:rsidRPr="003A29DB">
        <w:t xml:space="preserve"> Ordinul ministrului sănătăţii nr. 1410/12.12.2016 privind aprobarea Normelor de aplicare a Legii drepturilor pacientului nr. 46/2003, publicat în Monitorul Oficial al României nr. 1009/15 decembrie 2016;</w:t>
      </w:r>
    </w:p>
    <w:p w14:paraId="0545421F" w14:textId="77777777" w:rsidR="003A29DB" w:rsidRPr="003A29DB" w:rsidRDefault="003A29DB" w:rsidP="003A29DB">
      <w:pPr>
        <w:rPr>
          <w:rFonts w:cs="Calibri"/>
        </w:rPr>
      </w:pPr>
    </w:p>
    <w:p w14:paraId="4BB43019" w14:textId="77777777" w:rsidR="00A06591" w:rsidRDefault="00A06591" w:rsidP="00A55665">
      <w:pPr>
        <w:jc w:val="center"/>
        <w:rPr>
          <w:rFonts w:ascii="Arial" w:hAnsi="Arial" w:cs="Arial"/>
          <w:color w:val="000000"/>
        </w:rPr>
      </w:pPr>
    </w:p>
    <w:p w14:paraId="58076558" w14:textId="77777777" w:rsidR="008873D3" w:rsidRDefault="008873D3" w:rsidP="00D37972">
      <w:pPr>
        <w:rPr>
          <w:rFonts w:ascii="Arial" w:hAnsi="Arial" w:cs="Arial"/>
          <w:color w:val="000000"/>
        </w:rPr>
      </w:pPr>
    </w:p>
    <w:p w14:paraId="04C2A6E8" w14:textId="43B02850" w:rsidR="00A55665" w:rsidRDefault="00A55665" w:rsidP="00A55665">
      <w:pPr>
        <w:jc w:val="center"/>
        <w:rPr>
          <w:rFonts w:ascii="Arial" w:hAnsi="Arial" w:cs="Arial"/>
          <w:color w:val="000000"/>
        </w:rPr>
      </w:pPr>
      <w:r>
        <w:rPr>
          <w:rFonts w:ascii="Arial" w:hAnsi="Arial" w:cs="Arial"/>
          <w:color w:val="000000"/>
        </w:rPr>
        <w:t>MANAGER</w:t>
      </w:r>
    </w:p>
    <w:p w14:paraId="472A4512"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4CA7DB0F"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30030233"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65761B8D"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04E2FC01"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4271DBE3"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0C35FCE5"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6C0538FF"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076AF4CF"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4A00A6D7"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1D1A9693"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074190A8"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23BE3C71"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21C240E8"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349F3F14"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29D414AD"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0F255C68"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4623A340"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4497544E"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56856F12"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042BBC4A"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4F33D537"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70D9F17A"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6A870F71"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7096F468"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12E9FD82"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1D40971F"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41DEBBD7" w14:textId="726E41E3" w:rsidR="00534AB0" w:rsidRPr="00BE67D2" w:rsidRDefault="00534AB0" w:rsidP="00BB72BB">
      <w:pPr>
        <w:rPr>
          <w:rFonts w:ascii="Arial" w:hAnsi="Arial" w:cs="Arial"/>
        </w:rPr>
      </w:pPr>
    </w:p>
    <w:sectPr w:rsidR="00534AB0" w:rsidRPr="00BE67D2" w:rsidSect="003819F3">
      <w:headerReference w:type="even" r:id="rId11"/>
      <w:headerReference w:type="default" r:id="rId12"/>
      <w:footerReference w:type="even" r:id="rId13"/>
      <w:footerReference w:type="default" r:id="rId14"/>
      <w:pgSz w:w="11907" w:h="16839" w:code="9"/>
      <w:pgMar w:top="1536" w:right="720" w:bottom="1440" w:left="630" w:header="63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B783B8" w14:textId="77777777" w:rsidR="00796751" w:rsidRDefault="00796751" w:rsidP="003819F3">
      <w:r>
        <w:separator/>
      </w:r>
    </w:p>
  </w:endnote>
  <w:endnote w:type="continuationSeparator" w:id="0">
    <w:p w14:paraId="6F70210A" w14:textId="77777777" w:rsidR="00796751" w:rsidRDefault="00796751" w:rsidP="003819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A89D2B" w14:textId="77777777" w:rsidR="00534AB0" w:rsidRDefault="00534AB0">
    <w:pPr>
      <w:pStyle w:val="Footer"/>
    </w:pPr>
    <w:r>
      <w:t>[Type text]</w:t>
    </w:r>
  </w:p>
  <w:p w14:paraId="1FA26219" w14:textId="77777777" w:rsidR="00534AB0" w:rsidRDefault="00534AB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BD43A0" w14:textId="7105BAA1" w:rsidR="00534AB0" w:rsidRDefault="00534AB0">
    <w:pPr>
      <w:pStyle w:val="Footer"/>
    </w:pPr>
  </w:p>
  <w:p w14:paraId="43D816CF" w14:textId="77777777" w:rsidR="00534AB0" w:rsidRDefault="00534AB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BD2E0E" w14:textId="77777777" w:rsidR="00796751" w:rsidRDefault="00796751" w:rsidP="003819F3">
      <w:r>
        <w:separator/>
      </w:r>
    </w:p>
  </w:footnote>
  <w:footnote w:type="continuationSeparator" w:id="0">
    <w:p w14:paraId="40006723" w14:textId="77777777" w:rsidR="00796751" w:rsidRDefault="00796751" w:rsidP="003819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98DDAA" w14:textId="5BC36B89" w:rsidR="00534AB0" w:rsidRDefault="00633EFD">
    <w:pPr>
      <w:pStyle w:val="Header"/>
    </w:pPr>
    <w:r>
      <w:rPr>
        <w:noProof/>
      </w:rPr>
      <w:drawing>
        <wp:inline distT="0" distB="0" distL="0" distR="0" wp14:anchorId="115BC3E2" wp14:editId="54E7CD7F">
          <wp:extent cx="6591300" cy="895350"/>
          <wp:effectExtent l="0" t="0" r="0" b="0"/>
          <wp:docPr id="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91300" cy="895350"/>
                  </a:xfrm>
                  <a:prstGeom prst="rect">
                    <a:avLst/>
                  </a:prstGeom>
                  <a:noFill/>
                  <a:ln>
                    <a:noFill/>
                  </a:ln>
                </pic:spPr>
              </pic:pic>
            </a:graphicData>
          </a:graphic>
        </wp:inline>
      </w:drawing>
    </w:r>
    <w:r>
      <w:rPr>
        <w:noProof/>
      </w:rPr>
      <w:drawing>
        <wp:inline distT="0" distB="0" distL="0" distR="0" wp14:anchorId="08767518" wp14:editId="3E1630F8">
          <wp:extent cx="6591300" cy="895350"/>
          <wp:effectExtent l="0" t="0" r="0" b="0"/>
          <wp:docPr id="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91300" cy="895350"/>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EC1019" w14:textId="1717D854" w:rsidR="00534AB0" w:rsidRPr="00413BC1" w:rsidRDefault="003917E6" w:rsidP="00413BC1">
    <w:pPr>
      <w:pStyle w:val="Header"/>
    </w:pPr>
    <w:r>
      <w:rPr>
        <w:noProof/>
      </w:rPr>
      <w:drawing>
        <wp:inline distT="0" distB="0" distL="0" distR="0" wp14:anchorId="08D2D5A0" wp14:editId="1B5A1D11">
          <wp:extent cx="6709569" cy="752475"/>
          <wp:effectExtent l="0" t="0" r="0" b="0"/>
          <wp:docPr id="1571696867" name="I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722199" cy="753891"/>
                  </a:xfrm>
                  <a:prstGeom prst="rect">
                    <a:avLst/>
                  </a:prstGeom>
                  <a:noFill/>
                  <a:ln>
                    <a:noFill/>
                  </a:ln>
                </pic:spPr>
              </pic:pic>
            </a:graphicData>
          </a:graphic>
        </wp:inline>
      </w:drawing>
    </w: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name w:val="WW8Num1"/>
    <w:lvl w:ilvl="0">
      <w:start w:val="1"/>
      <w:numFmt w:val="decimal"/>
      <w:lvlText w:val="%1."/>
      <w:lvlJc w:val="left"/>
      <w:pPr>
        <w:tabs>
          <w:tab w:val="num" w:pos="0"/>
        </w:tabs>
      </w:pPr>
      <w:rPr>
        <w:rFonts w:cs="Times New Roman"/>
      </w:rPr>
    </w:lvl>
    <w:lvl w:ilvl="1">
      <w:start w:val="1"/>
      <w:numFmt w:val="decimal"/>
      <w:lvlText w:val="%2."/>
      <w:lvlJc w:val="left"/>
      <w:pPr>
        <w:tabs>
          <w:tab w:val="num" w:pos="0"/>
        </w:tabs>
      </w:pPr>
      <w:rPr>
        <w:rFonts w:cs="Times New Roman"/>
      </w:rPr>
    </w:lvl>
    <w:lvl w:ilvl="2">
      <w:start w:val="1"/>
      <w:numFmt w:val="decimal"/>
      <w:lvlText w:val="%3."/>
      <w:lvlJc w:val="left"/>
      <w:pPr>
        <w:tabs>
          <w:tab w:val="num" w:pos="0"/>
        </w:tabs>
      </w:pPr>
      <w:rPr>
        <w:rFonts w:cs="Times New Roman"/>
      </w:rPr>
    </w:lvl>
    <w:lvl w:ilvl="3">
      <w:start w:val="1"/>
      <w:numFmt w:val="decimal"/>
      <w:lvlText w:val="%4."/>
      <w:lvlJc w:val="left"/>
      <w:pPr>
        <w:tabs>
          <w:tab w:val="num" w:pos="0"/>
        </w:tabs>
      </w:pPr>
      <w:rPr>
        <w:rFonts w:cs="Times New Roman"/>
      </w:rPr>
    </w:lvl>
    <w:lvl w:ilvl="4">
      <w:start w:val="1"/>
      <w:numFmt w:val="decimal"/>
      <w:lvlText w:val="%5."/>
      <w:lvlJc w:val="left"/>
      <w:pPr>
        <w:tabs>
          <w:tab w:val="num" w:pos="0"/>
        </w:tabs>
      </w:pPr>
      <w:rPr>
        <w:rFonts w:cs="Times New Roman"/>
      </w:rPr>
    </w:lvl>
    <w:lvl w:ilvl="5">
      <w:start w:val="1"/>
      <w:numFmt w:val="decimal"/>
      <w:lvlText w:val="%6."/>
      <w:lvlJc w:val="left"/>
      <w:pPr>
        <w:tabs>
          <w:tab w:val="num" w:pos="0"/>
        </w:tabs>
      </w:pPr>
      <w:rPr>
        <w:rFonts w:cs="Times New Roman"/>
      </w:rPr>
    </w:lvl>
    <w:lvl w:ilvl="6">
      <w:start w:val="1"/>
      <w:numFmt w:val="decimal"/>
      <w:lvlText w:val="%7."/>
      <w:lvlJc w:val="left"/>
      <w:pPr>
        <w:tabs>
          <w:tab w:val="num" w:pos="0"/>
        </w:tabs>
      </w:pPr>
      <w:rPr>
        <w:rFonts w:cs="Times New Roman"/>
      </w:rPr>
    </w:lvl>
    <w:lvl w:ilvl="7">
      <w:start w:val="1"/>
      <w:numFmt w:val="decimal"/>
      <w:lvlText w:val="%8."/>
      <w:lvlJc w:val="left"/>
      <w:pPr>
        <w:tabs>
          <w:tab w:val="num" w:pos="0"/>
        </w:tabs>
      </w:pPr>
      <w:rPr>
        <w:rFonts w:cs="Times New Roman"/>
      </w:rPr>
    </w:lvl>
    <w:lvl w:ilvl="8">
      <w:start w:val="1"/>
      <w:numFmt w:val="decimal"/>
      <w:lvlText w:val="%9."/>
      <w:lvlJc w:val="left"/>
      <w:pPr>
        <w:tabs>
          <w:tab w:val="num" w:pos="0"/>
        </w:tabs>
      </w:pPr>
      <w:rPr>
        <w:rFonts w:cs="Times New Roman"/>
      </w:rPr>
    </w:lvl>
  </w:abstractNum>
  <w:abstractNum w:abstractNumId="1" w15:restartNumberingAfterBreak="0">
    <w:nsid w:val="00000002"/>
    <w:multiLevelType w:val="multilevel"/>
    <w:tmpl w:val="00000002"/>
    <w:name w:val="WW8Num2"/>
    <w:lvl w:ilvl="0">
      <w:start w:val="1"/>
      <w:numFmt w:val="decimal"/>
      <w:lvlText w:val="%1."/>
      <w:lvlJc w:val="left"/>
      <w:pPr>
        <w:tabs>
          <w:tab w:val="num" w:pos="0"/>
        </w:tabs>
      </w:pPr>
      <w:rPr>
        <w:rFonts w:cs="Times New Roman"/>
      </w:rPr>
    </w:lvl>
    <w:lvl w:ilvl="1">
      <w:start w:val="1"/>
      <w:numFmt w:val="decimal"/>
      <w:lvlText w:val="%2."/>
      <w:lvlJc w:val="left"/>
      <w:pPr>
        <w:tabs>
          <w:tab w:val="num" w:pos="0"/>
        </w:tabs>
      </w:pPr>
      <w:rPr>
        <w:rFonts w:cs="Times New Roman"/>
      </w:rPr>
    </w:lvl>
    <w:lvl w:ilvl="2">
      <w:start w:val="1"/>
      <w:numFmt w:val="decimal"/>
      <w:lvlText w:val="%3."/>
      <w:lvlJc w:val="left"/>
      <w:pPr>
        <w:tabs>
          <w:tab w:val="num" w:pos="0"/>
        </w:tabs>
      </w:pPr>
      <w:rPr>
        <w:rFonts w:cs="Times New Roman"/>
      </w:rPr>
    </w:lvl>
    <w:lvl w:ilvl="3">
      <w:start w:val="1"/>
      <w:numFmt w:val="decimal"/>
      <w:lvlText w:val="%4."/>
      <w:lvlJc w:val="left"/>
      <w:pPr>
        <w:tabs>
          <w:tab w:val="num" w:pos="0"/>
        </w:tabs>
      </w:pPr>
      <w:rPr>
        <w:rFonts w:cs="Times New Roman"/>
      </w:rPr>
    </w:lvl>
    <w:lvl w:ilvl="4">
      <w:start w:val="1"/>
      <w:numFmt w:val="decimal"/>
      <w:lvlText w:val="%5."/>
      <w:lvlJc w:val="left"/>
      <w:pPr>
        <w:tabs>
          <w:tab w:val="num" w:pos="0"/>
        </w:tabs>
      </w:pPr>
      <w:rPr>
        <w:rFonts w:cs="Times New Roman"/>
      </w:rPr>
    </w:lvl>
    <w:lvl w:ilvl="5">
      <w:start w:val="1"/>
      <w:numFmt w:val="decimal"/>
      <w:lvlText w:val="%6."/>
      <w:lvlJc w:val="left"/>
      <w:pPr>
        <w:tabs>
          <w:tab w:val="num" w:pos="0"/>
        </w:tabs>
      </w:pPr>
      <w:rPr>
        <w:rFonts w:cs="Times New Roman"/>
      </w:rPr>
    </w:lvl>
    <w:lvl w:ilvl="6">
      <w:start w:val="1"/>
      <w:numFmt w:val="decimal"/>
      <w:lvlText w:val="%7."/>
      <w:lvlJc w:val="left"/>
      <w:pPr>
        <w:tabs>
          <w:tab w:val="num" w:pos="0"/>
        </w:tabs>
      </w:pPr>
      <w:rPr>
        <w:rFonts w:cs="Times New Roman"/>
      </w:rPr>
    </w:lvl>
    <w:lvl w:ilvl="7">
      <w:start w:val="1"/>
      <w:numFmt w:val="decimal"/>
      <w:lvlText w:val="%8."/>
      <w:lvlJc w:val="left"/>
      <w:pPr>
        <w:tabs>
          <w:tab w:val="num" w:pos="0"/>
        </w:tabs>
      </w:pPr>
      <w:rPr>
        <w:rFonts w:cs="Times New Roman"/>
      </w:rPr>
    </w:lvl>
    <w:lvl w:ilvl="8">
      <w:start w:val="1"/>
      <w:numFmt w:val="decimal"/>
      <w:lvlText w:val="%9."/>
      <w:lvlJc w:val="left"/>
      <w:pPr>
        <w:tabs>
          <w:tab w:val="num" w:pos="0"/>
        </w:tabs>
      </w:pPr>
      <w:rPr>
        <w:rFonts w:cs="Times New Roman"/>
      </w:rPr>
    </w:lvl>
  </w:abstractNum>
  <w:abstractNum w:abstractNumId="2" w15:restartNumberingAfterBreak="0">
    <w:nsid w:val="01BE78EE"/>
    <w:multiLevelType w:val="hybridMultilevel"/>
    <w:tmpl w:val="95FA071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4C817D5"/>
    <w:multiLevelType w:val="multilevel"/>
    <w:tmpl w:val="04C817D5"/>
    <w:lvl w:ilvl="0">
      <w:start w:val="1"/>
      <w:numFmt w:val="bullet"/>
      <w:lvlText w:val=""/>
      <w:lvlJc w:val="left"/>
      <w:pPr>
        <w:ind w:left="1590" w:hanging="360"/>
      </w:pPr>
      <w:rPr>
        <w:rFonts w:ascii="Symbol" w:hAnsi="Symbol" w:hint="default"/>
      </w:rPr>
    </w:lvl>
    <w:lvl w:ilvl="1">
      <w:start w:val="1"/>
      <w:numFmt w:val="bullet"/>
      <w:lvlText w:val="o"/>
      <w:lvlJc w:val="left"/>
      <w:pPr>
        <w:ind w:left="2310" w:hanging="360"/>
      </w:pPr>
      <w:rPr>
        <w:rFonts w:ascii="Courier New" w:hAnsi="Courier New" w:hint="default"/>
      </w:rPr>
    </w:lvl>
    <w:lvl w:ilvl="2">
      <w:start w:val="1"/>
      <w:numFmt w:val="bullet"/>
      <w:lvlText w:val=""/>
      <w:lvlJc w:val="left"/>
      <w:pPr>
        <w:ind w:left="3030" w:hanging="360"/>
      </w:pPr>
      <w:rPr>
        <w:rFonts w:ascii="Wingdings" w:hAnsi="Wingdings" w:hint="default"/>
      </w:rPr>
    </w:lvl>
    <w:lvl w:ilvl="3">
      <w:start w:val="1"/>
      <w:numFmt w:val="bullet"/>
      <w:lvlText w:val=""/>
      <w:lvlJc w:val="left"/>
      <w:pPr>
        <w:ind w:left="3750" w:hanging="360"/>
      </w:pPr>
      <w:rPr>
        <w:rFonts w:ascii="Symbol" w:hAnsi="Symbol" w:hint="default"/>
      </w:rPr>
    </w:lvl>
    <w:lvl w:ilvl="4">
      <w:start w:val="1"/>
      <w:numFmt w:val="bullet"/>
      <w:lvlText w:val="o"/>
      <w:lvlJc w:val="left"/>
      <w:pPr>
        <w:ind w:left="4470" w:hanging="360"/>
      </w:pPr>
      <w:rPr>
        <w:rFonts w:ascii="Courier New" w:hAnsi="Courier New" w:hint="default"/>
      </w:rPr>
    </w:lvl>
    <w:lvl w:ilvl="5">
      <w:start w:val="1"/>
      <w:numFmt w:val="bullet"/>
      <w:lvlText w:val=""/>
      <w:lvlJc w:val="left"/>
      <w:pPr>
        <w:ind w:left="5190" w:hanging="360"/>
      </w:pPr>
      <w:rPr>
        <w:rFonts w:ascii="Wingdings" w:hAnsi="Wingdings" w:hint="default"/>
      </w:rPr>
    </w:lvl>
    <w:lvl w:ilvl="6">
      <w:start w:val="1"/>
      <w:numFmt w:val="bullet"/>
      <w:lvlText w:val=""/>
      <w:lvlJc w:val="left"/>
      <w:pPr>
        <w:ind w:left="5910" w:hanging="360"/>
      </w:pPr>
      <w:rPr>
        <w:rFonts w:ascii="Symbol" w:hAnsi="Symbol" w:hint="default"/>
      </w:rPr>
    </w:lvl>
    <w:lvl w:ilvl="7">
      <w:start w:val="1"/>
      <w:numFmt w:val="bullet"/>
      <w:lvlText w:val="o"/>
      <w:lvlJc w:val="left"/>
      <w:pPr>
        <w:ind w:left="6630" w:hanging="360"/>
      </w:pPr>
      <w:rPr>
        <w:rFonts w:ascii="Courier New" w:hAnsi="Courier New" w:hint="default"/>
      </w:rPr>
    </w:lvl>
    <w:lvl w:ilvl="8">
      <w:start w:val="1"/>
      <w:numFmt w:val="bullet"/>
      <w:lvlText w:val=""/>
      <w:lvlJc w:val="left"/>
      <w:pPr>
        <w:ind w:left="7350" w:hanging="360"/>
      </w:pPr>
      <w:rPr>
        <w:rFonts w:ascii="Wingdings" w:hAnsi="Wingdings" w:hint="default"/>
      </w:rPr>
    </w:lvl>
  </w:abstractNum>
  <w:abstractNum w:abstractNumId="4" w15:restartNumberingAfterBreak="0">
    <w:nsid w:val="066C05C0"/>
    <w:multiLevelType w:val="multilevel"/>
    <w:tmpl w:val="066C05C0"/>
    <w:lvl w:ilvl="0">
      <w:start w:val="1"/>
      <w:numFmt w:val="bullet"/>
      <w:lvlText w:val=""/>
      <w:lvlJc w:val="left"/>
      <w:pPr>
        <w:ind w:left="1211" w:hanging="360"/>
      </w:pPr>
      <w:rPr>
        <w:rFonts w:ascii="Symbol" w:hAnsi="Symbol" w:hint="default"/>
      </w:rPr>
    </w:lvl>
    <w:lvl w:ilvl="1">
      <w:start w:val="1"/>
      <w:numFmt w:val="bullet"/>
      <w:lvlText w:val="o"/>
      <w:lvlJc w:val="left"/>
      <w:pPr>
        <w:ind w:left="2209" w:hanging="360"/>
      </w:pPr>
      <w:rPr>
        <w:rFonts w:ascii="Courier New" w:hAnsi="Courier New" w:hint="default"/>
      </w:rPr>
    </w:lvl>
    <w:lvl w:ilvl="2">
      <w:start w:val="1"/>
      <w:numFmt w:val="bullet"/>
      <w:lvlText w:val=""/>
      <w:lvlJc w:val="left"/>
      <w:pPr>
        <w:ind w:left="2929" w:hanging="360"/>
      </w:pPr>
      <w:rPr>
        <w:rFonts w:ascii="Wingdings" w:hAnsi="Wingdings" w:hint="default"/>
      </w:rPr>
    </w:lvl>
    <w:lvl w:ilvl="3">
      <w:start w:val="1"/>
      <w:numFmt w:val="bullet"/>
      <w:lvlText w:val=""/>
      <w:lvlJc w:val="left"/>
      <w:pPr>
        <w:ind w:left="3649" w:hanging="360"/>
      </w:pPr>
      <w:rPr>
        <w:rFonts w:ascii="Symbol" w:hAnsi="Symbol" w:hint="default"/>
      </w:rPr>
    </w:lvl>
    <w:lvl w:ilvl="4">
      <w:start w:val="1"/>
      <w:numFmt w:val="bullet"/>
      <w:lvlText w:val="o"/>
      <w:lvlJc w:val="left"/>
      <w:pPr>
        <w:ind w:left="4369" w:hanging="360"/>
      </w:pPr>
      <w:rPr>
        <w:rFonts w:ascii="Courier New" w:hAnsi="Courier New" w:hint="default"/>
      </w:rPr>
    </w:lvl>
    <w:lvl w:ilvl="5">
      <w:start w:val="1"/>
      <w:numFmt w:val="bullet"/>
      <w:lvlText w:val=""/>
      <w:lvlJc w:val="left"/>
      <w:pPr>
        <w:ind w:left="5089" w:hanging="360"/>
      </w:pPr>
      <w:rPr>
        <w:rFonts w:ascii="Wingdings" w:hAnsi="Wingdings" w:hint="default"/>
      </w:rPr>
    </w:lvl>
    <w:lvl w:ilvl="6">
      <w:start w:val="1"/>
      <w:numFmt w:val="bullet"/>
      <w:lvlText w:val=""/>
      <w:lvlJc w:val="left"/>
      <w:pPr>
        <w:ind w:left="5809" w:hanging="360"/>
      </w:pPr>
      <w:rPr>
        <w:rFonts w:ascii="Symbol" w:hAnsi="Symbol" w:hint="default"/>
      </w:rPr>
    </w:lvl>
    <w:lvl w:ilvl="7">
      <w:start w:val="1"/>
      <w:numFmt w:val="bullet"/>
      <w:lvlText w:val="o"/>
      <w:lvlJc w:val="left"/>
      <w:pPr>
        <w:ind w:left="6529" w:hanging="360"/>
      </w:pPr>
      <w:rPr>
        <w:rFonts w:ascii="Courier New" w:hAnsi="Courier New" w:hint="default"/>
      </w:rPr>
    </w:lvl>
    <w:lvl w:ilvl="8">
      <w:start w:val="1"/>
      <w:numFmt w:val="bullet"/>
      <w:lvlText w:val=""/>
      <w:lvlJc w:val="left"/>
      <w:pPr>
        <w:ind w:left="7249" w:hanging="360"/>
      </w:pPr>
      <w:rPr>
        <w:rFonts w:ascii="Wingdings" w:hAnsi="Wingdings" w:hint="default"/>
      </w:rPr>
    </w:lvl>
  </w:abstractNum>
  <w:abstractNum w:abstractNumId="5" w15:restartNumberingAfterBreak="0">
    <w:nsid w:val="07B732AE"/>
    <w:multiLevelType w:val="multilevel"/>
    <w:tmpl w:val="07B732AE"/>
    <w:lvl w:ilvl="0">
      <w:start w:val="1"/>
      <w:numFmt w:val="bullet"/>
      <w:lvlText w:val=""/>
      <w:lvlJc w:val="left"/>
      <w:pPr>
        <w:ind w:left="1211" w:hanging="360"/>
      </w:pPr>
      <w:rPr>
        <w:rFonts w:ascii="Symbol" w:hAnsi="Symbol" w:hint="default"/>
      </w:rPr>
    </w:lvl>
    <w:lvl w:ilvl="1">
      <w:start w:val="1"/>
      <w:numFmt w:val="bullet"/>
      <w:lvlText w:val="o"/>
      <w:lvlJc w:val="left"/>
      <w:pPr>
        <w:ind w:left="1931" w:hanging="360"/>
      </w:pPr>
      <w:rPr>
        <w:rFonts w:ascii="Courier New" w:hAnsi="Courier New" w:hint="default"/>
      </w:rPr>
    </w:lvl>
    <w:lvl w:ilvl="2">
      <w:start w:val="1"/>
      <w:numFmt w:val="bullet"/>
      <w:lvlText w:val=""/>
      <w:lvlJc w:val="left"/>
      <w:pPr>
        <w:ind w:left="2651" w:hanging="360"/>
      </w:pPr>
      <w:rPr>
        <w:rFonts w:ascii="Wingdings" w:hAnsi="Wingdings" w:hint="default"/>
      </w:rPr>
    </w:lvl>
    <w:lvl w:ilvl="3">
      <w:start w:val="1"/>
      <w:numFmt w:val="bullet"/>
      <w:lvlText w:val=""/>
      <w:lvlJc w:val="left"/>
      <w:pPr>
        <w:ind w:left="3371" w:hanging="360"/>
      </w:pPr>
      <w:rPr>
        <w:rFonts w:ascii="Symbol" w:hAnsi="Symbol" w:hint="default"/>
      </w:rPr>
    </w:lvl>
    <w:lvl w:ilvl="4">
      <w:start w:val="1"/>
      <w:numFmt w:val="bullet"/>
      <w:lvlText w:val="o"/>
      <w:lvlJc w:val="left"/>
      <w:pPr>
        <w:ind w:left="4091" w:hanging="360"/>
      </w:pPr>
      <w:rPr>
        <w:rFonts w:ascii="Courier New" w:hAnsi="Courier New" w:hint="default"/>
      </w:rPr>
    </w:lvl>
    <w:lvl w:ilvl="5">
      <w:start w:val="1"/>
      <w:numFmt w:val="bullet"/>
      <w:lvlText w:val=""/>
      <w:lvlJc w:val="left"/>
      <w:pPr>
        <w:ind w:left="4811" w:hanging="360"/>
      </w:pPr>
      <w:rPr>
        <w:rFonts w:ascii="Wingdings" w:hAnsi="Wingdings" w:hint="default"/>
      </w:rPr>
    </w:lvl>
    <w:lvl w:ilvl="6">
      <w:start w:val="1"/>
      <w:numFmt w:val="bullet"/>
      <w:lvlText w:val=""/>
      <w:lvlJc w:val="left"/>
      <w:pPr>
        <w:ind w:left="5531" w:hanging="360"/>
      </w:pPr>
      <w:rPr>
        <w:rFonts w:ascii="Symbol" w:hAnsi="Symbol" w:hint="default"/>
      </w:rPr>
    </w:lvl>
    <w:lvl w:ilvl="7">
      <w:start w:val="1"/>
      <w:numFmt w:val="bullet"/>
      <w:lvlText w:val="o"/>
      <w:lvlJc w:val="left"/>
      <w:pPr>
        <w:ind w:left="6251" w:hanging="360"/>
      </w:pPr>
      <w:rPr>
        <w:rFonts w:ascii="Courier New" w:hAnsi="Courier New" w:hint="default"/>
      </w:rPr>
    </w:lvl>
    <w:lvl w:ilvl="8">
      <w:start w:val="1"/>
      <w:numFmt w:val="bullet"/>
      <w:lvlText w:val=""/>
      <w:lvlJc w:val="left"/>
      <w:pPr>
        <w:ind w:left="6971" w:hanging="360"/>
      </w:pPr>
      <w:rPr>
        <w:rFonts w:ascii="Wingdings" w:hAnsi="Wingdings" w:hint="default"/>
      </w:rPr>
    </w:lvl>
  </w:abstractNum>
  <w:abstractNum w:abstractNumId="6" w15:restartNumberingAfterBreak="0">
    <w:nsid w:val="0CD623E3"/>
    <w:multiLevelType w:val="multilevel"/>
    <w:tmpl w:val="E75654B8"/>
    <w:styleLink w:val="WW8Num1"/>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7" w15:restartNumberingAfterBreak="0">
    <w:nsid w:val="11F34D68"/>
    <w:multiLevelType w:val="hybridMultilevel"/>
    <w:tmpl w:val="44C0106A"/>
    <w:lvl w:ilvl="0" w:tplc="054A39A8">
      <w:start w:val="1"/>
      <w:numFmt w:val="bullet"/>
      <w:lvlText w:val="-"/>
      <w:lvlJc w:val="left"/>
      <w:pPr>
        <w:tabs>
          <w:tab w:val="num" w:pos="1080"/>
        </w:tabs>
        <w:ind w:left="1080" w:hanging="360"/>
      </w:pPr>
      <w:rPr>
        <w:rFonts w:ascii="Arial" w:eastAsia="Times New Roman" w:hAnsi="Aria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8" w15:restartNumberingAfterBreak="0">
    <w:nsid w:val="140A750A"/>
    <w:multiLevelType w:val="multilevel"/>
    <w:tmpl w:val="A802FF7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9" w15:restartNumberingAfterBreak="0">
    <w:nsid w:val="14FA00A1"/>
    <w:multiLevelType w:val="hybridMultilevel"/>
    <w:tmpl w:val="40E4EF10"/>
    <w:lvl w:ilvl="0" w:tplc="77E64A70">
      <w:start w:val="2"/>
      <w:numFmt w:val="bullet"/>
      <w:lvlText w:val=""/>
      <w:lvlJc w:val="left"/>
      <w:pPr>
        <w:ind w:left="1155" w:hanging="360"/>
      </w:pPr>
      <w:rPr>
        <w:rFonts w:ascii="Symbol" w:eastAsia="Calibri" w:hAnsi="Symbol" w:cs="Times New Roman" w:hint="default"/>
      </w:rPr>
    </w:lvl>
    <w:lvl w:ilvl="1" w:tplc="04090003" w:tentative="1">
      <w:start w:val="1"/>
      <w:numFmt w:val="bullet"/>
      <w:lvlText w:val="o"/>
      <w:lvlJc w:val="left"/>
      <w:pPr>
        <w:ind w:left="1875" w:hanging="360"/>
      </w:pPr>
      <w:rPr>
        <w:rFonts w:ascii="Courier New" w:hAnsi="Courier New" w:cs="Courier New" w:hint="default"/>
      </w:rPr>
    </w:lvl>
    <w:lvl w:ilvl="2" w:tplc="04090005" w:tentative="1">
      <w:start w:val="1"/>
      <w:numFmt w:val="bullet"/>
      <w:lvlText w:val=""/>
      <w:lvlJc w:val="left"/>
      <w:pPr>
        <w:ind w:left="2595" w:hanging="360"/>
      </w:pPr>
      <w:rPr>
        <w:rFonts w:ascii="Wingdings" w:hAnsi="Wingdings" w:hint="default"/>
      </w:rPr>
    </w:lvl>
    <w:lvl w:ilvl="3" w:tplc="04090001" w:tentative="1">
      <w:start w:val="1"/>
      <w:numFmt w:val="bullet"/>
      <w:lvlText w:val=""/>
      <w:lvlJc w:val="left"/>
      <w:pPr>
        <w:ind w:left="3315" w:hanging="360"/>
      </w:pPr>
      <w:rPr>
        <w:rFonts w:ascii="Symbol" w:hAnsi="Symbol" w:hint="default"/>
      </w:rPr>
    </w:lvl>
    <w:lvl w:ilvl="4" w:tplc="04090003" w:tentative="1">
      <w:start w:val="1"/>
      <w:numFmt w:val="bullet"/>
      <w:lvlText w:val="o"/>
      <w:lvlJc w:val="left"/>
      <w:pPr>
        <w:ind w:left="4035" w:hanging="360"/>
      </w:pPr>
      <w:rPr>
        <w:rFonts w:ascii="Courier New" w:hAnsi="Courier New" w:cs="Courier New" w:hint="default"/>
      </w:rPr>
    </w:lvl>
    <w:lvl w:ilvl="5" w:tplc="04090005" w:tentative="1">
      <w:start w:val="1"/>
      <w:numFmt w:val="bullet"/>
      <w:lvlText w:val=""/>
      <w:lvlJc w:val="left"/>
      <w:pPr>
        <w:ind w:left="4755" w:hanging="360"/>
      </w:pPr>
      <w:rPr>
        <w:rFonts w:ascii="Wingdings" w:hAnsi="Wingdings" w:hint="default"/>
      </w:rPr>
    </w:lvl>
    <w:lvl w:ilvl="6" w:tplc="04090001" w:tentative="1">
      <w:start w:val="1"/>
      <w:numFmt w:val="bullet"/>
      <w:lvlText w:val=""/>
      <w:lvlJc w:val="left"/>
      <w:pPr>
        <w:ind w:left="5475" w:hanging="360"/>
      </w:pPr>
      <w:rPr>
        <w:rFonts w:ascii="Symbol" w:hAnsi="Symbol" w:hint="default"/>
      </w:rPr>
    </w:lvl>
    <w:lvl w:ilvl="7" w:tplc="04090003" w:tentative="1">
      <w:start w:val="1"/>
      <w:numFmt w:val="bullet"/>
      <w:lvlText w:val="o"/>
      <w:lvlJc w:val="left"/>
      <w:pPr>
        <w:ind w:left="6195" w:hanging="360"/>
      </w:pPr>
      <w:rPr>
        <w:rFonts w:ascii="Courier New" w:hAnsi="Courier New" w:cs="Courier New" w:hint="default"/>
      </w:rPr>
    </w:lvl>
    <w:lvl w:ilvl="8" w:tplc="04090005" w:tentative="1">
      <w:start w:val="1"/>
      <w:numFmt w:val="bullet"/>
      <w:lvlText w:val=""/>
      <w:lvlJc w:val="left"/>
      <w:pPr>
        <w:ind w:left="6915" w:hanging="360"/>
      </w:pPr>
      <w:rPr>
        <w:rFonts w:ascii="Wingdings" w:hAnsi="Wingdings" w:hint="default"/>
      </w:rPr>
    </w:lvl>
  </w:abstractNum>
  <w:abstractNum w:abstractNumId="10" w15:restartNumberingAfterBreak="0">
    <w:nsid w:val="1DD51FCB"/>
    <w:multiLevelType w:val="multilevel"/>
    <w:tmpl w:val="B10C897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1" w15:restartNumberingAfterBreak="0">
    <w:nsid w:val="269976A0"/>
    <w:multiLevelType w:val="multilevel"/>
    <w:tmpl w:val="269976A0"/>
    <w:lvl w:ilvl="0">
      <w:start w:val="1"/>
      <w:numFmt w:val="bullet"/>
      <w:lvlText w:val=""/>
      <w:lvlJc w:val="left"/>
      <w:pPr>
        <w:ind w:left="1211" w:hanging="360"/>
      </w:pPr>
      <w:rPr>
        <w:rFonts w:ascii="Symbol" w:hAnsi="Symbol" w:hint="default"/>
      </w:rPr>
    </w:lvl>
    <w:lvl w:ilvl="1">
      <w:start w:val="1"/>
      <w:numFmt w:val="bullet"/>
      <w:lvlText w:val="o"/>
      <w:lvlJc w:val="left"/>
      <w:pPr>
        <w:ind w:left="1931" w:hanging="360"/>
      </w:pPr>
      <w:rPr>
        <w:rFonts w:ascii="Courier New" w:hAnsi="Courier New" w:hint="default"/>
      </w:rPr>
    </w:lvl>
    <w:lvl w:ilvl="2">
      <w:start w:val="1"/>
      <w:numFmt w:val="bullet"/>
      <w:lvlText w:val=""/>
      <w:lvlJc w:val="left"/>
      <w:pPr>
        <w:ind w:left="2651" w:hanging="360"/>
      </w:pPr>
      <w:rPr>
        <w:rFonts w:ascii="Wingdings" w:hAnsi="Wingdings" w:hint="default"/>
      </w:rPr>
    </w:lvl>
    <w:lvl w:ilvl="3">
      <w:start w:val="1"/>
      <w:numFmt w:val="bullet"/>
      <w:lvlText w:val=""/>
      <w:lvlJc w:val="left"/>
      <w:pPr>
        <w:ind w:left="3371" w:hanging="360"/>
      </w:pPr>
      <w:rPr>
        <w:rFonts w:ascii="Symbol" w:hAnsi="Symbol" w:hint="default"/>
      </w:rPr>
    </w:lvl>
    <w:lvl w:ilvl="4">
      <w:start w:val="1"/>
      <w:numFmt w:val="bullet"/>
      <w:lvlText w:val="o"/>
      <w:lvlJc w:val="left"/>
      <w:pPr>
        <w:ind w:left="4091" w:hanging="360"/>
      </w:pPr>
      <w:rPr>
        <w:rFonts w:ascii="Courier New" w:hAnsi="Courier New" w:hint="default"/>
      </w:rPr>
    </w:lvl>
    <w:lvl w:ilvl="5">
      <w:start w:val="1"/>
      <w:numFmt w:val="bullet"/>
      <w:lvlText w:val=""/>
      <w:lvlJc w:val="left"/>
      <w:pPr>
        <w:ind w:left="4811" w:hanging="360"/>
      </w:pPr>
      <w:rPr>
        <w:rFonts w:ascii="Wingdings" w:hAnsi="Wingdings" w:hint="default"/>
      </w:rPr>
    </w:lvl>
    <w:lvl w:ilvl="6">
      <w:start w:val="1"/>
      <w:numFmt w:val="bullet"/>
      <w:lvlText w:val=""/>
      <w:lvlJc w:val="left"/>
      <w:pPr>
        <w:ind w:left="5531" w:hanging="360"/>
      </w:pPr>
      <w:rPr>
        <w:rFonts w:ascii="Symbol" w:hAnsi="Symbol" w:hint="default"/>
      </w:rPr>
    </w:lvl>
    <w:lvl w:ilvl="7">
      <w:start w:val="1"/>
      <w:numFmt w:val="bullet"/>
      <w:lvlText w:val="o"/>
      <w:lvlJc w:val="left"/>
      <w:pPr>
        <w:ind w:left="6251" w:hanging="360"/>
      </w:pPr>
      <w:rPr>
        <w:rFonts w:ascii="Courier New" w:hAnsi="Courier New" w:hint="default"/>
      </w:rPr>
    </w:lvl>
    <w:lvl w:ilvl="8">
      <w:start w:val="1"/>
      <w:numFmt w:val="bullet"/>
      <w:lvlText w:val=""/>
      <w:lvlJc w:val="left"/>
      <w:pPr>
        <w:ind w:left="6971" w:hanging="360"/>
      </w:pPr>
      <w:rPr>
        <w:rFonts w:ascii="Wingdings" w:hAnsi="Wingdings" w:hint="default"/>
      </w:rPr>
    </w:lvl>
  </w:abstractNum>
  <w:abstractNum w:abstractNumId="12" w15:restartNumberingAfterBreak="0">
    <w:nsid w:val="283A6670"/>
    <w:multiLevelType w:val="multilevel"/>
    <w:tmpl w:val="4A0C1386"/>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3" w15:restartNumberingAfterBreak="0">
    <w:nsid w:val="289A49A4"/>
    <w:multiLevelType w:val="multilevel"/>
    <w:tmpl w:val="289A49A4"/>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2BF91A92"/>
    <w:multiLevelType w:val="multilevel"/>
    <w:tmpl w:val="01C43D1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5" w15:restartNumberingAfterBreak="0">
    <w:nsid w:val="2E9A1638"/>
    <w:multiLevelType w:val="hybridMultilevel"/>
    <w:tmpl w:val="40E4B58E"/>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6" w15:restartNumberingAfterBreak="0">
    <w:nsid w:val="38072D34"/>
    <w:multiLevelType w:val="hybridMultilevel"/>
    <w:tmpl w:val="D78C8F0A"/>
    <w:lvl w:ilvl="0" w:tplc="08090001">
      <w:start w:val="1"/>
      <w:numFmt w:val="bullet"/>
      <w:lvlText w:val=""/>
      <w:lvlJc w:val="left"/>
      <w:pPr>
        <w:ind w:left="1140" w:hanging="360"/>
      </w:pPr>
      <w:rPr>
        <w:rFonts w:ascii="Symbol" w:hAnsi="Symbol" w:hint="default"/>
      </w:rPr>
    </w:lvl>
    <w:lvl w:ilvl="1" w:tplc="04180003" w:tentative="1">
      <w:start w:val="1"/>
      <w:numFmt w:val="bullet"/>
      <w:lvlText w:val="o"/>
      <w:lvlJc w:val="left"/>
      <w:pPr>
        <w:ind w:left="1860" w:hanging="360"/>
      </w:pPr>
      <w:rPr>
        <w:rFonts w:ascii="Courier New" w:hAnsi="Courier New" w:cs="Courier New" w:hint="default"/>
      </w:rPr>
    </w:lvl>
    <w:lvl w:ilvl="2" w:tplc="04180005" w:tentative="1">
      <w:start w:val="1"/>
      <w:numFmt w:val="bullet"/>
      <w:lvlText w:val=""/>
      <w:lvlJc w:val="left"/>
      <w:pPr>
        <w:ind w:left="2580" w:hanging="360"/>
      </w:pPr>
      <w:rPr>
        <w:rFonts w:ascii="Wingdings" w:hAnsi="Wingdings" w:hint="default"/>
      </w:rPr>
    </w:lvl>
    <w:lvl w:ilvl="3" w:tplc="04180001" w:tentative="1">
      <w:start w:val="1"/>
      <w:numFmt w:val="bullet"/>
      <w:lvlText w:val=""/>
      <w:lvlJc w:val="left"/>
      <w:pPr>
        <w:ind w:left="3300" w:hanging="360"/>
      </w:pPr>
      <w:rPr>
        <w:rFonts w:ascii="Symbol" w:hAnsi="Symbol" w:hint="default"/>
      </w:rPr>
    </w:lvl>
    <w:lvl w:ilvl="4" w:tplc="04180003" w:tentative="1">
      <w:start w:val="1"/>
      <w:numFmt w:val="bullet"/>
      <w:lvlText w:val="o"/>
      <w:lvlJc w:val="left"/>
      <w:pPr>
        <w:ind w:left="4020" w:hanging="360"/>
      </w:pPr>
      <w:rPr>
        <w:rFonts w:ascii="Courier New" w:hAnsi="Courier New" w:cs="Courier New" w:hint="default"/>
      </w:rPr>
    </w:lvl>
    <w:lvl w:ilvl="5" w:tplc="04180005" w:tentative="1">
      <w:start w:val="1"/>
      <w:numFmt w:val="bullet"/>
      <w:lvlText w:val=""/>
      <w:lvlJc w:val="left"/>
      <w:pPr>
        <w:ind w:left="4740" w:hanging="360"/>
      </w:pPr>
      <w:rPr>
        <w:rFonts w:ascii="Wingdings" w:hAnsi="Wingdings" w:hint="default"/>
      </w:rPr>
    </w:lvl>
    <w:lvl w:ilvl="6" w:tplc="04180001" w:tentative="1">
      <w:start w:val="1"/>
      <w:numFmt w:val="bullet"/>
      <w:lvlText w:val=""/>
      <w:lvlJc w:val="left"/>
      <w:pPr>
        <w:ind w:left="5460" w:hanging="360"/>
      </w:pPr>
      <w:rPr>
        <w:rFonts w:ascii="Symbol" w:hAnsi="Symbol" w:hint="default"/>
      </w:rPr>
    </w:lvl>
    <w:lvl w:ilvl="7" w:tplc="04180003" w:tentative="1">
      <w:start w:val="1"/>
      <w:numFmt w:val="bullet"/>
      <w:lvlText w:val="o"/>
      <w:lvlJc w:val="left"/>
      <w:pPr>
        <w:ind w:left="6180" w:hanging="360"/>
      </w:pPr>
      <w:rPr>
        <w:rFonts w:ascii="Courier New" w:hAnsi="Courier New" w:cs="Courier New" w:hint="default"/>
      </w:rPr>
    </w:lvl>
    <w:lvl w:ilvl="8" w:tplc="04180005" w:tentative="1">
      <w:start w:val="1"/>
      <w:numFmt w:val="bullet"/>
      <w:lvlText w:val=""/>
      <w:lvlJc w:val="left"/>
      <w:pPr>
        <w:ind w:left="6900" w:hanging="360"/>
      </w:pPr>
      <w:rPr>
        <w:rFonts w:ascii="Wingdings" w:hAnsi="Wingdings" w:hint="default"/>
      </w:rPr>
    </w:lvl>
  </w:abstractNum>
  <w:abstractNum w:abstractNumId="17" w15:restartNumberingAfterBreak="0">
    <w:nsid w:val="38805436"/>
    <w:multiLevelType w:val="multilevel"/>
    <w:tmpl w:val="CEE0F2A6"/>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18" w15:restartNumberingAfterBreak="0">
    <w:nsid w:val="38E86CAA"/>
    <w:multiLevelType w:val="hybridMultilevel"/>
    <w:tmpl w:val="BFA0E846"/>
    <w:lvl w:ilvl="0" w:tplc="A4946E1C">
      <w:start w:val="3"/>
      <w:numFmt w:val="bullet"/>
      <w:lvlText w:val="-"/>
      <w:lvlJc w:val="left"/>
      <w:pPr>
        <w:ind w:left="1571" w:hanging="360"/>
      </w:pPr>
      <w:rPr>
        <w:rFonts w:ascii="Calibri" w:eastAsia="Calibri" w:hAnsi="Calibri" w:cs="Calibri" w:hint="default"/>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19" w15:restartNumberingAfterBreak="0">
    <w:nsid w:val="49A461D7"/>
    <w:multiLevelType w:val="hybridMultilevel"/>
    <w:tmpl w:val="3DE62ACA"/>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0" w15:restartNumberingAfterBreak="0">
    <w:nsid w:val="4C163883"/>
    <w:multiLevelType w:val="multilevel"/>
    <w:tmpl w:val="9488A0A6"/>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21" w15:restartNumberingAfterBreak="0">
    <w:nsid w:val="4C1B5E9C"/>
    <w:multiLevelType w:val="hybridMultilevel"/>
    <w:tmpl w:val="1E0E6CCA"/>
    <w:lvl w:ilvl="0" w:tplc="0418000F">
      <w:start w:val="1"/>
      <w:numFmt w:val="decimal"/>
      <w:lvlText w:val="%1."/>
      <w:lvlJc w:val="left"/>
      <w:pPr>
        <w:ind w:left="720" w:hanging="360"/>
      </w:p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22" w15:restartNumberingAfterBreak="0">
    <w:nsid w:val="50B612C3"/>
    <w:multiLevelType w:val="hybridMultilevel"/>
    <w:tmpl w:val="42B48340"/>
    <w:lvl w:ilvl="0" w:tplc="CA768554">
      <w:numFmt w:val="bullet"/>
      <w:lvlText w:val="-"/>
      <w:lvlJc w:val="left"/>
      <w:rPr>
        <w:rFonts w:ascii="Times New Roman" w:eastAsia="Calibri" w:hAnsi="Times New Roman" w:cs="Times New Roman" w:hint="default"/>
      </w:rPr>
    </w:lvl>
    <w:lvl w:ilvl="1" w:tplc="9594B848">
      <w:numFmt w:val="bullet"/>
      <w:lvlText w:val="•"/>
      <w:lvlJc w:val="left"/>
      <w:rPr>
        <w:rFonts w:ascii="Times New Roman" w:eastAsia="Calibri" w:hAnsi="Times New Roman" w:cs="Times New Roman"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23" w15:restartNumberingAfterBreak="0">
    <w:nsid w:val="566530BF"/>
    <w:multiLevelType w:val="hybridMultilevel"/>
    <w:tmpl w:val="CF9C34DA"/>
    <w:lvl w:ilvl="0" w:tplc="02DADD1A">
      <w:start w:val="10"/>
      <w:numFmt w:val="lowerLetter"/>
      <w:lvlText w:val="%1)"/>
      <w:lvlJc w:val="left"/>
      <w:pPr>
        <w:ind w:left="730" w:hanging="360"/>
      </w:pPr>
      <w:rPr>
        <w:rFonts w:hint="default"/>
      </w:rPr>
    </w:lvl>
    <w:lvl w:ilvl="1" w:tplc="04090019" w:tentative="1">
      <w:start w:val="1"/>
      <w:numFmt w:val="lowerLetter"/>
      <w:lvlText w:val="%2."/>
      <w:lvlJc w:val="left"/>
      <w:pPr>
        <w:ind w:left="1450" w:hanging="360"/>
      </w:pPr>
    </w:lvl>
    <w:lvl w:ilvl="2" w:tplc="0409001B" w:tentative="1">
      <w:start w:val="1"/>
      <w:numFmt w:val="lowerRoman"/>
      <w:lvlText w:val="%3."/>
      <w:lvlJc w:val="right"/>
      <w:pPr>
        <w:ind w:left="2170" w:hanging="180"/>
      </w:pPr>
    </w:lvl>
    <w:lvl w:ilvl="3" w:tplc="0409000F" w:tentative="1">
      <w:start w:val="1"/>
      <w:numFmt w:val="decimal"/>
      <w:lvlText w:val="%4."/>
      <w:lvlJc w:val="left"/>
      <w:pPr>
        <w:ind w:left="2890" w:hanging="360"/>
      </w:pPr>
    </w:lvl>
    <w:lvl w:ilvl="4" w:tplc="04090019" w:tentative="1">
      <w:start w:val="1"/>
      <w:numFmt w:val="lowerLetter"/>
      <w:lvlText w:val="%5."/>
      <w:lvlJc w:val="left"/>
      <w:pPr>
        <w:ind w:left="3610" w:hanging="360"/>
      </w:pPr>
    </w:lvl>
    <w:lvl w:ilvl="5" w:tplc="0409001B" w:tentative="1">
      <w:start w:val="1"/>
      <w:numFmt w:val="lowerRoman"/>
      <w:lvlText w:val="%6."/>
      <w:lvlJc w:val="right"/>
      <w:pPr>
        <w:ind w:left="4330" w:hanging="180"/>
      </w:pPr>
    </w:lvl>
    <w:lvl w:ilvl="6" w:tplc="0409000F" w:tentative="1">
      <w:start w:val="1"/>
      <w:numFmt w:val="decimal"/>
      <w:lvlText w:val="%7."/>
      <w:lvlJc w:val="left"/>
      <w:pPr>
        <w:ind w:left="5050" w:hanging="360"/>
      </w:pPr>
    </w:lvl>
    <w:lvl w:ilvl="7" w:tplc="04090019" w:tentative="1">
      <w:start w:val="1"/>
      <w:numFmt w:val="lowerLetter"/>
      <w:lvlText w:val="%8."/>
      <w:lvlJc w:val="left"/>
      <w:pPr>
        <w:ind w:left="5770" w:hanging="360"/>
      </w:pPr>
    </w:lvl>
    <w:lvl w:ilvl="8" w:tplc="0409001B" w:tentative="1">
      <w:start w:val="1"/>
      <w:numFmt w:val="lowerRoman"/>
      <w:lvlText w:val="%9."/>
      <w:lvlJc w:val="right"/>
      <w:pPr>
        <w:ind w:left="6490" w:hanging="180"/>
      </w:pPr>
    </w:lvl>
  </w:abstractNum>
  <w:abstractNum w:abstractNumId="24" w15:restartNumberingAfterBreak="0">
    <w:nsid w:val="6CAF3587"/>
    <w:multiLevelType w:val="hybridMultilevel"/>
    <w:tmpl w:val="B6B24912"/>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5" w15:restartNumberingAfterBreak="0">
    <w:nsid w:val="729C1842"/>
    <w:multiLevelType w:val="multilevel"/>
    <w:tmpl w:val="729C1842"/>
    <w:lvl w:ilvl="0">
      <w:start w:val="4"/>
      <w:numFmt w:val="decimal"/>
      <w:lvlText w:val="%1."/>
      <w:lvlJc w:val="left"/>
      <w:pPr>
        <w:ind w:left="420" w:hanging="360"/>
      </w:pPr>
      <w:rPr>
        <w:rFonts w:cs="Times New Roman" w:hint="default"/>
        <w:b/>
      </w:rPr>
    </w:lvl>
    <w:lvl w:ilvl="1">
      <w:start w:val="8"/>
      <w:numFmt w:val="decimal"/>
      <w:isLgl/>
      <w:lvlText w:val="%1.%2."/>
      <w:lvlJc w:val="left"/>
      <w:pPr>
        <w:ind w:left="780" w:hanging="720"/>
      </w:pPr>
      <w:rPr>
        <w:rFonts w:cs="Times New Roman" w:hint="default"/>
      </w:rPr>
    </w:lvl>
    <w:lvl w:ilvl="2">
      <w:start w:val="1"/>
      <w:numFmt w:val="decimal"/>
      <w:isLgl/>
      <w:lvlText w:val="%1.%2.%3."/>
      <w:lvlJc w:val="left"/>
      <w:pPr>
        <w:ind w:left="780" w:hanging="720"/>
      </w:pPr>
      <w:rPr>
        <w:rFonts w:cs="Times New Roman" w:hint="default"/>
      </w:rPr>
    </w:lvl>
    <w:lvl w:ilvl="3">
      <w:start w:val="1"/>
      <w:numFmt w:val="decimal"/>
      <w:isLgl/>
      <w:lvlText w:val="%1.%2.%3.%4."/>
      <w:lvlJc w:val="left"/>
      <w:pPr>
        <w:ind w:left="1140" w:hanging="1080"/>
      </w:pPr>
      <w:rPr>
        <w:rFonts w:cs="Times New Roman" w:hint="default"/>
      </w:rPr>
    </w:lvl>
    <w:lvl w:ilvl="4">
      <w:start w:val="1"/>
      <w:numFmt w:val="decimal"/>
      <w:isLgl/>
      <w:lvlText w:val="%1.%2.%3.%4.%5."/>
      <w:lvlJc w:val="left"/>
      <w:pPr>
        <w:ind w:left="1140" w:hanging="1080"/>
      </w:pPr>
      <w:rPr>
        <w:rFonts w:cs="Times New Roman" w:hint="default"/>
      </w:rPr>
    </w:lvl>
    <w:lvl w:ilvl="5">
      <w:start w:val="1"/>
      <w:numFmt w:val="decimal"/>
      <w:isLgl/>
      <w:lvlText w:val="%1.%2.%3.%4.%5.%6."/>
      <w:lvlJc w:val="left"/>
      <w:pPr>
        <w:ind w:left="1500" w:hanging="1440"/>
      </w:pPr>
      <w:rPr>
        <w:rFonts w:cs="Times New Roman" w:hint="default"/>
      </w:rPr>
    </w:lvl>
    <w:lvl w:ilvl="6">
      <w:start w:val="1"/>
      <w:numFmt w:val="decimal"/>
      <w:isLgl/>
      <w:lvlText w:val="%1.%2.%3.%4.%5.%6.%7."/>
      <w:lvlJc w:val="left"/>
      <w:pPr>
        <w:ind w:left="1860" w:hanging="1800"/>
      </w:pPr>
      <w:rPr>
        <w:rFonts w:cs="Times New Roman" w:hint="default"/>
      </w:rPr>
    </w:lvl>
    <w:lvl w:ilvl="7">
      <w:start w:val="1"/>
      <w:numFmt w:val="decimal"/>
      <w:isLgl/>
      <w:lvlText w:val="%1.%2.%3.%4.%5.%6.%7.%8."/>
      <w:lvlJc w:val="left"/>
      <w:pPr>
        <w:ind w:left="1860" w:hanging="1800"/>
      </w:pPr>
      <w:rPr>
        <w:rFonts w:cs="Times New Roman" w:hint="default"/>
      </w:rPr>
    </w:lvl>
    <w:lvl w:ilvl="8">
      <w:start w:val="1"/>
      <w:numFmt w:val="decimal"/>
      <w:isLgl/>
      <w:lvlText w:val="%1.%2.%3.%4.%5.%6.%7.%8.%9."/>
      <w:lvlJc w:val="left"/>
      <w:pPr>
        <w:ind w:left="2220" w:hanging="2160"/>
      </w:pPr>
      <w:rPr>
        <w:rFonts w:cs="Times New Roman" w:hint="default"/>
      </w:rPr>
    </w:lvl>
  </w:abstractNum>
  <w:abstractNum w:abstractNumId="26" w15:restartNumberingAfterBreak="0">
    <w:nsid w:val="74B04F22"/>
    <w:multiLevelType w:val="multilevel"/>
    <w:tmpl w:val="33768B8A"/>
    <w:styleLink w:val="WW8Num2"/>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27" w15:restartNumberingAfterBreak="0">
    <w:nsid w:val="7603234C"/>
    <w:multiLevelType w:val="multilevel"/>
    <w:tmpl w:val="7603234C"/>
    <w:lvl w:ilvl="0">
      <w:start w:val="3"/>
      <w:numFmt w:val="bullet"/>
      <w:lvlText w:val="-"/>
      <w:lvlJc w:val="left"/>
      <w:pPr>
        <w:ind w:left="786" w:hanging="360"/>
      </w:pPr>
      <w:rPr>
        <w:rFonts w:ascii="Times New Roman" w:eastAsia="Times New Roman" w:hAnsi="Times New Roman" w:hint="default"/>
      </w:rPr>
    </w:lvl>
    <w:lvl w:ilvl="1">
      <w:start w:val="1"/>
      <w:numFmt w:val="bullet"/>
      <w:lvlText w:val="o"/>
      <w:lvlJc w:val="left"/>
      <w:pPr>
        <w:ind w:left="1506" w:hanging="360"/>
      </w:pPr>
      <w:rPr>
        <w:rFonts w:ascii="Courier New" w:hAnsi="Courier New" w:hint="default"/>
      </w:rPr>
    </w:lvl>
    <w:lvl w:ilvl="2">
      <w:start w:val="1"/>
      <w:numFmt w:val="bullet"/>
      <w:lvlText w:val=""/>
      <w:lvlJc w:val="left"/>
      <w:pPr>
        <w:ind w:left="2226" w:hanging="360"/>
      </w:pPr>
      <w:rPr>
        <w:rFonts w:ascii="Wingdings" w:hAnsi="Wingdings" w:hint="default"/>
      </w:rPr>
    </w:lvl>
    <w:lvl w:ilvl="3">
      <w:start w:val="1"/>
      <w:numFmt w:val="bullet"/>
      <w:lvlText w:val=""/>
      <w:lvlJc w:val="left"/>
      <w:pPr>
        <w:ind w:left="2946" w:hanging="360"/>
      </w:pPr>
      <w:rPr>
        <w:rFonts w:ascii="Symbol" w:hAnsi="Symbol" w:hint="default"/>
      </w:rPr>
    </w:lvl>
    <w:lvl w:ilvl="4">
      <w:start w:val="1"/>
      <w:numFmt w:val="bullet"/>
      <w:lvlText w:val="o"/>
      <w:lvlJc w:val="left"/>
      <w:pPr>
        <w:ind w:left="3666" w:hanging="360"/>
      </w:pPr>
      <w:rPr>
        <w:rFonts w:ascii="Courier New" w:hAnsi="Courier New" w:hint="default"/>
      </w:rPr>
    </w:lvl>
    <w:lvl w:ilvl="5">
      <w:start w:val="1"/>
      <w:numFmt w:val="bullet"/>
      <w:lvlText w:val=""/>
      <w:lvlJc w:val="left"/>
      <w:pPr>
        <w:ind w:left="4386" w:hanging="360"/>
      </w:pPr>
      <w:rPr>
        <w:rFonts w:ascii="Wingdings" w:hAnsi="Wingdings" w:hint="default"/>
      </w:rPr>
    </w:lvl>
    <w:lvl w:ilvl="6">
      <w:start w:val="1"/>
      <w:numFmt w:val="bullet"/>
      <w:lvlText w:val=""/>
      <w:lvlJc w:val="left"/>
      <w:pPr>
        <w:ind w:left="5106" w:hanging="360"/>
      </w:pPr>
      <w:rPr>
        <w:rFonts w:ascii="Symbol" w:hAnsi="Symbol" w:hint="default"/>
      </w:rPr>
    </w:lvl>
    <w:lvl w:ilvl="7">
      <w:start w:val="1"/>
      <w:numFmt w:val="bullet"/>
      <w:lvlText w:val="o"/>
      <w:lvlJc w:val="left"/>
      <w:pPr>
        <w:ind w:left="5826" w:hanging="360"/>
      </w:pPr>
      <w:rPr>
        <w:rFonts w:ascii="Courier New" w:hAnsi="Courier New" w:hint="default"/>
      </w:rPr>
    </w:lvl>
    <w:lvl w:ilvl="8">
      <w:start w:val="1"/>
      <w:numFmt w:val="bullet"/>
      <w:lvlText w:val=""/>
      <w:lvlJc w:val="left"/>
      <w:pPr>
        <w:ind w:left="6546" w:hanging="360"/>
      </w:pPr>
      <w:rPr>
        <w:rFonts w:ascii="Wingdings" w:hAnsi="Wingdings" w:hint="default"/>
      </w:rPr>
    </w:lvl>
  </w:abstractNum>
  <w:abstractNum w:abstractNumId="28" w15:restartNumberingAfterBreak="0">
    <w:nsid w:val="76A432D7"/>
    <w:multiLevelType w:val="multilevel"/>
    <w:tmpl w:val="76A432D7"/>
    <w:lvl w:ilvl="0">
      <w:start w:val="3"/>
      <w:numFmt w:val="bullet"/>
      <w:lvlText w:val="-"/>
      <w:lvlJc w:val="left"/>
      <w:pPr>
        <w:ind w:left="927" w:hanging="360"/>
      </w:pPr>
      <w:rPr>
        <w:rFonts w:ascii="Times New Roman" w:eastAsia="Times New Roman" w:hAnsi="Times New Roman"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9" w15:restartNumberingAfterBreak="0">
    <w:nsid w:val="79661E3E"/>
    <w:multiLevelType w:val="multilevel"/>
    <w:tmpl w:val="BBD69860"/>
    <w:lvl w:ilvl="0">
      <w:start w:val="1"/>
      <w:numFmt w:val="decimal"/>
      <w:lvlText w:val="%1."/>
      <w:lvlJc w:val="left"/>
      <w:pPr>
        <w:ind w:left="405" w:hanging="495"/>
      </w:pPr>
      <w:rPr>
        <w:rFonts w:hint="default"/>
        <w:b/>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7EB00B91"/>
    <w:multiLevelType w:val="multilevel"/>
    <w:tmpl w:val="7EB00B91"/>
    <w:lvl w:ilvl="0">
      <w:start w:val="1"/>
      <w:numFmt w:val="decimal"/>
      <w:lvlText w:val="%1."/>
      <w:lvlJc w:val="left"/>
      <w:pPr>
        <w:ind w:left="420" w:hanging="360"/>
      </w:pPr>
      <w:rPr>
        <w:rFonts w:cs="Times New Roman" w:hint="default"/>
        <w:b/>
      </w:rPr>
    </w:lvl>
    <w:lvl w:ilvl="1">
      <w:start w:val="1"/>
      <w:numFmt w:val="lowerLetter"/>
      <w:lvlText w:val="%2."/>
      <w:lvlJc w:val="left"/>
      <w:pPr>
        <w:ind w:left="1140" w:hanging="360"/>
      </w:pPr>
      <w:rPr>
        <w:rFonts w:cs="Times New Roman"/>
      </w:rPr>
    </w:lvl>
    <w:lvl w:ilvl="2">
      <w:start w:val="1"/>
      <w:numFmt w:val="lowerRoman"/>
      <w:lvlText w:val="%3."/>
      <w:lvlJc w:val="right"/>
      <w:pPr>
        <w:ind w:left="1860" w:hanging="180"/>
      </w:pPr>
      <w:rPr>
        <w:rFonts w:cs="Times New Roman"/>
      </w:rPr>
    </w:lvl>
    <w:lvl w:ilvl="3">
      <w:start w:val="1"/>
      <w:numFmt w:val="decimal"/>
      <w:lvlText w:val="%4."/>
      <w:lvlJc w:val="left"/>
      <w:pPr>
        <w:ind w:left="2580" w:hanging="360"/>
      </w:pPr>
      <w:rPr>
        <w:rFonts w:cs="Times New Roman"/>
      </w:rPr>
    </w:lvl>
    <w:lvl w:ilvl="4">
      <w:start w:val="1"/>
      <w:numFmt w:val="lowerLetter"/>
      <w:lvlText w:val="%5."/>
      <w:lvlJc w:val="left"/>
      <w:pPr>
        <w:ind w:left="3300" w:hanging="360"/>
      </w:pPr>
      <w:rPr>
        <w:rFonts w:cs="Times New Roman"/>
      </w:rPr>
    </w:lvl>
    <w:lvl w:ilvl="5">
      <w:start w:val="1"/>
      <w:numFmt w:val="lowerRoman"/>
      <w:lvlText w:val="%6."/>
      <w:lvlJc w:val="right"/>
      <w:pPr>
        <w:ind w:left="4020" w:hanging="180"/>
      </w:pPr>
      <w:rPr>
        <w:rFonts w:cs="Times New Roman"/>
      </w:rPr>
    </w:lvl>
    <w:lvl w:ilvl="6">
      <w:start w:val="1"/>
      <w:numFmt w:val="decimal"/>
      <w:lvlText w:val="%7."/>
      <w:lvlJc w:val="left"/>
      <w:pPr>
        <w:ind w:left="4740" w:hanging="360"/>
      </w:pPr>
      <w:rPr>
        <w:rFonts w:cs="Times New Roman"/>
      </w:rPr>
    </w:lvl>
    <w:lvl w:ilvl="7">
      <w:start w:val="1"/>
      <w:numFmt w:val="lowerLetter"/>
      <w:lvlText w:val="%8."/>
      <w:lvlJc w:val="left"/>
      <w:pPr>
        <w:ind w:left="5460" w:hanging="360"/>
      </w:pPr>
      <w:rPr>
        <w:rFonts w:cs="Times New Roman"/>
      </w:rPr>
    </w:lvl>
    <w:lvl w:ilvl="8">
      <w:start w:val="1"/>
      <w:numFmt w:val="lowerRoman"/>
      <w:lvlText w:val="%9."/>
      <w:lvlJc w:val="right"/>
      <w:pPr>
        <w:ind w:left="6180" w:hanging="180"/>
      </w:pPr>
      <w:rPr>
        <w:rFonts w:cs="Times New Roman"/>
      </w:rPr>
    </w:lvl>
  </w:abstractNum>
  <w:num w:numId="1" w16cid:durableId="1593706681">
    <w:abstractNumId w:val="7"/>
  </w:num>
  <w:num w:numId="2" w16cid:durableId="917322140">
    <w:abstractNumId w:val="10"/>
  </w:num>
  <w:num w:numId="3" w16cid:durableId="196968411">
    <w:abstractNumId w:val="14"/>
  </w:num>
  <w:num w:numId="4" w16cid:durableId="1624262037">
    <w:abstractNumId w:val="8"/>
  </w:num>
  <w:num w:numId="5" w16cid:durableId="331958893">
    <w:abstractNumId w:val="12"/>
  </w:num>
  <w:num w:numId="6" w16cid:durableId="2095935446">
    <w:abstractNumId w:val="6"/>
  </w:num>
  <w:num w:numId="7" w16cid:durableId="190149474">
    <w:abstractNumId w:val="0"/>
  </w:num>
  <w:num w:numId="8" w16cid:durableId="1087769421">
    <w:abstractNumId w:val="1"/>
  </w:num>
  <w:num w:numId="9" w16cid:durableId="1163929752">
    <w:abstractNumId w:val="26"/>
  </w:num>
  <w:num w:numId="10" w16cid:durableId="511801101">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761369911">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95290597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3418432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8830861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16262234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7284722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88186668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64438639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94341037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100296039">
    <w:abstractNumId w:val="13"/>
  </w:num>
  <w:num w:numId="21" w16cid:durableId="770781473">
    <w:abstractNumId w:val="29"/>
  </w:num>
  <w:num w:numId="22" w16cid:durableId="1595430440">
    <w:abstractNumId w:val="23"/>
  </w:num>
  <w:num w:numId="23" w16cid:durableId="1948348731">
    <w:abstractNumId w:val="25"/>
  </w:num>
  <w:num w:numId="24" w16cid:durableId="1056978587">
    <w:abstractNumId w:val="30"/>
  </w:num>
  <w:num w:numId="25" w16cid:durableId="357321431">
    <w:abstractNumId w:val="27"/>
  </w:num>
  <w:num w:numId="26" w16cid:durableId="1437402514">
    <w:abstractNumId w:val="3"/>
  </w:num>
  <w:num w:numId="27" w16cid:durableId="1799714184">
    <w:abstractNumId w:val="28"/>
  </w:num>
  <w:num w:numId="28" w16cid:durableId="639303833">
    <w:abstractNumId w:val="4"/>
  </w:num>
  <w:num w:numId="29" w16cid:durableId="227040468">
    <w:abstractNumId w:val="5"/>
  </w:num>
  <w:num w:numId="30" w16cid:durableId="2124566828">
    <w:abstractNumId w:val="11"/>
  </w:num>
  <w:num w:numId="31" w16cid:durableId="977683470">
    <w:abstractNumId w:val="16"/>
  </w:num>
  <w:num w:numId="32" w16cid:durableId="533814209">
    <w:abstractNumId w:val="22"/>
  </w:num>
  <w:num w:numId="33" w16cid:durableId="320279518">
    <w:abstractNumId w:val="2"/>
  </w:num>
  <w:num w:numId="34" w16cid:durableId="1341616047">
    <w:abstractNumId w:val="9"/>
  </w:num>
  <w:num w:numId="35" w16cid:durableId="1260332007">
    <w:abstractNumId w:val="18"/>
  </w:num>
  <w:num w:numId="36" w16cid:durableId="2000451710">
    <w:abstractNumId w:val="22"/>
  </w:num>
  <w:num w:numId="37" w16cid:durableId="1763526417">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204563076">
    <w:abstractNumId w:val="27"/>
  </w:num>
  <w:num w:numId="39" w16cid:durableId="843518155">
    <w:abstractNumId w:val="3"/>
  </w:num>
  <w:num w:numId="40" w16cid:durableId="195585183">
    <w:abstractNumId w:val="28"/>
  </w:num>
  <w:num w:numId="41" w16cid:durableId="2116316457">
    <w:abstractNumId w:val="25"/>
    <w:lvlOverride w:ilvl="0">
      <w:startOverride w:val="4"/>
    </w:lvlOverride>
    <w:lvlOverride w:ilvl="1">
      <w:startOverride w:val="8"/>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950426711">
    <w:abstractNumId w:val="4"/>
  </w:num>
  <w:num w:numId="43" w16cid:durableId="962661346">
    <w:abstractNumId w:val="16"/>
  </w:num>
  <w:num w:numId="44" w16cid:durableId="83796386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19F3"/>
    <w:rsid w:val="00005F53"/>
    <w:rsid w:val="00013CC7"/>
    <w:rsid w:val="00016BF8"/>
    <w:rsid w:val="00022424"/>
    <w:rsid w:val="00023D0A"/>
    <w:rsid w:val="00025309"/>
    <w:rsid w:val="00033B00"/>
    <w:rsid w:val="0004200B"/>
    <w:rsid w:val="000442C4"/>
    <w:rsid w:val="00065A77"/>
    <w:rsid w:val="00067439"/>
    <w:rsid w:val="00070371"/>
    <w:rsid w:val="000726F2"/>
    <w:rsid w:val="000769AD"/>
    <w:rsid w:val="00086C52"/>
    <w:rsid w:val="00093F91"/>
    <w:rsid w:val="000B4681"/>
    <w:rsid w:val="000B6B96"/>
    <w:rsid w:val="000C3A63"/>
    <w:rsid w:val="000C5725"/>
    <w:rsid w:val="000C573F"/>
    <w:rsid w:val="000C6455"/>
    <w:rsid w:val="000D4235"/>
    <w:rsid w:val="000F1AB4"/>
    <w:rsid w:val="000F74DE"/>
    <w:rsid w:val="001011C3"/>
    <w:rsid w:val="0010340A"/>
    <w:rsid w:val="001111FC"/>
    <w:rsid w:val="001157DE"/>
    <w:rsid w:val="001224F8"/>
    <w:rsid w:val="00150972"/>
    <w:rsid w:val="001573F0"/>
    <w:rsid w:val="001641C8"/>
    <w:rsid w:val="001812B3"/>
    <w:rsid w:val="00182914"/>
    <w:rsid w:val="001D7701"/>
    <w:rsid w:val="001E58B7"/>
    <w:rsid w:val="001E69FF"/>
    <w:rsid w:val="00203AFB"/>
    <w:rsid w:val="00203E3E"/>
    <w:rsid w:val="002057C1"/>
    <w:rsid w:val="00207294"/>
    <w:rsid w:val="0020737D"/>
    <w:rsid w:val="002412CB"/>
    <w:rsid w:val="0024144A"/>
    <w:rsid w:val="002414DC"/>
    <w:rsid w:val="00243CA1"/>
    <w:rsid w:val="00263E82"/>
    <w:rsid w:val="00265C85"/>
    <w:rsid w:val="00267C7D"/>
    <w:rsid w:val="00291762"/>
    <w:rsid w:val="00294E61"/>
    <w:rsid w:val="00296881"/>
    <w:rsid w:val="002A29CA"/>
    <w:rsid w:val="002B0591"/>
    <w:rsid w:val="002B0D21"/>
    <w:rsid w:val="002C6C1C"/>
    <w:rsid w:val="002E4059"/>
    <w:rsid w:val="002F317E"/>
    <w:rsid w:val="00313890"/>
    <w:rsid w:val="00317144"/>
    <w:rsid w:val="003267FB"/>
    <w:rsid w:val="003273E9"/>
    <w:rsid w:val="00337702"/>
    <w:rsid w:val="00346622"/>
    <w:rsid w:val="003472D5"/>
    <w:rsid w:val="00351193"/>
    <w:rsid w:val="00375DDF"/>
    <w:rsid w:val="00380811"/>
    <w:rsid w:val="003819F3"/>
    <w:rsid w:val="00387A71"/>
    <w:rsid w:val="00387D19"/>
    <w:rsid w:val="003917E6"/>
    <w:rsid w:val="003A29DB"/>
    <w:rsid w:val="003B11ED"/>
    <w:rsid w:val="003C042C"/>
    <w:rsid w:val="003C1041"/>
    <w:rsid w:val="003D0141"/>
    <w:rsid w:val="003D035A"/>
    <w:rsid w:val="003D1884"/>
    <w:rsid w:val="003F139B"/>
    <w:rsid w:val="00405F22"/>
    <w:rsid w:val="004068FE"/>
    <w:rsid w:val="00413BC1"/>
    <w:rsid w:val="00422388"/>
    <w:rsid w:val="00424A2A"/>
    <w:rsid w:val="004439A1"/>
    <w:rsid w:val="004522C8"/>
    <w:rsid w:val="004542B3"/>
    <w:rsid w:val="00455A72"/>
    <w:rsid w:val="00460338"/>
    <w:rsid w:val="0047431C"/>
    <w:rsid w:val="0047750C"/>
    <w:rsid w:val="00477F34"/>
    <w:rsid w:val="004B04CA"/>
    <w:rsid w:val="004B1BAF"/>
    <w:rsid w:val="004C0704"/>
    <w:rsid w:val="004C0B2B"/>
    <w:rsid w:val="004E0FAC"/>
    <w:rsid w:val="004E376A"/>
    <w:rsid w:val="004E383F"/>
    <w:rsid w:val="004F4CC2"/>
    <w:rsid w:val="00500ACB"/>
    <w:rsid w:val="0050107B"/>
    <w:rsid w:val="00505C3C"/>
    <w:rsid w:val="00532AAC"/>
    <w:rsid w:val="00534AB0"/>
    <w:rsid w:val="005359A4"/>
    <w:rsid w:val="00555C0C"/>
    <w:rsid w:val="00562B4F"/>
    <w:rsid w:val="005654E0"/>
    <w:rsid w:val="00582479"/>
    <w:rsid w:val="005A5A23"/>
    <w:rsid w:val="005A79EB"/>
    <w:rsid w:val="005D3B0F"/>
    <w:rsid w:val="005D6495"/>
    <w:rsid w:val="005E0A50"/>
    <w:rsid w:val="005E5642"/>
    <w:rsid w:val="005E5649"/>
    <w:rsid w:val="005E5B39"/>
    <w:rsid w:val="005F13A7"/>
    <w:rsid w:val="005F45DD"/>
    <w:rsid w:val="005F7EC0"/>
    <w:rsid w:val="006055F6"/>
    <w:rsid w:val="00611260"/>
    <w:rsid w:val="00622179"/>
    <w:rsid w:val="006223AE"/>
    <w:rsid w:val="00626A8F"/>
    <w:rsid w:val="00633EFD"/>
    <w:rsid w:val="00637C9B"/>
    <w:rsid w:val="00645A76"/>
    <w:rsid w:val="006532E9"/>
    <w:rsid w:val="00655C7E"/>
    <w:rsid w:val="006829E1"/>
    <w:rsid w:val="006950F5"/>
    <w:rsid w:val="006976A3"/>
    <w:rsid w:val="006B03D9"/>
    <w:rsid w:val="006C1813"/>
    <w:rsid w:val="006C4F08"/>
    <w:rsid w:val="006C56AB"/>
    <w:rsid w:val="006C6553"/>
    <w:rsid w:val="006D1377"/>
    <w:rsid w:val="006D50BA"/>
    <w:rsid w:val="006D6169"/>
    <w:rsid w:val="006E1C15"/>
    <w:rsid w:val="006E3159"/>
    <w:rsid w:val="006F5DC1"/>
    <w:rsid w:val="006F70EC"/>
    <w:rsid w:val="00701C46"/>
    <w:rsid w:val="007026D3"/>
    <w:rsid w:val="007108C6"/>
    <w:rsid w:val="00712E14"/>
    <w:rsid w:val="007230F8"/>
    <w:rsid w:val="00754EE2"/>
    <w:rsid w:val="007609B2"/>
    <w:rsid w:val="0077132F"/>
    <w:rsid w:val="00775D51"/>
    <w:rsid w:val="00782940"/>
    <w:rsid w:val="00783C9D"/>
    <w:rsid w:val="00790DD4"/>
    <w:rsid w:val="007922AA"/>
    <w:rsid w:val="00796751"/>
    <w:rsid w:val="007A43D1"/>
    <w:rsid w:val="007B154D"/>
    <w:rsid w:val="007C06F9"/>
    <w:rsid w:val="007C14E3"/>
    <w:rsid w:val="007D018D"/>
    <w:rsid w:val="007D305E"/>
    <w:rsid w:val="007D39F5"/>
    <w:rsid w:val="007E486E"/>
    <w:rsid w:val="007F1758"/>
    <w:rsid w:val="007F24AA"/>
    <w:rsid w:val="0080157E"/>
    <w:rsid w:val="00817D85"/>
    <w:rsid w:val="008256A2"/>
    <w:rsid w:val="00834C1D"/>
    <w:rsid w:val="008402CE"/>
    <w:rsid w:val="008415BC"/>
    <w:rsid w:val="00842A3E"/>
    <w:rsid w:val="008501B9"/>
    <w:rsid w:val="008616F5"/>
    <w:rsid w:val="00861F5E"/>
    <w:rsid w:val="00863223"/>
    <w:rsid w:val="00871BB0"/>
    <w:rsid w:val="008873D3"/>
    <w:rsid w:val="008A5BA8"/>
    <w:rsid w:val="008A6307"/>
    <w:rsid w:val="008A7544"/>
    <w:rsid w:val="008C413B"/>
    <w:rsid w:val="008C4919"/>
    <w:rsid w:val="008E360F"/>
    <w:rsid w:val="008E4907"/>
    <w:rsid w:val="00901F20"/>
    <w:rsid w:val="00906472"/>
    <w:rsid w:val="009101AA"/>
    <w:rsid w:val="00920F4B"/>
    <w:rsid w:val="00926EC4"/>
    <w:rsid w:val="00931A7C"/>
    <w:rsid w:val="00941C19"/>
    <w:rsid w:val="00950BA1"/>
    <w:rsid w:val="00957B8D"/>
    <w:rsid w:val="00964B12"/>
    <w:rsid w:val="00965103"/>
    <w:rsid w:val="009661EB"/>
    <w:rsid w:val="0097050F"/>
    <w:rsid w:val="00981CBA"/>
    <w:rsid w:val="00990216"/>
    <w:rsid w:val="00994CC3"/>
    <w:rsid w:val="00997727"/>
    <w:rsid w:val="009A46EE"/>
    <w:rsid w:val="009A5753"/>
    <w:rsid w:val="009B2258"/>
    <w:rsid w:val="009B3625"/>
    <w:rsid w:val="009B7F98"/>
    <w:rsid w:val="009C0CF7"/>
    <w:rsid w:val="009C5B09"/>
    <w:rsid w:val="009C795D"/>
    <w:rsid w:val="009D630C"/>
    <w:rsid w:val="009F1600"/>
    <w:rsid w:val="00A00940"/>
    <w:rsid w:val="00A03F01"/>
    <w:rsid w:val="00A04502"/>
    <w:rsid w:val="00A06591"/>
    <w:rsid w:val="00A229B7"/>
    <w:rsid w:val="00A22F70"/>
    <w:rsid w:val="00A3213D"/>
    <w:rsid w:val="00A4281E"/>
    <w:rsid w:val="00A55665"/>
    <w:rsid w:val="00A801A0"/>
    <w:rsid w:val="00A8499E"/>
    <w:rsid w:val="00A92D1A"/>
    <w:rsid w:val="00AB26A3"/>
    <w:rsid w:val="00AB2A47"/>
    <w:rsid w:val="00AC16C2"/>
    <w:rsid w:val="00AC1A99"/>
    <w:rsid w:val="00AC4D6B"/>
    <w:rsid w:val="00AC653F"/>
    <w:rsid w:val="00AD38CD"/>
    <w:rsid w:val="00AD478D"/>
    <w:rsid w:val="00AD5E6E"/>
    <w:rsid w:val="00AD730C"/>
    <w:rsid w:val="00AE1597"/>
    <w:rsid w:val="00AE58B0"/>
    <w:rsid w:val="00AF2810"/>
    <w:rsid w:val="00B04804"/>
    <w:rsid w:val="00B13FDB"/>
    <w:rsid w:val="00B14C70"/>
    <w:rsid w:val="00B20032"/>
    <w:rsid w:val="00B22087"/>
    <w:rsid w:val="00B37C20"/>
    <w:rsid w:val="00B403B2"/>
    <w:rsid w:val="00B40AAC"/>
    <w:rsid w:val="00B4516E"/>
    <w:rsid w:val="00B6219B"/>
    <w:rsid w:val="00B6611A"/>
    <w:rsid w:val="00B6708F"/>
    <w:rsid w:val="00B71439"/>
    <w:rsid w:val="00B80732"/>
    <w:rsid w:val="00B8092D"/>
    <w:rsid w:val="00B96619"/>
    <w:rsid w:val="00BA137D"/>
    <w:rsid w:val="00BA1E01"/>
    <w:rsid w:val="00BA69BE"/>
    <w:rsid w:val="00BB2F56"/>
    <w:rsid w:val="00BB72BB"/>
    <w:rsid w:val="00BC0167"/>
    <w:rsid w:val="00BC4750"/>
    <w:rsid w:val="00BE0B2B"/>
    <w:rsid w:val="00BE59D6"/>
    <w:rsid w:val="00BE67D2"/>
    <w:rsid w:val="00C0393A"/>
    <w:rsid w:val="00C05514"/>
    <w:rsid w:val="00C1364F"/>
    <w:rsid w:val="00C2783A"/>
    <w:rsid w:val="00C61965"/>
    <w:rsid w:val="00C62001"/>
    <w:rsid w:val="00C66772"/>
    <w:rsid w:val="00C7360D"/>
    <w:rsid w:val="00C76015"/>
    <w:rsid w:val="00C81943"/>
    <w:rsid w:val="00C82225"/>
    <w:rsid w:val="00C84CC8"/>
    <w:rsid w:val="00C85F76"/>
    <w:rsid w:val="00C86A2E"/>
    <w:rsid w:val="00C94878"/>
    <w:rsid w:val="00CA08D7"/>
    <w:rsid w:val="00CD023D"/>
    <w:rsid w:val="00CD1739"/>
    <w:rsid w:val="00CE4062"/>
    <w:rsid w:val="00CE61C2"/>
    <w:rsid w:val="00CE639A"/>
    <w:rsid w:val="00CF7324"/>
    <w:rsid w:val="00CF7B70"/>
    <w:rsid w:val="00D349FC"/>
    <w:rsid w:val="00D37972"/>
    <w:rsid w:val="00D73F80"/>
    <w:rsid w:val="00D94B6A"/>
    <w:rsid w:val="00D962C8"/>
    <w:rsid w:val="00D97BF2"/>
    <w:rsid w:val="00DA2DF8"/>
    <w:rsid w:val="00DB26C6"/>
    <w:rsid w:val="00DD180A"/>
    <w:rsid w:val="00DD2D93"/>
    <w:rsid w:val="00E00357"/>
    <w:rsid w:val="00E018B9"/>
    <w:rsid w:val="00E06954"/>
    <w:rsid w:val="00E07289"/>
    <w:rsid w:val="00E30548"/>
    <w:rsid w:val="00E46C56"/>
    <w:rsid w:val="00E54D29"/>
    <w:rsid w:val="00E5647A"/>
    <w:rsid w:val="00E56558"/>
    <w:rsid w:val="00E61710"/>
    <w:rsid w:val="00E65CCC"/>
    <w:rsid w:val="00E73808"/>
    <w:rsid w:val="00E75258"/>
    <w:rsid w:val="00E81921"/>
    <w:rsid w:val="00E81DB7"/>
    <w:rsid w:val="00E93E9F"/>
    <w:rsid w:val="00E9601D"/>
    <w:rsid w:val="00EA0EEC"/>
    <w:rsid w:val="00EA39AA"/>
    <w:rsid w:val="00EA50A3"/>
    <w:rsid w:val="00EB37B3"/>
    <w:rsid w:val="00EC01B4"/>
    <w:rsid w:val="00ED177A"/>
    <w:rsid w:val="00ED54AD"/>
    <w:rsid w:val="00EE194A"/>
    <w:rsid w:val="00F01CF5"/>
    <w:rsid w:val="00F04C8E"/>
    <w:rsid w:val="00F173BD"/>
    <w:rsid w:val="00F23F84"/>
    <w:rsid w:val="00F262EC"/>
    <w:rsid w:val="00F264C9"/>
    <w:rsid w:val="00F41FC8"/>
    <w:rsid w:val="00F4312E"/>
    <w:rsid w:val="00F457D4"/>
    <w:rsid w:val="00F53F68"/>
    <w:rsid w:val="00F65B9B"/>
    <w:rsid w:val="00F67E3C"/>
    <w:rsid w:val="00F71DC5"/>
    <w:rsid w:val="00F734E8"/>
    <w:rsid w:val="00FA566B"/>
    <w:rsid w:val="00FB1CC3"/>
    <w:rsid w:val="00FB5B73"/>
    <w:rsid w:val="00FC1273"/>
    <w:rsid w:val="00FC5406"/>
    <w:rsid w:val="00FC79D9"/>
    <w:rsid w:val="00FD4B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C7FBA26"/>
  <w15:docId w15:val="{BCEF7BF3-40A9-4D18-88F1-702D2F1F66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26F2"/>
    <w:pPr>
      <w:suppressAutoHyphens/>
    </w:pPr>
    <w:rPr>
      <w:rFonts w:ascii="Times New Roman" w:eastAsia="Times New Roman" w:hAnsi="Times New Roman"/>
      <w:sz w:val="24"/>
      <w:szCs w:val="24"/>
      <w:lang w:val="ro-RO" w:eastAsia="ar-SA"/>
    </w:rPr>
  </w:style>
  <w:style w:type="paragraph" w:styleId="Heading1">
    <w:name w:val="heading 1"/>
    <w:basedOn w:val="Normal"/>
    <w:next w:val="Normal"/>
    <w:link w:val="Heading1Char"/>
    <w:qFormat/>
    <w:locked/>
    <w:rsid w:val="007230F8"/>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link w:val="Heading2Char"/>
    <w:uiPriority w:val="99"/>
    <w:qFormat/>
    <w:locked/>
    <w:rsid w:val="00BB72BB"/>
    <w:pPr>
      <w:suppressAutoHyphens w:val="0"/>
      <w:spacing w:before="100" w:beforeAutospacing="1" w:after="100" w:afterAutospacing="1"/>
      <w:outlineLvl w:val="1"/>
    </w:pPr>
    <w:rPr>
      <w:rFonts w:eastAsia="Calibri"/>
      <w:b/>
      <w:bCs/>
      <w:sz w:val="36"/>
      <w:szCs w:val="36"/>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semiHidden/>
    <w:locked/>
    <w:rsid w:val="00A04502"/>
    <w:rPr>
      <w:rFonts w:ascii="Cambria" w:hAnsi="Cambria" w:cs="Times New Roman"/>
      <w:b/>
      <w:bCs/>
      <w:i/>
      <w:iCs/>
      <w:sz w:val="28"/>
      <w:szCs w:val="28"/>
      <w:lang w:val="ro-RO" w:eastAsia="ar-SA" w:bidi="ar-SA"/>
    </w:rPr>
  </w:style>
  <w:style w:type="paragraph" w:styleId="Header">
    <w:name w:val="header"/>
    <w:basedOn w:val="Normal"/>
    <w:link w:val="HeaderChar"/>
    <w:uiPriority w:val="99"/>
    <w:rsid w:val="003819F3"/>
    <w:pPr>
      <w:tabs>
        <w:tab w:val="center" w:pos="4680"/>
        <w:tab w:val="right" w:pos="9360"/>
      </w:tabs>
      <w:suppressAutoHyphens w:val="0"/>
    </w:pPr>
    <w:rPr>
      <w:rFonts w:ascii="Calibri" w:eastAsia="Calibri" w:hAnsi="Calibri"/>
      <w:sz w:val="22"/>
      <w:szCs w:val="22"/>
      <w:lang w:val="en-US" w:eastAsia="en-US"/>
    </w:rPr>
  </w:style>
  <w:style w:type="character" w:customStyle="1" w:styleId="HeaderChar">
    <w:name w:val="Header Char"/>
    <w:link w:val="Header"/>
    <w:uiPriority w:val="99"/>
    <w:locked/>
    <w:rsid w:val="003819F3"/>
    <w:rPr>
      <w:rFonts w:cs="Times New Roman"/>
    </w:rPr>
  </w:style>
  <w:style w:type="paragraph" w:styleId="Footer">
    <w:name w:val="footer"/>
    <w:basedOn w:val="Normal"/>
    <w:link w:val="FooterChar"/>
    <w:uiPriority w:val="99"/>
    <w:rsid w:val="003819F3"/>
    <w:pPr>
      <w:tabs>
        <w:tab w:val="center" w:pos="4680"/>
        <w:tab w:val="right" w:pos="9360"/>
      </w:tabs>
      <w:suppressAutoHyphens w:val="0"/>
    </w:pPr>
    <w:rPr>
      <w:rFonts w:ascii="Calibri" w:eastAsia="Calibri" w:hAnsi="Calibri"/>
      <w:sz w:val="22"/>
      <w:szCs w:val="22"/>
      <w:lang w:val="en-US" w:eastAsia="en-US"/>
    </w:rPr>
  </w:style>
  <w:style w:type="character" w:customStyle="1" w:styleId="FooterChar">
    <w:name w:val="Footer Char"/>
    <w:link w:val="Footer"/>
    <w:uiPriority w:val="99"/>
    <w:locked/>
    <w:rsid w:val="003819F3"/>
    <w:rPr>
      <w:rFonts w:cs="Times New Roman"/>
    </w:rPr>
  </w:style>
  <w:style w:type="paragraph" w:styleId="BalloonText">
    <w:name w:val="Balloon Text"/>
    <w:basedOn w:val="Normal"/>
    <w:link w:val="BalloonTextChar"/>
    <w:uiPriority w:val="99"/>
    <w:semiHidden/>
    <w:rsid w:val="003819F3"/>
    <w:pPr>
      <w:suppressAutoHyphens w:val="0"/>
    </w:pPr>
    <w:rPr>
      <w:rFonts w:ascii="Tahoma" w:eastAsia="Calibri" w:hAnsi="Tahoma" w:cs="Tahoma"/>
      <w:sz w:val="16"/>
      <w:szCs w:val="16"/>
      <w:lang w:val="en-US" w:eastAsia="en-US"/>
    </w:rPr>
  </w:style>
  <w:style w:type="character" w:customStyle="1" w:styleId="BalloonTextChar">
    <w:name w:val="Balloon Text Char"/>
    <w:link w:val="BalloonText"/>
    <w:uiPriority w:val="99"/>
    <w:semiHidden/>
    <w:locked/>
    <w:rsid w:val="003819F3"/>
    <w:rPr>
      <w:rFonts w:ascii="Tahoma" w:hAnsi="Tahoma" w:cs="Tahoma"/>
      <w:sz w:val="16"/>
      <w:szCs w:val="16"/>
    </w:rPr>
  </w:style>
  <w:style w:type="paragraph" w:styleId="ListParagraph">
    <w:name w:val="List Paragraph"/>
    <w:basedOn w:val="Normal"/>
    <w:uiPriority w:val="34"/>
    <w:qFormat/>
    <w:rsid w:val="00E61710"/>
    <w:pPr>
      <w:ind w:left="720"/>
      <w:contextualSpacing/>
    </w:pPr>
  </w:style>
  <w:style w:type="table" w:styleId="TableGrid">
    <w:name w:val="Table Grid"/>
    <w:basedOn w:val="TableNormal"/>
    <w:uiPriority w:val="39"/>
    <w:rsid w:val="00E75258"/>
    <w:pPr>
      <w:suppressAutoHyphens/>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rsid w:val="00BB72BB"/>
    <w:pPr>
      <w:suppressAutoHyphens w:val="0"/>
      <w:spacing w:before="100" w:beforeAutospacing="1" w:after="100" w:afterAutospacing="1"/>
    </w:pPr>
    <w:rPr>
      <w:rFonts w:eastAsia="Calibri"/>
      <w:lang w:val="en-US" w:eastAsia="en-US"/>
    </w:rPr>
  </w:style>
  <w:style w:type="character" w:customStyle="1" w:styleId="collapseomatic">
    <w:name w:val="collapseomatic"/>
    <w:uiPriority w:val="99"/>
    <w:rsid w:val="00BB72BB"/>
    <w:rPr>
      <w:rFonts w:cs="Times New Roman"/>
    </w:rPr>
  </w:style>
  <w:style w:type="character" w:customStyle="1" w:styleId="apple-converted-space">
    <w:name w:val="apple-converted-space"/>
    <w:uiPriority w:val="99"/>
    <w:rsid w:val="00BB72BB"/>
    <w:rPr>
      <w:rFonts w:cs="Times New Roman"/>
    </w:rPr>
  </w:style>
  <w:style w:type="character" w:styleId="Hyperlink">
    <w:name w:val="Hyperlink"/>
    <w:uiPriority w:val="99"/>
    <w:rsid w:val="00BB72BB"/>
    <w:rPr>
      <w:rFonts w:cs="Times New Roman"/>
      <w:color w:val="0000FF"/>
      <w:u w:val="single"/>
    </w:rPr>
  </w:style>
  <w:style w:type="paragraph" w:customStyle="1" w:styleId="Standarduser">
    <w:name w:val="Standard (user)"/>
    <w:uiPriority w:val="99"/>
    <w:rsid w:val="001E58B7"/>
    <w:pPr>
      <w:suppressAutoHyphens/>
      <w:autoSpaceDN w:val="0"/>
      <w:spacing w:after="200" w:line="276" w:lineRule="auto"/>
      <w:textAlignment w:val="baseline"/>
    </w:pPr>
    <w:rPr>
      <w:rFonts w:ascii="Times New Roman" w:eastAsia="Times New Roman" w:hAnsi="Times New Roman"/>
      <w:kern w:val="3"/>
      <w:sz w:val="24"/>
      <w:szCs w:val="24"/>
      <w:lang w:val="ro-RO" w:eastAsia="zh-CN"/>
    </w:rPr>
  </w:style>
  <w:style w:type="paragraph" w:customStyle="1" w:styleId="Standard">
    <w:name w:val="Standard"/>
    <w:rsid w:val="00D97BF2"/>
    <w:pPr>
      <w:suppressAutoHyphens/>
      <w:spacing w:after="200" w:line="276" w:lineRule="auto"/>
      <w:textAlignment w:val="baseline"/>
    </w:pPr>
    <w:rPr>
      <w:rFonts w:ascii="Times New Roman" w:eastAsia="SimSun" w:hAnsi="Times New Roman"/>
      <w:kern w:val="1"/>
      <w:sz w:val="24"/>
      <w:szCs w:val="24"/>
      <w:lang w:val="ro-RO" w:eastAsia="ar-SA"/>
    </w:rPr>
  </w:style>
  <w:style w:type="numbering" w:customStyle="1" w:styleId="WW8Num1">
    <w:name w:val="WW8Num1"/>
    <w:rsid w:val="00D63830"/>
    <w:pPr>
      <w:numPr>
        <w:numId w:val="6"/>
      </w:numPr>
    </w:pPr>
  </w:style>
  <w:style w:type="numbering" w:customStyle="1" w:styleId="WW8Num2">
    <w:name w:val="WW8Num2"/>
    <w:rsid w:val="00D63830"/>
    <w:pPr>
      <w:numPr>
        <w:numId w:val="9"/>
      </w:numPr>
    </w:pPr>
  </w:style>
  <w:style w:type="character" w:customStyle="1" w:styleId="Heading1Char">
    <w:name w:val="Heading 1 Char"/>
    <w:basedOn w:val="DefaultParagraphFont"/>
    <w:link w:val="Heading1"/>
    <w:rsid w:val="007230F8"/>
    <w:rPr>
      <w:rFonts w:asciiTheme="majorHAnsi" w:eastAsiaTheme="majorEastAsia" w:hAnsiTheme="majorHAnsi" w:cstheme="majorBidi"/>
      <w:color w:val="365F91" w:themeColor="accent1" w:themeShade="BF"/>
      <w:sz w:val="32"/>
      <w:szCs w:val="32"/>
      <w:lang w:val="ro-RO" w:eastAsia="ar-SA"/>
    </w:rPr>
  </w:style>
  <w:style w:type="paragraph" w:styleId="NoSpacing">
    <w:name w:val="No Spacing"/>
    <w:uiPriority w:val="1"/>
    <w:qFormat/>
    <w:rsid w:val="009C5B09"/>
    <w:rPr>
      <w:rFonts w:ascii="Times New Roman" w:eastAsia="Times New Roman" w:hAnsi="Times New Roman"/>
      <w:sz w:val="24"/>
      <w:szCs w:val="24"/>
    </w:rPr>
  </w:style>
  <w:style w:type="paragraph" w:customStyle="1" w:styleId="Default">
    <w:name w:val="Default"/>
    <w:uiPriority w:val="99"/>
    <w:qFormat/>
    <w:rsid w:val="00A8499E"/>
    <w:pPr>
      <w:autoSpaceDE w:val="0"/>
      <w:autoSpaceDN w:val="0"/>
      <w:adjustRightInd w:val="0"/>
      <w:spacing w:after="160" w:line="259" w:lineRule="auto"/>
    </w:pPr>
    <w:rPr>
      <w:rFonts w:ascii="Times New Roman" w:hAnsi="Times New Roman"/>
      <w:color w:val="000000"/>
      <w:sz w:val="24"/>
      <w:szCs w:val="24"/>
      <w:lang w:val="ro-RO"/>
    </w:rPr>
  </w:style>
  <w:style w:type="character" w:styleId="UnresolvedMention">
    <w:name w:val="Unresolved Mention"/>
    <w:basedOn w:val="DefaultParagraphFont"/>
    <w:uiPriority w:val="99"/>
    <w:semiHidden/>
    <w:unhideWhenUsed/>
    <w:rsid w:val="003A29D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2460389">
      <w:bodyDiv w:val="1"/>
      <w:marLeft w:val="0"/>
      <w:marRight w:val="0"/>
      <w:marTop w:val="0"/>
      <w:marBottom w:val="0"/>
      <w:divBdr>
        <w:top w:val="none" w:sz="0" w:space="0" w:color="auto"/>
        <w:left w:val="none" w:sz="0" w:space="0" w:color="auto"/>
        <w:bottom w:val="none" w:sz="0" w:space="0" w:color="auto"/>
        <w:right w:val="none" w:sz="0" w:space="0" w:color="auto"/>
      </w:divBdr>
    </w:div>
    <w:div w:id="1485705226">
      <w:bodyDiv w:val="1"/>
      <w:marLeft w:val="0"/>
      <w:marRight w:val="0"/>
      <w:marTop w:val="0"/>
      <w:marBottom w:val="0"/>
      <w:divBdr>
        <w:top w:val="none" w:sz="0" w:space="0" w:color="auto"/>
        <w:left w:val="none" w:sz="0" w:space="0" w:color="auto"/>
        <w:bottom w:val="none" w:sz="0" w:space="0" w:color="auto"/>
        <w:right w:val="none" w:sz="0" w:space="0" w:color="auto"/>
      </w:divBdr>
    </w:div>
    <w:div w:id="1701393193">
      <w:bodyDiv w:val="1"/>
      <w:marLeft w:val="0"/>
      <w:marRight w:val="0"/>
      <w:marTop w:val="0"/>
      <w:marBottom w:val="0"/>
      <w:divBdr>
        <w:top w:val="none" w:sz="0" w:space="0" w:color="auto"/>
        <w:left w:val="none" w:sz="0" w:space="0" w:color="auto"/>
        <w:bottom w:val="none" w:sz="0" w:space="0" w:color="auto"/>
        <w:right w:val="none" w:sz="0" w:space="0" w:color="auto"/>
      </w:divBdr>
    </w:div>
    <w:div w:id="1701541226">
      <w:bodyDiv w:val="1"/>
      <w:marLeft w:val="0"/>
      <w:marRight w:val="0"/>
      <w:marTop w:val="0"/>
      <w:marBottom w:val="0"/>
      <w:divBdr>
        <w:top w:val="none" w:sz="0" w:space="0" w:color="auto"/>
        <w:left w:val="none" w:sz="0" w:space="0" w:color="auto"/>
        <w:bottom w:val="none" w:sz="0" w:space="0" w:color="auto"/>
        <w:right w:val="none" w:sz="0" w:space="0" w:color="auto"/>
      </w:divBdr>
    </w:div>
    <w:div w:id="1930195258">
      <w:bodyDiv w:val="1"/>
      <w:marLeft w:val="0"/>
      <w:marRight w:val="0"/>
      <w:marTop w:val="0"/>
      <w:marBottom w:val="0"/>
      <w:divBdr>
        <w:top w:val="none" w:sz="0" w:space="0" w:color="auto"/>
        <w:left w:val="none" w:sz="0" w:space="0" w:color="auto"/>
        <w:bottom w:val="none" w:sz="0" w:space="0" w:color="auto"/>
        <w:right w:val="none" w:sz="0" w:space="0" w:color="auto"/>
      </w:divBdr>
    </w:div>
    <w:div w:id="1939365868">
      <w:bodyDiv w:val="1"/>
      <w:marLeft w:val="0"/>
      <w:marRight w:val="0"/>
      <w:marTop w:val="0"/>
      <w:marBottom w:val="0"/>
      <w:divBdr>
        <w:top w:val="none" w:sz="0" w:space="0" w:color="auto"/>
        <w:left w:val="none" w:sz="0" w:space="0" w:color="auto"/>
        <w:bottom w:val="none" w:sz="0" w:space="0" w:color="auto"/>
        <w:right w:val="none" w:sz="0" w:space="0" w:color="auto"/>
      </w:divBdr>
    </w:div>
    <w:div w:id="20664836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librariaonline.ro/autori/baghiu_vasile"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librariaonline.ro/edituri/etna" TargetMode="External"/><Relationship Id="rId4" Type="http://schemas.openxmlformats.org/officeDocument/2006/relationships/settings" Target="settings.xml"/><Relationship Id="rId9" Type="http://schemas.openxmlformats.org/officeDocument/2006/relationships/hyperlink" Target="https://www.librariaonline.ro/autori/bealcu_florentina" TargetMode="Externa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3407FA-6C3C-483A-AF6F-BBDFC83C00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2052</Words>
  <Characters>11701</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Infirmieră (2 posturi) – Sectia Ortopedie-Traumatologie</vt:lpstr>
    </vt:vector>
  </TitlesOfParts>
  <Company/>
  <LinksUpToDate>false</LinksUpToDate>
  <CharactersWithSpaces>13726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Infirmieră (2 posturi) – Sectia Ortopedie-Traumatologie</dc:title>
  <dc:subject/>
  <dc:creator>Narin</dc:creator>
  <cp:keywords/>
  <dc:description/>
  <cp:lastModifiedBy>User</cp:lastModifiedBy>
  <cp:revision>3</cp:revision>
  <cp:lastPrinted>2026-09-11T12:11:00Z</cp:lastPrinted>
  <dcterms:created xsi:type="dcterms:W3CDTF">2026-09-14T08:42:00Z</dcterms:created>
  <dcterms:modified xsi:type="dcterms:W3CDTF">2026-09-14T08:43:00Z</dcterms:modified>
</cp:coreProperties>
</file>