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5DEC" w:rsidRDefault="00154D41">
      <w:r>
        <w:rPr>
          <w:noProof/>
          <w:sz w:val="23"/>
          <w:szCs w:val="23"/>
        </w:rPr>
        <w:drawing>
          <wp:inline distT="0" distB="0" distL="0" distR="0">
            <wp:extent cx="5760720" cy="1092247"/>
            <wp:effectExtent l="19050" t="0" r="0" b="0"/>
            <wp:docPr id="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5"/>
                    <a:srcRect/>
                    <a:stretch>
                      <a:fillRect/>
                    </a:stretch>
                  </pic:blipFill>
                  <pic:spPr bwMode="auto">
                    <a:xfrm>
                      <a:off x="0" y="0"/>
                      <a:ext cx="5760720" cy="1092247"/>
                    </a:xfrm>
                    <a:prstGeom prst="rect">
                      <a:avLst/>
                    </a:prstGeom>
                    <a:noFill/>
                    <a:ln w="9525">
                      <a:noFill/>
                      <a:miter lim="800000"/>
                      <a:headEnd/>
                      <a:tailEnd/>
                    </a:ln>
                  </pic:spPr>
                </pic:pic>
              </a:graphicData>
            </a:graphic>
          </wp:inline>
        </w:drawing>
      </w:r>
    </w:p>
    <w:p w:rsidR="00645DEC" w:rsidRPr="00645DEC" w:rsidRDefault="00A74464" w:rsidP="00645DEC">
      <w:r>
        <w:t>Nr......................................................</w:t>
      </w:r>
    </w:p>
    <w:p w:rsidR="00675E81" w:rsidRDefault="00675E81" w:rsidP="00675E81">
      <w:pPr>
        <w:pStyle w:val="NormalWeb"/>
        <w:spacing w:before="0" w:beforeAutospacing="0" w:after="270" w:afterAutospacing="0"/>
        <w:jc w:val="center"/>
        <w:rPr>
          <w:b/>
          <w:bCs/>
        </w:rPr>
      </w:pPr>
      <w:r>
        <w:rPr>
          <w:b/>
          <w:bCs/>
        </w:rPr>
        <w:t xml:space="preserve">ANUNȚ DE CONCURS </w:t>
      </w:r>
    </w:p>
    <w:p w:rsidR="00675E81" w:rsidRPr="00F43227" w:rsidRDefault="004F6D65" w:rsidP="00F43227">
      <w:pPr>
        <w:pStyle w:val="NoSpacing"/>
        <w:ind w:right="-851" w:firstLine="282"/>
        <w:rPr>
          <w:rFonts w:ascii="Times New Roman" w:hAnsi="Times New Roman" w:cs="Times New Roman"/>
          <w:sz w:val="24"/>
          <w:szCs w:val="24"/>
        </w:rPr>
      </w:pPr>
      <w:r w:rsidRPr="00F43227">
        <w:rPr>
          <w:rFonts w:ascii="Times New Roman" w:eastAsia="Times New Roman" w:hAnsi="Times New Roman" w:cs="Times New Roman"/>
          <w:sz w:val="24"/>
          <w:szCs w:val="24"/>
        </w:rPr>
        <w:t xml:space="preserve">1. </w:t>
      </w:r>
      <w:r w:rsidR="005232F3" w:rsidRPr="00F43227">
        <w:rPr>
          <w:rFonts w:ascii="Times New Roman" w:eastAsia="Times New Roman" w:hAnsi="Times New Roman" w:cs="Times New Roman"/>
          <w:sz w:val="24"/>
          <w:szCs w:val="24"/>
        </w:rPr>
        <w:t xml:space="preserve">Spitalul de Psihiatrie și Pentru Măsuri de Siguranță Pădureni-Grajduri Iași, cu sediul </w:t>
      </w:r>
      <w:r w:rsidR="005232F3" w:rsidRPr="00F43227">
        <w:rPr>
          <w:rFonts w:ascii="Times New Roman" w:hAnsi="Times New Roman" w:cs="Times New Roman"/>
          <w:sz w:val="24"/>
          <w:szCs w:val="24"/>
        </w:rPr>
        <w:t>în</w:t>
      </w:r>
      <w:r w:rsidR="005232F3" w:rsidRPr="00F43227">
        <w:rPr>
          <w:rFonts w:ascii="Times New Roman" w:eastAsia="Times New Roman" w:hAnsi="Times New Roman" w:cs="Times New Roman"/>
          <w:sz w:val="24"/>
          <w:szCs w:val="24"/>
        </w:rPr>
        <w:t xml:space="preserve"> </w:t>
      </w:r>
      <w:r w:rsidR="005232F3" w:rsidRPr="00F43227">
        <w:rPr>
          <w:rStyle w:val="Strong"/>
          <w:rFonts w:ascii="Times New Roman" w:hAnsi="Times New Roman" w:cs="Times New Roman"/>
          <w:b w:val="0"/>
          <w:color w:val="000000"/>
          <w:sz w:val="24"/>
          <w:szCs w:val="24"/>
          <w:bdr w:val="none" w:sz="0" w:space="0" w:color="auto" w:frame="1"/>
          <w:shd w:val="clear" w:color="auto" w:fill="FFFFFF"/>
        </w:rPr>
        <w:t>localitatea Grajduri, comuna Grajduri, str. Garii, nr. 479,  jud. Ia</w:t>
      </w:r>
      <w:r w:rsidR="005232F3" w:rsidRPr="00F43227">
        <w:rPr>
          <w:rFonts w:ascii="Times New Roman" w:eastAsia="Times New Roman" w:hAnsi="Times New Roman" w:cs="Times New Roman"/>
          <w:sz w:val="24"/>
          <w:szCs w:val="24"/>
        </w:rPr>
        <w:t>ș</w:t>
      </w:r>
      <w:r w:rsidR="005232F3" w:rsidRPr="00F43227">
        <w:rPr>
          <w:rStyle w:val="Strong"/>
          <w:rFonts w:ascii="Times New Roman" w:hAnsi="Times New Roman" w:cs="Times New Roman"/>
          <w:b w:val="0"/>
          <w:color w:val="000000"/>
          <w:sz w:val="24"/>
          <w:szCs w:val="24"/>
          <w:bdr w:val="none" w:sz="0" w:space="0" w:color="auto" w:frame="1"/>
          <w:shd w:val="clear" w:color="auto" w:fill="FFFFFF"/>
        </w:rPr>
        <w:t>i</w:t>
      </w:r>
      <w:r w:rsidRPr="00F43227">
        <w:rPr>
          <w:rStyle w:val="Strong"/>
          <w:rFonts w:ascii="Times New Roman" w:hAnsi="Times New Roman" w:cs="Times New Roman"/>
          <w:b w:val="0"/>
          <w:color w:val="000000"/>
          <w:sz w:val="24"/>
          <w:szCs w:val="24"/>
          <w:bdr w:val="none" w:sz="0" w:space="0" w:color="auto" w:frame="1"/>
          <w:shd w:val="clear" w:color="auto" w:fill="FFFFFF"/>
        </w:rPr>
        <w:t xml:space="preserve">, </w:t>
      </w:r>
      <w:r w:rsidRPr="00F43227">
        <w:rPr>
          <w:rFonts w:ascii="Times New Roman" w:hAnsi="Times New Roman" w:cs="Times New Roman"/>
          <w:sz w:val="24"/>
          <w:szCs w:val="24"/>
        </w:rPr>
        <w:t xml:space="preserve">telefon 0232709404, e-mail </w:t>
      </w:r>
      <w:hyperlink r:id="rId6" w:history="1">
        <w:r w:rsidRPr="00F43227">
          <w:rPr>
            <w:rStyle w:val="Hyperlink"/>
            <w:rFonts w:ascii="Times New Roman" w:hAnsi="Times New Roman" w:cs="Times New Roman"/>
            <w:sz w:val="24"/>
            <w:szCs w:val="24"/>
          </w:rPr>
          <w:t>office@spitalgrajduri.ro</w:t>
        </w:r>
      </w:hyperlink>
      <w:r w:rsidRPr="00F43227">
        <w:rPr>
          <w:rFonts w:ascii="Times New Roman" w:hAnsi="Times New Roman" w:cs="Times New Roman"/>
          <w:sz w:val="24"/>
          <w:szCs w:val="24"/>
        </w:rPr>
        <w:t xml:space="preserve">, </w:t>
      </w:r>
      <w:r w:rsidR="00675E81" w:rsidRPr="00F43227">
        <w:rPr>
          <w:rFonts w:ascii="Times New Roman" w:hAnsi="Times New Roman" w:cs="Times New Roman"/>
          <w:sz w:val="24"/>
          <w:szCs w:val="24"/>
        </w:rPr>
        <w:t xml:space="preserve">organizează concurs </w:t>
      </w:r>
      <w:r w:rsidR="00C10101" w:rsidRPr="002627A6">
        <w:rPr>
          <w:rFonts w:ascii="Times New Roman" w:hAnsi="Times New Roman" w:cs="Times New Roman"/>
          <w:sz w:val="24"/>
          <w:szCs w:val="24"/>
        </w:rPr>
        <w:t>pentru ocuparea unui num</w:t>
      </w:r>
      <w:r w:rsidR="00C10101">
        <w:rPr>
          <w:rFonts w:ascii="Times New Roman" w:hAnsi="Times New Roman" w:cs="Times New Roman"/>
          <w:sz w:val="24"/>
          <w:szCs w:val="24"/>
        </w:rPr>
        <w:t>ă</w:t>
      </w:r>
      <w:r w:rsidR="00C10101" w:rsidRPr="002627A6">
        <w:rPr>
          <w:rFonts w:ascii="Times New Roman" w:hAnsi="Times New Roman" w:cs="Times New Roman"/>
          <w:sz w:val="24"/>
          <w:szCs w:val="24"/>
        </w:rPr>
        <w:t xml:space="preserve">r de </w:t>
      </w:r>
      <w:r w:rsidR="00C10101">
        <w:rPr>
          <w:rFonts w:ascii="Times New Roman" w:hAnsi="Times New Roman" w:cs="Times New Roman"/>
          <w:sz w:val="24"/>
          <w:szCs w:val="24"/>
        </w:rPr>
        <w:t>3</w:t>
      </w:r>
      <w:r w:rsidR="00C10101" w:rsidRPr="002627A6">
        <w:rPr>
          <w:rFonts w:ascii="Times New Roman" w:hAnsi="Times New Roman" w:cs="Times New Roman"/>
          <w:sz w:val="24"/>
          <w:szCs w:val="24"/>
        </w:rPr>
        <w:t xml:space="preserve"> posturi contractuale</w:t>
      </w:r>
      <w:r w:rsidR="00675E81" w:rsidRPr="00F43227">
        <w:rPr>
          <w:rFonts w:ascii="Times New Roman" w:hAnsi="Times New Roman" w:cs="Times New Roman"/>
          <w:sz w:val="24"/>
          <w:szCs w:val="24"/>
        </w:rPr>
        <w:t xml:space="preserve">, în conformitate cu </w:t>
      </w:r>
      <w:r w:rsidR="00C10101" w:rsidRPr="00022288">
        <w:rPr>
          <w:rFonts w:ascii="Times New Roman" w:eastAsia="Times New Roman" w:hAnsi="Times New Roman" w:cs="Times New Roman"/>
          <w:bCs/>
          <w:sz w:val="24"/>
          <w:szCs w:val="24"/>
        </w:rPr>
        <w:t>prevederile Ordinului M.S. nr.166/2023</w:t>
      </w:r>
      <w:r w:rsidR="00675E81" w:rsidRPr="00F43227">
        <w:rPr>
          <w:rFonts w:ascii="Times New Roman" w:hAnsi="Times New Roman" w:cs="Times New Roman"/>
          <w:sz w:val="24"/>
          <w:szCs w:val="24"/>
        </w:rPr>
        <w:t xml:space="preserve">. </w:t>
      </w:r>
    </w:p>
    <w:p w:rsidR="00675E81" w:rsidRPr="00F43227" w:rsidRDefault="00675E81" w:rsidP="00F43227">
      <w:pPr>
        <w:pStyle w:val="NoSpacing"/>
        <w:ind w:right="-851" w:firstLine="282"/>
        <w:rPr>
          <w:rFonts w:ascii="Times New Roman" w:hAnsi="Times New Roman" w:cs="Times New Roman"/>
          <w:sz w:val="24"/>
          <w:szCs w:val="24"/>
        </w:rPr>
      </w:pPr>
      <w:r w:rsidRPr="00F43227">
        <w:rPr>
          <w:rFonts w:ascii="Times New Roman" w:hAnsi="Times New Roman" w:cs="Times New Roman"/>
          <w:sz w:val="24"/>
          <w:szCs w:val="24"/>
        </w:rPr>
        <w:t>2. Denumirea postu</w:t>
      </w:r>
      <w:r w:rsidR="00C10101">
        <w:rPr>
          <w:rFonts w:ascii="Times New Roman" w:hAnsi="Times New Roman" w:cs="Times New Roman"/>
          <w:sz w:val="24"/>
          <w:szCs w:val="24"/>
        </w:rPr>
        <w:t>rilor</w:t>
      </w:r>
    </w:p>
    <w:p w:rsidR="00675E81" w:rsidRPr="00F43227" w:rsidRDefault="00C10101" w:rsidP="00F43227">
      <w:pPr>
        <w:pStyle w:val="NoSpacing"/>
        <w:ind w:right="-851" w:firstLine="282"/>
        <w:rPr>
          <w:rFonts w:ascii="Times New Roman" w:hAnsi="Times New Roman" w:cs="Times New Roman"/>
          <w:sz w:val="24"/>
          <w:szCs w:val="24"/>
        </w:rPr>
      </w:pPr>
      <w:r>
        <w:rPr>
          <w:rFonts w:ascii="Times New Roman" w:eastAsia="Times New Roman" w:hAnsi="Times New Roman" w:cs="Times New Roman"/>
          <w:b/>
          <w:bCs/>
          <w:sz w:val="24"/>
          <w:szCs w:val="24"/>
        </w:rPr>
        <w:t>M</w:t>
      </w:r>
      <w:r w:rsidRPr="00022288">
        <w:rPr>
          <w:rFonts w:ascii="Times New Roman" w:eastAsia="Times New Roman" w:hAnsi="Times New Roman" w:cs="Times New Roman"/>
          <w:b/>
          <w:bCs/>
          <w:sz w:val="24"/>
          <w:szCs w:val="24"/>
        </w:rPr>
        <w:t>edic specialist confirmat în specialitatea psihiatrie</w:t>
      </w:r>
      <w:r w:rsidR="004F6D65" w:rsidRPr="00F43227">
        <w:rPr>
          <w:rFonts w:ascii="Times New Roman" w:hAnsi="Times New Roman" w:cs="Times New Roman"/>
          <w:sz w:val="24"/>
          <w:szCs w:val="24"/>
        </w:rPr>
        <w:t>, p</w:t>
      </w:r>
      <w:r w:rsidR="00675E81" w:rsidRPr="00F43227">
        <w:rPr>
          <w:rFonts w:ascii="Times New Roman" w:hAnsi="Times New Roman" w:cs="Times New Roman"/>
          <w:sz w:val="24"/>
          <w:szCs w:val="24"/>
        </w:rPr>
        <w:t>ost</w:t>
      </w:r>
      <w:r>
        <w:rPr>
          <w:rFonts w:ascii="Times New Roman" w:hAnsi="Times New Roman" w:cs="Times New Roman"/>
          <w:sz w:val="24"/>
          <w:szCs w:val="24"/>
        </w:rPr>
        <w:t>u</w:t>
      </w:r>
      <w:r w:rsidR="00E75E2D">
        <w:rPr>
          <w:rFonts w:ascii="Times New Roman" w:hAnsi="Times New Roman" w:cs="Times New Roman"/>
          <w:sz w:val="24"/>
          <w:szCs w:val="24"/>
        </w:rPr>
        <w:t>r</w:t>
      </w:r>
      <w:r>
        <w:rPr>
          <w:rFonts w:ascii="Times New Roman" w:hAnsi="Times New Roman" w:cs="Times New Roman"/>
          <w:sz w:val="24"/>
          <w:szCs w:val="24"/>
        </w:rPr>
        <w:t>ti</w:t>
      </w:r>
      <w:r w:rsidR="00675E81" w:rsidRPr="00F43227">
        <w:rPr>
          <w:rFonts w:ascii="Times New Roman" w:hAnsi="Times New Roman" w:cs="Times New Roman"/>
          <w:sz w:val="24"/>
          <w:szCs w:val="24"/>
        </w:rPr>
        <w:t xml:space="preserve"> vacant</w:t>
      </w:r>
      <w:r>
        <w:rPr>
          <w:rFonts w:ascii="Times New Roman" w:hAnsi="Times New Roman" w:cs="Times New Roman"/>
          <w:sz w:val="24"/>
          <w:szCs w:val="24"/>
        </w:rPr>
        <w:t>e</w:t>
      </w:r>
      <w:r w:rsidR="004F6D65" w:rsidRPr="00F43227">
        <w:rPr>
          <w:rFonts w:ascii="Times New Roman" w:hAnsi="Times New Roman" w:cs="Times New Roman"/>
          <w:sz w:val="24"/>
          <w:szCs w:val="24"/>
        </w:rPr>
        <w:t xml:space="preserve">, </w:t>
      </w:r>
      <w:r w:rsidR="00675E81" w:rsidRPr="00F43227">
        <w:rPr>
          <w:rFonts w:ascii="Times New Roman" w:hAnsi="Times New Roman" w:cs="Times New Roman"/>
          <w:sz w:val="24"/>
          <w:szCs w:val="24"/>
        </w:rPr>
        <w:t>contract</w:t>
      </w:r>
      <w:r>
        <w:rPr>
          <w:rFonts w:ascii="Times New Roman" w:hAnsi="Times New Roman" w:cs="Times New Roman"/>
          <w:sz w:val="24"/>
          <w:szCs w:val="24"/>
        </w:rPr>
        <w:t>e</w:t>
      </w:r>
      <w:r w:rsidR="004F6D65" w:rsidRPr="00F43227">
        <w:rPr>
          <w:rFonts w:ascii="Times New Roman" w:hAnsi="Times New Roman" w:cs="Times New Roman"/>
          <w:sz w:val="24"/>
          <w:szCs w:val="24"/>
        </w:rPr>
        <w:t xml:space="preserve"> pe perioadă ne</w:t>
      </w:r>
      <w:r w:rsidR="00675E81" w:rsidRPr="00F43227">
        <w:rPr>
          <w:rFonts w:ascii="Times New Roman" w:hAnsi="Times New Roman" w:cs="Times New Roman"/>
          <w:sz w:val="24"/>
          <w:szCs w:val="24"/>
        </w:rPr>
        <w:t>determinată</w:t>
      </w:r>
      <w:r w:rsidR="004F6D65" w:rsidRPr="00F43227">
        <w:rPr>
          <w:rFonts w:ascii="Times New Roman" w:hAnsi="Times New Roman" w:cs="Times New Roman"/>
          <w:sz w:val="24"/>
          <w:szCs w:val="24"/>
        </w:rPr>
        <w:t xml:space="preserve">, </w:t>
      </w:r>
      <w:r w:rsidR="00675E81" w:rsidRPr="00F43227">
        <w:rPr>
          <w:rFonts w:ascii="Times New Roman" w:hAnsi="Times New Roman" w:cs="Times New Roman"/>
          <w:sz w:val="24"/>
          <w:szCs w:val="24"/>
        </w:rPr>
        <w:t>normă întreagă</w:t>
      </w:r>
      <w:r w:rsidR="004F6D65" w:rsidRPr="00F43227">
        <w:rPr>
          <w:rFonts w:ascii="Times New Roman" w:hAnsi="Times New Roman" w:cs="Times New Roman"/>
          <w:sz w:val="24"/>
          <w:szCs w:val="24"/>
        </w:rPr>
        <w:t>.</w:t>
      </w:r>
    </w:p>
    <w:p w:rsidR="00675E81" w:rsidRPr="00F43227" w:rsidRDefault="00675E81" w:rsidP="00F43227">
      <w:pPr>
        <w:pStyle w:val="NoSpacing"/>
        <w:ind w:right="-851" w:firstLine="282"/>
        <w:rPr>
          <w:rFonts w:ascii="Times New Roman" w:hAnsi="Times New Roman" w:cs="Times New Roman"/>
          <w:sz w:val="24"/>
          <w:szCs w:val="24"/>
        </w:rPr>
      </w:pPr>
      <w:r w:rsidRPr="00F43227">
        <w:rPr>
          <w:rFonts w:ascii="Times New Roman" w:hAnsi="Times New Roman" w:cs="Times New Roman"/>
          <w:sz w:val="24"/>
          <w:szCs w:val="24"/>
        </w:rPr>
        <w:t>3. Condiții generale de participare</w:t>
      </w:r>
    </w:p>
    <w:p w:rsidR="00222588" w:rsidRPr="00022288" w:rsidRDefault="00222588" w:rsidP="00222588">
      <w:pPr>
        <w:pStyle w:val="NoSpacing"/>
        <w:ind w:firstLine="708"/>
        <w:rPr>
          <w:rFonts w:ascii="Times New Roman" w:hAnsi="Times New Roman"/>
          <w:sz w:val="24"/>
          <w:szCs w:val="24"/>
        </w:rPr>
      </w:pPr>
      <w:r w:rsidRPr="00022288">
        <w:rPr>
          <w:rFonts w:ascii="Times New Roman" w:hAnsi="Times New Roman"/>
          <w:sz w:val="24"/>
          <w:szCs w:val="24"/>
        </w:rPr>
        <w:t>Poate ocupa un post vacant de medic, persoana care îndeplineşte condiţiile prevăzute de Legea nr. 53/2003 - Codul muncii, republicată, cu modificările şi completările ulterioare, şi cerinţele specifice prevăzute la art. 542 alin. (1) şi (2) din Ordonanţa de urgenţă a Guvernului nr. 57/2019 privind Codul administrativ, cu modificările şi completările ulterioare:</w:t>
      </w:r>
    </w:p>
    <w:p w:rsidR="00222588" w:rsidRPr="00022288" w:rsidRDefault="00222588" w:rsidP="00222588">
      <w:pPr>
        <w:pStyle w:val="NoSpacing"/>
        <w:rPr>
          <w:rFonts w:ascii="Times New Roman" w:hAnsi="Times New Roman"/>
          <w:sz w:val="24"/>
          <w:szCs w:val="24"/>
        </w:rPr>
      </w:pPr>
      <w:r w:rsidRPr="00022288">
        <w:rPr>
          <w:rFonts w:ascii="Times New Roman" w:hAnsi="Times New Roman"/>
          <w:sz w:val="24"/>
          <w:szCs w:val="24"/>
        </w:rPr>
        <w:t xml:space="preserve">   </w:t>
      </w:r>
      <w:r w:rsidRPr="00022288">
        <w:rPr>
          <w:rFonts w:ascii="Times New Roman" w:hAnsi="Times New Roman"/>
          <w:sz w:val="24"/>
          <w:szCs w:val="24"/>
        </w:rPr>
        <w:tab/>
        <w:t xml:space="preserve"> a) are cetăţenia română sau cetăţenia unui alt stat membru al Uniunii Europene, a unui stat parte la Acordul privind Spaţiul Economic European (SEE) sau cetăţenia Confederaţiei Elveţiene;</w:t>
      </w:r>
    </w:p>
    <w:p w:rsidR="00222588" w:rsidRPr="00022288" w:rsidRDefault="00222588" w:rsidP="00222588">
      <w:pPr>
        <w:pStyle w:val="NoSpacing"/>
        <w:rPr>
          <w:rFonts w:ascii="Times New Roman" w:hAnsi="Times New Roman"/>
          <w:sz w:val="24"/>
          <w:szCs w:val="24"/>
        </w:rPr>
      </w:pPr>
      <w:r w:rsidRPr="00022288">
        <w:rPr>
          <w:rFonts w:ascii="Times New Roman" w:hAnsi="Times New Roman"/>
          <w:sz w:val="24"/>
          <w:szCs w:val="24"/>
        </w:rPr>
        <w:t xml:space="preserve">   </w:t>
      </w:r>
      <w:r w:rsidRPr="00022288">
        <w:rPr>
          <w:rFonts w:ascii="Times New Roman" w:hAnsi="Times New Roman"/>
          <w:sz w:val="24"/>
          <w:szCs w:val="24"/>
        </w:rPr>
        <w:tab/>
        <w:t xml:space="preserve"> b) cunoaşte limba română, scris şi vorbit;</w:t>
      </w:r>
    </w:p>
    <w:p w:rsidR="00D656EF" w:rsidRPr="00D656EF" w:rsidRDefault="00222588" w:rsidP="00D656EF">
      <w:pPr>
        <w:autoSpaceDE w:val="0"/>
        <w:autoSpaceDN w:val="0"/>
        <w:adjustRightInd w:val="0"/>
        <w:spacing w:after="0" w:line="240" w:lineRule="auto"/>
        <w:rPr>
          <w:rFonts w:ascii="Times New Roman" w:hAnsi="Times New Roman" w:cs="Times New Roman"/>
          <w:sz w:val="24"/>
          <w:szCs w:val="24"/>
        </w:rPr>
      </w:pPr>
      <w:r w:rsidRPr="00022288">
        <w:rPr>
          <w:rFonts w:ascii="Times New Roman" w:hAnsi="Times New Roman"/>
          <w:sz w:val="24"/>
          <w:szCs w:val="24"/>
        </w:rPr>
        <w:t xml:space="preserve">    </w:t>
      </w:r>
      <w:r w:rsidRPr="00022288">
        <w:rPr>
          <w:rFonts w:ascii="Times New Roman" w:hAnsi="Times New Roman"/>
          <w:sz w:val="24"/>
          <w:szCs w:val="24"/>
        </w:rPr>
        <w:tab/>
      </w:r>
      <w:r w:rsidR="00D656EF" w:rsidRPr="00D656EF">
        <w:rPr>
          <w:rFonts w:ascii="Times New Roman" w:hAnsi="Times New Roman" w:cs="Times New Roman"/>
          <w:iCs/>
          <w:sz w:val="24"/>
          <w:szCs w:val="24"/>
        </w:rPr>
        <w:t>c) *** Abrogată</w:t>
      </w:r>
    </w:p>
    <w:p w:rsidR="00222588" w:rsidRPr="00022288" w:rsidRDefault="00222588" w:rsidP="00222588">
      <w:pPr>
        <w:pStyle w:val="NoSpacing"/>
        <w:rPr>
          <w:rFonts w:ascii="Times New Roman" w:hAnsi="Times New Roman"/>
          <w:sz w:val="24"/>
          <w:szCs w:val="24"/>
        </w:rPr>
      </w:pPr>
      <w:r w:rsidRPr="00022288">
        <w:rPr>
          <w:rFonts w:ascii="Times New Roman" w:hAnsi="Times New Roman"/>
          <w:sz w:val="24"/>
          <w:szCs w:val="24"/>
        </w:rPr>
        <w:t xml:space="preserve">   </w:t>
      </w:r>
      <w:r w:rsidRPr="00022288">
        <w:rPr>
          <w:rFonts w:ascii="Times New Roman" w:hAnsi="Times New Roman"/>
          <w:sz w:val="24"/>
          <w:szCs w:val="24"/>
        </w:rPr>
        <w:tab/>
        <w:t xml:space="preserve"> d) are o stare de sănătate corespunzătoare postului pentru care candidează, atestată pe baza adeverinţei medicale eliberate de medicul de familie sau de unităţile sanitare abilitate;</w:t>
      </w:r>
    </w:p>
    <w:p w:rsidR="00222588" w:rsidRPr="00022288" w:rsidRDefault="00222588" w:rsidP="00222588">
      <w:pPr>
        <w:pStyle w:val="NoSpacing"/>
        <w:rPr>
          <w:rFonts w:ascii="Times New Roman" w:hAnsi="Times New Roman"/>
          <w:sz w:val="24"/>
          <w:szCs w:val="24"/>
        </w:rPr>
      </w:pPr>
      <w:r w:rsidRPr="00022288">
        <w:rPr>
          <w:rFonts w:ascii="Times New Roman" w:hAnsi="Times New Roman"/>
          <w:sz w:val="24"/>
          <w:szCs w:val="24"/>
        </w:rPr>
        <w:t xml:space="preserve">    </w:t>
      </w:r>
      <w:r w:rsidRPr="00022288">
        <w:rPr>
          <w:rFonts w:ascii="Times New Roman" w:hAnsi="Times New Roman"/>
          <w:sz w:val="24"/>
          <w:szCs w:val="24"/>
        </w:rPr>
        <w:tab/>
        <w:t>e) îndeplineşte condiţiile de studii, de vechime în specialitate şi, după caz, alte condiţii specifice potrivit cerinţelor postului scos la concurs, inclusiv condiţiile de exercitare a profesiei;</w:t>
      </w:r>
    </w:p>
    <w:p w:rsidR="00222588" w:rsidRPr="00022288" w:rsidRDefault="00222588" w:rsidP="00222588">
      <w:pPr>
        <w:pStyle w:val="NoSpacing"/>
        <w:rPr>
          <w:rFonts w:ascii="Times New Roman" w:hAnsi="Times New Roman"/>
          <w:sz w:val="24"/>
          <w:szCs w:val="24"/>
        </w:rPr>
      </w:pPr>
      <w:r w:rsidRPr="00022288">
        <w:rPr>
          <w:rFonts w:ascii="Times New Roman" w:hAnsi="Times New Roman"/>
          <w:sz w:val="24"/>
          <w:szCs w:val="24"/>
        </w:rPr>
        <w:t xml:space="preserve">   </w:t>
      </w:r>
      <w:r w:rsidRPr="00022288">
        <w:rPr>
          <w:rFonts w:ascii="Times New Roman" w:hAnsi="Times New Roman"/>
          <w:sz w:val="24"/>
          <w:szCs w:val="24"/>
        </w:rPr>
        <w:tab/>
        <w:t xml:space="preserve"> 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222588" w:rsidRPr="00022288" w:rsidRDefault="00222588" w:rsidP="00222588">
      <w:pPr>
        <w:pStyle w:val="NoSpacing"/>
        <w:rPr>
          <w:rFonts w:ascii="Times New Roman" w:hAnsi="Times New Roman"/>
          <w:sz w:val="24"/>
          <w:szCs w:val="24"/>
        </w:rPr>
      </w:pPr>
      <w:r w:rsidRPr="00022288">
        <w:rPr>
          <w:rFonts w:ascii="Times New Roman" w:hAnsi="Times New Roman"/>
          <w:sz w:val="24"/>
          <w:szCs w:val="24"/>
        </w:rPr>
        <w:t xml:space="preserve">   </w:t>
      </w:r>
      <w:r w:rsidRPr="00022288">
        <w:rPr>
          <w:rFonts w:ascii="Times New Roman" w:hAnsi="Times New Roman"/>
          <w:sz w:val="24"/>
          <w:szCs w:val="24"/>
        </w:rPr>
        <w:tab/>
        <w:t xml:space="preserve"> 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222588" w:rsidRPr="00022288" w:rsidRDefault="00222588" w:rsidP="00222588">
      <w:pPr>
        <w:pStyle w:val="NoSpacing"/>
        <w:rPr>
          <w:rFonts w:ascii="Times New Roman" w:hAnsi="Times New Roman"/>
          <w:sz w:val="24"/>
          <w:szCs w:val="24"/>
        </w:rPr>
      </w:pPr>
      <w:r w:rsidRPr="00022288">
        <w:rPr>
          <w:rFonts w:ascii="Times New Roman" w:hAnsi="Times New Roman"/>
          <w:sz w:val="24"/>
          <w:szCs w:val="24"/>
        </w:rPr>
        <w:t xml:space="preserve">    </w:t>
      </w:r>
      <w:r w:rsidRPr="00022288">
        <w:rPr>
          <w:rFonts w:ascii="Times New Roman" w:hAnsi="Times New Roman"/>
          <w:sz w:val="24"/>
          <w:szCs w:val="24"/>
        </w:rPr>
        <w:tab/>
        <w:t>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 din Hotărârea Guvernului nr. 1336/2022 pentru aprobarea Regulamentului-cadru privind organizarea şi dezvoltarea carierei personalului contractual din sectorul bugetar plătit din fonduri publice.</w:t>
      </w:r>
    </w:p>
    <w:p w:rsidR="00675E81" w:rsidRPr="00F43227" w:rsidRDefault="00675E81" w:rsidP="00F43227">
      <w:pPr>
        <w:pStyle w:val="NoSpacing"/>
        <w:ind w:right="-851" w:firstLine="282"/>
        <w:rPr>
          <w:rFonts w:ascii="Times New Roman" w:hAnsi="Times New Roman" w:cs="Times New Roman"/>
          <w:sz w:val="24"/>
          <w:szCs w:val="24"/>
        </w:rPr>
      </w:pPr>
      <w:r w:rsidRPr="00F43227">
        <w:rPr>
          <w:rFonts w:ascii="Times New Roman" w:hAnsi="Times New Roman" w:cs="Times New Roman"/>
          <w:sz w:val="24"/>
          <w:szCs w:val="24"/>
        </w:rPr>
        <w:t>4. Condiții specifice postu</w:t>
      </w:r>
      <w:r w:rsidR="004C34BB" w:rsidRPr="00F43227">
        <w:rPr>
          <w:rFonts w:ascii="Times New Roman" w:hAnsi="Times New Roman" w:cs="Times New Roman"/>
          <w:sz w:val="24"/>
          <w:szCs w:val="24"/>
        </w:rPr>
        <w:t>lui</w:t>
      </w:r>
    </w:p>
    <w:p w:rsidR="00222588" w:rsidRPr="00022288" w:rsidRDefault="00222588" w:rsidP="00222588">
      <w:pPr>
        <w:pStyle w:val="NoSpacing"/>
        <w:numPr>
          <w:ilvl w:val="0"/>
          <w:numId w:val="16"/>
        </w:numPr>
        <w:rPr>
          <w:rFonts w:ascii="Times New Roman" w:hAnsi="Times New Roman"/>
          <w:sz w:val="24"/>
          <w:szCs w:val="24"/>
        </w:rPr>
      </w:pPr>
      <w:r w:rsidRPr="00022288">
        <w:rPr>
          <w:rFonts w:ascii="Times New Roman" w:hAnsi="Times New Roman"/>
          <w:sz w:val="24"/>
          <w:szCs w:val="24"/>
        </w:rPr>
        <w:t>diplomă de medic sau diplomă de licenţă în medicină;</w:t>
      </w:r>
    </w:p>
    <w:p w:rsidR="00222588" w:rsidRPr="00022288" w:rsidRDefault="00222588" w:rsidP="00222588">
      <w:pPr>
        <w:pStyle w:val="NoSpacing"/>
        <w:numPr>
          <w:ilvl w:val="0"/>
          <w:numId w:val="16"/>
        </w:numPr>
        <w:autoSpaceDE w:val="0"/>
        <w:autoSpaceDN w:val="0"/>
        <w:adjustRightInd w:val="0"/>
        <w:rPr>
          <w:rFonts w:ascii="Times New Roman" w:hAnsi="Times New Roman"/>
          <w:sz w:val="24"/>
          <w:szCs w:val="24"/>
        </w:rPr>
      </w:pPr>
      <w:r w:rsidRPr="00022288">
        <w:rPr>
          <w:rFonts w:ascii="Times New Roman" w:hAnsi="Times New Roman"/>
          <w:sz w:val="24"/>
          <w:szCs w:val="24"/>
        </w:rPr>
        <w:t xml:space="preserve"> stagiu de rezidenţiat terminat;</w:t>
      </w:r>
    </w:p>
    <w:p w:rsidR="00222588" w:rsidRPr="00022288" w:rsidRDefault="00222588" w:rsidP="00222588">
      <w:pPr>
        <w:pStyle w:val="NoSpacing"/>
        <w:numPr>
          <w:ilvl w:val="0"/>
          <w:numId w:val="16"/>
        </w:numPr>
        <w:rPr>
          <w:rFonts w:ascii="Times New Roman" w:hAnsi="Times New Roman"/>
          <w:sz w:val="24"/>
          <w:szCs w:val="24"/>
        </w:rPr>
      </w:pPr>
      <w:r w:rsidRPr="00022288">
        <w:rPr>
          <w:rFonts w:ascii="Times New Roman" w:hAnsi="Times New Roman"/>
          <w:sz w:val="24"/>
          <w:szCs w:val="24"/>
        </w:rPr>
        <w:t>examen de medic specialist</w:t>
      </w:r>
      <w:r w:rsidR="00F52841">
        <w:rPr>
          <w:rFonts w:ascii="Times New Roman" w:hAnsi="Times New Roman"/>
          <w:sz w:val="24"/>
          <w:szCs w:val="24"/>
        </w:rPr>
        <w:t xml:space="preserve"> ( specialitatea psihiatrie) </w:t>
      </w:r>
      <w:r w:rsidR="00C320E1">
        <w:rPr>
          <w:rFonts w:ascii="Times New Roman" w:hAnsi="Times New Roman"/>
          <w:sz w:val="24"/>
          <w:szCs w:val="24"/>
        </w:rPr>
        <w:t xml:space="preserve"> promovat</w:t>
      </w:r>
      <w:r w:rsidRPr="00022288">
        <w:rPr>
          <w:rFonts w:ascii="Times New Roman" w:hAnsi="Times New Roman"/>
          <w:sz w:val="24"/>
          <w:szCs w:val="24"/>
        </w:rPr>
        <w:t>;</w:t>
      </w:r>
    </w:p>
    <w:p w:rsidR="00222588" w:rsidRPr="00022288" w:rsidRDefault="00222588" w:rsidP="00222588">
      <w:pPr>
        <w:pStyle w:val="NoSpacing"/>
        <w:numPr>
          <w:ilvl w:val="0"/>
          <w:numId w:val="16"/>
        </w:numPr>
        <w:rPr>
          <w:rFonts w:ascii="Times New Roman" w:hAnsi="Times New Roman"/>
          <w:sz w:val="24"/>
          <w:szCs w:val="24"/>
        </w:rPr>
      </w:pPr>
      <w:r w:rsidRPr="00022288">
        <w:rPr>
          <w:rFonts w:ascii="Times New Roman" w:hAnsi="Times New Roman"/>
          <w:sz w:val="24"/>
          <w:szCs w:val="24"/>
        </w:rPr>
        <w:t>Concurs pentru ocuparea postu</w:t>
      </w:r>
      <w:r>
        <w:rPr>
          <w:rFonts w:ascii="Times New Roman" w:hAnsi="Times New Roman"/>
          <w:sz w:val="24"/>
          <w:szCs w:val="24"/>
        </w:rPr>
        <w:t>rilor</w:t>
      </w:r>
      <w:r w:rsidRPr="00022288">
        <w:rPr>
          <w:rFonts w:ascii="Times New Roman" w:hAnsi="Times New Roman"/>
          <w:sz w:val="24"/>
          <w:szCs w:val="24"/>
        </w:rPr>
        <w:t>;</w:t>
      </w:r>
    </w:p>
    <w:p w:rsidR="00675E81" w:rsidRPr="00F43227" w:rsidRDefault="00675E81" w:rsidP="00F43227">
      <w:pPr>
        <w:pStyle w:val="NoSpacing"/>
        <w:ind w:right="-851" w:firstLine="282"/>
        <w:rPr>
          <w:rFonts w:ascii="Times New Roman" w:hAnsi="Times New Roman" w:cs="Times New Roman"/>
          <w:sz w:val="24"/>
          <w:szCs w:val="24"/>
        </w:rPr>
      </w:pPr>
      <w:r w:rsidRPr="00F43227">
        <w:rPr>
          <w:rFonts w:ascii="Times New Roman" w:hAnsi="Times New Roman" w:cs="Times New Roman"/>
          <w:sz w:val="24"/>
          <w:szCs w:val="24"/>
        </w:rPr>
        <w:t>5. Dosarul de concurs</w:t>
      </w:r>
    </w:p>
    <w:p w:rsidR="00675E81" w:rsidRPr="00F43227" w:rsidRDefault="00675E81" w:rsidP="00F43227">
      <w:pPr>
        <w:pStyle w:val="NoSpacing"/>
        <w:ind w:right="-851" w:firstLine="282"/>
        <w:rPr>
          <w:rFonts w:ascii="Times New Roman" w:hAnsi="Times New Roman" w:cs="Times New Roman"/>
          <w:sz w:val="24"/>
          <w:szCs w:val="24"/>
        </w:rPr>
      </w:pPr>
      <w:r w:rsidRPr="00F43227">
        <w:rPr>
          <w:rFonts w:ascii="Times New Roman" w:hAnsi="Times New Roman" w:cs="Times New Roman"/>
          <w:sz w:val="24"/>
          <w:szCs w:val="24"/>
        </w:rPr>
        <w:t>Dosarul de concurs va conține următoarele documente:</w:t>
      </w:r>
    </w:p>
    <w:p w:rsidR="0053287D" w:rsidRPr="00022288" w:rsidRDefault="0053287D" w:rsidP="0053287D">
      <w:pPr>
        <w:pStyle w:val="NoSpacing"/>
        <w:ind w:firstLine="708"/>
        <w:rPr>
          <w:rFonts w:ascii="Times New Roman" w:hAnsi="Times New Roman"/>
          <w:sz w:val="24"/>
          <w:szCs w:val="24"/>
        </w:rPr>
      </w:pPr>
      <w:r w:rsidRPr="00022288">
        <w:rPr>
          <w:rFonts w:ascii="Times New Roman" w:hAnsi="Times New Roman"/>
          <w:b/>
          <w:bCs/>
          <w:sz w:val="24"/>
          <w:szCs w:val="24"/>
        </w:rPr>
        <w:lastRenderedPageBreak/>
        <w:t>a)</w:t>
      </w:r>
      <w:r w:rsidRPr="00022288">
        <w:rPr>
          <w:rFonts w:ascii="Times New Roman" w:hAnsi="Times New Roman"/>
          <w:sz w:val="24"/>
          <w:szCs w:val="24"/>
        </w:rPr>
        <w:t xml:space="preserve"> formularul de înscriere la concurs, conform modelului prevăzut în anexa nr. 2 la Hotărârea Guvernului nr. 1.336/2022 pentru aprobarea Regulamentului-cadru privind organizarea şi dezvoltarea carierei personalului contractual din sectorul bugetar plătit din fonduri publice (HG nr. 1.336/2022);</w:t>
      </w:r>
    </w:p>
    <w:p w:rsidR="0053287D" w:rsidRPr="00022288" w:rsidRDefault="0053287D" w:rsidP="0053287D">
      <w:pPr>
        <w:pStyle w:val="NoSpacing"/>
        <w:ind w:firstLine="708"/>
        <w:rPr>
          <w:rFonts w:ascii="Times New Roman" w:hAnsi="Times New Roman"/>
          <w:sz w:val="24"/>
          <w:szCs w:val="24"/>
        </w:rPr>
      </w:pPr>
      <w:r>
        <w:rPr>
          <w:rFonts w:ascii="Times New Roman" w:hAnsi="Times New Roman"/>
          <w:sz w:val="24"/>
          <w:szCs w:val="24"/>
        </w:rPr>
        <w:t xml:space="preserve"> </w:t>
      </w:r>
      <w:r w:rsidRPr="00022288">
        <w:rPr>
          <w:rFonts w:ascii="Times New Roman" w:hAnsi="Times New Roman"/>
          <w:sz w:val="24"/>
          <w:szCs w:val="24"/>
        </w:rPr>
        <w:t>b) copia de pe diploma de licenţă şi certificatul de medic specialist;</w:t>
      </w:r>
    </w:p>
    <w:p w:rsidR="0053287D" w:rsidRPr="00022288" w:rsidRDefault="0053287D" w:rsidP="0053287D">
      <w:pPr>
        <w:autoSpaceDE w:val="0"/>
        <w:autoSpaceDN w:val="0"/>
        <w:adjustRightInd w:val="0"/>
        <w:spacing w:after="0" w:line="240" w:lineRule="auto"/>
        <w:rPr>
          <w:rFonts w:ascii="Times New Roman" w:hAnsi="Times New Roman" w:cs="Times New Roman"/>
          <w:sz w:val="24"/>
          <w:szCs w:val="24"/>
        </w:rPr>
      </w:pPr>
      <w:r w:rsidRPr="00022288">
        <w:rPr>
          <w:rFonts w:ascii="Times New Roman" w:hAnsi="Times New Roman" w:cs="Times New Roman"/>
          <w:sz w:val="24"/>
          <w:szCs w:val="24"/>
        </w:rPr>
        <w:t xml:space="preserve">    </w:t>
      </w:r>
      <w:r w:rsidRPr="00022288">
        <w:rPr>
          <w:rFonts w:ascii="Times New Roman" w:hAnsi="Times New Roman" w:cs="Times New Roman"/>
          <w:sz w:val="24"/>
          <w:szCs w:val="24"/>
        </w:rPr>
        <w:tab/>
        <w:t>c) copie a certificatului de membru al organizaţiei profesionale cu viza pe anul în curs;</w:t>
      </w:r>
    </w:p>
    <w:p w:rsidR="0053287D" w:rsidRPr="00022288" w:rsidRDefault="0053287D" w:rsidP="0053287D">
      <w:pPr>
        <w:autoSpaceDE w:val="0"/>
        <w:autoSpaceDN w:val="0"/>
        <w:adjustRightInd w:val="0"/>
        <w:spacing w:after="0" w:line="240" w:lineRule="auto"/>
        <w:rPr>
          <w:rFonts w:ascii="Times New Roman" w:hAnsi="Times New Roman" w:cs="Times New Roman"/>
          <w:sz w:val="24"/>
          <w:szCs w:val="24"/>
        </w:rPr>
      </w:pPr>
      <w:r w:rsidRPr="00022288">
        <w:rPr>
          <w:rFonts w:ascii="Times New Roman" w:hAnsi="Times New Roman" w:cs="Times New Roman"/>
          <w:sz w:val="24"/>
          <w:szCs w:val="24"/>
        </w:rPr>
        <w:t xml:space="preserve">    </w:t>
      </w:r>
      <w:r w:rsidRPr="00022288">
        <w:rPr>
          <w:rFonts w:ascii="Times New Roman" w:hAnsi="Times New Roman" w:cs="Times New Roman"/>
          <w:sz w:val="24"/>
          <w:szCs w:val="24"/>
        </w:rPr>
        <w:tab/>
        <w:t xml:space="preserve">d) dovada/înscrisul din care să rezulte că nu i-a fost aplicată una dintre sancţiunile prevăzute la </w:t>
      </w:r>
      <w:r w:rsidRPr="00022288">
        <w:rPr>
          <w:rFonts w:ascii="Times New Roman" w:hAnsi="Times New Roman" w:cs="Times New Roman"/>
          <w:color w:val="008000"/>
          <w:sz w:val="24"/>
          <w:szCs w:val="24"/>
          <w:u w:val="single"/>
        </w:rPr>
        <w:t>art. 455</w:t>
      </w:r>
      <w:r w:rsidRPr="00022288">
        <w:rPr>
          <w:rFonts w:ascii="Times New Roman" w:hAnsi="Times New Roman" w:cs="Times New Roman"/>
          <w:sz w:val="24"/>
          <w:szCs w:val="24"/>
        </w:rPr>
        <w:t xml:space="preserve"> alin. (1) lit. e) sau f), la </w:t>
      </w:r>
      <w:r w:rsidRPr="00022288">
        <w:rPr>
          <w:rFonts w:ascii="Times New Roman" w:hAnsi="Times New Roman" w:cs="Times New Roman"/>
          <w:color w:val="008000"/>
          <w:sz w:val="24"/>
          <w:szCs w:val="24"/>
          <w:u w:val="single"/>
        </w:rPr>
        <w:t>art. 541</w:t>
      </w:r>
      <w:r w:rsidRPr="00022288">
        <w:rPr>
          <w:rFonts w:ascii="Times New Roman" w:hAnsi="Times New Roman" w:cs="Times New Roman"/>
          <w:sz w:val="24"/>
          <w:szCs w:val="24"/>
        </w:rPr>
        <w:t xml:space="preserve"> alin. (1) lit. d) sau e), respectiv la </w:t>
      </w:r>
      <w:r w:rsidRPr="00022288">
        <w:rPr>
          <w:rFonts w:ascii="Times New Roman" w:hAnsi="Times New Roman" w:cs="Times New Roman"/>
          <w:color w:val="008000"/>
          <w:sz w:val="24"/>
          <w:szCs w:val="24"/>
          <w:u w:val="single"/>
        </w:rPr>
        <w:t>art. 628</w:t>
      </w:r>
      <w:r w:rsidRPr="00022288">
        <w:rPr>
          <w:rFonts w:ascii="Times New Roman" w:hAnsi="Times New Roman" w:cs="Times New Roman"/>
          <w:sz w:val="24"/>
          <w:szCs w:val="24"/>
        </w:rPr>
        <w:t xml:space="preserve"> alin. (1) lit. d) sau e) din Legea nr. 95/2006 privind reforma în domeniul sănătăţii, republicată, cu modificările şi completările ulterioare;</w:t>
      </w:r>
    </w:p>
    <w:p w:rsidR="0053287D" w:rsidRPr="00022288" w:rsidRDefault="0053287D" w:rsidP="0053287D">
      <w:pPr>
        <w:autoSpaceDE w:val="0"/>
        <w:autoSpaceDN w:val="0"/>
        <w:adjustRightInd w:val="0"/>
        <w:spacing w:after="0" w:line="240" w:lineRule="auto"/>
        <w:rPr>
          <w:rFonts w:ascii="Times New Roman" w:hAnsi="Times New Roman" w:cs="Times New Roman"/>
          <w:sz w:val="24"/>
          <w:szCs w:val="24"/>
        </w:rPr>
      </w:pPr>
      <w:r w:rsidRPr="00022288">
        <w:rPr>
          <w:rFonts w:ascii="Times New Roman" w:hAnsi="Times New Roman" w:cs="Times New Roman"/>
          <w:sz w:val="24"/>
          <w:szCs w:val="24"/>
        </w:rPr>
        <w:t xml:space="preserve">   </w:t>
      </w:r>
      <w:r w:rsidRPr="00022288">
        <w:rPr>
          <w:rFonts w:ascii="Times New Roman" w:hAnsi="Times New Roman" w:cs="Times New Roman"/>
          <w:sz w:val="24"/>
          <w:szCs w:val="24"/>
        </w:rPr>
        <w:tab/>
        <w:t xml:space="preserve"> e) acte doveditoare pentru calcularea punctajului prevăzut în </w:t>
      </w:r>
      <w:r w:rsidRPr="00022288">
        <w:rPr>
          <w:rFonts w:ascii="Times New Roman" w:hAnsi="Times New Roman" w:cs="Times New Roman"/>
          <w:color w:val="008000"/>
          <w:sz w:val="24"/>
          <w:szCs w:val="24"/>
          <w:u w:val="single"/>
        </w:rPr>
        <w:t>anexa nr. 3</w:t>
      </w:r>
      <w:r w:rsidRPr="00022288">
        <w:rPr>
          <w:rFonts w:ascii="Times New Roman" w:hAnsi="Times New Roman" w:cs="Times New Roman"/>
          <w:sz w:val="24"/>
          <w:szCs w:val="24"/>
        </w:rPr>
        <w:t xml:space="preserve"> la ordin;</w:t>
      </w:r>
    </w:p>
    <w:p w:rsidR="0053287D" w:rsidRPr="00022288" w:rsidRDefault="0053287D" w:rsidP="0053287D">
      <w:pPr>
        <w:autoSpaceDE w:val="0"/>
        <w:autoSpaceDN w:val="0"/>
        <w:adjustRightInd w:val="0"/>
        <w:spacing w:after="0" w:line="240" w:lineRule="auto"/>
        <w:rPr>
          <w:rFonts w:ascii="Times New Roman" w:hAnsi="Times New Roman" w:cs="Times New Roman"/>
          <w:sz w:val="24"/>
          <w:szCs w:val="24"/>
        </w:rPr>
      </w:pPr>
      <w:r w:rsidRPr="00022288">
        <w:rPr>
          <w:rFonts w:ascii="Times New Roman" w:hAnsi="Times New Roman" w:cs="Times New Roman"/>
          <w:sz w:val="24"/>
          <w:szCs w:val="24"/>
        </w:rPr>
        <w:t xml:space="preserve">   </w:t>
      </w:r>
      <w:r w:rsidRPr="00022288">
        <w:rPr>
          <w:rFonts w:ascii="Times New Roman" w:hAnsi="Times New Roman" w:cs="Times New Roman"/>
          <w:sz w:val="24"/>
          <w:szCs w:val="24"/>
        </w:rPr>
        <w:tab/>
        <w:t xml:space="preserve"> f) certificat de cazier judiciar sau, după caz, extrasul de pe cazierul judiciar;</w:t>
      </w:r>
    </w:p>
    <w:p w:rsidR="0053287D" w:rsidRPr="00022288" w:rsidRDefault="0053287D" w:rsidP="0053287D">
      <w:pPr>
        <w:autoSpaceDE w:val="0"/>
        <w:autoSpaceDN w:val="0"/>
        <w:adjustRightInd w:val="0"/>
        <w:spacing w:after="0" w:line="240" w:lineRule="auto"/>
        <w:rPr>
          <w:rFonts w:ascii="Times New Roman" w:hAnsi="Times New Roman" w:cs="Times New Roman"/>
          <w:sz w:val="24"/>
          <w:szCs w:val="24"/>
        </w:rPr>
      </w:pPr>
      <w:r w:rsidRPr="00022288">
        <w:rPr>
          <w:rFonts w:ascii="Times New Roman" w:hAnsi="Times New Roman" w:cs="Times New Roman"/>
          <w:sz w:val="24"/>
          <w:szCs w:val="24"/>
        </w:rPr>
        <w:t xml:space="preserve">    </w:t>
      </w:r>
      <w:r w:rsidRPr="00022288">
        <w:rPr>
          <w:rFonts w:ascii="Times New Roman" w:hAnsi="Times New Roman" w:cs="Times New Roman"/>
          <w:sz w:val="24"/>
          <w:szCs w:val="24"/>
        </w:rPr>
        <w:tab/>
        <w:t xml:space="preserve">g) certificatul de integritate comportamentală din care să reiasă că nu s-au comis infracţiuni prevăzute la </w:t>
      </w:r>
      <w:r w:rsidRPr="00022288">
        <w:rPr>
          <w:rFonts w:ascii="Times New Roman" w:hAnsi="Times New Roman" w:cs="Times New Roman"/>
          <w:color w:val="008000"/>
          <w:sz w:val="24"/>
          <w:szCs w:val="24"/>
          <w:u w:val="single"/>
        </w:rPr>
        <w:t>art. 1</w:t>
      </w:r>
      <w:r w:rsidRPr="00022288">
        <w:rPr>
          <w:rFonts w:ascii="Times New Roman" w:hAnsi="Times New Roman" w:cs="Times New Roman"/>
          <w:sz w:val="24"/>
          <w:szCs w:val="24"/>
        </w:rPr>
        <w:t xml:space="preserve"> alin. (2) din Legea nr. 118/2019 privind Registrul naţional automatizat cu privire la persoanele care au comis infracţiuni sexuale, de exploatare a unor persoane sau asupra minorilor, precum şi pentru completarea </w:t>
      </w:r>
      <w:r w:rsidRPr="00022288">
        <w:rPr>
          <w:rFonts w:ascii="Times New Roman" w:hAnsi="Times New Roman" w:cs="Times New Roman"/>
          <w:color w:val="008000"/>
          <w:sz w:val="24"/>
          <w:szCs w:val="24"/>
          <w:u w:val="single"/>
        </w:rPr>
        <w:t>Legii nr. 76/2008</w:t>
      </w:r>
      <w:r w:rsidRPr="00022288">
        <w:rPr>
          <w:rFonts w:ascii="Times New Roman" w:hAnsi="Times New Roman" w:cs="Times New Roman"/>
          <w:sz w:val="24"/>
          <w:szCs w:val="24"/>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53287D" w:rsidRPr="00022288" w:rsidRDefault="0053287D" w:rsidP="0053287D">
      <w:pPr>
        <w:autoSpaceDE w:val="0"/>
        <w:autoSpaceDN w:val="0"/>
        <w:adjustRightInd w:val="0"/>
        <w:spacing w:after="0" w:line="240" w:lineRule="auto"/>
        <w:rPr>
          <w:rFonts w:ascii="Times New Roman" w:hAnsi="Times New Roman" w:cs="Times New Roman"/>
          <w:sz w:val="24"/>
          <w:szCs w:val="24"/>
        </w:rPr>
      </w:pPr>
      <w:r w:rsidRPr="00022288">
        <w:rPr>
          <w:rFonts w:ascii="Times New Roman" w:hAnsi="Times New Roman" w:cs="Times New Roman"/>
          <w:sz w:val="24"/>
          <w:szCs w:val="24"/>
        </w:rPr>
        <w:t xml:space="preserve">    </w:t>
      </w:r>
      <w:r w:rsidRPr="00022288">
        <w:rPr>
          <w:rFonts w:ascii="Times New Roman" w:hAnsi="Times New Roman" w:cs="Times New Roman"/>
          <w:sz w:val="24"/>
          <w:szCs w:val="24"/>
        </w:rPr>
        <w:tab/>
        <w:t>h) adeverinţă medicală care să ateste starea de sănătate corespunzătoare, eliberată de către medicul de familie al candidatului sau de către unităţile sanitare abilitate cu cel mult 6 luni anterior derulării concursului;</w:t>
      </w:r>
    </w:p>
    <w:p w:rsidR="0053287D" w:rsidRPr="00022288" w:rsidRDefault="0053287D" w:rsidP="0053287D">
      <w:pPr>
        <w:autoSpaceDE w:val="0"/>
        <w:autoSpaceDN w:val="0"/>
        <w:adjustRightInd w:val="0"/>
        <w:spacing w:after="0" w:line="240" w:lineRule="auto"/>
        <w:rPr>
          <w:rFonts w:ascii="Times New Roman" w:hAnsi="Times New Roman" w:cs="Times New Roman"/>
          <w:sz w:val="24"/>
          <w:szCs w:val="24"/>
        </w:rPr>
      </w:pPr>
      <w:r w:rsidRPr="00022288">
        <w:rPr>
          <w:rFonts w:ascii="Times New Roman" w:hAnsi="Times New Roman" w:cs="Times New Roman"/>
          <w:sz w:val="24"/>
          <w:szCs w:val="24"/>
        </w:rPr>
        <w:t xml:space="preserve">   </w:t>
      </w:r>
      <w:r w:rsidRPr="00022288">
        <w:rPr>
          <w:rFonts w:ascii="Times New Roman" w:hAnsi="Times New Roman" w:cs="Times New Roman"/>
          <w:sz w:val="24"/>
          <w:szCs w:val="24"/>
        </w:rPr>
        <w:tab/>
        <w:t xml:space="preserve"> i) copia actului de identitate sau orice alt document care atestă identitatea, potrivit legii, aflate în termen de valabilitate;</w:t>
      </w:r>
    </w:p>
    <w:p w:rsidR="0053287D" w:rsidRPr="00022288" w:rsidRDefault="0053287D" w:rsidP="0053287D">
      <w:pPr>
        <w:autoSpaceDE w:val="0"/>
        <w:autoSpaceDN w:val="0"/>
        <w:adjustRightInd w:val="0"/>
        <w:spacing w:after="0" w:line="240" w:lineRule="auto"/>
        <w:rPr>
          <w:rFonts w:ascii="Times New Roman" w:hAnsi="Times New Roman" w:cs="Times New Roman"/>
          <w:sz w:val="24"/>
          <w:szCs w:val="24"/>
        </w:rPr>
      </w:pPr>
      <w:r w:rsidRPr="00022288">
        <w:rPr>
          <w:rFonts w:ascii="Times New Roman" w:hAnsi="Times New Roman" w:cs="Times New Roman"/>
          <w:sz w:val="24"/>
          <w:szCs w:val="24"/>
        </w:rPr>
        <w:t xml:space="preserve">   </w:t>
      </w:r>
      <w:r w:rsidRPr="00022288">
        <w:rPr>
          <w:rFonts w:ascii="Times New Roman" w:hAnsi="Times New Roman" w:cs="Times New Roman"/>
          <w:sz w:val="24"/>
          <w:szCs w:val="24"/>
        </w:rPr>
        <w:tab/>
        <w:t xml:space="preserve"> j) copia certificatului de căsătorie sau a altui document prin care s-a realizat schimbarea de nume, după caz;</w:t>
      </w:r>
    </w:p>
    <w:p w:rsidR="0053287D" w:rsidRPr="00022288" w:rsidRDefault="0053287D" w:rsidP="0053287D">
      <w:pPr>
        <w:pStyle w:val="NoSpacing"/>
        <w:rPr>
          <w:rFonts w:ascii="Times New Roman" w:hAnsi="Times New Roman"/>
          <w:sz w:val="24"/>
          <w:szCs w:val="24"/>
        </w:rPr>
      </w:pPr>
      <w:r w:rsidRPr="00022288">
        <w:rPr>
          <w:rFonts w:ascii="Times New Roman" w:hAnsi="Times New Roman"/>
          <w:sz w:val="24"/>
          <w:szCs w:val="24"/>
        </w:rPr>
        <w:t xml:space="preserve">   </w:t>
      </w:r>
      <w:r w:rsidRPr="00022288">
        <w:rPr>
          <w:rFonts w:ascii="Times New Roman" w:hAnsi="Times New Roman"/>
          <w:sz w:val="24"/>
          <w:szCs w:val="24"/>
        </w:rPr>
        <w:tab/>
        <w:t xml:space="preserve"> k) curriculum vitae, model comun european.</w:t>
      </w:r>
    </w:p>
    <w:p w:rsidR="0053287D" w:rsidRDefault="0053287D" w:rsidP="0053287D">
      <w:pPr>
        <w:pStyle w:val="NoSpacing"/>
        <w:ind w:firstLine="708"/>
        <w:rPr>
          <w:rFonts w:ascii="Times New Roman" w:eastAsia="Times New Roman" w:hAnsi="Times New Roman"/>
          <w:sz w:val="24"/>
          <w:szCs w:val="24"/>
        </w:rPr>
      </w:pPr>
      <w:r w:rsidRPr="00022288">
        <w:rPr>
          <w:rFonts w:ascii="Times New Roman" w:hAnsi="Times New Roman"/>
          <w:sz w:val="24"/>
          <w:szCs w:val="24"/>
        </w:rPr>
        <w:t xml:space="preserve">  </w:t>
      </w:r>
      <w:r w:rsidRPr="00022288">
        <w:rPr>
          <w:rFonts w:ascii="Times New Roman" w:eastAsia="Times New Roman" w:hAnsi="Times New Roman"/>
          <w:b/>
          <w:sz w:val="24"/>
          <w:szCs w:val="24"/>
        </w:rPr>
        <w:t xml:space="preserve">l)  </w:t>
      </w:r>
      <w:r w:rsidRPr="00022288">
        <w:rPr>
          <w:rFonts w:ascii="Times New Roman" w:eastAsia="Times New Roman" w:hAnsi="Times New Roman"/>
          <w:sz w:val="24"/>
          <w:szCs w:val="24"/>
        </w:rPr>
        <w:t>chitanța de plată a taxei de concurs.</w:t>
      </w:r>
    </w:p>
    <w:p w:rsidR="0053287D" w:rsidRPr="00022288" w:rsidRDefault="0053287D" w:rsidP="0053287D">
      <w:pPr>
        <w:pStyle w:val="NoSpacing"/>
        <w:ind w:firstLine="708"/>
        <w:rPr>
          <w:rFonts w:ascii="Times New Roman" w:hAnsi="Times New Roman"/>
          <w:sz w:val="24"/>
          <w:szCs w:val="24"/>
        </w:rPr>
      </w:pPr>
      <w:r w:rsidRPr="00022288">
        <w:rPr>
          <w:rFonts w:ascii="Times New Roman" w:hAnsi="Times New Roman"/>
          <w:sz w:val="24"/>
          <w:szCs w:val="24"/>
        </w:rPr>
        <w:t xml:space="preserve">Documentele prevăzute la lit. </w:t>
      </w:r>
      <w:r w:rsidRPr="00022288">
        <w:rPr>
          <w:rFonts w:ascii="Times New Roman" w:hAnsi="Times New Roman"/>
          <w:b/>
          <w:bCs/>
          <w:sz w:val="24"/>
          <w:szCs w:val="24"/>
        </w:rPr>
        <w:t>d)</w:t>
      </w:r>
      <w:r w:rsidRPr="00022288">
        <w:rPr>
          <w:rFonts w:ascii="Times New Roman" w:hAnsi="Times New Roman"/>
          <w:sz w:val="24"/>
          <w:szCs w:val="24"/>
        </w:rPr>
        <w:t xml:space="preserve"> şi </w:t>
      </w:r>
      <w:r w:rsidRPr="00022288">
        <w:rPr>
          <w:rFonts w:ascii="Times New Roman" w:hAnsi="Times New Roman"/>
          <w:b/>
          <w:bCs/>
          <w:sz w:val="24"/>
          <w:szCs w:val="24"/>
        </w:rPr>
        <w:t>f)</w:t>
      </w:r>
      <w:r w:rsidRPr="00022288">
        <w:rPr>
          <w:rFonts w:ascii="Times New Roman" w:hAnsi="Times New Roman"/>
          <w:sz w:val="24"/>
          <w:szCs w:val="24"/>
        </w:rPr>
        <w:t xml:space="preserve"> sunt valabile 3 luni şi se depun la dosar în termen de valabilitate.</w:t>
      </w:r>
    </w:p>
    <w:p w:rsidR="0053287D" w:rsidRPr="00022288" w:rsidRDefault="0053287D" w:rsidP="0053287D">
      <w:pPr>
        <w:pStyle w:val="NoSpacing"/>
        <w:ind w:firstLine="708"/>
        <w:rPr>
          <w:rFonts w:ascii="Times New Roman" w:hAnsi="Times New Roman"/>
          <w:sz w:val="24"/>
          <w:szCs w:val="24"/>
        </w:rPr>
      </w:pPr>
      <w:r w:rsidRPr="00022288">
        <w:rPr>
          <w:rFonts w:ascii="Times New Roman" w:hAnsi="Times New Roman"/>
          <w:sz w:val="24"/>
          <w:szCs w:val="24"/>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rsidR="0053287D" w:rsidRPr="00022288" w:rsidRDefault="0053287D" w:rsidP="0053287D">
      <w:pPr>
        <w:pStyle w:val="NoSpacing"/>
        <w:rPr>
          <w:rFonts w:ascii="Times New Roman" w:hAnsi="Times New Roman"/>
          <w:sz w:val="24"/>
          <w:szCs w:val="24"/>
        </w:rPr>
      </w:pPr>
      <w:r w:rsidRPr="00022288">
        <w:rPr>
          <w:rFonts w:ascii="Times New Roman" w:hAnsi="Times New Roman"/>
          <w:sz w:val="24"/>
          <w:szCs w:val="24"/>
        </w:rPr>
        <w:t xml:space="preserve">    </w:t>
      </w:r>
      <w:r w:rsidRPr="00022288">
        <w:rPr>
          <w:rFonts w:ascii="Times New Roman" w:hAnsi="Times New Roman"/>
          <w:sz w:val="24"/>
          <w:szCs w:val="24"/>
        </w:rPr>
        <w:tab/>
        <w:t xml:space="preserve">Copiile de pe actele prevăzute la lit. </w:t>
      </w:r>
      <w:r w:rsidRPr="00022288">
        <w:rPr>
          <w:rFonts w:ascii="Times New Roman" w:hAnsi="Times New Roman"/>
          <w:b/>
          <w:bCs/>
          <w:sz w:val="24"/>
          <w:szCs w:val="24"/>
        </w:rPr>
        <w:t>b), c), i) şi j),</w:t>
      </w:r>
      <w:r w:rsidRPr="00022288">
        <w:rPr>
          <w:rFonts w:ascii="Times New Roman" w:hAnsi="Times New Roman"/>
          <w:sz w:val="24"/>
          <w:szCs w:val="24"/>
        </w:rPr>
        <w:t xml:space="preserve"> precum şi copia certificatului de încadrare într-un grad de handicap se prezintă însoţite de documentele originale, care se certifică cu menţiunea "conform cu originalul" de către secretarul comisiei de concurs.</w:t>
      </w:r>
    </w:p>
    <w:p w:rsidR="0053287D" w:rsidRPr="00022288" w:rsidRDefault="0053287D" w:rsidP="0053287D">
      <w:pPr>
        <w:pStyle w:val="NoSpacing"/>
        <w:rPr>
          <w:rFonts w:ascii="Times New Roman" w:hAnsi="Times New Roman"/>
          <w:sz w:val="24"/>
          <w:szCs w:val="24"/>
        </w:rPr>
      </w:pPr>
      <w:r w:rsidRPr="00022288">
        <w:rPr>
          <w:rFonts w:ascii="Times New Roman" w:hAnsi="Times New Roman"/>
          <w:sz w:val="24"/>
          <w:szCs w:val="24"/>
        </w:rPr>
        <w:tab/>
        <w:t xml:space="preserve">Documentul prevăzut la lit. </w:t>
      </w:r>
      <w:r w:rsidRPr="00022288">
        <w:rPr>
          <w:rFonts w:ascii="Times New Roman" w:hAnsi="Times New Roman"/>
          <w:b/>
          <w:bCs/>
          <w:sz w:val="24"/>
          <w:szCs w:val="24"/>
        </w:rPr>
        <w:t>f)</w:t>
      </w:r>
      <w:r w:rsidRPr="00022288">
        <w:rPr>
          <w:rFonts w:ascii="Times New Roman" w:hAnsi="Times New Roman"/>
          <w:sz w:val="24"/>
          <w:szCs w:val="24"/>
        </w:rPr>
        <w:t xml:space="preserve"> poate fi înlocuit cu o declaraţie pe propria răspundere privind antecedentele penale. În acest caz, candidatul declarat admis la selecţia dosarelor are obligaţia de a completa dosarul de concurs cu originalul documentului prevăzut la lit. </w:t>
      </w:r>
      <w:r w:rsidRPr="00022288">
        <w:rPr>
          <w:rFonts w:ascii="Times New Roman" w:hAnsi="Times New Roman"/>
          <w:b/>
          <w:bCs/>
          <w:sz w:val="24"/>
          <w:szCs w:val="24"/>
        </w:rPr>
        <w:t>f)</w:t>
      </w:r>
      <w:r w:rsidRPr="00022288">
        <w:rPr>
          <w:rFonts w:ascii="Times New Roman" w:hAnsi="Times New Roman"/>
          <w:sz w:val="24"/>
          <w:szCs w:val="24"/>
        </w:rPr>
        <w:t xml:space="preserve">, anterior datei de susţinere a probei scrise şi/sau probei practice. </w:t>
      </w:r>
    </w:p>
    <w:p w:rsidR="0053287D" w:rsidRPr="002A5C4D" w:rsidRDefault="0053287D" w:rsidP="0053287D">
      <w:pPr>
        <w:pStyle w:val="NoSpacing"/>
        <w:rPr>
          <w:rFonts w:ascii="Times New Roman" w:hAnsi="Times New Roman"/>
          <w:sz w:val="24"/>
          <w:szCs w:val="24"/>
        </w:rPr>
      </w:pPr>
      <w:r w:rsidRPr="00022288">
        <w:rPr>
          <w:rFonts w:ascii="Times New Roman" w:hAnsi="Times New Roman"/>
          <w:sz w:val="24"/>
          <w:szCs w:val="24"/>
        </w:rPr>
        <w:t xml:space="preserve"> </w:t>
      </w:r>
      <w:r w:rsidRPr="00022288">
        <w:rPr>
          <w:rFonts w:ascii="Times New Roman" w:hAnsi="Times New Roman"/>
          <w:sz w:val="24"/>
          <w:szCs w:val="24"/>
        </w:rPr>
        <w:tab/>
      </w:r>
      <w:r w:rsidRPr="002A5C4D">
        <w:rPr>
          <w:rFonts w:ascii="Times New Roman" w:hAnsi="Times New Roman"/>
          <w:sz w:val="24"/>
          <w:szCs w:val="24"/>
        </w:rPr>
        <w:t xml:space="preserve">Prin raportare la nevoile individuale, candidatul cu dizabilități poate înainta comisiei de concurs, </w:t>
      </w:r>
      <w:r w:rsidR="002A5C4D" w:rsidRPr="002A5C4D">
        <w:rPr>
          <w:rFonts w:ascii="Times New Roman" w:hAnsi="Times New Roman" w:cs="Times New Roman"/>
          <w:sz w:val="24"/>
          <w:szCs w:val="24"/>
        </w:rPr>
        <w:t>în termen de 10 zile lucrătoare de la data afişării anunţului</w:t>
      </w:r>
      <w:r w:rsidRPr="002A5C4D">
        <w:rPr>
          <w:rFonts w:ascii="Times New Roman" w:hAnsi="Times New Roman"/>
          <w:sz w:val="24"/>
          <w:szCs w:val="24"/>
        </w:rPr>
        <w:t>, propunerea sa privind instrumentele necesare pentru asigurarea accesibilității probelor de concurs.</w:t>
      </w:r>
    </w:p>
    <w:p w:rsidR="00343BD4" w:rsidRDefault="00343BD4" w:rsidP="00F43227">
      <w:pPr>
        <w:pStyle w:val="NoSpacing"/>
        <w:ind w:right="-851" w:firstLine="282"/>
        <w:rPr>
          <w:rFonts w:ascii="Times New Roman" w:hAnsi="Times New Roman" w:cs="Times New Roman"/>
          <w:sz w:val="24"/>
          <w:szCs w:val="24"/>
        </w:rPr>
      </w:pPr>
      <w:r w:rsidRPr="00F43227">
        <w:rPr>
          <w:rStyle w:val="Strong"/>
          <w:rFonts w:ascii="Times New Roman" w:hAnsi="Times New Roman" w:cs="Times New Roman"/>
          <w:sz w:val="24"/>
          <w:szCs w:val="24"/>
        </w:rPr>
        <w:t>Depunerea dosarelor</w:t>
      </w:r>
      <w:r w:rsidR="00BA4AA1">
        <w:rPr>
          <w:rStyle w:val="Strong"/>
          <w:rFonts w:ascii="Times New Roman" w:hAnsi="Times New Roman" w:cs="Times New Roman"/>
          <w:sz w:val="24"/>
          <w:szCs w:val="24"/>
        </w:rPr>
        <w:t xml:space="preserve"> și taxa de concurs</w:t>
      </w:r>
      <w:r w:rsidRPr="00F43227">
        <w:rPr>
          <w:rStyle w:val="Strong"/>
          <w:rFonts w:ascii="Times New Roman" w:hAnsi="Times New Roman" w:cs="Times New Roman"/>
          <w:sz w:val="24"/>
          <w:szCs w:val="24"/>
        </w:rPr>
        <w:t>:</w:t>
      </w:r>
      <w:r w:rsidRPr="00F43227">
        <w:rPr>
          <w:rFonts w:ascii="Times New Roman" w:hAnsi="Times New Roman" w:cs="Times New Roman"/>
          <w:sz w:val="24"/>
          <w:szCs w:val="24"/>
        </w:rPr>
        <w:t xml:space="preserve"> Dosarele de concurs se depun la la sediul Spitalului </w:t>
      </w:r>
      <w:r w:rsidRPr="00F43227">
        <w:rPr>
          <w:rFonts w:ascii="Times New Roman" w:eastAsia="Times New Roman" w:hAnsi="Times New Roman" w:cs="Times New Roman"/>
          <w:sz w:val="24"/>
          <w:szCs w:val="24"/>
        </w:rPr>
        <w:t xml:space="preserve">de Psihiatrie și Pentru Măsuri de Siguranță Pădureni-Grajduri, cu sediul </w:t>
      </w:r>
      <w:r w:rsidRPr="00F43227">
        <w:rPr>
          <w:rFonts w:ascii="Times New Roman" w:hAnsi="Times New Roman" w:cs="Times New Roman"/>
          <w:sz w:val="24"/>
          <w:szCs w:val="24"/>
        </w:rPr>
        <w:t>în</w:t>
      </w:r>
      <w:r w:rsidRPr="00F43227">
        <w:rPr>
          <w:rFonts w:ascii="Times New Roman" w:eastAsia="Times New Roman" w:hAnsi="Times New Roman" w:cs="Times New Roman"/>
          <w:sz w:val="24"/>
          <w:szCs w:val="24"/>
        </w:rPr>
        <w:t xml:space="preserve"> </w:t>
      </w:r>
      <w:r w:rsidRPr="00F43227">
        <w:rPr>
          <w:rStyle w:val="Strong"/>
          <w:rFonts w:ascii="Times New Roman" w:hAnsi="Times New Roman" w:cs="Times New Roman"/>
          <w:b w:val="0"/>
          <w:color w:val="000000"/>
          <w:sz w:val="24"/>
          <w:szCs w:val="24"/>
          <w:bdr w:val="none" w:sz="0" w:space="0" w:color="auto" w:frame="1"/>
          <w:shd w:val="clear" w:color="auto" w:fill="FFFFFF"/>
        </w:rPr>
        <w:t>localitatea Grajduri, comuna Grajduri, str. Garii, nr. 479,  jud. Ia</w:t>
      </w:r>
      <w:r w:rsidRPr="00F43227">
        <w:rPr>
          <w:rFonts w:ascii="Times New Roman" w:eastAsia="Times New Roman" w:hAnsi="Times New Roman" w:cs="Times New Roman"/>
          <w:sz w:val="24"/>
          <w:szCs w:val="24"/>
        </w:rPr>
        <w:t>ș</w:t>
      </w:r>
      <w:r w:rsidRPr="00F43227">
        <w:rPr>
          <w:rStyle w:val="Strong"/>
          <w:rFonts w:ascii="Times New Roman" w:hAnsi="Times New Roman" w:cs="Times New Roman"/>
          <w:b w:val="0"/>
          <w:color w:val="000000"/>
          <w:sz w:val="24"/>
          <w:szCs w:val="24"/>
          <w:bdr w:val="none" w:sz="0" w:space="0" w:color="auto" w:frame="1"/>
          <w:shd w:val="clear" w:color="auto" w:fill="FFFFFF"/>
        </w:rPr>
        <w:t>i</w:t>
      </w:r>
      <w:r w:rsidRPr="00F43227">
        <w:rPr>
          <w:rFonts w:ascii="Times New Roman" w:hAnsi="Times New Roman" w:cs="Times New Roman"/>
          <w:sz w:val="24"/>
          <w:szCs w:val="24"/>
        </w:rPr>
        <w:t>, în intervalul orar 09:00-14:00 ( de luni pan</w:t>
      </w:r>
      <w:r w:rsidR="00E91DB2">
        <w:rPr>
          <w:rFonts w:ascii="Times New Roman" w:hAnsi="Times New Roman" w:cs="Times New Roman"/>
          <w:sz w:val="24"/>
          <w:szCs w:val="24"/>
        </w:rPr>
        <w:t>ă</w:t>
      </w:r>
      <w:r w:rsidRPr="00F43227">
        <w:rPr>
          <w:rFonts w:ascii="Times New Roman" w:hAnsi="Times New Roman" w:cs="Times New Roman"/>
          <w:sz w:val="24"/>
          <w:szCs w:val="24"/>
        </w:rPr>
        <w:t xml:space="preserve"> vineri), până la data limită </w:t>
      </w:r>
      <w:r w:rsidR="00D861AD" w:rsidRPr="00F43227">
        <w:rPr>
          <w:rFonts w:ascii="Times New Roman" w:hAnsi="Times New Roman" w:cs="Times New Roman"/>
          <w:sz w:val="24"/>
          <w:szCs w:val="24"/>
        </w:rPr>
        <w:t>28</w:t>
      </w:r>
      <w:r w:rsidRPr="00F43227">
        <w:rPr>
          <w:rFonts w:ascii="Times New Roman" w:hAnsi="Times New Roman" w:cs="Times New Roman"/>
          <w:sz w:val="24"/>
          <w:szCs w:val="24"/>
        </w:rPr>
        <w:t xml:space="preserve">.09.2026 ora 14.00. </w:t>
      </w:r>
    </w:p>
    <w:p w:rsidR="00BA4AA1" w:rsidRPr="00022288" w:rsidRDefault="00BA4AA1" w:rsidP="00BA4AA1">
      <w:pPr>
        <w:pStyle w:val="NoSpacing"/>
        <w:ind w:firstLine="708"/>
        <w:rPr>
          <w:rFonts w:ascii="Times New Roman" w:hAnsi="Times New Roman"/>
          <w:sz w:val="24"/>
          <w:szCs w:val="24"/>
        </w:rPr>
      </w:pPr>
      <w:r w:rsidRPr="00022288">
        <w:rPr>
          <w:rFonts w:ascii="Times New Roman" w:hAnsi="Times New Roman"/>
          <w:sz w:val="24"/>
          <w:szCs w:val="24"/>
        </w:rPr>
        <w:t xml:space="preserve">Taxa de concurs este de </w:t>
      </w:r>
      <w:r w:rsidR="000A1CC5">
        <w:rPr>
          <w:rFonts w:ascii="Times New Roman" w:hAnsi="Times New Roman"/>
          <w:sz w:val="24"/>
          <w:szCs w:val="24"/>
        </w:rPr>
        <w:t>200</w:t>
      </w:r>
      <w:r w:rsidRPr="00022288">
        <w:rPr>
          <w:rFonts w:ascii="Times New Roman" w:hAnsi="Times New Roman"/>
          <w:sz w:val="24"/>
          <w:szCs w:val="24"/>
        </w:rPr>
        <w:t xml:space="preserve"> de lei și se achită în numerar la casieria unității.</w:t>
      </w:r>
    </w:p>
    <w:p w:rsidR="00343BD4" w:rsidRPr="00F43227" w:rsidRDefault="00343BD4" w:rsidP="00F43227">
      <w:pPr>
        <w:pStyle w:val="NoSpacing"/>
        <w:ind w:right="-851" w:firstLine="282"/>
        <w:rPr>
          <w:rFonts w:ascii="Times New Roman" w:hAnsi="Times New Roman" w:cs="Times New Roman"/>
          <w:sz w:val="24"/>
          <w:szCs w:val="24"/>
        </w:rPr>
      </w:pPr>
      <w:r w:rsidRPr="00F43227">
        <w:rPr>
          <w:rFonts w:ascii="Times New Roman" w:hAnsi="Times New Roman" w:cs="Times New Roman"/>
          <w:sz w:val="24"/>
          <w:szCs w:val="24"/>
        </w:rPr>
        <w:t>6. Calendarul concursului</w:t>
      </w:r>
    </w:p>
    <w:p w:rsidR="00046FC6" w:rsidRPr="00046FC6" w:rsidRDefault="00046FC6" w:rsidP="00046FC6">
      <w:pPr>
        <w:pStyle w:val="ListParagraph"/>
        <w:numPr>
          <w:ilvl w:val="0"/>
          <w:numId w:val="19"/>
        </w:numPr>
        <w:spacing w:after="0" w:line="240" w:lineRule="auto"/>
        <w:rPr>
          <w:rFonts w:ascii="Times New Roman" w:eastAsia="Times New Roman" w:hAnsi="Times New Roman" w:cs="Times New Roman"/>
          <w:sz w:val="24"/>
          <w:szCs w:val="24"/>
        </w:rPr>
      </w:pPr>
      <w:r w:rsidRPr="00046FC6">
        <w:rPr>
          <w:rFonts w:ascii="Times New Roman" w:eastAsia="Times New Roman" w:hAnsi="Times New Roman" w:cs="Times New Roman"/>
          <w:b/>
          <w:bCs/>
          <w:sz w:val="24"/>
          <w:szCs w:val="24"/>
        </w:rPr>
        <w:t>14.09.2026</w:t>
      </w:r>
      <w:r w:rsidRPr="00046FC6">
        <w:rPr>
          <w:rFonts w:ascii="Times New Roman" w:eastAsia="Times New Roman" w:hAnsi="Times New Roman" w:cs="Times New Roman"/>
          <w:sz w:val="24"/>
          <w:szCs w:val="24"/>
        </w:rPr>
        <w:t xml:space="preserve"> – Data publicării anunțului</w:t>
      </w:r>
    </w:p>
    <w:p w:rsidR="00046FC6" w:rsidRPr="00046FC6" w:rsidRDefault="00046FC6" w:rsidP="00046FC6">
      <w:pPr>
        <w:pStyle w:val="ListParagraph"/>
        <w:numPr>
          <w:ilvl w:val="0"/>
          <w:numId w:val="19"/>
        </w:numPr>
        <w:spacing w:after="0" w:line="240" w:lineRule="auto"/>
        <w:rPr>
          <w:rFonts w:ascii="Times New Roman" w:eastAsia="Times New Roman" w:hAnsi="Times New Roman" w:cs="Times New Roman"/>
          <w:sz w:val="24"/>
          <w:szCs w:val="24"/>
        </w:rPr>
      </w:pPr>
      <w:r w:rsidRPr="00046FC6">
        <w:rPr>
          <w:rFonts w:ascii="Times New Roman" w:eastAsia="Times New Roman" w:hAnsi="Times New Roman" w:cs="Times New Roman"/>
          <w:b/>
          <w:bCs/>
          <w:sz w:val="24"/>
          <w:szCs w:val="24"/>
        </w:rPr>
        <w:lastRenderedPageBreak/>
        <w:t>15.09.2026 – 28.09.2026, interval orar 9:00–14:00</w:t>
      </w:r>
      <w:r w:rsidRPr="00046FC6">
        <w:rPr>
          <w:rFonts w:ascii="Times New Roman" w:eastAsia="Times New Roman" w:hAnsi="Times New Roman" w:cs="Times New Roman"/>
          <w:sz w:val="24"/>
          <w:szCs w:val="24"/>
        </w:rPr>
        <w:t xml:space="preserve"> – Perioada de depunere a dosarelor, la sediul instituției</w:t>
      </w:r>
    </w:p>
    <w:p w:rsidR="00046FC6" w:rsidRPr="00046FC6" w:rsidRDefault="00046FC6" w:rsidP="00046FC6">
      <w:pPr>
        <w:pStyle w:val="ListParagraph"/>
        <w:numPr>
          <w:ilvl w:val="0"/>
          <w:numId w:val="19"/>
        </w:numPr>
        <w:spacing w:after="0" w:line="240" w:lineRule="auto"/>
        <w:rPr>
          <w:rFonts w:ascii="Times New Roman" w:eastAsia="Times New Roman" w:hAnsi="Times New Roman" w:cs="Times New Roman"/>
          <w:sz w:val="24"/>
          <w:szCs w:val="24"/>
        </w:rPr>
      </w:pPr>
      <w:r w:rsidRPr="00046FC6">
        <w:rPr>
          <w:rFonts w:ascii="Times New Roman" w:eastAsia="Times New Roman" w:hAnsi="Times New Roman" w:cs="Times New Roman"/>
          <w:b/>
          <w:bCs/>
          <w:sz w:val="24"/>
          <w:szCs w:val="24"/>
        </w:rPr>
        <w:t>29.09.2026, ora 12:00</w:t>
      </w:r>
      <w:r w:rsidRPr="00046FC6">
        <w:rPr>
          <w:rFonts w:ascii="Times New Roman" w:eastAsia="Times New Roman" w:hAnsi="Times New Roman" w:cs="Times New Roman"/>
          <w:sz w:val="24"/>
          <w:szCs w:val="24"/>
        </w:rPr>
        <w:t xml:space="preserve"> – Selecţia dosarelor de înscriere, stabilirea punctajului rezultat din analiza, evaluarea activităţii profesionale şi ştiinţifice pentru proba suplimentară de departajare (proba D), prevăzută în anexa nr. 3 la ordin</w:t>
      </w:r>
    </w:p>
    <w:p w:rsidR="00046FC6" w:rsidRPr="00046FC6" w:rsidRDefault="00046FC6" w:rsidP="00046FC6">
      <w:pPr>
        <w:pStyle w:val="ListParagraph"/>
        <w:numPr>
          <w:ilvl w:val="0"/>
          <w:numId w:val="19"/>
        </w:numPr>
        <w:spacing w:after="0" w:line="240" w:lineRule="auto"/>
        <w:rPr>
          <w:rFonts w:ascii="Times New Roman" w:eastAsia="Times New Roman" w:hAnsi="Times New Roman" w:cs="Times New Roman"/>
          <w:sz w:val="24"/>
          <w:szCs w:val="24"/>
        </w:rPr>
      </w:pPr>
      <w:r w:rsidRPr="00046FC6">
        <w:rPr>
          <w:rFonts w:ascii="Times New Roman" w:eastAsia="Times New Roman" w:hAnsi="Times New Roman" w:cs="Times New Roman"/>
          <w:b/>
          <w:bCs/>
          <w:sz w:val="24"/>
          <w:szCs w:val="24"/>
        </w:rPr>
        <w:t>29.09.2026, ora 15:00</w:t>
      </w:r>
      <w:r w:rsidRPr="00046FC6">
        <w:rPr>
          <w:rFonts w:ascii="Times New Roman" w:eastAsia="Times New Roman" w:hAnsi="Times New Roman" w:cs="Times New Roman"/>
          <w:sz w:val="24"/>
          <w:szCs w:val="24"/>
        </w:rPr>
        <w:t xml:space="preserve"> – Afișarea rezultatelor selecției dosarelor de înscriere, stabilirea punctajului rezultat din analiza, evaluarea activităţii profesionale şi ştiinţifice pentru proba suplimentară de departajare (proba D), prevăzută în anexa nr. 3 la ordin, la sediul instituției și pe pagina de internet a instituției</w:t>
      </w:r>
    </w:p>
    <w:p w:rsidR="00046FC6" w:rsidRPr="00046FC6" w:rsidRDefault="00046FC6" w:rsidP="00046FC6">
      <w:pPr>
        <w:pStyle w:val="ListParagraph"/>
        <w:numPr>
          <w:ilvl w:val="0"/>
          <w:numId w:val="19"/>
        </w:numPr>
        <w:spacing w:after="0" w:line="240" w:lineRule="auto"/>
        <w:rPr>
          <w:rFonts w:ascii="Times New Roman" w:eastAsia="Times New Roman" w:hAnsi="Times New Roman" w:cs="Times New Roman"/>
          <w:sz w:val="24"/>
          <w:szCs w:val="24"/>
        </w:rPr>
      </w:pPr>
      <w:r w:rsidRPr="00046FC6">
        <w:rPr>
          <w:rFonts w:ascii="Times New Roman" w:eastAsia="Times New Roman" w:hAnsi="Times New Roman" w:cs="Times New Roman"/>
          <w:b/>
          <w:bCs/>
          <w:sz w:val="24"/>
          <w:szCs w:val="24"/>
        </w:rPr>
        <w:t>30.09.2026, până la ora 15:00</w:t>
      </w:r>
      <w:r w:rsidRPr="00046FC6">
        <w:rPr>
          <w:rFonts w:ascii="Times New Roman" w:eastAsia="Times New Roman" w:hAnsi="Times New Roman" w:cs="Times New Roman"/>
          <w:sz w:val="24"/>
          <w:szCs w:val="24"/>
        </w:rPr>
        <w:t xml:space="preserve"> – Depunerea contestațiilor la selecția dosarelor de înscriere, stabilirea punctajului rezultat din analiza, evaluarea activităţii profesionale şi ştiinţifice pentru proba suplimentară de departajare (proba D), prevăzută în anexa nr. 3 la ordin</w:t>
      </w:r>
    </w:p>
    <w:p w:rsidR="00046FC6" w:rsidRPr="00046FC6" w:rsidRDefault="00046FC6" w:rsidP="00046FC6">
      <w:pPr>
        <w:pStyle w:val="ListParagraph"/>
        <w:numPr>
          <w:ilvl w:val="0"/>
          <w:numId w:val="19"/>
        </w:numPr>
        <w:spacing w:after="0" w:line="240" w:lineRule="auto"/>
        <w:rPr>
          <w:rFonts w:ascii="Times New Roman" w:eastAsia="Times New Roman" w:hAnsi="Times New Roman" w:cs="Times New Roman"/>
          <w:sz w:val="24"/>
          <w:szCs w:val="24"/>
        </w:rPr>
      </w:pPr>
      <w:r w:rsidRPr="00046FC6">
        <w:rPr>
          <w:rFonts w:ascii="Times New Roman" w:eastAsia="Times New Roman" w:hAnsi="Times New Roman" w:cs="Times New Roman"/>
          <w:b/>
          <w:bCs/>
          <w:sz w:val="24"/>
          <w:szCs w:val="24"/>
        </w:rPr>
        <w:t>01.10.2026, ora 14:00</w:t>
      </w:r>
      <w:r w:rsidRPr="00046FC6">
        <w:rPr>
          <w:rFonts w:ascii="Times New Roman" w:eastAsia="Times New Roman" w:hAnsi="Times New Roman" w:cs="Times New Roman"/>
          <w:sz w:val="24"/>
          <w:szCs w:val="24"/>
        </w:rPr>
        <w:t xml:space="preserve"> – Soluționarea contestațiilor la selecția dosarelor de înscriere, stabilirea punctajului rezultat din analiza, evaluarea activităţii profesionale şi ştiinţifice pentru proba suplimentară de departajare (proba D), prevăzută în anexa nr. 3 la ordin și afișarea rezultatelor</w:t>
      </w:r>
    </w:p>
    <w:p w:rsidR="00046FC6" w:rsidRPr="00046FC6" w:rsidRDefault="00046FC6" w:rsidP="00046FC6">
      <w:pPr>
        <w:pStyle w:val="ListParagraph"/>
        <w:numPr>
          <w:ilvl w:val="0"/>
          <w:numId w:val="19"/>
        </w:numPr>
        <w:spacing w:after="0" w:line="240" w:lineRule="auto"/>
        <w:rPr>
          <w:rFonts w:ascii="Times New Roman" w:eastAsia="Times New Roman" w:hAnsi="Times New Roman" w:cs="Times New Roman"/>
          <w:sz w:val="24"/>
          <w:szCs w:val="24"/>
        </w:rPr>
      </w:pPr>
      <w:r w:rsidRPr="00046FC6">
        <w:rPr>
          <w:rFonts w:ascii="Times New Roman" w:eastAsia="Times New Roman" w:hAnsi="Times New Roman" w:cs="Times New Roman"/>
          <w:b/>
          <w:bCs/>
          <w:sz w:val="24"/>
          <w:szCs w:val="24"/>
        </w:rPr>
        <w:t xml:space="preserve">07.10.2026, ora </w:t>
      </w:r>
      <w:r w:rsidR="002A5C4D">
        <w:rPr>
          <w:rFonts w:ascii="Times New Roman" w:eastAsia="Times New Roman" w:hAnsi="Times New Roman" w:cs="Times New Roman"/>
          <w:b/>
          <w:bCs/>
          <w:sz w:val="24"/>
          <w:szCs w:val="24"/>
        </w:rPr>
        <w:t>10</w:t>
      </w:r>
      <w:r w:rsidRPr="00046FC6">
        <w:rPr>
          <w:rFonts w:ascii="Times New Roman" w:eastAsia="Times New Roman" w:hAnsi="Times New Roman" w:cs="Times New Roman"/>
          <w:b/>
          <w:bCs/>
          <w:sz w:val="24"/>
          <w:szCs w:val="24"/>
        </w:rPr>
        <w:t>:00</w:t>
      </w:r>
      <w:r w:rsidRPr="00046FC6">
        <w:rPr>
          <w:rFonts w:ascii="Times New Roman" w:eastAsia="Times New Roman" w:hAnsi="Times New Roman" w:cs="Times New Roman"/>
          <w:sz w:val="24"/>
          <w:szCs w:val="24"/>
        </w:rPr>
        <w:t xml:space="preserve"> – Proba scrisă, la sediul instituției</w:t>
      </w:r>
    </w:p>
    <w:p w:rsidR="00046FC6" w:rsidRPr="00046FC6" w:rsidRDefault="00046FC6" w:rsidP="00046FC6">
      <w:pPr>
        <w:pStyle w:val="ListParagraph"/>
        <w:numPr>
          <w:ilvl w:val="0"/>
          <w:numId w:val="19"/>
        </w:numPr>
        <w:spacing w:after="0" w:line="240" w:lineRule="auto"/>
        <w:rPr>
          <w:rFonts w:ascii="Times New Roman" w:eastAsia="Times New Roman" w:hAnsi="Times New Roman" w:cs="Times New Roman"/>
          <w:sz w:val="24"/>
          <w:szCs w:val="24"/>
        </w:rPr>
      </w:pPr>
      <w:r w:rsidRPr="00046FC6">
        <w:rPr>
          <w:rFonts w:ascii="Times New Roman" w:eastAsia="Times New Roman" w:hAnsi="Times New Roman" w:cs="Times New Roman"/>
          <w:b/>
          <w:bCs/>
          <w:sz w:val="24"/>
          <w:szCs w:val="24"/>
        </w:rPr>
        <w:t>07.10.2026, ora 15:00</w:t>
      </w:r>
      <w:r w:rsidRPr="00046FC6">
        <w:rPr>
          <w:rFonts w:ascii="Times New Roman" w:eastAsia="Times New Roman" w:hAnsi="Times New Roman" w:cs="Times New Roman"/>
          <w:sz w:val="24"/>
          <w:szCs w:val="24"/>
        </w:rPr>
        <w:t xml:space="preserve"> – Afișarea rezultatelor probei scrise</w:t>
      </w:r>
    </w:p>
    <w:p w:rsidR="00046FC6" w:rsidRPr="00046FC6" w:rsidRDefault="00046FC6" w:rsidP="00046FC6">
      <w:pPr>
        <w:pStyle w:val="ListParagraph"/>
        <w:numPr>
          <w:ilvl w:val="0"/>
          <w:numId w:val="19"/>
        </w:numPr>
        <w:spacing w:after="0" w:line="240" w:lineRule="auto"/>
        <w:rPr>
          <w:rFonts w:ascii="Times New Roman" w:eastAsia="Times New Roman" w:hAnsi="Times New Roman" w:cs="Times New Roman"/>
          <w:sz w:val="24"/>
          <w:szCs w:val="24"/>
        </w:rPr>
      </w:pPr>
      <w:r w:rsidRPr="00046FC6">
        <w:rPr>
          <w:rFonts w:ascii="Times New Roman" w:eastAsia="Times New Roman" w:hAnsi="Times New Roman" w:cs="Times New Roman"/>
          <w:b/>
          <w:bCs/>
          <w:sz w:val="24"/>
          <w:szCs w:val="24"/>
        </w:rPr>
        <w:t>08.10.2026, până la ora 15:00</w:t>
      </w:r>
      <w:r w:rsidRPr="00046FC6">
        <w:rPr>
          <w:rFonts w:ascii="Times New Roman" w:eastAsia="Times New Roman" w:hAnsi="Times New Roman" w:cs="Times New Roman"/>
          <w:sz w:val="24"/>
          <w:szCs w:val="24"/>
        </w:rPr>
        <w:t xml:space="preserve"> – Depunerea contestațiilor la proba scrisă</w:t>
      </w:r>
    </w:p>
    <w:p w:rsidR="00046FC6" w:rsidRPr="00046FC6" w:rsidRDefault="00046FC6" w:rsidP="00046FC6">
      <w:pPr>
        <w:pStyle w:val="ListParagraph"/>
        <w:numPr>
          <w:ilvl w:val="0"/>
          <w:numId w:val="19"/>
        </w:numPr>
        <w:spacing w:after="0" w:line="240" w:lineRule="auto"/>
        <w:rPr>
          <w:rFonts w:ascii="Times New Roman" w:eastAsia="Times New Roman" w:hAnsi="Times New Roman" w:cs="Times New Roman"/>
          <w:sz w:val="24"/>
          <w:szCs w:val="24"/>
        </w:rPr>
      </w:pPr>
      <w:r w:rsidRPr="00046FC6">
        <w:rPr>
          <w:rFonts w:ascii="Times New Roman" w:eastAsia="Times New Roman" w:hAnsi="Times New Roman" w:cs="Times New Roman"/>
          <w:b/>
          <w:bCs/>
          <w:sz w:val="24"/>
          <w:szCs w:val="24"/>
        </w:rPr>
        <w:t>09.10.2026, ora 14:00</w:t>
      </w:r>
      <w:r w:rsidRPr="00046FC6">
        <w:rPr>
          <w:rFonts w:ascii="Times New Roman" w:eastAsia="Times New Roman" w:hAnsi="Times New Roman" w:cs="Times New Roman"/>
          <w:sz w:val="24"/>
          <w:szCs w:val="24"/>
        </w:rPr>
        <w:t xml:space="preserve"> – Soluționarea contestațiilor la proba scrisă și afișarea rezultatelor</w:t>
      </w:r>
    </w:p>
    <w:p w:rsidR="00046FC6" w:rsidRPr="00046FC6" w:rsidRDefault="00046FC6" w:rsidP="00046FC6">
      <w:pPr>
        <w:pStyle w:val="ListParagraph"/>
        <w:numPr>
          <w:ilvl w:val="0"/>
          <w:numId w:val="19"/>
        </w:numPr>
        <w:spacing w:after="0" w:line="240" w:lineRule="auto"/>
        <w:rPr>
          <w:rFonts w:ascii="Times New Roman" w:eastAsia="Times New Roman" w:hAnsi="Times New Roman" w:cs="Times New Roman"/>
          <w:sz w:val="24"/>
          <w:szCs w:val="24"/>
        </w:rPr>
      </w:pPr>
      <w:r w:rsidRPr="00046FC6">
        <w:rPr>
          <w:rFonts w:ascii="Times New Roman" w:eastAsia="Times New Roman" w:hAnsi="Times New Roman" w:cs="Times New Roman"/>
          <w:b/>
          <w:bCs/>
          <w:sz w:val="24"/>
          <w:szCs w:val="24"/>
        </w:rPr>
        <w:t xml:space="preserve">12.10.2026, ora </w:t>
      </w:r>
      <w:r w:rsidR="002A5C4D">
        <w:rPr>
          <w:rFonts w:ascii="Times New Roman" w:eastAsia="Times New Roman" w:hAnsi="Times New Roman" w:cs="Times New Roman"/>
          <w:b/>
          <w:bCs/>
          <w:sz w:val="24"/>
          <w:szCs w:val="24"/>
        </w:rPr>
        <w:t>10</w:t>
      </w:r>
      <w:r w:rsidRPr="00046FC6">
        <w:rPr>
          <w:rFonts w:ascii="Times New Roman" w:eastAsia="Times New Roman" w:hAnsi="Times New Roman" w:cs="Times New Roman"/>
          <w:b/>
          <w:bCs/>
          <w:sz w:val="24"/>
          <w:szCs w:val="24"/>
        </w:rPr>
        <w:t>:00</w:t>
      </w:r>
      <w:r w:rsidRPr="00046FC6">
        <w:rPr>
          <w:rFonts w:ascii="Times New Roman" w:eastAsia="Times New Roman" w:hAnsi="Times New Roman" w:cs="Times New Roman"/>
          <w:sz w:val="24"/>
          <w:szCs w:val="24"/>
        </w:rPr>
        <w:t xml:space="preserve"> – Proba clinică</w:t>
      </w:r>
    </w:p>
    <w:p w:rsidR="00046FC6" w:rsidRPr="00046FC6" w:rsidRDefault="00046FC6" w:rsidP="00046FC6">
      <w:pPr>
        <w:pStyle w:val="ListParagraph"/>
        <w:numPr>
          <w:ilvl w:val="0"/>
          <w:numId w:val="19"/>
        </w:numPr>
        <w:spacing w:after="0" w:line="240" w:lineRule="auto"/>
        <w:rPr>
          <w:rFonts w:ascii="Times New Roman" w:eastAsia="Times New Roman" w:hAnsi="Times New Roman" w:cs="Times New Roman"/>
          <w:sz w:val="24"/>
          <w:szCs w:val="24"/>
        </w:rPr>
      </w:pPr>
      <w:r w:rsidRPr="00046FC6">
        <w:rPr>
          <w:rFonts w:ascii="Times New Roman" w:eastAsia="Times New Roman" w:hAnsi="Times New Roman" w:cs="Times New Roman"/>
          <w:b/>
          <w:bCs/>
          <w:sz w:val="24"/>
          <w:szCs w:val="24"/>
        </w:rPr>
        <w:t>12.10.2026, ora 15:00</w:t>
      </w:r>
      <w:r w:rsidRPr="00046FC6">
        <w:rPr>
          <w:rFonts w:ascii="Times New Roman" w:eastAsia="Times New Roman" w:hAnsi="Times New Roman" w:cs="Times New Roman"/>
          <w:sz w:val="24"/>
          <w:szCs w:val="24"/>
        </w:rPr>
        <w:t xml:space="preserve"> – Afișarea rezultatelor probei clinice</w:t>
      </w:r>
    </w:p>
    <w:p w:rsidR="00046FC6" w:rsidRPr="00046FC6" w:rsidRDefault="00046FC6" w:rsidP="00046FC6">
      <w:pPr>
        <w:pStyle w:val="ListParagraph"/>
        <w:numPr>
          <w:ilvl w:val="0"/>
          <w:numId w:val="19"/>
        </w:numPr>
        <w:spacing w:after="0" w:line="240" w:lineRule="auto"/>
        <w:rPr>
          <w:rFonts w:ascii="Times New Roman" w:eastAsia="Times New Roman" w:hAnsi="Times New Roman" w:cs="Times New Roman"/>
          <w:sz w:val="24"/>
          <w:szCs w:val="24"/>
        </w:rPr>
      </w:pPr>
      <w:r w:rsidRPr="00046FC6">
        <w:rPr>
          <w:rFonts w:ascii="Times New Roman" w:eastAsia="Times New Roman" w:hAnsi="Times New Roman" w:cs="Times New Roman"/>
          <w:b/>
          <w:bCs/>
          <w:sz w:val="24"/>
          <w:szCs w:val="24"/>
        </w:rPr>
        <w:t>13.10.2026, până la ora 15:00</w:t>
      </w:r>
      <w:r w:rsidRPr="00046FC6">
        <w:rPr>
          <w:rFonts w:ascii="Times New Roman" w:eastAsia="Times New Roman" w:hAnsi="Times New Roman" w:cs="Times New Roman"/>
          <w:sz w:val="24"/>
          <w:szCs w:val="24"/>
        </w:rPr>
        <w:t xml:space="preserve"> – Depunerea contestațiilor la proba clinică</w:t>
      </w:r>
    </w:p>
    <w:p w:rsidR="00046FC6" w:rsidRPr="00046FC6" w:rsidRDefault="00046FC6" w:rsidP="00046FC6">
      <w:pPr>
        <w:pStyle w:val="ListParagraph"/>
        <w:numPr>
          <w:ilvl w:val="0"/>
          <w:numId w:val="19"/>
        </w:numPr>
        <w:spacing w:after="0" w:line="240" w:lineRule="auto"/>
        <w:rPr>
          <w:rFonts w:ascii="Times New Roman" w:eastAsia="Times New Roman" w:hAnsi="Times New Roman" w:cs="Times New Roman"/>
          <w:sz w:val="24"/>
          <w:szCs w:val="24"/>
        </w:rPr>
      </w:pPr>
      <w:r w:rsidRPr="00046FC6">
        <w:rPr>
          <w:rFonts w:ascii="Times New Roman" w:eastAsia="Times New Roman" w:hAnsi="Times New Roman" w:cs="Times New Roman"/>
          <w:b/>
          <w:bCs/>
          <w:sz w:val="24"/>
          <w:szCs w:val="24"/>
        </w:rPr>
        <w:t>14.10.2026, ora 14:00</w:t>
      </w:r>
      <w:r w:rsidRPr="00046FC6">
        <w:rPr>
          <w:rFonts w:ascii="Times New Roman" w:eastAsia="Times New Roman" w:hAnsi="Times New Roman" w:cs="Times New Roman"/>
          <w:sz w:val="24"/>
          <w:szCs w:val="24"/>
        </w:rPr>
        <w:t xml:space="preserve"> – Soluționarea contestațiilor la proba clinică și afișarea rezultatelor</w:t>
      </w:r>
    </w:p>
    <w:p w:rsidR="00D95EDC" w:rsidRDefault="00046FC6" w:rsidP="00046FC6">
      <w:pPr>
        <w:pStyle w:val="NoSpacing"/>
        <w:numPr>
          <w:ilvl w:val="0"/>
          <w:numId w:val="19"/>
        </w:numPr>
        <w:ind w:right="-851"/>
        <w:rPr>
          <w:rFonts w:ascii="Times New Roman" w:hAnsi="Times New Roman" w:cs="Times New Roman"/>
          <w:sz w:val="24"/>
          <w:szCs w:val="24"/>
        </w:rPr>
      </w:pPr>
      <w:r w:rsidRPr="00046FC6">
        <w:rPr>
          <w:rFonts w:ascii="Times New Roman" w:eastAsia="Times New Roman" w:hAnsi="Times New Roman" w:cs="Times New Roman"/>
          <w:b/>
          <w:bCs/>
          <w:sz w:val="24"/>
          <w:szCs w:val="24"/>
        </w:rPr>
        <w:t>14.10.2026, ora 15:00</w:t>
      </w:r>
      <w:r w:rsidRPr="00046FC6">
        <w:rPr>
          <w:rFonts w:ascii="Times New Roman" w:eastAsia="Times New Roman" w:hAnsi="Times New Roman" w:cs="Times New Roman"/>
          <w:sz w:val="24"/>
          <w:szCs w:val="24"/>
        </w:rPr>
        <w:t xml:space="preserve"> – Validarea oficială și publicarea clasamentului final</w:t>
      </w:r>
      <w:r w:rsidR="00343BD4" w:rsidRPr="00046FC6">
        <w:rPr>
          <w:rFonts w:ascii="Times New Roman" w:hAnsi="Times New Roman" w:cs="Times New Roman"/>
          <w:sz w:val="24"/>
          <w:szCs w:val="24"/>
        </w:rPr>
        <w:t xml:space="preserve">. </w:t>
      </w:r>
    </w:p>
    <w:p w:rsidR="00343BD4" w:rsidRPr="00046FC6" w:rsidRDefault="00343BD4" w:rsidP="00D95EDC">
      <w:pPr>
        <w:pStyle w:val="NoSpacing"/>
        <w:ind w:left="720" w:right="-851"/>
        <w:rPr>
          <w:rFonts w:ascii="Times New Roman" w:hAnsi="Times New Roman" w:cs="Times New Roman"/>
          <w:sz w:val="24"/>
          <w:szCs w:val="24"/>
        </w:rPr>
      </w:pPr>
      <w:r w:rsidRPr="00046FC6">
        <w:rPr>
          <w:rFonts w:ascii="Times New Roman" w:hAnsi="Times New Roman" w:cs="Times New Roman"/>
          <w:sz w:val="24"/>
          <w:szCs w:val="24"/>
        </w:rPr>
        <w:t>Desfășurarea concursului</w:t>
      </w:r>
    </w:p>
    <w:p w:rsidR="001B636E" w:rsidRPr="00022288" w:rsidRDefault="001B636E" w:rsidP="00046FC6">
      <w:pPr>
        <w:pStyle w:val="NoSpacing"/>
        <w:ind w:firstLine="360"/>
        <w:rPr>
          <w:rFonts w:ascii="Times New Roman" w:eastAsia="Times New Roman" w:hAnsi="Times New Roman"/>
          <w:sz w:val="24"/>
          <w:szCs w:val="24"/>
        </w:rPr>
      </w:pPr>
      <w:r w:rsidRPr="00022288">
        <w:rPr>
          <w:rFonts w:ascii="Times New Roman" w:eastAsia="Times New Roman" w:hAnsi="Times New Roman"/>
          <w:sz w:val="24"/>
          <w:szCs w:val="24"/>
        </w:rPr>
        <w:t>Concursul constă în 3 probe succesive și anume:</w:t>
      </w:r>
    </w:p>
    <w:p w:rsidR="001B636E" w:rsidRPr="00022288" w:rsidRDefault="001B636E" w:rsidP="00046FC6">
      <w:pPr>
        <w:pStyle w:val="NoSpacing"/>
        <w:numPr>
          <w:ilvl w:val="0"/>
          <w:numId w:val="18"/>
        </w:numPr>
        <w:ind w:left="567" w:hanging="131"/>
        <w:rPr>
          <w:rFonts w:ascii="Times New Roman" w:hAnsi="Times New Roman"/>
          <w:sz w:val="24"/>
          <w:szCs w:val="24"/>
        </w:rPr>
      </w:pPr>
      <w:r w:rsidRPr="00022288">
        <w:rPr>
          <w:rFonts w:ascii="Times New Roman" w:hAnsi="Times New Roman"/>
          <w:sz w:val="24"/>
          <w:szCs w:val="24"/>
        </w:rPr>
        <w:t>selecţia dosarelor de înscriere şi stabilirea punctajului rezultat din analiza şi evaluarea activităţii profesionale şi ştiinţifice pentru proba suplimentară de departajare (proba D), prevăzută în anexa nr. 3 la ordin;</w:t>
      </w:r>
    </w:p>
    <w:p w:rsidR="001B636E" w:rsidRPr="00022288" w:rsidRDefault="001B636E" w:rsidP="00046FC6">
      <w:pPr>
        <w:pStyle w:val="NoSpacing"/>
        <w:numPr>
          <w:ilvl w:val="0"/>
          <w:numId w:val="18"/>
        </w:numPr>
        <w:ind w:left="567" w:hanging="131"/>
        <w:rPr>
          <w:rFonts w:ascii="Times New Roman" w:hAnsi="Times New Roman"/>
          <w:sz w:val="24"/>
          <w:szCs w:val="24"/>
        </w:rPr>
      </w:pPr>
      <w:r w:rsidRPr="00022288">
        <w:rPr>
          <w:rFonts w:ascii="Times New Roman" w:hAnsi="Times New Roman"/>
          <w:sz w:val="24"/>
          <w:szCs w:val="24"/>
        </w:rPr>
        <w:t>Proba scrisă;</w:t>
      </w:r>
    </w:p>
    <w:p w:rsidR="001B636E" w:rsidRPr="00022288" w:rsidRDefault="001B636E" w:rsidP="00046FC6">
      <w:pPr>
        <w:pStyle w:val="NoSpacing"/>
        <w:numPr>
          <w:ilvl w:val="0"/>
          <w:numId w:val="18"/>
        </w:numPr>
        <w:ind w:left="567" w:hanging="131"/>
        <w:rPr>
          <w:rFonts w:ascii="Times New Roman" w:hAnsi="Times New Roman"/>
          <w:sz w:val="24"/>
          <w:szCs w:val="24"/>
        </w:rPr>
      </w:pPr>
      <w:r w:rsidRPr="00022288">
        <w:rPr>
          <w:rFonts w:ascii="Times New Roman" w:hAnsi="Times New Roman"/>
          <w:sz w:val="24"/>
          <w:szCs w:val="24"/>
        </w:rPr>
        <w:t>Proba clinica.</w:t>
      </w:r>
    </w:p>
    <w:p w:rsidR="001B636E" w:rsidRPr="00022288" w:rsidRDefault="001B636E" w:rsidP="001B636E">
      <w:pPr>
        <w:pStyle w:val="NoSpacing"/>
        <w:ind w:firstLine="708"/>
        <w:rPr>
          <w:rFonts w:ascii="Times New Roman" w:eastAsia="Times New Roman" w:hAnsi="Times New Roman"/>
          <w:sz w:val="24"/>
          <w:szCs w:val="24"/>
        </w:rPr>
      </w:pPr>
      <w:r w:rsidRPr="00022288">
        <w:rPr>
          <w:rFonts w:ascii="Times New Roman" w:eastAsia="Times New Roman" w:hAnsi="Times New Roman"/>
          <w:sz w:val="24"/>
          <w:szCs w:val="24"/>
        </w:rPr>
        <w:t>Se pot prezenta la etapa/proba următoare numai candidații declarați admiși la etapa/proba precedentă. Sunt declaraţi admişi candidaţii care au obţinut minimum 50 de puncte la proba scrisă, respectiv 50 de puncte la proba clinică, după caz.</w:t>
      </w:r>
    </w:p>
    <w:p w:rsidR="001B636E" w:rsidRPr="00022288" w:rsidRDefault="001B636E" w:rsidP="001B636E">
      <w:pPr>
        <w:pStyle w:val="NoSpacing"/>
        <w:rPr>
          <w:rFonts w:ascii="Times New Roman" w:eastAsia="Times New Roman" w:hAnsi="Times New Roman"/>
          <w:sz w:val="24"/>
          <w:szCs w:val="24"/>
        </w:rPr>
      </w:pPr>
      <w:r w:rsidRPr="00022288">
        <w:rPr>
          <w:rFonts w:ascii="Times New Roman" w:eastAsia="Times New Roman" w:hAnsi="Times New Roman"/>
          <w:sz w:val="24"/>
          <w:szCs w:val="24"/>
        </w:rPr>
        <w:t xml:space="preserve">    </w:t>
      </w:r>
      <w:r w:rsidRPr="00022288">
        <w:rPr>
          <w:rFonts w:ascii="Times New Roman" w:eastAsia="Times New Roman" w:hAnsi="Times New Roman"/>
          <w:sz w:val="24"/>
          <w:szCs w:val="24"/>
        </w:rPr>
        <w:tab/>
        <w:t>În urma susţinerii tuturor probelor vor fi declaraţi admişi candidaţii care au realizat un punctaj minim de 50 de puncte, în urma calculării mediei aritmetice.</w:t>
      </w:r>
    </w:p>
    <w:p w:rsidR="001B636E" w:rsidRPr="00022288" w:rsidRDefault="001B636E" w:rsidP="001B636E">
      <w:pPr>
        <w:pStyle w:val="NoSpacing"/>
        <w:rPr>
          <w:rFonts w:ascii="Times New Roman" w:eastAsia="Times New Roman" w:hAnsi="Times New Roman"/>
          <w:sz w:val="24"/>
          <w:szCs w:val="24"/>
        </w:rPr>
      </w:pPr>
      <w:r w:rsidRPr="00022288">
        <w:rPr>
          <w:rFonts w:ascii="Times New Roman" w:eastAsia="Times New Roman" w:hAnsi="Times New Roman"/>
          <w:sz w:val="24"/>
          <w:szCs w:val="24"/>
        </w:rPr>
        <w:tab/>
        <w:t>Obţinerea postului se face strict în ordinea descrescătoare a punctajului realizat.</w:t>
      </w:r>
    </w:p>
    <w:p w:rsidR="00675E81" w:rsidRPr="00F43227" w:rsidRDefault="00675E81" w:rsidP="00F43227">
      <w:pPr>
        <w:pStyle w:val="NoSpacing"/>
        <w:ind w:right="-851" w:firstLine="282"/>
        <w:rPr>
          <w:rFonts w:ascii="Times New Roman" w:hAnsi="Times New Roman" w:cs="Times New Roman"/>
          <w:sz w:val="24"/>
          <w:szCs w:val="24"/>
        </w:rPr>
      </w:pPr>
      <w:r w:rsidRPr="00F43227">
        <w:rPr>
          <w:rFonts w:ascii="Times New Roman" w:hAnsi="Times New Roman" w:cs="Times New Roman"/>
          <w:sz w:val="24"/>
          <w:szCs w:val="24"/>
        </w:rPr>
        <w:t>7.1. Bibliografie și tematică</w:t>
      </w:r>
    </w:p>
    <w:p w:rsidR="00675E81" w:rsidRPr="00F43227" w:rsidRDefault="006A38F6" w:rsidP="00F43227">
      <w:pPr>
        <w:pStyle w:val="NoSpacing"/>
        <w:ind w:right="-851" w:firstLine="282"/>
        <w:rPr>
          <w:rFonts w:ascii="Times New Roman" w:hAnsi="Times New Roman" w:cs="Times New Roman"/>
          <w:sz w:val="24"/>
          <w:szCs w:val="24"/>
        </w:rPr>
      </w:pPr>
      <w:r>
        <w:rPr>
          <w:rStyle w:val="Strong"/>
          <w:rFonts w:ascii="Times New Roman" w:hAnsi="Times New Roman" w:cs="Times New Roman"/>
          <w:sz w:val="24"/>
          <w:szCs w:val="24"/>
        </w:rPr>
        <w:t xml:space="preserve">     </w:t>
      </w:r>
      <w:r w:rsidR="00675E81" w:rsidRPr="00F43227">
        <w:rPr>
          <w:rStyle w:val="Strong"/>
          <w:rFonts w:ascii="Times New Roman" w:hAnsi="Times New Roman" w:cs="Times New Roman"/>
          <w:sz w:val="24"/>
          <w:szCs w:val="24"/>
        </w:rPr>
        <w:t>Bibliografie:</w:t>
      </w:r>
      <w:r w:rsidR="00675E81" w:rsidRPr="00F43227">
        <w:rPr>
          <w:rFonts w:ascii="Times New Roman" w:hAnsi="Times New Roman" w:cs="Times New Roman"/>
          <w:sz w:val="24"/>
          <w:szCs w:val="24"/>
        </w:rPr>
        <w:t xml:space="preserve"> </w:t>
      </w:r>
    </w:p>
    <w:p w:rsidR="006A38F6" w:rsidRPr="007D5ABB" w:rsidRDefault="006A38F6" w:rsidP="006A38F6">
      <w:pPr>
        <w:pStyle w:val="NoSpacing"/>
        <w:numPr>
          <w:ilvl w:val="0"/>
          <w:numId w:val="21"/>
        </w:numPr>
        <w:rPr>
          <w:rFonts w:eastAsia="Times New Roman"/>
        </w:rPr>
      </w:pPr>
      <w:r w:rsidRPr="007D5ABB">
        <w:rPr>
          <w:rFonts w:eastAsia="Times New Roman"/>
        </w:rPr>
        <w:t>Birt M. — Psihiatrie; Prolegomene clinice, Ed. Dacia Cluj-Napoca, 2001;</w:t>
      </w:r>
    </w:p>
    <w:p w:rsidR="006A38F6" w:rsidRPr="007D5ABB" w:rsidRDefault="006A38F6" w:rsidP="006A38F6">
      <w:pPr>
        <w:pStyle w:val="NoSpacing"/>
        <w:numPr>
          <w:ilvl w:val="0"/>
          <w:numId w:val="21"/>
        </w:numPr>
        <w:rPr>
          <w:rFonts w:eastAsia="Times New Roman"/>
        </w:rPr>
      </w:pPr>
      <w:r w:rsidRPr="007D5ABB">
        <w:rPr>
          <w:rFonts w:eastAsia="Times New Roman"/>
        </w:rPr>
        <w:t>Bîrnăzei P., Chiriță V., Boișteanu P., Cosmovici N., Astărăstoae V., Chiriță R. — Elemente de semiologie psihiatrică și psihodiagnostic, Ed. Psihomnia, Iași, 1995;</w:t>
      </w:r>
    </w:p>
    <w:p w:rsidR="006A38F6" w:rsidRPr="007D5ABB" w:rsidRDefault="006A38F6" w:rsidP="006A38F6">
      <w:pPr>
        <w:pStyle w:val="NoSpacing"/>
        <w:numPr>
          <w:ilvl w:val="0"/>
          <w:numId w:val="21"/>
        </w:numPr>
        <w:rPr>
          <w:rFonts w:eastAsia="Times New Roman"/>
        </w:rPr>
      </w:pPr>
      <w:r w:rsidRPr="007D5ABB">
        <w:rPr>
          <w:rFonts w:eastAsia="Times New Roman"/>
        </w:rPr>
        <w:t>Chiriță R., Papari A. — Manual de psihiatrie clinică și psihologie medicală, Ed. Fundația „Andrei Șaguna”, Constanța, 2002;</w:t>
      </w:r>
    </w:p>
    <w:p w:rsidR="006A38F6" w:rsidRPr="007D5ABB" w:rsidRDefault="006A38F6" w:rsidP="006A38F6">
      <w:pPr>
        <w:pStyle w:val="NoSpacing"/>
        <w:numPr>
          <w:ilvl w:val="0"/>
          <w:numId w:val="21"/>
        </w:numPr>
        <w:rPr>
          <w:rFonts w:eastAsia="Times New Roman"/>
        </w:rPr>
      </w:pPr>
      <w:r w:rsidRPr="007D5ABB">
        <w:rPr>
          <w:rFonts w:eastAsia="Times New Roman"/>
        </w:rPr>
        <w:t>Chiriță R., Papari A. (coord.) — Tratat de Psihiatrie, Ed. Fundația „Andrei Șaguna”, Constanța, 2002;</w:t>
      </w:r>
    </w:p>
    <w:p w:rsidR="006A38F6" w:rsidRPr="007D5ABB" w:rsidRDefault="006A38F6" w:rsidP="006A38F6">
      <w:pPr>
        <w:pStyle w:val="NoSpacing"/>
        <w:numPr>
          <w:ilvl w:val="0"/>
          <w:numId w:val="21"/>
        </w:numPr>
        <w:rPr>
          <w:rFonts w:eastAsia="Times New Roman"/>
        </w:rPr>
      </w:pPr>
      <w:r w:rsidRPr="007D5ABB">
        <w:rPr>
          <w:rFonts w:eastAsia="Times New Roman"/>
        </w:rPr>
        <w:t>Ey H., Bernard P., Brisset Ch. — Manuel de Psychiatrie, Ed. Masson, Paris, 1989;</w:t>
      </w:r>
    </w:p>
    <w:p w:rsidR="006A38F6" w:rsidRPr="007D5ABB" w:rsidRDefault="006A38F6" w:rsidP="006A38F6">
      <w:pPr>
        <w:pStyle w:val="NoSpacing"/>
        <w:numPr>
          <w:ilvl w:val="0"/>
          <w:numId w:val="21"/>
        </w:numPr>
        <w:rPr>
          <w:rFonts w:eastAsia="Times New Roman"/>
        </w:rPr>
      </w:pPr>
      <w:r w:rsidRPr="007D5ABB">
        <w:rPr>
          <w:rFonts w:eastAsia="Times New Roman"/>
        </w:rPr>
        <w:t>Gheorghe M.D. — Actualități în psihiatria biologică, Ed. Intact, 1999, București;</w:t>
      </w:r>
    </w:p>
    <w:p w:rsidR="006A38F6" w:rsidRPr="007D5ABB" w:rsidRDefault="006A38F6" w:rsidP="006A38F6">
      <w:pPr>
        <w:pStyle w:val="NoSpacing"/>
        <w:numPr>
          <w:ilvl w:val="0"/>
          <w:numId w:val="21"/>
        </w:numPr>
        <w:rPr>
          <w:rFonts w:eastAsia="Times New Roman"/>
        </w:rPr>
      </w:pPr>
      <w:r w:rsidRPr="007D5ABB">
        <w:rPr>
          <w:rFonts w:eastAsia="Times New Roman"/>
        </w:rPr>
        <w:t>Gheorghe M.D. — Ghid terapeutic, Tulburare bipolară, Ed. Medicală Universitară, Craiova, 2001;</w:t>
      </w:r>
    </w:p>
    <w:p w:rsidR="006A38F6" w:rsidRPr="007D5ABB" w:rsidRDefault="006A38F6" w:rsidP="006A38F6">
      <w:pPr>
        <w:pStyle w:val="NoSpacing"/>
        <w:numPr>
          <w:ilvl w:val="0"/>
          <w:numId w:val="21"/>
        </w:numPr>
        <w:rPr>
          <w:rFonts w:eastAsia="Times New Roman"/>
        </w:rPr>
      </w:pPr>
      <w:r w:rsidRPr="007D5ABB">
        <w:rPr>
          <w:rFonts w:eastAsia="Times New Roman"/>
        </w:rPr>
        <w:t>Ionescu G. — Tratat de psihologie medicală și psihoterapie, Ed. Asklepios, 1995;</w:t>
      </w:r>
    </w:p>
    <w:p w:rsidR="006A38F6" w:rsidRPr="007D5ABB" w:rsidRDefault="006A38F6" w:rsidP="006A38F6">
      <w:pPr>
        <w:pStyle w:val="NoSpacing"/>
        <w:numPr>
          <w:ilvl w:val="0"/>
          <w:numId w:val="21"/>
        </w:numPr>
        <w:rPr>
          <w:rFonts w:eastAsia="Times New Roman"/>
        </w:rPr>
      </w:pPr>
      <w:r w:rsidRPr="007D5ABB">
        <w:rPr>
          <w:rFonts w:eastAsia="Times New Roman"/>
        </w:rPr>
        <w:lastRenderedPageBreak/>
        <w:t>Kaplan H.I., Sadock B.J., Grebb J.A. — Synopsis of Psychiatry, Seventh Edition, Williams and Wilkins, Baltimore;</w:t>
      </w:r>
    </w:p>
    <w:p w:rsidR="006A38F6" w:rsidRPr="007D5ABB" w:rsidRDefault="006A38F6" w:rsidP="006A38F6">
      <w:pPr>
        <w:pStyle w:val="NoSpacing"/>
        <w:numPr>
          <w:ilvl w:val="0"/>
          <w:numId w:val="21"/>
        </w:numPr>
        <w:rPr>
          <w:rFonts w:eastAsia="Times New Roman"/>
        </w:rPr>
      </w:pPr>
      <w:r w:rsidRPr="007D5ABB">
        <w:rPr>
          <w:rFonts w:eastAsia="Times New Roman"/>
        </w:rPr>
        <w:t>Kaplan H.I., Sadock B.J. — Terapie medicamentoasă în psihiatrie, Ed. Medicală Callisto, 2002;</w:t>
      </w:r>
    </w:p>
    <w:p w:rsidR="006A38F6" w:rsidRPr="007D5ABB" w:rsidRDefault="006A38F6" w:rsidP="006A38F6">
      <w:pPr>
        <w:pStyle w:val="NoSpacing"/>
        <w:numPr>
          <w:ilvl w:val="0"/>
          <w:numId w:val="21"/>
        </w:numPr>
        <w:rPr>
          <w:rFonts w:eastAsia="Times New Roman"/>
        </w:rPr>
      </w:pPr>
      <w:r w:rsidRPr="007D5ABB">
        <w:rPr>
          <w:rFonts w:eastAsia="Times New Roman"/>
        </w:rPr>
        <w:t>Lăzărescu M. — Psihopatologie clinică, Ed. Vest, Timișoara, 1994;</w:t>
      </w:r>
    </w:p>
    <w:p w:rsidR="006A38F6" w:rsidRPr="007D5ABB" w:rsidRDefault="006A38F6" w:rsidP="006A38F6">
      <w:pPr>
        <w:pStyle w:val="NoSpacing"/>
        <w:numPr>
          <w:ilvl w:val="0"/>
          <w:numId w:val="21"/>
        </w:numPr>
        <w:rPr>
          <w:rFonts w:eastAsia="Times New Roman"/>
        </w:rPr>
      </w:pPr>
      <w:r w:rsidRPr="007D5ABB">
        <w:rPr>
          <w:rFonts w:eastAsia="Times New Roman"/>
        </w:rPr>
        <w:t>Lăzărescu M., Ogodescu D. — Îndreptar de psihiatrie, Ed. Helicon Timișoara, 1995;</w:t>
      </w:r>
    </w:p>
    <w:p w:rsidR="006A38F6" w:rsidRPr="007D5ABB" w:rsidRDefault="006A38F6" w:rsidP="006A38F6">
      <w:pPr>
        <w:pStyle w:val="NoSpacing"/>
        <w:numPr>
          <w:ilvl w:val="0"/>
          <w:numId w:val="21"/>
        </w:numPr>
        <w:rPr>
          <w:rFonts w:eastAsia="Times New Roman"/>
        </w:rPr>
      </w:pPr>
      <w:r w:rsidRPr="007D5ABB">
        <w:rPr>
          <w:rFonts w:eastAsia="Times New Roman"/>
        </w:rPr>
        <w:t>Lăzărescu M. (coord.) — Clasificarea tulburărilor mentale și de comportament. Simptomatologie și diagnostic clinic, Ed. All Educational, 1998;</w:t>
      </w:r>
    </w:p>
    <w:p w:rsidR="006A38F6" w:rsidRPr="007D5ABB" w:rsidRDefault="006A38F6" w:rsidP="006A38F6">
      <w:pPr>
        <w:pStyle w:val="NoSpacing"/>
        <w:numPr>
          <w:ilvl w:val="0"/>
          <w:numId w:val="21"/>
        </w:numPr>
        <w:rPr>
          <w:rFonts w:eastAsia="Times New Roman"/>
        </w:rPr>
      </w:pPr>
      <w:r w:rsidRPr="007D5ABB">
        <w:rPr>
          <w:rFonts w:eastAsia="Times New Roman"/>
        </w:rPr>
        <w:t>Marinescu D., Udriștoiu T., Chiriță V. — Ghid Terapeutic. Schizofrenie, Ed. Medicală Universitară Craiova, 2001;</w:t>
      </w:r>
    </w:p>
    <w:p w:rsidR="006A38F6" w:rsidRPr="007D5ABB" w:rsidRDefault="006A38F6" w:rsidP="006A38F6">
      <w:pPr>
        <w:pStyle w:val="NoSpacing"/>
        <w:numPr>
          <w:ilvl w:val="0"/>
          <w:numId w:val="21"/>
        </w:numPr>
        <w:rPr>
          <w:rFonts w:eastAsia="Times New Roman"/>
        </w:rPr>
      </w:pPr>
      <w:r w:rsidRPr="007D5ABB">
        <w:rPr>
          <w:rFonts w:eastAsia="Times New Roman"/>
        </w:rPr>
        <w:t>Micluha Ioan — Psihiatrie, Ed. Medicală Universitară „Iuliu Hațieganu”, Cluj-Napoca, 2002;</w:t>
      </w:r>
    </w:p>
    <w:p w:rsidR="006A38F6" w:rsidRPr="007D5ABB" w:rsidRDefault="006A38F6" w:rsidP="006A38F6">
      <w:pPr>
        <w:pStyle w:val="NoSpacing"/>
        <w:numPr>
          <w:ilvl w:val="0"/>
          <w:numId w:val="21"/>
        </w:numPr>
        <w:rPr>
          <w:rFonts w:eastAsia="Times New Roman"/>
        </w:rPr>
      </w:pPr>
      <w:r w:rsidRPr="007D5ABB">
        <w:rPr>
          <w:rFonts w:eastAsia="Times New Roman"/>
        </w:rPr>
        <w:t>Nica-Udangiu Lidia și colab. — Ghid de urgențe în psihiatrie, Ed. Șutila, București;</w:t>
      </w:r>
    </w:p>
    <w:p w:rsidR="006A38F6" w:rsidRPr="007D5ABB" w:rsidRDefault="006A38F6" w:rsidP="006A38F6">
      <w:pPr>
        <w:pStyle w:val="NoSpacing"/>
        <w:numPr>
          <w:ilvl w:val="0"/>
          <w:numId w:val="21"/>
        </w:numPr>
        <w:rPr>
          <w:rFonts w:eastAsia="Times New Roman"/>
        </w:rPr>
      </w:pPr>
      <w:r w:rsidRPr="007D5ABB">
        <w:rPr>
          <w:rFonts w:eastAsia="Times New Roman"/>
        </w:rPr>
        <w:t>Predescu V. (sub red.) — Psihiatrie, vol. I, Ed. Medicală, 1988;</w:t>
      </w:r>
    </w:p>
    <w:p w:rsidR="006A38F6" w:rsidRPr="007D5ABB" w:rsidRDefault="006A38F6" w:rsidP="006A38F6">
      <w:pPr>
        <w:pStyle w:val="NoSpacing"/>
        <w:numPr>
          <w:ilvl w:val="0"/>
          <w:numId w:val="21"/>
        </w:numPr>
        <w:rPr>
          <w:rFonts w:eastAsia="Times New Roman"/>
        </w:rPr>
      </w:pPr>
      <w:r w:rsidRPr="007D5ABB">
        <w:rPr>
          <w:rFonts w:eastAsia="Times New Roman"/>
        </w:rPr>
        <w:t>Predescu V. (sub red.) — Psihiatrie, vol. II, Ed. Medicală, 1998;</w:t>
      </w:r>
    </w:p>
    <w:p w:rsidR="006A38F6" w:rsidRPr="007D5ABB" w:rsidRDefault="006A38F6" w:rsidP="006A38F6">
      <w:pPr>
        <w:pStyle w:val="NoSpacing"/>
        <w:numPr>
          <w:ilvl w:val="0"/>
          <w:numId w:val="21"/>
        </w:numPr>
        <w:rPr>
          <w:rFonts w:eastAsia="Times New Roman"/>
        </w:rPr>
      </w:pPr>
      <w:r w:rsidRPr="007D5ABB">
        <w:rPr>
          <w:rFonts w:eastAsia="Times New Roman"/>
        </w:rPr>
        <w:t>Prelipceanu D., Mihăilescu R., Teodorescu R. — Tratat de sănătate mintală, vol. I, Ed. Enciclopedică, București, 2000;</w:t>
      </w:r>
    </w:p>
    <w:p w:rsidR="006A38F6" w:rsidRPr="007D5ABB" w:rsidRDefault="006A38F6" w:rsidP="006A38F6">
      <w:pPr>
        <w:pStyle w:val="NoSpacing"/>
        <w:numPr>
          <w:ilvl w:val="0"/>
          <w:numId w:val="21"/>
        </w:numPr>
        <w:rPr>
          <w:rFonts w:eastAsia="Times New Roman"/>
        </w:rPr>
      </w:pPr>
      <w:r w:rsidRPr="007D5ABB">
        <w:rPr>
          <w:rFonts w:eastAsia="Times New Roman"/>
        </w:rPr>
        <w:t>Scripcaru Gh., Astărăstoae V., Boișteanu P., Chiriță V., Scripcaru C. — Psihiatrie medico-legală, Ed. Polirom, Iași, 2002;</w:t>
      </w:r>
    </w:p>
    <w:p w:rsidR="006A38F6" w:rsidRPr="007D5ABB" w:rsidRDefault="006A38F6" w:rsidP="006A38F6">
      <w:pPr>
        <w:pStyle w:val="NoSpacing"/>
        <w:numPr>
          <w:ilvl w:val="0"/>
          <w:numId w:val="21"/>
        </w:numPr>
        <w:rPr>
          <w:rFonts w:eastAsia="Times New Roman"/>
        </w:rPr>
      </w:pPr>
      <w:r w:rsidRPr="007D5ABB">
        <w:rPr>
          <w:rFonts w:eastAsia="Times New Roman"/>
        </w:rPr>
        <w:t>Tudose Cătălina — Demențele, Ed. Infomedica, 2001;</w:t>
      </w:r>
    </w:p>
    <w:p w:rsidR="006A38F6" w:rsidRPr="007D5ABB" w:rsidRDefault="006A38F6" w:rsidP="006A38F6">
      <w:pPr>
        <w:pStyle w:val="NoSpacing"/>
        <w:numPr>
          <w:ilvl w:val="0"/>
          <w:numId w:val="21"/>
        </w:numPr>
        <w:rPr>
          <w:rFonts w:eastAsia="Times New Roman"/>
        </w:rPr>
      </w:pPr>
      <w:r w:rsidRPr="007D5ABB">
        <w:rPr>
          <w:rFonts w:eastAsia="Times New Roman"/>
        </w:rPr>
        <w:t>Udriștoiu T., Marinescu D., Boișteanu P. — Ghid terapeutic. Depresie majoră, Ed. Medicală Universitară, Craiova, 2001;</w:t>
      </w:r>
    </w:p>
    <w:p w:rsidR="006A38F6" w:rsidRPr="007D5ABB" w:rsidRDefault="006A38F6" w:rsidP="006A38F6">
      <w:pPr>
        <w:pStyle w:val="NoSpacing"/>
        <w:numPr>
          <w:ilvl w:val="0"/>
          <w:numId w:val="21"/>
        </w:numPr>
      </w:pPr>
      <w:r w:rsidRPr="007D5ABB">
        <w:rPr>
          <w:rFonts w:eastAsia="Times New Roman"/>
        </w:rPr>
        <w:t>American Psychiatric Association — DSM-5, Manual de Diagnostic și Clasificare Statistică a Tulburărilor Mintale, Ed. Medicală CALLISTO, 2016.</w:t>
      </w:r>
    </w:p>
    <w:p w:rsidR="00675E81" w:rsidRPr="00F43227" w:rsidRDefault="00675E81" w:rsidP="00E91DB2">
      <w:pPr>
        <w:pStyle w:val="NoSpacing"/>
        <w:ind w:right="-851" w:firstLine="708"/>
        <w:rPr>
          <w:rFonts w:ascii="Times New Roman" w:hAnsi="Times New Roman" w:cs="Times New Roman"/>
          <w:color w:val="2563EB"/>
          <w:sz w:val="24"/>
          <w:szCs w:val="24"/>
        </w:rPr>
      </w:pPr>
      <w:r w:rsidRPr="00F43227">
        <w:rPr>
          <w:rStyle w:val="Strong"/>
          <w:rFonts w:ascii="Times New Roman" w:hAnsi="Times New Roman" w:cs="Times New Roman"/>
          <w:sz w:val="24"/>
          <w:szCs w:val="24"/>
        </w:rPr>
        <w:t>Tematică:</w:t>
      </w:r>
      <w:r w:rsidRPr="00F43227">
        <w:rPr>
          <w:rFonts w:ascii="Times New Roman" w:hAnsi="Times New Roman" w:cs="Times New Roman"/>
          <w:sz w:val="24"/>
          <w:szCs w:val="24"/>
        </w:rPr>
        <w:t xml:space="preserve"> </w:t>
      </w:r>
    </w:p>
    <w:p w:rsidR="006A38F6" w:rsidRPr="007D5ABB" w:rsidRDefault="006A38F6" w:rsidP="006A38F6">
      <w:pPr>
        <w:spacing w:after="80" w:line="240" w:lineRule="auto"/>
        <w:ind w:left="426"/>
        <w:rPr>
          <w:rFonts w:ascii="Times New Roman" w:hAnsi="Times New Roman" w:cs="Times New Roman"/>
          <w:sz w:val="24"/>
          <w:szCs w:val="24"/>
        </w:rPr>
      </w:pPr>
      <w:r w:rsidRPr="007D5ABB">
        <w:rPr>
          <w:rFonts w:ascii="Times New Roman" w:hAnsi="Times New Roman" w:cs="Times New Roman"/>
          <w:b/>
          <w:sz w:val="24"/>
          <w:szCs w:val="24"/>
        </w:rPr>
        <w:t>I. PROBA SCRISA</w:t>
      </w:r>
    </w:p>
    <w:p w:rsidR="006A38F6" w:rsidRPr="007D5ABB" w:rsidRDefault="006A38F6" w:rsidP="006A38F6">
      <w:pPr>
        <w:numPr>
          <w:ilvl w:val="0"/>
          <w:numId w:val="22"/>
        </w:numPr>
        <w:spacing w:after="0" w:line="240" w:lineRule="auto"/>
        <w:ind w:left="426"/>
        <w:rPr>
          <w:rFonts w:ascii="Times New Roman" w:eastAsia="Times New Roman" w:hAnsi="Times New Roman" w:cs="Times New Roman"/>
          <w:sz w:val="24"/>
          <w:szCs w:val="24"/>
        </w:rPr>
      </w:pPr>
      <w:r w:rsidRPr="007D5ABB">
        <w:rPr>
          <w:rFonts w:ascii="Times New Roman" w:eastAsia="Times New Roman" w:hAnsi="Times New Roman" w:cs="Times New Roman"/>
          <w:sz w:val="24"/>
          <w:szCs w:val="24"/>
        </w:rPr>
        <w:t>Concepția clinico-nosografică în psihiatria contemporană. Clasificarea tulburărilor mintale (ICD-10-WHO, DSM-IV-APA). Criterii de validitate și credibilitate a diagnosticului psihiatric. (9,13,17,23);</w:t>
      </w:r>
    </w:p>
    <w:p w:rsidR="006A38F6" w:rsidRPr="007D5ABB" w:rsidRDefault="006A38F6" w:rsidP="006A38F6">
      <w:pPr>
        <w:numPr>
          <w:ilvl w:val="0"/>
          <w:numId w:val="22"/>
        </w:numPr>
        <w:spacing w:after="0" w:line="240" w:lineRule="auto"/>
        <w:ind w:left="426"/>
        <w:rPr>
          <w:rFonts w:ascii="Times New Roman" w:eastAsia="Times New Roman" w:hAnsi="Times New Roman" w:cs="Times New Roman"/>
          <w:sz w:val="24"/>
          <w:szCs w:val="24"/>
        </w:rPr>
      </w:pPr>
      <w:r w:rsidRPr="007D5ABB">
        <w:rPr>
          <w:rFonts w:ascii="Times New Roman" w:eastAsia="Times New Roman" w:hAnsi="Times New Roman" w:cs="Times New Roman"/>
          <w:sz w:val="24"/>
          <w:szCs w:val="24"/>
        </w:rPr>
        <w:t>Normalitate, anormalitate, sănătate și boală psihică. (8,11,17,19);</w:t>
      </w:r>
    </w:p>
    <w:p w:rsidR="006A38F6" w:rsidRPr="007D5ABB" w:rsidRDefault="006A38F6" w:rsidP="006A38F6">
      <w:pPr>
        <w:numPr>
          <w:ilvl w:val="0"/>
          <w:numId w:val="22"/>
        </w:numPr>
        <w:spacing w:after="0" w:line="240" w:lineRule="auto"/>
        <w:ind w:left="426"/>
        <w:rPr>
          <w:rFonts w:ascii="Times New Roman" w:eastAsia="Times New Roman" w:hAnsi="Times New Roman" w:cs="Times New Roman"/>
          <w:sz w:val="24"/>
          <w:szCs w:val="24"/>
        </w:rPr>
      </w:pPr>
      <w:r w:rsidRPr="007D5ABB">
        <w:rPr>
          <w:rFonts w:ascii="Times New Roman" w:eastAsia="Times New Roman" w:hAnsi="Times New Roman" w:cs="Times New Roman"/>
          <w:sz w:val="24"/>
          <w:szCs w:val="24"/>
        </w:rPr>
        <w:t>Bazele biologice ale psihiatriei. Genetica și psihiatria. (9,17,19);</w:t>
      </w:r>
    </w:p>
    <w:p w:rsidR="006A38F6" w:rsidRPr="007D5ABB" w:rsidRDefault="006A38F6" w:rsidP="006A38F6">
      <w:pPr>
        <w:numPr>
          <w:ilvl w:val="0"/>
          <w:numId w:val="22"/>
        </w:numPr>
        <w:spacing w:after="0" w:line="240" w:lineRule="auto"/>
        <w:ind w:left="426"/>
        <w:rPr>
          <w:rFonts w:ascii="Times New Roman" w:eastAsia="Times New Roman" w:hAnsi="Times New Roman" w:cs="Times New Roman"/>
          <w:sz w:val="24"/>
          <w:szCs w:val="24"/>
        </w:rPr>
      </w:pPr>
      <w:r w:rsidRPr="007D5ABB">
        <w:rPr>
          <w:rFonts w:ascii="Times New Roman" w:eastAsia="Times New Roman" w:hAnsi="Times New Roman" w:cs="Times New Roman"/>
          <w:sz w:val="24"/>
          <w:szCs w:val="24"/>
        </w:rPr>
        <w:t>Bazele biologice ale psihiatriei (6,9,17):</w:t>
      </w:r>
    </w:p>
    <w:p w:rsidR="006A38F6" w:rsidRPr="007D5ABB" w:rsidRDefault="006A38F6" w:rsidP="006A38F6">
      <w:pPr>
        <w:numPr>
          <w:ilvl w:val="0"/>
          <w:numId w:val="25"/>
        </w:numPr>
        <w:spacing w:after="0" w:line="240" w:lineRule="auto"/>
        <w:rPr>
          <w:rFonts w:ascii="Times New Roman" w:eastAsia="Times New Roman" w:hAnsi="Times New Roman" w:cs="Times New Roman"/>
          <w:sz w:val="24"/>
          <w:szCs w:val="24"/>
        </w:rPr>
      </w:pPr>
      <w:r w:rsidRPr="007D5ABB">
        <w:rPr>
          <w:rFonts w:ascii="Times New Roman" w:eastAsia="Times New Roman" w:hAnsi="Times New Roman" w:cs="Times New Roman"/>
          <w:sz w:val="24"/>
          <w:szCs w:val="24"/>
        </w:rPr>
        <w:t>neurotransmițătorii;</w:t>
      </w:r>
    </w:p>
    <w:p w:rsidR="006A38F6" w:rsidRPr="007D5ABB" w:rsidRDefault="006A38F6" w:rsidP="006A38F6">
      <w:pPr>
        <w:numPr>
          <w:ilvl w:val="0"/>
          <w:numId w:val="25"/>
        </w:numPr>
        <w:spacing w:after="0" w:line="240" w:lineRule="auto"/>
        <w:rPr>
          <w:rFonts w:ascii="Times New Roman" w:eastAsia="Times New Roman" w:hAnsi="Times New Roman" w:cs="Times New Roman"/>
          <w:sz w:val="24"/>
          <w:szCs w:val="24"/>
        </w:rPr>
      </w:pPr>
      <w:r w:rsidRPr="007D5ABB">
        <w:rPr>
          <w:rFonts w:ascii="Times New Roman" w:eastAsia="Times New Roman" w:hAnsi="Times New Roman" w:cs="Times New Roman"/>
          <w:sz w:val="24"/>
          <w:szCs w:val="24"/>
        </w:rPr>
        <w:t>neuroanatomie funcțională;</w:t>
      </w:r>
    </w:p>
    <w:p w:rsidR="006A38F6" w:rsidRPr="007D5ABB" w:rsidRDefault="006A38F6" w:rsidP="006A38F6">
      <w:pPr>
        <w:numPr>
          <w:ilvl w:val="0"/>
          <w:numId w:val="24"/>
        </w:numPr>
        <w:spacing w:after="0" w:line="240" w:lineRule="auto"/>
        <w:ind w:left="426"/>
        <w:rPr>
          <w:rFonts w:ascii="Times New Roman" w:eastAsia="Times New Roman" w:hAnsi="Times New Roman" w:cs="Times New Roman"/>
          <w:sz w:val="24"/>
          <w:szCs w:val="24"/>
        </w:rPr>
      </w:pPr>
      <w:r w:rsidRPr="007D5ABB">
        <w:rPr>
          <w:rFonts w:ascii="Times New Roman" w:eastAsia="Times New Roman" w:hAnsi="Times New Roman" w:cs="Times New Roman"/>
          <w:sz w:val="24"/>
          <w:szCs w:val="24"/>
        </w:rPr>
        <w:t>Doctrine psihopatologice: psihanaliza, cognitivismul, comportamentalismul, gestalt-ismul, psihopatologia dezvoltării, organodinamismul (5,8,9,17);</w:t>
      </w:r>
    </w:p>
    <w:p w:rsidR="006A38F6" w:rsidRPr="007D5ABB" w:rsidRDefault="006A38F6" w:rsidP="006A38F6">
      <w:pPr>
        <w:numPr>
          <w:ilvl w:val="0"/>
          <w:numId w:val="24"/>
        </w:numPr>
        <w:spacing w:after="0" w:line="240" w:lineRule="auto"/>
        <w:ind w:left="426"/>
        <w:rPr>
          <w:rFonts w:ascii="Times New Roman" w:eastAsia="Times New Roman" w:hAnsi="Times New Roman" w:cs="Times New Roman"/>
          <w:sz w:val="24"/>
          <w:szCs w:val="24"/>
        </w:rPr>
      </w:pPr>
      <w:r w:rsidRPr="007D5ABB">
        <w:rPr>
          <w:rFonts w:ascii="Times New Roman" w:eastAsia="Times New Roman" w:hAnsi="Times New Roman" w:cs="Times New Roman"/>
          <w:sz w:val="24"/>
          <w:szCs w:val="24"/>
        </w:rPr>
        <w:t>Aspecte sociologice: dinamica familiei, suport social, „normalizare”, etichetare, dizabilități și destatuare (4,9,12,18);</w:t>
      </w:r>
    </w:p>
    <w:p w:rsidR="006A38F6" w:rsidRPr="007D5ABB" w:rsidRDefault="006A38F6" w:rsidP="006A38F6">
      <w:pPr>
        <w:numPr>
          <w:ilvl w:val="0"/>
          <w:numId w:val="24"/>
        </w:numPr>
        <w:spacing w:after="0" w:line="240" w:lineRule="auto"/>
        <w:ind w:left="426"/>
        <w:rPr>
          <w:rFonts w:ascii="Times New Roman" w:eastAsia="Times New Roman" w:hAnsi="Times New Roman" w:cs="Times New Roman"/>
          <w:sz w:val="24"/>
          <w:szCs w:val="24"/>
        </w:rPr>
      </w:pPr>
      <w:r w:rsidRPr="007D5ABB">
        <w:rPr>
          <w:rFonts w:ascii="Times New Roman" w:eastAsia="Times New Roman" w:hAnsi="Times New Roman" w:cs="Times New Roman"/>
          <w:sz w:val="24"/>
          <w:szCs w:val="24"/>
        </w:rPr>
        <w:t>Epidemiologie psihiatrică (9,17);</w:t>
      </w:r>
    </w:p>
    <w:p w:rsidR="006A38F6" w:rsidRPr="007D5ABB" w:rsidRDefault="006A38F6" w:rsidP="006A38F6">
      <w:pPr>
        <w:numPr>
          <w:ilvl w:val="0"/>
          <w:numId w:val="24"/>
        </w:numPr>
        <w:spacing w:after="0" w:line="240" w:lineRule="auto"/>
        <w:ind w:left="426"/>
        <w:rPr>
          <w:rFonts w:ascii="Times New Roman" w:eastAsia="Times New Roman" w:hAnsi="Times New Roman" w:cs="Times New Roman"/>
          <w:sz w:val="24"/>
          <w:szCs w:val="24"/>
        </w:rPr>
      </w:pPr>
      <w:r w:rsidRPr="007D5ABB">
        <w:rPr>
          <w:rFonts w:ascii="Times New Roman" w:eastAsia="Times New Roman" w:hAnsi="Times New Roman" w:cs="Times New Roman"/>
          <w:sz w:val="24"/>
          <w:szCs w:val="24"/>
        </w:rPr>
        <w:t>Etiopatogeneza generală: tipuri de patogeneză, vulnerabilitate și factori de risc (9,11,12,17);</w:t>
      </w:r>
    </w:p>
    <w:p w:rsidR="006A38F6" w:rsidRPr="007D5ABB" w:rsidRDefault="006A38F6" w:rsidP="006A38F6">
      <w:pPr>
        <w:numPr>
          <w:ilvl w:val="0"/>
          <w:numId w:val="24"/>
        </w:numPr>
        <w:spacing w:after="0" w:line="240" w:lineRule="auto"/>
        <w:ind w:left="426"/>
        <w:rPr>
          <w:rFonts w:ascii="Times New Roman" w:eastAsia="Times New Roman" w:hAnsi="Times New Roman" w:cs="Times New Roman"/>
          <w:sz w:val="24"/>
          <w:szCs w:val="24"/>
        </w:rPr>
      </w:pPr>
      <w:r w:rsidRPr="007D5ABB">
        <w:rPr>
          <w:rFonts w:ascii="Times New Roman" w:eastAsia="Times New Roman" w:hAnsi="Times New Roman" w:cs="Times New Roman"/>
          <w:sz w:val="24"/>
          <w:szCs w:val="24"/>
        </w:rPr>
        <w:t>Influențe psiho-sociale stresante (psihogeneză/sociogeneză), endogeneză și somatogeneză (11,12,17);</w:t>
      </w:r>
    </w:p>
    <w:p w:rsidR="006A38F6" w:rsidRPr="007D5ABB" w:rsidRDefault="006A38F6" w:rsidP="006A38F6">
      <w:pPr>
        <w:numPr>
          <w:ilvl w:val="0"/>
          <w:numId w:val="24"/>
        </w:numPr>
        <w:spacing w:after="0" w:line="240" w:lineRule="auto"/>
        <w:ind w:left="426"/>
        <w:rPr>
          <w:rFonts w:ascii="Times New Roman" w:eastAsia="Times New Roman" w:hAnsi="Times New Roman" w:cs="Times New Roman"/>
          <w:sz w:val="24"/>
          <w:szCs w:val="24"/>
        </w:rPr>
      </w:pPr>
      <w:r w:rsidRPr="007D5ABB">
        <w:rPr>
          <w:rFonts w:ascii="Times New Roman" w:eastAsia="Times New Roman" w:hAnsi="Times New Roman" w:cs="Times New Roman"/>
          <w:sz w:val="24"/>
          <w:szCs w:val="24"/>
        </w:rPr>
        <w:t>Semiologie psihopatologică (funcții): atenție, percepție, memorie, imaginație, gândire, afectivitate, motivație, acțiune, limbaj, conștiință morală (1,2,5,15,17);</w:t>
      </w:r>
    </w:p>
    <w:p w:rsidR="006A38F6" w:rsidRPr="007D5ABB" w:rsidRDefault="006A38F6" w:rsidP="006A38F6">
      <w:pPr>
        <w:numPr>
          <w:ilvl w:val="0"/>
          <w:numId w:val="24"/>
        </w:numPr>
        <w:spacing w:after="0" w:line="240" w:lineRule="auto"/>
        <w:ind w:left="426"/>
        <w:rPr>
          <w:rFonts w:ascii="Times New Roman" w:eastAsia="Times New Roman" w:hAnsi="Times New Roman" w:cs="Times New Roman"/>
          <w:sz w:val="24"/>
          <w:szCs w:val="24"/>
        </w:rPr>
      </w:pPr>
      <w:r w:rsidRPr="007D5ABB">
        <w:rPr>
          <w:rFonts w:ascii="Times New Roman" w:eastAsia="Times New Roman" w:hAnsi="Times New Roman" w:cs="Times New Roman"/>
          <w:sz w:val="24"/>
          <w:szCs w:val="24"/>
        </w:rPr>
        <w:t xml:space="preserve">Semiologie psihopatologică (sindroame): conștiință (delirium), anxios, fobic, obsesiv-compulsiv, depresiv, maniacal, delirant, halucinator, depersonalizare, dezorganizant, catatonic, amnestic, demențial, retardare (1,2,5,15,17). </w:t>
      </w:r>
      <w:r w:rsidRPr="007D5ABB">
        <w:rPr>
          <w:rFonts w:ascii="Times New Roman" w:eastAsia="Times New Roman" w:hAnsi="Times New Roman" w:cs="Times New Roman"/>
          <w:i/>
          <w:iCs/>
          <w:sz w:val="24"/>
          <w:szCs w:val="24"/>
        </w:rPr>
        <w:t>Recomandări: OMS/SCAN, CIDI, AMDP, Kaplan/Oxford.</w:t>
      </w:r>
    </w:p>
    <w:p w:rsidR="006A38F6" w:rsidRPr="007D5ABB" w:rsidRDefault="006A38F6" w:rsidP="006A38F6">
      <w:pPr>
        <w:numPr>
          <w:ilvl w:val="0"/>
          <w:numId w:val="24"/>
        </w:numPr>
        <w:spacing w:after="0" w:line="240" w:lineRule="auto"/>
        <w:ind w:left="426"/>
        <w:rPr>
          <w:rFonts w:ascii="Times New Roman" w:eastAsia="Times New Roman" w:hAnsi="Times New Roman" w:cs="Times New Roman"/>
          <w:sz w:val="24"/>
          <w:szCs w:val="24"/>
        </w:rPr>
      </w:pPr>
      <w:r w:rsidRPr="007D5ABB">
        <w:rPr>
          <w:rFonts w:ascii="Times New Roman" w:eastAsia="Times New Roman" w:hAnsi="Times New Roman" w:cs="Times New Roman"/>
          <w:sz w:val="24"/>
          <w:szCs w:val="24"/>
        </w:rPr>
        <w:t>Demențe (Alzheimer, corticale/subcorticale, afazii/apraxii) (1,4,5,9,13,15,18,21,23);</w:t>
      </w:r>
    </w:p>
    <w:p w:rsidR="006A38F6" w:rsidRPr="007D5ABB" w:rsidRDefault="006A38F6" w:rsidP="006A38F6">
      <w:pPr>
        <w:numPr>
          <w:ilvl w:val="0"/>
          <w:numId w:val="24"/>
        </w:numPr>
        <w:spacing w:after="0" w:line="240" w:lineRule="auto"/>
        <w:ind w:left="426"/>
        <w:rPr>
          <w:rFonts w:ascii="Times New Roman" w:eastAsia="Times New Roman" w:hAnsi="Times New Roman" w:cs="Times New Roman"/>
          <w:sz w:val="24"/>
          <w:szCs w:val="24"/>
        </w:rPr>
      </w:pPr>
      <w:r w:rsidRPr="007D5ABB">
        <w:rPr>
          <w:rFonts w:ascii="Times New Roman" w:eastAsia="Times New Roman" w:hAnsi="Times New Roman" w:cs="Times New Roman"/>
          <w:sz w:val="24"/>
          <w:szCs w:val="24"/>
        </w:rPr>
        <w:t>Tulburări post-traumatisme cerebrale (1,9,13,18,23);</w:t>
      </w:r>
    </w:p>
    <w:p w:rsidR="006A38F6" w:rsidRPr="007D5ABB" w:rsidRDefault="006A38F6" w:rsidP="006A38F6">
      <w:pPr>
        <w:numPr>
          <w:ilvl w:val="0"/>
          <w:numId w:val="24"/>
        </w:numPr>
        <w:spacing w:after="0" w:line="240" w:lineRule="auto"/>
        <w:ind w:left="426"/>
        <w:rPr>
          <w:rFonts w:ascii="Times New Roman" w:eastAsia="Times New Roman" w:hAnsi="Times New Roman" w:cs="Times New Roman"/>
          <w:sz w:val="24"/>
          <w:szCs w:val="24"/>
        </w:rPr>
      </w:pPr>
      <w:r w:rsidRPr="007D5ABB">
        <w:rPr>
          <w:rFonts w:ascii="Times New Roman" w:eastAsia="Times New Roman" w:hAnsi="Times New Roman" w:cs="Times New Roman"/>
          <w:sz w:val="24"/>
          <w:szCs w:val="24"/>
        </w:rPr>
        <w:t>Tulburări în patologia vasculară cerebrală (ASC) (1,9,13,18,23);</w:t>
      </w:r>
    </w:p>
    <w:p w:rsidR="006A38F6" w:rsidRPr="007D5ABB" w:rsidRDefault="006A38F6" w:rsidP="006A38F6">
      <w:pPr>
        <w:numPr>
          <w:ilvl w:val="0"/>
          <w:numId w:val="24"/>
        </w:numPr>
        <w:spacing w:after="0" w:line="240" w:lineRule="auto"/>
        <w:ind w:left="426"/>
        <w:rPr>
          <w:rFonts w:ascii="Times New Roman" w:eastAsia="Times New Roman" w:hAnsi="Times New Roman" w:cs="Times New Roman"/>
          <w:sz w:val="24"/>
          <w:szCs w:val="24"/>
        </w:rPr>
      </w:pPr>
      <w:r w:rsidRPr="007D5ABB">
        <w:rPr>
          <w:rFonts w:ascii="Times New Roman" w:eastAsia="Times New Roman" w:hAnsi="Times New Roman" w:cs="Times New Roman"/>
          <w:sz w:val="24"/>
          <w:szCs w:val="24"/>
        </w:rPr>
        <w:t>Tulburări în infecții cerebrale, HIV, TBC (1,4,9,13,18,23);</w:t>
      </w:r>
    </w:p>
    <w:p w:rsidR="006A38F6" w:rsidRPr="007D5ABB" w:rsidRDefault="006A38F6" w:rsidP="006A38F6">
      <w:pPr>
        <w:numPr>
          <w:ilvl w:val="0"/>
          <w:numId w:val="24"/>
        </w:numPr>
        <w:spacing w:after="0" w:line="240" w:lineRule="auto"/>
        <w:ind w:left="426"/>
        <w:rPr>
          <w:rFonts w:ascii="Times New Roman" w:eastAsia="Times New Roman" w:hAnsi="Times New Roman" w:cs="Times New Roman"/>
          <w:sz w:val="24"/>
          <w:szCs w:val="24"/>
        </w:rPr>
      </w:pPr>
      <w:r w:rsidRPr="007D5ABB">
        <w:rPr>
          <w:rFonts w:ascii="Times New Roman" w:eastAsia="Times New Roman" w:hAnsi="Times New Roman" w:cs="Times New Roman"/>
          <w:sz w:val="24"/>
          <w:szCs w:val="24"/>
        </w:rPr>
        <w:t>Tulburări în tumori cerebrale (1,9,13,18,23);</w:t>
      </w:r>
    </w:p>
    <w:p w:rsidR="006A38F6" w:rsidRPr="007D5ABB" w:rsidRDefault="006A38F6" w:rsidP="006A38F6">
      <w:pPr>
        <w:numPr>
          <w:ilvl w:val="0"/>
          <w:numId w:val="24"/>
        </w:numPr>
        <w:spacing w:after="0" w:line="240" w:lineRule="auto"/>
        <w:ind w:left="426"/>
        <w:rPr>
          <w:rFonts w:ascii="Times New Roman" w:eastAsia="Times New Roman" w:hAnsi="Times New Roman" w:cs="Times New Roman"/>
          <w:sz w:val="24"/>
          <w:szCs w:val="24"/>
        </w:rPr>
      </w:pPr>
      <w:r w:rsidRPr="007D5ABB">
        <w:rPr>
          <w:rFonts w:ascii="Times New Roman" w:eastAsia="Times New Roman" w:hAnsi="Times New Roman" w:cs="Times New Roman"/>
          <w:sz w:val="24"/>
          <w:szCs w:val="24"/>
        </w:rPr>
        <w:t>Tulburări în endocrinopatii (1,3,9,13,18,23);</w:t>
      </w:r>
    </w:p>
    <w:p w:rsidR="006A38F6" w:rsidRPr="007D5ABB" w:rsidRDefault="006A38F6" w:rsidP="006A38F6">
      <w:pPr>
        <w:numPr>
          <w:ilvl w:val="0"/>
          <w:numId w:val="24"/>
        </w:numPr>
        <w:spacing w:after="0" w:line="240" w:lineRule="auto"/>
        <w:ind w:left="426"/>
        <w:rPr>
          <w:rFonts w:ascii="Times New Roman" w:eastAsia="Times New Roman" w:hAnsi="Times New Roman" w:cs="Times New Roman"/>
          <w:sz w:val="24"/>
          <w:szCs w:val="24"/>
        </w:rPr>
      </w:pPr>
      <w:r w:rsidRPr="007D5ABB">
        <w:rPr>
          <w:rFonts w:ascii="Times New Roman" w:eastAsia="Times New Roman" w:hAnsi="Times New Roman" w:cs="Times New Roman"/>
          <w:sz w:val="24"/>
          <w:szCs w:val="24"/>
        </w:rPr>
        <w:t>Tulburări asociate ciclului menstrual, sarcinii, puerperalității (1,9,13,18,23);</w:t>
      </w:r>
    </w:p>
    <w:p w:rsidR="006A38F6" w:rsidRPr="007D5ABB" w:rsidRDefault="006A38F6" w:rsidP="006A38F6">
      <w:pPr>
        <w:numPr>
          <w:ilvl w:val="0"/>
          <w:numId w:val="24"/>
        </w:numPr>
        <w:spacing w:after="0" w:line="240" w:lineRule="auto"/>
        <w:ind w:left="426"/>
        <w:rPr>
          <w:rFonts w:ascii="Times New Roman" w:eastAsia="Times New Roman" w:hAnsi="Times New Roman" w:cs="Times New Roman"/>
          <w:sz w:val="24"/>
          <w:szCs w:val="24"/>
        </w:rPr>
      </w:pPr>
      <w:r w:rsidRPr="007D5ABB">
        <w:rPr>
          <w:rFonts w:ascii="Times New Roman" w:eastAsia="Times New Roman" w:hAnsi="Times New Roman" w:cs="Times New Roman"/>
          <w:sz w:val="24"/>
          <w:szCs w:val="24"/>
        </w:rPr>
        <w:t>Tulburări în epilepsie (1,9,13,18,23);</w:t>
      </w:r>
    </w:p>
    <w:p w:rsidR="006A38F6" w:rsidRPr="007D5ABB" w:rsidRDefault="006A38F6" w:rsidP="006A38F6">
      <w:pPr>
        <w:numPr>
          <w:ilvl w:val="0"/>
          <w:numId w:val="24"/>
        </w:numPr>
        <w:spacing w:after="0" w:line="240" w:lineRule="auto"/>
        <w:ind w:left="426"/>
        <w:rPr>
          <w:rFonts w:ascii="Times New Roman" w:eastAsia="Times New Roman" w:hAnsi="Times New Roman" w:cs="Times New Roman"/>
          <w:sz w:val="24"/>
          <w:szCs w:val="24"/>
        </w:rPr>
      </w:pPr>
      <w:r w:rsidRPr="007D5ABB">
        <w:rPr>
          <w:rFonts w:ascii="Times New Roman" w:eastAsia="Times New Roman" w:hAnsi="Times New Roman" w:cs="Times New Roman"/>
          <w:sz w:val="24"/>
          <w:szCs w:val="24"/>
        </w:rPr>
        <w:t>Alcoolism: aspecte psihosociale, psihopatologice și somatice (1,4,9,11,12,16,18,23);</w:t>
      </w:r>
    </w:p>
    <w:p w:rsidR="006A38F6" w:rsidRPr="007D5ABB" w:rsidRDefault="006A38F6" w:rsidP="006A38F6">
      <w:pPr>
        <w:numPr>
          <w:ilvl w:val="0"/>
          <w:numId w:val="24"/>
        </w:numPr>
        <w:spacing w:after="0" w:line="240" w:lineRule="auto"/>
        <w:ind w:left="426"/>
        <w:rPr>
          <w:rFonts w:ascii="Times New Roman" w:eastAsia="Times New Roman" w:hAnsi="Times New Roman" w:cs="Times New Roman"/>
          <w:sz w:val="24"/>
          <w:szCs w:val="24"/>
        </w:rPr>
      </w:pPr>
      <w:r w:rsidRPr="007D5ABB">
        <w:rPr>
          <w:rFonts w:ascii="Times New Roman" w:eastAsia="Times New Roman" w:hAnsi="Times New Roman" w:cs="Times New Roman"/>
          <w:sz w:val="24"/>
          <w:szCs w:val="24"/>
        </w:rPr>
        <w:lastRenderedPageBreak/>
        <w:t>Toxicomanii: abuz, dependență, aspecte psihopatologice (1,4,13,18,23);</w:t>
      </w:r>
    </w:p>
    <w:p w:rsidR="006A38F6" w:rsidRPr="007D5ABB" w:rsidRDefault="006A38F6" w:rsidP="006A38F6">
      <w:pPr>
        <w:numPr>
          <w:ilvl w:val="0"/>
          <w:numId w:val="24"/>
        </w:numPr>
        <w:spacing w:after="0" w:line="240" w:lineRule="auto"/>
        <w:ind w:left="426"/>
        <w:rPr>
          <w:rFonts w:ascii="Times New Roman" w:eastAsia="Times New Roman" w:hAnsi="Times New Roman" w:cs="Times New Roman"/>
          <w:sz w:val="24"/>
          <w:szCs w:val="24"/>
        </w:rPr>
      </w:pPr>
      <w:r w:rsidRPr="007D5ABB">
        <w:rPr>
          <w:rFonts w:ascii="Times New Roman" w:eastAsia="Times New Roman" w:hAnsi="Times New Roman" w:cs="Times New Roman"/>
          <w:sz w:val="24"/>
          <w:szCs w:val="24"/>
        </w:rPr>
        <w:t>Schizofrenii și tulburarea schizotipală (1,3,4,5,9,13,14,15,16,17,23);</w:t>
      </w:r>
    </w:p>
    <w:p w:rsidR="006A38F6" w:rsidRPr="007D5ABB" w:rsidRDefault="006A38F6" w:rsidP="006A38F6">
      <w:pPr>
        <w:numPr>
          <w:ilvl w:val="0"/>
          <w:numId w:val="24"/>
        </w:numPr>
        <w:spacing w:after="0" w:line="240" w:lineRule="auto"/>
        <w:ind w:left="426"/>
        <w:rPr>
          <w:rFonts w:ascii="Times New Roman" w:eastAsia="Times New Roman" w:hAnsi="Times New Roman" w:cs="Times New Roman"/>
          <w:sz w:val="24"/>
          <w:szCs w:val="24"/>
        </w:rPr>
      </w:pPr>
      <w:r w:rsidRPr="007D5ABB">
        <w:rPr>
          <w:rFonts w:ascii="Times New Roman" w:eastAsia="Times New Roman" w:hAnsi="Times New Roman" w:cs="Times New Roman"/>
          <w:sz w:val="24"/>
          <w:szCs w:val="24"/>
        </w:rPr>
        <w:t>Psihoze delirante acute și persistente (1,3,4,5,9,13,15,16,17,23);</w:t>
      </w:r>
    </w:p>
    <w:p w:rsidR="006A38F6" w:rsidRPr="007D5ABB" w:rsidRDefault="006A38F6" w:rsidP="006A38F6">
      <w:pPr>
        <w:numPr>
          <w:ilvl w:val="0"/>
          <w:numId w:val="24"/>
        </w:numPr>
        <w:spacing w:after="0" w:line="240" w:lineRule="auto"/>
        <w:ind w:left="426"/>
        <w:rPr>
          <w:rFonts w:ascii="Times New Roman" w:eastAsia="Times New Roman" w:hAnsi="Times New Roman" w:cs="Times New Roman"/>
          <w:sz w:val="24"/>
          <w:szCs w:val="24"/>
        </w:rPr>
      </w:pPr>
      <w:r w:rsidRPr="007D5ABB">
        <w:rPr>
          <w:rFonts w:ascii="Times New Roman" w:eastAsia="Times New Roman" w:hAnsi="Times New Roman" w:cs="Times New Roman"/>
          <w:sz w:val="24"/>
          <w:szCs w:val="24"/>
        </w:rPr>
        <w:t>Tulburări de dispoziție (bipolare, depresive, ciclotimie, distimie) (1,3,4,5,7,9,13,15,16,18,23);</w:t>
      </w:r>
    </w:p>
    <w:p w:rsidR="006A38F6" w:rsidRPr="007D5ABB" w:rsidRDefault="006A38F6" w:rsidP="006A38F6">
      <w:pPr>
        <w:numPr>
          <w:ilvl w:val="0"/>
          <w:numId w:val="24"/>
        </w:numPr>
        <w:spacing w:after="0" w:line="240" w:lineRule="auto"/>
        <w:ind w:left="426"/>
        <w:rPr>
          <w:rFonts w:ascii="Times New Roman" w:eastAsia="Times New Roman" w:hAnsi="Times New Roman" w:cs="Times New Roman"/>
          <w:sz w:val="24"/>
          <w:szCs w:val="24"/>
        </w:rPr>
      </w:pPr>
      <w:r w:rsidRPr="007D5ABB">
        <w:rPr>
          <w:rFonts w:ascii="Times New Roman" w:eastAsia="Times New Roman" w:hAnsi="Times New Roman" w:cs="Times New Roman"/>
          <w:sz w:val="24"/>
          <w:szCs w:val="24"/>
        </w:rPr>
        <w:t>Tulburări anxioase (anxietate, panică, fobii) (1,3,4,5,9,13,15,16,18,23);</w:t>
      </w:r>
    </w:p>
    <w:p w:rsidR="006A38F6" w:rsidRPr="007D5ABB" w:rsidRDefault="006A38F6" w:rsidP="006A38F6">
      <w:pPr>
        <w:numPr>
          <w:ilvl w:val="0"/>
          <w:numId w:val="24"/>
        </w:numPr>
        <w:spacing w:after="0" w:line="240" w:lineRule="auto"/>
        <w:ind w:left="426"/>
        <w:rPr>
          <w:rFonts w:ascii="Times New Roman" w:eastAsia="Times New Roman" w:hAnsi="Times New Roman" w:cs="Times New Roman"/>
          <w:sz w:val="24"/>
          <w:szCs w:val="24"/>
        </w:rPr>
      </w:pPr>
      <w:r w:rsidRPr="007D5ABB">
        <w:rPr>
          <w:rFonts w:ascii="Times New Roman" w:eastAsia="Times New Roman" w:hAnsi="Times New Roman" w:cs="Times New Roman"/>
          <w:sz w:val="24"/>
          <w:szCs w:val="24"/>
        </w:rPr>
        <w:t>Nevroze și somatizări: fobică, obsesivă, conversivă (Ganser), somatoformă, hipocondrie, astenie, depersonalizare, neurastenie (1,3,4,5,9,13,15,16,18,23);</w:t>
      </w:r>
    </w:p>
    <w:p w:rsidR="006A38F6" w:rsidRPr="007D5ABB" w:rsidRDefault="006A38F6" w:rsidP="006A38F6">
      <w:pPr>
        <w:numPr>
          <w:ilvl w:val="0"/>
          <w:numId w:val="24"/>
        </w:numPr>
        <w:spacing w:after="0" w:line="240" w:lineRule="auto"/>
        <w:ind w:left="426"/>
        <w:rPr>
          <w:rFonts w:ascii="Times New Roman" w:eastAsia="Times New Roman" w:hAnsi="Times New Roman" w:cs="Times New Roman"/>
          <w:sz w:val="24"/>
          <w:szCs w:val="24"/>
        </w:rPr>
      </w:pPr>
      <w:r w:rsidRPr="007D5ABB">
        <w:rPr>
          <w:rFonts w:ascii="Times New Roman" w:eastAsia="Times New Roman" w:hAnsi="Times New Roman" w:cs="Times New Roman"/>
          <w:sz w:val="24"/>
          <w:szCs w:val="24"/>
        </w:rPr>
        <w:t>Reacții la stres sever și adaptare (1,4,9,13,23);</w:t>
      </w:r>
    </w:p>
    <w:p w:rsidR="006A38F6" w:rsidRPr="007D5ABB" w:rsidRDefault="006A38F6" w:rsidP="006A38F6">
      <w:pPr>
        <w:numPr>
          <w:ilvl w:val="0"/>
          <w:numId w:val="24"/>
        </w:numPr>
        <w:spacing w:after="0" w:line="240" w:lineRule="auto"/>
        <w:ind w:left="426"/>
        <w:rPr>
          <w:rFonts w:ascii="Times New Roman" w:eastAsia="Times New Roman" w:hAnsi="Times New Roman" w:cs="Times New Roman"/>
          <w:sz w:val="24"/>
          <w:szCs w:val="24"/>
        </w:rPr>
      </w:pPr>
      <w:r w:rsidRPr="007D5ABB">
        <w:rPr>
          <w:rFonts w:ascii="Times New Roman" w:eastAsia="Times New Roman" w:hAnsi="Times New Roman" w:cs="Times New Roman"/>
          <w:sz w:val="24"/>
          <w:szCs w:val="24"/>
        </w:rPr>
        <w:t>Sindroame comportamentale: nutriție, sexualitate, agresivitate, somn (1,9,13,15,23);</w:t>
      </w:r>
    </w:p>
    <w:p w:rsidR="006A38F6" w:rsidRPr="007D5ABB" w:rsidRDefault="006A38F6" w:rsidP="006A38F6">
      <w:pPr>
        <w:numPr>
          <w:ilvl w:val="0"/>
          <w:numId w:val="24"/>
        </w:numPr>
        <w:spacing w:after="0" w:line="240" w:lineRule="auto"/>
        <w:ind w:left="426"/>
        <w:rPr>
          <w:rFonts w:ascii="Times New Roman" w:eastAsia="Times New Roman" w:hAnsi="Times New Roman" w:cs="Times New Roman"/>
          <w:sz w:val="24"/>
          <w:szCs w:val="24"/>
        </w:rPr>
      </w:pPr>
      <w:r w:rsidRPr="007D5ABB">
        <w:rPr>
          <w:rFonts w:ascii="Times New Roman" w:eastAsia="Times New Roman" w:hAnsi="Times New Roman" w:cs="Times New Roman"/>
          <w:sz w:val="24"/>
          <w:szCs w:val="24"/>
        </w:rPr>
        <w:t>Tulburări de personalitate (1,3,4,9,13,15,18,23);</w:t>
      </w:r>
    </w:p>
    <w:p w:rsidR="006A38F6" w:rsidRPr="007D5ABB" w:rsidRDefault="006A38F6" w:rsidP="006A38F6">
      <w:pPr>
        <w:numPr>
          <w:ilvl w:val="0"/>
          <w:numId w:val="24"/>
        </w:numPr>
        <w:spacing w:after="0" w:line="240" w:lineRule="auto"/>
        <w:ind w:left="426"/>
        <w:rPr>
          <w:rFonts w:ascii="Times New Roman" w:eastAsia="Times New Roman" w:hAnsi="Times New Roman" w:cs="Times New Roman"/>
          <w:sz w:val="24"/>
          <w:szCs w:val="24"/>
        </w:rPr>
      </w:pPr>
      <w:r w:rsidRPr="007D5ABB">
        <w:rPr>
          <w:rFonts w:ascii="Times New Roman" w:eastAsia="Times New Roman" w:hAnsi="Times New Roman" w:cs="Times New Roman"/>
          <w:sz w:val="24"/>
          <w:szCs w:val="24"/>
        </w:rPr>
        <w:t>Suicidul (3,4,16,20);</w:t>
      </w:r>
    </w:p>
    <w:p w:rsidR="006A38F6" w:rsidRPr="007D5ABB" w:rsidRDefault="006A38F6" w:rsidP="006A38F6">
      <w:pPr>
        <w:numPr>
          <w:ilvl w:val="0"/>
          <w:numId w:val="24"/>
        </w:numPr>
        <w:spacing w:after="0" w:line="240" w:lineRule="auto"/>
        <w:ind w:left="426"/>
        <w:rPr>
          <w:rFonts w:ascii="Times New Roman" w:eastAsia="Times New Roman" w:hAnsi="Times New Roman" w:cs="Times New Roman"/>
          <w:sz w:val="24"/>
          <w:szCs w:val="24"/>
        </w:rPr>
      </w:pPr>
      <w:r w:rsidRPr="007D5ABB">
        <w:rPr>
          <w:rFonts w:ascii="Times New Roman" w:eastAsia="Times New Roman" w:hAnsi="Times New Roman" w:cs="Times New Roman"/>
          <w:sz w:val="24"/>
          <w:szCs w:val="24"/>
        </w:rPr>
        <w:t>Psihosomatică (3,4,17,18);</w:t>
      </w:r>
    </w:p>
    <w:p w:rsidR="006A38F6" w:rsidRPr="007D5ABB" w:rsidRDefault="006A38F6" w:rsidP="006A38F6">
      <w:pPr>
        <w:numPr>
          <w:ilvl w:val="0"/>
          <w:numId w:val="24"/>
        </w:numPr>
        <w:spacing w:after="0" w:line="240" w:lineRule="auto"/>
        <w:ind w:left="426"/>
        <w:rPr>
          <w:rFonts w:ascii="Times New Roman" w:eastAsia="Times New Roman" w:hAnsi="Times New Roman" w:cs="Times New Roman"/>
          <w:sz w:val="24"/>
          <w:szCs w:val="24"/>
        </w:rPr>
      </w:pPr>
      <w:r w:rsidRPr="007D5ABB">
        <w:rPr>
          <w:rFonts w:ascii="Times New Roman" w:eastAsia="Times New Roman" w:hAnsi="Times New Roman" w:cs="Times New Roman"/>
          <w:sz w:val="24"/>
          <w:szCs w:val="24"/>
        </w:rPr>
        <w:t>Psihiatria în medicina de familie (4,12,18);</w:t>
      </w:r>
    </w:p>
    <w:p w:rsidR="006A38F6" w:rsidRPr="007D5ABB" w:rsidRDefault="006A38F6" w:rsidP="006A38F6">
      <w:pPr>
        <w:numPr>
          <w:ilvl w:val="0"/>
          <w:numId w:val="24"/>
        </w:numPr>
        <w:spacing w:after="0" w:line="240" w:lineRule="auto"/>
        <w:ind w:left="426"/>
        <w:rPr>
          <w:rFonts w:ascii="Times New Roman" w:eastAsia="Times New Roman" w:hAnsi="Times New Roman" w:cs="Times New Roman"/>
          <w:sz w:val="24"/>
          <w:szCs w:val="24"/>
        </w:rPr>
      </w:pPr>
      <w:r w:rsidRPr="007D5ABB">
        <w:rPr>
          <w:rFonts w:ascii="Times New Roman" w:eastAsia="Times New Roman" w:hAnsi="Times New Roman" w:cs="Times New Roman"/>
          <w:sz w:val="24"/>
          <w:szCs w:val="24"/>
        </w:rPr>
        <w:t>Aspecte clinice pe cicluri de viață (1,4,18);</w:t>
      </w:r>
    </w:p>
    <w:p w:rsidR="006A38F6" w:rsidRPr="007D5ABB" w:rsidRDefault="006A38F6" w:rsidP="006A38F6">
      <w:pPr>
        <w:numPr>
          <w:ilvl w:val="0"/>
          <w:numId w:val="24"/>
        </w:numPr>
        <w:spacing w:after="0" w:line="240" w:lineRule="auto"/>
        <w:ind w:left="426"/>
        <w:rPr>
          <w:rFonts w:ascii="Times New Roman" w:eastAsia="Times New Roman" w:hAnsi="Times New Roman" w:cs="Times New Roman"/>
          <w:sz w:val="24"/>
          <w:szCs w:val="24"/>
        </w:rPr>
      </w:pPr>
      <w:r w:rsidRPr="007D5ABB">
        <w:rPr>
          <w:rFonts w:ascii="Times New Roman" w:eastAsia="Times New Roman" w:hAnsi="Times New Roman" w:cs="Times New Roman"/>
          <w:sz w:val="24"/>
          <w:szCs w:val="24"/>
        </w:rPr>
        <w:t>Urgențe psihiatrice (3,4,16);</w:t>
      </w:r>
    </w:p>
    <w:p w:rsidR="006A38F6" w:rsidRPr="007D5ABB" w:rsidRDefault="006A38F6" w:rsidP="006A38F6">
      <w:pPr>
        <w:numPr>
          <w:ilvl w:val="0"/>
          <w:numId w:val="24"/>
        </w:numPr>
        <w:spacing w:after="0" w:line="240" w:lineRule="auto"/>
        <w:ind w:left="426"/>
        <w:rPr>
          <w:rFonts w:ascii="Times New Roman" w:eastAsia="Times New Roman" w:hAnsi="Times New Roman" w:cs="Times New Roman"/>
          <w:sz w:val="24"/>
          <w:szCs w:val="24"/>
        </w:rPr>
      </w:pPr>
      <w:r w:rsidRPr="007D5ABB">
        <w:rPr>
          <w:rFonts w:ascii="Times New Roman" w:eastAsia="Times New Roman" w:hAnsi="Times New Roman" w:cs="Times New Roman"/>
          <w:sz w:val="24"/>
          <w:szCs w:val="24"/>
        </w:rPr>
        <w:t>Intervenția în criză (3,4,16);</w:t>
      </w:r>
    </w:p>
    <w:p w:rsidR="006A38F6" w:rsidRPr="007D5ABB" w:rsidRDefault="006A38F6" w:rsidP="006A38F6">
      <w:pPr>
        <w:numPr>
          <w:ilvl w:val="0"/>
          <w:numId w:val="24"/>
        </w:numPr>
        <w:spacing w:after="0" w:line="240" w:lineRule="auto"/>
        <w:ind w:left="426"/>
        <w:rPr>
          <w:rFonts w:ascii="Times New Roman" w:eastAsia="Times New Roman" w:hAnsi="Times New Roman" w:cs="Times New Roman"/>
          <w:sz w:val="24"/>
          <w:szCs w:val="24"/>
        </w:rPr>
      </w:pPr>
      <w:r w:rsidRPr="007D5ABB">
        <w:rPr>
          <w:rFonts w:ascii="Times New Roman" w:eastAsia="Times New Roman" w:hAnsi="Times New Roman" w:cs="Times New Roman"/>
          <w:sz w:val="24"/>
          <w:szCs w:val="24"/>
        </w:rPr>
        <w:t>Întârzierea mintală (1,9,13,18,23);</w:t>
      </w:r>
    </w:p>
    <w:p w:rsidR="006A38F6" w:rsidRPr="007D5ABB" w:rsidRDefault="006A38F6" w:rsidP="006A38F6">
      <w:pPr>
        <w:numPr>
          <w:ilvl w:val="0"/>
          <w:numId w:val="24"/>
        </w:numPr>
        <w:spacing w:after="0" w:line="240" w:lineRule="auto"/>
        <w:ind w:left="426"/>
        <w:rPr>
          <w:rFonts w:ascii="Times New Roman" w:eastAsia="Times New Roman" w:hAnsi="Times New Roman" w:cs="Times New Roman"/>
          <w:sz w:val="24"/>
          <w:szCs w:val="24"/>
        </w:rPr>
      </w:pPr>
      <w:r w:rsidRPr="007D5ABB">
        <w:rPr>
          <w:rFonts w:ascii="Times New Roman" w:eastAsia="Times New Roman" w:hAnsi="Times New Roman" w:cs="Times New Roman"/>
          <w:sz w:val="24"/>
          <w:szCs w:val="24"/>
        </w:rPr>
        <w:t>Tulburări de dezvoltare (infantili) (9,23);</w:t>
      </w:r>
    </w:p>
    <w:p w:rsidR="006A38F6" w:rsidRPr="007D5ABB" w:rsidRDefault="006A38F6" w:rsidP="006A38F6">
      <w:pPr>
        <w:numPr>
          <w:ilvl w:val="0"/>
          <w:numId w:val="24"/>
        </w:numPr>
        <w:spacing w:after="0" w:line="240" w:lineRule="auto"/>
        <w:ind w:left="426"/>
        <w:rPr>
          <w:rFonts w:ascii="Times New Roman" w:eastAsia="Times New Roman" w:hAnsi="Times New Roman" w:cs="Times New Roman"/>
          <w:sz w:val="24"/>
          <w:szCs w:val="24"/>
        </w:rPr>
      </w:pPr>
      <w:r w:rsidRPr="007D5ABB">
        <w:rPr>
          <w:rFonts w:ascii="Times New Roman" w:eastAsia="Times New Roman" w:hAnsi="Times New Roman" w:cs="Times New Roman"/>
          <w:sz w:val="24"/>
          <w:szCs w:val="24"/>
        </w:rPr>
        <w:t>Autism și tulburări pervazive (9,23);</w:t>
      </w:r>
    </w:p>
    <w:p w:rsidR="006A38F6" w:rsidRPr="007D5ABB" w:rsidRDefault="006A38F6" w:rsidP="006A38F6">
      <w:pPr>
        <w:numPr>
          <w:ilvl w:val="0"/>
          <w:numId w:val="24"/>
        </w:numPr>
        <w:spacing w:after="0" w:line="240" w:lineRule="auto"/>
        <w:ind w:left="426"/>
        <w:rPr>
          <w:rFonts w:ascii="Times New Roman" w:eastAsia="Times New Roman" w:hAnsi="Times New Roman" w:cs="Times New Roman"/>
          <w:sz w:val="24"/>
          <w:szCs w:val="24"/>
        </w:rPr>
      </w:pPr>
      <w:r w:rsidRPr="007D5ABB">
        <w:rPr>
          <w:rFonts w:ascii="Times New Roman" w:eastAsia="Times New Roman" w:hAnsi="Times New Roman" w:cs="Times New Roman"/>
          <w:sz w:val="24"/>
          <w:szCs w:val="24"/>
        </w:rPr>
        <w:t>Tulburări comportamentale/emoționale (conduită, alimentație, sfinctere) (9,23);</w:t>
      </w:r>
    </w:p>
    <w:p w:rsidR="006A38F6" w:rsidRPr="007D5ABB" w:rsidRDefault="006A38F6" w:rsidP="006A38F6">
      <w:pPr>
        <w:numPr>
          <w:ilvl w:val="0"/>
          <w:numId w:val="24"/>
        </w:numPr>
        <w:spacing w:after="0" w:line="240" w:lineRule="auto"/>
        <w:ind w:left="426"/>
        <w:rPr>
          <w:rFonts w:ascii="Times New Roman" w:eastAsia="Times New Roman" w:hAnsi="Times New Roman" w:cs="Times New Roman"/>
          <w:sz w:val="24"/>
          <w:szCs w:val="24"/>
        </w:rPr>
      </w:pPr>
      <w:r w:rsidRPr="007D5ABB">
        <w:rPr>
          <w:rFonts w:ascii="Times New Roman" w:eastAsia="Times New Roman" w:hAnsi="Times New Roman" w:cs="Times New Roman"/>
          <w:sz w:val="24"/>
          <w:szCs w:val="24"/>
        </w:rPr>
        <w:t>Terapii psihofarmacologice (1,3,4,7,14,15,16,19,22);</w:t>
      </w:r>
    </w:p>
    <w:p w:rsidR="006A38F6" w:rsidRPr="007D5ABB" w:rsidRDefault="006A38F6" w:rsidP="006A38F6">
      <w:pPr>
        <w:numPr>
          <w:ilvl w:val="0"/>
          <w:numId w:val="24"/>
        </w:numPr>
        <w:spacing w:after="0" w:line="240" w:lineRule="auto"/>
        <w:ind w:left="426"/>
        <w:rPr>
          <w:rFonts w:ascii="Times New Roman" w:eastAsia="Times New Roman" w:hAnsi="Times New Roman" w:cs="Times New Roman"/>
          <w:sz w:val="24"/>
          <w:szCs w:val="24"/>
        </w:rPr>
      </w:pPr>
      <w:r w:rsidRPr="007D5ABB">
        <w:rPr>
          <w:rFonts w:ascii="Times New Roman" w:eastAsia="Times New Roman" w:hAnsi="Times New Roman" w:cs="Times New Roman"/>
          <w:sz w:val="24"/>
          <w:szCs w:val="24"/>
        </w:rPr>
        <w:t>Terapie electroconvulsivantă (1,9,17);</w:t>
      </w:r>
    </w:p>
    <w:p w:rsidR="006A38F6" w:rsidRPr="007D5ABB" w:rsidRDefault="006A38F6" w:rsidP="006A38F6">
      <w:pPr>
        <w:numPr>
          <w:ilvl w:val="0"/>
          <w:numId w:val="24"/>
        </w:numPr>
        <w:spacing w:after="0" w:line="240" w:lineRule="auto"/>
        <w:ind w:left="426"/>
        <w:rPr>
          <w:rFonts w:ascii="Times New Roman" w:eastAsia="Times New Roman" w:hAnsi="Times New Roman" w:cs="Times New Roman"/>
          <w:sz w:val="24"/>
          <w:szCs w:val="24"/>
        </w:rPr>
      </w:pPr>
      <w:r w:rsidRPr="007D5ABB">
        <w:rPr>
          <w:rFonts w:ascii="Times New Roman" w:eastAsia="Times New Roman" w:hAnsi="Times New Roman" w:cs="Times New Roman"/>
          <w:sz w:val="24"/>
          <w:szCs w:val="24"/>
        </w:rPr>
        <w:t>Psihoterapii: cognitive, psihanalitice, experiențiale (1,4,8,12,18);</w:t>
      </w:r>
    </w:p>
    <w:p w:rsidR="006A38F6" w:rsidRPr="007D5ABB" w:rsidRDefault="006A38F6" w:rsidP="006A38F6">
      <w:pPr>
        <w:numPr>
          <w:ilvl w:val="0"/>
          <w:numId w:val="24"/>
        </w:numPr>
        <w:spacing w:after="0" w:line="240" w:lineRule="auto"/>
        <w:ind w:left="426"/>
        <w:rPr>
          <w:rFonts w:ascii="Times New Roman" w:eastAsia="Times New Roman" w:hAnsi="Times New Roman" w:cs="Times New Roman"/>
          <w:sz w:val="24"/>
          <w:szCs w:val="24"/>
        </w:rPr>
      </w:pPr>
      <w:r w:rsidRPr="007D5ABB">
        <w:rPr>
          <w:rFonts w:ascii="Times New Roman" w:eastAsia="Times New Roman" w:hAnsi="Times New Roman" w:cs="Times New Roman"/>
          <w:sz w:val="24"/>
          <w:szCs w:val="24"/>
        </w:rPr>
        <w:t>Reabilitare și reinserție (9,12,16,18);</w:t>
      </w:r>
    </w:p>
    <w:p w:rsidR="006A38F6" w:rsidRPr="007D5ABB" w:rsidRDefault="006A38F6" w:rsidP="006A38F6">
      <w:pPr>
        <w:numPr>
          <w:ilvl w:val="0"/>
          <w:numId w:val="24"/>
        </w:numPr>
        <w:spacing w:after="0" w:line="240" w:lineRule="auto"/>
        <w:ind w:left="426"/>
        <w:rPr>
          <w:rFonts w:ascii="Times New Roman" w:eastAsia="Times New Roman" w:hAnsi="Times New Roman" w:cs="Times New Roman"/>
          <w:sz w:val="24"/>
          <w:szCs w:val="24"/>
        </w:rPr>
      </w:pPr>
      <w:r w:rsidRPr="007D5ABB">
        <w:rPr>
          <w:rFonts w:ascii="Times New Roman" w:eastAsia="Times New Roman" w:hAnsi="Times New Roman" w:cs="Times New Roman"/>
          <w:sz w:val="24"/>
          <w:szCs w:val="24"/>
        </w:rPr>
        <w:t>Expertiză medico-legală (1,3,4,18,19,20);</w:t>
      </w:r>
    </w:p>
    <w:p w:rsidR="006A38F6" w:rsidRPr="007D5ABB" w:rsidRDefault="006A38F6" w:rsidP="006A38F6">
      <w:pPr>
        <w:numPr>
          <w:ilvl w:val="0"/>
          <w:numId w:val="24"/>
        </w:numPr>
        <w:spacing w:after="0" w:line="240" w:lineRule="auto"/>
        <w:ind w:left="426"/>
        <w:rPr>
          <w:rFonts w:ascii="Times New Roman" w:eastAsia="Times New Roman" w:hAnsi="Times New Roman" w:cs="Times New Roman"/>
          <w:sz w:val="24"/>
          <w:szCs w:val="24"/>
        </w:rPr>
      </w:pPr>
      <w:r w:rsidRPr="007D5ABB">
        <w:rPr>
          <w:rFonts w:ascii="Times New Roman" w:eastAsia="Times New Roman" w:hAnsi="Times New Roman" w:cs="Times New Roman"/>
          <w:sz w:val="24"/>
          <w:szCs w:val="24"/>
        </w:rPr>
        <w:t>Expertiza capacității de muncă, dizabilitate, handicap (3,9,17);</w:t>
      </w:r>
    </w:p>
    <w:p w:rsidR="006A38F6" w:rsidRPr="007D5ABB" w:rsidRDefault="006A38F6" w:rsidP="006A38F6">
      <w:pPr>
        <w:numPr>
          <w:ilvl w:val="0"/>
          <w:numId w:val="24"/>
        </w:numPr>
        <w:spacing w:after="0" w:line="240" w:lineRule="auto"/>
        <w:ind w:left="426"/>
        <w:rPr>
          <w:rFonts w:ascii="Times New Roman" w:eastAsia="Times New Roman" w:hAnsi="Times New Roman" w:cs="Times New Roman"/>
          <w:sz w:val="24"/>
          <w:szCs w:val="24"/>
        </w:rPr>
      </w:pPr>
      <w:r w:rsidRPr="007D5ABB">
        <w:rPr>
          <w:rFonts w:ascii="Times New Roman" w:eastAsia="Times New Roman" w:hAnsi="Times New Roman" w:cs="Times New Roman"/>
          <w:sz w:val="24"/>
          <w:szCs w:val="24"/>
        </w:rPr>
        <w:t>Rețeaua instituțională (3,4,18);</w:t>
      </w:r>
    </w:p>
    <w:p w:rsidR="006A38F6" w:rsidRPr="007D5ABB" w:rsidRDefault="006A38F6" w:rsidP="006A38F6">
      <w:pPr>
        <w:numPr>
          <w:ilvl w:val="0"/>
          <w:numId w:val="24"/>
        </w:numPr>
        <w:spacing w:after="0" w:line="240" w:lineRule="auto"/>
        <w:ind w:left="426"/>
        <w:rPr>
          <w:rFonts w:ascii="Times New Roman" w:eastAsia="Times New Roman" w:hAnsi="Times New Roman" w:cs="Times New Roman"/>
          <w:sz w:val="24"/>
          <w:szCs w:val="24"/>
        </w:rPr>
      </w:pPr>
      <w:r w:rsidRPr="007D5ABB">
        <w:rPr>
          <w:rFonts w:ascii="Times New Roman" w:eastAsia="Times New Roman" w:hAnsi="Times New Roman" w:cs="Times New Roman"/>
          <w:sz w:val="24"/>
          <w:szCs w:val="24"/>
        </w:rPr>
        <w:t>Psihiatrie comunitară (12,18);</w:t>
      </w:r>
    </w:p>
    <w:p w:rsidR="006A38F6" w:rsidRPr="007D5ABB" w:rsidRDefault="006A38F6" w:rsidP="006A38F6">
      <w:pPr>
        <w:numPr>
          <w:ilvl w:val="0"/>
          <w:numId w:val="24"/>
        </w:numPr>
        <w:spacing w:after="0" w:line="240" w:lineRule="auto"/>
        <w:ind w:left="426"/>
        <w:rPr>
          <w:rFonts w:ascii="Times New Roman" w:eastAsia="Times New Roman" w:hAnsi="Times New Roman" w:cs="Times New Roman"/>
          <w:sz w:val="24"/>
          <w:szCs w:val="24"/>
        </w:rPr>
      </w:pPr>
      <w:r w:rsidRPr="007D5ABB">
        <w:rPr>
          <w:rFonts w:ascii="Times New Roman" w:eastAsia="Times New Roman" w:hAnsi="Times New Roman" w:cs="Times New Roman"/>
          <w:sz w:val="24"/>
          <w:szCs w:val="24"/>
        </w:rPr>
        <w:t>Psihiatrie de legătură (4).</w:t>
      </w:r>
    </w:p>
    <w:p w:rsidR="006A38F6" w:rsidRPr="007D5ABB" w:rsidRDefault="006A38F6" w:rsidP="006A38F6">
      <w:pPr>
        <w:spacing w:line="240" w:lineRule="auto"/>
        <w:ind w:left="142" w:firstLine="140"/>
        <w:rPr>
          <w:rFonts w:ascii="Times New Roman" w:eastAsia="Times New Roman" w:hAnsi="Times New Roman" w:cs="Times New Roman"/>
          <w:sz w:val="24"/>
          <w:szCs w:val="24"/>
        </w:rPr>
      </w:pPr>
      <w:r w:rsidRPr="006A38F6">
        <w:rPr>
          <w:rFonts w:ascii="Times New Roman" w:eastAsia="Times New Roman" w:hAnsi="Times New Roman" w:cs="Times New Roman"/>
          <w:b/>
          <w:sz w:val="24"/>
          <w:szCs w:val="24"/>
        </w:rPr>
        <w:t>II. PROBA CLINICĂ - DOUĂ CAZURI CLINICE</w:t>
      </w:r>
      <w:r w:rsidRPr="007D5ABB">
        <w:rPr>
          <w:rFonts w:ascii="Times New Roman" w:eastAsia="Times New Roman" w:hAnsi="Times New Roman" w:cs="Times New Roman"/>
          <w:sz w:val="24"/>
          <w:szCs w:val="24"/>
        </w:rPr>
        <w:br/>
        <w:t>Cazurile clinice se vor alege din tematica de mai sus.</w:t>
      </w:r>
    </w:p>
    <w:p w:rsidR="00675E81" w:rsidRPr="00F43227" w:rsidRDefault="00675E81" w:rsidP="00F43227">
      <w:pPr>
        <w:pStyle w:val="NoSpacing"/>
        <w:ind w:right="-851" w:firstLine="282"/>
        <w:rPr>
          <w:rFonts w:ascii="Times New Roman" w:hAnsi="Times New Roman" w:cs="Times New Roman"/>
          <w:sz w:val="24"/>
          <w:szCs w:val="24"/>
        </w:rPr>
      </w:pPr>
      <w:r w:rsidRPr="00F43227">
        <w:rPr>
          <w:rFonts w:ascii="Times New Roman" w:hAnsi="Times New Roman" w:cs="Times New Roman"/>
          <w:sz w:val="24"/>
          <w:szCs w:val="24"/>
        </w:rPr>
        <w:t>8. Afișarea rezultatelor și contestații</w:t>
      </w:r>
    </w:p>
    <w:p w:rsidR="009D69CD" w:rsidRPr="00F43227" w:rsidRDefault="009D69CD" w:rsidP="00F43227">
      <w:pPr>
        <w:pStyle w:val="NoSpacing"/>
        <w:ind w:right="-851" w:firstLine="282"/>
        <w:rPr>
          <w:rFonts w:ascii="Times New Roman" w:hAnsi="Times New Roman" w:cs="Times New Roman"/>
          <w:sz w:val="24"/>
          <w:szCs w:val="24"/>
        </w:rPr>
      </w:pPr>
      <w:r w:rsidRPr="00F43227">
        <w:rPr>
          <w:rFonts w:ascii="Times New Roman" w:hAnsi="Times New Roman" w:cs="Times New Roman"/>
          <w:sz w:val="24"/>
          <w:szCs w:val="24"/>
        </w:rPr>
        <w:t xml:space="preserve">După afişarea rezultatelor obţinute la selecţia dosarelor, proba scrisă şi </w:t>
      </w:r>
      <w:r w:rsidR="00535C9F">
        <w:rPr>
          <w:rFonts w:ascii="Times New Roman" w:hAnsi="Times New Roman" w:cs="Times New Roman"/>
          <w:sz w:val="24"/>
          <w:szCs w:val="24"/>
        </w:rPr>
        <w:t>proba clinică</w:t>
      </w:r>
      <w:r w:rsidRPr="00F43227">
        <w:rPr>
          <w:rFonts w:ascii="Times New Roman" w:hAnsi="Times New Roman" w:cs="Times New Roman"/>
          <w:sz w:val="24"/>
          <w:szCs w:val="24"/>
        </w:rPr>
        <w:t xml:space="preserve">, candidaţii nemulţumiţi pot depune contestaţie în termen de cel mult o zi lucrătoare de la data afişării rezultatului selecţiei dosarelor, respectiv de la data afişării rezultatului probei scrise şi a </w:t>
      </w:r>
      <w:r w:rsidR="00535C9F">
        <w:rPr>
          <w:rFonts w:ascii="Times New Roman" w:hAnsi="Times New Roman" w:cs="Times New Roman"/>
          <w:sz w:val="24"/>
          <w:szCs w:val="24"/>
        </w:rPr>
        <w:t>prpbei clinice</w:t>
      </w:r>
      <w:r w:rsidRPr="00F43227">
        <w:rPr>
          <w:rFonts w:ascii="Times New Roman" w:hAnsi="Times New Roman" w:cs="Times New Roman"/>
          <w:sz w:val="24"/>
          <w:szCs w:val="24"/>
        </w:rPr>
        <w:t>, sub sancţiunea decăderii din acest drept.</w:t>
      </w:r>
    </w:p>
    <w:p w:rsidR="00675E81" w:rsidRPr="00F43227" w:rsidRDefault="00675E81" w:rsidP="00F43227">
      <w:pPr>
        <w:pStyle w:val="NoSpacing"/>
        <w:ind w:right="-851" w:firstLine="282"/>
        <w:rPr>
          <w:rFonts w:ascii="Times New Roman" w:hAnsi="Times New Roman" w:cs="Times New Roman"/>
          <w:sz w:val="24"/>
          <w:szCs w:val="24"/>
        </w:rPr>
      </w:pPr>
      <w:r w:rsidRPr="00F43227">
        <w:rPr>
          <w:rFonts w:ascii="Times New Roman" w:hAnsi="Times New Roman" w:cs="Times New Roman"/>
          <w:sz w:val="24"/>
          <w:szCs w:val="24"/>
        </w:rPr>
        <w:t>9. Dispoziții finale</w:t>
      </w:r>
    </w:p>
    <w:p w:rsidR="009D69CD" w:rsidRPr="00F43227" w:rsidRDefault="009D69CD" w:rsidP="00F43227">
      <w:pPr>
        <w:pStyle w:val="NoSpacing"/>
        <w:ind w:right="-851" w:firstLine="282"/>
        <w:rPr>
          <w:rFonts w:ascii="Times New Roman" w:hAnsi="Times New Roman" w:cs="Times New Roman"/>
          <w:sz w:val="24"/>
          <w:szCs w:val="24"/>
        </w:rPr>
      </w:pPr>
      <w:r w:rsidRPr="00F43227">
        <w:rPr>
          <w:rFonts w:ascii="Times New Roman" w:hAnsi="Times New Roman" w:cs="Times New Roman"/>
          <w:sz w:val="24"/>
          <w:szCs w:val="24"/>
        </w:rPr>
        <w:t xml:space="preserve">Relații suplimentare privind organizare si desfașurarea concursului se pot obține de la secretariatul  comisiilor de concurs care va fi asigurat de </w:t>
      </w:r>
      <w:r w:rsidR="004D1ED2" w:rsidRPr="00022288">
        <w:rPr>
          <w:rFonts w:ascii="Times New Roman" w:hAnsi="Times New Roman" w:cs="Times New Roman"/>
          <w:sz w:val="24"/>
          <w:szCs w:val="24"/>
        </w:rPr>
        <w:t>Oprișan Marcela Grațiela</w:t>
      </w:r>
      <w:r w:rsidRPr="00F43227">
        <w:rPr>
          <w:rFonts w:ascii="Times New Roman" w:hAnsi="Times New Roman" w:cs="Times New Roman"/>
          <w:sz w:val="24"/>
          <w:szCs w:val="24"/>
        </w:rPr>
        <w:t xml:space="preserve">, telefon 0232228350- zilnic intre orele 9:00-14:00, la adresa de e-mail office@spitalgrajduri.ro si de pe site-ul unității care poate fi accesat la adresa </w:t>
      </w:r>
      <w:hyperlink r:id="rId7" w:history="1">
        <w:r w:rsidRPr="00F43227">
          <w:rPr>
            <w:rStyle w:val="Hyperlink"/>
            <w:rFonts w:ascii="Times New Roman" w:hAnsi="Times New Roman" w:cs="Times New Roman"/>
            <w:sz w:val="24"/>
            <w:szCs w:val="24"/>
          </w:rPr>
          <w:t>http://www.spitalgrajduri.ro/</w:t>
        </w:r>
      </w:hyperlink>
    </w:p>
    <w:p w:rsidR="00645DEC" w:rsidRPr="00F43227" w:rsidRDefault="00645DEC" w:rsidP="00F43227">
      <w:pPr>
        <w:pStyle w:val="NoSpacing"/>
        <w:ind w:right="-851" w:firstLine="282"/>
        <w:rPr>
          <w:rFonts w:ascii="Times New Roman" w:hAnsi="Times New Roman" w:cs="Times New Roman"/>
          <w:sz w:val="24"/>
          <w:szCs w:val="24"/>
        </w:rPr>
      </w:pPr>
    </w:p>
    <w:p w:rsidR="005478DA" w:rsidRPr="00F43227" w:rsidRDefault="005478DA" w:rsidP="00F43227">
      <w:pPr>
        <w:pStyle w:val="NoSpacing"/>
        <w:ind w:right="-851" w:firstLine="282"/>
        <w:rPr>
          <w:rFonts w:ascii="Times New Roman" w:hAnsi="Times New Roman" w:cs="Times New Roman"/>
          <w:sz w:val="24"/>
          <w:szCs w:val="24"/>
        </w:rPr>
      </w:pPr>
      <w:r w:rsidRPr="00F43227">
        <w:rPr>
          <w:rFonts w:ascii="Times New Roman" w:hAnsi="Times New Roman" w:cs="Times New Roman"/>
          <w:sz w:val="24"/>
          <w:szCs w:val="24"/>
        </w:rPr>
        <w:t xml:space="preserve">                       Manager,</w:t>
      </w:r>
    </w:p>
    <w:p w:rsidR="005478DA" w:rsidRPr="00F43227" w:rsidRDefault="005478DA" w:rsidP="00F43227">
      <w:pPr>
        <w:pStyle w:val="NoSpacing"/>
        <w:ind w:right="-851" w:firstLine="282"/>
        <w:rPr>
          <w:rFonts w:ascii="Times New Roman" w:hAnsi="Times New Roman" w:cs="Times New Roman"/>
          <w:sz w:val="24"/>
          <w:szCs w:val="24"/>
        </w:rPr>
      </w:pPr>
      <w:r w:rsidRPr="00F43227">
        <w:rPr>
          <w:rFonts w:ascii="Times New Roman" w:hAnsi="Times New Roman" w:cs="Times New Roman"/>
          <w:sz w:val="24"/>
          <w:szCs w:val="24"/>
        </w:rPr>
        <w:t xml:space="preserve">  </w:t>
      </w:r>
      <w:r w:rsidRPr="00F43227">
        <w:rPr>
          <w:rFonts w:ascii="Times New Roman" w:hAnsi="Times New Roman" w:cs="Times New Roman"/>
          <w:sz w:val="24"/>
          <w:szCs w:val="24"/>
        </w:rPr>
        <w:tab/>
      </w:r>
      <w:r w:rsidR="00535C9F">
        <w:rPr>
          <w:rFonts w:ascii="Times New Roman" w:hAnsi="Times New Roman" w:cs="Times New Roman"/>
          <w:sz w:val="24"/>
          <w:szCs w:val="24"/>
        </w:rPr>
        <w:t xml:space="preserve">     </w:t>
      </w:r>
      <w:r w:rsidRPr="00F43227">
        <w:rPr>
          <w:rFonts w:ascii="Times New Roman" w:hAnsi="Times New Roman" w:cs="Times New Roman"/>
          <w:sz w:val="24"/>
          <w:szCs w:val="24"/>
        </w:rPr>
        <w:t xml:space="preserve">Jr. Idricianu Victor                                                          </w:t>
      </w:r>
      <w:r w:rsidR="00046FC6">
        <w:rPr>
          <w:rFonts w:ascii="Times New Roman" w:hAnsi="Times New Roman" w:cs="Times New Roman"/>
          <w:sz w:val="24"/>
          <w:szCs w:val="24"/>
        </w:rPr>
        <w:t xml:space="preserve">  </w:t>
      </w:r>
      <w:r w:rsidRPr="00F43227">
        <w:rPr>
          <w:rFonts w:ascii="Times New Roman" w:hAnsi="Times New Roman" w:cs="Times New Roman"/>
          <w:sz w:val="24"/>
          <w:szCs w:val="24"/>
        </w:rPr>
        <w:t>Compartiment  R.U.N.O.S.</w:t>
      </w:r>
    </w:p>
    <w:p w:rsidR="00C54440" w:rsidRPr="00645DEC" w:rsidRDefault="005478DA" w:rsidP="00A0121A">
      <w:pPr>
        <w:pStyle w:val="NoSpacing"/>
        <w:ind w:right="-851" w:firstLine="282"/>
      </w:pPr>
      <w:r w:rsidRPr="00F43227">
        <w:rPr>
          <w:rFonts w:ascii="Times New Roman" w:hAnsi="Times New Roman" w:cs="Times New Roman"/>
          <w:sz w:val="24"/>
          <w:szCs w:val="24"/>
        </w:rPr>
        <w:t xml:space="preserve">                                                                                                      Jr. Oprișan Marcela Grațiela</w:t>
      </w:r>
      <w:r w:rsidR="00645DEC">
        <w:tab/>
      </w:r>
    </w:p>
    <w:sectPr w:rsidR="00C54440" w:rsidRPr="00645DEC" w:rsidSect="00D95EDC">
      <w:pgSz w:w="11906" w:h="16838"/>
      <w:pgMar w:top="709" w:right="1417" w:bottom="568"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CD10D7"/>
    <w:multiLevelType w:val="hybridMultilevel"/>
    <w:tmpl w:val="6D445576"/>
    <w:lvl w:ilvl="0" w:tplc="04180017">
      <w:start w:val="1"/>
      <w:numFmt w:val="lowerLetter"/>
      <w:lvlText w:val="%1)"/>
      <w:lvlJc w:val="left"/>
      <w:pPr>
        <w:ind w:left="750" w:hanging="360"/>
      </w:pPr>
    </w:lvl>
    <w:lvl w:ilvl="1" w:tplc="04180019" w:tentative="1">
      <w:start w:val="1"/>
      <w:numFmt w:val="lowerLetter"/>
      <w:lvlText w:val="%2."/>
      <w:lvlJc w:val="left"/>
      <w:pPr>
        <w:ind w:left="1470" w:hanging="360"/>
      </w:pPr>
    </w:lvl>
    <w:lvl w:ilvl="2" w:tplc="0418001B" w:tentative="1">
      <w:start w:val="1"/>
      <w:numFmt w:val="lowerRoman"/>
      <w:lvlText w:val="%3."/>
      <w:lvlJc w:val="right"/>
      <w:pPr>
        <w:ind w:left="2190" w:hanging="180"/>
      </w:pPr>
    </w:lvl>
    <w:lvl w:ilvl="3" w:tplc="0418000F" w:tentative="1">
      <w:start w:val="1"/>
      <w:numFmt w:val="decimal"/>
      <w:lvlText w:val="%4."/>
      <w:lvlJc w:val="left"/>
      <w:pPr>
        <w:ind w:left="2910" w:hanging="360"/>
      </w:pPr>
    </w:lvl>
    <w:lvl w:ilvl="4" w:tplc="04180019" w:tentative="1">
      <w:start w:val="1"/>
      <w:numFmt w:val="lowerLetter"/>
      <w:lvlText w:val="%5."/>
      <w:lvlJc w:val="left"/>
      <w:pPr>
        <w:ind w:left="3630" w:hanging="360"/>
      </w:pPr>
    </w:lvl>
    <w:lvl w:ilvl="5" w:tplc="0418001B" w:tentative="1">
      <w:start w:val="1"/>
      <w:numFmt w:val="lowerRoman"/>
      <w:lvlText w:val="%6."/>
      <w:lvlJc w:val="right"/>
      <w:pPr>
        <w:ind w:left="4350" w:hanging="180"/>
      </w:pPr>
    </w:lvl>
    <w:lvl w:ilvl="6" w:tplc="0418000F" w:tentative="1">
      <w:start w:val="1"/>
      <w:numFmt w:val="decimal"/>
      <w:lvlText w:val="%7."/>
      <w:lvlJc w:val="left"/>
      <w:pPr>
        <w:ind w:left="5070" w:hanging="360"/>
      </w:pPr>
    </w:lvl>
    <w:lvl w:ilvl="7" w:tplc="04180019" w:tentative="1">
      <w:start w:val="1"/>
      <w:numFmt w:val="lowerLetter"/>
      <w:lvlText w:val="%8."/>
      <w:lvlJc w:val="left"/>
      <w:pPr>
        <w:ind w:left="5790" w:hanging="360"/>
      </w:pPr>
    </w:lvl>
    <w:lvl w:ilvl="8" w:tplc="0418001B" w:tentative="1">
      <w:start w:val="1"/>
      <w:numFmt w:val="lowerRoman"/>
      <w:lvlText w:val="%9."/>
      <w:lvlJc w:val="right"/>
      <w:pPr>
        <w:ind w:left="6510" w:hanging="180"/>
      </w:pPr>
    </w:lvl>
  </w:abstractNum>
  <w:abstractNum w:abstractNumId="1">
    <w:nsid w:val="0B6142F8"/>
    <w:multiLevelType w:val="hybridMultilevel"/>
    <w:tmpl w:val="2ADE115E"/>
    <w:lvl w:ilvl="0" w:tplc="F7B46B5C">
      <w:numFmt w:val="bullet"/>
      <w:lvlText w:val=""/>
      <w:lvlJc w:val="left"/>
      <w:pPr>
        <w:ind w:left="720" w:hanging="360"/>
      </w:pPr>
      <w:rPr>
        <w:rFonts w:ascii="Symbol" w:eastAsia="Times New Roman" w:hAnsi="Symbol"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nsid w:val="11C3213A"/>
    <w:multiLevelType w:val="multilevel"/>
    <w:tmpl w:val="DE2E3324"/>
    <w:lvl w:ilvl="0">
      <w:start w:val="5"/>
      <w:numFmt w:val="bullet"/>
      <w:lvlText w:val="-"/>
      <w:lvlJc w:val="left"/>
      <w:pPr>
        <w:tabs>
          <w:tab w:val="num" w:pos="720"/>
        </w:tabs>
        <w:ind w:left="720" w:hanging="360"/>
      </w:pPr>
      <w:rPr>
        <w:rFonts w:ascii="Arial" w:eastAsia="Times New Roman"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4B761F7"/>
    <w:multiLevelType w:val="hybridMultilevel"/>
    <w:tmpl w:val="FC2EF798"/>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nsid w:val="1DE502A3"/>
    <w:multiLevelType w:val="hybridMultilevel"/>
    <w:tmpl w:val="C7886270"/>
    <w:lvl w:ilvl="0" w:tplc="0418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F193AF5"/>
    <w:multiLevelType w:val="hybridMultilevel"/>
    <w:tmpl w:val="0986AFC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nsid w:val="23CD1CB1"/>
    <w:multiLevelType w:val="hybridMultilevel"/>
    <w:tmpl w:val="CFC449F2"/>
    <w:lvl w:ilvl="0" w:tplc="C026E1EE">
      <w:start w:val="5"/>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nsid w:val="243954C9"/>
    <w:multiLevelType w:val="hybridMultilevel"/>
    <w:tmpl w:val="59F4785E"/>
    <w:lvl w:ilvl="0" w:tplc="9AB6A69C">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nsid w:val="29612372"/>
    <w:multiLevelType w:val="hybridMultilevel"/>
    <w:tmpl w:val="F48C3F04"/>
    <w:lvl w:ilvl="0" w:tplc="DC1A787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3B72A13"/>
    <w:multiLevelType w:val="hybridMultilevel"/>
    <w:tmpl w:val="A1A6FFA2"/>
    <w:lvl w:ilvl="0" w:tplc="DC1A7872">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nsid w:val="363604CF"/>
    <w:multiLevelType w:val="hybridMultilevel"/>
    <w:tmpl w:val="0E3ED8A8"/>
    <w:lvl w:ilvl="0" w:tplc="C026E1EE">
      <w:start w:val="5"/>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FC64C25"/>
    <w:multiLevelType w:val="hybridMultilevel"/>
    <w:tmpl w:val="D4D48642"/>
    <w:lvl w:ilvl="0" w:tplc="C026E1EE">
      <w:start w:val="5"/>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nsid w:val="41214F5D"/>
    <w:multiLevelType w:val="hybridMultilevel"/>
    <w:tmpl w:val="DAEE8C2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nsid w:val="427C5945"/>
    <w:multiLevelType w:val="hybridMultilevel"/>
    <w:tmpl w:val="E00E1136"/>
    <w:lvl w:ilvl="0" w:tplc="C026E1EE">
      <w:start w:val="5"/>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6196FD6"/>
    <w:multiLevelType w:val="hybridMultilevel"/>
    <w:tmpl w:val="52C60A04"/>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nsid w:val="494D52D2"/>
    <w:multiLevelType w:val="hybridMultilevel"/>
    <w:tmpl w:val="F3DCD752"/>
    <w:lvl w:ilvl="0" w:tplc="C026E1EE">
      <w:start w:val="5"/>
      <w:numFmt w:val="bullet"/>
      <w:lvlText w:val="-"/>
      <w:lvlJc w:val="left"/>
      <w:pPr>
        <w:ind w:left="1080" w:hanging="360"/>
      </w:pPr>
      <w:rPr>
        <w:rFonts w:ascii="Arial" w:eastAsia="Times New Roman" w:hAnsi="Arial" w:cs="Aria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6">
    <w:nsid w:val="4E642010"/>
    <w:multiLevelType w:val="hybridMultilevel"/>
    <w:tmpl w:val="99E8095A"/>
    <w:lvl w:ilvl="0" w:tplc="C026E1EE">
      <w:start w:val="5"/>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nsid w:val="55E4643C"/>
    <w:multiLevelType w:val="hybridMultilevel"/>
    <w:tmpl w:val="32DEF420"/>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nsid w:val="58E34D2E"/>
    <w:multiLevelType w:val="hybridMultilevel"/>
    <w:tmpl w:val="5C5E0D74"/>
    <w:lvl w:ilvl="0" w:tplc="0418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A6358D8"/>
    <w:multiLevelType w:val="hybridMultilevel"/>
    <w:tmpl w:val="5EB23A44"/>
    <w:lvl w:ilvl="0" w:tplc="9D241126">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nsid w:val="600727F3"/>
    <w:multiLevelType w:val="hybridMultilevel"/>
    <w:tmpl w:val="8EFA91AC"/>
    <w:lvl w:ilvl="0" w:tplc="DC1A787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4031422"/>
    <w:multiLevelType w:val="multilevel"/>
    <w:tmpl w:val="21621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AC54D30"/>
    <w:multiLevelType w:val="multilevel"/>
    <w:tmpl w:val="9C6A06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72EE643C"/>
    <w:multiLevelType w:val="hybridMultilevel"/>
    <w:tmpl w:val="27E83648"/>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nsid w:val="740546A2"/>
    <w:multiLevelType w:val="multilevel"/>
    <w:tmpl w:val="E1D8A92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12"/>
  </w:num>
  <w:num w:numId="3">
    <w:abstractNumId w:val="18"/>
  </w:num>
  <w:num w:numId="4">
    <w:abstractNumId w:val="8"/>
  </w:num>
  <w:num w:numId="5">
    <w:abstractNumId w:val="20"/>
  </w:num>
  <w:num w:numId="6">
    <w:abstractNumId w:val="10"/>
  </w:num>
  <w:num w:numId="7">
    <w:abstractNumId w:val="13"/>
  </w:num>
  <w:num w:numId="8">
    <w:abstractNumId w:val="5"/>
  </w:num>
  <w:num w:numId="9">
    <w:abstractNumId w:val="6"/>
  </w:num>
  <w:num w:numId="10">
    <w:abstractNumId w:val="23"/>
  </w:num>
  <w:num w:numId="11">
    <w:abstractNumId w:val="19"/>
  </w:num>
  <w:num w:numId="12">
    <w:abstractNumId w:val="3"/>
  </w:num>
  <w:num w:numId="13">
    <w:abstractNumId w:val="7"/>
  </w:num>
  <w:num w:numId="14">
    <w:abstractNumId w:val="0"/>
  </w:num>
  <w:num w:numId="15">
    <w:abstractNumId w:val="9"/>
  </w:num>
  <w:num w:numId="16">
    <w:abstractNumId w:val="16"/>
  </w:num>
  <w:num w:numId="17">
    <w:abstractNumId w:val="17"/>
  </w:num>
  <w:num w:numId="18">
    <w:abstractNumId w:val="15"/>
  </w:num>
  <w:num w:numId="19">
    <w:abstractNumId w:val="11"/>
  </w:num>
  <w:num w:numId="20">
    <w:abstractNumId w:val="1"/>
  </w:num>
  <w:num w:numId="21">
    <w:abstractNumId w:val="14"/>
  </w:num>
  <w:num w:numId="22">
    <w:abstractNumId w:val="22"/>
  </w:num>
  <w:num w:numId="23">
    <w:abstractNumId w:val="21"/>
  </w:num>
  <w:num w:numId="24">
    <w:abstractNumId w:val="24"/>
  </w:num>
  <w:num w:numId="2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useFELayout/>
  </w:compat>
  <w:rsids>
    <w:rsidRoot w:val="00154D41"/>
    <w:rsid w:val="00002DCB"/>
    <w:rsid w:val="00046FC6"/>
    <w:rsid w:val="000853ED"/>
    <w:rsid w:val="00085BC4"/>
    <w:rsid w:val="00091838"/>
    <w:rsid w:val="000A1CC5"/>
    <w:rsid w:val="000D58F1"/>
    <w:rsid w:val="000E3D73"/>
    <w:rsid w:val="001269DB"/>
    <w:rsid w:val="00154D41"/>
    <w:rsid w:val="00155E63"/>
    <w:rsid w:val="001768B7"/>
    <w:rsid w:val="00181E64"/>
    <w:rsid w:val="001A00A0"/>
    <w:rsid w:val="001B636E"/>
    <w:rsid w:val="001C0CCE"/>
    <w:rsid w:val="00222588"/>
    <w:rsid w:val="002627A6"/>
    <w:rsid w:val="002A5C4D"/>
    <w:rsid w:val="00314CCE"/>
    <w:rsid w:val="0032218C"/>
    <w:rsid w:val="00343BD4"/>
    <w:rsid w:val="0037710A"/>
    <w:rsid w:val="00436427"/>
    <w:rsid w:val="0047454C"/>
    <w:rsid w:val="004A1012"/>
    <w:rsid w:val="004C34BB"/>
    <w:rsid w:val="004D1ED2"/>
    <w:rsid w:val="004E7466"/>
    <w:rsid w:val="004F6D65"/>
    <w:rsid w:val="00522261"/>
    <w:rsid w:val="005232F3"/>
    <w:rsid w:val="0053287D"/>
    <w:rsid w:val="00532C18"/>
    <w:rsid w:val="00535C9F"/>
    <w:rsid w:val="00536F10"/>
    <w:rsid w:val="005478DA"/>
    <w:rsid w:val="0055072B"/>
    <w:rsid w:val="00583502"/>
    <w:rsid w:val="005F2911"/>
    <w:rsid w:val="00614AEF"/>
    <w:rsid w:val="00626EF3"/>
    <w:rsid w:val="00645DEC"/>
    <w:rsid w:val="00675E81"/>
    <w:rsid w:val="006A38F6"/>
    <w:rsid w:val="006D7745"/>
    <w:rsid w:val="006E0282"/>
    <w:rsid w:val="006F11DA"/>
    <w:rsid w:val="007441A4"/>
    <w:rsid w:val="00783535"/>
    <w:rsid w:val="00786577"/>
    <w:rsid w:val="007D354D"/>
    <w:rsid w:val="007F4992"/>
    <w:rsid w:val="00866AEF"/>
    <w:rsid w:val="008F6ADC"/>
    <w:rsid w:val="009279F9"/>
    <w:rsid w:val="00971C6E"/>
    <w:rsid w:val="009A6596"/>
    <w:rsid w:val="009D69CD"/>
    <w:rsid w:val="009F35C8"/>
    <w:rsid w:val="00A0121A"/>
    <w:rsid w:val="00A032C8"/>
    <w:rsid w:val="00A451D8"/>
    <w:rsid w:val="00A723ED"/>
    <w:rsid w:val="00A74464"/>
    <w:rsid w:val="00AE3229"/>
    <w:rsid w:val="00AF2350"/>
    <w:rsid w:val="00AF50CA"/>
    <w:rsid w:val="00B105D9"/>
    <w:rsid w:val="00B173C2"/>
    <w:rsid w:val="00B5514A"/>
    <w:rsid w:val="00B642CE"/>
    <w:rsid w:val="00BA4AA1"/>
    <w:rsid w:val="00BC040B"/>
    <w:rsid w:val="00C04E85"/>
    <w:rsid w:val="00C10101"/>
    <w:rsid w:val="00C320E1"/>
    <w:rsid w:val="00C45551"/>
    <w:rsid w:val="00C54440"/>
    <w:rsid w:val="00CC011B"/>
    <w:rsid w:val="00CF7FD6"/>
    <w:rsid w:val="00D46B09"/>
    <w:rsid w:val="00D656EF"/>
    <w:rsid w:val="00D75AC5"/>
    <w:rsid w:val="00D861AD"/>
    <w:rsid w:val="00D95EDC"/>
    <w:rsid w:val="00DB20BA"/>
    <w:rsid w:val="00DF17A5"/>
    <w:rsid w:val="00E163FA"/>
    <w:rsid w:val="00E60100"/>
    <w:rsid w:val="00E75E2D"/>
    <w:rsid w:val="00E868F5"/>
    <w:rsid w:val="00E91DB2"/>
    <w:rsid w:val="00F43227"/>
    <w:rsid w:val="00F52841"/>
    <w:rsid w:val="00F644A1"/>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00A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54D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4D41"/>
    <w:rPr>
      <w:rFonts w:ascii="Tahoma" w:hAnsi="Tahoma" w:cs="Tahoma"/>
      <w:sz w:val="16"/>
      <w:szCs w:val="16"/>
    </w:rPr>
  </w:style>
  <w:style w:type="paragraph" w:styleId="NormalWeb">
    <w:name w:val="Normal (Web)"/>
    <w:basedOn w:val="Normal"/>
    <w:uiPriority w:val="99"/>
    <w:semiHidden/>
    <w:unhideWhenUsed/>
    <w:rsid w:val="00675E8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t">
    <w:name w:val="lit"/>
    <w:basedOn w:val="DefaultParagraphFont"/>
    <w:rsid w:val="00675E81"/>
  </w:style>
  <w:style w:type="character" w:styleId="Strong">
    <w:name w:val="Strong"/>
    <w:basedOn w:val="DefaultParagraphFont"/>
    <w:uiPriority w:val="22"/>
    <w:qFormat/>
    <w:rsid w:val="00675E81"/>
    <w:rPr>
      <w:b/>
      <w:bCs/>
    </w:rPr>
  </w:style>
  <w:style w:type="paragraph" w:styleId="NoSpacing">
    <w:name w:val="No Spacing"/>
    <w:uiPriority w:val="1"/>
    <w:qFormat/>
    <w:rsid w:val="00675E81"/>
    <w:pPr>
      <w:spacing w:after="0" w:line="240" w:lineRule="auto"/>
    </w:pPr>
  </w:style>
  <w:style w:type="character" w:styleId="Hyperlink">
    <w:name w:val="Hyperlink"/>
    <w:rsid w:val="004F6D65"/>
    <w:rPr>
      <w:color w:val="0000FF"/>
      <w:u w:val="single"/>
    </w:rPr>
  </w:style>
  <w:style w:type="paragraph" w:styleId="Header">
    <w:name w:val="header"/>
    <w:basedOn w:val="Normal"/>
    <w:link w:val="HeaderChar"/>
    <w:uiPriority w:val="99"/>
    <w:rsid w:val="009279F9"/>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9279F9"/>
    <w:rPr>
      <w:rFonts w:ascii="Times New Roman" w:eastAsia="Times New Roman" w:hAnsi="Times New Roman" w:cs="Times New Roman"/>
      <w:sz w:val="24"/>
      <w:szCs w:val="24"/>
    </w:rPr>
  </w:style>
  <w:style w:type="character" w:customStyle="1" w:styleId="spar">
    <w:name w:val="s_par"/>
    <w:rsid w:val="0047454C"/>
  </w:style>
  <w:style w:type="character" w:customStyle="1" w:styleId="inqyif">
    <w:name w:val="inqyif"/>
    <w:basedOn w:val="DefaultParagraphFont"/>
    <w:rsid w:val="00046FC6"/>
  </w:style>
  <w:style w:type="paragraph" w:styleId="ListParagraph">
    <w:name w:val="List Paragraph"/>
    <w:basedOn w:val="Normal"/>
    <w:uiPriority w:val="34"/>
    <w:qFormat/>
    <w:rsid w:val="00046FC6"/>
    <w:pPr>
      <w:ind w:left="720"/>
      <w:contextualSpacing/>
    </w:pPr>
  </w:style>
</w:styles>
</file>

<file path=word/webSettings.xml><?xml version="1.0" encoding="utf-8"?>
<w:webSettings xmlns:r="http://schemas.openxmlformats.org/officeDocument/2006/relationships" xmlns:w="http://schemas.openxmlformats.org/wordprocessingml/2006/main">
  <w:divs>
    <w:div w:id="55665854">
      <w:bodyDiv w:val="1"/>
      <w:marLeft w:val="0"/>
      <w:marRight w:val="0"/>
      <w:marTop w:val="0"/>
      <w:marBottom w:val="0"/>
      <w:divBdr>
        <w:top w:val="none" w:sz="0" w:space="0" w:color="auto"/>
        <w:left w:val="none" w:sz="0" w:space="0" w:color="auto"/>
        <w:bottom w:val="none" w:sz="0" w:space="0" w:color="auto"/>
        <w:right w:val="none" w:sz="0" w:space="0" w:color="auto"/>
      </w:divBdr>
    </w:div>
    <w:div w:id="974289492">
      <w:bodyDiv w:val="1"/>
      <w:marLeft w:val="0"/>
      <w:marRight w:val="0"/>
      <w:marTop w:val="0"/>
      <w:marBottom w:val="0"/>
      <w:divBdr>
        <w:top w:val="none" w:sz="0" w:space="0" w:color="auto"/>
        <w:left w:val="none" w:sz="0" w:space="0" w:color="auto"/>
        <w:bottom w:val="none" w:sz="0" w:space="0" w:color="auto"/>
        <w:right w:val="none" w:sz="0" w:space="0" w:color="auto"/>
      </w:divBdr>
    </w:div>
    <w:div w:id="1490487783">
      <w:bodyDiv w:val="1"/>
      <w:marLeft w:val="0"/>
      <w:marRight w:val="0"/>
      <w:marTop w:val="0"/>
      <w:marBottom w:val="0"/>
      <w:divBdr>
        <w:top w:val="none" w:sz="0" w:space="0" w:color="auto"/>
        <w:left w:val="none" w:sz="0" w:space="0" w:color="auto"/>
        <w:bottom w:val="none" w:sz="0" w:space="0" w:color="auto"/>
        <w:right w:val="none" w:sz="0" w:space="0" w:color="auto"/>
      </w:divBdr>
      <w:divsChild>
        <w:div w:id="1056969297">
          <w:marLeft w:val="0"/>
          <w:marRight w:val="0"/>
          <w:marTop w:val="0"/>
          <w:marBottom w:val="0"/>
          <w:divBdr>
            <w:top w:val="none" w:sz="0" w:space="0" w:color="auto"/>
            <w:left w:val="none" w:sz="0" w:space="0" w:color="auto"/>
            <w:bottom w:val="none" w:sz="0" w:space="0" w:color="auto"/>
            <w:right w:val="none" w:sz="0" w:space="0" w:color="auto"/>
          </w:divBdr>
        </w:div>
        <w:div w:id="1054692774">
          <w:marLeft w:val="0"/>
          <w:marRight w:val="0"/>
          <w:marTop w:val="0"/>
          <w:marBottom w:val="0"/>
          <w:divBdr>
            <w:top w:val="none" w:sz="0" w:space="0" w:color="auto"/>
            <w:left w:val="none" w:sz="0" w:space="0" w:color="auto"/>
            <w:bottom w:val="none" w:sz="0" w:space="0" w:color="auto"/>
            <w:right w:val="none" w:sz="0" w:space="0" w:color="auto"/>
          </w:divBdr>
        </w:div>
      </w:divsChild>
    </w:div>
    <w:div w:id="1926759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spitalgrajduri.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ffice@spitalgrajduri.ro"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111</TotalTime>
  <Pages>5</Pages>
  <Words>2554</Words>
  <Characters>14815</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Marcela</dc:creator>
  <cp:lastModifiedBy>Marcela</cp:lastModifiedBy>
  <cp:revision>32</cp:revision>
  <cp:lastPrinted>2026-09-09T06:51:00Z</cp:lastPrinted>
  <dcterms:created xsi:type="dcterms:W3CDTF">2026-08-26T07:11:00Z</dcterms:created>
  <dcterms:modified xsi:type="dcterms:W3CDTF">2026-09-09T08:57:00Z</dcterms:modified>
</cp:coreProperties>
</file>