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E09B1" w14:textId="5A0F827C" w:rsidR="00E564C4" w:rsidRPr="00D22849" w:rsidRDefault="00CD7C45" w:rsidP="005225A4">
      <w:pPr>
        <w:pStyle w:val="Header"/>
        <w:rPr>
          <w:rFonts w:ascii="Times New Roman" w:hAnsi="Times New Roman"/>
          <w:sz w:val="24"/>
          <w:szCs w:val="24"/>
          <w:lang w:val="ro-RO"/>
        </w:rPr>
      </w:pPr>
      <w:r>
        <w:rPr>
          <w:noProof/>
        </w:rPr>
        <w:drawing>
          <wp:anchor distT="0" distB="0" distL="114300" distR="114300" simplePos="0" relativeHeight="251659776" behindDoc="0" locked="0" layoutInCell="1" allowOverlap="1" wp14:anchorId="4FB7388F" wp14:editId="56AD7BF2">
            <wp:simplePos x="0" y="0"/>
            <wp:positionH relativeFrom="margin">
              <wp:posOffset>-55659</wp:posOffset>
            </wp:positionH>
            <wp:positionV relativeFrom="topMargin">
              <wp:posOffset>270675</wp:posOffset>
            </wp:positionV>
            <wp:extent cx="3237230" cy="568960"/>
            <wp:effectExtent l="0" t="0" r="1270"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scărcare.png"/>
                    <pic:cNvPicPr/>
                  </pic:nvPicPr>
                  <pic:blipFill>
                    <a:blip r:embed="rId7">
                      <a:extLst>
                        <a:ext uri="{28A0092B-C50C-407E-A947-70E740481C1C}">
                          <a14:useLocalDpi xmlns:a14="http://schemas.microsoft.com/office/drawing/2010/main" val="0"/>
                        </a:ext>
                      </a:extLst>
                    </a:blip>
                    <a:stretch>
                      <a:fillRect/>
                    </a:stretch>
                  </pic:blipFill>
                  <pic:spPr>
                    <a:xfrm>
                      <a:off x="0" y="0"/>
                      <a:ext cx="3237230" cy="568960"/>
                    </a:xfrm>
                    <a:prstGeom prst="rect">
                      <a:avLst/>
                    </a:prstGeom>
                  </pic:spPr>
                </pic:pic>
              </a:graphicData>
            </a:graphic>
            <wp14:sizeRelH relativeFrom="margin">
              <wp14:pctWidth>0</wp14:pctWidth>
            </wp14:sizeRelH>
            <wp14:sizeRelV relativeFrom="margin">
              <wp14:pctHeight>0</wp14:pctHeight>
            </wp14:sizeRelV>
          </wp:anchor>
        </w:drawing>
      </w:r>
      <w:r w:rsidR="006C40A2" w:rsidRPr="00D22849">
        <w:rPr>
          <w:rFonts w:ascii="Times New Roman" w:hAnsi="Times New Roman"/>
          <w:noProof/>
          <w:sz w:val="24"/>
          <w:szCs w:val="24"/>
          <w:lang w:val="ro-RO"/>
        </w:rPr>
        <w:t xml:space="preserve">         </w:t>
      </w:r>
      <w:r w:rsidR="0029463D" w:rsidRPr="00D22849">
        <w:rPr>
          <w:rFonts w:ascii="Times New Roman" w:hAnsi="Times New Roman"/>
          <w:noProof/>
          <w:sz w:val="24"/>
          <w:szCs w:val="24"/>
          <w:lang w:val="ro-RO"/>
        </w:rPr>
        <w:t xml:space="preserve"> </w:t>
      </w:r>
      <w:r w:rsidR="00FA08E9" w:rsidRPr="00D22849">
        <w:rPr>
          <w:rFonts w:ascii="Times New Roman" w:hAnsi="Times New Roman"/>
          <w:noProof/>
          <w:sz w:val="24"/>
          <w:szCs w:val="24"/>
          <w:lang w:val="ro-RO"/>
        </w:rPr>
        <w:t xml:space="preserve">  </w:t>
      </w:r>
      <w:r w:rsidR="00DB309C" w:rsidRPr="00D22849">
        <w:rPr>
          <w:rFonts w:ascii="Times New Roman" w:hAnsi="Times New Roman"/>
          <w:noProof/>
          <w:sz w:val="24"/>
          <w:szCs w:val="24"/>
          <w:lang w:val="ro-RO"/>
        </w:rPr>
        <w:t xml:space="preserve">                      </w:t>
      </w:r>
      <w:r w:rsidR="00FA08E9" w:rsidRPr="00D22849">
        <w:rPr>
          <w:rFonts w:ascii="Times New Roman" w:hAnsi="Times New Roman"/>
          <w:noProof/>
          <w:sz w:val="24"/>
          <w:szCs w:val="24"/>
          <w:lang w:val="ro-RO"/>
        </w:rPr>
        <w:t xml:space="preserve">                    </w:t>
      </w:r>
      <w:r w:rsidR="00900837" w:rsidRPr="00D22849">
        <w:rPr>
          <w:rFonts w:ascii="Times New Roman" w:hAnsi="Times New Roman"/>
          <w:noProof/>
          <w:sz w:val="24"/>
          <w:szCs w:val="24"/>
        </w:rPr>
        <w:drawing>
          <wp:inline distT="0" distB="0" distL="0" distR="0" wp14:anchorId="691CF138" wp14:editId="165EEABB">
            <wp:extent cx="723900" cy="638175"/>
            <wp:effectExtent l="1905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3900" cy="638175"/>
                    </a:xfrm>
                    <a:prstGeom prst="rect">
                      <a:avLst/>
                    </a:prstGeom>
                    <a:noFill/>
                    <a:ln w="9525">
                      <a:noFill/>
                      <a:miter lim="800000"/>
                      <a:headEnd/>
                      <a:tailEnd/>
                    </a:ln>
                  </pic:spPr>
                </pic:pic>
              </a:graphicData>
            </a:graphic>
          </wp:inline>
        </w:drawing>
      </w:r>
      <w:r w:rsidR="00FA08E9" w:rsidRPr="00D22849">
        <w:rPr>
          <w:rFonts w:ascii="Times New Roman" w:hAnsi="Times New Roman"/>
          <w:noProof/>
          <w:sz w:val="24"/>
          <w:szCs w:val="24"/>
          <w:lang w:val="ro-RO"/>
        </w:rPr>
        <w:t xml:space="preserve">                                                                                       </w:t>
      </w:r>
    </w:p>
    <w:p w14:paraId="11E6C656" w14:textId="04F4A649" w:rsidR="00E564C4" w:rsidRPr="00D22849" w:rsidRDefault="002B770A" w:rsidP="005225A4">
      <w:pPr>
        <w:pStyle w:val="NoSpacing"/>
        <w:jc w:val="center"/>
        <w:rPr>
          <w:rFonts w:ascii="Times New Roman" w:hAnsi="Times New Roman"/>
          <w:b/>
          <w:sz w:val="24"/>
          <w:szCs w:val="24"/>
          <w:lang w:val="ro-RO"/>
        </w:rPr>
      </w:pPr>
      <w:r w:rsidRPr="00D22849">
        <w:rPr>
          <w:rFonts w:ascii="Times New Roman" w:hAnsi="Times New Roman"/>
          <w:b/>
          <w:noProof/>
          <w:sz w:val="24"/>
          <w:szCs w:val="24"/>
        </w:rPr>
        <mc:AlternateContent>
          <mc:Choice Requires="wps">
            <w:drawing>
              <wp:anchor distT="0" distB="0" distL="114300" distR="114300" simplePos="0" relativeHeight="251657728" behindDoc="0" locked="0" layoutInCell="1" allowOverlap="1" wp14:anchorId="525FC54D" wp14:editId="60B1180D">
                <wp:simplePos x="0" y="0"/>
                <wp:positionH relativeFrom="column">
                  <wp:posOffset>-180975</wp:posOffset>
                </wp:positionH>
                <wp:positionV relativeFrom="paragraph">
                  <wp:posOffset>10160</wp:posOffset>
                </wp:positionV>
                <wp:extent cx="9143365" cy="0"/>
                <wp:effectExtent l="9525" t="13970" r="1016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3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4A6DBD6" id="_x0000_t32" coordsize="21600,21600" o:spt="32" o:oned="t" path="m,l21600,21600e" filled="f">
                <v:path arrowok="t" fillok="f" o:connecttype="none"/>
                <o:lock v:ext="edit" shapetype="t"/>
              </v:shapetype>
              <v:shape id="AutoShape 3" o:spid="_x0000_s1026" type="#_x0000_t32" style="position:absolute;margin-left:-14.25pt;margin-top:.8pt;width:719.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"/>
            </w:pict>
          </mc:Fallback>
        </mc:AlternateContent>
      </w:r>
      <w:r w:rsidR="00E564C4" w:rsidRPr="00D22849">
        <w:rPr>
          <w:rFonts w:ascii="Times New Roman" w:hAnsi="Times New Roman"/>
          <w:b/>
          <w:sz w:val="24"/>
          <w:szCs w:val="24"/>
          <w:lang w:val="ro-RO"/>
        </w:rPr>
        <w:t>COLEGIUL TEHNIC DE TRANSPORTURI PIATRA-NEAMŢ</w:t>
      </w:r>
    </w:p>
    <w:p w14:paraId="5D538E75" w14:textId="77777777" w:rsidR="00E564C4" w:rsidRPr="00D22849" w:rsidRDefault="00E564C4" w:rsidP="005225A4">
      <w:pPr>
        <w:pStyle w:val="NoSpacing"/>
        <w:jc w:val="center"/>
        <w:rPr>
          <w:rFonts w:ascii="Times New Roman" w:hAnsi="Times New Roman"/>
          <w:sz w:val="24"/>
          <w:szCs w:val="24"/>
          <w:lang w:val="ro-RO"/>
        </w:rPr>
      </w:pPr>
      <w:r w:rsidRPr="00D22849">
        <w:rPr>
          <w:rFonts w:ascii="Times New Roman" w:hAnsi="Times New Roman"/>
          <w:sz w:val="24"/>
          <w:szCs w:val="24"/>
          <w:lang w:val="ro-RO"/>
        </w:rPr>
        <w:t>Str. Soarelui nr.1, Cod.610053, Piatra-Neamţ, jud. Neamţ</w:t>
      </w:r>
    </w:p>
    <w:p w14:paraId="698D07B3" w14:textId="77777777" w:rsidR="00E564C4" w:rsidRPr="00D22849" w:rsidRDefault="00E564C4" w:rsidP="005225A4">
      <w:pPr>
        <w:pStyle w:val="NoSpacing"/>
        <w:jc w:val="center"/>
        <w:rPr>
          <w:rFonts w:ascii="Times New Roman" w:hAnsi="Times New Roman"/>
          <w:sz w:val="24"/>
          <w:szCs w:val="24"/>
          <w:lang w:val="ro-RO"/>
        </w:rPr>
      </w:pPr>
      <w:r w:rsidRPr="00D22849">
        <w:rPr>
          <w:rFonts w:ascii="Times New Roman" w:hAnsi="Times New Roman"/>
          <w:sz w:val="24"/>
          <w:szCs w:val="24"/>
          <w:lang w:val="ro-RO"/>
        </w:rPr>
        <w:t xml:space="preserve">Telefon: 0233 / 216163, fax: 0233 / 219058, E-mail: </w:t>
      </w:r>
      <w:hyperlink r:id="rId9" w:history="1">
        <w:r w:rsidRPr="00D22849">
          <w:rPr>
            <w:rStyle w:val="Hyperlink"/>
            <w:rFonts w:ascii="Times New Roman" w:hAnsi="Times New Roman"/>
            <w:sz w:val="24"/>
            <w:szCs w:val="24"/>
            <w:lang w:val="ro-RO"/>
          </w:rPr>
          <w:t>colegiultrasporturi@gmail.com</w:t>
        </w:r>
      </w:hyperlink>
    </w:p>
    <w:p w14:paraId="626D5F21" w14:textId="77777777" w:rsidR="00E564C4" w:rsidRPr="00D22849" w:rsidRDefault="001C0F0C" w:rsidP="005225A4">
      <w:pPr>
        <w:pStyle w:val="NoSpacing"/>
        <w:jc w:val="center"/>
        <w:rPr>
          <w:rFonts w:ascii="Times New Roman" w:hAnsi="Times New Roman"/>
          <w:sz w:val="24"/>
          <w:szCs w:val="24"/>
          <w:lang w:val="ro-RO"/>
        </w:rPr>
      </w:pPr>
      <w:hyperlink r:id="rId10" w:history="1">
        <w:r w:rsidR="00E564C4" w:rsidRPr="00D22849">
          <w:rPr>
            <w:rStyle w:val="Hyperlink"/>
            <w:rFonts w:ascii="Times New Roman" w:hAnsi="Times New Roman"/>
            <w:sz w:val="24"/>
            <w:szCs w:val="24"/>
            <w:lang w:val="ro-RO"/>
          </w:rPr>
          <w:t>http://www.cttransporturineamt.ro</w:t>
        </w:r>
      </w:hyperlink>
    </w:p>
    <w:p w14:paraId="18E74D8E" w14:textId="77777777" w:rsidR="00F80E7C" w:rsidRPr="00D22849" w:rsidRDefault="00F80E7C" w:rsidP="005225A4">
      <w:pPr>
        <w:pStyle w:val="NoSpacing"/>
        <w:jc w:val="center"/>
        <w:rPr>
          <w:rFonts w:ascii="Times New Roman" w:hAnsi="Times New Roman"/>
          <w:b/>
          <w:sz w:val="24"/>
          <w:szCs w:val="24"/>
          <w:lang w:val="ro-RO"/>
        </w:rPr>
      </w:pPr>
    </w:p>
    <w:p w14:paraId="7C970EE2" w14:textId="77777777" w:rsidR="005045CA" w:rsidRPr="00D22849" w:rsidRDefault="005045CA" w:rsidP="005225A4">
      <w:pPr>
        <w:tabs>
          <w:tab w:val="left" w:pos="1980"/>
          <w:tab w:val="center" w:pos="4874"/>
        </w:tabs>
        <w:spacing w:after="0" w:line="240" w:lineRule="auto"/>
        <w:jc w:val="center"/>
        <w:outlineLvl w:val="0"/>
        <w:rPr>
          <w:rFonts w:ascii="Times New Roman" w:eastAsia="Times New Roman" w:hAnsi="Times New Roman"/>
          <w:b/>
          <w:bCs/>
          <w:sz w:val="24"/>
          <w:szCs w:val="24"/>
          <w:lang w:val="ro-RO"/>
        </w:rPr>
      </w:pPr>
    </w:p>
    <w:p w14:paraId="30723040" w14:textId="36214A7B" w:rsidR="0098345F" w:rsidRPr="0098345F" w:rsidRDefault="0098345F" w:rsidP="00DB0AF2">
      <w:pPr>
        <w:pStyle w:val="NoSpacing"/>
        <w:rPr>
          <w:rFonts w:ascii="Times New Roman" w:hAnsi="Times New Roman"/>
          <w:sz w:val="24"/>
          <w:szCs w:val="24"/>
          <w:lang w:val="ro-RO"/>
        </w:rPr>
      </w:pPr>
      <w:r w:rsidRPr="0098345F">
        <w:rPr>
          <w:rFonts w:ascii="Times New Roman" w:hAnsi="Times New Roman"/>
          <w:sz w:val="24"/>
          <w:szCs w:val="24"/>
          <w:lang w:val="ro-RO"/>
        </w:rPr>
        <w:t xml:space="preserve">Nr. </w:t>
      </w:r>
      <w:r w:rsidR="00DB0AF2">
        <w:rPr>
          <w:rFonts w:ascii="Times New Roman" w:hAnsi="Times New Roman"/>
          <w:sz w:val="24"/>
          <w:szCs w:val="24"/>
          <w:lang w:val="ro-RO"/>
        </w:rPr>
        <w:t>6311</w:t>
      </w:r>
      <w:r w:rsidRPr="0098345F">
        <w:rPr>
          <w:rFonts w:ascii="Times New Roman" w:hAnsi="Times New Roman"/>
          <w:sz w:val="24"/>
          <w:szCs w:val="24"/>
          <w:lang w:val="ro-RO"/>
        </w:rPr>
        <w:t>/0</w:t>
      </w:r>
      <w:r w:rsidR="00DB0AF2">
        <w:rPr>
          <w:rFonts w:ascii="Times New Roman" w:hAnsi="Times New Roman"/>
          <w:sz w:val="24"/>
          <w:szCs w:val="24"/>
          <w:lang w:val="ro-RO"/>
        </w:rPr>
        <w:t>8</w:t>
      </w:r>
      <w:r w:rsidRPr="0098345F">
        <w:rPr>
          <w:rFonts w:ascii="Times New Roman" w:hAnsi="Times New Roman"/>
          <w:sz w:val="24"/>
          <w:szCs w:val="24"/>
          <w:lang w:val="ro-RO"/>
        </w:rPr>
        <w:t>.09.2026</w:t>
      </w:r>
    </w:p>
    <w:p w14:paraId="27CED0F4" w14:textId="497C0276" w:rsidR="002B770A" w:rsidRPr="00D22849" w:rsidRDefault="00CD7C45" w:rsidP="00CD7C45">
      <w:pPr>
        <w:pStyle w:val="NoSpacing"/>
        <w:tabs>
          <w:tab w:val="left" w:pos="3456"/>
          <w:tab w:val="center" w:pos="4962"/>
        </w:tabs>
        <w:rPr>
          <w:rFonts w:ascii="Times New Roman" w:hAnsi="Times New Roman"/>
          <w:b/>
          <w:bCs/>
          <w:sz w:val="32"/>
          <w:szCs w:val="32"/>
          <w:lang w:val="ro-RO"/>
        </w:rPr>
      </w:pPr>
      <w:r>
        <w:rPr>
          <w:rFonts w:ascii="Times New Roman" w:hAnsi="Times New Roman"/>
          <w:b/>
          <w:bCs/>
          <w:sz w:val="32"/>
          <w:szCs w:val="32"/>
          <w:lang w:val="ro-RO"/>
        </w:rPr>
        <w:tab/>
      </w:r>
      <w:r>
        <w:rPr>
          <w:rFonts w:ascii="Times New Roman" w:hAnsi="Times New Roman"/>
          <w:b/>
          <w:bCs/>
          <w:sz w:val="32"/>
          <w:szCs w:val="32"/>
          <w:lang w:val="ro-RO"/>
        </w:rPr>
        <w:tab/>
      </w:r>
      <w:r w:rsidR="002B770A" w:rsidRPr="00D22849">
        <w:rPr>
          <w:rFonts w:ascii="Times New Roman" w:hAnsi="Times New Roman"/>
          <w:b/>
          <w:bCs/>
          <w:sz w:val="32"/>
          <w:szCs w:val="32"/>
          <w:lang w:val="ro-RO"/>
        </w:rPr>
        <w:t>Anunț</w:t>
      </w:r>
    </w:p>
    <w:p w14:paraId="40C181C9" w14:textId="77777777" w:rsidR="001432C1" w:rsidRPr="00D22849" w:rsidRDefault="001432C1" w:rsidP="005225A4">
      <w:pPr>
        <w:pStyle w:val="NoSpacing"/>
        <w:jc w:val="center"/>
        <w:rPr>
          <w:rFonts w:ascii="Times New Roman" w:hAnsi="Times New Roman"/>
          <w:b/>
          <w:sz w:val="24"/>
          <w:szCs w:val="24"/>
          <w:lang w:val="ro-RO"/>
        </w:rPr>
      </w:pPr>
    </w:p>
    <w:p w14:paraId="3DD33784" w14:textId="4B3D72C0" w:rsidR="002B770A" w:rsidRPr="00D22849" w:rsidRDefault="006B14EB" w:rsidP="0098345F">
      <w:pPr>
        <w:shd w:val="clear" w:color="auto" w:fill="FFFFFF"/>
        <w:spacing w:before="100" w:beforeAutospacing="1" w:after="100" w:afterAutospacing="1" w:line="240" w:lineRule="auto"/>
        <w:ind w:firstLine="720"/>
        <w:jc w:val="both"/>
        <w:rPr>
          <w:rFonts w:ascii="Times New Roman" w:eastAsia="Times New Roman" w:hAnsi="Times New Roman"/>
          <w:b/>
          <w:bCs/>
          <w:color w:val="000000"/>
          <w:sz w:val="24"/>
          <w:szCs w:val="24"/>
          <w:lang w:val="ro-RO"/>
        </w:rPr>
      </w:pPr>
      <w:r w:rsidRPr="00D22849">
        <w:rPr>
          <w:rFonts w:ascii="Times New Roman" w:eastAsia="Times New Roman" w:hAnsi="Times New Roman"/>
          <w:color w:val="000000"/>
          <w:sz w:val="24"/>
          <w:szCs w:val="24"/>
          <w:lang w:val="ro-RO"/>
        </w:rPr>
        <w:t>Colegiul Tehnic de Transporturi Piatra</w:t>
      </w:r>
      <w:r w:rsidR="00BF7FE4">
        <w:rPr>
          <w:rFonts w:ascii="Times New Roman" w:eastAsia="Times New Roman" w:hAnsi="Times New Roman"/>
          <w:color w:val="000000"/>
          <w:sz w:val="24"/>
          <w:szCs w:val="24"/>
          <w:lang w:val="ro-RO"/>
        </w:rPr>
        <w:t>-</w:t>
      </w:r>
      <w:r w:rsidRPr="00D22849">
        <w:rPr>
          <w:rFonts w:ascii="Times New Roman" w:eastAsia="Times New Roman" w:hAnsi="Times New Roman"/>
          <w:color w:val="000000"/>
          <w:sz w:val="24"/>
          <w:szCs w:val="24"/>
          <w:lang w:val="ro-RO"/>
        </w:rPr>
        <w:t>Neamț</w:t>
      </w:r>
      <w:r w:rsidR="002B770A" w:rsidRPr="00D22849">
        <w:rPr>
          <w:rFonts w:ascii="Times New Roman" w:eastAsia="Times New Roman" w:hAnsi="Times New Roman"/>
          <w:color w:val="000000"/>
          <w:sz w:val="24"/>
          <w:szCs w:val="24"/>
          <w:lang w:val="ro-RO"/>
        </w:rPr>
        <w:t xml:space="preserve">, organizează concurs de recrutare pentru ocuparea pe perioadă nedeterminată a </w:t>
      </w:r>
      <w:r w:rsidR="00484E87" w:rsidRPr="00D22849">
        <w:rPr>
          <w:rFonts w:ascii="Times New Roman" w:eastAsia="Times New Roman" w:hAnsi="Times New Roman"/>
          <w:color w:val="000000"/>
          <w:sz w:val="24"/>
          <w:szCs w:val="24"/>
          <w:lang w:val="ro-RO"/>
        </w:rPr>
        <w:t>funcției</w:t>
      </w:r>
      <w:r w:rsidR="002B770A" w:rsidRPr="00D22849">
        <w:rPr>
          <w:rFonts w:ascii="Times New Roman" w:eastAsia="Times New Roman" w:hAnsi="Times New Roman"/>
          <w:color w:val="000000"/>
          <w:sz w:val="24"/>
          <w:szCs w:val="24"/>
          <w:lang w:val="ro-RO"/>
        </w:rPr>
        <w:t xml:space="preserve"> contractuale de execuție, vacante, de </w:t>
      </w:r>
      <w:r w:rsidR="002B770A" w:rsidRPr="00D22849">
        <w:rPr>
          <w:rFonts w:ascii="Times New Roman" w:eastAsia="Times New Roman" w:hAnsi="Times New Roman"/>
          <w:b/>
          <w:bCs/>
          <w:color w:val="000000"/>
          <w:sz w:val="24"/>
          <w:szCs w:val="24"/>
          <w:lang w:val="ro-RO"/>
        </w:rPr>
        <w:t xml:space="preserve">muncitor </w:t>
      </w:r>
      <w:r w:rsidR="007028A4" w:rsidRPr="00D22849">
        <w:rPr>
          <w:rFonts w:ascii="Times New Roman" w:eastAsia="Times New Roman" w:hAnsi="Times New Roman"/>
          <w:b/>
          <w:bCs/>
          <w:color w:val="000000"/>
          <w:sz w:val="24"/>
          <w:szCs w:val="24"/>
          <w:lang w:val="ro-RO"/>
        </w:rPr>
        <w:t xml:space="preserve">I M </w:t>
      </w:r>
      <w:r w:rsidR="00BF7FE4">
        <w:rPr>
          <w:rFonts w:ascii="Times New Roman" w:eastAsia="Times New Roman" w:hAnsi="Times New Roman"/>
          <w:b/>
          <w:bCs/>
          <w:color w:val="000000"/>
          <w:sz w:val="24"/>
          <w:szCs w:val="24"/>
          <w:lang w:val="ro-RO"/>
        </w:rPr>
        <w:t xml:space="preserve">tâmplar (dulgher) </w:t>
      </w:r>
      <w:r w:rsidR="007028A4" w:rsidRPr="00D22849">
        <w:rPr>
          <w:rFonts w:ascii="Times New Roman" w:eastAsia="Times New Roman" w:hAnsi="Times New Roman"/>
          <w:b/>
          <w:bCs/>
          <w:color w:val="000000"/>
          <w:sz w:val="24"/>
          <w:szCs w:val="24"/>
          <w:lang w:val="ro-RO"/>
        </w:rPr>
        <w:t xml:space="preserve">cu atribuții de </w:t>
      </w:r>
      <w:r w:rsidR="00D22849" w:rsidRPr="00D22849">
        <w:rPr>
          <w:rFonts w:ascii="Times New Roman" w:eastAsia="Times New Roman" w:hAnsi="Times New Roman"/>
          <w:b/>
          <w:bCs/>
          <w:color w:val="000000"/>
          <w:sz w:val="24"/>
          <w:szCs w:val="24"/>
          <w:lang w:val="ro-RO"/>
        </w:rPr>
        <w:t>fochist</w:t>
      </w:r>
      <w:r w:rsidR="007028A4" w:rsidRPr="00D22849">
        <w:rPr>
          <w:rFonts w:ascii="Times New Roman" w:eastAsia="Times New Roman" w:hAnsi="Times New Roman"/>
          <w:b/>
          <w:bCs/>
          <w:color w:val="000000"/>
          <w:sz w:val="24"/>
          <w:szCs w:val="24"/>
          <w:lang w:val="ro-RO"/>
        </w:rPr>
        <w:t>.</w:t>
      </w:r>
      <w:bookmarkStart w:id="0" w:name="_GoBack"/>
      <w:bookmarkEnd w:id="0"/>
    </w:p>
    <w:p w14:paraId="6B059705" w14:textId="64924927" w:rsidR="002B770A" w:rsidRPr="00D22849" w:rsidRDefault="002B770A" w:rsidP="007028A4">
      <w:pPr>
        <w:ind w:firstLine="72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 xml:space="preserve">Pentru a ocupa un post contractual vacant sau temporar vacant candidații trebuie să îndeplinească următoarele condiții generale, conform art. 3 al Regulamentului-cadru aprobat prin Hotărârea Guvernului nr. 286 din 23 martie 2011, </w:t>
      </w:r>
      <w:r w:rsidR="007028A4" w:rsidRPr="00D22849">
        <w:rPr>
          <w:rFonts w:ascii="Times New Roman" w:hAnsi="Times New Roman"/>
          <w:sz w:val="24"/>
          <w:szCs w:val="24"/>
          <w:lang w:val="ro-RO"/>
        </w:rPr>
        <w:t>modificată şi completată de H.G. nr. 1027/2014</w:t>
      </w:r>
      <w:r w:rsidRPr="00D22849">
        <w:rPr>
          <w:rFonts w:ascii="Times New Roman" w:eastAsia="Times New Roman" w:hAnsi="Times New Roman"/>
          <w:color w:val="000000"/>
          <w:sz w:val="24"/>
          <w:szCs w:val="24"/>
          <w:lang w:val="ro-RO"/>
        </w:rPr>
        <w:t>:</w:t>
      </w:r>
    </w:p>
    <w:p w14:paraId="507F9360"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a) are cetățenia română, cetățenie a altor state membre ale Uniunii Europene sau a statelor aparținând Spațiului Economic European și domiciliul în România;</w:t>
      </w:r>
    </w:p>
    <w:p w14:paraId="4945ADC1"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b) cunoaște limba română, scris și vorbit;</w:t>
      </w:r>
    </w:p>
    <w:p w14:paraId="1127A3D3"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 are vârsta minimă reglementată de prevederile legale;</w:t>
      </w:r>
    </w:p>
    <w:p w14:paraId="38C49FE8"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d) are capacitate deplină de exercițiu;</w:t>
      </w:r>
    </w:p>
    <w:p w14:paraId="6A376158"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e) are o stare de sănătate corespunzătoare postului pentru care candidează, atestată pe baza adeverinței medicale eliberate de medicul de familie sau de unitățile sanitare abilitate;</w:t>
      </w:r>
    </w:p>
    <w:p w14:paraId="699E538B"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f) îndeplinește condițiile de studii și, după caz, de vechime sau alte condiții specifice potrivit cerințelor postului scos la concurs;</w:t>
      </w:r>
    </w:p>
    <w:p w14:paraId="79F7EEE2" w14:textId="77777777" w:rsidR="002B770A" w:rsidRPr="00D22849" w:rsidRDefault="002B770A" w:rsidP="005225A4">
      <w:pPr>
        <w:numPr>
          <w:ilvl w:val="0"/>
          <w:numId w:val="2"/>
        </w:numPr>
        <w:shd w:val="clear" w:color="auto" w:fill="FFFFFF"/>
        <w:spacing w:after="0" w:line="240" w:lineRule="auto"/>
        <w:ind w:left="1116" w:right="396"/>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2DF6B75D" w14:textId="77777777" w:rsidR="00535250" w:rsidRPr="00D22849" w:rsidRDefault="00535250" w:rsidP="00535250">
      <w:pPr>
        <w:shd w:val="clear" w:color="auto" w:fill="FFFFFF"/>
        <w:spacing w:after="0" w:line="240" w:lineRule="auto"/>
        <w:rPr>
          <w:rFonts w:ascii="Times New Roman" w:eastAsia="Times New Roman" w:hAnsi="Times New Roman"/>
          <w:color w:val="000000" w:themeColor="text1"/>
          <w:sz w:val="24"/>
          <w:szCs w:val="24"/>
          <w:lang w:val="ro-RO"/>
        </w:rPr>
      </w:pPr>
    </w:p>
    <w:p w14:paraId="622C038B" w14:textId="369FE236" w:rsidR="00535250" w:rsidRPr="00D22849" w:rsidRDefault="0098345F" w:rsidP="00535250">
      <w:pPr>
        <w:shd w:val="clear" w:color="auto" w:fill="FFFFFF"/>
        <w:spacing w:after="0" w:line="240" w:lineRule="auto"/>
        <w:ind w:firstLine="720"/>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Condițiile</w:t>
      </w:r>
      <w:r w:rsidR="00535250" w:rsidRPr="00D22849">
        <w:rPr>
          <w:rFonts w:ascii="Times New Roman" w:eastAsia="Times New Roman" w:hAnsi="Times New Roman"/>
          <w:color w:val="000000" w:themeColor="text1"/>
          <w:sz w:val="24"/>
          <w:szCs w:val="24"/>
          <w:lang w:val="ro-RO"/>
        </w:rPr>
        <w:t xml:space="preserve"> specifice necesare în vederea participării la concurs şi a ocupării funcției contractuale sunt:</w:t>
      </w:r>
    </w:p>
    <w:p w14:paraId="01AEBD0B" w14:textId="7A4EA895" w:rsidR="00D22849" w:rsidRPr="00D22849" w:rsidRDefault="00D22849" w:rsidP="00D22849">
      <w:pPr>
        <w:shd w:val="clear" w:color="auto" w:fill="FFFFFF"/>
        <w:spacing w:after="0" w:line="240" w:lineRule="auto"/>
        <w:ind w:firstLine="709"/>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 xml:space="preserve">1. Nivelul studiilor: școala </w:t>
      </w:r>
      <w:r w:rsidR="00D4319A">
        <w:rPr>
          <w:rFonts w:ascii="Times New Roman" w:eastAsia="Times New Roman" w:hAnsi="Times New Roman"/>
          <w:color w:val="000000" w:themeColor="text1"/>
          <w:sz w:val="24"/>
          <w:szCs w:val="24"/>
          <w:lang w:val="ro-RO"/>
        </w:rPr>
        <w:t xml:space="preserve">de ucenici / învățământ </w:t>
      </w:r>
      <w:r w:rsidRPr="00D22849">
        <w:rPr>
          <w:rFonts w:ascii="Times New Roman" w:eastAsia="Times New Roman" w:hAnsi="Times New Roman"/>
          <w:color w:val="000000" w:themeColor="text1"/>
          <w:sz w:val="24"/>
          <w:szCs w:val="24"/>
          <w:lang w:val="ro-RO"/>
        </w:rPr>
        <w:t>profesional</w:t>
      </w:r>
    </w:p>
    <w:p w14:paraId="2796FAFB" w14:textId="77777777" w:rsidR="00D22849" w:rsidRPr="00D22849" w:rsidRDefault="00D22849" w:rsidP="00D22849">
      <w:pPr>
        <w:shd w:val="clear" w:color="auto" w:fill="FFFFFF"/>
        <w:spacing w:after="0" w:line="240" w:lineRule="auto"/>
        <w:ind w:firstLine="709"/>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2. Vechime în muncă:  3 ani</w:t>
      </w:r>
    </w:p>
    <w:p w14:paraId="10FC7643" w14:textId="43C7EB11" w:rsidR="007028A4" w:rsidRDefault="00D22849" w:rsidP="00D22849">
      <w:pPr>
        <w:shd w:val="clear" w:color="auto" w:fill="FFFFFF"/>
        <w:spacing w:after="0" w:line="240" w:lineRule="auto"/>
        <w:ind w:firstLine="709"/>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 xml:space="preserve">3. Alte condiții: </w:t>
      </w:r>
      <w:r w:rsidR="00D4319A">
        <w:rPr>
          <w:rFonts w:ascii="Times New Roman" w:eastAsia="Times New Roman" w:hAnsi="Times New Roman"/>
          <w:color w:val="000000" w:themeColor="text1"/>
          <w:sz w:val="24"/>
          <w:szCs w:val="24"/>
          <w:lang w:val="ro-RO"/>
        </w:rPr>
        <w:t>Autorizație de</w:t>
      </w:r>
      <w:r w:rsidRPr="00D22849">
        <w:rPr>
          <w:rFonts w:ascii="Times New Roman" w:eastAsia="Times New Roman" w:hAnsi="Times New Roman"/>
          <w:color w:val="000000" w:themeColor="text1"/>
          <w:sz w:val="24"/>
          <w:szCs w:val="24"/>
          <w:lang w:val="ro-RO"/>
        </w:rPr>
        <w:t xml:space="preserve"> fochist </w:t>
      </w:r>
      <w:r w:rsidR="00D4319A">
        <w:rPr>
          <w:rFonts w:ascii="Times New Roman" w:eastAsia="Times New Roman" w:hAnsi="Times New Roman"/>
          <w:color w:val="000000" w:themeColor="text1"/>
          <w:sz w:val="24"/>
          <w:szCs w:val="24"/>
          <w:lang w:val="ro-RO"/>
        </w:rPr>
        <w:t xml:space="preserve">- </w:t>
      </w:r>
      <w:r w:rsidRPr="00D22849">
        <w:rPr>
          <w:rFonts w:ascii="Times New Roman" w:eastAsia="Times New Roman" w:hAnsi="Times New Roman"/>
          <w:color w:val="000000" w:themeColor="text1"/>
          <w:sz w:val="24"/>
          <w:szCs w:val="24"/>
          <w:lang w:val="ro-RO"/>
        </w:rPr>
        <w:t>acreditat ISCIR</w:t>
      </w:r>
    </w:p>
    <w:p w14:paraId="056CF3FD" w14:textId="77777777" w:rsidR="00D22849" w:rsidRPr="00D22849" w:rsidRDefault="00D22849" w:rsidP="00D22849">
      <w:pPr>
        <w:shd w:val="clear" w:color="auto" w:fill="FFFFFF"/>
        <w:spacing w:after="0" w:line="240" w:lineRule="auto"/>
        <w:ind w:firstLine="709"/>
        <w:rPr>
          <w:rFonts w:ascii="Times New Roman" w:eastAsia="Times New Roman" w:hAnsi="Times New Roman"/>
          <w:color w:val="000000" w:themeColor="text1"/>
          <w:sz w:val="24"/>
          <w:szCs w:val="24"/>
          <w:lang w:val="ro-RO"/>
        </w:rPr>
      </w:pPr>
    </w:p>
    <w:p w14:paraId="1B24F6E2" w14:textId="77777777" w:rsidR="00D22849" w:rsidRPr="00BF7FE4" w:rsidRDefault="00D22849" w:rsidP="00D22849">
      <w:pPr>
        <w:spacing w:after="0" w:line="240" w:lineRule="auto"/>
        <w:jc w:val="both"/>
        <w:rPr>
          <w:rFonts w:asciiTheme="majorBidi" w:eastAsia="Times New Roman" w:hAnsiTheme="majorBidi" w:cstheme="majorBidi"/>
          <w:sz w:val="24"/>
          <w:szCs w:val="24"/>
          <w:lang w:val="pt-PT"/>
        </w:rPr>
      </w:pPr>
      <w:r w:rsidRPr="00BF7FE4">
        <w:rPr>
          <w:rFonts w:asciiTheme="majorBidi" w:eastAsia="Times New Roman" w:hAnsiTheme="majorBidi" w:cstheme="majorBidi"/>
          <w:b/>
          <w:bCs/>
          <w:color w:val="000000"/>
          <w:sz w:val="24"/>
          <w:szCs w:val="24"/>
          <w:lang w:val="pt-PT"/>
        </w:rPr>
        <w:t>Calendarul de desfăşurare a concursului,</w:t>
      </w:r>
      <w:r w:rsidRPr="00BF7FE4">
        <w:rPr>
          <w:rFonts w:asciiTheme="majorBidi" w:eastAsia="Times New Roman" w:hAnsiTheme="majorBidi" w:cstheme="majorBidi"/>
          <w:color w:val="000000"/>
          <w:sz w:val="24"/>
          <w:szCs w:val="24"/>
          <w:lang w:val="pt-PT"/>
        </w:rPr>
        <w:t xml:space="preserve"> respectiv data limită şi ora până la care se pot depune dosarele de concurs:</w:t>
      </w:r>
    </w:p>
    <w:p w14:paraId="74200E85" w14:textId="77777777" w:rsidR="00D22849" w:rsidRPr="00BF7FE4" w:rsidRDefault="00D22849" w:rsidP="00D22849">
      <w:pPr>
        <w:spacing w:after="0" w:line="240" w:lineRule="auto"/>
        <w:rPr>
          <w:rFonts w:asciiTheme="majorBidi" w:eastAsia="Times New Roman" w:hAnsiTheme="majorBidi" w:cstheme="majorBidi"/>
          <w:sz w:val="24"/>
          <w:szCs w:val="24"/>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5"/>
        <w:gridCol w:w="2070"/>
        <w:gridCol w:w="1710"/>
      </w:tblGrid>
      <w:tr w:rsidR="00D22849" w:rsidRPr="0098345F" w14:paraId="040D4FD1" w14:textId="77777777" w:rsidTr="00D4319A">
        <w:trPr>
          <w:jc w:val="center"/>
        </w:trPr>
        <w:tc>
          <w:tcPr>
            <w:tcW w:w="4855" w:type="dxa"/>
          </w:tcPr>
          <w:p w14:paraId="0CD9FD08" w14:textId="6530AF02" w:rsidR="00D22849" w:rsidRPr="00D4319A" w:rsidRDefault="00D22849" w:rsidP="00D4319A">
            <w:pPr>
              <w:spacing w:after="0" w:line="240" w:lineRule="auto"/>
              <w:jc w:val="center"/>
              <w:rPr>
                <w:rFonts w:asciiTheme="majorBidi" w:eastAsia="Times New Roman" w:hAnsiTheme="majorBidi" w:cstheme="majorBidi"/>
                <w:b/>
                <w:bCs/>
                <w:sz w:val="24"/>
                <w:szCs w:val="24"/>
                <w:lang w:val="ro-RO"/>
              </w:rPr>
            </w:pPr>
            <w:r w:rsidRPr="00D4319A">
              <w:rPr>
                <w:rFonts w:asciiTheme="majorBidi" w:eastAsia="Times New Roman" w:hAnsiTheme="majorBidi" w:cstheme="majorBidi"/>
                <w:b/>
                <w:bCs/>
                <w:sz w:val="24"/>
                <w:szCs w:val="24"/>
                <w:lang w:val="ro-RO"/>
              </w:rPr>
              <w:t>Activitate</w:t>
            </w:r>
            <w:r w:rsidR="00D4319A" w:rsidRPr="00D4319A">
              <w:rPr>
                <w:rFonts w:asciiTheme="majorBidi" w:eastAsia="Times New Roman" w:hAnsiTheme="majorBidi" w:cstheme="majorBidi"/>
                <w:b/>
                <w:bCs/>
                <w:sz w:val="24"/>
                <w:szCs w:val="24"/>
                <w:lang w:val="ro-RO"/>
              </w:rPr>
              <w:t>a</w:t>
            </w:r>
          </w:p>
        </w:tc>
        <w:tc>
          <w:tcPr>
            <w:tcW w:w="2070" w:type="dxa"/>
          </w:tcPr>
          <w:p w14:paraId="21CCC0FF" w14:textId="77777777" w:rsidR="00D22849" w:rsidRPr="00D4319A" w:rsidRDefault="00D22849" w:rsidP="00D4319A">
            <w:pPr>
              <w:spacing w:after="0" w:line="240" w:lineRule="auto"/>
              <w:jc w:val="center"/>
              <w:rPr>
                <w:rFonts w:asciiTheme="majorBidi" w:eastAsia="Times New Roman" w:hAnsiTheme="majorBidi" w:cstheme="majorBidi"/>
                <w:b/>
                <w:bCs/>
                <w:sz w:val="24"/>
                <w:szCs w:val="24"/>
                <w:lang w:val="ro-RO"/>
              </w:rPr>
            </w:pPr>
            <w:r w:rsidRPr="00D4319A">
              <w:rPr>
                <w:rFonts w:asciiTheme="majorBidi" w:eastAsia="Times New Roman" w:hAnsiTheme="majorBidi" w:cstheme="majorBidi"/>
                <w:b/>
                <w:bCs/>
                <w:sz w:val="24"/>
                <w:szCs w:val="24"/>
                <w:lang w:val="ro-RO"/>
              </w:rPr>
              <w:t>Data</w:t>
            </w:r>
          </w:p>
        </w:tc>
        <w:tc>
          <w:tcPr>
            <w:tcW w:w="1710" w:type="dxa"/>
          </w:tcPr>
          <w:p w14:paraId="4714CD1B" w14:textId="77777777" w:rsidR="00D22849" w:rsidRPr="00D4319A" w:rsidRDefault="00D22849" w:rsidP="00D4319A">
            <w:pPr>
              <w:spacing w:after="0" w:line="240" w:lineRule="auto"/>
              <w:jc w:val="center"/>
              <w:rPr>
                <w:rFonts w:asciiTheme="majorBidi" w:eastAsia="Times New Roman" w:hAnsiTheme="majorBidi" w:cstheme="majorBidi"/>
                <w:b/>
                <w:bCs/>
                <w:sz w:val="24"/>
                <w:szCs w:val="24"/>
                <w:lang w:val="ro-RO"/>
              </w:rPr>
            </w:pPr>
            <w:r w:rsidRPr="00D4319A">
              <w:rPr>
                <w:rFonts w:asciiTheme="majorBidi" w:eastAsia="Times New Roman" w:hAnsiTheme="majorBidi" w:cstheme="majorBidi"/>
                <w:b/>
                <w:bCs/>
                <w:sz w:val="24"/>
                <w:szCs w:val="24"/>
                <w:lang w:val="ro-RO"/>
              </w:rPr>
              <w:t>Ora</w:t>
            </w:r>
          </w:p>
        </w:tc>
      </w:tr>
      <w:tr w:rsidR="00D22849" w:rsidRPr="0098345F" w14:paraId="67ACCB4F" w14:textId="77777777" w:rsidTr="00D4319A">
        <w:trPr>
          <w:jc w:val="center"/>
        </w:trPr>
        <w:tc>
          <w:tcPr>
            <w:tcW w:w="4855" w:type="dxa"/>
          </w:tcPr>
          <w:p w14:paraId="0DBBB196"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b/>
                <w:bCs/>
                <w:sz w:val="24"/>
                <w:szCs w:val="24"/>
                <w:lang w:val="ro-RO"/>
              </w:rPr>
              <w:t>Data postării/publicării anunțului</w:t>
            </w:r>
          </w:p>
        </w:tc>
        <w:tc>
          <w:tcPr>
            <w:tcW w:w="2070" w:type="dxa"/>
          </w:tcPr>
          <w:p w14:paraId="749884DB" w14:textId="63DF6EE4"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b/>
                <w:bCs/>
                <w:sz w:val="24"/>
                <w:szCs w:val="24"/>
                <w:lang w:val="ro-RO"/>
              </w:rPr>
              <w:t>8</w:t>
            </w:r>
            <w:r w:rsidR="00D22849" w:rsidRPr="0098345F">
              <w:rPr>
                <w:rFonts w:asciiTheme="majorBidi" w:eastAsia="Times New Roman" w:hAnsiTheme="majorBidi" w:cstheme="majorBidi"/>
                <w:b/>
                <w:bCs/>
                <w:sz w:val="24"/>
                <w:szCs w:val="24"/>
                <w:lang w:val="ro-RO"/>
              </w:rPr>
              <w:t xml:space="preserve"> septembrie</w:t>
            </w:r>
            <w:r w:rsidR="00D22849" w:rsidRPr="00D22849">
              <w:rPr>
                <w:rFonts w:asciiTheme="majorBidi" w:eastAsia="Times New Roman" w:hAnsiTheme="majorBidi" w:cstheme="majorBidi"/>
                <w:b/>
                <w:bCs/>
                <w:sz w:val="24"/>
                <w:szCs w:val="24"/>
                <w:lang w:val="ro-RO"/>
              </w:rPr>
              <w:t xml:space="preserve"> 2026</w:t>
            </w:r>
          </w:p>
        </w:tc>
        <w:tc>
          <w:tcPr>
            <w:tcW w:w="1710" w:type="dxa"/>
          </w:tcPr>
          <w:p w14:paraId="1A2DBCB2"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p>
        </w:tc>
      </w:tr>
      <w:tr w:rsidR="00D22849" w:rsidRPr="0098345F" w14:paraId="79702D75" w14:textId="77777777" w:rsidTr="00D4319A">
        <w:trPr>
          <w:jc w:val="center"/>
        </w:trPr>
        <w:tc>
          <w:tcPr>
            <w:tcW w:w="4855" w:type="dxa"/>
          </w:tcPr>
          <w:p w14:paraId="6B007CF3"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b/>
                <w:bCs/>
                <w:sz w:val="24"/>
                <w:szCs w:val="24"/>
                <w:lang w:val="ro-RO"/>
              </w:rPr>
              <w:t>Data limită de depunere a dosarelor</w:t>
            </w:r>
          </w:p>
        </w:tc>
        <w:tc>
          <w:tcPr>
            <w:tcW w:w="2070" w:type="dxa"/>
          </w:tcPr>
          <w:p w14:paraId="0CC65BA9" w14:textId="3E04DE62"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b/>
                <w:bCs/>
                <w:sz w:val="24"/>
                <w:szCs w:val="24"/>
                <w:lang w:val="ro-RO"/>
              </w:rPr>
              <w:t>21</w:t>
            </w:r>
            <w:r w:rsidR="00D22849" w:rsidRPr="00D22849">
              <w:rPr>
                <w:rFonts w:asciiTheme="majorBidi" w:eastAsia="Times New Roman" w:hAnsiTheme="majorBidi" w:cstheme="majorBidi"/>
                <w:b/>
                <w:bCs/>
                <w:sz w:val="24"/>
                <w:szCs w:val="24"/>
                <w:lang w:val="ro-RO"/>
              </w:rPr>
              <w:t xml:space="preserve"> Septembrie 2026</w:t>
            </w:r>
          </w:p>
        </w:tc>
        <w:tc>
          <w:tcPr>
            <w:tcW w:w="1710" w:type="dxa"/>
          </w:tcPr>
          <w:p w14:paraId="30B70CBB" w14:textId="442CC689"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98345F">
              <w:rPr>
                <w:rFonts w:asciiTheme="majorBidi" w:eastAsia="Times New Roman" w:hAnsiTheme="majorBidi" w:cstheme="majorBidi"/>
                <w:sz w:val="24"/>
                <w:szCs w:val="24"/>
                <w:lang w:val="ro-RO"/>
              </w:rPr>
              <w:t>14</w:t>
            </w:r>
            <w:r w:rsidRPr="00D22849">
              <w:rPr>
                <w:rFonts w:asciiTheme="majorBidi" w:eastAsia="Times New Roman" w:hAnsiTheme="majorBidi" w:cstheme="majorBidi"/>
                <w:sz w:val="24"/>
                <w:szCs w:val="24"/>
                <w:lang w:val="ro-RO"/>
              </w:rPr>
              <w:t>:00</w:t>
            </w:r>
          </w:p>
        </w:tc>
      </w:tr>
      <w:tr w:rsidR="00D22849" w:rsidRPr="0098345F" w14:paraId="55077FC2" w14:textId="77777777" w:rsidTr="00D4319A">
        <w:trPr>
          <w:jc w:val="center"/>
        </w:trPr>
        <w:tc>
          <w:tcPr>
            <w:tcW w:w="4855" w:type="dxa"/>
          </w:tcPr>
          <w:p w14:paraId="5F8CE54D"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Selecția dosarelor</w:t>
            </w:r>
          </w:p>
        </w:tc>
        <w:tc>
          <w:tcPr>
            <w:tcW w:w="2070" w:type="dxa"/>
          </w:tcPr>
          <w:p w14:paraId="3B45A84B" w14:textId="13D3E588" w:rsidR="00D22849" w:rsidRPr="00D22849" w:rsidRDefault="00D22849" w:rsidP="00BA0566">
            <w:pPr>
              <w:spacing w:after="0" w:line="240" w:lineRule="auto"/>
              <w:jc w:val="center"/>
              <w:rPr>
                <w:rFonts w:asciiTheme="majorBidi" w:eastAsia="Times New Roman" w:hAnsiTheme="majorBidi" w:cstheme="majorBidi"/>
                <w:sz w:val="24"/>
                <w:szCs w:val="24"/>
                <w:lang w:val="ro-RO"/>
              </w:rPr>
            </w:pPr>
            <w:r w:rsidRPr="0098345F">
              <w:rPr>
                <w:rFonts w:asciiTheme="majorBidi" w:eastAsia="Times New Roman" w:hAnsiTheme="majorBidi" w:cstheme="majorBidi"/>
                <w:sz w:val="24"/>
                <w:szCs w:val="24"/>
                <w:lang w:val="ro-RO"/>
              </w:rPr>
              <w:t>2</w:t>
            </w:r>
            <w:r w:rsidR="00BA0566">
              <w:rPr>
                <w:rFonts w:asciiTheme="majorBidi" w:eastAsia="Times New Roman" w:hAnsiTheme="majorBidi" w:cstheme="majorBidi"/>
                <w:sz w:val="24"/>
                <w:szCs w:val="24"/>
                <w:lang w:val="ro-RO"/>
              </w:rPr>
              <w:t>2</w:t>
            </w:r>
            <w:r w:rsidRPr="00D22849">
              <w:rPr>
                <w:rFonts w:asciiTheme="majorBidi" w:eastAsia="Times New Roman" w:hAnsiTheme="majorBidi" w:cstheme="majorBidi"/>
                <w:sz w:val="24"/>
                <w:szCs w:val="24"/>
                <w:lang w:val="ro-RO"/>
              </w:rPr>
              <w:t xml:space="preserve"> Septembrie 2026</w:t>
            </w:r>
          </w:p>
        </w:tc>
        <w:tc>
          <w:tcPr>
            <w:tcW w:w="1710" w:type="dxa"/>
          </w:tcPr>
          <w:p w14:paraId="7A561F9B" w14:textId="281B6950"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w:t>
            </w:r>
            <w:r w:rsidRPr="0098345F">
              <w:rPr>
                <w:rFonts w:asciiTheme="majorBidi" w:eastAsia="Times New Roman" w:hAnsiTheme="majorBidi" w:cstheme="majorBidi"/>
                <w:sz w:val="24"/>
                <w:szCs w:val="24"/>
                <w:lang w:val="ro-RO"/>
              </w:rPr>
              <w:t>4</w:t>
            </w:r>
            <w:r w:rsidRPr="00D22849">
              <w:rPr>
                <w:rFonts w:asciiTheme="majorBidi" w:eastAsia="Times New Roman" w:hAnsiTheme="majorBidi" w:cstheme="majorBidi"/>
                <w:sz w:val="24"/>
                <w:szCs w:val="24"/>
                <w:lang w:val="ro-RO"/>
              </w:rPr>
              <w:t>:00</w:t>
            </w:r>
          </w:p>
        </w:tc>
      </w:tr>
      <w:tr w:rsidR="00D22849" w:rsidRPr="0098345F" w14:paraId="12F708EC" w14:textId="77777777" w:rsidTr="00D4319A">
        <w:trPr>
          <w:jc w:val="center"/>
        </w:trPr>
        <w:tc>
          <w:tcPr>
            <w:tcW w:w="4855" w:type="dxa"/>
          </w:tcPr>
          <w:p w14:paraId="1BBD1876"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Afișarea selecției dosarelor</w:t>
            </w:r>
          </w:p>
        </w:tc>
        <w:tc>
          <w:tcPr>
            <w:tcW w:w="2070" w:type="dxa"/>
          </w:tcPr>
          <w:p w14:paraId="40601852" w14:textId="528EC1D5"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22</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4191D722"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16:00</w:t>
            </w:r>
          </w:p>
        </w:tc>
      </w:tr>
      <w:tr w:rsidR="00D22849" w:rsidRPr="0098345F" w14:paraId="5F24D6AB" w14:textId="77777777" w:rsidTr="00D4319A">
        <w:trPr>
          <w:jc w:val="center"/>
        </w:trPr>
        <w:tc>
          <w:tcPr>
            <w:tcW w:w="4855" w:type="dxa"/>
          </w:tcPr>
          <w:p w14:paraId="2A1E09D9"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Termen limită contestații ref la selecția dosarelor</w:t>
            </w:r>
          </w:p>
        </w:tc>
        <w:tc>
          <w:tcPr>
            <w:tcW w:w="2070" w:type="dxa"/>
          </w:tcPr>
          <w:p w14:paraId="5D6C8194" w14:textId="6B7F9C61"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23</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26B3EA00"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12:00</w:t>
            </w:r>
          </w:p>
        </w:tc>
      </w:tr>
      <w:tr w:rsidR="00D22849" w:rsidRPr="0098345F" w14:paraId="66E53DC3" w14:textId="77777777" w:rsidTr="00D4319A">
        <w:trPr>
          <w:jc w:val="center"/>
        </w:trPr>
        <w:tc>
          <w:tcPr>
            <w:tcW w:w="4855" w:type="dxa"/>
          </w:tcPr>
          <w:p w14:paraId="234C41B4"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Afișarea rezultatelor la contestații</w:t>
            </w:r>
          </w:p>
        </w:tc>
        <w:tc>
          <w:tcPr>
            <w:tcW w:w="2070" w:type="dxa"/>
          </w:tcPr>
          <w:p w14:paraId="3F81593A" w14:textId="6D2581F2"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23</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6048E0CF" w14:textId="6589FB5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w:t>
            </w:r>
            <w:r w:rsidRPr="0098345F">
              <w:rPr>
                <w:rFonts w:asciiTheme="majorBidi" w:eastAsia="Times New Roman" w:hAnsiTheme="majorBidi" w:cstheme="majorBidi"/>
                <w:sz w:val="24"/>
                <w:szCs w:val="24"/>
                <w:lang w:val="ro-RO"/>
              </w:rPr>
              <w:t>6</w:t>
            </w:r>
            <w:r w:rsidRPr="00D22849">
              <w:rPr>
                <w:rFonts w:asciiTheme="majorBidi" w:eastAsia="Times New Roman" w:hAnsiTheme="majorBidi" w:cstheme="majorBidi"/>
                <w:sz w:val="24"/>
                <w:szCs w:val="24"/>
                <w:lang w:val="ro-RO"/>
              </w:rPr>
              <w:t>:00</w:t>
            </w:r>
          </w:p>
        </w:tc>
      </w:tr>
      <w:tr w:rsidR="00D22849" w:rsidRPr="0098345F" w14:paraId="436B7E97" w14:textId="77777777" w:rsidTr="00D4319A">
        <w:trPr>
          <w:jc w:val="center"/>
        </w:trPr>
        <w:tc>
          <w:tcPr>
            <w:tcW w:w="4855" w:type="dxa"/>
          </w:tcPr>
          <w:p w14:paraId="037F5682"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b/>
                <w:bCs/>
                <w:sz w:val="24"/>
                <w:szCs w:val="24"/>
                <w:lang w:val="ro-RO"/>
              </w:rPr>
              <w:t>Proba scrisă</w:t>
            </w:r>
          </w:p>
        </w:tc>
        <w:tc>
          <w:tcPr>
            <w:tcW w:w="2070" w:type="dxa"/>
          </w:tcPr>
          <w:p w14:paraId="47266596" w14:textId="56741353"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b/>
                <w:bCs/>
                <w:sz w:val="24"/>
                <w:szCs w:val="24"/>
                <w:lang w:val="ro-RO"/>
              </w:rPr>
              <w:t>29</w:t>
            </w:r>
            <w:r w:rsidR="00D22849" w:rsidRPr="00D22849">
              <w:rPr>
                <w:rFonts w:asciiTheme="majorBidi" w:eastAsia="Times New Roman" w:hAnsiTheme="majorBidi" w:cstheme="majorBidi"/>
                <w:b/>
                <w:bCs/>
                <w:sz w:val="24"/>
                <w:szCs w:val="24"/>
                <w:lang w:val="ro-RO"/>
              </w:rPr>
              <w:t xml:space="preserve"> Septembrie 2026</w:t>
            </w:r>
          </w:p>
        </w:tc>
        <w:tc>
          <w:tcPr>
            <w:tcW w:w="1710" w:type="dxa"/>
          </w:tcPr>
          <w:p w14:paraId="2713F35A"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14:00</w:t>
            </w:r>
          </w:p>
        </w:tc>
      </w:tr>
      <w:tr w:rsidR="00D22849" w:rsidRPr="0098345F" w14:paraId="13B69727" w14:textId="77777777" w:rsidTr="00D4319A">
        <w:trPr>
          <w:jc w:val="center"/>
        </w:trPr>
        <w:tc>
          <w:tcPr>
            <w:tcW w:w="4855" w:type="dxa"/>
          </w:tcPr>
          <w:p w14:paraId="0DE437DB"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Afișarea rezultatelor la proba scrisă</w:t>
            </w:r>
          </w:p>
        </w:tc>
        <w:tc>
          <w:tcPr>
            <w:tcW w:w="2070" w:type="dxa"/>
          </w:tcPr>
          <w:p w14:paraId="073F8D9A" w14:textId="06414159"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30</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2C27F389" w14:textId="4A5DFC59" w:rsidR="00D22849" w:rsidRPr="00D22849" w:rsidRDefault="00D4319A"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8</w:t>
            </w:r>
            <w:r w:rsidR="00D22849" w:rsidRPr="00D22849">
              <w:rPr>
                <w:rFonts w:asciiTheme="majorBidi" w:eastAsia="Times New Roman" w:hAnsiTheme="majorBidi" w:cstheme="majorBidi"/>
                <w:sz w:val="24"/>
                <w:szCs w:val="24"/>
                <w:lang w:val="ro-RO"/>
              </w:rPr>
              <w:t>:00</w:t>
            </w:r>
          </w:p>
        </w:tc>
      </w:tr>
      <w:tr w:rsidR="00D22849" w:rsidRPr="0098345F" w14:paraId="2F66B515" w14:textId="77777777" w:rsidTr="00D4319A">
        <w:trPr>
          <w:jc w:val="center"/>
        </w:trPr>
        <w:tc>
          <w:tcPr>
            <w:tcW w:w="4855" w:type="dxa"/>
          </w:tcPr>
          <w:p w14:paraId="5ED1787A"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lastRenderedPageBreak/>
              <w:t>Termen limită contestații la proba scrisă</w:t>
            </w:r>
          </w:p>
        </w:tc>
        <w:tc>
          <w:tcPr>
            <w:tcW w:w="2070" w:type="dxa"/>
          </w:tcPr>
          <w:p w14:paraId="2507BAD6" w14:textId="69493E05"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30</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34976767"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12:00</w:t>
            </w:r>
          </w:p>
        </w:tc>
      </w:tr>
      <w:tr w:rsidR="00D22849" w:rsidRPr="0098345F" w14:paraId="47DD47A4" w14:textId="77777777" w:rsidTr="00D4319A">
        <w:trPr>
          <w:jc w:val="center"/>
        </w:trPr>
        <w:tc>
          <w:tcPr>
            <w:tcW w:w="4855" w:type="dxa"/>
          </w:tcPr>
          <w:p w14:paraId="123DB83B" w14:textId="17B6BBF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Afișarea rezultatelor la contestații proba scrisă</w:t>
            </w:r>
          </w:p>
        </w:tc>
        <w:tc>
          <w:tcPr>
            <w:tcW w:w="2070" w:type="dxa"/>
          </w:tcPr>
          <w:p w14:paraId="64D15B7D" w14:textId="080E2410"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30</w:t>
            </w:r>
            <w:r w:rsidR="00D22849" w:rsidRPr="00D22849">
              <w:rPr>
                <w:rFonts w:asciiTheme="majorBidi" w:eastAsia="Times New Roman" w:hAnsiTheme="majorBidi" w:cstheme="majorBidi"/>
                <w:sz w:val="24"/>
                <w:szCs w:val="24"/>
                <w:lang w:val="ro-RO"/>
              </w:rPr>
              <w:t xml:space="preserve"> Septembrie 2026</w:t>
            </w:r>
          </w:p>
        </w:tc>
        <w:tc>
          <w:tcPr>
            <w:tcW w:w="1710" w:type="dxa"/>
          </w:tcPr>
          <w:p w14:paraId="4EAFC31E" w14:textId="594CA03E"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98345F">
              <w:rPr>
                <w:rFonts w:asciiTheme="majorBidi" w:eastAsia="Times New Roman" w:hAnsiTheme="majorBidi" w:cstheme="majorBidi"/>
                <w:sz w:val="24"/>
                <w:szCs w:val="24"/>
                <w:lang w:val="ro-RO"/>
              </w:rPr>
              <w:t>16</w:t>
            </w:r>
            <w:r w:rsidRPr="00D22849">
              <w:rPr>
                <w:rFonts w:asciiTheme="majorBidi" w:eastAsia="Times New Roman" w:hAnsiTheme="majorBidi" w:cstheme="majorBidi"/>
                <w:sz w:val="24"/>
                <w:szCs w:val="24"/>
                <w:lang w:val="ro-RO"/>
              </w:rPr>
              <w:t>:00</w:t>
            </w:r>
          </w:p>
        </w:tc>
      </w:tr>
      <w:tr w:rsidR="00D22849" w:rsidRPr="0098345F" w14:paraId="1AA9B1B6" w14:textId="77777777" w:rsidTr="00D4319A">
        <w:trPr>
          <w:jc w:val="center"/>
        </w:trPr>
        <w:tc>
          <w:tcPr>
            <w:tcW w:w="4855" w:type="dxa"/>
          </w:tcPr>
          <w:p w14:paraId="0F122E15" w14:textId="779B670C" w:rsidR="00D22849" w:rsidRPr="00D22849" w:rsidRDefault="00D22849" w:rsidP="00D22849">
            <w:pPr>
              <w:spacing w:after="0" w:line="240" w:lineRule="auto"/>
              <w:rPr>
                <w:rFonts w:asciiTheme="majorBidi" w:eastAsia="Times New Roman" w:hAnsiTheme="majorBidi" w:cstheme="majorBidi"/>
                <w:b/>
                <w:sz w:val="24"/>
                <w:szCs w:val="24"/>
                <w:lang w:val="ro-RO"/>
              </w:rPr>
            </w:pPr>
            <w:r w:rsidRPr="00D22849">
              <w:rPr>
                <w:rFonts w:asciiTheme="majorBidi" w:eastAsia="Times New Roman" w:hAnsiTheme="majorBidi" w:cstheme="majorBidi"/>
                <w:b/>
                <w:sz w:val="24"/>
                <w:szCs w:val="24"/>
                <w:lang w:val="ro-RO"/>
              </w:rPr>
              <w:t xml:space="preserve">Proba </w:t>
            </w:r>
            <w:r w:rsidRPr="0098345F">
              <w:rPr>
                <w:rFonts w:asciiTheme="majorBidi" w:eastAsia="Times New Roman" w:hAnsiTheme="majorBidi" w:cstheme="majorBidi"/>
                <w:b/>
                <w:sz w:val="24"/>
                <w:szCs w:val="24"/>
                <w:lang w:val="ro-RO"/>
              </w:rPr>
              <w:t>practică</w:t>
            </w:r>
          </w:p>
        </w:tc>
        <w:tc>
          <w:tcPr>
            <w:tcW w:w="2070" w:type="dxa"/>
          </w:tcPr>
          <w:p w14:paraId="477E8464" w14:textId="71A9979D"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sidRPr="00BA0566">
              <w:rPr>
                <w:rFonts w:asciiTheme="majorBidi" w:eastAsia="Times New Roman" w:hAnsiTheme="majorBidi" w:cstheme="majorBidi"/>
                <w:b/>
                <w:bCs/>
                <w:sz w:val="24"/>
                <w:szCs w:val="24"/>
                <w:lang w:val="ro-RO"/>
              </w:rPr>
              <w:t>01 Octombrie 2026</w:t>
            </w:r>
          </w:p>
        </w:tc>
        <w:tc>
          <w:tcPr>
            <w:tcW w:w="1710" w:type="dxa"/>
          </w:tcPr>
          <w:p w14:paraId="5BA9C2F9" w14:textId="77777777"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14:00</w:t>
            </w:r>
          </w:p>
        </w:tc>
      </w:tr>
      <w:tr w:rsidR="00D22849" w:rsidRPr="0098345F" w14:paraId="17E49BCC" w14:textId="77777777" w:rsidTr="00D4319A">
        <w:trPr>
          <w:jc w:val="center"/>
        </w:trPr>
        <w:tc>
          <w:tcPr>
            <w:tcW w:w="4855" w:type="dxa"/>
          </w:tcPr>
          <w:p w14:paraId="7B135221" w14:textId="408CE96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 xml:space="preserve">Afișarea rezultatelor la proba </w:t>
            </w:r>
            <w:r w:rsidRPr="0098345F">
              <w:rPr>
                <w:rFonts w:asciiTheme="majorBidi" w:eastAsia="Times New Roman" w:hAnsiTheme="majorBidi" w:cstheme="majorBidi"/>
                <w:sz w:val="24"/>
                <w:szCs w:val="24"/>
                <w:lang w:val="ro-RO"/>
              </w:rPr>
              <w:t>practică</w:t>
            </w:r>
          </w:p>
        </w:tc>
        <w:tc>
          <w:tcPr>
            <w:tcW w:w="2070" w:type="dxa"/>
          </w:tcPr>
          <w:p w14:paraId="2F42B2FA" w14:textId="697195FD" w:rsidR="00D22849" w:rsidRPr="00D22849" w:rsidRDefault="00BA0566" w:rsidP="00D4319A">
            <w:pPr>
              <w:spacing w:after="0" w:line="240" w:lineRule="auto"/>
              <w:jc w:val="center"/>
              <w:rPr>
                <w:rFonts w:asciiTheme="majorBidi" w:eastAsia="Times New Roman" w:hAnsiTheme="majorBidi" w:cstheme="majorBidi"/>
                <w:sz w:val="24"/>
                <w:szCs w:val="24"/>
                <w:lang w:val="ro-RO"/>
              </w:rPr>
            </w:pPr>
            <w:r w:rsidRPr="00BA0566">
              <w:rPr>
                <w:rFonts w:asciiTheme="majorBidi" w:eastAsia="Times New Roman" w:hAnsiTheme="majorBidi" w:cstheme="majorBidi"/>
                <w:sz w:val="24"/>
                <w:szCs w:val="24"/>
                <w:lang w:val="ro-RO"/>
              </w:rPr>
              <w:t>01 Octombrie 2026</w:t>
            </w:r>
          </w:p>
        </w:tc>
        <w:tc>
          <w:tcPr>
            <w:tcW w:w="1710" w:type="dxa"/>
          </w:tcPr>
          <w:p w14:paraId="2CD8E562" w14:textId="67E610E2" w:rsidR="00D22849" w:rsidRPr="00D22849" w:rsidRDefault="00D22849" w:rsidP="00D4319A">
            <w:pPr>
              <w:spacing w:after="0" w:line="240" w:lineRule="auto"/>
              <w:jc w:val="center"/>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1</w:t>
            </w:r>
            <w:r w:rsidR="00D4319A">
              <w:rPr>
                <w:rFonts w:asciiTheme="majorBidi" w:eastAsia="Times New Roman" w:hAnsiTheme="majorBidi" w:cstheme="majorBidi"/>
                <w:sz w:val="24"/>
                <w:szCs w:val="24"/>
                <w:lang w:val="ro-RO"/>
              </w:rPr>
              <w:t>6</w:t>
            </w:r>
            <w:r w:rsidRPr="00D22849">
              <w:rPr>
                <w:rFonts w:asciiTheme="majorBidi" w:eastAsia="Times New Roman" w:hAnsiTheme="majorBidi" w:cstheme="majorBidi"/>
                <w:sz w:val="24"/>
                <w:szCs w:val="24"/>
                <w:lang w:val="ro-RO"/>
              </w:rPr>
              <w:t>:00</w:t>
            </w:r>
          </w:p>
        </w:tc>
      </w:tr>
      <w:tr w:rsidR="00BA0566" w:rsidRPr="0098345F" w14:paraId="3947207D" w14:textId="77777777" w:rsidTr="00D4319A">
        <w:trPr>
          <w:jc w:val="center"/>
        </w:trPr>
        <w:tc>
          <w:tcPr>
            <w:tcW w:w="4855" w:type="dxa"/>
          </w:tcPr>
          <w:p w14:paraId="255889DE" w14:textId="5A3D40A2" w:rsidR="00BA0566" w:rsidRPr="00D22849" w:rsidRDefault="00BA0566"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 xml:space="preserve">Termen limită contestații la proba </w:t>
            </w:r>
            <w:r w:rsidRPr="0098345F">
              <w:rPr>
                <w:rFonts w:asciiTheme="majorBidi" w:eastAsia="Times New Roman" w:hAnsiTheme="majorBidi" w:cstheme="majorBidi"/>
                <w:sz w:val="24"/>
                <w:szCs w:val="24"/>
                <w:lang w:val="ro-RO"/>
              </w:rPr>
              <w:t>practică</w:t>
            </w:r>
          </w:p>
        </w:tc>
        <w:tc>
          <w:tcPr>
            <w:tcW w:w="2070" w:type="dxa"/>
          </w:tcPr>
          <w:p w14:paraId="50ADC870" w14:textId="0E127BFA" w:rsidR="00BA0566" w:rsidRPr="0098345F" w:rsidRDefault="00EA2DB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02</w:t>
            </w:r>
            <w:r w:rsidRPr="00EA2DB6">
              <w:rPr>
                <w:rFonts w:asciiTheme="majorBidi" w:eastAsia="Times New Roman" w:hAnsiTheme="majorBidi" w:cstheme="majorBidi"/>
                <w:sz w:val="24"/>
                <w:szCs w:val="24"/>
                <w:lang w:val="ro-RO"/>
              </w:rPr>
              <w:t xml:space="preserve"> Octombrie 2026</w:t>
            </w:r>
          </w:p>
        </w:tc>
        <w:tc>
          <w:tcPr>
            <w:tcW w:w="1710" w:type="dxa"/>
          </w:tcPr>
          <w:p w14:paraId="35EF52C5" w14:textId="5E4E0F8D" w:rsidR="00BA0566" w:rsidRPr="00D22849" w:rsidRDefault="00EA2DB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10:00</w:t>
            </w:r>
          </w:p>
        </w:tc>
      </w:tr>
      <w:tr w:rsidR="00EA2DB6" w:rsidRPr="0098345F" w14:paraId="55BF086B" w14:textId="77777777" w:rsidTr="00D4319A">
        <w:trPr>
          <w:jc w:val="center"/>
        </w:trPr>
        <w:tc>
          <w:tcPr>
            <w:tcW w:w="4855" w:type="dxa"/>
          </w:tcPr>
          <w:p w14:paraId="4E8967EC" w14:textId="062AE52A" w:rsidR="00EA2DB6" w:rsidRPr="00D22849" w:rsidRDefault="00EA2DB6" w:rsidP="00D22849">
            <w:pPr>
              <w:spacing w:after="0" w:line="240" w:lineRule="auto"/>
              <w:rPr>
                <w:rFonts w:asciiTheme="majorBidi" w:eastAsia="Times New Roman" w:hAnsiTheme="majorBidi" w:cstheme="majorBidi"/>
                <w:sz w:val="24"/>
                <w:szCs w:val="24"/>
                <w:lang w:val="ro-RO"/>
              </w:rPr>
            </w:pPr>
            <w:r w:rsidRPr="00EA2DB6">
              <w:rPr>
                <w:rFonts w:asciiTheme="majorBidi" w:eastAsia="Times New Roman" w:hAnsiTheme="majorBidi" w:cstheme="majorBidi"/>
                <w:sz w:val="24"/>
                <w:szCs w:val="24"/>
                <w:lang w:val="ro-RO"/>
              </w:rPr>
              <w:t>Afișarea rezultatelor la contestații</w:t>
            </w:r>
          </w:p>
        </w:tc>
        <w:tc>
          <w:tcPr>
            <w:tcW w:w="2070" w:type="dxa"/>
          </w:tcPr>
          <w:p w14:paraId="0864A32D" w14:textId="75259431" w:rsidR="00EA2DB6" w:rsidRDefault="00EA2DB6" w:rsidP="00D4319A">
            <w:pPr>
              <w:spacing w:after="0" w:line="240" w:lineRule="auto"/>
              <w:jc w:val="center"/>
              <w:rPr>
                <w:rFonts w:asciiTheme="majorBidi" w:eastAsia="Times New Roman" w:hAnsiTheme="majorBidi" w:cstheme="majorBidi"/>
                <w:sz w:val="24"/>
                <w:szCs w:val="24"/>
                <w:lang w:val="ro-RO"/>
              </w:rPr>
            </w:pPr>
            <w:r w:rsidRPr="00EA2DB6">
              <w:rPr>
                <w:rFonts w:asciiTheme="majorBidi" w:eastAsia="Times New Roman" w:hAnsiTheme="majorBidi" w:cstheme="majorBidi"/>
                <w:sz w:val="24"/>
                <w:szCs w:val="24"/>
                <w:lang w:val="ro-RO"/>
              </w:rPr>
              <w:t>02 Octombrie 2026</w:t>
            </w:r>
          </w:p>
        </w:tc>
        <w:tc>
          <w:tcPr>
            <w:tcW w:w="1710" w:type="dxa"/>
          </w:tcPr>
          <w:p w14:paraId="17D4B20B" w14:textId="0EC894E2" w:rsidR="00EA2DB6" w:rsidRDefault="00EA2DB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14:00</w:t>
            </w:r>
          </w:p>
        </w:tc>
      </w:tr>
      <w:tr w:rsidR="00D22849" w:rsidRPr="0098345F" w14:paraId="04AD3D9F" w14:textId="77777777" w:rsidTr="00D4319A">
        <w:trPr>
          <w:jc w:val="center"/>
        </w:trPr>
        <w:tc>
          <w:tcPr>
            <w:tcW w:w="4855" w:type="dxa"/>
          </w:tcPr>
          <w:p w14:paraId="5DF1C768" w14:textId="77777777" w:rsidR="00D22849" w:rsidRPr="00D22849" w:rsidRDefault="00D22849" w:rsidP="00D22849">
            <w:pPr>
              <w:spacing w:after="0" w:line="240" w:lineRule="auto"/>
              <w:rPr>
                <w:rFonts w:asciiTheme="majorBidi" w:eastAsia="Times New Roman" w:hAnsiTheme="majorBidi" w:cstheme="majorBidi"/>
                <w:sz w:val="24"/>
                <w:szCs w:val="24"/>
                <w:lang w:val="ro-RO"/>
              </w:rPr>
            </w:pPr>
            <w:r w:rsidRPr="00D22849">
              <w:rPr>
                <w:rFonts w:asciiTheme="majorBidi" w:eastAsia="Times New Roman" w:hAnsiTheme="majorBidi" w:cstheme="majorBidi"/>
                <w:sz w:val="24"/>
                <w:szCs w:val="24"/>
                <w:lang w:val="ro-RO"/>
              </w:rPr>
              <w:t>Afișare rezultat final</w:t>
            </w:r>
          </w:p>
        </w:tc>
        <w:tc>
          <w:tcPr>
            <w:tcW w:w="2070" w:type="dxa"/>
          </w:tcPr>
          <w:p w14:paraId="1F7BD2AD" w14:textId="5D103675" w:rsidR="00D22849" w:rsidRPr="00D22849" w:rsidRDefault="00EA2DB6" w:rsidP="00D4319A">
            <w:pPr>
              <w:spacing w:after="0" w:line="240" w:lineRule="auto"/>
              <w:jc w:val="center"/>
              <w:rPr>
                <w:rFonts w:asciiTheme="majorBidi" w:eastAsia="Times New Roman" w:hAnsiTheme="majorBidi" w:cstheme="majorBidi"/>
                <w:sz w:val="24"/>
                <w:szCs w:val="24"/>
                <w:lang w:val="ro-RO"/>
              </w:rPr>
            </w:pPr>
            <w:r w:rsidRPr="00EA2DB6">
              <w:rPr>
                <w:rFonts w:asciiTheme="majorBidi" w:eastAsia="Times New Roman" w:hAnsiTheme="majorBidi" w:cstheme="majorBidi"/>
                <w:sz w:val="24"/>
                <w:szCs w:val="24"/>
                <w:lang w:val="ro-RO"/>
              </w:rPr>
              <w:t>02 Octombrie 2026</w:t>
            </w:r>
          </w:p>
        </w:tc>
        <w:tc>
          <w:tcPr>
            <w:tcW w:w="1710" w:type="dxa"/>
          </w:tcPr>
          <w:p w14:paraId="6C4DEDEB" w14:textId="5BFB140B" w:rsidR="00D22849" w:rsidRPr="00D22849" w:rsidRDefault="00EA2DB6" w:rsidP="00D4319A">
            <w:pPr>
              <w:spacing w:after="0" w:line="240" w:lineRule="auto"/>
              <w:jc w:val="center"/>
              <w:rPr>
                <w:rFonts w:asciiTheme="majorBidi" w:eastAsia="Times New Roman" w:hAnsiTheme="majorBidi" w:cstheme="majorBidi"/>
                <w:sz w:val="24"/>
                <w:szCs w:val="24"/>
                <w:lang w:val="ro-RO"/>
              </w:rPr>
            </w:pPr>
            <w:r>
              <w:rPr>
                <w:rFonts w:asciiTheme="majorBidi" w:eastAsia="Times New Roman" w:hAnsiTheme="majorBidi" w:cstheme="majorBidi"/>
                <w:sz w:val="24"/>
                <w:szCs w:val="24"/>
                <w:lang w:val="ro-RO"/>
              </w:rPr>
              <w:t>16</w:t>
            </w:r>
            <w:r w:rsidR="0098345F">
              <w:rPr>
                <w:rFonts w:asciiTheme="majorBidi" w:eastAsia="Times New Roman" w:hAnsiTheme="majorBidi" w:cstheme="majorBidi"/>
                <w:sz w:val="24"/>
                <w:szCs w:val="24"/>
                <w:lang w:val="ro-RO"/>
              </w:rPr>
              <w:t>:</w:t>
            </w:r>
            <w:r w:rsidR="00D22849" w:rsidRPr="00D22849">
              <w:rPr>
                <w:rFonts w:asciiTheme="majorBidi" w:eastAsia="Times New Roman" w:hAnsiTheme="majorBidi" w:cstheme="majorBidi"/>
                <w:sz w:val="24"/>
                <w:szCs w:val="24"/>
                <w:lang w:val="ro-RO"/>
              </w:rPr>
              <w:t>00</w:t>
            </w:r>
          </w:p>
        </w:tc>
      </w:tr>
    </w:tbl>
    <w:p w14:paraId="6EDCBFD8" w14:textId="77777777" w:rsidR="00B05298" w:rsidRPr="0098345F" w:rsidRDefault="00B05298" w:rsidP="00B05298">
      <w:pPr>
        <w:pStyle w:val="ListParagraph"/>
        <w:shd w:val="clear" w:color="auto" w:fill="FFFFFF"/>
        <w:spacing w:after="0" w:line="240" w:lineRule="auto"/>
        <w:jc w:val="both"/>
        <w:rPr>
          <w:rFonts w:asciiTheme="majorBidi" w:eastAsia="Times New Roman" w:hAnsiTheme="majorBidi" w:cstheme="majorBidi"/>
          <w:color w:val="000000" w:themeColor="text1"/>
          <w:sz w:val="24"/>
          <w:szCs w:val="24"/>
          <w:lang w:val="ro-RO"/>
        </w:rPr>
      </w:pPr>
    </w:p>
    <w:p w14:paraId="40B5C797" w14:textId="110A3AAB" w:rsidR="0043605D" w:rsidRPr="00D22849" w:rsidRDefault="0043605D" w:rsidP="0043605D">
      <w:pPr>
        <w:pStyle w:val="ListParagraph"/>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val="ro-RO"/>
        </w:rPr>
      </w:pPr>
    </w:p>
    <w:p w14:paraId="50795CFB" w14:textId="6806EAA9"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bookmarkStart w:id="1" w:name="_Hlk54179576"/>
      <w:r w:rsidRPr="00D22849">
        <w:rPr>
          <w:rFonts w:ascii="Times New Roman" w:eastAsia="Times New Roman" w:hAnsi="Times New Roman"/>
          <w:color w:val="000000" w:themeColor="text1"/>
          <w:sz w:val="24"/>
          <w:szCs w:val="24"/>
          <w:lang w:val="ro-RO"/>
        </w:rPr>
        <w:t>Comunicarea rezultatelor se face în maxim o zi lucrătoare de la finalizarea probei.</w:t>
      </w:r>
    </w:p>
    <w:p w14:paraId="6C653E97" w14:textId="6C3DBEFB"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Sunt declarați admiși la proba practică candidații care au obținut minimum 50 de puncte din maximul de 100 de puncte.</w:t>
      </w:r>
    </w:p>
    <w:p w14:paraId="17D4A124" w14:textId="75065786"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Se prezintă la proba practică candidații care au obținut minim 50 de puncte la proba scrisă.</w:t>
      </w:r>
    </w:p>
    <w:p w14:paraId="27C1DF49" w14:textId="070FDF09"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Se prezintă la interviu candidații care au obținut minim 50 de puncte la proba practică.</w:t>
      </w:r>
    </w:p>
    <w:p w14:paraId="06EC094E" w14:textId="0F58B282"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Punctajul final se calculează ca medie aritmetică a punctajelor obținute la proba scrisă, proba practică și interviu.</w:t>
      </w:r>
    </w:p>
    <w:p w14:paraId="58C4DE65" w14:textId="2B845132" w:rsidR="005A578A" w:rsidRPr="00D22849" w:rsidRDefault="005A578A" w:rsidP="0063335C">
      <w:pPr>
        <w:pStyle w:val="ListParagraph"/>
        <w:shd w:val="clear" w:color="auto" w:fill="FFFFFF"/>
        <w:spacing w:before="100" w:beforeAutospacing="1" w:after="100" w:afterAutospacing="1" w:line="240" w:lineRule="auto"/>
        <w:ind w:left="142" w:firstLine="578"/>
        <w:jc w:val="both"/>
        <w:rPr>
          <w:rFonts w:ascii="Times New Roman" w:eastAsia="Times New Roman" w:hAnsi="Times New Roman"/>
          <w:color w:val="000000" w:themeColor="text1"/>
          <w:sz w:val="24"/>
          <w:szCs w:val="24"/>
          <w:lang w:val="ro-RO"/>
        </w:rPr>
      </w:pPr>
      <w:r w:rsidRPr="00D22849">
        <w:rPr>
          <w:rFonts w:ascii="Times New Roman" w:eastAsia="Times New Roman" w:hAnsi="Times New Roman"/>
          <w:color w:val="000000" w:themeColor="text1"/>
          <w:sz w:val="24"/>
          <w:szCs w:val="24"/>
          <w:lang w:val="ro-RO"/>
        </w:rPr>
        <w:t xml:space="preserve">Se declară admis la concursul pentru ocuparea postului vacant candidatul care a obținut cel mai mare punctaj dintre candidații care au concurat pe același post, cu condiția ca aceștia să fi obținut </w:t>
      </w:r>
      <w:r w:rsidR="0063335C" w:rsidRPr="00D22849">
        <w:rPr>
          <w:rFonts w:ascii="Times New Roman" w:eastAsia="Times New Roman" w:hAnsi="Times New Roman"/>
          <w:color w:val="000000" w:themeColor="text1"/>
          <w:sz w:val="24"/>
          <w:szCs w:val="24"/>
          <w:lang w:val="ro-RO"/>
        </w:rPr>
        <w:t>punctajul minim necesar.</w:t>
      </w:r>
    </w:p>
    <w:bookmarkEnd w:id="1"/>
    <w:p w14:paraId="42D59AB5" w14:textId="52156F61" w:rsidR="002B770A" w:rsidRPr="00D22849" w:rsidRDefault="002B770A" w:rsidP="009119AA">
      <w:p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w:t>
      </w:r>
    </w:p>
    <w:p w14:paraId="179CE201"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cererea de înscriere la concurs adresată conducătorului autorității sau instituției publice organizatoare;</w:t>
      </w:r>
    </w:p>
    <w:p w14:paraId="78970871" w14:textId="1E2C9E59"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bookmarkStart w:id="2" w:name="_Hlk54179480"/>
      <w:r w:rsidRPr="00D22849">
        <w:rPr>
          <w:rFonts w:ascii="Times New Roman" w:eastAsia="Times New Roman" w:hAnsi="Times New Roman"/>
          <w:color w:val="000000"/>
          <w:sz w:val="24"/>
          <w:szCs w:val="24"/>
          <w:lang w:val="ro-RO"/>
        </w:rPr>
        <w:t>copia actului de identitate</w:t>
      </w:r>
      <w:r w:rsidR="0063335C" w:rsidRPr="00D22849">
        <w:rPr>
          <w:rFonts w:ascii="Times New Roman" w:eastAsia="Times New Roman" w:hAnsi="Times New Roman"/>
          <w:color w:val="000000"/>
          <w:sz w:val="24"/>
          <w:szCs w:val="24"/>
          <w:lang w:val="ro-RO"/>
        </w:rPr>
        <w:t xml:space="preserve"> și a certificatului de naștere</w:t>
      </w:r>
      <w:r w:rsidRPr="00D22849">
        <w:rPr>
          <w:rFonts w:ascii="Times New Roman" w:eastAsia="Times New Roman" w:hAnsi="Times New Roman"/>
          <w:color w:val="000000"/>
          <w:sz w:val="24"/>
          <w:szCs w:val="24"/>
          <w:lang w:val="ro-RO"/>
        </w:rPr>
        <w:t xml:space="preserve"> sau orice alt document care atestă identitatea, potrivit legii, după caz;</w:t>
      </w:r>
    </w:p>
    <w:bookmarkEnd w:id="2"/>
    <w:p w14:paraId="552BCD36"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0C6C7BB1"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carnetul de muncă sau, după caz, adeverințele care atestă vechimea în muncă, în meserie și/sau în specialitatea studiilor, în copie;</w:t>
      </w:r>
    </w:p>
    <w:p w14:paraId="38D1FE6E"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cazierul judiciar sau o declarație pe propria răspundere că nu are antecedente penale care să-l facă incompatibil cu funcția pentru care candidează;</w:t>
      </w:r>
    </w:p>
    <w:p w14:paraId="6B1AA696"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adeverință medicală care să ateste starea de sănătate corespunzătoare eliberată cu cel mult 6 luni anterior derulării concursului de către medicul de familie al candidatului sau de către unitățile sanitare abilitate;</w:t>
      </w:r>
    </w:p>
    <w:p w14:paraId="7875C685" w14:textId="77777777" w:rsidR="002B770A" w:rsidRPr="00D22849" w:rsidRDefault="002B770A" w:rsidP="005225A4">
      <w:pPr>
        <w:numPr>
          <w:ilvl w:val="0"/>
          <w:numId w:val="5"/>
        </w:numPr>
        <w:shd w:val="clear" w:color="auto" w:fill="FFFFFF"/>
        <w:spacing w:after="0" w:line="240" w:lineRule="auto"/>
        <w:ind w:left="1090" w:right="37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curriculum vitae.</w:t>
      </w:r>
    </w:p>
    <w:p w14:paraId="594DCA3C" w14:textId="77777777" w:rsidR="002B770A" w:rsidRPr="00D22849" w:rsidRDefault="002B770A" w:rsidP="005225A4">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Adeverința care atestă starea de sănătate conține, în clar, numărul, data, numele emitentului și calitatea acestuia, în formatul standard stabilit de Ministerul Sănătății.</w:t>
      </w:r>
    </w:p>
    <w:p w14:paraId="18544B9F" w14:textId="77777777" w:rsidR="002B770A" w:rsidRPr="00D22849" w:rsidRDefault="002B770A" w:rsidP="005225A4">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74E5D4D8" w14:textId="1D0AA908" w:rsidR="002B770A" w:rsidRDefault="002B770A" w:rsidP="005225A4">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Copia actului de identitate, copiile documentelor de studii și carnetul de muncă sau, după caz, adeverințele care atestă vechimea vor fi prezentate și în original în vederea verificării conformității copiilor cu acestea.</w:t>
      </w:r>
    </w:p>
    <w:p w14:paraId="3D036322" w14:textId="45FEF747" w:rsidR="0098345F" w:rsidRDefault="0098345F" w:rsidP="005225A4">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p>
    <w:p w14:paraId="61613628" w14:textId="77777777" w:rsidR="0098345F" w:rsidRDefault="0098345F" w:rsidP="005225A4">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p>
    <w:p w14:paraId="2428BB33" w14:textId="77777777" w:rsidR="0098345F" w:rsidRDefault="0098345F" w:rsidP="0098345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w:t>
      </w:r>
      <w:r w:rsidRPr="0098345F">
        <w:rPr>
          <w:rFonts w:ascii="Times New Roman" w:eastAsia="Times New Roman" w:hAnsi="Times New Roman"/>
          <w:color w:val="000000"/>
          <w:sz w:val="24"/>
          <w:szCs w:val="24"/>
          <w:lang w:val="ro-RO"/>
        </w:rPr>
        <w:tab/>
      </w:r>
      <w:r w:rsidRPr="0098345F">
        <w:rPr>
          <w:rFonts w:ascii="Times New Roman" w:eastAsia="Times New Roman" w:hAnsi="Times New Roman"/>
          <w:b/>
          <w:bCs/>
          <w:color w:val="000000"/>
          <w:sz w:val="24"/>
          <w:szCs w:val="24"/>
          <w:lang w:val="ro-RO"/>
        </w:rPr>
        <w:t>Bibliografie şi tematică</w:t>
      </w:r>
      <w:r w:rsidRPr="0098345F">
        <w:rPr>
          <w:rFonts w:ascii="Times New Roman" w:eastAsia="Times New Roman" w:hAnsi="Times New Roman"/>
          <w:color w:val="000000"/>
          <w:sz w:val="24"/>
          <w:szCs w:val="24"/>
          <w:lang w:val="ro-RO"/>
        </w:rPr>
        <w:t xml:space="preserve">: </w:t>
      </w:r>
    </w:p>
    <w:p w14:paraId="455B6329" w14:textId="77777777" w:rsidR="0098345F" w:rsidRDefault="0098345F" w:rsidP="0098345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b/>
          <w:bCs/>
          <w:color w:val="000000"/>
          <w:sz w:val="24"/>
          <w:szCs w:val="24"/>
          <w:lang w:val="ro-RO"/>
        </w:rPr>
        <w:t>BIBLIOGRAFIE</w:t>
      </w:r>
      <w:r w:rsidRPr="0098345F">
        <w:rPr>
          <w:rFonts w:ascii="Times New Roman" w:eastAsia="Times New Roman" w:hAnsi="Times New Roman"/>
          <w:color w:val="000000"/>
          <w:sz w:val="24"/>
          <w:szCs w:val="24"/>
          <w:lang w:val="ro-RO"/>
        </w:rPr>
        <w:t xml:space="preserve"> </w:t>
      </w:r>
    </w:p>
    <w:p w14:paraId="0AB814B3"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1. Prescripția tehnică ISCIR PT CR 8-2009 - Autorizarea personalului de deservire a instalațiilor/echipamentelor și acceptarea personalului de specialitate;</w:t>
      </w:r>
    </w:p>
    <w:p w14:paraId="13DF4636"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 2. Prescripția tehnică ISCIR PT С 9-2010 – Cazane de apă caldă și cazane de abur dejoasă presiune; </w:t>
      </w:r>
    </w:p>
    <w:p w14:paraId="330C9BC5"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3. Legea nr. 64/2008 privind funcționarea în condiții de siguranță a instalațiilor sub presiune, instalațiilor de ridicat şi a aparatelor consumatoare de combustibil, republicată; </w:t>
      </w:r>
    </w:p>
    <w:p w14:paraId="4BD89E7D"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4. Legea securității și sănătății în muncă nr. 319/2006, cu modificările ulterioare: Cap. IV- Obligațiile lucrătorilor: </w:t>
      </w:r>
    </w:p>
    <w:p w14:paraId="604FB409"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5. Legea nr. 307/2006 privind apărarea împotriva incendiilor, republicată;</w:t>
      </w:r>
    </w:p>
    <w:p w14:paraId="00876203" w14:textId="64C7CEA6"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 6. Legea nr. 53/2003- Codul muncii, republicată: Titlul XI – Cap. II: Răspunderea disciplinară; </w:t>
      </w:r>
    </w:p>
    <w:p w14:paraId="4DCAF8C4"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7. Legea nr. 477/2004 privind Codul de conduită a personalului contractual din sectorul public; </w:t>
      </w:r>
    </w:p>
    <w:p w14:paraId="32F9A88D"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8. Regulamentul de ordine interioară al școlii: Titlul II, Cap. I-V, Titlul III, Cap.I, II, IV, V, VI.</w:t>
      </w:r>
    </w:p>
    <w:p w14:paraId="1DC06D76" w14:textId="1A07F648"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 9. Fişa postului pentru funcția de muncitor (fochist), disponibilă la sediul instituției. </w:t>
      </w:r>
    </w:p>
    <w:p w14:paraId="3E7FE2D3" w14:textId="77777777" w:rsidR="0098345F" w:rsidRPr="0098345F" w:rsidRDefault="0098345F" w:rsidP="0098345F">
      <w:pPr>
        <w:shd w:val="clear" w:color="auto" w:fill="FFFFFF"/>
        <w:spacing w:after="0" w:line="240" w:lineRule="auto"/>
        <w:jc w:val="both"/>
        <w:rPr>
          <w:rFonts w:ascii="Times New Roman" w:eastAsia="Times New Roman" w:hAnsi="Times New Roman"/>
          <w:color w:val="000000"/>
          <w:sz w:val="24"/>
          <w:szCs w:val="24"/>
          <w:lang w:val="ro-RO"/>
        </w:rPr>
      </w:pPr>
    </w:p>
    <w:p w14:paraId="03B529E6" w14:textId="77777777" w:rsidR="0098345F" w:rsidRDefault="0098345F" w:rsidP="0098345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w:t>
      </w:r>
      <w:r w:rsidRPr="0098345F">
        <w:rPr>
          <w:rFonts w:ascii="Times New Roman" w:eastAsia="Times New Roman" w:hAnsi="Times New Roman"/>
          <w:color w:val="000000"/>
          <w:sz w:val="24"/>
          <w:szCs w:val="24"/>
          <w:lang w:val="ro-RO"/>
        </w:rPr>
        <w:tab/>
      </w:r>
      <w:r w:rsidRPr="0098345F">
        <w:rPr>
          <w:rFonts w:ascii="Times New Roman" w:eastAsia="Times New Roman" w:hAnsi="Times New Roman"/>
          <w:b/>
          <w:bCs/>
          <w:color w:val="000000"/>
          <w:sz w:val="24"/>
          <w:szCs w:val="24"/>
          <w:lang w:val="ro-RO"/>
        </w:rPr>
        <w:t xml:space="preserve"> TEMATICĂ</w:t>
      </w:r>
      <w:r w:rsidRPr="0098345F">
        <w:rPr>
          <w:rFonts w:ascii="Times New Roman" w:eastAsia="Times New Roman" w:hAnsi="Times New Roman"/>
          <w:color w:val="000000"/>
          <w:sz w:val="24"/>
          <w:szCs w:val="24"/>
          <w:lang w:val="ro-RO"/>
        </w:rPr>
        <w:t xml:space="preserve"> </w:t>
      </w:r>
    </w:p>
    <w:p w14:paraId="39ECC1E6"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1. Instrucțiuni tehnice pentru exploatarea şi întreținerea cazanelor de apă caldă şi abur de joasă presiune (Prescripțiile tehnice ISCIR). </w:t>
      </w:r>
    </w:p>
    <w:p w14:paraId="460086DF"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2. Măsuri de siguranță în funcționarea centralei termice şi manevre în caz de avarii sau oprirei accidentale.</w:t>
      </w:r>
    </w:p>
    <w:p w14:paraId="2C4E62FC" w14:textId="277B3004"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 3. Drepturile şi obligațiile lucrătorilor în domeniul securității şi sănătății în muncă (SSM). </w:t>
      </w:r>
    </w:p>
    <w:p w14:paraId="42D4A39D"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4. Norme generale de apărare împotriva incendiilor (SU) în centralele termice. 5. Răspunderea disciplinară a salariaților: abateri şi sancțiuni. </w:t>
      </w:r>
    </w:p>
    <w:p w14:paraId="7220C4D3" w14:textId="77777777" w:rsid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6. Codul de conduită a personalului din sectorul public. </w:t>
      </w:r>
    </w:p>
    <w:p w14:paraId="7A341963" w14:textId="7295A67C" w:rsidR="0098345F" w:rsidRPr="0098345F" w:rsidRDefault="0098345F" w:rsidP="0098345F">
      <w:pPr>
        <w:shd w:val="clear" w:color="auto" w:fill="FFFFFF"/>
        <w:spacing w:after="0" w:line="360" w:lineRule="auto"/>
        <w:jc w:val="both"/>
        <w:rPr>
          <w:rFonts w:ascii="Times New Roman" w:eastAsia="Times New Roman" w:hAnsi="Times New Roman"/>
          <w:color w:val="000000"/>
          <w:sz w:val="24"/>
          <w:szCs w:val="24"/>
          <w:lang w:val="ro-RO"/>
        </w:rPr>
      </w:pPr>
      <w:r w:rsidRPr="0098345F">
        <w:rPr>
          <w:rFonts w:ascii="Times New Roman" w:eastAsia="Times New Roman" w:hAnsi="Times New Roman"/>
          <w:color w:val="000000"/>
          <w:sz w:val="24"/>
          <w:szCs w:val="24"/>
          <w:lang w:val="ro-RO"/>
        </w:rPr>
        <w:t xml:space="preserve">7. Atribuțiile și responsabilitățile fochistului conform fişei postului. </w:t>
      </w:r>
    </w:p>
    <w:p w14:paraId="30236A9D" w14:textId="7B45C761" w:rsidR="002B770A" w:rsidRPr="00D22849" w:rsidRDefault="0098345F" w:rsidP="0098345F">
      <w:pPr>
        <w:shd w:val="clear" w:color="auto" w:fill="FFFFFF"/>
        <w:spacing w:before="100" w:beforeAutospacing="1" w:after="100" w:afterAutospacing="1" w:line="360" w:lineRule="auto"/>
        <w:ind w:firstLine="720"/>
        <w:jc w:val="both"/>
        <w:rPr>
          <w:rFonts w:ascii="Times New Roman" w:eastAsia="Times New Roman" w:hAnsi="Times New Roman"/>
          <w:color w:val="000000"/>
          <w:sz w:val="24"/>
          <w:szCs w:val="24"/>
          <w:lang w:val="ro-RO"/>
        </w:rPr>
      </w:pPr>
      <w:r w:rsidRPr="00D22849">
        <w:rPr>
          <w:rFonts w:ascii="Times New Roman" w:eastAsia="Times New Roman" w:hAnsi="Times New Roman"/>
          <w:color w:val="000000"/>
          <w:sz w:val="24"/>
          <w:szCs w:val="24"/>
          <w:lang w:val="ro-RO"/>
        </w:rPr>
        <w:t>Relații</w:t>
      </w:r>
      <w:r w:rsidR="002B770A" w:rsidRPr="00D22849">
        <w:rPr>
          <w:rFonts w:ascii="Times New Roman" w:eastAsia="Times New Roman" w:hAnsi="Times New Roman"/>
          <w:color w:val="000000"/>
          <w:sz w:val="24"/>
          <w:szCs w:val="24"/>
          <w:lang w:val="ro-RO"/>
        </w:rPr>
        <w:t xml:space="preserve"> suplimentare se pot </w:t>
      </w:r>
      <w:r w:rsidRPr="00D22849">
        <w:rPr>
          <w:rFonts w:ascii="Times New Roman" w:eastAsia="Times New Roman" w:hAnsi="Times New Roman"/>
          <w:color w:val="000000"/>
          <w:sz w:val="24"/>
          <w:szCs w:val="24"/>
          <w:lang w:val="ro-RO"/>
        </w:rPr>
        <w:t>obține</w:t>
      </w:r>
      <w:r w:rsidR="002B770A" w:rsidRPr="00D22849">
        <w:rPr>
          <w:rFonts w:ascii="Times New Roman" w:eastAsia="Times New Roman" w:hAnsi="Times New Roman"/>
          <w:color w:val="000000"/>
          <w:sz w:val="24"/>
          <w:szCs w:val="24"/>
          <w:lang w:val="ro-RO"/>
        </w:rPr>
        <w:t xml:space="preserve"> la </w:t>
      </w:r>
      <w:r w:rsidR="004D61A7" w:rsidRPr="00D22849">
        <w:rPr>
          <w:rFonts w:ascii="Times New Roman" w:eastAsia="Times New Roman" w:hAnsi="Times New Roman"/>
          <w:color w:val="000000"/>
          <w:sz w:val="24"/>
          <w:szCs w:val="24"/>
          <w:lang w:val="ro-RO"/>
        </w:rPr>
        <w:t>Colegiul Tehnic de Transporturi</w:t>
      </w:r>
      <w:r w:rsidR="002B770A" w:rsidRPr="00D22849">
        <w:rPr>
          <w:rFonts w:ascii="Times New Roman" w:eastAsia="Times New Roman" w:hAnsi="Times New Roman"/>
          <w:color w:val="000000"/>
          <w:sz w:val="24"/>
          <w:szCs w:val="24"/>
          <w:lang w:val="ro-RO"/>
        </w:rPr>
        <w:t xml:space="preserve">, cu sediul în </w:t>
      </w:r>
      <w:r w:rsidR="004D61A7" w:rsidRPr="00D22849">
        <w:rPr>
          <w:rFonts w:ascii="Times New Roman" w:eastAsia="Times New Roman" w:hAnsi="Times New Roman"/>
          <w:color w:val="000000"/>
          <w:sz w:val="24"/>
          <w:szCs w:val="24"/>
          <w:lang w:val="ro-RO"/>
        </w:rPr>
        <w:t>Piatra</w:t>
      </w:r>
      <w:r w:rsidR="00D4319A">
        <w:rPr>
          <w:rFonts w:ascii="Times New Roman" w:eastAsia="Times New Roman" w:hAnsi="Times New Roman"/>
          <w:color w:val="000000"/>
          <w:sz w:val="24"/>
          <w:szCs w:val="24"/>
          <w:lang w:val="ro-RO"/>
        </w:rPr>
        <w:t>-</w:t>
      </w:r>
      <w:r w:rsidR="004D61A7" w:rsidRPr="00D22849">
        <w:rPr>
          <w:rFonts w:ascii="Times New Roman" w:eastAsia="Times New Roman" w:hAnsi="Times New Roman"/>
          <w:color w:val="000000"/>
          <w:sz w:val="24"/>
          <w:szCs w:val="24"/>
          <w:lang w:val="ro-RO"/>
        </w:rPr>
        <w:t xml:space="preserve">Neamț, str. Soarelui </w:t>
      </w:r>
      <w:r w:rsidR="002B770A" w:rsidRPr="00D22849">
        <w:rPr>
          <w:rFonts w:ascii="Times New Roman" w:eastAsia="Times New Roman" w:hAnsi="Times New Roman"/>
          <w:color w:val="000000"/>
          <w:sz w:val="24"/>
          <w:szCs w:val="24"/>
          <w:lang w:val="ro-RO"/>
        </w:rPr>
        <w:t xml:space="preserve">nr. </w:t>
      </w:r>
      <w:r w:rsidR="004D61A7" w:rsidRPr="00D22849">
        <w:rPr>
          <w:rFonts w:ascii="Times New Roman" w:eastAsia="Times New Roman" w:hAnsi="Times New Roman"/>
          <w:color w:val="000000"/>
          <w:sz w:val="24"/>
          <w:szCs w:val="24"/>
          <w:lang w:val="ro-RO"/>
        </w:rPr>
        <w:t>1</w:t>
      </w:r>
      <w:r w:rsidR="002B770A" w:rsidRPr="00D22849">
        <w:rPr>
          <w:rFonts w:ascii="Times New Roman" w:eastAsia="Times New Roman" w:hAnsi="Times New Roman"/>
          <w:color w:val="000000"/>
          <w:sz w:val="24"/>
          <w:szCs w:val="24"/>
          <w:lang w:val="ro-RO"/>
        </w:rPr>
        <w:t xml:space="preserve">, județul </w:t>
      </w:r>
      <w:r w:rsidR="004D61A7" w:rsidRPr="00D22849">
        <w:rPr>
          <w:rFonts w:ascii="Times New Roman" w:eastAsia="Times New Roman" w:hAnsi="Times New Roman"/>
          <w:color w:val="000000"/>
          <w:sz w:val="24"/>
          <w:szCs w:val="24"/>
          <w:lang w:val="ro-RO"/>
        </w:rPr>
        <w:t>Neamț</w:t>
      </w:r>
      <w:r w:rsidR="002B770A" w:rsidRPr="00D22849">
        <w:rPr>
          <w:rFonts w:ascii="Times New Roman" w:eastAsia="Times New Roman" w:hAnsi="Times New Roman"/>
          <w:color w:val="000000"/>
          <w:sz w:val="24"/>
          <w:szCs w:val="24"/>
          <w:lang w:val="ro-RO"/>
        </w:rPr>
        <w:t>, telefon </w:t>
      </w:r>
      <w:r w:rsidR="004D61A7" w:rsidRPr="00D22849">
        <w:rPr>
          <w:rFonts w:ascii="Times New Roman" w:eastAsia="Times New Roman" w:hAnsi="Times New Roman"/>
          <w:color w:val="000000"/>
          <w:sz w:val="24"/>
          <w:szCs w:val="24"/>
          <w:lang w:val="ro-RO"/>
        </w:rPr>
        <w:t>0233216163</w:t>
      </w:r>
      <w:r w:rsidR="002B770A" w:rsidRPr="00D22849">
        <w:rPr>
          <w:rFonts w:ascii="Times New Roman" w:eastAsia="Times New Roman" w:hAnsi="Times New Roman"/>
          <w:color w:val="000000"/>
          <w:sz w:val="24"/>
          <w:szCs w:val="24"/>
          <w:lang w:val="ro-RO"/>
        </w:rPr>
        <w:t>.</w:t>
      </w:r>
    </w:p>
    <w:p w14:paraId="358BF534" w14:textId="77777777" w:rsidR="001432C1" w:rsidRPr="00D22849" w:rsidRDefault="001432C1" w:rsidP="005225A4">
      <w:pPr>
        <w:pStyle w:val="NoSpacing"/>
        <w:ind w:firstLine="720"/>
        <w:rPr>
          <w:rFonts w:ascii="Times New Roman" w:hAnsi="Times New Roman"/>
          <w:sz w:val="24"/>
          <w:szCs w:val="24"/>
          <w:lang w:val="ro-RO"/>
        </w:rPr>
      </w:pPr>
    </w:p>
    <w:p w14:paraId="554A8A15" w14:textId="77777777" w:rsidR="001432C1" w:rsidRPr="00D22849" w:rsidRDefault="001432C1" w:rsidP="005225A4">
      <w:pPr>
        <w:pStyle w:val="NoSpacing"/>
        <w:ind w:firstLine="720"/>
        <w:jc w:val="center"/>
        <w:rPr>
          <w:rFonts w:ascii="Times New Roman" w:hAnsi="Times New Roman"/>
          <w:b/>
          <w:sz w:val="24"/>
          <w:szCs w:val="24"/>
          <w:lang w:val="ro-RO"/>
        </w:rPr>
      </w:pPr>
      <w:bookmarkStart w:id="3" w:name="_Hlk52890442"/>
      <w:r w:rsidRPr="00D22849">
        <w:rPr>
          <w:rFonts w:ascii="Times New Roman" w:hAnsi="Times New Roman"/>
          <w:b/>
          <w:sz w:val="24"/>
          <w:szCs w:val="24"/>
          <w:lang w:val="ro-RO"/>
        </w:rPr>
        <w:t>Director,</w:t>
      </w:r>
    </w:p>
    <w:p w14:paraId="27A01854" w14:textId="0E1F9221" w:rsidR="001432C1" w:rsidRPr="00D22849" w:rsidRDefault="001432C1" w:rsidP="0098345F">
      <w:pPr>
        <w:pStyle w:val="NoSpacing"/>
        <w:ind w:firstLine="720"/>
        <w:jc w:val="center"/>
        <w:rPr>
          <w:rFonts w:ascii="Times New Roman" w:hAnsi="Times New Roman"/>
          <w:sz w:val="24"/>
          <w:szCs w:val="24"/>
          <w:lang w:val="ro-RO"/>
        </w:rPr>
      </w:pPr>
      <w:r w:rsidRPr="00D22849">
        <w:rPr>
          <w:rFonts w:ascii="Times New Roman" w:hAnsi="Times New Roman"/>
          <w:sz w:val="24"/>
          <w:szCs w:val="24"/>
          <w:lang w:val="ro-RO"/>
        </w:rPr>
        <w:t xml:space="preserve">Prof. </w:t>
      </w:r>
      <w:r w:rsidR="0098345F">
        <w:rPr>
          <w:rFonts w:ascii="Times New Roman" w:hAnsi="Times New Roman"/>
          <w:sz w:val="24"/>
          <w:szCs w:val="24"/>
          <w:lang w:val="ro-RO"/>
        </w:rPr>
        <w:t>Constantin-Mircea CORLĂŢEANU</w:t>
      </w:r>
      <w:r w:rsidRPr="00D22849">
        <w:rPr>
          <w:rFonts w:ascii="Times New Roman" w:hAnsi="Times New Roman"/>
          <w:sz w:val="24"/>
          <w:szCs w:val="24"/>
          <w:lang w:val="ro-RO"/>
        </w:rPr>
        <w:t xml:space="preserve"> </w:t>
      </w:r>
    </w:p>
    <w:p w14:paraId="43D21A0B" w14:textId="77777777" w:rsidR="001432C1" w:rsidRPr="00D22849" w:rsidRDefault="001432C1" w:rsidP="005225A4">
      <w:pPr>
        <w:pStyle w:val="NoSpacing"/>
        <w:ind w:firstLine="720"/>
        <w:jc w:val="center"/>
        <w:rPr>
          <w:rFonts w:ascii="Times New Roman" w:hAnsi="Times New Roman"/>
          <w:sz w:val="24"/>
          <w:szCs w:val="24"/>
          <w:lang w:val="ro-RO"/>
        </w:rPr>
      </w:pPr>
    </w:p>
    <w:bookmarkEnd w:id="3"/>
    <w:p w14:paraId="6E3DF56E" w14:textId="77777777" w:rsidR="001432C1" w:rsidRPr="00D22849" w:rsidRDefault="001432C1" w:rsidP="005225A4">
      <w:pPr>
        <w:pStyle w:val="NoSpacing"/>
        <w:ind w:firstLine="720"/>
        <w:jc w:val="center"/>
        <w:rPr>
          <w:rFonts w:ascii="Times New Roman" w:hAnsi="Times New Roman"/>
          <w:sz w:val="24"/>
          <w:szCs w:val="24"/>
          <w:lang w:val="ro-RO"/>
        </w:rPr>
      </w:pPr>
    </w:p>
    <w:sectPr w:rsidR="001432C1" w:rsidRPr="00D22849" w:rsidSect="0043605D">
      <w:pgSz w:w="11906" w:h="16838" w:code="9"/>
      <w:pgMar w:top="426" w:right="991" w:bottom="709" w:left="99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55364" w14:textId="77777777" w:rsidR="001C0F0C" w:rsidRDefault="001C0F0C" w:rsidP="00BD072B">
      <w:pPr>
        <w:spacing w:after="0" w:line="240" w:lineRule="auto"/>
      </w:pPr>
      <w:r>
        <w:separator/>
      </w:r>
    </w:p>
  </w:endnote>
  <w:endnote w:type="continuationSeparator" w:id="0">
    <w:p w14:paraId="46BBC9F3" w14:textId="77777777" w:rsidR="001C0F0C" w:rsidRDefault="001C0F0C" w:rsidP="00BD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E8AB2" w14:textId="77777777" w:rsidR="001C0F0C" w:rsidRDefault="001C0F0C" w:rsidP="00BD072B">
      <w:pPr>
        <w:spacing w:after="0" w:line="240" w:lineRule="auto"/>
      </w:pPr>
      <w:r>
        <w:separator/>
      </w:r>
    </w:p>
  </w:footnote>
  <w:footnote w:type="continuationSeparator" w:id="0">
    <w:p w14:paraId="57CCA4E9" w14:textId="77777777" w:rsidR="001C0F0C" w:rsidRDefault="001C0F0C" w:rsidP="00BD07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A1FBC"/>
    <w:multiLevelType w:val="multilevel"/>
    <w:tmpl w:val="29BE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C1572"/>
    <w:multiLevelType w:val="multilevel"/>
    <w:tmpl w:val="CF54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B353E"/>
    <w:multiLevelType w:val="multilevel"/>
    <w:tmpl w:val="8A7AEB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C163F64"/>
    <w:multiLevelType w:val="hybridMultilevel"/>
    <w:tmpl w:val="23B64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822F4"/>
    <w:multiLevelType w:val="hybridMultilevel"/>
    <w:tmpl w:val="5F62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D3706"/>
    <w:multiLevelType w:val="multilevel"/>
    <w:tmpl w:val="384E8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F550C84"/>
    <w:multiLevelType w:val="hybridMultilevel"/>
    <w:tmpl w:val="A0046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2C131E"/>
    <w:multiLevelType w:val="multilevel"/>
    <w:tmpl w:val="15B2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F4830"/>
    <w:multiLevelType w:val="multilevel"/>
    <w:tmpl w:val="5C7C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AA255A"/>
    <w:multiLevelType w:val="multilevel"/>
    <w:tmpl w:val="5BC8A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BE1A6E"/>
    <w:multiLevelType w:val="multilevel"/>
    <w:tmpl w:val="588C4C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E0F26A2"/>
    <w:multiLevelType w:val="multilevel"/>
    <w:tmpl w:val="79FC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E24B0C"/>
    <w:multiLevelType w:val="hybridMultilevel"/>
    <w:tmpl w:val="91248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B53B4"/>
    <w:multiLevelType w:val="hybridMultilevel"/>
    <w:tmpl w:val="E8BE5A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5"/>
  </w:num>
  <w:num w:numId="3">
    <w:abstractNumId w:val="10"/>
  </w:num>
  <w:num w:numId="4">
    <w:abstractNumId w:val="2"/>
  </w:num>
  <w:num w:numId="5">
    <w:abstractNumId w:val="11"/>
  </w:num>
  <w:num w:numId="6">
    <w:abstractNumId w:val="8"/>
  </w:num>
  <w:num w:numId="7">
    <w:abstractNumId w:val="9"/>
  </w:num>
  <w:num w:numId="8">
    <w:abstractNumId w:val="0"/>
  </w:num>
  <w:num w:numId="9">
    <w:abstractNumId w:val="1"/>
  </w:num>
  <w:num w:numId="10">
    <w:abstractNumId w:val="7"/>
  </w:num>
  <w:num w:numId="11">
    <w:abstractNumId w:val="3"/>
  </w:num>
  <w:num w:numId="12">
    <w:abstractNumId w:val="4"/>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72B"/>
    <w:rsid w:val="00017D34"/>
    <w:rsid w:val="00023D25"/>
    <w:rsid w:val="00054E55"/>
    <w:rsid w:val="00083A52"/>
    <w:rsid w:val="000D7B21"/>
    <w:rsid w:val="000F51A0"/>
    <w:rsid w:val="00132BBB"/>
    <w:rsid w:val="001432C1"/>
    <w:rsid w:val="001470A5"/>
    <w:rsid w:val="00172F6F"/>
    <w:rsid w:val="0018582E"/>
    <w:rsid w:val="001A488A"/>
    <w:rsid w:val="001C0F0C"/>
    <w:rsid w:val="001C7367"/>
    <w:rsid w:val="001D4A71"/>
    <w:rsid w:val="001E33C4"/>
    <w:rsid w:val="001F0785"/>
    <w:rsid w:val="0022517F"/>
    <w:rsid w:val="0023142E"/>
    <w:rsid w:val="00236542"/>
    <w:rsid w:val="00254E81"/>
    <w:rsid w:val="002874CF"/>
    <w:rsid w:val="002879DA"/>
    <w:rsid w:val="0029463D"/>
    <w:rsid w:val="002B770A"/>
    <w:rsid w:val="002C6EDB"/>
    <w:rsid w:val="002C6F51"/>
    <w:rsid w:val="002F5A59"/>
    <w:rsid w:val="003159BE"/>
    <w:rsid w:val="00343BE0"/>
    <w:rsid w:val="00344421"/>
    <w:rsid w:val="00347748"/>
    <w:rsid w:val="003610F3"/>
    <w:rsid w:val="00372169"/>
    <w:rsid w:val="00380827"/>
    <w:rsid w:val="00381B2C"/>
    <w:rsid w:val="003A7A83"/>
    <w:rsid w:val="00403828"/>
    <w:rsid w:val="00403FDB"/>
    <w:rsid w:val="0043605D"/>
    <w:rsid w:val="00467A28"/>
    <w:rsid w:val="00484E87"/>
    <w:rsid w:val="004A34AF"/>
    <w:rsid w:val="004B6CF6"/>
    <w:rsid w:val="004D61A7"/>
    <w:rsid w:val="004D77C7"/>
    <w:rsid w:val="005045CA"/>
    <w:rsid w:val="005225A4"/>
    <w:rsid w:val="00523AD3"/>
    <w:rsid w:val="00535250"/>
    <w:rsid w:val="0056374F"/>
    <w:rsid w:val="00565083"/>
    <w:rsid w:val="0057470B"/>
    <w:rsid w:val="005A578A"/>
    <w:rsid w:val="005C4FC3"/>
    <w:rsid w:val="005D2245"/>
    <w:rsid w:val="00622F28"/>
    <w:rsid w:val="006236D0"/>
    <w:rsid w:val="006263E4"/>
    <w:rsid w:val="0063335C"/>
    <w:rsid w:val="00653885"/>
    <w:rsid w:val="006624A8"/>
    <w:rsid w:val="00665FBB"/>
    <w:rsid w:val="00671F67"/>
    <w:rsid w:val="0068297C"/>
    <w:rsid w:val="00687017"/>
    <w:rsid w:val="006B14EB"/>
    <w:rsid w:val="006C40A2"/>
    <w:rsid w:val="006C4CB3"/>
    <w:rsid w:val="006F1DC8"/>
    <w:rsid w:val="006F42B4"/>
    <w:rsid w:val="007028A4"/>
    <w:rsid w:val="00702C75"/>
    <w:rsid w:val="00736365"/>
    <w:rsid w:val="0074714D"/>
    <w:rsid w:val="00751CEE"/>
    <w:rsid w:val="007A0BB1"/>
    <w:rsid w:val="007B01BE"/>
    <w:rsid w:val="007F0A4E"/>
    <w:rsid w:val="007F7BA5"/>
    <w:rsid w:val="008343A0"/>
    <w:rsid w:val="00852EB3"/>
    <w:rsid w:val="00854ECB"/>
    <w:rsid w:val="00856B5C"/>
    <w:rsid w:val="0086097C"/>
    <w:rsid w:val="008732CE"/>
    <w:rsid w:val="00885D19"/>
    <w:rsid w:val="00891859"/>
    <w:rsid w:val="008D6D1C"/>
    <w:rsid w:val="00900837"/>
    <w:rsid w:val="009119AA"/>
    <w:rsid w:val="009157DB"/>
    <w:rsid w:val="00975F3B"/>
    <w:rsid w:val="0098345F"/>
    <w:rsid w:val="00993770"/>
    <w:rsid w:val="00A07E19"/>
    <w:rsid w:val="00A1267A"/>
    <w:rsid w:val="00A1390D"/>
    <w:rsid w:val="00A42CC1"/>
    <w:rsid w:val="00A70207"/>
    <w:rsid w:val="00A8353D"/>
    <w:rsid w:val="00AB1685"/>
    <w:rsid w:val="00AB1754"/>
    <w:rsid w:val="00AC37B4"/>
    <w:rsid w:val="00AC64A2"/>
    <w:rsid w:val="00AF188D"/>
    <w:rsid w:val="00B05298"/>
    <w:rsid w:val="00B26A3B"/>
    <w:rsid w:val="00B47791"/>
    <w:rsid w:val="00B54BCC"/>
    <w:rsid w:val="00B54EE5"/>
    <w:rsid w:val="00B652C2"/>
    <w:rsid w:val="00B66936"/>
    <w:rsid w:val="00B75099"/>
    <w:rsid w:val="00B80FDD"/>
    <w:rsid w:val="00B92711"/>
    <w:rsid w:val="00BA0566"/>
    <w:rsid w:val="00BD072B"/>
    <w:rsid w:val="00BE0AA9"/>
    <w:rsid w:val="00BE48D6"/>
    <w:rsid w:val="00BE5E8B"/>
    <w:rsid w:val="00BF5F24"/>
    <w:rsid w:val="00BF7FE4"/>
    <w:rsid w:val="00C202ED"/>
    <w:rsid w:val="00C309B6"/>
    <w:rsid w:val="00C321F3"/>
    <w:rsid w:val="00C67010"/>
    <w:rsid w:val="00C9251B"/>
    <w:rsid w:val="00CB5661"/>
    <w:rsid w:val="00CB76BA"/>
    <w:rsid w:val="00CC77FF"/>
    <w:rsid w:val="00CD7C45"/>
    <w:rsid w:val="00D22849"/>
    <w:rsid w:val="00D4319A"/>
    <w:rsid w:val="00D95BDA"/>
    <w:rsid w:val="00DB0AF2"/>
    <w:rsid w:val="00DB1168"/>
    <w:rsid w:val="00DB309C"/>
    <w:rsid w:val="00DB739C"/>
    <w:rsid w:val="00DD5329"/>
    <w:rsid w:val="00E26BE7"/>
    <w:rsid w:val="00E31A67"/>
    <w:rsid w:val="00E53467"/>
    <w:rsid w:val="00E564C4"/>
    <w:rsid w:val="00E72C71"/>
    <w:rsid w:val="00E878D4"/>
    <w:rsid w:val="00EA1656"/>
    <w:rsid w:val="00EA2DB6"/>
    <w:rsid w:val="00ED0010"/>
    <w:rsid w:val="00ED09AE"/>
    <w:rsid w:val="00ED2041"/>
    <w:rsid w:val="00EE20CA"/>
    <w:rsid w:val="00F03D79"/>
    <w:rsid w:val="00F61A3F"/>
    <w:rsid w:val="00F80E7C"/>
    <w:rsid w:val="00F87F3A"/>
    <w:rsid w:val="00FA08E9"/>
    <w:rsid w:val="00FB4E88"/>
    <w:rsid w:val="00FB5DA7"/>
    <w:rsid w:val="00FC3DB4"/>
    <w:rsid w:val="00FD7804"/>
    <w:rsid w:val="00FF16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9D227"/>
  <w15:docId w15:val="{BBFE8E23-0E04-4494-935C-B7A9BB55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1BE"/>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9119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nhideWhenUsed/>
    <w:qFormat/>
    <w:rsid w:val="002F5A59"/>
    <w:pPr>
      <w:keepNext/>
      <w:spacing w:before="240" w:after="60" w:line="240" w:lineRule="auto"/>
      <w:outlineLvl w:val="3"/>
    </w:pPr>
    <w:rPr>
      <w:rFonts w:eastAsia="Times New Roman"/>
      <w:b/>
      <w:bCs/>
      <w:sz w:val="28"/>
      <w:szCs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2B"/>
    <w:pPr>
      <w:tabs>
        <w:tab w:val="center" w:pos="4703"/>
        <w:tab w:val="right" w:pos="9406"/>
      </w:tabs>
      <w:spacing w:after="0" w:line="240" w:lineRule="auto"/>
    </w:pPr>
  </w:style>
  <w:style w:type="character" w:customStyle="1" w:styleId="HeaderChar">
    <w:name w:val="Header Char"/>
    <w:basedOn w:val="DefaultParagraphFont"/>
    <w:link w:val="Header"/>
    <w:uiPriority w:val="99"/>
    <w:rsid w:val="00BD072B"/>
  </w:style>
  <w:style w:type="paragraph" w:styleId="Footer">
    <w:name w:val="footer"/>
    <w:basedOn w:val="Normal"/>
    <w:link w:val="FooterChar"/>
    <w:uiPriority w:val="99"/>
    <w:unhideWhenUsed/>
    <w:rsid w:val="00BD072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D072B"/>
  </w:style>
  <w:style w:type="paragraph" w:styleId="BalloonText">
    <w:name w:val="Balloon Text"/>
    <w:basedOn w:val="Normal"/>
    <w:link w:val="BalloonTextChar"/>
    <w:uiPriority w:val="99"/>
    <w:semiHidden/>
    <w:unhideWhenUsed/>
    <w:rsid w:val="00BD072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D072B"/>
    <w:rPr>
      <w:rFonts w:ascii="Tahoma" w:hAnsi="Tahoma" w:cs="Tahoma"/>
      <w:sz w:val="16"/>
      <w:szCs w:val="16"/>
    </w:rPr>
  </w:style>
  <w:style w:type="paragraph" w:styleId="NoSpacing">
    <w:name w:val="No Spacing"/>
    <w:uiPriority w:val="1"/>
    <w:qFormat/>
    <w:rsid w:val="00F80E7C"/>
    <w:rPr>
      <w:sz w:val="22"/>
      <w:szCs w:val="22"/>
      <w:lang w:val="en-US" w:eastAsia="en-US"/>
    </w:rPr>
  </w:style>
  <w:style w:type="character" w:styleId="Hyperlink">
    <w:name w:val="Hyperlink"/>
    <w:uiPriority w:val="99"/>
    <w:unhideWhenUsed/>
    <w:rsid w:val="00F80E7C"/>
    <w:rPr>
      <w:color w:val="0563C1"/>
      <w:u w:val="single"/>
    </w:rPr>
  </w:style>
  <w:style w:type="character" w:customStyle="1" w:styleId="Bodytext">
    <w:name w:val="Body text_"/>
    <w:basedOn w:val="DefaultParagraphFont"/>
    <w:link w:val="BodyText1"/>
    <w:uiPriority w:val="99"/>
    <w:locked/>
    <w:rsid w:val="00403FDB"/>
    <w:rPr>
      <w:rFonts w:ascii="Tahoma" w:hAnsi="Tahoma" w:cs="Tahoma"/>
      <w:sz w:val="21"/>
      <w:szCs w:val="21"/>
      <w:shd w:val="clear" w:color="auto" w:fill="FFFFFF"/>
    </w:rPr>
  </w:style>
  <w:style w:type="paragraph" w:customStyle="1" w:styleId="BodyText1">
    <w:name w:val="Body Text1"/>
    <w:basedOn w:val="Normal"/>
    <w:link w:val="Bodytext"/>
    <w:uiPriority w:val="99"/>
    <w:rsid w:val="00403FDB"/>
    <w:pPr>
      <w:shd w:val="clear" w:color="auto" w:fill="FFFFFF"/>
      <w:spacing w:after="0" w:line="240" w:lineRule="atLeast"/>
    </w:pPr>
    <w:rPr>
      <w:rFonts w:ascii="Tahoma" w:hAnsi="Tahoma" w:cs="Tahoma"/>
      <w:sz w:val="21"/>
      <w:szCs w:val="21"/>
      <w:lang w:val="ro-RO" w:eastAsia="ro-RO"/>
    </w:rPr>
  </w:style>
  <w:style w:type="character" w:styleId="Strong">
    <w:name w:val="Strong"/>
    <w:basedOn w:val="DefaultParagraphFont"/>
    <w:uiPriority w:val="22"/>
    <w:qFormat/>
    <w:rsid w:val="005045CA"/>
    <w:rPr>
      <w:b/>
      <w:bCs/>
    </w:rPr>
  </w:style>
  <w:style w:type="table" w:styleId="TableGrid">
    <w:name w:val="Table Grid"/>
    <w:basedOn w:val="TableNormal"/>
    <w:uiPriority w:val="59"/>
    <w:rsid w:val="00C9251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4D61A7"/>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4D61A7"/>
    <w:rPr>
      <w:i/>
      <w:iCs/>
    </w:rPr>
  </w:style>
  <w:style w:type="paragraph" w:styleId="ListParagraph">
    <w:name w:val="List Paragraph"/>
    <w:basedOn w:val="Normal"/>
    <w:uiPriority w:val="34"/>
    <w:qFormat/>
    <w:rsid w:val="00EA1656"/>
    <w:pPr>
      <w:ind w:left="720"/>
      <w:contextualSpacing/>
    </w:pPr>
  </w:style>
  <w:style w:type="character" w:customStyle="1" w:styleId="Heading4Char">
    <w:name w:val="Heading 4 Char"/>
    <w:basedOn w:val="DefaultParagraphFont"/>
    <w:link w:val="Heading4"/>
    <w:rsid w:val="002F5A59"/>
    <w:rPr>
      <w:rFonts w:eastAsia="Times New Roman"/>
      <w:b/>
      <w:bCs/>
      <w:sz w:val="28"/>
      <w:szCs w:val="28"/>
    </w:rPr>
  </w:style>
  <w:style w:type="character" w:customStyle="1" w:styleId="Heading1Char">
    <w:name w:val="Heading 1 Char"/>
    <w:basedOn w:val="DefaultParagraphFont"/>
    <w:link w:val="Heading1"/>
    <w:uiPriority w:val="9"/>
    <w:rsid w:val="009119AA"/>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494919">
      <w:bodyDiv w:val="1"/>
      <w:marLeft w:val="0"/>
      <w:marRight w:val="0"/>
      <w:marTop w:val="0"/>
      <w:marBottom w:val="0"/>
      <w:divBdr>
        <w:top w:val="none" w:sz="0" w:space="0" w:color="auto"/>
        <w:left w:val="none" w:sz="0" w:space="0" w:color="auto"/>
        <w:bottom w:val="none" w:sz="0" w:space="0" w:color="auto"/>
        <w:right w:val="none" w:sz="0" w:space="0" w:color="auto"/>
      </w:divBdr>
      <w:divsChild>
        <w:div w:id="1383217289">
          <w:marLeft w:val="0"/>
          <w:marRight w:val="0"/>
          <w:marTop w:val="75"/>
          <w:marBottom w:val="0"/>
          <w:divBdr>
            <w:top w:val="single" w:sz="6" w:space="0" w:color="CCCCCC"/>
            <w:left w:val="single" w:sz="6" w:space="0" w:color="CCCCCC"/>
            <w:bottom w:val="single" w:sz="6" w:space="4" w:color="CCCCCC"/>
            <w:right w:val="single" w:sz="6" w:space="0" w:color="CCCCCC"/>
          </w:divBdr>
          <w:divsChild>
            <w:div w:id="456072713">
              <w:marLeft w:val="0"/>
              <w:marRight w:val="0"/>
              <w:marTop w:val="120"/>
              <w:marBottom w:val="0"/>
              <w:divBdr>
                <w:top w:val="none" w:sz="0" w:space="0" w:color="auto"/>
                <w:left w:val="none" w:sz="0" w:space="0" w:color="auto"/>
                <w:bottom w:val="none" w:sz="0" w:space="0" w:color="auto"/>
                <w:right w:val="none" w:sz="0" w:space="0" w:color="auto"/>
              </w:divBdr>
              <w:divsChild>
                <w:div w:id="1100447093">
                  <w:marLeft w:val="0"/>
                  <w:marRight w:val="0"/>
                  <w:marTop w:val="0"/>
                  <w:marBottom w:val="0"/>
                  <w:divBdr>
                    <w:top w:val="none" w:sz="0" w:space="0" w:color="auto"/>
                    <w:left w:val="none" w:sz="0" w:space="0" w:color="auto"/>
                    <w:bottom w:val="none" w:sz="0" w:space="0" w:color="auto"/>
                    <w:right w:val="none" w:sz="0" w:space="0" w:color="auto"/>
                  </w:divBdr>
                  <w:divsChild>
                    <w:div w:id="15391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571838">
      <w:bodyDiv w:val="1"/>
      <w:marLeft w:val="0"/>
      <w:marRight w:val="0"/>
      <w:marTop w:val="0"/>
      <w:marBottom w:val="0"/>
      <w:divBdr>
        <w:top w:val="none" w:sz="0" w:space="0" w:color="auto"/>
        <w:left w:val="none" w:sz="0" w:space="0" w:color="auto"/>
        <w:bottom w:val="none" w:sz="0" w:space="0" w:color="auto"/>
        <w:right w:val="none" w:sz="0" w:space="0" w:color="auto"/>
      </w:divBdr>
      <w:divsChild>
        <w:div w:id="1347755806">
          <w:marLeft w:val="0"/>
          <w:marRight w:val="0"/>
          <w:marTop w:val="0"/>
          <w:marBottom w:val="0"/>
          <w:divBdr>
            <w:top w:val="none" w:sz="0" w:space="0" w:color="auto"/>
            <w:left w:val="none" w:sz="0" w:space="0" w:color="auto"/>
            <w:bottom w:val="none" w:sz="0" w:space="0" w:color="auto"/>
            <w:right w:val="none" w:sz="0" w:space="0" w:color="auto"/>
          </w:divBdr>
        </w:div>
        <w:div w:id="1609850442">
          <w:marLeft w:val="0"/>
          <w:marRight w:val="0"/>
          <w:marTop w:val="0"/>
          <w:marBottom w:val="0"/>
          <w:divBdr>
            <w:top w:val="none" w:sz="0" w:space="0" w:color="auto"/>
            <w:left w:val="none" w:sz="0" w:space="0" w:color="auto"/>
            <w:bottom w:val="none" w:sz="0" w:space="0" w:color="auto"/>
            <w:right w:val="none" w:sz="0" w:space="0" w:color="auto"/>
          </w:divBdr>
        </w:div>
        <w:div w:id="1430850901">
          <w:marLeft w:val="0"/>
          <w:marRight w:val="0"/>
          <w:marTop w:val="0"/>
          <w:marBottom w:val="0"/>
          <w:divBdr>
            <w:top w:val="none" w:sz="0" w:space="0" w:color="auto"/>
            <w:left w:val="none" w:sz="0" w:space="0" w:color="auto"/>
            <w:bottom w:val="none" w:sz="0" w:space="0" w:color="auto"/>
            <w:right w:val="none" w:sz="0" w:space="0" w:color="auto"/>
          </w:divBdr>
        </w:div>
        <w:div w:id="196285791">
          <w:marLeft w:val="0"/>
          <w:marRight w:val="0"/>
          <w:marTop w:val="0"/>
          <w:marBottom w:val="0"/>
          <w:divBdr>
            <w:top w:val="none" w:sz="0" w:space="0" w:color="auto"/>
            <w:left w:val="none" w:sz="0" w:space="0" w:color="auto"/>
            <w:bottom w:val="none" w:sz="0" w:space="0" w:color="auto"/>
            <w:right w:val="none" w:sz="0" w:space="0" w:color="auto"/>
          </w:divBdr>
        </w:div>
        <w:div w:id="2124185114">
          <w:marLeft w:val="0"/>
          <w:marRight w:val="0"/>
          <w:marTop w:val="0"/>
          <w:marBottom w:val="0"/>
          <w:divBdr>
            <w:top w:val="none" w:sz="0" w:space="0" w:color="auto"/>
            <w:left w:val="none" w:sz="0" w:space="0" w:color="auto"/>
            <w:bottom w:val="none" w:sz="0" w:space="0" w:color="auto"/>
            <w:right w:val="none" w:sz="0" w:space="0" w:color="auto"/>
          </w:divBdr>
        </w:div>
        <w:div w:id="1218475045">
          <w:marLeft w:val="0"/>
          <w:marRight w:val="0"/>
          <w:marTop w:val="0"/>
          <w:marBottom w:val="0"/>
          <w:divBdr>
            <w:top w:val="none" w:sz="0" w:space="0" w:color="auto"/>
            <w:left w:val="none" w:sz="0" w:space="0" w:color="auto"/>
            <w:bottom w:val="none" w:sz="0" w:space="0" w:color="auto"/>
            <w:right w:val="none" w:sz="0" w:space="0" w:color="auto"/>
          </w:divBdr>
        </w:div>
        <w:div w:id="1232085125">
          <w:marLeft w:val="0"/>
          <w:marRight w:val="0"/>
          <w:marTop w:val="0"/>
          <w:marBottom w:val="0"/>
          <w:divBdr>
            <w:top w:val="none" w:sz="0" w:space="0" w:color="auto"/>
            <w:left w:val="none" w:sz="0" w:space="0" w:color="auto"/>
            <w:bottom w:val="none" w:sz="0" w:space="0" w:color="auto"/>
            <w:right w:val="none" w:sz="0" w:space="0" w:color="auto"/>
          </w:divBdr>
        </w:div>
      </w:divsChild>
    </w:div>
    <w:div w:id="1144278098">
      <w:bodyDiv w:val="1"/>
      <w:marLeft w:val="0"/>
      <w:marRight w:val="0"/>
      <w:marTop w:val="0"/>
      <w:marBottom w:val="0"/>
      <w:divBdr>
        <w:top w:val="none" w:sz="0" w:space="0" w:color="auto"/>
        <w:left w:val="none" w:sz="0" w:space="0" w:color="auto"/>
        <w:bottom w:val="none" w:sz="0" w:space="0" w:color="auto"/>
        <w:right w:val="none" w:sz="0" w:space="0" w:color="auto"/>
      </w:divBdr>
    </w:div>
    <w:div w:id="1236209218">
      <w:bodyDiv w:val="1"/>
      <w:marLeft w:val="0"/>
      <w:marRight w:val="0"/>
      <w:marTop w:val="0"/>
      <w:marBottom w:val="0"/>
      <w:divBdr>
        <w:top w:val="none" w:sz="0" w:space="0" w:color="auto"/>
        <w:left w:val="none" w:sz="0" w:space="0" w:color="auto"/>
        <w:bottom w:val="none" w:sz="0" w:space="0" w:color="auto"/>
        <w:right w:val="none" w:sz="0" w:space="0" w:color="auto"/>
      </w:divBdr>
      <w:divsChild>
        <w:div w:id="1832066419">
          <w:marLeft w:val="0"/>
          <w:marRight w:val="0"/>
          <w:marTop w:val="0"/>
          <w:marBottom w:val="0"/>
          <w:divBdr>
            <w:top w:val="none" w:sz="0" w:space="0" w:color="auto"/>
            <w:left w:val="none" w:sz="0" w:space="0" w:color="auto"/>
            <w:bottom w:val="none" w:sz="0" w:space="0" w:color="auto"/>
            <w:right w:val="none" w:sz="0" w:space="0" w:color="auto"/>
          </w:divBdr>
        </w:div>
        <w:div w:id="1334142347">
          <w:marLeft w:val="0"/>
          <w:marRight w:val="0"/>
          <w:marTop w:val="0"/>
          <w:marBottom w:val="0"/>
          <w:divBdr>
            <w:top w:val="none" w:sz="0" w:space="0" w:color="auto"/>
            <w:left w:val="none" w:sz="0" w:space="0" w:color="auto"/>
            <w:bottom w:val="none" w:sz="0" w:space="0" w:color="auto"/>
            <w:right w:val="none" w:sz="0" w:space="0" w:color="auto"/>
          </w:divBdr>
        </w:div>
        <w:div w:id="572277276">
          <w:marLeft w:val="0"/>
          <w:marRight w:val="0"/>
          <w:marTop w:val="0"/>
          <w:marBottom w:val="0"/>
          <w:divBdr>
            <w:top w:val="none" w:sz="0" w:space="0" w:color="auto"/>
            <w:left w:val="none" w:sz="0" w:space="0" w:color="auto"/>
            <w:bottom w:val="none" w:sz="0" w:space="0" w:color="auto"/>
            <w:right w:val="none" w:sz="0" w:space="0" w:color="auto"/>
          </w:divBdr>
        </w:div>
        <w:div w:id="1198159544">
          <w:marLeft w:val="0"/>
          <w:marRight w:val="0"/>
          <w:marTop w:val="0"/>
          <w:marBottom w:val="0"/>
          <w:divBdr>
            <w:top w:val="none" w:sz="0" w:space="0" w:color="auto"/>
            <w:left w:val="none" w:sz="0" w:space="0" w:color="auto"/>
            <w:bottom w:val="none" w:sz="0" w:space="0" w:color="auto"/>
            <w:right w:val="none" w:sz="0" w:space="0" w:color="auto"/>
          </w:divBdr>
        </w:div>
        <w:div w:id="657923536">
          <w:marLeft w:val="0"/>
          <w:marRight w:val="0"/>
          <w:marTop w:val="0"/>
          <w:marBottom w:val="0"/>
          <w:divBdr>
            <w:top w:val="none" w:sz="0" w:space="0" w:color="auto"/>
            <w:left w:val="none" w:sz="0" w:space="0" w:color="auto"/>
            <w:bottom w:val="none" w:sz="0" w:space="0" w:color="auto"/>
            <w:right w:val="none" w:sz="0" w:space="0" w:color="auto"/>
          </w:divBdr>
        </w:div>
        <w:div w:id="912204494">
          <w:marLeft w:val="0"/>
          <w:marRight w:val="0"/>
          <w:marTop w:val="0"/>
          <w:marBottom w:val="0"/>
          <w:divBdr>
            <w:top w:val="none" w:sz="0" w:space="0" w:color="auto"/>
            <w:left w:val="none" w:sz="0" w:space="0" w:color="auto"/>
            <w:bottom w:val="none" w:sz="0" w:space="0" w:color="auto"/>
            <w:right w:val="none" w:sz="0" w:space="0" w:color="auto"/>
          </w:divBdr>
        </w:div>
        <w:div w:id="1139759616">
          <w:marLeft w:val="0"/>
          <w:marRight w:val="0"/>
          <w:marTop w:val="0"/>
          <w:marBottom w:val="0"/>
          <w:divBdr>
            <w:top w:val="none" w:sz="0" w:space="0" w:color="auto"/>
            <w:left w:val="none" w:sz="0" w:space="0" w:color="auto"/>
            <w:bottom w:val="none" w:sz="0" w:space="0" w:color="auto"/>
            <w:right w:val="none" w:sz="0" w:space="0" w:color="auto"/>
          </w:divBdr>
        </w:div>
      </w:divsChild>
    </w:div>
    <w:div w:id="1650283454">
      <w:bodyDiv w:val="1"/>
      <w:marLeft w:val="0"/>
      <w:marRight w:val="0"/>
      <w:marTop w:val="0"/>
      <w:marBottom w:val="0"/>
      <w:divBdr>
        <w:top w:val="none" w:sz="0" w:space="0" w:color="auto"/>
        <w:left w:val="none" w:sz="0" w:space="0" w:color="auto"/>
        <w:bottom w:val="none" w:sz="0" w:space="0" w:color="auto"/>
        <w:right w:val="none" w:sz="0" w:space="0" w:color="auto"/>
      </w:divBdr>
      <w:divsChild>
        <w:div w:id="57944925">
          <w:marLeft w:val="0"/>
          <w:marRight w:val="0"/>
          <w:marTop w:val="0"/>
          <w:marBottom w:val="0"/>
          <w:divBdr>
            <w:top w:val="none" w:sz="0" w:space="0" w:color="auto"/>
            <w:left w:val="none" w:sz="0" w:space="0" w:color="auto"/>
            <w:bottom w:val="none" w:sz="0" w:space="0" w:color="auto"/>
            <w:right w:val="none" w:sz="0" w:space="0" w:color="auto"/>
          </w:divBdr>
        </w:div>
        <w:div w:id="743183236">
          <w:marLeft w:val="0"/>
          <w:marRight w:val="0"/>
          <w:marTop w:val="0"/>
          <w:marBottom w:val="0"/>
          <w:divBdr>
            <w:top w:val="none" w:sz="0" w:space="0" w:color="auto"/>
            <w:left w:val="none" w:sz="0" w:space="0" w:color="auto"/>
            <w:bottom w:val="none" w:sz="0" w:space="0" w:color="auto"/>
            <w:right w:val="none" w:sz="0" w:space="0" w:color="auto"/>
          </w:divBdr>
        </w:div>
        <w:div w:id="915044764">
          <w:marLeft w:val="0"/>
          <w:marRight w:val="0"/>
          <w:marTop w:val="0"/>
          <w:marBottom w:val="0"/>
          <w:divBdr>
            <w:top w:val="none" w:sz="0" w:space="0" w:color="auto"/>
            <w:left w:val="none" w:sz="0" w:space="0" w:color="auto"/>
            <w:bottom w:val="none" w:sz="0" w:space="0" w:color="auto"/>
            <w:right w:val="none" w:sz="0" w:space="0" w:color="auto"/>
          </w:divBdr>
        </w:div>
        <w:div w:id="93478048">
          <w:marLeft w:val="0"/>
          <w:marRight w:val="0"/>
          <w:marTop w:val="0"/>
          <w:marBottom w:val="0"/>
          <w:divBdr>
            <w:top w:val="none" w:sz="0" w:space="0" w:color="auto"/>
            <w:left w:val="none" w:sz="0" w:space="0" w:color="auto"/>
            <w:bottom w:val="none" w:sz="0" w:space="0" w:color="auto"/>
            <w:right w:val="none" w:sz="0" w:space="0" w:color="auto"/>
          </w:divBdr>
        </w:div>
        <w:div w:id="117526271">
          <w:marLeft w:val="0"/>
          <w:marRight w:val="0"/>
          <w:marTop w:val="0"/>
          <w:marBottom w:val="0"/>
          <w:divBdr>
            <w:top w:val="none" w:sz="0" w:space="0" w:color="auto"/>
            <w:left w:val="none" w:sz="0" w:space="0" w:color="auto"/>
            <w:bottom w:val="none" w:sz="0" w:space="0" w:color="auto"/>
            <w:right w:val="none" w:sz="0" w:space="0" w:color="auto"/>
          </w:divBdr>
        </w:div>
        <w:div w:id="625084066">
          <w:marLeft w:val="0"/>
          <w:marRight w:val="0"/>
          <w:marTop w:val="0"/>
          <w:marBottom w:val="0"/>
          <w:divBdr>
            <w:top w:val="none" w:sz="0" w:space="0" w:color="auto"/>
            <w:left w:val="none" w:sz="0" w:space="0" w:color="auto"/>
            <w:bottom w:val="none" w:sz="0" w:space="0" w:color="auto"/>
            <w:right w:val="none" w:sz="0" w:space="0" w:color="auto"/>
          </w:divBdr>
        </w:div>
        <w:div w:id="2118136987">
          <w:marLeft w:val="0"/>
          <w:marRight w:val="0"/>
          <w:marTop w:val="0"/>
          <w:marBottom w:val="0"/>
          <w:divBdr>
            <w:top w:val="none" w:sz="0" w:space="0" w:color="auto"/>
            <w:left w:val="none" w:sz="0" w:space="0" w:color="auto"/>
            <w:bottom w:val="none" w:sz="0" w:space="0" w:color="auto"/>
            <w:right w:val="none" w:sz="0" w:space="0" w:color="auto"/>
          </w:divBdr>
        </w:div>
        <w:div w:id="831994536">
          <w:marLeft w:val="0"/>
          <w:marRight w:val="0"/>
          <w:marTop w:val="0"/>
          <w:marBottom w:val="0"/>
          <w:divBdr>
            <w:top w:val="none" w:sz="0" w:space="0" w:color="auto"/>
            <w:left w:val="none" w:sz="0" w:space="0" w:color="auto"/>
            <w:bottom w:val="none" w:sz="0" w:space="0" w:color="auto"/>
            <w:right w:val="none" w:sz="0" w:space="0" w:color="auto"/>
          </w:divBdr>
        </w:div>
        <w:div w:id="1594437740">
          <w:marLeft w:val="0"/>
          <w:marRight w:val="0"/>
          <w:marTop w:val="0"/>
          <w:marBottom w:val="0"/>
          <w:divBdr>
            <w:top w:val="none" w:sz="0" w:space="0" w:color="auto"/>
            <w:left w:val="none" w:sz="0" w:space="0" w:color="auto"/>
            <w:bottom w:val="none" w:sz="0" w:space="0" w:color="auto"/>
            <w:right w:val="none" w:sz="0" w:space="0" w:color="auto"/>
          </w:divBdr>
        </w:div>
        <w:div w:id="966086926">
          <w:marLeft w:val="0"/>
          <w:marRight w:val="0"/>
          <w:marTop w:val="0"/>
          <w:marBottom w:val="0"/>
          <w:divBdr>
            <w:top w:val="none" w:sz="0" w:space="0" w:color="auto"/>
            <w:left w:val="none" w:sz="0" w:space="0" w:color="auto"/>
            <w:bottom w:val="none" w:sz="0" w:space="0" w:color="auto"/>
            <w:right w:val="none" w:sz="0" w:space="0" w:color="auto"/>
          </w:divBdr>
        </w:div>
      </w:divsChild>
    </w:div>
    <w:div w:id="1683434921">
      <w:bodyDiv w:val="1"/>
      <w:marLeft w:val="0"/>
      <w:marRight w:val="0"/>
      <w:marTop w:val="0"/>
      <w:marBottom w:val="0"/>
      <w:divBdr>
        <w:top w:val="none" w:sz="0" w:space="0" w:color="auto"/>
        <w:left w:val="none" w:sz="0" w:space="0" w:color="auto"/>
        <w:bottom w:val="none" w:sz="0" w:space="0" w:color="auto"/>
        <w:right w:val="none" w:sz="0" w:space="0" w:color="auto"/>
      </w:divBdr>
    </w:div>
    <w:div w:id="2127382731">
      <w:bodyDiv w:val="1"/>
      <w:marLeft w:val="0"/>
      <w:marRight w:val="0"/>
      <w:marTop w:val="0"/>
      <w:marBottom w:val="0"/>
      <w:divBdr>
        <w:top w:val="none" w:sz="0" w:space="0" w:color="auto"/>
        <w:left w:val="none" w:sz="0" w:space="0" w:color="auto"/>
        <w:bottom w:val="none" w:sz="0" w:space="0" w:color="auto"/>
        <w:right w:val="none" w:sz="0" w:space="0" w:color="auto"/>
      </w:divBdr>
    </w:div>
    <w:div w:id="2127697274">
      <w:bodyDiv w:val="1"/>
      <w:marLeft w:val="0"/>
      <w:marRight w:val="0"/>
      <w:marTop w:val="0"/>
      <w:marBottom w:val="0"/>
      <w:divBdr>
        <w:top w:val="none" w:sz="0" w:space="0" w:color="auto"/>
        <w:left w:val="none" w:sz="0" w:space="0" w:color="auto"/>
        <w:bottom w:val="none" w:sz="0" w:space="0" w:color="auto"/>
        <w:right w:val="none" w:sz="0" w:space="0" w:color="auto"/>
      </w:divBdr>
    </w:div>
    <w:div w:id="214211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ttransporturineamt.ro" TargetMode="External"/><Relationship Id="rId4" Type="http://schemas.openxmlformats.org/officeDocument/2006/relationships/webSettings" Target="webSettings.xml"/><Relationship Id="rId9" Type="http://schemas.openxmlformats.org/officeDocument/2006/relationships/hyperlink" Target="mailto:colegiultrasporturi@gmail.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1210</Words>
  <Characters>6899</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8093</CharactersWithSpaces>
  <SharedDoc>false</SharedDoc>
  <HLinks>
    <vt:vector size="12" baseType="variant">
      <vt:variant>
        <vt:i4>6357103</vt:i4>
      </vt:variant>
      <vt:variant>
        <vt:i4>3</vt:i4>
      </vt:variant>
      <vt:variant>
        <vt:i4>0</vt:i4>
      </vt:variant>
      <vt:variant>
        <vt:i4>5</vt:i4>
      </vt:variant>
      <vt:variant>
        <vt:lpwstr>http://www.cttransporturineamt.ro/</vt:lpwstr>
      </vt:variant>
      <vt:variant>
        <vt:lpwstr/>
      </vt:variant>
      <vt:variant>
        <vt:i4>1048616</vt:i4>
      </vt:variant>
      <vt:variant>
        <vt:i4>0</vt:i4>
      </vt:variant>
      <vt:variant>
        <vt:i4>0</vt:i4>
      </vt:variant>
      <vt:variant>
        <vt:i4>5</vt:i4>
      </vt:variant>
      <vt:variant>
        <vt:lpwstr>mailto:colegiultrasporturi@gmail.com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Aura</dc:creator>
  <cp:lastModifiedBy>Secretariat</cp:lastModifiedBy>
  <cp:revision>3</cp:revision>
  <cp:lastPrinted>2026-09-04T07:02:00Z</cp:lastPrinted>
  <dcterms:created xsi:type="dcterms:W3CDTF">2026-09-08T06:25:00Z</dcterms:created>
  <dcterms:modified xsi:type="dcterms:W3CDTF">2026-09-08T07:01:00Z</dcterms:modified>
</cp:coreProperties>
</file>