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F18C8">
      <w:pPr>
        <w:ind w:left="-5"/>
      </w:pPr>
      <w:r>
        <w:t xml:space="preserve">ROMÂNIA </w:t>
      </w:r>
    </w:p>
    <w:p w14:paraId="517F9D52">
      <w:pPr>
        <w:ind w:left="-5"/>
      </w:pPr>
      <w:r>
        <w:t xml:space="preserve">JUDEŢUL CĂLĂRAȘI </w:t>
      </w:r>
    </w:p>
    <w:p w14:paraId="4E103B5F">
      <w:pPr>
        <w:ind w:left="-5"/>
      </w:pPr>
      <w:r>
        <w:t>COMUNA VLAD ȚEPEȘ</w:t>
      </w:r>
    </w:p>
    <w:p w14:paraId="5355A030">
      <w:pPr>
        <w:ind w:left="-5"/>
      </w:pPr>
      <w:r>
        <w:t xml:space="preserve">PRIMĂRIA </w:t>
      </w:r>
    </w:p>
    <w:p w14:paraId="73D3AEC9">
      <w:pPr>
        <w:ind w:left="-5"/>
      </w:pPr>
      <w:r>
        <w:t xml:space="preserve">Nr. 4391 din </w:t>
      </w:r>
      <w:r>
        <w:rPr>
          <w:rFonts w:hint="default"/>
          <w:lang w:val="ro-RO"/>
        </w:rPr>
        <w:t>04</w:t>
      </w:r>
      <w:r>
        <w:t xml:space="preserve">.09.2026 </w:t>
      </w:r>
    </w:p>
    <w:p w14:paraId="1F82BEB6">
      <w:pPr>
        <w:spacing w:after="0" w:line="219" w:lineRule="auto"/>
        <w:ind w:left="2842" w:right="4151" w:firstLine="708"/>
        <w:rPr>
          <w:b/>
          <w:sz w:val="48"/>
        </w:rPr>
      </w:pPr>
    </w:p>
    <w:p w14:paraId="6B857533">
      <w:pPr>
        <w:spacing w:after="0" w:line="219" w:lineRule="auto"/>
        <w:ind w:left="2842" w:right="4151" w:firstLine="708"/>
        <w:rPr>
          <w:b/>
          <w:sz w:val="32"/>
          <w:szCs w:val="32"/>
        </w:rPr>
      </w:pPr>
      <w:r>
        <w:rPr>
          <w:b/>
          <w:sz w:val="48"/>
        </w:rPr>
        <w:t>ANUNŢ</w:t>
      </w:r>
      <w:r>
        <w:rPr>
          <w:rFonts w:hint="default"/>
          <w:b/>
          <w:sz w:val="48"/>
          <w:lang w:val="ro-RO"/>
        </w:rPr>
        <w:t xml:space="preserve"> </w:t>
      </w:r>
    </w:p>
    <w:p w14:paraId="56A91255">
      <w:pPr>
        <w:spacing w:after="0" w:line="259" w:lineRule="auto"/>
        <w:ind w:left="0" w:firstLine="0"/>
        <w:jc w:val="center"/>
      </w:pPr>
    </w:p>
    <w:p w14:paraId="77D2392E">
      <w:pPr>
        <w:spacing w:after="0" w:line="259" w:lineRule="auto"/>
        <w:ind w:left="0" w:firstLine="0"/>
        <w:jc w:val="left"/>
      </w:pPr>
      <w:r>
        <w:t xml:space="preserve"> </w:t>
      </w:r>
    </w:p>
    <w:p w14:paraId="5942CC7B">
      <w:pPr>
        <w:ind w:left="-5" w:firstLine="708"/>
      </w:pPr>
      <w:r>
        <w:t>UAT Vlad Țepeș, judeţul Călărași,organizează concurs în baza HG nr.1336/2022, pentru aprobarea Regulamentului-cadru privind organizarea și dezvoltarea carierei personalului contractual din sectorul bugetar plătit din fonduri publice, în vederea ocupării pe perioadă determintă, a unui post de natură contractuală, vacant, cu durata timpului de lucru de 8 ore/zi, de consilier școlar Cod COR 235903 în Echipa Comunitară Integrată din cadrul proiectului Furnizare de servicii integrate în comunități rurale - facilitarea accesului persoanelor vulnerabile la servicii de bază eficiente și de calitate.</w:t>
      </w:r>
    </w:p>
    <w:p w14:paraId="71C209A5">
      <w:pPr>
        <w:spacing w:after="0" w:line="259" w:lineRule="auto"/>
        <w:ind w:left="730"/>
        <w:jc w:val="left"/>
      </w:pPr>
      <w:r>
        <w:rPr>
          <w:u w:val="single" w:color="000000"/>
        </w:rPr>
        <w:t>Condiţii generale de participare la concurs:</w:t>
      </w:r>
      <w:r>
        <w:t xml:space="preserve"> </w:t>
      </w:r>
    </w:p>
    <w:p w14:paraId="66CB941A">
      <w:pPr>
        <w:ind w:firstLine="708"/>
      </w:pPr>
      <w:r>
        <w:t>Condițiile generale ce trebuie îndeplinite pentru a participa la concursul pentru ocuparea unui post vacant conform art.15 din H.G. nr.1336/2022 pentru aprobarea Regulamentului- cadru privind organizarea și dezvoltarea carierei personalului contractual din sectorul bugetar plătit din fonduri publice: 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AC703A6">
      <w:pPr>
        <w:spacing w:after="0" w:line="259" w:lineRule="auto"/>
        <w:ind w:firstLine="708"/>
        <w:jc w:val="left"/>
      </w:pPr>
    </w:p>
    <w:p w14:paraId="53A7C553">
      <w:pPr>
        <w:numPr>
          <w:ilvl w:val="0"/>
          <w:numId w:val="1"/>
        </w:numPr>
        <w:ind w:left="10" w:leftChars="0" w:firstLine="470" w:firstLineChars="0"/>
      </w:pPr>
      <w:r>
        <w:t xml:space="preserve">        are cetățenia română sau cetățenia unui alt stat membru al Uniunii Europene, a unui stat parte la Acordul privind Spațiul Economic European (SEE) sau cetățenia Confederației Elvețiene; </w:t>
      </w:r>
    </w:p>
    <w:p w14:paraId="592B45EE">
      <w:pPr>
        <w:numPr>
          <w:ilvl w:val="0"/>
          <w:numId w:val="1"/>
        </w:numPr>
        <w:ind w:left="10" w:leftChars="0" w:firstLine="470" w:firstLineChars="0"/>
      </w:pPr>
      <w:r>
        <w:t xml:space="preserve">       cunoaște limba română, scris și vorbit; </w:t>
      </w:r>
    </w:p>
    <w:p w14:paraId="4C17733E">
      <w:pPr>
        <w:numPr>
          <w:ilvl w:val="0"/>
          <w:numId w:val="2"/>
        </w:numPr>
        <w:ind w:left="-10" w:leftChars="0" w:firstLine="490" w:firstLineChars="0"/>
      </w:pPr>
      <w:r>
        <w:t xml:space="preserve">are capacitate de muncă în conformitate cu prevederile Legii nr. 53/2003 - Codul muncii, republicată, cu modificările și completările ulterioare; </w:t>
      </w:r>
    </w:p>
    <w:p w14:paraId="71AEC856">
      <w:pPr>
        <w:numPr>
          <w:ilvl w:val="0"/>
          <w:numId w:val="2"/>
        </w:numPr>
        <w:ind w:left="-10" w:leftChars="0" w:firstLine="490" w:firstLineChars="0"/>
      </w:pPr>
      <w:r>
        <w:t xml:space="preserve">are o stare de sănătate corespunzătoare postului pentru care candidează, atestată pe baza adeverinței medicale eliberate de medicul de familie sau de unitățile sanitare abilitate; </w:t>
      </w:r>
    </w:p>
    <w:p w14:paraId="5A507488">
      <w:pPr>
        <w:numPr>
          <w:ilvl w:val="0"/>
          <w:numId w:val="2"/>
        </w:numPr>
        <w:ind w:left="-10" w:leftChars="0" w:firstLine="490" w:firstLineChars="0"/>
      </w:pPr>
      <w:r>
        <w:t xml:space="preserve">îndeplinește condițiile de studii, de vechime în specialitate și, după caz, alte condiții specifice potrivit cerințelor postului scos la concurs; </w:t>
      </w:r>
      <w:bookmarkStart w:id="0" w:name="_GoBack"/>
      <w:bookmarkEnd w:id="0"/>
    </w:p>
    <w:p w14:paraId="20121147">
      <w:pPr>
        <w:numPr>
          <w:ilvl w:val="0"/>
          <w:numId w:val="2"/>
        </w:numPr>
        <w:ind w:left="-10" w:leftChars="0" w:firstLine="490" w:firstLineChars="0"/>
      </w:pPr>
      <w:r>
        <w:t xml:space="preserve">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 </w:t>
      </w:r>
    </w:p>
    <w:p w14:paraId="4F3D1286">
      <w:pPr>
        <w:numPr>
          <w:ilvl w:val="0"/>
          <w:numId w:val="2"/>
        </w:numPr>
        <w:ind w:left="-10" w:leftChars="0" w:firstLine="490" w:firstLineChars="0"/>
      </w:pPr>
      <w:r>
        <w:t xml:space="preserve">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w:t>
      </w:r>
    </w:p>
    <w:p w14:paraId="7ACE2B6C">
      <w:pPr>
        <w:numPr>
          <w:ilvl w:val="0"/>
          <w:numId w:val="2"/>
        </w:numPr>
        <w:ind w:left="-10" w:leftChars="0" w:firstLine="490" w:firstLineChars="0"/>
      </w:pPr>
      <w: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r>
        <w:rPr>
          <w:sz w:val="23"/>
        </w:rPr>
        <w:t xml:space="preserve">).  </w:t>
      </w:r>
    </w:p>
    <w:p w14:paraId="0EC94CAC">
      <w:pPr>
        <w:tabs>
          <w:tab w:val="center" w:pos="2946"/>
        </w:tabs>
        <w:spacing w:after="0" w:line="259" w:lineRule="auto"/>
        <w:ind w:left="-15" w:firstLine="0"/>
        <w:jc w:val="left"/>
      </w:pPr>
      <w:r>
        <w:t xml:space="preserve"> </w:t>
      </w:r>
      <w:r>
        <w:tab/>
      </w:r>
      <w:r>
        <w:rPr>
          <w:u w:val="single" w:color="000000"/>
        </w:rPr>
        <w:t>Condiţii specifice de participare la concurs:</w:t>
      </w:r>
      <w:r>
        <w:t xml:space="preserve"> </w:t>
      </w:r>
    </w:p>
    <w:p w14:paraId="75F3CE7E">
      <w:pPr>
        <w:numPr>
          <w:ilvl w:val="0"/>
          <w:numId w:val="3"/>
        </w:numPr>
        <w:ind w:left="0" w:firstLine="710"/>
      </w:pPr>
      <w:r>
        <w:t>Studii de specialitate: studii superioare absolvite cu diplomă de licență cu specializarea în psihologie,pedagogie,psihopedagogie specială,sociologie,asistență socială,precum și alte specializări,conform centralizatorului aprobat prin Ordin al Ministrului Educației și Cercetării pentru ocuparea posturilor/catedrelor de profesor consilier școlar,în vigoare în anul școlar al angajării</w:t>
      </w:r>
    </w:p>
    <w:p w14:paraId="183C74BB">
      <w:pPr>
        <w:numPr>
          <w:ilvl w:val="0"/>
          <w:numId w:val="3"/>
        </w:numPr>
        <w:spacing w:after="0" w:line="259" w:lineRule="auto"/>
        <w:ind w:left="0" w:firstLine="720"/>
        <w:jc w:val="left"/>
      </w:pPr>
      <w:r>
        <w:t>Cunoștințe de operare/programare pe calculator (necesitate și nivel): Office,Excel,Word,Power Point - utilizator independent</w:t>
      </w:r>
    </w:p>
    <w:p w14:paraId="52779303">
      <w:pPr>
        <w:numPr>
          <w:ilvl w:val="0"/>
          <w:numId w:val="3"/>
        </w:numPr>
        <w:spacing w:after="0" w:line="259" w:lineRule="auto"/>
        <w:ind w:left="720"/>
        <w:jc w:val="left"/>
      </w:pPr>
      <w:r>
        <w:t>Limbi străine cunoscute: nu este cazul</w:t>
      </w:r>
    </w:p>
    <w:p w14:paraId="3D84222B">
      <w:pPr>
        <w:numPr>
          <w:ilvl w:val="0"/>
          <w:numId w:val="3"/>
        </w:numPr>
        <w:spacing w:after="0" w:line="259" w:lineRule="auto"/>
        <w:ind w:left="720"/>
        <w:jc w:val="left"/>
      </w:pPr>
      <w:r>
        <w:t>Disponibilitate pentru deplasări</w:t>
      </w:r>
    </w:p>
    <w:p w14:paraId="78FD243D">
      <w:pPr>
        <w:numPr>
          <w:ilvl w:val="0"/>
          <w:numId w:val="3"/>
        </w:numPr>
        <w:spacing w:after="0" w:line="259" w:lineRule="auto"/>
        <w:ind w:left="720"/>
        <w:jc w:val="left"/>
      </w:pPr>
      <w:r>
        <w:t>Constituie avantaj activitatea în proiectul pilot ,,Crearea și implementarea serviciilor comunitare integrate pentru combaterea sărăciei și a excluziunii sociale” , cod MySMIS 122607</w:t>
      </w:r>
    </w:p>
    <w:p w14:paraId="2E87D76F">
      <w:pPr>
        <w:numPr>
          <w:ilvl w:val="0"/>
          <w:numId w:val="3"/>
        </w:numPr>
        <w:spacing w:after="0" w:line="259" w:lineRule="auto"/>
        <w:ind w:left="720"/>
        <w:jc w:val="left"/>
      </w:pPr>
      <w:r>
        <w:t>Abilități,calități și aptitudini necesare:</w:t>
      </w:r>
    </w:p>
    <w:p w14:paraId="2B1F5402">
      <w:pPr>
        <w:spacing w:after="0" w:line="259" w:lineRule="auto"/>
        <w:ind w:left="710" w:firstLine="0"/>
        <w:jc w:val="left"/>
      </w:pPr>
      <w:r>
        <w:t>- competențe de comunicare scrisă și verbală,de relaționare</w:t>
      </w:r>
    </w:p>
    <w:p w14:paraId="3B81A195">
      <w:pPr>
        <w:spacing w:after="0" w:line="259" w:lineRule="auto"/>
        <w:ind w:left="710" w:firstLine="0"/>
        <w:jc w:val="left"/>
      </w:pPr>
      <w:r>
        <w:t>- moralitate,corecțitudine,deschidere și flexibilitate în relațiile interumane</w:t>
      </w:r>
    </w:p>
    <w:p w14:paraId="37C937B7">
      <w:pPr>
        <w:spacing w:after="0" w:line="259" w:lineRule="auto"/>
        <w:ind w:firstLine="698" w:firstLineChars="291"/>
        <w:jc w:val="left"/>
      </w:pPr>
      <w:r>
        <w:t>- perseverență,consecvență,abilități pentru munca în condiții de stres,în situații de urgență neprevăzute</w:t>
      </w:r>
    </w:p>
    <w:p w14:paraId="6E21C249">
      <w:pPr>
        <w:spacing w:after="0" w:line="259" w:lineRule="auto"/>
        <w:ind w:left="710" w:firstLine="0"/>
        <w:jc w:val="left"/>
      </w:pPr>
      <w:r>
        <w:t>- analiza problemelor specifice mediului școlar</w:t>
      </w:r>
    </w:p>
    <w:p w14:paraId="77165C00">
      <w:pPr>
        <w:spacing w:after="0" w:line="259" w:lineRule="auto"/>
        <w:ind w:left="710" w:firstLine="0"/>
        <w:jc w:val="left"/>
      </w:pPr>
      <w:r>
        <w:t>- atenție la detalii</w:t>
      </w:r>
    </w:p>
    <w:p w14:paraId="0A99189B">
      <w:pPr>
        <w:spacing w:after="0" w:line="259" w:lineRule="auto"/>
        <w:ind w:left="710" w:firstLine="0"/>
        <w:jc w:val="left"/>
      </w:pPr>
      <w:r>
        <w:t>- atitudine pozitivă,motivatoare</w:t>
      </w:r>
    </w:p>
    <w:p w14:paraId="7289DA87">
      <w:pPr>
        <w:spacing w:after="0" w:line="259" w:lineRule="auto"/>
        <w:ind w:left="710" w:firstLine="0"/>
        <w:jc w:val="left"/>
      </w:pPr>
      <w:r>
        <w:t>- competențe de integrare TIC în educație</w:t>
      </w:r>
    </w:p>
    <w:p w14:paraId="44E62EF3">
      <w:pPr>
        <w:numPr>
          <w:ilvl w:val="0"/>
          <w:numId w:val="3"/>
        </w:numPr>
        <w:spacing w:after="0" w:line="259" w:lineRule="auto"/>
        <w:ind w:left="720"/>
        <w:jc w:val="left"/>
      </w:pPr>
      <w:r>
        <w:t>Experiență specifică în activitatea cu copii/tinerii ≤ 2 ani</w:t>
      </w:r>
    </w:p>
    <w:p w14:paraId="53FC3274">
      <w:pPr>
        <w:numPr>
          <w:ilvl w:val="0"/>
          <w:numId w:val="3"/>
        </w:numPr>
        <w:spacing w:after="0" w:line="259" w:lineRule="auto"/>
        <w:ind w:left="720"/>
        <w:jc w:val="left"/>
      </w:pPr>
      <w:r>
        <w:t>Constituie avantaj domiciliul în UAT</w:t>
      </w:r>
    </w:p>
    <w:p w14:paraId="1BB97462">
      <w:pPr>
        <w:ind w:left="-5" w:firstLine="708"/>
        <w:rPr>
          <w:rFonts w:hint="default"/>
          <w:lang w:val="ro-RO"/>
        </w:rPr>
      </w:pPr>
    </w:p>
    <w:p w14:paraId="166CFF59">
      <w:pPr>
        <w:ind w:left="-5" w:firstLine="708"/>
        <w:rPr>
          <w:rFonts w:hint="default"/>
          <w:lang w:val="ro-RO"/>
        </w:rPr>
      </w:pPr>
      <w:r>
        <w:rPr>
          <w:rFonts w:hint="default"/>
          <w:lang w:val="ro-RO"/>
        </w:rPr>
        <w:t>ATRIBUȚIILE POSTULUI</w:t>
      </w:r>
    </w:p>
    <w:p w14:paraId="51229467">
      <w:pPr>
        <w:numPr>
          <w:ilvl w:val="0"/>
          <w:numId w:val="4"/>
        </w:numPr>
        <w:ind w:left="-5" w:leftChars="0" w:firstLine="485" w:firstLineChars="0"/>
        <w:rPr>
          <w:rFonts w:hint="default"/>
          <w:lang w:val="ro-RO"/>
        </w:rPr>
      </w:pPr>
      <w:r>
        <w:rPr>
          <w:rFonts w:hint="default"/>
          <w:lang w:val="ro-RO"/>
        </w:rPr>
        <w:t>Consiliază cu prioritate elevii aflați în risc de abandon școlar și de excluziune socială, în scopul asigurării accesului, participării și creșterii calității rezultatelor școlare ale acestora;</w:t>
      </w:r>
    </w:p>
    <w:p w14:paraId="39EF0D0F">
      <w:pPr>
        <w:numPr>
          <w:ilvl w:val="0"/>
          <w:numId w:val="4"/>
        </w:numPr>
        <w:ind w:left="-5" w:leftChars="0" w:firstLine="485" w:firstLineChars="0"/>
        <w:rPr>
          <w:rFonts w:hint="default"/>
          <w:lang w:val="ro-RO"/>
        </w:rPr>
      </w:pPr>
      <w:r>
        <w:rPr>
          <w:rFonts w:hint="default"/>
          <w:lang w:val="ro-RO"/>
        </w:rPr>
        <w:t>Realizează evaluarea, depistarea, intervenția timpurie, asistența psihopedagogică și monitorizarea corespunzătoare a tuturor copiilor identificați cu abilități adaptive cognitive și/sau socioemoționale scăzute în raport cu vârsta și nivelul lor de școlarizare, împreună cu alte instituții/persoane abilitate, în cadrul echipelor comunitare integrate;</w:t>
      </w:r>
    </w:p>
    <w:p w14:paraId="1460140A">
      <w:pPr>
        <w:numPr>
          <w:ilvl w:val="0"/>
          <w:numId w:val="4"/>
        </w:numPr>
        <w:ind w:left="-5" w:leftChars="0" w:firstLine="485" w:firstLineChars="0"/>
        <w:rPr>
          <w:rFonts w:hint="default"/>
          <w:lang w:val="ro-RO"/>
        </w:rPr>
      </w:pPr>
      <w:r>
        <w:rPr>
          <w:rFonts w:hint="default"/>
          <w:lang w:val="ro-RO"/>
        </w:rPr>
        <w:t>Consiliează părinții și sprijină cadrele didactice din unitățile de învățământ de masă în vederea facilitării procesului de incluziune școlară a copiilor/elevilor/tinerilor din categorii defavorizate, inclusiv a celor cu cerințe educaționale speciale;</w:t>
      </w:r>
    </w:p>
    <w:p w14:paraId="36AD6483">
      <w:pPr>
        <w:numPr>
          <w:ilvl w:val="0"/>
          <w:numId w:val="4"/>
        </w:numPr>
        <w:ind w:left="-5" w:leftChars="0" w:firstLine="485" w:firstLineChars="0"/>
        <w:rPr>
          <w:rFonts w:hint="default"/>
          <w:lang w:val="ro-RO"/>
        </w:rPr>
      </w:pPr>
      <w:r>
        <w:rPr>
          <w:rFonts w:hint="default"/>
          <w:lang w:val="ro-RO"/>
        </w:rPr>
        <w:t>Colaborează cu asistentul social și asistentul medical comunitar/mediatorul sanitar/mediatorul școlar în cadrul echipelor comunitare integrate pentru combaterea sărăciei și excluziunii sociale;</w:t>
      </w:r>
    </w:p>
    <w:p w14:paraId="7AE1B72A">
      <w:pPr>
        <w:numPr>
          <w:ilvl w:val="0"/>
          <w:numId w:val="4"/>
        </w:numPr>
        <w:ind w:left="-5" w:leftChars="0" w:firstLine="485" w:firstLineChars="0"/>
        <w:rPr>
          <w:rFonts w:hint="default"/>
          <w:lang w:val="ro-RO"/>
        </w:rPr>
      </w:pPr>
      <w:r>
        <w:rPr>
          <w:rFonts w:hint="default"/>
          <w:lang w:val="ro-RO"/>
        </w:rPr>
        <w:t>Asigură servicii de educație parentală;</w:t>
      </w:r>
    </w:p>
    <w:p w14:paraId="41B66277">
      <w:pPr>
        <w:numPr>
          <w:ilvl w:val="0"/>
          <w:numId w:val="4"/>
        </w:numPr>
        <w:ind w:left="-5" w:leftChars="0" w:firstLine="485" w:firstLineChars="0"/>
        <w:rPr>
          <w:rFonts w:hint="default"/>
          <w:lang w:val="ro-RO"/>
        </w:rPr>
      </w:pPr>
      <w:r>
        <w:rPr>
          <w:rFonts w:hint="default"/>
          <w:lang w:val="ro-RO"/>
        </w:rPr>
        <w:t>Asigură servicii de intervenție în situații de violență școlară, de mediere a conflictelor școlare și de consiliere a preșcolarilor/elevilor implicați în situații de violență școlară;</w:t>
      </w:r>
    </w:p>
    <w:p w14:paraId="534B5755">
      <w:pPr>
        <w:numPr>
          <w:ilvl w:val="0"/>
          <w:numId w:val="4"/>
        </w:numPr>
        <w:ind w:left="-5" w:leftChars="0" w:firstLine="485" w:firstLineChars="0"/>
        <w:rPr>
          <w:rFonts w:hint="default"/>
          <w:lang w:val="ro-RO"/>
        </w:rPr>
      </w:pPr>
      <w:r>
        <w:rPr>
          <w:rFonts w:hint="default"/>
          <w:lang w:val="ro-RO"/>
        </w:rPr>
        <w:t>Desfășoară servicii de informare, consiliere șpi sprijin pentru personalul unității de învățământ și pentru elevi în scopul prevenirii traficului și consumului de droguri, a delincvenței și predelincvenței juvenile și a altor comportame4nte de risc, precum și a oricărei forme de violență în spațiul școlar, inclusiv bullying, cyberbullying, hărțuire;</w:t>
      </w:r>
    </w:p>
    <w:p w14:paraId="44FCA541">
      <w:pPr>
        <w:numPr>
          <w:ilvl w:val="0"/>
          <w:numId w:val="4"/>
        </w:numPr>
        <w:ind w:left="-5" w:leftChars="0" w:firstLine="485" w:firstLineChars="0"/>
        <w:rPr>
          <w:rFonts w:hint="default"/>
          <w:lang w:val="ro-RO"/>
        </w:rPr>
      </w:pPr>
      <w:r>
        <w:rPr>
          <w:rFonts w:hint="default"/>
          <w:lang w:val="ro-RO"/>
        </w:rPr>
        <w:t>Asigură servicii de facilitare a integrării sociale și culturale a preșcolarilor/elevilor în colectivul clasei/grupei și al unității de învațămâhnt;</w:t>
      </w:r>
    </w:p>
    <w:p w14:paraId="3357A64F">
      <w:pPr>
        <w:numPr>
          <w:ilvl w:val="0"/>
          <w:numId w:val="4"/>
        </w:numPr>
        <w:ind w:left="-5" w:leftChars="0" w:firstLine="485" w:firstLineChars="0"/>
        <w:rPr>
          <w:rFonts w:hint="default"/>
          <w:lang w:val="ro-RO"/>
        </w:rPr>
      </w:pPr>
      <w:r>
        <w:rPr>
          <w:rFonts w:hint="default"/>
          <w:lang w:val="ro-RO"/>
        </w:rPr>
        <w:t>Alte tipuri de intervenții care sunt în relație cu aria consilierii școlare care țin de consilierul școlar pentru eliminarea cauzelor care generează și mențin starea de sărăcie și excluziunea socială.</w:t>
      </w:r>
    </w:p>
    <w:p w14:paraId="09014DBF">
      <w:pPr>
        <w:numPr>
          <w:numId w:val="0"/>
        </w:numPr>
        <w:rPr>
          <w:rFonts w:hint="default"/>
          <w:lang w:val="ro-RO"/>
        </w:rPr>
      </w:pPr>
    </w:p>
    <w:p w14:paraId="2B038312">
      <w:pPr>
        <w:numPr>
          <w:numId w:val="0"/>
        </w:numPr>
        <w:rPr>
          <w:rFonts w:hint="default"/>
          <w:lang w:val="ro-RO"/>
        </w:rPr>
      </w:pPr>
      <w:r>
        <w:rPr>
          <w:rFonts w:hint="default"/>
          <w:lang w:val="ro-RO"/>
        </w:rPr>
        <w:t>Alte atribuții (specifice în cadrul proiectului):</w:t>
      </w:r>
    </w:p>
    <w:p w14:paraId="183129DE">
      <w:pPr>
        <w:numPr>
          <w:ilvl w:val="0"/>
          <w:numId w:val="5"/>
        </w:numPr>
        <w:ind w:left="10" w:leftChars="0" w:firstLine="710" w:firstLineChars="0"/>
        <w:rPr>
          <w:rFonts w:hint="default"/>
          <w:lang w:val="ro-RO"/>
        </w:rPr>
      </w:pPr>
      <w:r>
        <w:rPr>
          <w:rFonts w:hint="default"/>
          <w:lang w:val="ro-RO"/>
        </w:rPr>
        <w:t>Derularea de activități de identificare a persoanelor vulnerabile, prin diverse mecanisme - screening, sesizări, referire;</w:t>
      </w:r>
    </w:p>
    <w:p w14:paraId="69C9AEC9">
      <w:pPr>
        <w:numPr>
          <w:ilvl w:val="0"/>
          <w:numId w:val="5"/>
        </w:numPr>
        <w:ind w:left="10" w:leftChars="0" w:firstLine="710" w:firstLineChars="0"/>
        <w:rPr>
          <w:rFonts w:hint="default"/>
          <w:lang w:val="ro-RO"/>
        </w:rPr>
      </w:pPr>
      <w:r>
        <w:rPr>
          <w:rFonts w:hint="default"/>
          <w:lang w:val="ro-RO"/>
        </w:rPr>
        <w:t>Elaborarea de rapoarte lunare de activitate, după modelul furnizat de UJSS, privind implementarea activității de consiliere școlară în cadrul ECI;</w:t>
      </w:r>
    </w:p>
    <w:p w14:paraId="1FF2364A">
      <w:pPr>
        <w:numPr>
          <w:ilvl w:val="0"/>
          <w:numId w:val="5"/>
        </w:numPr>
        <w:ind w:left="10" w:leftChars="0" w:firstLine="710" w:firstLineChars="0"/>
        <w:rPr>
          <w:rFonts w:hint="default"/>
          <w:lang w:val="ro-RO"/>
        </w:rPr>
      </w:pPr>
      <w:r>
        <w:rPr>
          <w:rFonts w:hint="default"/>
          <w:lang w:val="ro-RO"/>
        </w:rPr>
        <w:t>Participarea la schimburi de experiență și întâlniri locale între lucrătorii comunitari, diverși profesioniști, membri nai structurilor comunitare consultative, reprezentanți ai primăriilor, etc;</w:t>
      </w:r>
    </w:p>
    <w:p w14:paraId="5D04AC2D">
      <w:pPr>
        <w:numPr>
          <w:ilvl w:val="0"/>
          <w:numId w:val="5"/>
        </w:numPr>
        <w:ind w:left="10" w:leftChars="0" w:firstLine="710" w:firstLineChars="0"/>
        <w:rPr>
          <w:rFonts w:hint="default"/>
          <w:lang w:val="ro-RO"/>
        </w:rPr>
      </w:pPr>
      <w:r>
        <w:rPr>
          <w:rFonts w:hint="default"/>
          <w:lang w:val="ro-RO"/>
        </w:rPr>
        <w:t>Identificarea de inițiative complementare derulate la nivel comunitar în sfera de activitate, precum și facilitarea cooperării cu alți actori de pe plan local;</w:t>
      </w:r>
    </w:p>
    <w:p w14:paraId="57894E9C">
      <w:pPr>
        <w:numPr>
          <w:ilvl w:val="0"/>
          <w:numId w:val="5"/>
        </w:numPr>
        <w:ind w:left="10" w:leftChars="0" w:firstLine="710" w:firstLineChars="0"/>
        <w:rPr>
          <w:rFonts w:hint="default"/>
          <w:lang w:val="ro-RO"/>
        </w:rPr>
      </w:pPr>
      <w:r>
        <w:rPr>
          <w:rFonts w:hint="default"/>
          <w:lang w:val="ro-RO"/>
        </w:rPr>
        <w:t>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general de aplicația SCI și în maniera integrată cu ceilalți prestatori de servicii); creacrea, activarea și mobilizarea structurilor comunitare consultative (SCC), prin susținerea implicării membrilor SCC în soluționarea cazurilor identificate prin aplicația SCI;</w:t>
      </w:r>
    </w:p>
    <w:p w14:paraId="2DC44BBF">
      <w:pPr>
        <w:numPr>
          <w:ilvl w:val="0"/>
          <w:numId w:val="5"/>
        </w:numPr>
        <w:ind w:left="10" w:leftChars="0" w:firstLine="710" w:firstLineChars="0"/>
        <w:rPr>
          <w:rFonts w:hint="default"/>
          <w:lang w:val="ro-RO"/>
        </w:rPr>
      </w:pPr>
      <w:r>
        <w:rPr>
          <w:rFonts w:hint="default"/>
          <w:lang w:val="ro-RO"/>
        </w:rPr>
        <w:t>Participarea la evenimentele de informare și comunicare organizate în cadrul proiectului; participarea diseminării informațiilor cu privire la proiect și a instrumentelor elaborate în cadrul proiectului la nivelul DGASPC/AJPIS/CJRAE/DSP și a rezultatelor aplicării acestora;</w:t>
      </w:r>
    </w:p>
    <w:p w14:paraId="315E7B71">
      <w:pPr>
        <w:numPr>
          <w:ilvl w:val="0"/>
          <w:numId w:val="5"/>
        </w:numPr>
        <w:ind w:left="10" w:leftChars="0" w:firstLine="710" w:firstLineChars="0"/>
        <w:rPr>
          <w:rFonts w:hint="default"/>
          <w:lang w:val="ro-RO"/>
        </w:rPr>
      </w:pPr>
      <w:r>
        <w:rPr>
          <w:rFonts w:hint="default"/>
          <w:lang w:val="ro-RO"/>
        </w:rPr>
        <w:t>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14:paraId="6B619F0D">
      <w:pPr>
        <w:numPr>
          <w:ilvl w:val="0"/>
          <w:numId w:val="5"/>
        </w:numPr>
        <w:ind w:left="10" w:leftChars="0" w:firstLine="710" w:firstLineChars="0"/>
        <w:rPr>
          <w:rFonts w:hint="default"/>
          <w:lang w:val="ro-RO"/>
        </w:rPr>
      </w:pPr>
      <w:r>
        <w:rPr>
          <w:rFonts w:hint="default"/>
          <w:lang w:val="ro-RO"/>
        </w:rPr>
        <w:t>Comunicarea cu reprezentanții autorităților administrației publice locale pentru a se asigura de sustenabilitate activităților din proiect, prin participarea la identificarea unor oportunități de finanțare nerambursabilă și scrierea de proiecte la nivel local.</w:t>
      </w:r>
    </w:p>
    <w:p w14:paraId="7F7AD75E">
      <w:pPr>
        <w:ind w:left="-5" w:firstLine="708"/>
        <w:rPr>
          <w:rFonts w:hint="default"/>
          <w:lang w:val="ro-RO"/>
        </w:rPr>
      </w:pPr>
    </w:p>
    <w:p w14:paraId="014489B8">
      <w:pPr>
        <w:ind w:left="-5" w:firstLine="708"/>
        <w:rPr>
          <w:rFonts w:hint="default"/>
          <w:lang w:val="ro-RO"/>
        </w:rPr>
      </w:pPr>
      <w:r>
        <w:rPr>
          <w:rFonts w:hint="default"/>
          <w:lang w:val="ro-RO"/>
        </w:rPr>
        <w:t>DOSARUL DE CONCURS</w:t>
      </w:r>
    </w:p>
    <w:p w14:paraId="37244FA5">
      <w:pPr>
        <w:ind w:left="0" w:leftChars="0" w:firstLine="489" w:firstLineChars="204"/>
      </w:pPr>
      <w:r>
        <w:t xml:space="preserve">(1) Pentru înscrierea la concurs candidații vor prezenta un dosar care va conține următoarele documente: </w:t>
      </w:r>
    </w:p>
    <w:p w14:paraId="75062209">
      <w:pPr>
        <w:numPr>
          <w:ilvl w:val="0"/>
          <w:numId w:val="6"/>
        </w:numPr>
        <w:spacing w:after="0" w:line="259" w:lineRule="auto"/>
        <w:ind w:left="0" w:leftChars="0" w:firstLine="489" w:firstLineChars="204"/>
      </w:pPr>
      <w:r>
        <w:t xml:space="preserve">formular de înscriere la concurs, conform modelului prevăzut la </w:t>
      </w:r>
      <w:r>
        <w:rPr>
          <w:color w:val="auto"/>
        </w:rPr>
        <w:t xml:space="preserve">anexa nr. 2 </w:t>
      </w:r>
      <w:r>
        <w:t xml:space="preserve">din HG </w:t>
      </w:r>
    </w:p>
    <w:p w14:paraId="6EE6BB67">
      <w:pPr>
        <w:ind w:left="0" w:leftChars="0" w:firstLine="489" w:firstLineChars="204"/>
      </w:pPr>
      <w:r>
        <w:t xml:space="preserve">1336/2022; </w:t>
      </w:r>
    </w:p>
    <w:p w14:paraId="06774ED5">
      <w:pPr>
        <w:numPr>
          <w:ilvl w:val="0"/>
          <w:numId w:val="6"/>
        </w:numPr>
        <w:ind w:left="0" w:leftChars="0" w:firstLine="489" w:firstLineChars="204"/>
      </w:pPr>
      <w:r>
        <w:t xml:space="preserve">copia actului de identitate sau orice alt document care atestă identitatea, potrivit legii, aflate în termen de valabilitate (semnată de candidat); </w:t>
      </w:r>
    </w:p>
    <w:p w14:paraId="6296C729">
      <w:pPr>
        <w:numPr>
          <w:ilvl w:val="0"/>
          <w:numId w:val="6"/>
        </w:numPr>
        <w:spacing w:after="0" w:line="259" w:lineRule="auto"/>
        <w:ind w:left="0" w:leftChars="0" w:firstLine="489" w:firstLineChars="204"/>
      </w:pPr>
      <w:r>
        <w:t xml:space="preserve">copia certificatului de căsătorie sau a altui document prin care s-a realizat schimbarea de </w:t>
      </w:r>
    </w:p>
    <w:p w14:paraId="7B8D0389">
      <w:pPr>
        <w:ind w:left="0" w:leftChars="0" w:firstLine="489" w:firstLineChars="204"/>
      </w:pPr>
      <w:r>
        <w:t xml:space="preserve">nume, după caz; </w:t>
      </w:r>
    </w:p>
    <w:p w14:paraId="09B55683">
      <w:pPr>
        <w:numPr>
          <w:ilvl w:val="0"/>
          <w:numId w:val="6"/>
        </w:numPr>
        <w:ind w:left="0" w:leftChars="0" w:firstLine="489" w:firstLineChars="204"/>
      </w:pPr>
      <w:r>
        <w:t xml:space="preserve">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9E8473A">
      <w:pPr>
        <w:numPr>
          <w:ilvl w:val="0"/>
          <w:numId w:val="6"/>
        </w:numPr>
        <w:ind w:left="0" w:leftChars="0" w:firstLine="489" w:firstLineChars="204"/>
      </w:pPr>
      <w:r>
        <w:t xml:space="preserve">copia carnetului de muncă, a adeverinței eliberate de angajator pentru perioada lucrată, care să ateste vechimea în muncă și în specialitatea studiilor solicitate pentru ocuparea postului; </w:t>
      </w:r>
    </w:p>
    <w:p w14:paraId="0914D272">
      <w:pPr>
        <w:numPr>
          <w:ilvl w:val="0"/>
          <w:numId w:val="6"/>
        </w:numPr>
        <w:ind w:left="0" w:leftChars="0" w:firstLine="489" w:firstLineChars="204"/>
      </w:pPr>
      <w:r>
        <w:t xml:space="preserve">certificat de cazier judiciar sau, după caz, extrasul de pe cazierul judiciar; </w:t>
      </w:r>
    </w:p>
    <w:p w14:paraId="5B1726BE">
      <w:pPr>
        <w:numPr>
          <w:ilvl w:val="0"/>
          <w:numId w:val="6"/>
        </w:numPr>
        <w:ind w:left="0" w:leftChars="0" w:firstLine="489" w:firstLineChars="204"/>
      </w:pPr>
      <w:r>
        <w:t xml:space="preserve">adeverință medicală care să ateste starea de sănătate corespunzătoare, eliberată de către medicul de familie al candidatului sau de către unitățile sanitare abilitate cu cel mult 6 luni anterior derulării concursului; </w:t>
      </w:r>
    </w:p>
    <w:p w14:paraId="63ED4FD2">
      <w:pPr>
        <w:numPr>
          <w:ilvl w:val="0"/>
          <w:numId w:val="6"/>
        </w:numPr>
        <w:ind w:left="0" w:leftChars="0" w:firstLine="489" w:firstLineChars="204"/>
      </w:pPr>
      <w:r>
        <w:t xml:space="preserve">certificatul de integritate comportamentală din care să reiasă că nu s-au comis infracțiuni prevăzute la </w:t>
      </w:r>
      <w:r>
        <w:rPr>
          <w:color w:val="auto"/>
        </w:rPr>
        <w:t xml:space="preserve">art. 1 alin. (2) din Legea nr. 118/2019 privind Registrul național automatizat cu privire la persoanele care au comis infracțiuni sexuale, de exploatare a unor persoane sau asupra minorilor, precum și pentru completarea Legii nr. 76/2008 </w:t>
      </w:r>
      <w:r>
        <w:t xml:space="preserve">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14:paraId="675C2BD7">
      <w:pPr>
        <w:numPr>
          <w:ilvl w:val="0"/>
          <w:numId w:val="6"/>
        </w:numPr>
        <w:ind w:left="0" w:leftChars="0" w:firstLine="489" w:firstLineChars="204"/>
      </w:pPr>
      <w:r>
        <w:t xml:space="preserve">curriculum vitae, model comun european </w:t>
      </w:r>
    </w:p>
    <w:p w14:paraId="46C3DE09">
      <w:pPr>
        <w:spacing w:after="0" w:line="239" w:lineRule="auto"/>
        <w:ind w:left="-15" w:right="-8" w:firstLine="710"/>
      </w:pPr>
      <w:r>
        <w:t xml:space="preserve">Modelul orientativ al adeverinței menționate la </w:t>
      </w:r>
      <w:r>
        <w:rPr>
          <w:color w:val="auto"/>
        </w:rPr>
        <w:t xml:space="preserve">alin. (1) lit. e) </w:t>
      </w:r>
      <w:r>
        <w:t xml:space="preserve">este prevăzut în </w:t>
      </w:r>
      <w:r>
        <w:rPr>
          <w:color w:val="auto"/>
        </w:rPr>
        <w:t xml:space="preserve">anexa nr. 3. </w:t>
      </w:r>
      <w:r>
        <w:rPr>
          <w:color w:val="auto"/>
        </w:rPr>
        <w:tab/>
      </w:r>
      <w:r>
        <w:rPr>
          <w:color w:val="auto"/>
        </w:rPr>
        <w:tab/>
      </w:r>
      <w:r>
        <w:rPr>
          <w:color w:val="auto"/>
        </w:rPr>
        <w:tab/>
      </w:r>
      <w:r>
        <w:t xml:space="preserve">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 </w:t>
      </w:r>
    </w:p>
    <w:p w14:paraId="15161D6A">
      <w:pPr>
        <w:spacing w:after="0" w:line="239" w:lineRule="auto"/>
        <w:ind w:left="-15" w:right="-8" w:firstLine="710"/>
      </w:pPr>
      <w:r>
        <w:t xml:space="preserve"> Documentul prevăzut la </w:t>
      </w:r>
      <w:r>
        <w:rPr>
          <w:color w:val="auto"/>
        </w:rPr>
        <w:t xml:space="preserve">alin. (1) lit. f) </w:t>
      </w:r>
      <w:r>
        <w:t xml:space="preserve">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w:t>
      </w:r>
      <w:r>
        <w:rPr>
          <w:color w:val="006400"/>
          <w:u w:val="single" w:color="006400"/>
        </w:rPr>
        <w:t>alin. (1) lit. f)</w:t>
      </w:r>
      <w:r>
        <w:t>, anterior datei de susținere a probei practice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125125F5">
      <w:pPr>
        <w:spacing w:after="0" w:line="239" w:lineRule="auto"/>
        <w:ind w:left="-15" w:right="-8" w:firstLine="710"/>
      </w:pPr>
      <w:r>
        <w:t xml:space="preserve"> Documentul prevăzut la </w:t>
      </w:r>
      <w:r>
        <w:rPr>
          <w:color w:val="006400"/>
          <w:u w:val="single" w:color="006400"/>
        </w:rPr>
        <w:t>alin. (1) lit. h)</w:t>
      </w:r>
      <w:r>
        <w:t xml:space="preserve"> poate fi solicitat și de către autoritatea sau instituția publică organizatoare a concursului, cu acordul persoanei verificate, potrivit legii. </w:t>
      </w:r>
    </w:p>
    <w:p w14:paraId="58DAA020">
      <w:pPr>
        <w:ind w:left="-15" w:firstLine="720"/>
      </w:pPr>
      <w:r>
        <w:t xml:space="preserve">Actele prevăzute la literele b) - e), vor fi prezentate şi în original în vederea verificării conformităţii copiilor cu acestea. </w:t>
      </w:r>
    </w:p>
    <w:p w14:paraId="3F90834B">
      <w:pPr>
        <w:spacing w:after="0" w:line="259" w:lineRule="auto"/>
        <w:ind w:left="720" w:firstLine="0"/>
        <w:jc w:val="left"/>
      </w:pPr>
      <w:r>
        <w:t xml:space="preserve"> </w:t>
      </w:r>
    </w:p>
    <w:p w14:paraId="7A9F7D5B">
      <w:pPr>
        <w:spacing w:after="0" w:line="259" w:lineRule="auto"/>
        <w:ind w:left="360" w:firstLine="0"/>
        <w:jc w:val="center"/>
      </w:pPr>
      <w:r>
        <w:t xml:space="preserve"> </w:t>
      </w:r>
    </w:p>
    <w:p w14:paraId="4063C1BC">
      <w:pPr>
        <w:spacing w:after="0" w:line="259" w:lineRule="auto"/>
        <w:ind w:left="360" w:firstLine="0"/>
        <w:jc w:val="center"/>
        <w:rPr>
          <w:b/>
        </w:rPr>
      </w:pPr>
      <w:r>
        <w:rPr>
          <w:b/>
        </w:rPr>
        <w:t>CALENDARUL DE DESFĂȘURARE A CONCURSULUI</w:t>
      </w:r>
    </w:p>
    <w:p w14:paraId="273E186F">
      <w:pPr>
        <w:spacing w:after="0" w:line="259" w:lineRule="auto"/>
        <w:ind w:left="360" w:firstLine="0"/>
        <w:jc w:val="left"/>
      </w:pPr>
      <w:r>
        <w:t xml:space="preserve"> </w:t>
      </w:r>
    </w:p>
    <w:tbl>
      <w:tblPr>
        <w:tblStyle w:val="6"/>
        <w:tblW w:w="0" w:type="auto"/>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7240"/>
        <w:gridCol w:w="1378"/>
        <w:gridCol w:w="791"/>
      </w:tblGrid>
      <w:tr w14:paraId="1FFB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6111E02B">
            <w:pPr>
              <w:spacing w:after="0" w:line="259" w:lineRule="auto"/>
              <w:ind w:left="0" w:firstLine="0"/>
              <w:jc w:val="left"/>
            </w:pPr>
            <w:r>
              <w:t>Nr.</w:t>
            </w:r>
          </w:p>
          <w:p w14:paraId="39A4F4BA">
            <w:pPr>
              <w:spacing w:after="0" w:line="259" w:lineRule="auto"/>
              <w:ind w:left="0" w:firstLine="0"/>
              <w:jc w:val="left"/>
            </w:pPr>
            <w:r>
              <w:t>crt.</w:t>
            </w:r>
          </w:p>
        </w:tc>
        <w:tc>
          <w:tcPr>
            <w:tcW w:w="7240" w:type="dxa"/>
          </w:tcPr>
          <w:p w14:paraId="004B2CA8">
            <w:pPr>
              <w:spacing w:after="0" w:line="259" w:lineRule="auto"/>
              <w:ind w:left="0" w:firstLine="0"/>
              <w:jc w:val="left"/>
            </w:pPr>
            <w:r>
              <w:t>Activitate</w:t>
            </w:r>
          </w:p>
        </w:tc>
        <w:tc>
          <w:tcPr>
            <w:tcW w:w="1378" w:type="dxa"/>
          </w:tcPr>
          <w:p w14:paraId="0413AA2F">
            <w:pPr>
              <w:spacing w:after="0" w:line="259" w:lineRule="auto"/>
              <w:ind w:left="0" w:firstLine="0"/>
              <w:jc w:val="left"/>
            </w:pPr>
            <w:r>
              <w:t>Data</w:t>
            </w:r>
          </w:p>
        </w:tc>
        <w:tc>
          <w:tcPr>
            <w:tcW w:w="791" w:type="dxa"/>
          </w:tcPr>
          <w:p w14:paraId="4D4EAD26">
            <w:pPr>
              <w:spacing w:after="0" w:line="259" w:lineRule="auto"/>
              <w:ind w:left="0" w:firstLine="0"/>
              <w:jc w:val="left"/>
            </w:pPr>
            <w:r>
              <w:t>Ora</w:t>
            </w:r>
          </w:p>
        </w:tc>
      </w:tr>
      <w:tr w14:paraId="6827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46BBA439">
            <w:pPr>
              <w:spacing w:after="0" w:line="259" w:lineRule="auto"/>
              <w:ind w:left="0" w:firstLine="0"/>
              <w:jc w:val="left"/>
            </w:pPr>
            <w:r>
              <w:t>1</w:t>
            </w:r>
          </w:p>
        </w:tc>
        <w:tc>
          <w:tcPr>
            <w:tcW w:w="7240" w:type="dxa"/>
          </w:tcPr>
          <w:p w14:paraId="4F420243">
            <w:pPr>
              <w:spacing w:after="0" w:line="259" w:lineRule="auto"/>
              <w:ind w:left="0" w:firstLine="0"/>
              <w:jc w:val="left"/>
            </w:pPr>
            <w:r>
              <w:t>Data postării/publicării anunțului</w:t>
            </w:r>
          </w:p>
        </w:tc>
        <w:tc>
          <w:tcPr>
            <w:tcW w:w="1378" w:type="dxa"/>
          </w:tcPr>
          <w:p w14:paraId="4FC95AF9">
            <w:pPr>
              <w:spacing w:after="0" w:line="259" w:lineRule="auto"/>
              <w:ind w:left="0" w:firstLine="0"/>
              <w:jc w:val="left"/>
            </w:pPr>
            <w:r>
              <w:t>07.09.2026</w:t>
            </w:r>
          </w:p>
        </w:tc>
        <w:tc>
          <w:tcPr>
            <w:tcW w:w="791" w:type="dxa"/>
          </w:tcPr>
          <w:p w14:paraId="022955A7">
            <w:pPr>
              <w:spacing w:after="0" w:line="259" w:lineRule="auto"/>
              <w:ind w:left="0" w:firstLine="0"/>
              <w:jc w:val="left"/>
            </w:pPr>
            <w:r>
              <w:t>13.00</w:t>
            </w:r>
          </w:p>
        </w:tc>
      </w:tr>
      <w:tr w14:paraId="763C0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52033A41">
            <w:pPr>
              <w:spacing w:after="0" w:line="259" w:lineRule="auto"/>
              <w:ind w:left="0" w:firstLine="0"/>
              <w:jc w:val="left"/>
            </w:pPr>
            <w:r>
              <w:t>2</w:t>
            </w:r>
          </w:p>
        </w:tc>
        <w:tc>
          <w:tcPr>
            <w:tcW w:w="7240" w:type="dxa"/>
          </w:tcPr>
          <w:p w14:paraId="158970B9">
            <w:pPr>
              <w:spacing w:after="0" w:line="259" w:lineRule="auto"/>
              <w:ind w:left="0" w:firstLine="0"/>
              <w:jc w:val="left"/>
            </w:pPr>
            <w:r>
              <w:t>Data limită de depunere a dosarelor</w:t>
            </w:r>
          </w:p>
        </w:tc>
        <w:tc>
          <w:tcPr>
            <w:tcW w:w="1378" w:type="dxa"/>
          </w:tcPr>
          <w:p w14:paraId="2F2ABA29">
            <w:pPr>
              <w:spacing w:after="0" w:line="259" w:lineRule="auto"/>
              <w:ind w:left="0" w:firstLine="0"/>
              <w:jc w:val="left"/>
            </w:pPr>
            <w:r>
              <w:t>18.09.2026</w:t>
            </w:r>
          </w:p>
        </w:tc>
        <w:tc>
          <w:tcPr>
            <w:tcW w:w="791" w:type="dxa"/>
          </w:tcPr>
          <w:p w14:paraId="32E5C5AA">
            <w:pPr>
              <w:spacing w:after="0" w:line="259" w:lineRule="auto"/>
              <w:ind w:left="0" w:firstLine="0"/>
              <w:jc w:val="left"/>
            </w:pPr>
            <w:r>
              <w:t>16.00</w:t>
            </w:r>
          </w:p>
        </w:tc>
      </w:tr>
      <w:tr w14:paraId="38FB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2E0174E6">
            <w:pPr>
              <w:spacing w:after="0" w:line="259" w:lineRule="auto"/>
              <w:ind w:left="0" w:firstLine="0"/>
              <w:jc w:val="left"/>
            </w:pPr>
            <w:r>
              <w:t>3</w:t>
            </w:r>
          </w:p>
        </w:tc>
        <w:tc>
          <w:tcPr>
            <w:tcW w:w="7240" w:type="dxa"/>
          </w:tcPr>
          <w:p w14:paraId="73FCDA67">
            <w:pPr>
              <w:spacing w:after="0" w:line="259" w:lineRule="auto"/>
              <w:ind w:left="0" w:firstLine="0"/>
              <w:jc w:val="left"/>
            </w:pPr>
            <w:r>
              <w:t>Selecția dosarelor</w:t>
            </w:r>
          </w:p>
        </w:tc>
        <w:tc>
          <w:tcPr>
            <w:tcW w:w="1378" w:type="dxa"/>
          </w:tcPr>
          <w:p w14:paraId="40A710BB">
            <w:pPr>
              <w:spacing w:after="0" w:line="259" w:lineRule="auto"/>
              <w:ind w:left="0" w:firstLine="0"/>
              <w:jc w:val="left"/>
            </w:pPr>
            <w:r>
              <w:t>21.09.2026</w:t>
            </w:r>
          </w:p>
        </w:tc>
        <w:tc>
          <w:tcPr>
            <w:tcW w:w="791" w:type="dxa"/>
          </w:tcPr>
          <w:p w14:paraId="7670F55C">
            <w:pPr>
              <w:spacing w:after="0" w:line="259" w:lineRule="auto"/>
              <w:ind w:left="0" w:firstLine="0"/>
              <w:jc w:val="left"/>
            </w:pPr>
            <w:r>
              <w:t>09.00</w:t>
            </w:r>
          </w:p>
        </w:tc>
      </w:tr>
      <w:tr w14:paraId="6851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718CCF3D">
            <w:pPr>
              <w:spacing w:after="0" w:line="259" w:lineRule="auto"/>
              <w:ind w:left="0" w:firstLine="0"/>
              <w:jc w:val="left"/>
            </w:pPr>
            <w:r>
              <w:t>4</w:t>
            </w:r>
          </w:p>
        </w:tc>
        <w:tc>
          <w:tcPr>
            <w:tcW w:w="7240" w:type="dxa"/>
          </w:tcPr>
          <w:p w14:paraId="1186BEEE">
            <w:pPr>
              <w:spacing w:after="0" w:line="259" w:lineRule="auto"/>
              <w:ind w:left="0" w:firstLine="0"/>
              <w:jc w:val="left"/>
            </w:pPr>
            <w:r>
              <w:t>Afișarea selecției dosarelor</w:t>
            </w:r>
          </w:p>
        </w:tc>
        <w:tc>
          <w:tcPr>
            <w:tcW w:w="1378" w:type="dxa"/>
          </w:tcPr>
          <w:p w14:paraId="1A94F71A">
            <w:pPr>
              <w:spacing w:after="0" w:line="259" w:lineRule="auto"/>
              <w:ind w:left="0" w:firstLine="0"/>
              <w:jc w:val="left"/>
            </w:pPr>
            <w:r>
              <w:t>22.09.2026</w:t>
            </w:r>
          </w:p>
        </w:tc>
        <w:tc>
          <w:tcPr>
            <w:tcW w:w="791" w:type="dxa"/>
          </w:tcPr>
          <w:p w14:paraId="6380B6F3">
            <w:pPr>
              <w:spacing w:after="0" w:line="259" w:lineRule="auto"/>
              <w:ind w:left="0" w:firstLine="0"/>
              <w:jc w:val="left"/>
            </w:pPr>
            <w:r>
              <w:t>09.00</w:t>
            </w:r>
          </w:p>
        </w:tc>
      </w:tr>
      <w:tr w14:paraId="5E99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3B1D6A71">
            <w:pPr>
              <w:spacing w:after="0" w:line="259" w:lineRule="auto"/>
              <w:ind w:left="0" w:firstLine="0"/>
              <w:jc w:val="left"/>
            </w:pPr>
            <w:r>
              <w:t>5</w:t>
            </w:r>
          </w:p>
        </w:tc>
        <w:tc>
          <w:tcPr>
            <w:tcW w:w="7240" w:type="dxa"/>
          </w:tcPr>
          <w:p w14:paraId="0EBF8879">
            <w:pPr>
              <w:spacing w:after="0" w:line="259" w:lineRule="auto"/>
              <w:ind w:left="0" w:firstLine="0"/>
              <w:jc w:val="left"/>
            </w:pPr>
            <w:r>
              <w:t>Termenul limită pentru depunerea contestațiilor privind selecția dosarelor</w:t>
            </w:r>
          </w:p>
        </w:tc>
        <w:tc>
          <w:tcPr>
            <w:tcW w:w="1378" w:type="dxa"/>
          </w:tcPr>
          <w:p w14:paraId="5018E30F">
            <w:pPr>
              <w:spacing w:after="0" w:line="259" w:lineRule="auto"/>
              <w:ind w:left="0" w:firstLine="0"/>
              <w:jc w:val="left"/>
            </w:pPr>
            <w:r>
              <w:t>23.09.2026</w:t>
            </w:r>
          </w:p>
        </w:tc>
        <w:tc>
          <w:tcPr>
            <w:tcW w:w="791" w:type="dxa"/>
          </w:tcPr>
          <w:p w14:paraId="630C25FE">
            <w:pPr>
              <w:spacing w:after="0" w:line="259" w:lineRule="auto"/>
              <w:ind w:left="0" w:firstLine="0"/>
              <w:jc w:val="left"/>
            </w:pPr>
            <w:r>
              <w:t>12.00</w:t>
            </w:r>
          </w:p>
        </w:tc>
      </w:tr>
      <w:tr w14:paraId="2205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5FEFE12E">
            <w:pPr>
              <w:spacing w:after="0" w:line="259" w:lineRule="auto"/>
              <w:ind w:left="0" w:firstLine="0"/>
              <w:jc w:val="left"/>
            </w:pPr>
            <w:r>
              <w:t>6</w:t>
            </w:r>
          </w:p>
        </w:tc>
        <w:tc>
          <w:tcPr>
            <w:tcW w:w="7240" w:type="dxa"/>
          </w:tcPr>
          <w:p w14:paraId="7515529B">
            <w:pPr>
              <w:spacing w:after="0" w:line="259" w:lineRule="auto"/>
              <w:ind w:left="0" w:firstLine="0"/>
              <w:jc w:val="left"/>
            </w:pPr>
            <w:r>
              <w:t>Afișarea rezultatelor la contestații</w:t>
            </w:r>
          </w:p>
        </w:tc>
        <w:tc>
          <w:tcPr>
            <w:tcW w:w="1378" w:type="dxa"/>
          </w:tcPr>
          <w:p w14:paraId="39EA32C9">
            <w:pPr>
              <w:spacing w:after="0" w:line="259" w:lineRule="auto"/>
              <w:ind w:left="0" w:firstLine="0"/>
              <w:jc w:val="left"/>
            </w:pPr>
            <w:r>
              <w:t>24.09.2026</w:t>
            </w:r>
          </w:p>
        </w:tc>
        <w:tc>
          <w:tcPr>
            <w:tcW w:w="791" w:type="dxa"/>
          </w:tcPr>
          <w:p w14:paraId="2053D47A">
            <w:pPr>
              <w:spacing w:after="0" w:line="259" w:lineRule="auto"/>
              <w:ind w:left="0" w:firstLine="0"/>
              <w:jc w:val="left"/>
            </w:pPr>
            <w:r>
              <w:t>13.00</w:t>
            </w:r>
          </w:p>
        </w:tc>
      </w:tr>
      <w:tr w14:paraId="0E6C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2E38EF10">
            <w:pPr>
              <w:spacing w:after="0" w:line="259" w:lineRule="auto"/>
              <w:ind w:left="0" w:firstLine="0"/>
              <w:jc w:val="left"/>
            </w:pPr>
            <w:r>
              <w:t>7</w:t>
            </w:r>
          </w:p>
        </w:tc>
        <w:tc>
          <w:tcPr>
            <w:tcW w:w="7240" w:type="dxa"/>
          </w:tcPr>
          <w:p w14:paraId="325FB7F0">
            <w:pPr>
              <w:spacing w:after="0" w:line="259" w:lineRule="auto"/>
              <w:ind w:left="0" w:firstLine="0"/>
              <w:jc w:val="left"/>
            </w:pPr>
            <w:r>
              <w:t>Proba scrisă</w:t>
            </w:r>
          </w:p>
        </w:tc>
        <w:tc>
          <w:tcPr>
            <w:tcW w:w="1378" w:type="dxa"/>
          </w:tcPr>
          <w:p w14:paraId="69C29CC0">
            <w:pPr>
              <w:spacing w:after="0" w:line="259" w:lineRule="auto"/>
              <w:ind w:left="0" w:firstLine="0"/>
              <w:jc w:val="left"/>
            </w:pPr>
            <w:r>
              <w:t>29.09.2026</w:t>
            </w:r>
          </w:p>
        </w:tc>
        <w:tc>
          <w:tcPr>
            <w:tcW w:w="791" w:type="dxa"/>
          </w:tcPr>
          <w:p w14:paraId="77883328">
            <w:pPr>
              <w:spacing w:after="0" w:line="259" w:lineRule="auto"/>
              <w:ind w:left="0" w:firstLine="0"/>
              <w:jc w:val="left"/>
            </w:pPr>
            <w:r>
              <w:t>09.00</w:t>
            </w:r>
          </w:p>
        </w:tc>
      </w:tr>
      <w:tr w14:paraId="42C4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28D343B3">
            <w:pPr>
              <w:spacing w:after="0" w:line="259" w:lineRule="auto"/>
              <w:ind w:left="0" w:firstLine="0"/>
              <w:jc w:val="left"/>
            </w:pPr>
            <w:r>
              <w:t>8</w:t>
            </w:r>
          </w:p>
        </w:tc>
        <w:tc>
          <w:tcPr>
            <w:tcW w:w="7240" w:type="dxa"/>
          </w:tcPr>
          <w:p w14:paraId="12147D07">
            <w:pPr>
              <w:spacing w:after="0" w:line="259" w:lineRule="auto"/>
              <w:ind w:left="0" w:firstLine="0"/>
              <w:jc w:val="left"/>
            </w:pPr>
            <w:r>
              <w:t>Afișarea rezultatelor la proba scrisă</w:t>
            </w:r>
          </w:p>
        </w:tc>
        <w:tc>
          <w:tcPr>
            <w:tcW w:w="1378" w:type="dxa"/>
          </w:tcPr>
          <w:p w14:paraId="2845AE9B">
            <w:pPr>
              <w:spacing w:after="0" w:line="259" w:lineRule="auto"/>
              <w:ind w:left="0" w:firstLine="0"/>
              <w:jc w:val="left"/>
            </w:pPr>
            <w:r>
              <w:t>29.09.2026</w:t>
            </w:r>
          </w:p>
        </w:tc>
        <w:tc>
          <w:tcPr>
            <w:tcW w:w="791" w:type="dxa"/>
          </w:tcPr>
          <w:p w14:paraId="06CA5E59">
            <w:pPr>
              <w:spacing w:after="0" w:line="259" w:lineRule="auto"/>
              <w:ind w:left="0" w:firstLine="0"/>
              <w:jc w:val="left"/>
            </w:pPr>
            <w:r>
              <w:t>15.00</w:t>
            </w:r>
          </w:p>
        </w:tc>
      </w:tr>
      <w:tr w14:paraId="25E7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1CAD55EE">
            <w:pPr>
              <w:spacing w:after="0" w:line="259" w:lineRule="auto"/>
              <w:ind w:left="0" w:firstLine="0"/>
              <w:jc w:val="left"/>
            </w:pPr>
            <w:r>
              <w:t>9</w:t>
            </w:r>
          </w:p>
        </w:tc>
        <w:tc>
          <w:tcPr>
            <w:tcW w:w="7240" w:type="dxa"/>
          </w:tcPr>
          <w:p w14:paraId="7A1F509F">
            <w:pPr>
              <w:spacing w:after="0" w:line="259" w:lineRule="auto"/>
              <w:ind w:left="0" w:firstLine="0"/>
              <w:jc w:val="left"/>
            </w:pPr>
            <w:r>
              <w:t>Termen limită contestații la proba scrisă</w:t>
            </w:r>
          </w:p>
        </w:tc>
        <w:tc>
          <w:tcPr>
            <w:tcW w:w="1378" w:type="dxa"/>
          </w:tcPr>
          <w:p w14:paraId="112E538D">
            <w:pPr>
              <w:spacing w:after="0" w:line="259" w:lineRule="auto"/>
              <w:ind w:left="0" w:firstLine="0"/>
              <w:jc w:val="left"/>
            </w:pPr>
            <w:r>
              <w:t>30.09.2026</w:t>
            </w:r>
          </w:p>
        </w:tc>
        <w:tc>
          <w:tcPr>
            <w:tcW w:w="791" w:type="dxa"/>
          </w:tcPr>
          <w:p w14:paraId="5E69A961">
            <w:pPr>
              <w:spacing w:after="0" w:line="259" w:lineRule="auto"/>
              <w:ind w:left="0" w:firstLine="0"/>
              <w:jc w:val="left"/>
            </w:pPr>
            <w:r>
              <w:t>10.00</w:t>
            </w:r>
          </w:p>
        </w:tc>
      </w:tr>
      <w:tr w14:paraId="7086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5F392E3B">
            <w:pPr>
              <w:spacing w:after="0" w:line="259" w:lineRule="auto"/>
              <w:ind w:left="0" w:firstLine="0"/>
              <w:jc w:val="left"/>
            </w:pPr>
            <w:r>
              <w:t>10</w:t>
            </w:r>
          </w:p>
        </w:tc>
        <w:tc>
          <w:tcPr>
            <w:tcW w:w="7240" w:type="dxa"/>
          </w:tcPr>
          <w:p w14:paraId="79B0CA20">
            <w:pPr>
              <w:spacing w:after="0" w:line="259" w:lineRule="auto"/>
              <w:ind w:left="0" w:firstLine="0"/>
              <w:jc w:val="left"/>
            </w:pPr>
            <w:r>
              <w:t>Afișarea rezultatelor la soluționarea contestațiilor la proba scrisă</w:t>
            </w:r>
          </w:p>
        </w:tc>
        <w:tc>
          <w:tcPr>
            <w:tcW w:w="1378" w:type="dxa"/>
          </w:tcPr>
          <w:p w14:paraId="1FE1C57E">
            <w:pPr>
              <w:spacing w:after="0" w:line="259" w:lineRule="auto"/>
              <w:ind w:left="0" w:firstLine="0"/>
              <w:jc w:val="left"/>
            </w:pPr>
            <w:r>
              <w:t>30.09.2026</w:t>
            </w:r>
          </w:p>
        </w:tc>
        <w:tc>
          <w:tcPr>
            <w:tcW w:w="791" w:type="dxa"/>
          </w:tcPr>
          <w:p w14:paraId="55787176">
            <w:pPr>
              <w:spacing w:after="0" w:line="259" w:lineRule="auto"/>
              <w:ind w:left="0" w:firstLine="0"/>
              <w:jc w:val="left"/>
            </w:pPr>
            <w:r>
              <w:t>14.00</w:t>
            </w:r>
          </w:p>
        </w:tc>
      </w:tr>
      <w:tr w14:paraId="502A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1D7E9C10">
            <w:pPr>
              <w:spacing w:after="0" w:line="259" w:lineRule="auto"/>
              <w:ind w:left="0" w:firstLine="0"/>
              <w:jc w:val="left"/>
            </w:pPr>
            <w:r>
              <w:t>11</w:t>
            </w:r>
          </w:p>
        </w:tc>
        <w:tc>
          <w:tcPr>
            <w:tcW w:w="7240" w:type="dxa"/>
          </w:tcPr>
          <w:p w14:paraId="75D3C89D">
            <w:pPr>
              <w:spacing w:after="0" w:line="259" w:lineRule="auto"/>
              <w:ind w:left="0" w:firstLine="0"/>
              <w:jc w:val="left"/>
            </w:pPr>
            <w:r>
              <w:t>Interviul</w:t>
            </w:r>
          </w:p>
        </w:tc>
        <w:tc>
          <w:tcPr>
            <w:tcW w:w="1378" w:type="dxa"/>
          </w:tcPr>
          <w:p w14:paraId="6AFB766B">
            <w:pPr>
              <w:spacing w:after="0" w:line="259" w:lineRule="auto"/>
              <w:ind w:left="0" w:firstLine="0"/>
              <w:jc w:val="left"/>
            </w:pPr>
            <w:r>
              <w:t>02.10.2026</w:t>
            </w:r>
          </w:p>
        </w:tc>
        <w:tc>
          <w:tcPr>
            <w:tcW w:w="791" w:type="dxa"/>
          </w:tcPr>
          <w:p w14:paraId="11C40000">
            <w:pPr>
              <w:spacing w:after="0" w:line="259" w:lineRule="auto"/>
              <w:ind w:left="0" w:firstLine="0"/>
              <w:jc w:val="left"/>
            </w:pPr>
            <w:r>
              <w:t>10.00</w:t>
            </w:r>
          </w:p>
        </w:tc>
      </w:tr>
      <w:tr w14:paraId="4A4D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3CE80BF0">
            <w:pPr>
              <w:spacing w:after="0" w:line="259" w:lineRule="auto"/>
              <w:ind w:left="0" w:firstLine="0"/>
              <w:jc w:val="left"/>
            </w:pPr>
            <w:r>
              <w:t>12</w:t>
            </w:r>
          </w:p>
        </w:tc>
        <w:tc>
          <w:tcPr>
            <w:tcW w:w="7240" w:type="dxa"/>
          </w:tcPr>
          <w:p w14:paraId="4AA82D8D">
            <w:pPr>
              <w:spacing w:after="0" w:line="259" w:lineRule="auto"/>
              <w:ind w:left="0" w:firstLine="0"/>
              <w:jc w:val="left"/>
            </w:pPr>
            <w:r>
              <w:t>Afișarea rezultatelor la proba de interviu</w:t>
            </w:r>
          </w:p>
        </w:tc>
        <w:tc>
          <w:tcPr>
            <w:tcW w:w="1378" w:type="dxa"/>
          </w:tcPr>
          <w:p w14:paraId="374E370F">
            <w:pPr>
              <w:spacing w:after="0" w:line="259" w:lineRule="auto"/>
              <w:ind w:left="0" w:firstLine="0"/>
              <w:jc w:val="left"/>
            </w:pPr>
            <w:r>
              <w:t>02.10.2026</w:t>
            </w:r>
          </w:p>
        </w:tc>
        <w:tc>
          <w:tcPr>
            <w:tcW w:w="791" w:type="dxa"/>
          </w:tcPr>
          <w:p w14:paraId="6692C013">
            <w:pPr>
              <w:spacing w:after="0" w:line="259" w:lineRule="auto"/>
              <w:ind w:left="0" w:firstLine="0"/>
              <w:jc w:val="left"/>
            </w:pPr>
            <w:r>
              <w:t>12.00</w:t>
            </w:r>
          </w:p>
        </w:tc>
      </w:tr>
      <w:tr w14:paraId="50AD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0E950159">
            <w:pPr>
              <w:spacing w:after="0" w:line="259" w:lineRule="auto"/>
              <w:ind w:left="0" w:firstLine="0"/>
              <w:jc w:val="left"/>
            </w:pPr>
            <w:r>
              <w:t>13</w:t>
            </w:r>
          </w:p>
        </w:tc>
        <w:tc>
          <w:tcPr>
            <w:tcW w:w="7240" w:type="dxa"/>
          </w:tcPr>
          <w:p w14:paraId="1D68E614">
            <w:pPr>
              <w:spacing w:after="0" w:line="259" w:lineRule="auto"/>
              <w:ind w:left="0" w:firstLine="0"/>
              <w:jc w:val="left"/>
            </w:pPr>
            <w:r>
              <w:t>Termen limită contestații la proba de interviu</w:t>
            </w:r>
          </w:p>
        </w:tc>
        <w:tc>
          <w:tcPr>
            <w:tcW w:w="1378" w:type="dxa"/>
          </w:tcPr>
          <w:p w14:paraId="6275DD50">
            <w:pPr>
              <w:spacing w:after="0" w:line="259" w:lineRule="auto"/>
              <w:ind w:left="0" w:firstLine="0"/>
              <w:jc w:val="left"/>
            </w:pPr>
            <w:r>
              <w:t>02.10.2026</w:t>
            </w:r>
          </w:p>
        </w:tc>
        <w:tc>
          <w:tcPr>
            <w:tcW w:w="791" w:type="dxa"/>
          </w:tcPr>
          <w:p w14:paraId="4D23395C">
            <w:pPr>
              <w:spacing w:after="0" w:line="259" w:lineRule="auto"/>
              <w:ind w:left="0" w:firstLine="0"/>
              <w:jc w:val="left"/>
            </w:pPr>
            <w:r>
              <w:t>14.00</w:t>
            </w:r>
          </w:p>
        </w:tc>
      </w:tr>
      <w:tr w14:paraId="6617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57C8DDB5">
            <w:pPr>
              <w:spacing w:after="0" w:line="259" w:lineRule="auto"/>
              <w:ind w:left="0" w:firstLine="0"/>
              <w:jc w:val="left"/>
            </w:pPr>
            <w:r>
              <w:t>14</w:t>
            </w:r>
          </w:p>
        </w:tc>
        <w:tc>
          <w:tcPr>
            <w:tcW w:w="7240" w:type="dxa"/>
          </w:tcPr>
          <w:p w14:paraId="205546B0">
            <w:pPr>
              <w:spacing w:after="0" w:line="259" w:lineRule="auto"/>
              <w:ind w:left="0" w:firstLine="0"/>
              <w:jc w:val="left"/>
            </w:pPr>
            <w:r>
              <w:t>Afișarea  rezultatelor la soluționarea contestațiilor la proba de interviu</w:t>
            </w:r>
          </w:p>
        </w:tc>
        <w:tc>
          <w:tcPr>
            <w:tcW w:w="1378" w:type="dxa"/>
          </w:tcPr>
          <w:p w14:paraId="6E7A831A">
            <w:pPr>
              <w:spacing w:after="0" w:line="259" w:lineRule="auto"/>
              <w:ind w:left="0" w:firstLine="0"/>
              <w:jc w:val="left"/>
            </w:pPr>
            <w:r>
              <w:t>02.10.2026</w:t>
            </w:r>
          </w:p>
        </w:tc>
        <w:tc>
          <w:tcPr>
            <w:tcW w:w="791" w:type="dxa"/>
          </w:tcPr>
          <w:p w14:paraId="77D11487">
            <w:pPr>
              <w:spacing w:after="0" w:line="259" w:lineRule="auto"/>
              <w:ind w:left="0" w:firstLine="0"/>
              <w:jc w:val="left"/>
            </w:pPr>
            <w:r>
              <w:t>15.00</w:t>
            </w:r>
          </w:p>
        </w:tc>
      </w:tr>
      <w:tr w14:paraId="0937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7" w:type="dxa"/>
          </w:tcPr>
          <w:p w14:paraId="7815BD08">
            <w:pPr>
              <w:spacing w:after="0" w:line="259" w:lineRule="auto"/>
              <w:ind w:left="0" w:firstLine="0"/>
              <w:jc w:val="left"/>
            </w:pPr>
            <w:r>
              <w:t>15</w:t>
            </w:r>
          </w:p>
        </w:tc>
        <w:tc>
          <w:tcPr>
            <w:tcW w:w="7240" w:type="dxa"/>
          </w:tcPr>
          <w:p w14:paraId="55CCFA02">
            <w:pPr>
              <w:spacing w:after="0" w:line="259" w:lineRule="auto"/>
              <w:ind w:left="0" w:firstLine="0"/>
              <w:jc w:val="left"/>
            </w:pPr>
            <w:r>
              <w:t>Afișarea rezultatelor finale ale concursului</w:t>
            </w:r>
          </w:p>
        </w:tc>
        <w:tc>
          <w:tcPr>
            <w:tcW w:w="1378" w:type="dxa"/>
          </w:tcPr>
          <w:p w14:paraId="37E0C4C4">
            <w:pPr>
              <w:spacing w:after="0" w:line="259" w:lineRule="auto"/>
              <w:ind w:left="0" w:firstLine="0"/>
              <w:jc w:val="left"/>
            </w:pPr>
            <w:r>
              <w:t>02.10.2026</w:t>
            </w:r>
          </w:p>
        </w:tc>
        <w:tc>
          <w:tcPr>
            <w:tcW w:w="791" w:type="dxa"/>
          </w:tcPr>
          <w:p w14:paraId="4AA9685F">
            <w:pPr>
              <w:spacing w:after="0" w:line="259" w:lineRule="auto"/>
              <w:ind w:left="0" w:firstLine="0"/>
              <w:jc w:val="left"/>
            </w:pPr>
            <w:r>
              <w:t>16.00</w:t>
            </w:r>
          </w:p>
        </w:tc>
      </w:tr>
    </w:tbl>
    <w:p w14:paraId="6F6B52EA">
      <w:pPr>
        <w:ind w:left="0" w:leftChars="0" w:firstLine="0" w:firstLineChars="0"/>
      </w:pPr>
    </w:p>
    <w:p w14:paraId="0597FB0D">
      <w:pPr>
        <w:ind w:left="-5" w:firstLine="708"/>
      </w:pPr>
    </w:p>
    <w:p w14:paraId="04B9A4A5">
      <w:pPr>
        <w:ind w:left="-5" w:firstLine="708"/>
      </w:pPr>
      <w:r>
        <w:t xml:space="preserve">BIBLIOGRAFIE ȘI TEMATICĂ </w:t>
      </w:r>
    </w:p>
    <w:p w14:paraId="5C7F625A">
      <w:pPr>
        <w:ind w:left="-5" w:firstLine="708"/>
      </w:pPr>
    </w:p>
    <w:p w14:paraId="5EC9BA76">
      <w:pPr>
        <w:numPr>
          <w:ilvl w:val="0"/>
          <w:numId w:val="7"/>
        </w:numPr>
        <w:spacing w:after="6" w:line="259" w:lineRule="auto"/>
        <w:ind w:left="0" w:firstLine="0"/>
      </w:pPr>
      <w:r>
        <w:t>Legea învățământului preuniversitar nr.198/2023,cu modificările și completările ulterioare - cu tematica integral</w:t>
      </w:r>
    </w:p>
    <w:p w14:paraId="60D31BD0">
      <w:pPr>
        <w:numPr>
          <w:ilvl w:val="0"/>
          <w:numId w:val="7"/>
        </w:numPr>
        <w:spacing w:after="6" w:line="259" w:lineRule="auto"/>
        <w:ind w:left="0" w:firstLine="0"/>
      </w:pPr>
      <w:r>
        <w:t>Legea nr.272/2004,republicată privind protecția și drepturile copilului - cu tematica integral</w:t>
      </w:r>
    </w:p>
    <w:p w14:paraId="7383EA14">
      <w:pPr>
        <w:numPr>
          <w:ilvl w:val="0"/>
          <w:numId w:val="7"/>
        </w:numPr>
        <w:spacing w:after="6" w:line="259" w:lineRule="auto"/>
        <w:ind w:left="0" w:firstLine="0"/>
      </w:pPr>
      <w:r>
        <w:t>Hotărârea de Guvern nr.281 din 20 martie 2025 pentru modificarea Hotărârii Guvernului nr.68/2024 privind aprobarea normelor metodologice pentru determinarea costului standard per antepreșcolar/preșcolar/elev,pentru finanțarea de bază a unităților de învățământ preuniversitar de stat - cu tematica integral</w:t>
      </w:r>
    </w:p>
    <w:p w14:paraId="5106C8D4">
      <w:pPr>
        <w:numPr>
          <w:ilvl w:val="0"/>
          <w:numId w:val="7"/>
        </w:numPr>
        <w:spacing w:after="6" w:line="259" w:lineRule="auto"/>
        <w:ind w:left="0" w:firstLine="0"/>
      </w:pPr>
      <w:r>
        <w:t>OMEC nr.5.701 din 31 iulie 2024 pentru aprobarea Regulamentului-cadru de organizare și funcționare a centrelor județene/al municipiului București de resurse și asistență educațională,cu modificările și completările ulterioare - cu tematica integral</w:t>
      </w:r>
    </w:p>
    <w:p w14:paraId="7F9C3E40">
      <w:pPr>
        <w:numPr>
          <w:ilvl w:val="0"/>
          <w:numId w:val="7"/>
        </w:numPr>
        <w:spacing w:after="6" w:line="259" w:lineRule="auto"/>
        <w:ind w:left="0" w:firstLine="0"/>
      </w:pPr>
      <w:r>
        <w:t>Ordinul Ministrului Muncii și Justiției Sociale,Ministrului Sănătății și al Ministrului Educației Naționale nr.393/630/4236/2017 pentru aprobarea Protocolului de colaborare în vederea implementării serviciilor comunitare integrate necesare prevenirii excluziunii sociale și combaterea sărăciei - cu tematica integral</w:t>
      </w:r>
    </w:p>
    <w:p w14:paraId="74D3F5EE">
      <w:pPr>
        <w:spacing w:after="6" w:line="259" w:lineRule="auto"/>
        <w:ind w:left="0" w:firstLine="0"/>
        <w:jc w:val="center"/>
        <w:rPr>
          <w:b/>
        </w:rPr>
      </w:pPr>
    </w:p>
    <w:p w14:paraId="7A70D046">
      <w:pPr>
        <w:tabs>
          <w:tab w:val="center" w:pos="1329"/>
          <w:tab w:val="center" w:pos="2877"/>
          <w:tab w:val="center" w:pos="3598"/>
          <w:tab w:val="center" w:pos="4319"/>
          <w:tab w:val="center" w:pos="5038"/>
          <w:tab w:val="center" w:pos="5759"/>
          <w:tab w:val="center" w:pos="6477"/>
        </w:tabs>
        <w:ind w:left="0" w:firstLine="0"/>
        <w:jc w:val="center"/>
        <w:rPr>
          <w:b/>
        </w:rPr>
      </w:pPr>
    </w:p>
    <w:p w14:paraId="31B6C198">
      <w:pPr>
        <w:tabs>
          <w:tab w:val="center" w:pos="1329"/>
          <w:tab w:val="center" w:pos="2877"/>
          <w:tab w:val="center" w:pos="3598"/>
          <w:tab w:val="center" w:pos="4319"/>
          <w:tab w:val="center" w:pos="5038"/>
          <w:tab w:val="center" w:pos="5759"/>
          <w:tab w:val="center" w:pos="6477"/>
        </w:tabs>
        <w:ind w:left="0" w:firstLine="0"/>
        <w:jc w:val="center"/>
        <w:rPr>
          <w:b/>
        </w:rPr>
      </w:pPr>
    </w:p>
    <w:p w14:paraId="5CD1AD55">
      <w:pPr>
        <w:tabs>
          <w:tab w:val="center" w:pos="1329"/>
          <w:tab w:val="center" w:pos="2877"/>
          <w:tab w:val="center" w:pos="3598"/>
          <w:tab w:val="center" w:pos="4319"/>
          <w:tab w:val="center" w:pos="5038"/>
          <w:tab w:val="center" w:pos="5759"/>
          <w:tab w:val="center" w:pos="6477"/>
        </w:tabs>
        <w:ind w:left="0" w:firstLine="0"/>
        <w:jc w:val="center"/>
        <w:rPr>
          <w:b/>
        </w:rPr>
      </w:pPr>
      <w:r>
        <w:rPr>
          <w:rFonts w:hint="default"/>
          <w:b/>
          <w:lang w:val="ro-RO"/>
        </w:rPr>
        <w:t xml:space="preserve">   </w:t>
      </w:r>
      <w:r>
        <w:rPr>
          <w:b/>
        </w:rPr>
        <w:t xml:space="preserve">  PRIMAR,</w:t>
      </w:r>
    </w:p>
    <w:p w14:paraId="488B8CA5">
      <w:pPr>
        <w:tabs>
          <w:tab w:val="center" w:pos="2877"/>
          <w:tab w:val="center" w:pos="3595"/>
          <w:tab w:val="center" w:pos="6651"/>
        </w:tabs>
        <w:ind w:left="-15" w:firstLine="480" w:firstLineChars="200"/>
        <w:jc w:val="center"/>
        <w:rPr>
          <w:b/>
        </w:rPr>
      </w:pPr>
      <w:r>
        <w:rPr>
          <w:b/>
        </w:rPr>
        <w:t>ILIUȚĂ MARIAN</w:t>
      </w:r>
    </w:p>
    <w:p w14:paraId="5033BF71">
      <w:pPr>
        <w:tabs>
          <w:tab w:val="center" w:pos="721"/>
          <w:tab w:val="center" w:pos="1440"/>
          <w:tab w:val="center" w:pos="2161"/>
          <w:tab w:val="center" w:pos="2879"/>
          <w:tab w:val="center" w:pos="3600"/>
          <w:tab w:val="center" w:pos="4319"/>
          <w:tab w:val="center" w:pos="5040"/>
          <w:tab w:val="center" w:pos="7751"/>
        </w:tabs>
        <w:ind w:left="-15" w:firstLine="0"/>
        <w:jc w:val="left"/>
      </w:pPr>
    </w:p>
    <w:p w14:paraId="5ADE519E">
      <w:pPr>
        <w:ind w:left="1248"/>
      </w:pPr>
      <w:r>
        <w:t xml:space="preserve">                                                                                           </w:t>
      </w:r>
    </w:p>
    <w:sectPr>
      <w:pgSz w:w="12240" w:h="15840"/>
      <w:pgMar w:top="623" w:right="566" w:bottom="786" w:left="1702"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9" w:lineRule="auto"/>
      </w:pPr>
      <w:r>
        <w:separator/>
      </w:r>
    </w:p>
  </w:footnote>
  <w:footnote w:type="continuationSeparator" w:id="1">
    <w:p>
      <w:pPr>
        <w:spacing w:before="0" w:after="0" w:line="24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1B642"/>
    <w:multiLevelType w:val="singleLevel"/>
    <w:tmpl w:val="98A1B642"/>
    <w:lvl w:ilvl="0" w:tentative="0">
      <w:start w:val="1"/>
      <w:numFmt w:val="lowerLetter"/>
      <w:suff w:val="space"/>
      <w:lvlText w:val="%1)"/>
      <w:lvlJc w:val="left"/>
    </w:lvl>
  </w:abstractNum>
  <w:abstractNum w:abstractNumId="1">
    <w:nsid w:val="C3341E98"/>
    <w:multiLevelType w:val="singleLevel"/>
    <w:tmpl w:val="C3341E98"/>
    <w:lvl w:ilvl="0" w:tentative="0">
      <w:start w:val="1"/>
      <w:numFmt w:val="decimal"/>
      <w:lvlText w:val="%1."/>
      <w:lvlJc w:val="left"/>
      <w:pPr>
        <w:tabs>
          <w:tab w:val="left" w:pos="312"/>
        </w:tabs>
      </w:pPr>
    </w:lvl>
  </w:abstractNum>
  <w:abstractNum w:abstractNumId="2">
    <w:nsid w:val="CFB65185"/>
    <w:multiLevelType w:val="singleLevel"/>
    <w:tmpl w:val="CFB65185"/>
    <w:lvl w:ilvl="0" w:tentative="0">
      <w:start w:val="1"/>
      <w:numFmt w:val="decimal"/>
      <w:suff w:val="space"/>
      <w:lvlText w:val="%1."/>
      <w:lvlJc w:val="left"/>
    </w:lvl>
  </w:abstractNum>
  <w:abstractNum w:abstractNumId="3">
    <w:nsid w:val="1B95B952"/>
    <w:multiLevelType w:val="singleLevel"/>
    <w:tmpl w:val="1B95B952"/>
    <w:lvl w:ilvl="0" w:tentative="0">
      <w:start w:val="1"/>
      <w:numFmt w:val="decimal"/>
      <w:suff w:val="space"/>
      <w:lvlText w:val="%1."/>
      <w:lvlJc w:val="left"/>
    </w:lvl>
  </w:abstractNum>
  <w:abstractNum w:abstractNumId="4">
    <w:nsid w:val="57813B77"/>
    <w:multiLevelType w:val="multilevel"/>
    <w:tmpl w:val="57813B77"/>
    <w:lvl w:ilvl="0" w:tentative="0">
      <w:start w:val="1"/>
      <w:numFmt w:val="lowerLetter"/>
      <w:lvlText w:val="%1)"/>
      <w:lvlJc w:val="left"/>
      <w:pPr>
        <w:ind w:left="0"/>
      </w:pPr>
      <w:rPr>
        <w:rFonts w:ascii="Times New Roman" w:hAnsi="Times New Roman" w:eastAsia="Times New Roman" w:cs="Times New Roman"/>
        <w:b w:val="0"/>
        <w:i w:val="0"/>
        <w:strike w:val="0"/>
        <w:dstrike w:val="0"/>
        <w:color w:val="auto"/>
        <w:sz w:val="24"/>
        <w:szCs w:val="24"/>
        <w:u w:val="none" w:color="000000"/>
        <w:shd w:val="clear" w:color="auto" w:fill="auto"/>
        <w:vertAlign w:val="baseline"/>
      </w:rPr>
    </w:lvl>
    <w:lvl w:ilvl="1" w:tentative="0">
      <w:start w:val="1"/>
      <w:numFmt w:val="lowerLetter"/>
      <w:lvlText w:val="%2"/>
      <w:lvlJc w:val="left"/>
      <w:pPr>
        <w:ind w:left="180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2" w:tentative="0">
      <w:start w:val="1"/>
      <w:numFmt w:val="lowerRoman"/>
      <w:lvlText w:val="%3"/>
      <w:lvlJc w:val="left"/>
      <w:pPr>
        <w:ind w:left="252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3" w:tentative="0">
      <w:start w:val="1"/>
      <w:numFmt w:val="decimal"/>
      <w:lvlText w:val="%4"/>
      <w:lvlJc w:val="left"/>
      <w:pPr>
        <w:ind w:left="324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4" w:tentative="0">
      <w:start w:val="1"/>
      <w:numFmt w:val="lowerLetter"/>
      <w:lvlText w:val="%5"/>
      <w:lvlJc w:val="left"/>
      <w:pPr>
        <w:ind w:left="396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5" w:tentative="0">
      <w:start w:val="1"/>
      <w:numFmt w:val="lowerRoman"/>
      <w:lvlText w:val="%6"/>
      <w:lvlJc w:val="left"/>
      <w:pPr>
        <w:ind w:left="468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6" w:tentative="0">
      <w:start w:val="1"/>
      <w:numFmt w:val="decimal"/>
      <w:lvlText w:val="%7"/>
      <w:lvlJc w:val="left"/>
      <w:pPr>
        <w:ind w:left="540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7" w:tentative="0">
      <w:start w:val="1"/>
      <w:numFmt w:val="lowerLetter"/>
      <w:lvlText w:val="%8"/>
      <w:lvlJc w:val="left"/>
      <w:pPr>
        <w:ind w:left="612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lvl w:ilvl="8" w:tentative="0">
      <w:start w:val="1"/>
      <w:numFmt w:val="lowerRoman"/>
      <w:lvlText w:val="%9"/>
      <w:lvlJc w:val="left"/>
      <w:pPr>
        <w:ind w:left="6840"/>
      </w:pPr>
      <w:rPr>
        <w:rFonts w:ascii="Times New Roman" w:hAnsi="Times New Roman" w:eastAsia="Times New Roman" w:cs="Times New Roman"/>
        <w:b w:val="0"/>
        <w:i w:val="0"/>
        <w:strike w:val="0"/>
        <w:dstrike w:val="0"/>
        <w:color w:val="8B0000"/>
        <w:sz w:val="24"/>
        <w:szCs w:val="24"/>
        <w:u w:val="none" w:color="000000"/>
        <w:shd w:val="clear" w:color="auto" w:fill="auto"/>
        <w:vertAlign w:val="baseline"/>
      </w:rPr>
    </w:lvl>
  </w:abstractNum>
  <w:abstractNum w:abstractNumId="5">
    <w:nsid w:val="75E1032E"/>
    <w:multiLevelType w:val="multilevel"/>
    <w:tmpl w:val="75E1032E"/>
    <w:lvl w:ilvl="0" w:tentative="0">
      <w:start w:val="3"/>
      <w:numFmt w:val="lowerLetter"/>
      <w:lvlText w:val="%1)"/>
      <w:lvlJc w:val="left"/>
      <w:pPr>
        <w:ind w:left="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
      <w:lvlJc w:val="left"/>
      <w:pPr>
        <w:ind w:left="8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45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17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289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61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33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05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577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6">
    <w:nsid w:val="7C3532B9"/>
    <w:multiLevelType w:val="singleLevel"/>
    <w:tmpl w:val="7C3532B9"/>
    <w:lvl w:ilvl="0" w:tentative="0">
      <w:start w:val="1"/>
      <w:numFmt w:val="decimal"/>
      <w:lvlText w:val="%1."/>
      <w:lvlJc w:val="left"/>
      <w:pPr>
        <w:tabs>
          <w:tab w:val="left" w:pos="312"/>
        </w:tabs>
      </w:pPr>
    </w:lvl>
  </w:abstractNum>
  <w:num w:numId="1">
    <w:abstractNumId w:val="0"/>
  </w:num>
  <w:num w:numId="2">
    <w:abstractNumId w:val="5"/>
  </w:num>
  <w:num w:numId="3">
    <w:abstractNumId w:val="2"/>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AFD"/>
    <w:rsid w:val="00050330"/>
    <w:rsid w:val="00083474"/>
    <w:rsid w:val="002733EC"/>
    <w:rsid w:val="002F0454"/>
    <w:rsid w:val="003C4A96"/>
    <w:rsid w:val="004A7AB3"/>
    <w:rsid w:val="004B5156"/>
    <w:rsid w:val="004C2D57"/>
    <w:rsid w:val="004D573D"/>
    <w:rsid w:val="00761F65"/>
    <w:rsid w:val="0088553B"/>
    <w:rsid w:val="008C7952"/>
    <w:rsid w:val="009330FB"/>
    <w:rsid w:val="00956361"/>
    <w:rsid w:val="00C00AFD"/>
    <w:rsid w:val="00E31CC1"/>
    <w:rsid w:val="00EE3CAC"/>
    <w:rsid w:val="00F37530"/>
    <w:rsid w:val="01762172"/>
    <w:rsid w:val="05E149ED"/>
    <w:rsid w:val="0C41392C"/>
    <w:rsid w:val="0E8C403E"/>
    <w:rsid w:val="114762E6"/>
    <w:rsid w:val="1A4C65B4"/>
    <w:rsid w:val="1B9936F9"/>
    <w:rsid w:val="250C10D6"/>
    <w:rsid w:val="25563EFD"/>
    <w:rsid w:val="25965000"/>
    <w:rsid w:val="2B896D00"/>
    <w:rsid w:val="33BB3B45"/>
    <w:rsid w:val="33BF6DA6"/>
    <w:rsid w:val="36736B94"/>
    <w:rsid w:val="3AF27637"/>
    <w:rsid w:val="473E0341"/>
    <w:rsid w:val="4D971C71"/>
    <w:rsid w:val="4E13667D"/>
    <w:rsid w:val="514172DE"/>
    <w:rsid w:val="56862083"/>
    <w:rsid w:val="60490185"/>
    <w:rsid w:val="68E317E4"/>
    <w:rsid w:val="6F407C3D"/>
    <w:rsid w:val="77131305"/>
    <w:rsid w:val="78F4227C"/>
    <w:rsid w:val="7E4757E0"/>
    <w:rsid w:val="7F7F0817"/>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3" w:line="249" w:lineRule="auto"/>
      <w:ind w:left="10" w:hanging="10"/>
      <w:jc w:val="both"/>
    </w:pPr>
    <w:rPr>
      <w:rFonts w:ascii="Times New Roman" w:hAnsi="Times New Roman" w:eastAsia="Times New Roman" w:cs="Times New Roman"/>
      <w:color w:val="000000"/>
      <w:sz w:val="24"/>
      <w:szCs w:val="22"/>
      <w:lang w:val="ro-RO" w:eastAsia="ro-RO"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semiHidden/>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character" w:styleId="5">
    <w:name w:val="Strong"/>
    <w:basedOn w:val="2"/>
    <w:qFormat/>
    <w:uiPriority w:val="22"/>
    <w:rPr>
      <w:b/>
      <w:bCs/>
    </w:rPr>
  </w:style>
  <w:style w:type="table" w:styleId="6">
    <w:name w:val="Table Grid"/>
    <w:basedOn w:val="3"/>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D9E67-6FC1-4986-8001-5CCCD975EE83}">
  <ds:schemaRefs/>
</ds:datastoreItem>
</file>

<file path=docProps/app.xml><?xml version="1.0" encoding="utf-8"?>
<Properties xmlns="http://schemas.openxmlformats.org/officeDocument/2006/extended-properties" xmlns:vt="http://schemas.openxmlformats.org/officeDocument/2006/docPropsVTypes">
  <Template>Normal.dotm</Template>
  <Pages>5</Pages>
  <Words>1426</Words>
  <Characters>9195</Characters>
  <Lines>76</Lines>
  <Paragraphs>21</Paragraphs>
  <TotalTime>95</TotalTime>
  <ScaleCrop>false</ScaleCrop>
  <LinksUpToDate>false</LinksUpToDate>
  <CharactersWithSpaces>10649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2026-07-22T10:01:00Z</dcterms:created>
  <dc:creator>Primaria Abrud</dc:creator>
  <cp:lastModifiedBy>Secre</cp:lastModifiedBy>
  <cp:lastPrinted>2026-09-04T10:03:18Z</cp:lastPrinted>
  <dcterms:modified xsi:type="dcterms:W3CDTF">2026-09-04T10:04:59Z</dcterms:modified>
  <dc:title>Microsoft Word - anunt sediu site</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eyJoZGlkIjoiOGE1YTE5MDVmZTE5MTU2MGE2Y2NhOThiNjIxODEyZWMifQ==</vt:lpwstr>
  </property>
  <property fmtid="{D5CDD505-2E9C-101B-9397-08002B2CF9AE}" pid="3" name="KSOProductBuildVer">
    <vt:lpwstr>1033-12.1.0.28032</vt:lpwstr>
  </property>
  <property fmtid="{D5CDD505-2E9C-101B-9397-08002B2CF9AE}" pid="4" name="ICV">
    <vt:lpwstr>A096B8941CE845C2886B8E5B1E0FC308_12</vt:lpwstr>
  </property>
</Properties>
</file>