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2635"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rPr>
      </w:pPr>
      <w:r w:rsidRPr="00A77382">
        <w:rPr>
          <w:rStyle w:val="tal1"/>
          <w:rFonts w:ascii="Times New Roman R" w:hAnsi="Times New Roman R"/>
          <w:color w:val="000000"/>
          <w:sz w:val="24"/>
          <w:szCs w:val="24"/>
        </w:rPr>
        <w:t xml:space="preserve"> </w:t>
      </w:r>
    </w:p>
    <w:p w14:paraId="162D8D1B" w14:textId="77777777" w:rsidR="00324C0F" w:rsidRPr="00A77382" w:rsidRDefault="00324C0F" w:rsidP="006D2C87">
      <w:pPr>
        <w:tabs>
          <w:tab w:val="left" w:pos="360"/>
        </w:tabs>
        <w:autoSpaceDE w:val="0"/>
        <w:autoSpaceDN w:val="0"/>
        <w:adjustRightInd w:val="0"/>
        <w:spacing w:after="0" w:line="240" w:lineRule="auto"/>
        <w:rPr>
          <w:rFonts w:ascii="Times New Roman R" w:hAnsi="Times New Roman R"/>
          <w:color w:val="000000"/>
          <w:sz w:val="24"/>
          <w:szCs w:val="24"/>
          <w:lang w:val="ro-RO"/>
        </w:rPr>
      </w:pPr>
      <w:r w:rsidRPr="00A77382">
        <w:rPr>
          <w:rFonts w:ascii="Times New Roman R" w:hAnsi="Times New Roman R"/>
          <w:color w:val="000000"/>
          <w:sz w:val="24"/>
          <w:szCs w:val="24"/>
          <w:lang w:val="ro-RO"/>
        </w:rPr>
        <w:t xml:space="preserve">Nr.  </w:t>
      </w:r>
      <w:r>
        <w:rPr>
          <w:rFonts w:ascii="Times New Roman R" w:hAnsi="Times New Roman R"/>
          <w:color w:val="000000"/>
          <w:sz w:val="24"/>
          <w:szCs w:val="24"/>
          <w:lang w:val="ro-RO"/>
        </w:rPr>
        <w:t>2264</w:t>
      </w:r>
      <w:r w:rsidRPr="00A77382">
        <w:rPr>
          <w:rFonts w:ascii="Times New Roman R" w:hAnsi="Times New Roman R"/>
          <w:color w:val="000000"/>
          <w:sz w:val="24"/>
          <w:szCs w:val="24"/>
          <w:lang w:val="ro-RO"/>
        </w:rPr>
        <w:t xml:space="preserve">  /</w:t>
      </w:r>
      <w:r>
        <w:rPr>
          <w:rFonts w:ascii="Times New Roman R" w:hAnsi="Times New Roman R"/>
          <w:color w:val="000000"/>
          <w:sz w:val="24"/>
          <w:szCs w:val="24"/>
          <w:lang w:val="ro-RO"/>
        </w:rPr>
        <w:t xml:space="preserve"> 04.09.2026</w:t>
      </w:r>
    </w:p>
    <w:p w14:paraId="6C8B1415" w14:textId="77777777" w:rsidR="00324C0F" w:rsidRPr="00A77382" w:rsidRDefault="00324C0F" w:rsidP="006D2C87">
      <w:pPr>
        <w:tabs>
          <w:tab w:val="left" w:pos="360"/>
        </w:tabs>
        <w:autoSpaceDE w:val="0"/>
        <w:autoSpaceDN w:val="0"/>
        <w:adjustRightInd w:val="0"/>
        <w:spacing w:after="0" w:line="240" w:lineRule="auto"/>
        <w:rPr>
          <w:rFonts w:ascii="Times New Roman R" w:hAnsi="Times New Roman R"/>
          <w:b/>
          <w:color w:val="000000"/>
          <w:sz w:val="28"/>
          <w:szCs w:val="28"/>
          <w:lang w:val="ro-RO"/>
        </w:rPr>
      </w:pPr>
    </w:p>
    <w:p w14:paraId="2E8E4A36" w14:textId="77777777" w:rsidR="00324C0F" w:rsidRPr="00A77382" w:rsidRDefault="00324C0F" w:rsidP="006D2C87">
      <w:pPr>
        <w:spacing w:after="0" w:line="240" w:lineRule="auto"/>
        <w:jc w:val="center"/>
        <w:rPr>
          <w:rFonts w:ascii="Times New Roman R" w:hAnsi="Times New Roman R"/>
          <w:b/>
          <w:color w:val="000000"/>
          <w:sz w:val="28"/>
          <w:szCs w:val="28"/>
          <w:u w:val="single"/>
          <w:lang w:val="ro-RO"/>
        </w:rPr>
      </w:pPr>
      <w:r w:rsidRPr="00A77382">
        <w:rPr>
          <w:rFonts w:ascii="Times New Roman R" w:hAnsi="Times New Roman R"/>
          <w:b/>
          <w:color w:val="000000"/>
          <w:sz w:val="28"/>
          <w:szCs w:val="28"/>
          <w:u w:val="single"/>
          <w:lang w:val="ro-RO"/>
        </w:rPr>
        <w:t>ANUN</w:t>
      </w:r>
      <w:r w:rsidRPr="00A77382">
        <w:rPr>
          <w:rFonts w:ascii="Times New Roman" w:hAnsi="Times New Roman"/>
          <w:b/>
          <w:color w:val="000000"/>
          <w:sz w:val="28"/>
          <w:szCs w:val="28"/>
          <w:u w:val="single"/>
          <w:lang w:val="ro-RO"/>
        </w:rPr>
        <w:t>Ț</w:t>
      </w:r>
    </w:p>
    <w:p w14:paraId="23C1D8B4" w14:textId="77777777" w:rsidR="00324C0F" w:rsidRPr="00A77382" w:rsidRDefault="00324C0F" w:rsidP="006D2C87">
      <w:pPr>
        <w:tabs>
          <w:tab w:val="left" w:pos="360"/>
        </w:tabs>
        <w:autoSpaceDE w:val="0"/>
        <w:autoSpaceDN w:val="0"/>
        <w:adjustRightInd w:val="0"/>
        <w:spacing w:after="0" w:line="240" w:lineRule="auto"/>
        <w:jc w:val="center"/>
        <w:rPr>
          <w:rFonts w:ascii="Times New Roman R" w:hAnsi="Times New Roman R"/>
          <w:b/>
          <w:color w:val="000000"/>
          <w:sz w:val="28"/>
          <w:szCs w:val="28"/>
          <w:lang w:val="ro-RO"/>
        </w:rPr>
      </w:pPr>
    </w:p>
    <w:p w14:paraId="5EA3381F"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rPr>
      </w:pPr>
      <w:r w:rsidRPr="00A77382">
        <w:rPr>
          <w:rFonts w:ascii="Times New Roman R" w:hAnsi="Times New Roman R"/>
          <w:color w:val="000000"/>
          <w:sz w:val="24"/>
          <w:szCs w:val="24"/>
        </w:rPr>
        <w:tab/>
      </w:r>
      <w:r w:rsidRPr="00A77382">
        <w:rPr>
          <w:rFonts w:ascii="Times New Roman R" w:hAnsi="Times New Roman R"/>
          <w:color w:val="000000"/>
          <w:sz w:val="24"/>
          <w:szCs w:val="24"/>
          <w:lang w:val="ro-RO"/>
        </w:rPr>
        <w:t xml:space="preserve">  </w:t>
      </w:r>
      <w:r w:rsidRPr="00A77382">
        <w:rPr>
          <w:rFonts w:ascii="Times New Roman R" w:hAnsi="Times New Roman R"/>
          <w:b/>
          <w:bCs/>
          <w:color w:val="000000"/>
          <w:sz w:val="24"/>
          <w:szCs w:val="24"/>
        </w:rPr>
        <w:t>Filarmonica "George Enescu" Boto</w:t>
      </w:r>
      <w:r w:rsidRPr="00A77382">
        <w:rPr>
          <w:rFonts w:ascii="Times New Roman" w:hAnsi="Times New Roman"/>
          <w:b/>
          <w:bCs/>
          <w:color w:val="000000"/>
          <w:sz w:val="24"/>
          <w:szCs w:val="24"/>
        </w:rPr>
        <w:t>ș</w:t>
      </w:r>
      <w:r w:rsidRPr="00A77382">
        <w:rPr>
          <w:rFonts w:ascii="Times New Roman R" w:hAnsi="Times New Roman R"/>
          <w:b/>
          <w:bCs/>
          <w:color w:val="000000"/>
          <w:sz w:val="24"/>
          <w:szCs w:val="24"/>
        </w:rPr>
        <w:t xml:space="preserve">ani </w:t>
      </w:r>
      <w:r w:rsidRPr="00A77382">
        <w:rPr>
          <w:rFonts w:ascii="Times New Roman R" w:hAnsi="Times New Roman R"/>
          <w:bCs/>
          <w:color w:val="000000"/>
          <w:sz w:val="24"/>
          <w:szCs w:val="24"/>
        </w:rPr>
        <w:t>cu sediul în Boto</w:t>
      </w:r>
      <w:r w:rsidRPr="00A77382">
        <w:rPr>
          <w:rFonts w:ascii="Times New Roman" w:hAnsi="Times New Roman"/>
          <w:bCs/>
          <w:color w:val="000000"/>
          <w:sz w:val="24"/>
          <w:szCs w:val="24"/>
        </w:rPr>
        <w:t>ș</w:t>
      </w:r>
      <w:r w:rsidRPr="00A77382">
        <w:rPr>
          <w:rFonts w:ascii="Times New Roman R" w:hAnsi="Times New Roman R"/>
          <w:bCs/>
          <w:color w:val="000000"/>
          <w:sz w:val="24"/>
          <w:szCs w:val="24"/>
        </w:rPr>
        <w:t>ani str. Marchian nr.5</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î</w:t>
      </w:r>
      <w:r w:rsidRPr="00A77382">
        <w:rPr>
          <w:rFonts w:ascii="Times New Roman R" w:hAnsi="Times New Roman R"/>
          <w:color w:val="000000"/>
          <w:sz w:val="24"/>
          <w:szCs w:val="24"/>
        </w:rPr>
        <w:t>n conformitate cu</w:t>
      </w:r>
      <w:r w:rsidRPr="00A77382">
        <w:rPr>
          <w:rFonts w:ascii="Times New Roman R" w:hAnsi="Times New Roman R"/>
          <w:color w:val="000000"/>
          <w:sz w:val="24"/>
          <w:szCs w:val="24"/>
          <w:lang w:val="ro-RO"/>
        </w:rPr>
        <w:t>: Legea 53/2003 – Codul Muncii,</w:t>
      </w:r>
      <w:r w:rsidRPr="00A77382">
        <w:rPr>
          <w:rFonts w:ascii="Times New Roman R" w:hAnsi="Times New Roman R"/>
          <w:color w:val="000000"/>
          <w:sz w:val="24"/>
          <w:szCs w:val="24"/>
        </w:rPr>
        <w:t xml:space="preserve"> H.G. nr.1336 din 28.10.2022 pentru aprobarea Regulamentului cadru privind organizarea şi dezvoltarea carierei personalului contractual din sectorul bugetar plătit din fondurile publice, </w:t>
      </w:r>
      <w:r w:rsidRPr="00A77382">
        <w:rPr>
          <w:rFonts w:ascii="Times New Roman R" w:hAnsi="Times New Roman R"/>
          <w:bCs/>
          <w:color w:val="000000"/>
          <w:sz w:val="24"/>
          <w:szCs w:val="24"/>
          <w:lang w:val="ro-RO"/>
        </w:rPr>
        <w:t xml:space="preserve">Legea cadru 153/2017 privind salarizarea personalului plătit din fondurile publice, cu modificările </w:t>
      </w:r>
      <w:r w:rsidRPr="00A77382">
        <w:rPr>
          <w:rFonts w:ascii="Times New Roman" w:hAnsi="Times New Roman"/>
          <w:bCs/>
          <w:color w:val="000000"/>
          <w:sz w:val="24"/>
          <w:szCs w:val="24"/>
          <w:lang w:val="ro-RO"/>
        </w:rPr>
        <w:t>ș</w:t>
      </w:r>
      <w:r w:rsidRPr="00A77382">
        <w:rPr>
          <w:rFonts w:ascii="Times New Roman R" w:hAnsi="Times New Roman R"/>
          <w:bCs/>
          <w:color w:val="000000"/>
          <w:sz w:val="24"/>
          <w:szCs w:val="24"/>
          <w:lang w:val="ro-RO"/>
        </w:rPr>
        <w:t xml:space="preserve">i completările ulterioare, </w:t>
      </w:r>
      <w:r w:rsidRPr="00A77382">
        <w:rPr>
          <w:rFonts w:ascii="Times New Roman R" w:hAnsi="Times New Roman R"/>
          <w:color w:val="000000"/>
          <w:sz w:val="24"/>
          <w:szCs w:val="24"/>
        </w:rPr>
        <w:t>organizează</w:t>
      </w:r>
      <w:r w:rsidRPr="00A77382">
        <w:rPr>
          <w:rFonts w:ascii="Times New Roman R" w:hAnsi="Times New Roman R"/>
          <w:color w:val="000000"/>
          <w:sz w:val="24"/>
          <w:szCs w:val="24"/>
          <w:lang w:val="ro-RO"/>
        </w:rPr>
        <w:t xml:space="preserve"> </w:t>
      </w:r>
      <w:r w:rsidRPr="00A77382">
        <w:rPr>
          <w:rFonts w:ascii="Times New Roman R" w:hAnsi="Times New Roman R"/>
          <w:color w:val="000000"/>
          <w:sz w:val="24"/>
          <w:szCs w:val="24"/>
        </w:rPr>
        <w:t>concurs în vederea ocupării</w:t>
      </w:r>
      <w:r w:rsidRPr="00A77382">
        <w:rPr>
          <w:rFonts w:ascii="Times New Roman R" w:hAnsi="Times New Roman R"/>
          <w:color w:val="000000"/>
          <w:sz w:val="24"/>
          <w:szCs w:val="24"/>
          <w:lang w:val="ro-RO"/>
        </w:rPr>
        <w:t xml:space="preserve"> </w:t>
      </w:r>
      <w:r w:rsidRPr="00A77382">
        <w:rPr>
          <w:rFonts w:ascii="Times New Roman R" w:hAnsi="Times New Roman R"/>
          <w:bCs/>
          <w:color w:val="000000"/>
          <w:sz w:val="24"/>
          <w:szCs w:val="24"/>
        </w:rPr>
        <w:t>pe perioadă nedeterminată,</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a unei func</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ii contractuale de execu</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 xml:space="preserve">ie </w:t>
      </w:r>
      <w:r w:rsidRPr="00A77382">
        <w:rPr>
          <w:rFonts w:ascii="Times New Roman R" w:hAnsi="Times New Roman R"/>
          <w:color w:val="000000"/>
          <w:sz w:val="24"/>
          <w:szCs w:val="24"/>
        </w:rPr>
        <w:t xml:space="preserve">din cadrul Compartimentului </w:t>
      </w:r>
      <w:r w:rsidRPr="00A77382">
        <w:rPr>
          <w:rFonts w:ascii="Times New Roman R" w:hAnsi="Times New Roman R"/>
          <w:color w:val="000000"/>
          <w:sz w:val="24"/>
          <w:szCs w:val="24"/>
          <w:lang w:val="ro-RO"/>
        </w:rPr>
        <w:t>Financiar Contabil</w:t>
      </w:r>
      <w:r w:rsidRPr="00A77382">
        <w:rPr>
          <w:rFonts w:ascii="Times New Roman R" w:hAnsi="Times New Roman R"/>
          <w:color w:val="000000"/>
          <w:sz w:val="24"/>
          <w:szCs w:val="24"/>
        </w:rPr>
        <w:t xml:space="preserve"> respectiv;</w:t>
      </w:r>
    </w:p>
    <w:p w14:paraId="36ACE916"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bCs/>
          <w:color w:val="000000"/>
          <w:sz w:val="24"/>
          <w:szCs w:val="24"/>
        </w:rPr>
        <w:t>D</w:t>
      </w:r>
      <w:r w:rsidRPr="00A77382">
        <w:rPr>
          <w:rFonts w:ascii="Times New Roman R" w:hAnsi="Times New Roman R"/>
          <w:bCs/>
          <w:color w:val="000000"/>
          <w:sz w:val="24"/>
          <w:szCs w:val="24"/>
          <w:lang w:val="ro-RO"/>
        </w:rPr>
        <w:t>enumirea postului</w:t>
      </w:r>
      <w:r w:rsidRPr="00A77382">
        <w:rPr>
          <w:rFonts w:ascii="Times New Roman R" w:hAnsi="Times New Roman R"/>
          <w:bCs/>
          <w:color w:val="000000"/>
          <w:sz w:val="24"/>
          <w:szCs w:val="24"/>
        </w:rPr>
        <w:t>:</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economist IA</w:t>
      </w:r>
    </w:p>
    <w:p w14:paraId="2276B315" w14:textId="77777777" w:rsidR="00324C0F" w:rsidRPr="00A77382" w:rsidRDefault="00324C0F" w:rsidP="006D2C87">
      <w:pPr>
        <w:autoSpaceDE w:val="0"/>
        <w:autoSpaceDN w:val="0"/>
        <w:adjustRightInd w:val="0"/>
        <w:spacing w:after="0" w:line="240" w:lineRule="auto"/>
        <w:jc w:val="both"/>
        <w:rPr>
          <w:rFonts w:ascii="Times New Roman R" w:hAnsi="Times New Roman R"/>
          <w:bCs/>
          <w:color w:val="000000"/>
          <w:sz w:val="24"/>
          <w:szCs w:val="24"/>
          <w:lang w:val="ro-RO"/>
        </w:rPr>
      </w:pPr>
      <w:r w:rsidRPr="00A77382">
        <w:rPr>
          <w:rFonts w:ascii="Times New Roman R" w:hAnsi="Times New Roman R"/>
          <w:bCs/>
          <w:color w:val="000000"/>
          <w:sz w:val="24"/>
          <w:szCs w:val="24"/>
        </w:rPr>
        <w:t>C</w:t>
      </w:r>
      <w:r w:rsidRPr="00A77382">
        <w:rPr>
          <w:rFonts w:ascii="Times New Roman R" w:hAnsi="Times New Roman R"/>
          <w:bCs/>
          <w:color w:val="000000"/>
          <w:sz w:val="24"/>
          <w:szCs w:val="24"/>
          <w:lang w:val="ro-RO"/>
        </w:rPr>
        <w:t>ompartiment</w:t>
      </w:r>
      <w:r w:rsidRPr="00A77382">
        <w:rPr>
          <w:rFonts w:ascii="Times New Roman R" w:hAnsi="Times New Roman R"/>
          <w:bCs/>
          <w:color w:val="000000"/>
          <w:sz w:val="24"/>
          <w:szCs w:val="24"/>
        </w:rPr>
        <w:t>:</w:t>
      </w:r>
      <w:r w:rsidRPr="00A77382">
        <w:rPr>
          <w:rFonts w:ascii="Times New Roman R" w:hAnsi="Times New Roman R"/>
          <w:bCs/>
          <w:color w:val="000000"/>
          <w:sz w:val="24"/>
          <w:szCs w:val="24"/>
          <w:lang w:val="ro-RO"/>
        </w:rPr>
        <w:t xml:space="preserve"> Financiar Contabil</w:t>
      </w:r>
    </w:p>
    <w:p w14:paraId="3EC0E80C"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Nivelul studiilor: superioare</w:t>
      </w:r>
    </w:p>
    <w:p w14:paraId="0992EFC7"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bCs/>
          <w:color w:val="000000"/>
          <w:sz w:val="24"/>
          <w:szCs w:val="24"/>
        </w:rPr>
        <w:t>N</w:t>
      </w:r>
      <w:r w:rsidRPr="00A77382">
        <w:rPr>
          <w:rFonts w:ascii="Times New Roman R" w:hAnsi="Times New Roman R"/>
          <w:bCs/>
          <w:color w:val="000000"/>
          <w:sz w:val="24"/>
          <w:szCs w:val="24"/>
          <w:lang w:val="ro-RO"/>
        </w:rPr>
        <w:t>ivelul postului</w:t>
      </w:r>
      <w:r w:rsidRPr="00A77382">
        <w:rPr>
          <w:rFonts w:ascii="Times New Roman R" w:hAnsi="Times New Roman R"/>
          <w:bCs/>
          <w:color w:val="000000"/>
          <w:sz w:val="24"/>
          <w:szCs w:val="24"/>
        </w:rPr>
        <w:t>:</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execu</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ie</w:t>
      </w:r>
    </w:p>
    <w:p w14:paraId="6505497B"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Durata contractului: perioadă nedeterminată</w:t>
      </w:r>
    </w:p>
    <w:p w14:paraId="16E0E9A0"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bCs/>
          <w:color w:val="000000"/>
          <w:sz w:val="24"/>
          <w:szCs w:val="24"/>
        </w:rPr>
        <w:t>N</w:t>
      </w:r>
      <w:r w:rsidRPr="00A77382">
        <w:rPr>
          <w:rFonts w:ascii="Times New Roman R" w:hAnsi="Times New Roman R"/>
          <w:bCs/>
          <w:color w:val="000000"/>
          <w:sz w:val="24"/>
          <w:szCs w:val="24"/>
          <w:lang w:val="ro-RO"/>
        </w:rPr>
        <w:t>umărul de posturi</w:t>
      </w:r>
      <w:r w:rsidRPr="00A77382">
        <w:rPr>
          <w:rFonts w:ascii="Times New Roman R" w:hAnsi="Times New Roman R"/>
          <w:bCs/>
          <w:color w:val="000000"/>
          <w:sz w:val="24"/>
          <w:szCs w:val="24"/>
        </w:rPr>
        <w:t>:</w:t>
      </w:r>
      <w:r w:rsidRPr="00A77382">
        <w:rPr>
          <w:rFonts w:ascii="Times New Roman R" w:hAnsi="Times New Roman R"/>
          <w:color w:val="000000"/>
          <w:sz w:val="24"/>
          <w:szCs w:val="24"/>
        </w:rPr>
        <w:t xml:space="preserve"> 1  </w:t>
      </w:r>
      <w:r w:rsidRPr="00A77382">
        <w:rPr>
          <w:rFonts w:ascii="Times New Roman R" w:hAnsi="Times New Roman R"/>
          <w:color w:val="000000"/>
          <w:sz w:val="24"/>
          <w:szCs w:val="24"/>
          <w:lang w:val="ro-RO"/>
        </w:rPr>
        <w:t>post unic vacant</w:t>
      </w:r>
    </w:p>
    <w:p w14:paraId="4D6F4EDB"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bCs/>
          <w:color w:val="000000"/>
          <w:sz w:val="24"/>
          <w:szCs w:val="24"/>
        </w:rPr>
        <w:t>D</w:t>
      </w:r>
      <w:r w:rsidRPr="00A77382">
        <w:rPr>
          <w:rFonts w:ascii="Times New Roman R" w:hAnsi="Times New Roman R"/>
          <w:bCs/>
          <w:color w:val="000000"/>
          <w:sz w:val="24"/>
          <w:szCs w:val="24"/>
          <w:lang w:val="ro-RO"/>
        </w:rPr>
        <w:t>urata timpului de lucru</w:t>
      </w:r>
      <w:r w:rsidRPr="00A77382">
        <w:rPr>
          <w:rFonts w:ascii="Times New Roman R" w:hAnsi="Times New Roman R"/>
          <w:color w:val="000000"/>
          <w:sz w:val="24"/>
          <w:szCs w:val="24"/>
        </w:rPr>
        <w:t>: 8 ore</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rPr>
        <w:t xml:space="preserve">zi; </w:t>
      </w:r>
      <w:r w:rsidRPr="00A77382">
        <w:rPr>
          <w:rFonts w:ascii="Times New Roman R" w:hAnsi="Times New Roman R"/>
          <w:color w:val="000000"/>
          <w:sz w:val="24"/>
          <w:szCs w:val="24"/>
          <w:lang w:val="ro-RO"/>
        </w:rPr>
        <w:t>4</w:t>
      </w:r>
      <w:r w:rsidRPr="00A77382">
        <w:rPr>
          <w:rFonts w:ascii="Times New Roman R" w:hAnsi="Times New Roman R"/>
          <w:color w:val="000000"/>
          <w:sz w:val="24"/>
          <w:szCs w:val="24"/>
        </w:rPr>
        <w:t>0 ore</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rPr>
        <w:t>săptămână</w:t>
      </w:r>
    </w:p>
    <w:p w14:paraId="4230F615"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 xml:space="preserve">Salarizare: conform Anexa 8 lit.b, Cap.2 din Legea </w:t>
      </w:r>
      <w:r w:rsidRPr="00A77382">
        <w:rPr>
          <w:rFonts w:ascii="Times New Roman R" w:hAnsi="Times New Roman R"/>
          <w:bCs/>
          <w:color w:val="000000"/>
          <w:sz w:val="24"/>
          <w:szCs w:val="24"/>
          <w:lang w:val="ro-RO"/>
        </w:rPr>
        <w:t>cadru 153/2017</w:t>
      </w:r>
    </w:p>
    <w:p w14:paraId="6B5D6B41"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Cod COR: 263106 Economist</w:t>
      </w:r>
    </w:p>
    <w:p w14:paraId="79E87E77"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bCs/>
          <w:color w:val="000000"/>
          <w:sz w:val="24"/>
          <w:szCs w:val="24"/>
        </w:rPr>
      </w:pPr>
      <w:r w:rsidRPr="00A77382">
        <w:rPr>
          <w:rFonts w:ascii="Times New Roman R" w:hAnsi="Times New Roman R"/>
          <w:color w:val="000000"/>
          <w:sz w:val="24"/>
          <w:szCs w:val="24"/>
        </w:rPr>
        <w:tab/>
        <w:t xml:space="preserve">Conform art. 35 </w:t>
      </w:r>
      <w:r w:rsidRPr="00A77382">
        <w:rPr>
          <w:rFonts w:ascii="Times New Roman R" w:hAnsi="Times New Roman R"/>
          <w:color w:val="000000"/>
          <w:sz w:val="24"/>
          <w:szCs w:val="24"/>
          <w:lang w:val="ro-RO"/>
        </w:rPr>
        <w:t>din</w:t>
      </w:r>
      <w:r w:rsidRPr="00A77382">
        <w:rPr>
          <w:rFonts w:ascii="Times New Roman R" w:hAnsi="Times New Roman R"/>
          <w:color w:val="000000"/>
          <w:sz w:val="24"/>
          <w:szCs w:val="24"/>
        </w:rPr>
        <w:t xml:space="preserve"> Regulamentul-cadru privind organizarea şi dezvoltarea carierei personalului contractual din sectorul bugetar plătit din fondurile publice</w:t>
      </w:r>
      <w:r w:rsidRPr="00A77382">
        <w:rPr>
          <w:rFonts w:ascii="Times New Roman R" w:hAnsi="Times New Roman R"/>
          <w:color w:val="000000"/>
          <w:sz w:val="24"/>
          <w:szCs w:val="24"/>
          <w:lang w:val="ro-RO"/>
        </w:rPr>
        <w:t xml:space="preserve">, </w:t>
      </w:r>
      <w:r w:rsidRPr="00A77382">
        <w:rPr>
          <w:rFonts w:ascii="Times New Roman R" w:hAnsi="Times New Roman R"/>
          <w:color w:val="000000"/>
          <w:sz w:val="24"/>
          <w:szCs w:val="24"/>
        </w:rPr>
        <w:t xml:space="preserve"> aprobat prin Hotărârea Guvernului nr. 1336/28.10.2022</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 xml:space="preserve">cu modificările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 xml:space="preserve">i completările ulterioare, </w:t>
      </w:r>
      <w:r w:rsidRPr="00A77382">
        <w:rPr>
          <w:rFonts w:ascii="Times New Roman R" w:hAnsi="Times New Roman R"/>
          <w:bCs/>
          <w:color w:val="000000"/>
          <w:sz w:val="24"/>
          <w:szCs w:val="24"/>
        </w:rPr>
        <w:t>pentru înscrierea la concurs</w:t>
      </w:r>
      <w:r w:rsidRPr="00A77382">
        <w:rPr>
          <w:rFonts w:ascii="Times New Roman R" w:hAnsi="Times New Roman R"/>
          <w:bCs/>
          <w:color w:val="000000"/>
          <w:sz w:val="24"/>
          <w:szCs w:val="24"/>
          <w:lang w:val="ro-RO"/>
        </w:rPr>
        <w:t>,</w:t>
      </w:r>
      <w:r w:rsidRPr="00A77382">
        <w:rPr>
          <w:rFonts w:ascii="Times New Roman R" w:hAnsi="Times New Roman R"/>
          <w:bCs/>
          <w:color w:val="000000"/>
          <w:sz w:val="24"/>
          <w:szCs w:val="24"/>
        </w:rPr>
        <w:t xml:space="preserve"> candida</w:t>
      </w:r>
      <w:r w:rsidRPr="00A77382">
        <w:rPr>
          <w:rFonts w:ascii="Times New Roman" w:hAnsi="Times New Roman"/>
          <w:bCs/>
          <w:color w:val="000000"/>
          <w:sz w:val="24"/>
          <w:szCs w:val="24"/>
        </w:rPr>
        <w:t>ț</w:t>
      </w:r>
      <w:r w:rsidRPr="00A77382">
        <w:rPr>
          <w:rFonts w:ascii="Times New Roman R" w:hAnsi="Times New Roman R"/>
          <w:bCs/>
          <w:color w:val="000000"/>
          <w:sz w:val="24"/>
          <w:szCs w:val="24"/>
        </w:rPr>
        <w:t>ii vor prezenta un dosar care va con</w:t>
      </w:r>
      <w:r w:rsidRPr="00A77382">
        <w:rPr>
          <w:rFonts w:ascii="Times New Roman" w:hAnsi="Times New Roman"/>
          <w:bCs/>
          <w:color w:val="000000"/>
          <w:sz w:val="24"/>
          <w:szCs w:val="24"/>
        </w:rPr>
        <w:t>ț</w:t>
      </w:r>
      <w:r w:rsidRPr="00A77382">
        <w:rPr>
          <w:rFonts w:ascii="Times New Roman R" w:hAnsi="Times New Roman R"/>
          <w:bCs/>
          <w:color w:val="000000"/>
          <w:sz w:val="24"/>
          <w:szCs w:val="24"/>
        </w:rPr>
        <w:t>ine următoarele documente:</w:t>
      </w:r>
    </w:p>
    <w:p w14:paraId="6748A41F"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a)</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formular de înscriere la concurs, conform modelului prevăzut</w:t>
      </w:r>
      <w:r w:rsidRPr="00A77382">
        <w:rPr>
          <w:rFonts w:ascii="Times New Roman R" w:hAnsi="Times New Roman R"/>
          <w:color w:val="000000"/>
          <w:sz w:val="24"/>
          <w:szCs w:val="24"/>
          <w:shd w:val="clear" w:color="auto" w:fill="FFFFFF"/>
          <w:lang w:val="ro-RO"/>
        </w:rPr>
        <w:t xml:space="preserve"> la anexa nr. 2 din </w:t>
      </w:r>
      <w:r w:rsidRPr="00A77382">
        <w:rPr>
          <w:rFonts w:ascii="Times New Roman R" w:hAnsi="Times New Roman R"/>
          <w:color w:val="000000"/>
          <w:sz w:val="24"/>
          <w:szCs w:val="24"/>
        </w:rPr>
        <w:t>Hotărârea Guvernului nr. 1336/</w:t>
      </w:r>
      <w:r w:rsidRPr="00A77382">
        <w:rPr>
          <w:rFonts w:ascii="Times New Roman R" w:hAnsi="Times New Roman R"/>
          <w:color w:val="000000"/>
          <w:sz w:val="24"/>
          <w:szCs w:val="24"/>
          <w:lang w:val="ro-RO"/>
        </w:rPr>
        <w:t>2022</w:t>
      </w:r>
      <w:r w:rsidRPr="00A77382">
        <w:rPr>
          <w:rFonts w:ascii="Times New Roman R" w:hAnsi="Times New Roman R"/>
          <w:color w:val="000000"/>
          <w:sz w:val="24"/>
          <w:szCs w:val="24"/>
          <w:shd w:val="clear" w:color="auto" w:fill="FFFFFF"/>
        </w:rPr>
        <w:t>;</w:t>
      </w:r>
    </w:p>
    <w:p w14:paraId="68CD3411"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b)</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copia actului de identitate sau orice alt document care atestă identitatea, potrivit legii, aflate în termen de valabilitate;</w:t>
      </w:r>
    </w:p>
    <w:p w14:paraId="23536537"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c)</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copia certificatului de căsătorie sau a altui document prin care s-a realizat schimbarea de nume, după caz;</w:t>
      </w:r>
    </w:p>
    <w:p w14:paraId="515EBE2E"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d)</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AB2C453"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e)</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copia carnetului de muncă, a adeverinţei eliberate de angajator pentru perioada lucrată, care să ateste vechimea în muncă şi în specialitatea studiilor solicitate pentru ocuparea postului</w:t>
      </w:r>
      <w:r w:rsidRPr="00A77382">
        <w:rPr>
          <w:rFonts w:ascii="Times New Roman R" w:hAnsi="Times New Roman R"/>
          <w:color w:val="000000"/>
          <w:sz w:val="24"/>
          <w:szCs w:val="24"/>
          <w:shd w:val="clear" w:color="auto" w:fill="FFFFFF"/>
          <w:lang w:val="ro-RO"/>
        </w:rPr>
        <w:t>,</w:t>
      </w:r>
      <w:r w:rsidRPr="00A77382">
        <w:rPr>
          <w:rFonts w:ascii="Times New Roman R" w:hAnsi="Times New Roman R"/>
          <w:color w:val="000000"/>
          <w:sz w:val="24"/>
          <w:szCs w:val="24"/>
          <w:shd w:val="clear" w:color="auto" w:fill="FFFFFF"/>
        </w:rPr>
        <w:t xml:space="preserve"> conform modelului prevăzut</w:t>
      </w:r>
      <w:r w:rsidRPr="00A77382">
        <w:rPr>
          <w:rFonts w:ascii="Times New Roman R" w:hAnsi="Times New Roman R"/>
          <w:color w:val="000000"/>
          <w:sz w:val="24"/>
          <w:szCs w:val="24"/>
          <w:shd w:val="clear" w:color="auto" w:fill="FFFFFF"/>
          <w:lang w:val="ro-RO"/>
        </w:rPr>
        <w:t xml:space="preserve"> la anexa nr. 3 din </w:t>
      </w:r>
      <w:r w:rsidRPr="00A77382">
        <w:rPr>
          <w:rFonts w:ascii="Times New Roman R" w:hAnsi="Times New Roman R"/>
          <w:color w:val="000000"/>
          <w:sz w:val="24"/>
          <w:szCs w:val="24"/>
        </w:rPr>
        <w:t>Hotărârea Guvernului nr. 1336/2022</w:t>
      </w:r>
      <w:r w:rsidRPr="00A77382">
        <w:rPr>
          <w:rFonts w:ascii="Times New Roman R" w:hAnsi="Times New Roman R"/>
          <w:color w:val="000000"/>
          <w:sz w:val="24"/>
          <w:szCs w:val="24"/>
          <w:shd w:val="clear" w:color="auto" w:fill="FFFFFF"/>
        </w:rPr>
        <w:t>;</w:t>
      </w:r>
    </w:p>
    <w:p w14:paraId="77228748"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lastRenderedPageBreak/>
        <w:t>f)</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certificat de cazier judiciar sau, după caz, extrasul de pe cazierul judiciar;</w:t>
      </w:r>
    </w:p>
    <w:p w14:paraId="02ACBAEA"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g)</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adeverinţă medicală care să ateste starea de sănătate corespunzătoare, eliberată de către medicul de familie al candidatului sau de către unităţile sanitare abilitate cu cel mult 6 luni anterior derulării concursului;</w:t>
      </w:r>
    </w:p>
    <w:p w14:paraId="378B49E5"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h)</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59EBA72"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b/>
          <w:bCs/>
          <w:color w:val="000000"/>
          <w:sz w:val="24"/>
          <w:szCs w:val="24"/>
          <w:shd w:val="clear" w:color="auto" w:fill="FFFFFF"/>
        </w:rPr>
        <w:t>i)</w:t>
      </w:r>
      <w:r w:rsidRPr="00A77382">
        <w:rPr>
          <w:rFonts w:ascii="Times New Roman R" w:hAnsi="Times New Roman R"/>
          <w:b/>
          <w:bCs/>
          <w:color w:val="000000"/>
          <w:sz w:val="24"/>
          <w:szCs w:val="24"/>
          <w:shd w:val="clear" w:color="auto" w:fill="FFFFFF"/>
          <w:lang w:val="ro-RO"/>
        </w:rPr>
        <w:t xml:space="preserve"> </w:t>
      </w:r>
      <w:r w:rsidRPr="00A77382">
        <w:rPr>
          <w:rFonts w:ascii="Times New Roman R" w:hAnsi="Times New Roman R"/>
          <w:color w:val="000000"/>
          <w:sz w:val="24"/>
          <w:szCs w:val="24"/>
          <w:shd w:val="clear" w:color="auto" w:fill="FFFFFF"/>
        </w:rPr>
        <w:t>curriculum vitae, model comun european.</w:t>
      </w:r>
    </w:p>
    <w:p w14:paraId="6563999A"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bCs/>
          <w:color w:val="000000"/>
          <w:sz w:val="24"/>
          <w:szCs w:val="24"/>
          <w:lang w:val="ro-RO"/>
        </w:rPr>
      </w:pPr>
      <w:r w:rsidRPr="00A77382">
        <w:rPr>
          <w:rFonts w:ascii="Times New Roman R" w:hAnsi="Times New Roman R"/>
          <w:b/>
          <w:bCs/>
          <w:color w:val="000000"/>
          <w:sz w:val="24"/>
          <w:szCs w:val="24"/>
        </w:rPr>
        <w:tab/>
      </w:r>
      <w:r w:rsidRPr="00A77382">
        <w:rPr>
          <w:rFonts w:ascii="Times New Roman R" w:hAnsi="Times New Roman R"/>
          <w:bCs/>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908A241" w14:textId="77777777" w:rsidR="00324C0F" w:rsidRPr="00A77382" w:rsidRDefault="00324C0F" w:rsidP="006D2C87">
      <w:pPr>
        <w:spacing w:after="0" w:line="240" w:lineRule="auto"/>
        <w:jc w:val="both"/>
        <w:rPr>
          <w:rFonts w:ascii="Times New Roman R" w:hAnsi="Times New Roman R"/>
          <w:bCs/>
          <w:color w:val="000000"/>
          <w:sz w:val="24"/>
          <w:szCs w:val="24"/>
          <w:lang w:val="ro-RO"/>
        </w:rPr>
      </w:pPr>
      <w:r w:rsidRPr="00A77382">
        <w:rPr>
          <w:rFonts w:ascii="Times New Roman R" w:hAnsi="Times New Roman R"/>
          <w:bCs/>
          <w:color w:val="000000"/>
          <w:sz w:val="24"/>
          <w:szCs w:val="24"/>
          <w:lang w:val="ro-RO"/>
        </w:rPr>
        <w:t xml:space="preserve">      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1B457461" w14:textId="77777777" w:rsidR="00324C0F" w:rsidRPr="00A77382" w:rsidRDefault="00324C0F" w:rsidP="006D2C87">
      <w:pPr>
        <w:spacing w:after="0" w:line="240" w:lineRule="auto"/>
        <w:jc w:val="both"/>
        <w:rPr>
          <w:rFonts w:ascii="Times New Roman R" w:hAnsi="Times New Roman R"/>
          <w:bCs/>
          <w:color w:val="000000"/>
          <w:sz w:val="24"/>
          <w:szCs w:val="24"/>
          <w:lang w:val="ro-RO"/>
        </w:rPr>
      </w:pPr>
      <w:r w:rsidRPr="00A77382">
        <w:rPr>
          <w:rFonts w:ascii="Times New Roman R" w:hAnsi="Times New Roman R"/>
          <w:bCs/>
          <w:color w:val="000000"/>
          <w:sz w:val="24"/>
          <w:szCs w:val="24"/>
          <w:lang w:val="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28E5BC5"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 xml:space="preserve">      C</w:t>
      </w:r>
      <w:r w:rsidRPr="00A77382">
        <w:rPr>
          <w:rFonts w:ascii="Times New Roman R" w:hAnsi="Times New Roman R"/>
          <w:color w:val="000000"/>
          <w:sz w:val="24"/>
          <w:szCs w:val="24"/>
        </w:rPr>
        <w:t xml:space="preserve">andidatul </w:t>
      </w:r>
      <w:r w:rsidRPr="00A77382">
        <w:rPr>
          <w:rFonts w:ascii="Times New Roman R" w:hAnsi="Times New Roman R"/>
          <w:color w:val="000000"/>
          <w:sz w:val="24"/>
          <w:szCs w:val="24"/>
          <w:lang w:val="ro-RO"/>
        </w:rPr>
        <w:t xml:space="preserve">care a </w:t>
      </w:r>
      <w:r w:rsidRPr="00A77382">
        <w:rPr>
          <w:rFonts w:ascii="Times New Roman R" w:hAnsi="Times New Roman R"/>
          <w:color w:val="000000"/>
          <w:sz w:val="24"/>
          <w:szCs w:val="24"/>
        </w:rPr>
        <w:t>depu</w:t>
      </w:r>
      <w:r w:rsidRPr="00A77382">
        <w:rPr>
          <w:rFonts w:ascii="Times New Roman R" w:hAnsi="Times New Roman R"/>
          <w:color w:val="000000"/>
          <w:sz w:val="24"/>
          <w:szCs w:val="24"/>
          <w:lang w:val="ro-RO"/>
        </w:rPr>
        <w:t>s</w:t>
      </w:r>
      <w:r w:rsidRPr="00A77382">
        <w:rPr>
          <w:rFonts w:ascii="Times New Roman R" w:hAnsi="Times New Roman R"/>
          <w:color w:val="000000"/>
          <w:sz w:val="24"/>
          <w:szCs w:val="24"/>
        </w:rPr>
        <w:t xml:space="preserve"> o declaraţie pe proprie răspundere că nu are antecedente penale</w:t>
      </w:r>
      <w:r w:rsidRPr="00A77382">
        <w:rPr>
          <w:rFonts w:ascii="Times New Roman R" w:hAnsi="Times New Roman R"/>
          <w:color w:val="000000"/>
          <w:sz w:val="24"/>
          <w:szCs w:val="24"/>
          <w:lang w:val="ro-RO"/>
        </w:rPr>
        <w:t xml:space="preserve">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i a fost</w:t>
      </w:r>
      <w:r w:rsidRPr="00A77382">
        <w:rPr>
          <w:rFonts w:ascii="Times New Roman R" w:hAnsi="Times New Roman R"/>
          <w:color w:val="000000"/>
          <w:sz w:val="24"/>
          <w:szCs w:val="24"/>
        </w:rPr>
        <w:t xml:space="preserve"> declarat admis la selecţia </w:t>
      </w:r>
      <w:r w:rsidRPr="00A77382">
        <w:rPr>
          <w:rFonts w:ascii="Times New Roman R" w:hAnsi="Times New Roman R"/>
          <w:color w:val="000000"/>
          <w:sz w:val="24"/>
          <w:szCs w:val="24"/>
        </w:rPr>
        <w:lastRenderedPageBreak/>
        <w:t>dosarelor, acesta are obligaţia de a completa dosarul de concurs cu originalul cazierului judiciar, cel mai târziu până la data desfăşurării  probe</w:t>
      </w:r>
      <w:r w:rsidRPr="00A77382">
        <w:rPr>
          <w:rFonts w:ascii="Times New Roman R" w:hAnsi="Times New Roman R"/>
          <w:color w:val="000000"/>
          <w:sz w:val="24"/>
          <w:szCs w:val="24"/>
          <w:lang w:val="ro-RO"/>
        </w:rPr>
        <w:t>i scrise.</w:t>
      </w:r>
    </w:p>
    <w:p w14:paraId="3A6366B0" w14:textId="77777777" w:rsidR="00324C0F" w:rsidRPr="00A77382" w:rsidRDefault="00324C0F" w:rsidP="006D2C87">
      <w:pPr>
        <w:tabs>
          <w:tab w:val="left" w:pos="360"/>
        </w:tabs>
        <w:autoSpaceDE w:val="0"/>
        <w:autoSpaceDN w:val="0"/>
        <w:adjustRightInd w:val="0"/>
        <w:spacing w:after="0" w:line="240" w:lineRule="auto"/>
        <w:jc w:val="both"/>
        <w:rPr>
          <w:rStyle w:val="salnbdy"/>
          <w:rFonts w:ascii="Times New Roman R" w:hAnsi="Times New Roman R"/>
          <w:color w:val="000000"/>
          <w:sz w:val="24"/>
          <w:szCs w:val="24"/>
          <w:bdr w:val="none" w:sz="0" w:space="0" w:color="auto" w:frame="1"/>
          <w:shd w:val="clear" w:color="auto" w:fill="FFFFFF"/>
          <w:lang w:val="ro-RO"/>
        </w:rPr>
      </w:pPr>
      <w:r w:rsidRPr="00A77382">
        <w:rPr>
          <w:rFonts w:ascii="Times New Roman R" w:hAnsi="Times New Roman R"/>
          <w:bCs/>
          <w:color w:val="000000"/>
          <w:sz w:val="24"/>
          <w:szCs w:val="24"/>
          <w:lang w:val="ro-RO"/>
        </w:rPr>
        <w:t xml:space="preserve">      </w:t>
      </w:r>
      <w:r w:rsidRPr="00A77382">
        <w:rPr>
          <w:rStyle w:val="salnbdy"/>
          <w:rFonts w:ascii="Times New Roman R" w:hAnsi="Times New Roman R"/>
          <w:color w:val="000000"/>
          <w:sz w:val="24"/>
          <w:szCs w:val="24"/>
          <w:bdr w:val="none" w:sz="0" w:space="0" w:color="auto" w:frame="1"/>
          <w:shd w:val="clear" w:color="auto" w:fill="FFFFFF"/>
        </w:rPr>
        <w:t>Prin raportare la nevoile individuale, candidatul cu dizabilită</w:t>
      </w:r>
      <w:r w:rsidRPr="00A77382">
        <w:rPr>
          <w:rStyle w:val="salnbdy"/>
          <w:rFonts w:ascii="Times New Roman" w:hAnsi="Times New Roman"/>
          <w:color w:val="000000"/>
          <w:sz w:val="24"/>
          <w:szCs w:val="24"/>
          <w:bdr w:val="none" w:sz="0" w:space="0" w:color="auto" w:frame="1"/>
          <w:shd w:val="clear" w:color="auto" w:fill="FFFFFF"/>
        </w:rPr>
        <w:t>ț</w:t>
      </w:r>
      <w:r w:rsidRPr="00A77382">
        <w:rPr>
          <w:rStyle w:val="salnbdy"/>
          <w:rFonts w:ascii="Times New Roman R" w:hAnsi="Times New Roman R"/>
          <w:color w:val="000000"/>
          <w:sz w:val="24"/>
          <w:szCs w:val="24"/>
          <w:bdr w:val="none" w:sz="0" w:space="0" w:color="auto" w:frame="1"/>
          <w:shd w:val="clear" w:color="auto" w:fill="FFFFFF"/>
        </w:rPr>
        <w:t>i poate înainta comisiei de concurs, în termenul prevăzut la </w:t>
      </w:r>
      <w:r w:rsidRPr="00A77382">
        <w:rPr>
          <w:rStyle w:val="slgi"/>
          <w:rFonts w:ascii="Times New Roman R" w:hAnsi="Times New Roman R"/>
          <w:color w:val="000000"/>
          <w:sz w:val="24"/>
          <w:szCs w:val="24"/>
          <w:bdr w:val="none" w:sz="0" w:space="0" w:color="auto" w:frame="1"/>
          <w:shd w:val="clear" w:color="auto" w:fill="FFFFFF"/>
        </w:rPr>
        <w:t>art. 34</w:t>
      </w:r>
      <w:r w:rsidRPr="00A77382">
        <w:rPr>
          <w:rStyle w:val="salnbdy"/>
          <w:rFonts w:ascii="Times New Roman R" w:hAnsi="Times New Roman R"/>
          <w:color w:val="000000"/>
          <w:sz w:val="24"/>
          <w:szCs w:val="24"/>
          <w:bdr w:val="none" w:sz="0" w:space="0" w:color="auto" w:frame="1"/>
          <w:shd w:val="clear" w:color="auto" w:fill="FFFFFF"/>
        </w:rPr>
        <w:t>,</w:t>
      </w:r>
      <w:r w:rsidRPr="00A77382">
        <w:rPr>
          <w:rStyle w:val="salnbdy"/>
          <w:rFonts w:ascii="Times New Roman R" w:hAnsi="Times New Roman R"/>
          <w:color w:val="000000"/>
          <w:sz w:val="24"/>
          <w:szCs w:val="24"/>
          <w:bdr w:val="none" w:sz="0" w:space="0" w:color="auto" w:frame="1"/>
          <w:shd w:val="clear" w:color="auto" w:fill="FFFFFF"/>
          <w:lang w:val="ro-RO"/>
        </w:rPr>
        <w:t xml:space="preserve"> din </w:t>
      </w:r>
      <w:r w:rsidRPr="00A77382">
        <w:rPr>
          <w:rFonts w:ascii="Times New Roman R" w:hAnsi="Times New Roman R"/>
          <w:color w:val="000000"/>
          <w:sz w:val="24"/>
          <w:szCs w:val="24"/>
        </w:rPr>
        <w:t>Hotărârea Guvernului nr. 1336/28.10.2022</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rPr>
        <w:t xml:space="preserve"> </w:t>
      </w:r>
      <w:r w:rsidRPr="00A77382">
        <w:rPr>
          <w:rStyle w:val="salnbdy"/>
          <w:rFonts w:ascii="Times New Roman R" w:hAnsi="Times New Roman R"/>
          <w:color w:val="000000"/>
          <w:sz w:val="24"/>
          <w:szCs w:val="24"/>
          <w:bdr w:val="none" w:sz="0" w:space="0" w:color="auto" w:frame="1"/>
          <w:shd w:val="clear" w:color="auto" w:fill="FFFFFF"/>
        </w:rPr>
        <w:t>propunerea sa privind instrumentele necesare pentru asigurarea accesibilită</w:t>
      </w:r>
      <w:r w:rsidRPr="00A77382">
        <w:rPr>
          <w:rStyle w:val="salnbdy"/>
          <w:rFonts w:ascii="Times New Roman" w:hAnsi="Times New Roman"/>
          <w:color w:val="000000"/>
          <w:sz w:val="24"/>
          <w:szCs w:val="24"/>
          <w:bdr w:val="none" w:sz="0" w:space="0" w:color="auto" w:frame="1"/>
          <w:shd w:val="clear" w:color="auto" w:fill="FFFFFF"/>
        </w:rPr>
        <w:t>ț</w:t>
      </w:r>
      <w:r w:rsidRPr="00A77382">
        <w:rPr>
          <w:rStyle w:val="salnbdy"/>
          <w:rFonts w:ascii="Times New Roman R" w:hAnsi="Times New Roman R"/>
          <w:color w:val="000000"/>
          <w:sz w:val="24"/>
          <w:szCs w:val="24"/>
          <w:bdr w:val="none" w:sz="0" w:space="0" w:color="auto" w:frame="1"/>
          <w:shd w:val="clear" w:color="auto" w:fill="FFFFFF"/>
        </w:rPr>
        <w:t>ii probelor de concurs.</w:t>
      </w:r>
    </w:p>
    <w:p w14:paraId="12674AC7" w14:textId="6EF87294"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bCs/>
          <w:color w:val="000000"/>
          <w:sz w:val="24"/>
          <w:szCs w:val="24"/>
          <w:lang w:val="ro-RO"/>
        </w:rPr>
      </w:pPr>
      <w:r w:rsidRPr="00A77382">
        <w:rPr>
          <w:rFonts w:ascii="Times New Roman R" w:hAnsi="Times New Roman R"/>
          <w:b/>
          <w:bCs/>
          <w:color w:val="000000"/>
          <w:sz w:val="24"/>
          <w:szCs w:val="24"/>
          <w:lang w:val="ro-RO"/>
        </w:rPr>
        <w:t xml:space="preserve">       </w:t>
      </w:r>
      <w:r w:rsidRPr="00A77382">
        <w:rPr>
          <w:rFonts w:ascii="Times New Roman R" w:hAnsi="Times New Roman R"/>
          <w:bCs/>
          <w:color w:val="000000"/>
          <w:sz w:val="24"/>
          <w:szCs w:val="24"/>
        </w:rPr>
        <w:t>Dosarele de concurs se depun</w:t>
      </w:r>
      <w:r w:rsidRPr="00A77382">
        <w:rPr>
          <w:rFonts w:ascii="Times New Roman R" w:hAnsi="Times New Roman R"/>
          <w:bCs/>
          <w:color w:val="000000"/>
          <w:sz w:val="24"/>
          <w:szCs w:val="24"/>
          <w:lang w:val="ro-RO"/>
        </w:rPr>
        <w:t xml:space="preserve"> </w:t>
      </w:r>
      <w:smartTag w:uri="urn:schemas-microsoft-com:office:smarttags" w:element="PersonName">
        <w:smartTagPr>
          <w:attr w:name="ProductID" w:val="la Compartimentul Resurse"/>
        </w:smartTagPr>
        <w:r w:rsidRPr="00A77382">
          <w:rPr>
            <w:rFonts w:ascii="Times New Roman R" w:hAnsi="Times New Roman R"/>
            <w:bCs/>
            <w:color w:val="000000"/>
            <w:sz w:val="24"/>
            <w:szCs w:val="24"/>
          </w:rPr>
          <w:t>la</w:t>
        </w:r>
        <w:r w:rsidRPr="00A77382">
          <w:rPr>
            <w:rFonts w:ascii="Times New Roman R" w:hAnsi="Times New Roman R"/>
            <w:bCs/>
            <w:color w:val="000000"/>
            <w:sz w:val="24"/>
            <w:szCs w:val="24"/>
            <w:lang w:val="ro-RO"/>
          </w:rPr>
          <w:t xml:space="preserve"> Compartimentul Resurse</w:t>
        </w:r>
      </w:smartTag>
      <w:r w:rsidRPr="00A77382">
        <w:rPr>
          <w:rFonts w:ascii="Times New Roman R" w:hAnsi="Times New Roman R"/>
          <w:bCs/>
          <w:color w:val="000000"/>
          <w:sz w:val="24"/>
          <w:szCs w:val="24"/>
          <w:lang w:val="ro-RO"/>
        </w:rPr>
        <w:t xml:space="preserve"> Umane</w:t>
      </w:r>
      <w:r w:rsidRPr="00A77382">
        <w:rPr>
          <w:rFonts w:ascii="Times New Roman R" w:hAnsi="Times New Roman R"/>
          <w:bCs/>
          <w:color w:val="000000"/>
          <w:sz w:val="24"/>
          <w:szCs w:val="24"/>
        </w:rPr>
        <w:t xml:space="preserve"> </w:t>
      </w:r>
      <w:r w:rsidRPr="00A77382">
        <w:rPr>
          <w:rFonts w:ascii="Times New Roman R" w:hAnsi="Times New Roman R"/>
          <w:bCs/>
          <w:color w:val="000000"/>
          <w:sz w:val="24"/>
          <w:szCs w:val="24"/>
          <w:lang w:val="ro-RO"/>
        </w:rPr>
        <w:t>al</w:t>
      </w:r>
      <w:r w:rsidRPr="00A77382">
        <w:rPr>
          <w:rFonts w:ascii="Times New Roman R" w:hAnsi="Times New Roman R"/>
          <w:bCs/>
          <w:color w:val="000000"/>
          <w:sz w:val="24"/>
          <w:szCs w:val="24"/>
        </w:rPr>
        <w:t xml:space="preserve"> Filarmonicii "George Enescu" Boto</w:t>
      </w:r>
      <w:r w:rsidRPr="00A77382">
        <w:rPr>
          <w:rFonts w:ascii="Times New Roman" w:hAnsi="Times New Roman"/>
          <w:bCs/>
          <w:color w:val="000000"/>
          <w:sz w:val="24"/>
          <w:szCs w:val="24"/>
        </w:rPr>
        <w:t>ș</w:t>
      </w:r>
      <w:r w:rsidRPr="00A77382">
        <w:rPr>
          <w:rFonts w:ascii="Times New Roman R" w:hAnsi="Times New Roman R"/>
          <w:bCs/>
          <w:color w:val="000000"/>
          <w:sz w:val="24"/>
          <w:szCs w:val="24"/>
        </w:rPr>
        <w:t>ani,</w:t>
      </w:r>
      <w:r w:rsidRPr="00A77382">
        <w:rPr>
          <w:rFonts w:ascii="Times New Roman R" w:hAnsi="Times New Roman R"/>
          <w:bCs/>
          <w:color w:val="000000"/>
          <w:sz w:val="24"/>
          <w:szCs w:val="24"/>
          <w:lang w:val="ro-RO"/>
        </w:rPr>
        <w:t xml:space="preserve"> incinta Teatrului ”Mihai Eminescu” Boto</w:t>
      </w:r>
      <w:r w:rsidRPr="00A77382">
        <w:rPr>
          <w:rFonts w:ascii="Times New Roman" w:hAnsi="Times New Roman"/>
          <w:bCs/>
          <w:color w:val="000000"/>
          <w:sz w:val="24"/>
          <w:szCs w:val="24"/>
          <w:lang w:val="ro-RO"/>
        </w:rPr>
        <w:t>ș</w:t>
      </w:r>
      <w:r w:rsidRPr="00A77382">
        <w:rPr>
          <w:rFonts w:ascii="Times New Roman R" w:hAnsi="Times New Roman R"/>
          <w:bCs/>
          <w:color w:val="000000"/>
          <w:sz w:val="24"/>
          <w:szCs w:val="24"/>
          <w:lang w:val="ro-RO"/>
        </w:rPr>
        <w:t xml:space="preserve">ani </w:t>
      </w:r>
      <w:r w:rsidRPr="00A77382">
        <w:rPr>
          <w:rFonts w:ascii="Times New Roman R" w:hAnsi="Times New Roman R"/>
          <w:bCs/>
          <w:color w:val="000000"/>
          <w:sz w:val="24"/>
          <w:szCs w:val="24"/>
        </w:rPr>
        <w:t xml:space="preserve">Str. </w:t>
      </w:r>
      <w:r w:rsidRPr="00A77382">
        <w:rPr>
          <w:rFonts w:ascii="Times New Roman R" w:hAnsi="Times New Roman R"/>
          <w:bCs/>
          <w:color w:val="000000"/>
          <w:sz w:val="24"/>
          <w:szCs w:val="24"/>
          <w:lang w:val="ro-RO"/>
        </w:rPr>
        <w:t>Cuza Vodă nr</w:t>
      </w:r>
      <w:r w:rsidRPr="00A77382">
        <w:rPr>
          <w:rFonts w:ascii="Times New Roman R" w:hAnsi="Times New Roman R"/>
          <w:bCs/>
          <w:color w:val="000000"/>
          <w:sz w:val="24"/>
          <w:szCs w:val="24"/>
        </w:rPr>
        <w:t>.5</w:t>
      </w:r>
      <w:r w:rsidRPr="00A77382">
        <w:rPr>
          <w:rFonts w:ascii="Times New Roman R" w:hAnsi="Times New Roman R"/>
          <w:bCs/>
          <w:color w:val="000000"/>
          <w:sz w:val="24"/>
          <w:szCs w:val="24"/>
          <w:lang w:val="ro-RO"/>
        </w:rPr>
        <w:t xml:space="preserve">, etaj.3 sau se transmit pe adresa de email: </w:t>
      </w:r>
      <w:r w:rsidRPr="00111EEA">
        <w:rPr>
          <w:rFonts w:ascii="Times New Roman R" w:hAnsi="Times New Roman R"/>
          <w:bCs/>
          <w:sz w:val="24"/>
          <w:szCs w:val="24"/>
          <w:lang w:val="ro-RO"/>
        </w:rPr>
        <w:t>secretariat.filarmonica1953@gmail.com</w:t>
      </w:r>
      <w:r w:rsidRPr="00A77382">
        <w:rPr>
          <w:rFonts w:ascii="Times New Roman R" w:hAnsi="Times New Roman R"/>
          <w:bCs/>
          <w:color w:val="000000"/>
          <w:sz w:val="24"/>
          <w:szCs w:val="24"/>
          <w:lang w:val="ro-RO"/>
        </w:rPr>
        <w:t xml:space="preserve"> până la data de 25.09.2026.</w:t>
      </w:r>
    </w:p>
    <w:p w14:paraId="1FAC69CB"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u w:val="single"/>
        </w:rPr>
      </w:pPr>
      <w:r w:rsidRPr="00A77382">
        <w:rPr>
          <w:rFonts w:ascii="Times New Roman R" w:hAnsi="Times New Roman R"/>
          <w:color w:val="000000"/>
          <w:sz w:val="24"/>
          <w:szCs w:val="24"/>
          <w:lang w:val="ro-RO"/>
        </w:rPr>
        <w:t xml:space="preserve">          </w:t>
      </w:r>
      <w:r w:rsidRPr="00A77382">
        <w:rPr>
          <w:rFonts w:ascii="Times New Roman R" w:hAnsi="Times New Roman R"/>
          <w:b/>
          <w:color w:val="000000"/>
          <w:sz w:val="24"/>
          <w:szCs w:val="24"/>
          <w:u w:val="single"/>
          <w:lang w:val="ro-RO"/>
        </w:rPr>
        <w:t>C</w:t>
      </w:r>
      <w:r w:rsidRPr="00A77382">
        <w:rPr>
          <w:rFonts w:ascii="Times New Roman R" w:hAnsi="Times New Roman R"/>
          <w:b/>
          <w:color w:val="000000"/>
          <w:sz w:val="24"/>
          <w:szCs w:val="24"/>
          <w:u w:val="single"/>
        </w:rPr>
        <w:t>ondiţii generale</w:t>
      </w:r>
      <w:r w:rsidRPr="00A77382">
        <w:rPr>
          <w:rFonts w:ascii="Times New Roman R" w:hAnsi="Times New Roman R"/>
          <w:b/>
          <w:color w:val="000000"/>
          <w:sz w:val="24"/>
          <w:szCs w:val="24"/>
          <w:u w:val="single"/>
          <w:lang w:val="ro-RO"/>
        </w:rPr>
        <w:t xml:space="preserve"> de participare la concurs</w:t>
      </w:r>
      <w:r w:rsidRPr="00A77382">
        <w:rPr>
          <w:rFonts w:ascii="Times New Roman R" w:hAnsi="Times New Roman R"/>
          <w:color w:val="000000"/>
          <w:sz w:val="24"/>
          <w:szCs w:val="24"/>
          <w:u w:val="single"/>
        </w:rPr>
        <w:t>:</w:t>
      </w:r>
    </w:p>
    <w:p w14:paraId="34635EBF"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rPr>
      </w:pPr>
      <w:r w:rsidRPr="00A77382">
        <w:rPr>
          <w:rFonts w:ascii="Times New Roman R" w:hAnsi="Times New Roman R"/>
          <w:color w:val="000000"/>
          <w:sz w:val="24"/>
          <w:szCs w:val="24"/>
          <w:lang w:val="ro-RO"/>
        </w:rPr>
        <w:t xml:space="preserve">a) </w:t>
      </w:r>
      <w:r w:rsidRPr="00A77382">
        <w:rPr>
          <w:rFonts w:ascii="Times New Roman R" w:hAnsi="Times New Roman R"/>
          <w:color w:val="000000"/>
          <w:sz w:val="24"/>
          <w:szCs w:val="24"/>
        </w:rPr>
        <w:t xml:space="preserve">are cetăţenia româna sau cetăţenia unui alt  stat membru al Uniunii Europene, a unui stat parte </w:t>
      </w:r>
      <w:smartTag w:uri="urn:schemas-microsoft-com:office:smarttags" w:element="PersonName">
        <w:smartTagPr>
          <w:attr w:name="ProductID" w:val="la Acordul"/>
        </w:smartTagPr>
        <w:r w:rsidRPr="00A77382">
          <w:rPr>
            <w:rFonts w:ascii="Times New Roman R" w:hAnsi="Times New Roman R"/>
            <w:color w:val="000000"/>
            <w:sz w:val="24"/>
            <w:szCs w:val="24"/>
          </w:rPr>
          <w:t>la Acordul</w:t>
        </w:r>
      </w:smartTag>
      <w:r w:rsidRPr="00A77382">
        <w:rPr>
          <w:rFonts w:ascii="Times New Roman R" w:hAnsi="Times New Roman R"/>
          <w:color w:val="000000"/>
          <w:sz w:val="24"/>
          <w:szCs w:val="24"/>
        </w:rPr>
        <w:t xml:space="preserve"> privind Spaţiul Economic European (SEE) sau cetăţenia Confederaţiei Elveţiene;</w:t>
      </w:r>
    </w:p>
    <w:p w14:paraId="6336A298"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b) </w:t>
      </w:r>
      <w:r w:rsidRPr="00A77382">
        <w:rPr>
          <w:rFonts w:ascii="Times New Roman R" w:hAnsi="Times New Roman R"/>
          <w:color w:val="000000"/>
          <w:sz w:val="24"/>
          <w:szCs w:val="24"/>
          <w:shd w:val="clear" w:color="auto" w:fill="FFFFFF"/>
        </w:rPr>
        <w:t>cunoaşte limba română, scris şi vorbit;</w:t>
      </w:r>
    </w:p>
    <w:p w14:paraId="42089FEC"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c) </w:t>
      </w:r>
      <w:r w:rsidRPr="00A77382">
        <w:rPr>
          <w:rFonts w:ascii="Times New Roman R" w:hAnsi="Times New Roman R"/>
          <w:color w:val="000000"/>
          <w:sz w:val="24"/>
          <w:szCs w:val="24"/>
          <w:shd w:val="clear" w:color="auto" w:fill="FFFFFF"/>
        </w:rPr>
        <w:t>are capacitate de muncă în conformitate cu prevederile Legii nr. 53/2003 - Codul muncii,</w:t>
      </w:r>
      <w:r w:rsidRPr="00A77382">
        <w:rPr>
          <w:rFonts w:ascii="Times New Roman R" w:hAnsi="Times New Roman R"/>
          <w:color w:val="000000"/>
          <w:sz w:val="24"/>
          <w:szCs w:val="24"/>
          <w:u w:val="single"/>
          <w:shd w:val="clear" w:color="auto" w:fill="FFFFFF"/>
        </w:rPr>
        <w:t xml:space="preserve"> </w:t>
      </w:r>
      <w:r w:rsidRPr="00A77382">
        <w:rPr>
          <w:rFonts w:ascii="Times New Roman R" w:hAnsi="Times New Roman R"/>
          <w:color w:val="000000"/>
          <w:sz w:val="24"/>
          <w:szCs w:val="24"/>
          <w:shd w:val="clear" w:color="auto" w:fill="FFFFFF"/>
        </w:rPr>
        <w:t>republicată, cu modificările şi completările ulterioare;</w:t>
      </w:r>
    </w:p>
    <w:p w14:paraId="5FEC007E"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d) </w:t>
      </w:r>
      <w:r w:rsidRPr="00A77382">
        <w:rPr>
          <w:rFonts w:ascii="Times New Roman R" w:hAnsi="Times New Roman R"/>
          <w:color w:val="000000"/>
          <w:sz w:val="24"/>
          <w:szCs w:val="24"/>
          <w:shd w:val="clear" w:color="auto" w:fill="FFFFFF"/>
        </w:rPr>
        <w:t>are o stare de sănătate corespunzătoare postului pentru care candidează, atestată pe baza adeverinţei medicale eliberate de medicul de familie sau de unităţile sanitare abilitate;</w:t>
      </w:r>
    </w:p>
    <w:p w14:paraId="7BDBC0DB"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e) </w:t>
      </w:r>
      <w:r w:rsidRPr="00A77382">
        <w:rPr>
          <w:rFonts w:ascii="Times New Roman R" w:hAnsi="Times New Roman R"/>
          <w:color w:val="000000"/>
          <w:sz w:val="24"/>
          <w:szCs w:val="24"/>
          <w:shd w:val="clear" w:color="auto" w:fill="FFFFFF"/>
        </w:rPr>
        <w:t>îndeplineşte condiţiile de studii, de vechime în specialitate şi, după caz, alte condiţii specifice potrivit cerinţelor postului scos la concurs;</w:t>
      </w:r>
    </w:p>
    <w:p w14:paraId="38827EA8"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f) </w:t>
      </w:r>
      <w:r w:rsidRPr="00A77382">
        <w:rPr>
          <w:rFonts w:ascii="Times New Roman R" w:hAnsi="Times New Roman R"/>
          <w:color w:val="000000"/>
          <w:sz w:val="24"/>
          <w:szCs w:val="24"/>
          <w:shd w:val="clear" w:color="auto" w:fill="FFFFF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141B87E"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g) </w:t>
      </w:r>
      <w:r w:rsidRPr="00A77382">
        <w:rPr>
          <w:rFonts w:ascii="Times New Roman R" w:hAnsi="Times New Roman R"/>
          <w:color w:val="000000"/>
          <w:sz w:val="24"/>
          <w:szCs w:val="24"/>
          <w:shd w:val="clear" w:color="auto" w:fill="FFFFF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4F7BDC"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lang w:val="ro-RO"/>
        </w:rPr>
        <w:t xml:space="preserve">h) </w:t>
      </w:r>
      <w:r w:rsidRPr="00A77382">
        <w:rPr>
          <w:rFonts w:ascii="Times New Roman R" w:hAnsi="Times New Roman R"/>
          <w:color w:val="000000"/>
          <w:sz w:val="24"/>
          <w:szCs w:val="24"/>
          <w:shd w:val="clear" w:color="auto" w:fill="FFFFFF"/>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14F88B4"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iCs/>
          <w:color w:val="000000"/>
          <w:sz w:val="24"/>
          <w:szCs w:val="24"/>
        </w:rPr>
      </w:pPr>
      <w:r w:rsidRPr="00A77382">
        <w:rPr>
          <w:rFonts w:ascii="Times New Roman R" w:hAnsi="Times New Roman R"/>
          <w:b/>
          <w:bCs/>
          <w:iCs/>
          <w:color w:val="000000"/>
          <w:sz w:val="24"/>
          <w:szCs w:val="24"/>
        </w:rPr>
        <w:lastRenderedPageBreak/>
        <w:t>Condiţii specifice:</w:t>
      </w:r>
      <w:r w:rsidRPr="00A77382">
        <w:rPr>
          <w:rFonts w:ascii="Times New Roman R" w:hAnsi="Times New Roman R"/>
          <w:iCs/>
          <w:color w:val="000000"/>
          <w:sz w:val="24"/>
          <w:szCs w:val="24"/>
        </w:rPr>
        <w:t xml:space="preserve"> </w:t>
      </w:r>
    </w:p>
    <w:p w14:paraId="133C4845"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rPr>
        <w:t>- Studii</w:t>
      </w:r>
      <w:r w:rsidRPr="00A77382">
        <w:rPr>
          <w:rFonts w:ascii="Times New Roman R" w:hAnsi="Times New Roman R"/>
          <w:color w:val="000000"/>
          <w:sz w:val="24"/>
          <w:szCs w:val="24"/>
          <w:lang w:val="ro-RO"/>
        </w:rPr>
        <w:t xml:space="preserve"> superioare de lungă durată, absolvite cu diplomă de licen</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 xml:space="preserve">ă în domeniul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tiin</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elor economice;</w:t>
      </w:r>
    </w:p>
    <w:p w14:paraId="0AAD41AE"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 Perfec</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ionări (specializări): curs de achizi</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ii publice, absolvit cu diplomă sau experien</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ă în achizi</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ii publice de minim 1 an, dovedită cu documente.</w:t>
      </w:r>
    </w:p>
    <w:p w14:paraId="33BD760C"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 xml:space="preserve">- Vechime în specialitatea studiilor minim 6 ani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i 6 luni;</w:t>
      </w:r>
    </w:p>
    <w:p w14:paraId="066668EE"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color w:val="000000"/>
          <w:sz w:val="24"/>
          <w:szCs w:val="24"/>
        </w:rPr>
      </w:pPr>
      <w:r w:rsidRPr="00A77382">
        <w:rPr>
          <w:rFonts w:ascii="Times New Roman R" w:hAnsi="Times New Roman R"/>
          <w:b/>
          <w:color w:val="000000"/>
          <w:sz w:val="24"/>
          <w:szCs w:val="24"/>
          <w:lang w:val="ro-RO"/>
        </w:rPr>
        <w:t>Concursul se va desfă</w:t>
      </w:r>
      <w:r w:rsidRPr="00A77382">
        <w:rPr>
          <w:rFonts w:ascii="Times New Roman" w:hAnsi="Times New Roman"/>
          <w:b/>
          <w:color w:val="000000"/>
          <w:sz w:val="24"/>
          <w:szCs w:val="24"/>
          <w:lang w:val="ro-RO"/>
        </w:rPr>
        <w:t>ș</w:t>
      </w:r>
      <w:r w:rsidRPr="00A77382">
        <w:rPr>
          <w:rFonts w:ascii="Times New Roman R" w:hAnsi="Times New Roman R"/>
          <w:b/>
          <w:color w:val="000000"/>
          <w:sz w:val="24"/>
          <w:szCs w:val="24"/>
          <w:lang w:val="ro-RO"/>
        </w:rPr>
        <w:t>ura în trei etape succesive</w:t>
      </w:r>
      <w:r w:rsidRPr="00A77382">
        <w:rPr>
          <w:rFonts w:ascii="Times New Roman R" w:hAnsi="Times New Roman R"/>
          <w:color w:val="000000"/>
          <w:sz w:val="24"/>
          <w:szCs w:val="24"/>
          <w:lang w:val="ro-RO"/>
        </w:rPr>
        <w:t>:</w:t>
      </w:r>
    </w:p>
    <w:p w14:paraId="21D41947"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rPr>
        <w:t>1. selec</w:t>
      </w:r>
      <w:r w:rsidRPr="00A77382">
        <w:rPr>
          <w:rFonts w:ascii="Times New Roman" w:hAnsi="Times New Roman"/>
          <w:color w:val="000000"/>
          <w:sz w:val="24"/>
          <w:szCs w:val="24"/>
        </w:rPr>
        <w:t>ț</w:t>
      </w:r>
      <w:r w:rsidRPr="00A77382">
        <w:rPr>
          <w:rFonts w:ascii="Times New Roman R" w:hAnsi="Times New Roman R"/>
          <w:color w:val="000000"/>
          <w:sz w:val="24"/>
          <w:szCs w:val="24"/>
        </w:rPr>
        <w:t>ia dosarelor de înscriere</w:t>
      </w:r>
      <w:r w:rsidRPr="00A77382">
        <w:rPr>
          <w:rFonts w:ascii="Times New Roman R" w:hAnsi="Times New Roman R"/>
          <w:color w:val="000000"/>
          <w:sz w:val="24"/>
          <w:szCs w:val="24"/>
          <w:lang w:val="ro-RO"/>
        </w:rPr>
        <w:t>;</w:t>
      </w:r>
    </w:p>
    <w:p w14:paraId="60DA6FB7"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rPr>
        <w:t>2. proba scrisă</w:t>
      </w:r>
      <w:r w:rsidRPr="00A77382">
        <w:rPr>
          <w:rFonts w:ascii="Times New Roman R" w:hAnsi="Times New Roman R"/>
          <w:color w:val="000000"/>
          <w:sz w:val="24"/>
          <w:szCs w:val="24"/>
          <w:lang w:val="ro-RO"/>
        </w:rPr>
        <w:t>;</w:t>
      </w:r>
    </w:p>
    <w:p w14:paraId="36FC9ECA" w14:textId="77777777" w:rsidR="00324C0F" w:rsidRPr="00A77382" w:rsidRDefault="00324C0F" w:rsidP="006D2C87">
      <w:pPr>
        <w:autoSpaceDE w:val="0"/>
        <w:autoSpaceDN w:val="0"/>
        <w:adjustRightInd w:val="0"/>
        <w:spacing w:after="0" w:line="240" w:lineRule="auto"/>
        <w:jc w:val="both"/>
        <w:rPr>
          <w:rFonts w:ascii="Times New Roman R" w:hAnsi="Times New Roman R"/>
          <w:color w:val="000000"/>
          <w:sz w:val="24"/>
          <w:szCs w:val="24"/>
        </w:rPr>
      </w:pPr>
      <w:r w:rsidRPr="00A77382">
        <w:rPr>
          <w:rFonts w:ascii="Times New Roman R" w:hAnsi="Times New Roman R"/>
          <w:color w:val="000000"/>
          <w:sz w:val="24"/>
          <w:szCs w:val="24"/>
        </w:rPr>
        <w:t>3. interviul.</w:t>
      </w:r>
    </w:p>
    <w:p w14:paraId="14648706" w14:textId="77777777" w:rsidR="00324C0F" w:rsidRPr="00A77382" w:rsidRDefault="00324C0F" w:rsidP="006D2C87">
      <w:pPr>
        <w:spacing w:after="0" w:line="240" w:lineRule="auto"/>
        <w:ind w:firstLine="708"/>
        <w:jc w:val="center"/>
        <w:rPr>
          <w:rFonts w:ascii="Times New Roman R" w:hAnsi="Times New Roman R"/>
          <w:b/>
          <w:color w:val="000000"/>
          <w:sz w:val="24"/>
          <w:szCs w:val="24"/>
          <w:lang w:val="ro-RO"/>
        </w:rPr>
      </w:pPr>
      <w:r w:rsidRPr="00A77382">
        <w:rPr>
          <w:rFonts w:ascii="Times New Roman R" w:hAnsi="Times New Roman R"/>
          <w:b/>
          <w:color w:val="000000"/>
          <w:sz w:val="24"/>
          <w:szCs w:val="24"/>
        </w:rPr>
        <w:t>CALENDARUL DE DESFĂ</w:t>
      </w:r>
      <w:r w:rsidRPr="00A77382">
        <w:rPr>
          <w:rFonts w:ascii="Times New Roman" w:hAnsi="Times New Roman"/>
          <w:b/>
          <w:color w:val="000000"/>
          <w:sz w:val="24"/>
          <w:szCs w:val="24"/>
        </w:rPr>
        <w:t>Ș</w:t>
      </w:r>
      <w:r w:rsidRPr="00A77382">
        <w:rPr>
          <w:rFonts w:ascii="Times New Roman R" w:hAnsi="Times New Roman R"/>
          <w:b/>
          <w:color w:val="000000"/>
          <w:sz w:val="24"/>
          <w:szCs w:val="24"/>
        </w:rPr>
        <w:t>URARE A CONCURSULUI</w:t>
      </w:r>
    </w:p>
    <w:tbl>
      <w:tblPr>
        <w:tblW w:w="945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0"/>
        <w:gridCol w:w="2340"/>
      </w:tblGrid>
      <w:tr w:rsidR="00324C0F" w:rsidRPr="00A77382" w14:paraId="0D5AE2A8" w14:textId="77777777" w:rsidTr="00896E0A">
        <w:trPr>
          <w:trHeight w:val="314"/>
        </w:trPr>
        <w:tc>
          <w:tcPr>
            <w:tcW w:w="7110" w:type="dxa"/>
          </w:tcPr>
          <w:p w14:paraId="6F9CAA46"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Publicarea anun</w:t>
            </w:r>
            <w:r w:rsidRPr="00A77382">
              <w:rPr>
                <w:color w:val="000000"/>
                <w:sz w:val="24"/>
                <w:szCs w:val="24"/>
              </w:rPr>
              <w:t>ț</w:t>
            </w:r>
            <w:r w:rsidRPr="00A77382">
              <w:rPr>
                <w:rFonts w:ascii="Times New Roman R" w:hAnsi="Times New Roman R"/>
                <w:color w:val="000000"/>
                <w:sz w:val="24"/>
                <w:szCs w:val="24"/>
              </w:rPr>
              <w:t xml:space="preserve">ului </w:t>
            </w:r>
          </w:p>
        </w:tc>
        <w:tc>
          <w:tcPr>
            <w:tcW w:w="2340" w:type="dxa"/>
          </w:tcPr>
          <w:p w14:paraId="683D2900" w14:textId="77777777" w:rsidR="00324C0F" w:rsidRPr="00A77382" w:rsidRDefault="00324C0F" w:rsidP="006D2C87">
            <w:pPr>
              <w:pStyle w:val="TableParagraph"/>
              <w:ind w:left="0"/>
              <w:jc w:val="center"/>
              <w:rPr>
                <w:rFonts w:ascii="Times New Roman R" w:hAnsi="Times New Roman R"/>
                <w:b/>
                <w:color w:val="000000"/>
                <w:sz w:val="24"/>
                <w:szCs w:val="24"/>
              </w:rPr>
            </w:pPr>
            <w:r w:rsidRPr="00A77382">
              <w:rPr>
                <w:rFonts w:ascii="Times New Roman R" w:hAnsi="Times New Roman R"/>
                <w:b/>
                <w:color w:val="000000"/>
                <w:sz w:val="24"/>
                <w:szCs w:val="24"/>
              </w:rPr>
              <w:t>11.09.2026</w:t>
            </w:r>
          </w:p>
        </w:tc>
      </w:tr>
      <w:tr w:rsidR="00324C0F" w:rsidRPr="00A77382" w14:paraId="05BDAECD" w14:textId="77777777" w:rsidTr="006C21A3">
        <w:trPr>
          <w:trHeight w:val="257"/>
        </w:trPr>
        <w:tc>
          <w:tcPr>
            <w:tcW w:w="7110" w:type="dxa"/>
          </w:tcPr>
          <w:p w14:paraId="72B611F5"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 xml:space="preserve">Termen de depunerea a dosarelor de participare la concurs </w:t>
            </w:r>
          </w:p>
        </w:tc>
        <w:tc>
          <w:tcPr>
            <w:tcW w:w="2340" w:type="dxa"/>
          </w:tcPr>
          <w:p w14:paraId="4DDBD66B"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25.09.2026 - ora 14.00</w:t>
            </w:r>
          </w:p>
        </w:tc>
      </w:tr>
      <w:tr w:rsidR="00324C0F" w:rsidRPr="00A77382" w14:paraId="027C7547" w14:textId="77777777" w:rsidTr="00896E0A">
        <w:trPr>
          <w:trHeight w:val="332"/>
        </w:trPr>
        <w:tc>
          <w:tcPr>
            <w:tcW w:w="7110" w:type="dxa"/>
          </w:tcPr>
          <w:p w14:paraId="58E79F79" w14:textId="77777777" w:rsidR="00324C0F" w:rsidRPr="00A77382" w:rsidRDefault="00324C0F" w:rsidP="006D2C87">
            <w:pPr>
              <w:pStyle w:val="TableParagraph"/>
              <w:ind w:left="0"/>
              <w:rPr>
                <w:rFonts w:ascii="Times New Roman R" w:hAnsi="Times New Roman R"/>
                <w:b/>
                <w:color w:val="000000"/>
                <w:sz w:val="24"/>
                <w:szCs w:val="24"/>
              </w:rPr>
            </w:pPr>
            <w:r w:rsidRPr="00A77382">
              <w:rPr>
                <w:rFonts w:ascii="Times New Roman R" w:hAnsi="Times New Roman R"/>
                <w:b/>
                <w:color w:val="000000"/>
                <w:sz w:val="24"/>
                <w:szCs w:val="24"/>
              </w:rPr>
              <w:t>Selec</w:t>
            </w:r>
            <w:r w:rsidRPr="00A77382">
              <w:rPr>
                <w:b/>
                <w:color w:val="000000"/>
                <w:sz w:val="24"/>
                <w:szCs w:val="24"/>
              </w:rPr>
              <w:t>ț</w:t>
            </w:r>
            <w:r w:rsidRPr="00A77382">
              <w:rPr>
                <w:rFonts w:ascii="Times New Roman R" w:hAnsi="Times New Roman R"/>
                <w:b/>
                <w:color w:val="000000"/>
                <w:sz w:val="24"/>
                <w:szCs w:val="24"/>
              </w:rPr>
              <w:t>ia dosarelor de concurs</w:t>
            </w:r>
          </w:p>
        </w:tc>
        <w:tc>
          <w:tcPr>
            <w:tcW w:w="2340" w:type="dxa"/>
          </w:tcPr>
          <w:p w14:paraId="48DDDD37" w14:textId="77777777" w:rsidR="00324C0F" w:rsidRPr="00A77382" w:rsidRDefault="00324C0F" w:rsidP="006D2C87">
            <w:pPr>
              <w:spacing w:after="0" w:line="240" w:lineRule="auto"/>
              <w:jc w:val="center"/>
              <w:rPr>
                <w:rFonts w:ascii="Times New Roman R" w:hAnsi="Times New Roman R"/>
                <w:b/>
                <w:color w:val="000000"/>
                <w:sz w:val="24"/>
                <w:szCs w:val="24"/>
              </w:rPr>
            </w:pPr>
            <w:r w:rsidRPr="00A77382">
              <w:rPr>
                <w:rFonts w:ascii="Times New Roman R" w:hAnsi="Times New Roman R"/>
                <w:b/>
                <w:color w:val="000000"/>
                <w:sz w:val="24"/>
                <w:szCs w:val="24"/>
                <w:lang w:val="ro-RO"/>
              </w:rPr>
              <w:t>29</w:t>
            </w:r>
            <w:r w:rsidRPr="00A77382">
              <w:rPr>
                <w:rFonts w:ascii="Times New Roman R" w:hAnsi="Times New Roman R"/>
                <w:b/>
                <w:color w:val="000000"/>
                <w:sz w:val="24"/>
                <w:szCs w:val="24"/>
              </w:rPr>
              <w:t>.0</w:t>
            </w:r>
            <w:r w:rsidRPr="00A77382">
              <w:rPr>
                <w:rFonts w:ascii="Times New Roman R" w:hAnsi="Times New Roman R"/>
                <w:b/>
                <w:color w:val="000000"/>
                <w:sz w:val="24"/>
                <w:szCs w:val="24"/>
                <w:lang w:val="ro-RO"/>
              </w:rPr>
              <w:t>9</w:t>
            </w:r>
            <w:r w:rsidRPr="00A77382">
              <w:rPr>
                <w:rFonts w:ascii="Times New Roman R" w:hAnsi="Times New Roman R"/>
                <w:b/>
                <w:color w:val="000000"/>
                <w:sz w:val="24"/>
                <w:szCs w:val="24"/>
              </w:rPr>
              <w:t>.202</w:t>
            </w:r>
            <w:r w:rsidRPr="00A77382">
              <w:rPr>
                <w:rFonts w:ascii="Times New Roman R" w:hAnsi="Times New Roman R"/>
                <w:b/>
                <w:color w:val="000000"/>
                <w:sz w:val="24"/>
                <w:szCs w:val="24"/>
                <w:lang w:val="ro-RO"/>
              </w:rPr>
              <w:t>6 -</w:t>
            </w:r>
            <w:r w:rsidRPr="00A77382">
              <w:rPr>
                <w:rFonts w:ascii="Times New Roman R" w:hAnsi="Times New Roman R"/>
                <w:b/>
                <w:color w:val="000000"/>
                <w:sz w:val="24"/>
                <w:szCs w:val="24"/>
              </w:rPr>
              <w:t xml:space="preserve"> ora 10.00</w:t>
            </w:r>
          </w:p>
        </w:tc>
      </w:tr>
      <w:tr w:rsidR="00324C0F" w:rsidRPr="00A77382" w14:paraId="37B6CE23" w14:textId="77777777" w:rsidTr="00896E0A">
        <w:trPr>
          <w:trHeight w:val="341"/>
        </w:trPr>
        <w:tc>
          <w:tcPr>
            <w:tcW w:w="7110" w:type="dxa"/>
          </w:tcPr>
          <w:p w14:paraId="7BABE6A7"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Afişarea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rezultatelor</w:t>
            </w:r>
            <w:r w:rsidRPr="00A77382">
              <w:rPr>
                <w:rFonts w:ascii="Times New Roman R" w:hAnsi="Times New Roman R"/>
                <w:color w:val="000000"/>
                <w:spacing w:val="-2"/>
                <w:sz w:val="24"/>
                <w:szCs w:val="24"/>
              </w:rPr>
              <w:t xml:space="preserve"> </w:t>
            </w:r>
            <w:r w:rsidRPr="00A77382">
              <w:rPr>
                <w:rFonts w:ascii="Times New Roman R" w:hAnsi="Times New Roman R"/>
                <w:color w:val="000000"/>
                <w:sz w:val="24"/>
                <w:szCs w:val="24"/>
              </w:rPr>
              <w:t>selecţiei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dosarelor</w:t>
            </w:r>
          </w:p>
        </w:tc>
        <w:tc>
          <w:tcPr>
            <w:tcW w:w="2340" w:type="dxa"/>
          </w:tcPr>
          <w:p w14:paraId="0CBC87EA"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30.09.2026 - ora 10.00</w:t>
            </w:r>
          </w:p>
        </w:tc>
      </w:tr>
      <w:tr w:rsidR="00324C0F" w:rsidRPr="00A77382" w14:paraId="56AE8572" w14:textId="77777777" w:rsidTr="00896E0A">
        <w:trPr>
          <w:trHeight w:val="269"/>
        </w:trPr>
        <w:tc>
          <w:tcPr>
            <w:tcW w:w="7110" w:type="dxa"/>
          </w:tcPr>
          <w:p w14:paraId="7B0EDC0B"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 xml:space="preserve">Termen de depunere a contestaţiilor privind rezultatele selecţiei </w:t>
            </w:r>
            <w:r w:rsidRPr="00A77382">
              <w:rPr>
                <w:rFonts w:ascii="Times New Roman R" w:hAnsi="Times New Roman R"/>
                <w:color w:val="000000"/>
                <w:spacing w:val="-57"/>
                <w:sz w:val="24"/>
                <w:szCs w:val="24"/>
              </w:rPr>
              <w:t xml:space="preserve"> </w:t>
            </w:r>
            <w:r w:rsidRPr="00A77382">
              <w:rPr>
                <w:rFonts w:ascii="Times New Roman R" w:hAnsi="Times New Roman R"/>
                <w:color w:val="000000"/>
                <w:sz w:val="24"/>
                <w:szCs w:val="24"/>
              </w:rPr>
              <w:t>dosarelor</w:t>
            </w:r>
          </w:p>
        </w:tc>
        <w:tc>
          <w:tcPr>
            <w:tcW w:w="2340" w:type="dxa"/>
          </w:tcPr>
          <w:p w14:paraId="041C8F35"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01.10.2026 - ora 10.00</w:t>
            </w:r>
          </w:p>
        </w:tc>
      </w:tr>
      <w:tr w:rsidR="00324C0F" w:rsidRPr="00A77382" w14:paraId="1C84D8C8" w14:textId="77777777" w:rsidTr="00896E0A">
        <w:trPr>
          <w:trHeight w:val="314"/>
        </w:trPr>
        <w:tc>
          <w:tcPr>
            <w:tcW w:w="7110" w:type="dxa"/>
          </w:tcPr>
          <w:p w14:paraId="0042522A"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Verificarea contesta</w:t>
            </w:r>
            <w:r w:rsidRPr="00A77382">
              <w:rPr>
                <w:color w:val="000000"/>
                <w:sz w:val="24"/>
                <w:szCs w:val="24"/>
              </w:rPr>
              <w:t>ț</w:t>
            </w:r>
            <w:r w:rsidRPr="00A77382">
              <w:rPr>
                <w:rFonts w:ascii="Times New Roman R" w:hAnsi="Times New Roman R"/>
                <w:color w:val="000000"/>
                <w:sz w:val="24"/>
                <w:szCs w:val="24"/>
              </w:rPr>
              <w:t>iilor</w:t>
            </w:r>
          </w:p>
        </w:tc>
        <w:tc>
          <w:tcPr>
            <w:tcW w:w="2340" w:type="dxa"/>
          </w:tcPr>
          <w:p w14:paraId="0B56D061" w14:textId="77777777" w:rsidR="00324C0F" w:rsidRPr="00A77382" w:rsidRDefault="00324C0F" w:rsidP="006D2C87">
            <w:pPr>
              <w:pStyle w:val="TableParagraph"/>
              <w:ind w:left="0"/>
              <w:jc w:val="center"/>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rPr>
              <w:t>02.10.2026 – ora 10.00</w:t>
            </w:r>
          </w:p>
        </w:tc>
      </w:tr>
      <w:tr w:rsidR="00324C0F" w:rsidRPr="00A77382" w14:paraId="2D8E9D93" w14:textId="77777777" w:rsidTr="00896E0A">
        <w:trPr>
          <w:trHeight w:val="314"/>
        </w:trPr>
        <w:tc>
          <w:tcPr>
            <w:tcW w:w="7110" w:type="dxa"/>
          </w:tcPr>
          <w:p w14:paraId="2F7D33B6"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Afişarea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rezultatului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soluţionării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contestaţiilor</w:t>
            </w:r>
          </w:p>
        </w:tc>
        <w:tc>
          <w:tcPr>
            <w:tcW w:w="2340" w:type="dxa"/>
          </w:tcPr>
          <w:p w14:paraId="71358725"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02.10.2026 – ora 14.00</w:t>
            </w:r>
          </w:p>
        </w:tc>
      </w:tr>
      <w:tr w:rsidR="00324C0F" w:rsidRPr="00A77382" w14:paraId="2DDC4487" w14:textId="77777777" w:rsidTr="00896E0A">
        <w:trPr>
          <w:trHeight w:val="350"/>
        </w:trPr>
        <w:tc>
          <w:tcPr>
            <w:tcW w:w="7110" w:type="dxa"/>
          </w:tcPr>
          <w:p w14:paraId="533FEDB0" w14:textId="77777777" w:rsidR="00324C0F" w:rsidRPr="00A77382" w:rsidRDefault="00324C0F" w:rsidP="006D2C87">
            <w:pPr>
              <w:pStyle w:val="TableParagraph"/>
              <w:ind w:left="0"/>
              <w:rPr>
                <w:rFonts w:ascii="Times New Roman R" w:hAnsi="Times New Roman R"/>
                <w:b/>
                <w:color w:val="000000"/>
                <w:sz w:val="24"/>
                <w:szCs w:val="24"/>
              </w:rPr>
            </w:pPr>
            <w:r w:rsidRPr="00A77382">
              <w:rPr>
                <w:rFonts w:ascii="Times New Roman R" w:hAnsi="Times New Roman R"/>
                <w:b/>
                <w:color w:val="000000"/>
                <w:spacing w:val="-2"/>
                <w:sz w:val="24"/>
                <w:szCs w:val="24"/>
              </w:rPr>
              <w:t xml:space="preserve"> P</w:t>
            </w:r>
            <w:r w:rsidRPr="00A77382">
              <w:rPr>
                <w:rFonts w:ascii="Times New Roman R" w:hAnsi="Times New Roman R"/>
                <w:b/>
                <w:color w:val="000000"/>
                <w:sz w:val="24"/>
                <w:szCs w:val="24"/>
              </w:rPr>
              <w:t>roba scrisa</w:t>
            </w:r>
          </w:p>
        </w:tc>
        <w:tc>
          <w:tcPr>
            <w:tcW w:w="2340" w:type="dxa"/>
          </w:tcPr>
          <w:p w14:paraId="568E583F" w14:textId="77777777" w:rsidR="00324C0F" w:rsidRPr="00A77382" w:rsidRDefault="00324C0F" w:rsidP="006D2C87">
            <w:pPr>
              <w:pStyle w:val="TableParagraph"/>
              <w:ind w:left="0"/>
              <w:jc w:val="center"/>
              <w:rPr>
                <w:rFonts w:ascii="Times New Roman R" w:hAnsi="Times New Roman R"/>
                <w:b/>
                <w:color w:val="000000"/>
                <w:sz w:val="24"/>
                <w:szCs w:val="24"/>
              </w:rPr>
            </w:pPr>
            <w:r w:rsidRPr="00A77382">
              <w:rPr>
                <w:rFonts w:ascii="Times New Roman R" w:hAnsi="Times New Roman R"/>
                <w:b/>
                <w:color w:val="000000"/>
                <w:sz w:val="24"/>
                <w:szCs w:val="24"/>
              </w:rPr>
              <w:t>05.10.2026 - ora 10.00</w:t>
            </w:r>
          </w:p>
        </w:tc>
      </w:tr>
      <w:tr w:rsidR="00324C0F" w:rsidRPr="00A77382" w14:paraId="56115E2C" w14:textId="77777777" w:rsidTr="00896E0A">
        <w:trPr>
          <w:trHeight w:val="359"/>
        </w:trPr>
        <w:tc>
          <w:tcPr>
            <w:tcW w:w="7110" w:type="dxa"/>
          </w:tcPr>
          <w:p w14:paraId="763DA823"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Afişarea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rezultatului</w:t>
            </w:r>
            <w:r w:rsidRPr="00A77382">
              <w:rPr>
                <w:rFonts w:ascii="Times New Roman R" w:hAnsi="Times New Roman R"/>
                <w:color w:val="000000"/>
                <w:spacing w:val="-2"/>
                <w:sz w:val="24"/>
                <w:szCs w:val="24"/>
              </w:rPr>
              <w:t xml:space="preserve"> </w:t>
            </w:r>
            <w:r w:rsidRPr="00A77382">
              <w:rPr>
                <w:rFonts w:ascii="Times New Roman R" w:hAnsi="Times New Roman R"/>
                <w:color w:val="000000"/>
                <w:sz w:val="24"/>
                <w:szCs w:val="24"/>
              </w:rPr>
              <w:t>proba scrisa</w:t>
            </w:r>
          </w:p>
        </w:tc>
        <w:tc>
          <w:tcPr>
            <w:tcW w:w="2340" w:type="dxa"/>
          </w:tcPr>
          <w:p w14:paraId="3668304A"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06.10.2026 – ora 10.00</w:t>
            </w:r>
          </w:p>
        </w:tc>
      </w:tr>
      <w:tr w:rsidR="00324C0F" w:rsidRPr="00A77382" w14:paraId="0C6D0066" w14:textId="77777777" w:rsidTr="00896E0A">
        <w:trPr>
          <w:trHeight w:val="341"/>
        </w:trPr>
        <w:tc>
          <w:tcPr>
            <w:tcW w:w="7110" w:type="dxa"/>
          </w:tcPr>
          <w:p w14:paraId="7356AF46"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 xml:space="preserve"> Termen de depunere a contestaţiilor privind rezultatele proba scrisa</w:t>
            </w:r>
          </w:p>
        </w:tc>
        <w:tc>
          <w:tcPr>
            <w:tcW w:w="2340" w:type="dxa"/>
          </w:tcPr>
          <w:p w14:paraId="5F8F02D8"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07.10.2026 – ora 10.00</w:t>
            </w:r>
          </w:p>
        </w:tc>
      </w:tr>
      <w:tr w:rsidR="00324C0F" w:rsidRPr="00A77382" w14:paraId="08C39544" w14:textId="77777777" w:rsidTr="00896E0A">
        <w:trPr>
          <w:trHeight w:val="350"/>
        </w:trPr>
        <w:tc>
          <w:tcPr>
            <w:tcW w:w="7110" w:type="dxa"/>
          </w:tcPr>
          <w:p w14:paraId="4CB4FA0F"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Verificarea contesta</w:t>
            </w:r>
            <w:r w:rsidRPr="00A77382">
              <w:rPr>
                <w:color w:val="000000"/>
                <w:sz w:val="24"/>
                <w:szCs w:val="24"/>
              </w:rPr>
              <w:t>ț</w:t>
            </w:r>
            <w:r w:rsidRPr="00A77382">
              <w:rPr>
                <w:rFonts w:ascii="Times New Roman R" w:hAnsi="Times New Roman R"/>
                <w:color w:val="000000"/>
                <w:sz w:val="24"/>
                <w:szCs w:val="24"/>
              </w:rPr>
              <w:t>iilor</w:t>
            </w:r>
          </w:p>
        </w:tc>
        <w:tc>
          <w:tcPr>
            <w:tcW w:w="2340" w:type="dxa"/>
          </w:tcPr>
          <w:p w14:paraId="55E9E358"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08.10.2026 – ora 10.00</w:t>
            </w:r>
          </w:p>
        </w:tc>
      </w:tr>
      <w:tr w:rsidR="00324C0F" w:rsidRPr="00A77382" w14:paraId="219EFF00" w14:textId="77777777" w:rsidTr="00896E0A">
        <w:trPr>
          <w:trHeight w:val="350"/>
        </w:trPr>
        <w:tc>
          <w:tcPr>
            <w:tcW w:w="7110" w:type="dxa"/>
          </w:tcPr>
          <w:p w14:paraId="52421390"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Afişarea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rezultatului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soluţionării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contestaţiilor</w:t>
            </w:r>
          </w:p>
        </w:tc>
        <w:tc>
          <w:tcPr>
            <w:tcW w:w="2340" w:type="dxa"/>
          </w:tcPr>
          <w:p w14:paraId="4BF56E8D"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08.10.2026 – ora 16.00</w:t>
            </w:r>
          </w:p>
        </w:tc>
      </w:tr>
      <w:tr w:rsidR="00324C0F" w:rsidRPr="00A77382" w14:paraId="003EB6B5" w14:textId="77777777" w:rsidTr="00896E0A">
        <w:trPr>
          <w:trHeight w:val="350"/>
        </w:trPr>
        <w:tc>
          <w:tcPr>
            <w:tcW w:w="7110" w:type="dxa"/>
          </w:tcPr>
          <w:p w14:paraId="6BA96C6D" w14:textId="77777777" w:rsidR="00324C0F" w:rsidRPr="00A77382" w:rsidRDefault="00324C0F" w:rsidP="006D2C87">
            <w:pPr>
              <w:pStyle w:val="TableParagraph"/>
              <w:tabs>
                <w:tab w:val="left" w:pos="4020"/>
              </w:tabs>
              <w:ind w:left="0"/>
              <w:rPr>
                <w:rFonts w:ascii="Times New Roman R" w:hAnsi="Times New Roman R"/>
                <w:b/>
                <w:color w:val="000000"/>
                <w:sz w:val="24"/>
                <w:szCs w:val="24"/>
              </w:rPr>
            </w:pPr>
            <w:r w:rsidRPr="00A77382">
              <w:rPr>
                <w:rFonts w:ascii="Times New Roman R" w:hAnsi="Times New Roman R"/>
                <w:b/>
                <w:color w:val="000000"/>
                <w:sz w:val="24"/>
                <w:szCs w:val="24"/>
              </w:rPr>
              <w:t>Proba interviu</w:t>
            </w:r>
            <w:r w:rsidRPr="00A77382">
              <w:rPr>
                <w:rFonts w:ascii="Times New Roman R" w:hAnsi="Times New Roman R"/>
                <w:b/>
                <w:color w:val="000000"/>
                <w:sz w:val="24"/>
                <w:szCs w:val="24"/>
              </w:rPr>
              <w:tab/>
            </w:r>
          </w:p>
        </w:tc>
        <w:tc>
          <w:tcPr>
            <w:tcW w:w="2340" w:type="dxa"/>
          </w:tcPr>
          <w:p w14:paraId="5DB19219" w14:textId="77777777" w:rsidR="00324C0F" w:rsidRPr="00A77382" w:rsidRDefault="00324C0F" w:rsidP="006D2C87">
            <w:pPr>
              <w:pStyle w:val="TableParagraph"/>
              <w:ind w:left="0"/>
              <w:jc w:val="center"/>
              <w:rPr>
                <w:rFonts w:ascii="Times New Roman R" w:hAnsi="Times New Roman R"/>
                <w:b/>
                <w:color w:val="000000"/>
                <w:sz w:val="24"/>
                <w:szCs w:val="24"/>
              </w:rPr>
            </w:pPr>
            <w:r w:rsidRPr="00A77382">
              <w:rPr>
                <w:rFonts w:ascii="Times New Roman R" w:hAnsi="Times New Roman R"/>
                <w:b/>
                <w:color w:val="000000"/>
                <w:sz w:val="24"/>
                <w:szCs w:val="24"/>
              </w:rPr>
              <w:t>09.10.2026 – ora 10.00</w:t>
            </w:r>
          </w:p>
        </w:tc>
      </w:tr>
      <w:tr w:rsidR="00324C0F" w:rsidRPr="00A77382" w14:paraId="05E58E1E" w14:textId="77777777" w:rsidTr="00896E0A">
        <w:trPr>
          <w:trHeight w:val="359"/>
        </w:trPr>
        <w:tc>
          <w:tcPr>
            <w:tcW w:w="7110" w:type="dxa"/>
          </w:tcPr>
          <w:p w14:paraId="00F3E745"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Comunicarea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rezultatelor</w:t>
            </w:r>
            <w:r w:rsidRPr="00A77382">
              <w:rPr>
                <w:rFonts w:ascii="Times New Roman R" w:hAnsi="Times New Roman R"/>
                <w:color w:val="000000"/>
                <w:spacing w:val="-2"/>
                <w:sz w:val="24"/>
                <w:szCs w:val="24"/>
              </w:rPr>
              <w:t xml:space="preserve"> </w:t>
            </w:r>
            <w:r w:rsidRPr="00A77382">
              <w:rPr>
                <w:rFonts w:ascii="Times New Roman R" w:hAnsi="Times New Roman R"/>
                <w:color w:val="000000"/>
                <w:sz w:val="24"/>
                <w:szCs w:val="24"/>
              </w:rPr>
              <w:t>după</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susţinerea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interviului</w:t>
            </w:r>
          </w:p>
        </w:tc>
        <w:tc>
          <w:tcPr>
            <w:tcW w:w="2340" w:type="dxa"/>
          </w:tcPr>
          <w:p w14:paraId="27FBE74F"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12.10.2026 – ora 10.00</w:t>
            </w:r>
          </w:p>
        </w:tc>
      </w:tr>
      <w:tr w:rsidR="00324C0F" w:rsidRPr="00A77382" w14:paraId="1144C990" w14:textId="77777777" w:rsidTr="00896E0A">
        <w:trPr>
          <w:trHeight w:val="341"/>
        </w:trPr>
        <w:tc>
          <w:tcPr>
            <w:tcW w:w="7110" w:type="dxa"/>
          </w:tcPr>
          <w:p w14:paraId="5289C779"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z w:val="24"/>
                <w:szCs w:val="24"/>
              </w:rPr>
              <w:t>Termen de depunere a contestaţiilor</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privind</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rezultatul</w:t>
            </w:r>
            <w:r w:rsidRPr="00A77382">
              <w:rPr>
                <w:rFonts w:ascii="Times New Roman R" w:hAnsi="Times New Roman R"/>
                <w:color w:val="000000"/>
                <w:spacing w:val="-4"/>
                <w:sz w:val="24"/>
                <w:szCs w:val="24"/>
              </w:rPr>
              <w:t xml:space="preserve"> </w:t>
            </w:r>
            <w:r w:rsidRPr="00A77382">
              <w:rPr>
                <w:rFonts w:ascii="Times New Roman R" w:hAnsi="Times New Roman R"/>
                <w:color w:val="000000"/>
                <w:sz w:val="24"/>
                <w:szCs w:val="24"/>
              </w:rPr>
              <w:t>interviului</w:t>
            </w:r>
          </w:p>
        </w:tc>
        <w:tc>
          <w:tcPr>
            <w:tcW w:w="2340" w:type="dxa"/>
          </w:tcPr>
          <w:p w14:paraId="0AB65E1A"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13.10.2026 – ora 10.00</w:t>
            </w:r>
          </w:p>
        </w:tc>
      </w:tr>
      <w:tr w:rsidR="00324C0F" w:rsidRPr="00A77382" w14:paraId="2285D301" w14:textId="77777777" w:rsidTr="00896E0A">
        <w:trPr>
          <w:trHeight w:val="350"/>
        </w:trPr>
        <w:tc>
          <w:tcPr>
            <w:tcW w:w="7110" w:type="dxa"/>
          </w:tcPr>
          <w:p w14:paraId="16F5630B" w14:textId="77777777" w:rsidR="00324C0F" w:rsidRPr="00A77382" w:rsidRDefault="00324C0F" w:rsidP="006D2C87">
            <w:pPr>
              <w:pStyle w:val="TableParagraph"/>
              <w:ind w:left="0"/>
              <w:rPr>
                <w:rFonts w:ascii="Times New Roman R" w:hAnsi="Times New Roman R"/>
                <w:color w:val="000000"/>
                <w:sz w:val="24"/>
                <w:szCs w:val="24"/>
              </w:rPr>
            </w:pPr>
            <w:r w:rsidRPr="00A77382">
              <w:rPr>
                <w:rFonts w:ascii="Times New Roman R" w:hAnsi="Times New Roman R"/>
                <w:color w:val="000000"/>
                <w:spacing w:val="-3"/>
                <w:sz w:val="24"/>
                <w:szCs w:val="24"/>
              </w:rPr>
              <w:t xml:space="preserve">Verificarea </w:t>
            </w:r>
            <w:r w:rsidRPr="00A77382">
              <w:rPr>
                <w:rFonts w:ascii="Times New Roman R" w:hAnsi="Times New Roman R"/>
                <w:color w:val="000000"/>
                <w:sz w:val="24"/>
                <w:szCs w:val="24"/>
              </w:rPr>
              <w:t>contestaţiilor</w:t>
            </w:r>
          </w:p>
        </w:tc>
        <w:tc>
          <w:tcPr>
            <w:tcW w:w="2340" w:type="dxa"/>
          </w:tcPr>
          <w:p w14:paraId="5EE56CA5" w14:textId="77777777" w:rsidR="00324C0F" w:rsidRPr="00A77382" w:rsidRDefault="00324C0F" w:rsidP="006D2C87">
            <w:pPr>
              <w:pStyle w:val="TableParagraph"/>
              <w:ind w:left="0"/>
              <w:jc w:val="center"/>
              <w:rPr>
                <w:rFonts w:ascii="Times New Roman R" w:hAnsi="Times New Roman R"/>
                <w:color w:val="000000"/>
                <w:sz w:val="24"/>
                <w:szCs w:val="24"/>
              </w:rPr>
            </w:pPr>
            <w:r w:rsidRPr="00A77382">
              <w:rPr>
                <w:rFonts w:ascii="Times New Roman R" w:hAnsi="Times New Roman R"/>
                <w:color w:val="000000"/>
                <w:sz w:val="24"/>
                <w:szCs w:val="24"/>
              </w:rPr>
              <w:t>14.10.2026 – ora 10.00</w:t>
            </w:r>
          </w:p>
        </w:tc>
      </w:tr>
      <w:tr w:rsidR="00324C0F" w:rsidRPr="00A77382" w14:paraId="3CC8033A" w14:textId="77777777" w:rsidTr="00896E0A">
        <w:trPr>
          <w:trHeight w:val="255"/>
        </w:trPr>
        <w:tc>
          <w:tcPr>
            <w:tcW w:w="7110" w:type="dxa"/>
          </w:tcPr>
          <w:p w14:paraId="02FC97C5" w14:textId="77777777" w:rsidR="00324C0F" w:rsidRPr="00A77382" w:rsidRDefault="00324C0F" w:rsidP="006D2C87">
            <w:pPr>
              <w:pStyle w:val="TableParagraph"/>
              <w:ind w:left="0"/>
              <w:rPr>
                <w:rFonts w:ascii="Times New Roman R" w:hAnsi="Times New Roman R"/>
                <w:b/>
                <w:color w:val="000000"/>
                <w:sz w:val="24"/>
                <w:szCs w:val="24"/>
              </w:rPr>
            </w:pPr>
            <w:r w:rsidRPr="00A77382">
              <w:rPr>
                <w:rFonts w:ascii="Times New Roman R" w:hAnsi="Times New Roman R"/>
                <w:color w:val="000000"/>
                <w:sz w:val="24"/>
                <w:szCs w:val="24"/>
              </w:rPr>
              <w:t>Afişarea</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rezultatului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soluţionării</w:t>
            </w:r>
            <w:r w:rsidRPr="00A77382">
              <w:rPr>
                <w:rFonts w:ascii="Times New Roman R" w:hAnsi="Times New Roman R"/>
                <w:color w:val="000000"/>
                <w:spacing w:val="-3"/>
                <w:sz w:val="24"/>
                <w:szCs w:val="24"/>
              </w:rPr>
              <w:t xml:space="preserve"> </w:t>
            </w:r>
            <w:r w:rsidRPr="00A77382">
              <w:rPr>
                <w:rFonts w:ascii="Times New Roman R" w:hAnsi="Times New Roman R"/>
                <w:color w:val="000000"/>
                <w:sz w:val="24"/>
                <w:szCs w:val="24"/>
              </w:rPr>
              <w:t>contestaţiilor</w:t>
            </w:r>
          </w:p>
        </w:tc>
        <w:tc>
          <w:tcPr>
            <w:tcW w:w="2340" w:type="dxa"/>
          </w:tcPr>
          <w:p w14:paraId="2F572234" w14:textId="77777777" w:rsidR="00324C0F" w:rsidRPr="00A77382" w:rsidRDefault="00324C0F" w:rsidP="006D2C87">
            <w:pPr>
              <w:pStyle w:val="TableParagraph"/>
              <w:ind w:left="0"/>
              <w:jc w:val="center"/>
              <w:rPr>
                <w:rFonts w:ascii="Times New Roman R" w:hAnsi="Times New Roman R"/>
                <w:color w:val="000000"/>
                <w:sz w:val="24"/>
                <w:szCs w:val="24"/>
                <w:shd w:val="clear" w:color="auto" w:fill="FFFFFF"/>
              </w:rPr>
            </w:pPr>
            <w:r w:rsidRPr="00A77382">
              <w:rPr>
                <w:rFonts w:ascii="Times New Roman R" w:hAnsi="Times New Roman R"/>
                <w:color w:val="000000"/>
                <w:sz w:val="24"/>
                <w:szCs w:val="24"/>
                <w:shd w:val="clear" w:color="auto" w:fill="FFFFFF"/>
              </w:rPr>
              <w:t>15.10.2026 – ora 10.00</w:t>
            </w:r>
          </w:p>
        </w:tc>
      </w:tr>
      <w:tr w:rsidR="00324C0F" w:rsidRPr="00A77382" w14:paraId="018C15DB" w14:textId="77777777" w:rsidTr="00896E0A">
        <w:trPr>
          <w:trHeight w:val="255"/>
        </w:trPr>
        <w:tc>
          <w:tcPr>
            <w:tcW w:w="7110" w:type="dxa"/>
          </w:tcPr>
          <w:p w14:paraId="6030ACD9" w14:textId="77777777" w:rsidR="00324C0F" w:rsidRPr="00A77382" w:rsidRDefault="00324C0F" w:rsidP="006D2C87">
            <w:pPr>
              <w:pStyle w:val="TableParagraph"/>
              <w:ind w:left="0"/>
              <w:rPr>
                <w:rFonts w:ascii="Times New Roman R" w:hAnsi="Times New Roman R"/>
                <w:b/>
                <w:color w:val="000000"/>
                <w:sz w:val="24"/>
                <w:szCs w:val="24"/>
              </w:rPr>
            </w:pPr>
            <w:r w:rsidRPr="00A77382">
              <w:rPr>
                <w:rFonts w:ascii="Times New Roman R" w:hAnsi="Times New Roman R"/>
                <w:b/>
                <w:color w:val="000000"/>
                <w:sz w:val="24"/>
                <w:szCs w:val="24"/>
              </w:rPr>
              <w:t>Afişarea</w:t>
            </w:r>
            <w:r w:rsidRPr="00A77382">
              <w:rPr>
                <w:rFonts w:ascii="Times New Roman R" w:hAnsi="Times New Roman R"/>
                <w:b/>
                <w:color w:val="000000"/>
                <w:spacing w:val="-2"/>
                <w:sz w:val="24"/>
                <w:szCs w:val="24"/>
              </w:rPr>
              <w:t xml:space="preserve"> </w:t>
            </w:r>
            <w:r w:rsidRPr="00A77382">
              <w:rPr>
                <w:rFonts w:ascii="Times New Roman R" w:hAnsi="Times New Roman R"/>
                <w:b/>
                <w:color w:val="000000"/>
                <w:sz w:val="24"/>
                <w:szCs w:val="24"/>
              </w:rPr>
              <w:t>rezultatelor</w:t>
            </w:r>
            <w:r w:rsidRPr="00A77382">
              <w:rPr>
                <w:rFonts w:ascii="Times New Roman R" w:hAnsi="Times New Roman R"/>
                <w:b/>
                <w:color w:val="000000"/>
                <w:spacing w:val="-2"/>
                <w:sz w:val="24"/>
                <w:szCs w:val="24"/>
              </w:rPr>
              <w:t xml:space="preserve"> </w:t>
            </w:r>
            <w:r w:rsidRPr="00A77382">
              <w:rPr>
                <w:rFonts w:ascii="Times New Roman R" w:hAnsi="Times New Roman R"/>
                <w:b/>
                <w:color w:val="000000"/>
                <w:sz w:val="24"/>
                <w:szCs w:val="24"/>
              </w:rPr>
              <w:t>finale</w:t>
            </w:r>
            <w:r w:rsidRPr="00A77382">
              <w:rPr>
                <w:rFonts w:ascii="Times New Roman R" w:hAnsi="Times New Roman R"/>
                <w:b/>
                <w:color w:val="000000"/>
                <w:spacing w:val="-2"/>
                <w:sz w:val="24"/>
                <w:szCs w:val="24"/>
              </w:rPr>
              <w:t xml:space="preserve"> </w:t>
            </w:r>
          </w:p>
        </w:tc>
        <w:tc>
          <w:tcPr>
            <w:tcW w:w="2340" w:type="dxa"/>
          </w:tcPr>
          <w:p w14:paraId="4663E66F" w14:textId="77777777" w:rsidR="00324C0F" w:rsidRPr="00A77382" w:rsidRDefault="00324C0F" w:rsidP="006D2C87">
            <w:pPr>
              <w:pStyle w:val="TableParagraph"/>
              <w:ind w:left="0"/>
              <w:jc w:val="center"/>
              <w:rPr>
                <w:rFonts w:ascii="Times New Roman R" w:hAnsi="Times New Roman R"/>
                <w:b/>
                <w:color w:val="000000"/>
                <w:sz w:val="24"/>
                <w:szCs w:val="24"/>
              </w:rPr>
            </w:pPr>
            <w:r w:rsidRPr="00A77382">
              <w:rPr>
                <w:rFonts w:ascii="Times New Roman R" w:hAnsi="Times New Roman R"/>
                <w:b/>
                <w:color w:val="000000"/>
                <w:sz w:val="24"/>
                <w:szCs w:val="24"/>
                <w:shd w:val="clear" w:color="auto" w:fill="FFFFFF"/>
              </w:rPr>
              <w:t>16.10.2026 – ora 10.00</w:t>
            </w:r>
          </w:p>
        </w:tc>
      </w:tr>
    </w:tbl>
    <w:p w14:paraId="762F2AC0" w14:textId="77777777" w:rsidR="00324C0F" w:rsidRPr="00A77382" w:rsidRDefault="00324C0F" w:rsidP="006D2C87">
      <w:pPr>
        <w:tabs>
          <w:tab w:val="left" w:pos="360"/>
        </w:tabs>
        <w:autoSpaceDE w:val="0"/>
        <w:autoSpaceDN w:val="0"/>
        <w:adjustRightInd w:val="0"/>
        <w:spacing w:after="0" w:line="240" w:lineRule="auto"/>
        <w:jc w:val="both"/>
        <w:rPr>
          <w:rFonts w:ascii="Times New Roman R" w:hAnsi="Times New Roman R"/>
          <w:b/>
          <w:bCs/>
          <w:color w:val="000000"/>
          <w:sz w:val="24"/>
          <w:szCs w:val="24"/>
          <w:lang w:val="ro-RO"/>
        </w:rPr>
      </w:pPr>
      <w:r w:rsidRPr="00A77382">
        <w:rPr>
          <w:rFonts w:ascii="Times New Roman R" w:hAnsi="Times New Roman R"/>
          <w:b/>
          <w:bCs/>
          <w:color w:val="000000"/>
          <w:sz w:val="24"/>
          <w:szCs w:val="24"/>
        </w:rPr>
        <w:t>B</w:t>
      </w:r>
      <w:r w:rsidRPr="00A77382">
        <w:rPr>
          <w:rFonts w:ascii="Times New Roman R" w:hAnsi="Times New Roman R"/>
          <w:b/>
          <w:bCs/>
          <w:color w:val="000000"/>
          <w:sz w:val="24"/>
          <w:szCs w:val="24"/>
          <w:lang w:val="ro-RO"/>
        </w:rPr>
        <w:t>ibliografie:</w:t>
      </w:r>
    </w:p>
    <w:p w14:paraId="0A8810CC" w14:textId="77777777" w:rsidR="00324C0F" w:rsidRPr="00A77382" w:rsidRDefault="00324C0F" w:rsidP="006D2C87">
      <w:pPr>
        <w:pStyle w:val="western"/>
        <w:numPr>
          <w:ilvl w:val="0"/>
          <w:numId w:val="9"/>
        </w:numPr>
        <w:spacing w:before="0" w:beforeAutospacing="0" w:after="0" w:afterAutospacing="0"/>
        <w:ind w:left="360" w:hanging="360"/>
        <w:jc w:val="both"/>
        <w:rPr>
          <w:rFonts w:ascii="Times New Roman R" w:hAnsi="Times New Roman R"/>
          <w:color w:val="000000"/>
          <w:lang w:val="ro-RO"/>
        </w:rPr>
      </w:pPr>
      <w:r w:rsidRPr="00A77382">
        <w:rPr>
          <w:rFonts w:ascii="Times New Roman R" w:hAnsi="Times New Roman R"/>
          <w:color w:val="000000"/>
          <w:lang w:val="ro-RO"/>
        </w:rPr>
        <w:lastRenderedPageBreak/>
        <w:t>Legea 273/2006 privind finanţele publice locale, cu modificările şi completările ulterioare;</w:t>
      </w:r>
    </w:p>
    <w:p w14:paraId="20F929AB" w14:textId="77777777" w:rsidR="00324C0F" w:rsidRPr="00A77382" w:rsidRDefault="00324C0F" w:rsidP="006D2C87">
      <w:pPr>
        <w:pStyle w:val="western"/>
        <w:numPr>
          <w:ilvl w:val="0"/>
          <w:numId w:val="9"/>
        </w:numPr>
        <w:spacing w:before="0" w:beforeAutospacing="0" w:after="0" w:afterAutospacing="0"/>
        <w:ind w:left="360" w:hanging="360"/>
        <w:jc w:val="both"/>
        <w:rPr>
          <w:rFonts w:ascii="Times New Roman R" w:hAnsi="Times New Roman R"/>
          <w:color w:val="000000"/>
          <w:lang w:val="ro-RO"/>
        </w:rPr>
      </w:pPr>
      <w:r w:rsidRPr="00A77382">
        <w:rPr>
          <w:rFonts w:ascii="Times New Roman R" w:hAnsi="Times New Roman R"/>
          <w:color w:val="000000"/>
          <w:lang w:val="ro-RO"/>
        </w:rPr>
        <w:t>Legea contabilităţii nr.82/1991 republicată, cu modificările şi completările ulterioare;</w:t>
      </w:r>
    </w:p>
    <w:p w14:paraId="11C04A82" w14:textId="77777777" w:rsidR="00324C0F" w:rsidRPr="00A77382" w:rsidRDefault="00324C0F" w:rsidP="006D2C87">
      <w:pPr>
        <w:pStyle w:val="western"/>
        <w:numPr>
          <w:ilvl w:val="0"/>
          <w:numId w:val="9"/>
        </w:numPr>
        <w:spacing w:before="0" w:beforeAutospacing="0" w:after="0" w:afterAutospacing="0"/>
        <w:ind w:left="360" w:hanging="360"/>
        <w:jc w:val="both"/>
        <w:rPr>
          <w:rFonts w:ascii="Times New Roman R" w:hAnsi="Times New Roman R"/>
          <w:color w:val="000000"/>
          <w:lang w:val="ro-RO"/>
        </w:rPr>
      </w:pPr>
      <w:r w:rsidRPr="00A77382">
        <w:rPr>
          <w:rFonts w:ascii="Times New Roman R" w:hAnsi="Times New Roman R"/>
          <w:color w:val="000000"/>
          <w:lang w:val="ro-RO"/>
        </w:rPr>
        <w:t xml:space="preserve">Ordinul 1917/2005 </w:t>
      </w:r>
      <w:r w:rsidRPr="00A77382">
        <w:rPr>
          <w:rFonts w:ascii="Times New Roman R" w:hAnsi="Times New Roman R"/>
          <w:color w:val="000000"/>
          <w:shd w:val="clear" w:color="auto" w:fill="FFFFFF"/>
        </w:rPr>
        <w:t>pentru aprobarea Normelor metodologice privind organizarea şi conducerea contabilităţii instituţiilor publice, Planul de conturi pentru instituţiile publice şi instrucţiunile de aplicare a acestuia, cu modificările şi completările ulterioare;</w:t>
      </w:r>
    </w:p>
    <w:p w14:paraId="18F71859" w14:textId="43E3A4D9" w:rsidR="00324C0F" w:rsidRPr="00A77382" w:rsidRDefault="00324C0F" w:rsidP="006D2C87">
      <w:pPr>
        <w:pStyle w:val="western"/>
        <w:numPr>
          <w:ilvl w:val="0"/>
          <w:numId w:val="9"/>
        </w:numPr>
        <w:spacing w:before="0" w:beforeAutospacing="0" w:after="0" w:afterAutospacing="0"/>
        <w:ind w:left="360" w:hanging="360"/>
        <w:jc w:val="both"/>
        <w:rPr>
          <w:rFonts w:ascii="Times New Roman R" w:hAnsi="Times New Roman R"/>
          <w:color w:val="000000"/>
          <w:lang w:val="ro-RO"/>
        </w:rPr>
      </w:pPr>
      <w:r w:rsidRPr="00A77382">
        <w:rPr>
          <w:rFonts w:ascii="Times New Roman R" w:hAnsi="Times New Roman R"/>
          <w:color w:val="000000"/>
          <w:lang w:val="ro-RO"/>
        </w:rPr>
        <w:t xml:space="preserve">Ordinul 2861/2009 </w:t>
      </w:r>
      <w:r w:rsidRPr="00A77382">
        <w:rPr>
          <w:rFonts w:ascii="Times New Roman R" w:hAnsi="Times New Roman R"/>
          <w:bCs/>
          <w:color w:val="000000"/>
          <w:shd w:val="clear" w:color="auto" w:fill="FFFFFF"/>
        </w:rPr>
        <w:t>pentru aprobare </w:t>
      </w:r>
      <w:r w:rsidRPr="00111EEA">
        <w:rPr>
          <w:rFonts w:ascii="Times New Roman R" w:hAnsi="Times New Roman R"/>
          <w:bCs/>
          <w:bdr w:val="none" w:sz="0" w:space="0" w:color="auto" w:frame="1"/>
          <w:shd w:val="clear" w:color="auto" w:fill="FFFFFF"/>
        </w:rPr>
        <w:t>Normelor</w:t>
      </w:r>
      <w:r w:rsidRPr="00A77382">
        <w:rPr>
          <w:rFonts w:ascii="Times New Roman R" w:hAnsi="Times New Roman R"/>
          <w:bCs/>
          <w:color w:val="000000"/>
          <w:shd w:val="clear" w:color="auto" w:fill="FFFFFF"/>
        </w:rPr>
        <w:t xml:space="preserve"> privind organizarea </w:t>
      </w:r>
      <w:r w:rsidRPr="00A77382">
        <w:rPr>
          <w:bCs/>
          <w:color w:val="000000"/>
          <w:shd w:val="clear" w:color="auto" w:fill="FFFFFF"/>
        </w:rPr>
        <w:t>ș</w:t>
      </w:r>
      <w:r w:rsidRPr="00A77382">
        <w:rPr>
          <w:rFonts w:ascii="Times New Roman R" w:hAnsi="Times New Roman R"/>
          <w:bCs/>
          <w:color w:val="000000"/>
          <w:shd w:val="clear" w:color="auto" w:fill="FFFFFF"/>
        </w:rPr>
        <w:t xml:space="preserve">i efectuarea inventarierii elementelor de natura activelor, datoriilor </w:t>
      </w:r>
      <w:r w:rsidRPr="00A77382">
        <w:rPr>
          <w:bCs/>
          <w:color w:val="000000"/>
          <w:shd w:val="clear" w:color="auto" w:fill="FFFFFF"/>
        </w:rPr>
        <w:t>ș</w:t>
      </w:r>
      <w:r w:rsidRPr="00A77382">
        <w:rPr>
          <w:rFonts w:ascii="Times New Roman R" w:hAnsi="Times New Roman R"/>
          <w:bCs/>
          <w:color w:val="000000"/>
          <w:shd w:val="clear" w:color="auto" w:fill="FFFFFF"/>
        </w:rPr>
        <w:t>i capitalurilor proprii, cu modificările şi completările ulterioare;</w:t>
      </w:r>
    </w:p>
    <w:p w14:paraId="5A6DCDDF" w14:textId="77777777" w:rsidR="00324C0F" w:rsidRPr="00A77382" w:rsidRDefault="00324C0F" w:rsidP="006D2C87">
      <w:pPr>
        <w:pStyle w:val="western"/>
        <w:numPr>
          <w:ilvl w:val="0"/>
          <w:numId w:val="9"/>
        </w:numPr>
        <w:spacing w:before="0" w:beforeAutospacing="0" w:after="0" w:afterAutospacing="0"/>
        <w:ind w:left="360" w:hanging="360"/>
        <w:jc w:val="both"/>
        <w:rPr>
          <w:rFonts w:ascii="Times New Roman R" w:hAnsi="Times New Roman R"/>
          <w:color w:val="000000"/>
          <w:lang w:val="ro-RO"/>
        </w:rPr>
      </w:pPr>
      <w:r w:rsidRPr="00A77382">
        <w:rPr>
          <w:rFonts w:ascii="Times New Roman R" w:hAnsi="Times New Roman R"/>
          <w:color w:val="000000"/>
          <w:lang w:val="ro-RO"/>
        </w:rPr>
        <w:t xml:space="preserve">Ordinul 2634/2015 </w:t>
      </w:r>
      <w:r w:rsidRPr="00A77382">
        <w:rPr>
          <w:rFonts w:ascii="Times New Roman R" w:hAnsi="Times New Roman R"/>
          <w:bCs/>
          <w:color w:val="000000"/>
          <w:shd w:val="clear" w:color="auto" w:fill="FFFFFF"/>
        </w:rPr>
        <w:t>privind documentele financiar-contabile, cu modificările şi completările ulterioare;</w:t>
      </w:r>
    </w:p>
    <w:p w14:paraId="417FBF0D" w14:textId="77777777"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bCs/>
          <w:color w:val="000000"/>
          <w:sz w:val="24"/>
          <w:szCs w:val="24"/>
          <w:shd w:val="clear" w:color="auto" w:fill="FFFFFF"/>
        </w:rPr>
        <w:t>Legea nr.15/1994, republicată, privind amortizarea capitalului imobilizat în active corporale şi necorporale;</w:t>
      </w:r>
    </w:p>
    <w:p w14:paraId="5CD123CC" w14:textId="753F68B0"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 xml:space="preserve">Ordinul Ministrului Finanţelor nr.1140/2025 </w:t>
      </w:r>
      <w:r w:rsidRPr="00A77382">
        <w:rPr>
          <w:rFonts w:ascii="Times New Roman R" w:hAnsi="Times New Roman R"/>
          <w:bCs/>
          <w:color w:val="000000"/>
          <w:sz w:val="24"/>
          <w:szCs w:val="24"/>
          <w:shd w:val="clear" w:color="auto" w:fill="FFFFFF"/>
        </w:rPr>
        <w:t>pentru aprobarea </w:t>
      </w:r>
      <w:r w:rsidRPr="00111EEA">
        <w:rPr>
          <w:rFonts w:ascii="Times New Roman R" w:hAnsi="Times New Roman R"/>
          <w:bCs/>
          <w:sz w:val="24"/>
          <w:szCs w:val="24"/>
          <w:bdr w:val="none" w:sz="0" w:space="0" w:color="auto" w:frame="1"/>
          <w:shd w:val="clear" w:color="auto" w:fill="FFFFFF"/>
        </w:rPr>
        <w:t>Normelor metodologice</w:t>
      </w:r>
      <w:r w:rsidRPr="00A77382">
        <w:rPr>
          <w:rFonts w:ascii="Times New Roman R" w:hAnsi="Times New Roman R"/>
          <w:bCs/>
          <w:color w:val="000000"/>
          <w:sz w:val="24"/>
          <w:szCs w:val="24"/>
          <w:shd w:val="clear" w:color="auto" w:fill="FFFFFF"/>
        </w:rPr>
        <w:t> privind angajarea, lichidarea, ordonan</w:t>
      </w:r>
      <w:r w:rsidRPr="00A77382">
        <w:rPr>
          <w:rFonts w:ascii="Times New Roman" w:hAnsi="Times New Roman"/>
          <w:bCs/>
          <w:color w:val="000000"/>
          <w:sz w:val="24"/>
          <w:szCs w:val="24"/>
          <w:shd w:val="clear" w:color="auto" w:fill="FFFFFF"/>
        </w:rPr>
        <w:t>ț</w:t>
      </w:r>
      <w:r w:rsidRPr="00A77382">
        <w:rPr>
          <w:rFonts w:ascii="Times New Roman R" w:hAnsi="Times New Roman R"/>
          <w:bCs/>
          <w:color w:val="000000"/>
          <w:sz w:val="24"/>
          <w:szCs w:val="24"/>
          <w:shd w:val="clear" w:color="auto" w:fill="FFFFFF"/>
        </w:rPr>
        <w:t xml:space="preserve">area </w:t>
      </w:r>
      <w:r w:rsidRPr="00A77382">
        <w:rPr>
          <w:rFonts w:ascii="Times New Roman" w:hAnsi="Times New Roman"/>
          <w:bCs/>
          <w:color w:val="000000"/>
          <w:sz w:val="24"/>
          <w:szCs w:val="24"/>
          <w:shd w:val="clear" w:color="auto" w:fill="FFFFFF"/>
        </w:rPr>
        <w:t>ș</w:t>
      </w:r>
      <w:r w:rsidRPr="00A77382">
        <w:rPr>
          <w:rFonts w:ascii="Times New Roman R" w:hAnsi="Times New Roman R"/>
          <w:bCs/>
          <w:color w:val="000000"/>
          <w:sz w:val="24"/>
          <w:szCs w:val="24"/>
          <w:shd w:val="clear" w:color="auto" w:fill="FFFFFF"/>
        </w:rPr>
        <w:t>i plata cheltuielilor bugetare, cu modificările şi completările ulterioare;</w:t>
      </w:r>
    </w:p>
    <w:p w14:paraId="5E572D49" w14:textId="77777777"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Legea 98/2016 privind achiziţiile publice, cu modificările şi completările ulterioare;</w:t>
      </w:r>
    </w:p>
    <w:p w14:paraId="5171441A" w14:textId="6852C295"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color w:val="000000"/>
          <w:sz w:val="24"/>
          <w:szCs w:val="24"/>
          <w:shd w:val="clear" w:color="auto" w:fill="FFFFFF"/>
        </w:rPr>
        <w:t xml:space="preserve">Hotărârea Guvernului nr.395/2016 pentru </w:t>
      </w:r>
      <w:r w:rsidRPr="00A77382">
        <w:rPr>
          <w:rFonts w:ascii="Times New Roman R" w:hAnsi="Times New Roman R"/>
          <w:bCs/>
          <w:color w:val="000000"/>
          <w:sz w:val="24"/>
          <w:szCs w:val="24"/>
          <w:shd w:val="clear" w:color="auto" w:fill="FFFFFF"/>
        </w:rPr>
        <w:t>aprobarea </w:t>
      </w:r>
      <w:r w:rsidRPr="00111EEA">
        <w:rPr>
          <w:rFonts w:ascii="Times New Roman R" w:hAnsi="Times New Roman R"/>
          <w:bCs/>
          <w:sz w:val="24"/>
          <w:szCs w:val="24"/>
          <w:bdr w:val="none" w:sz="0" w:space="0" w:color="auto" w:frame="1"/>
          <w:shd w:val="clear" w:color="auto" w:fill="FFFFFF"/>
        </w:rPr>
        <w:t>Normelor metodologice</w:t>
      </w:r>
      <w:r w:rsidRPr="00A77382">
        <w:rPr>
          <w:rFonts w:ascii="Times New Roman R" w:hAnsi="Times New Roman R"/>
          <w:bCs/>
          <w:color w:val="000000"/>
          <w:sz w:val="24"/>
          <w:szCs w:val="24"/>
          <w:shd w:val="clear" w:color="auto" w:fill="FFFFFF"/>
        </w:rPr>
        <w:t> de aplicare a prevederilor referitoare la atribuirea contractului de achizi</w:t>
      </w:r>
      <w:r w:rsidRPr="00A77382">
        <w:rPr>
          <w:rFonts w:ascii="Times New Roman" w:hAnsi="Times New Roman"/>
          <w:bCs/>
          <w:color w:val="000000"/>
          <w:sz w:val="24"/>
          <w:szCs w:val="24"/>
          <w:shd w:val="clear" w:color="auto" w:fill="FFFFFF"/>
        </w:rPr>
        <w:t>ț</w:t>
      </w:r>
      <w:r w:rsidRPr="00A77382">
        <w:rPr>
          <w:rFonts w:ascii="Times New Roman R" w:hAnsi="Times New Roman R"/>
          <w:bCs/>
          <w:color w:val="000000"/>
          <w:sz w:val="24"/>
          <w:szCs w:val="24"/>
          <w:shd w:val="clear" w:color="auto" w:fill="FFFFFF"/>
        </w:rPr>
        <w:t>ie publică/acordului-cadru din </w:t>
      </w:r>
      <w:r w:rsidRPr="00111EEA">
        <w:rPr>
          <w:rFonts w:ascii="Times New Roman R" w:hAnsi="Times New Roman R"/>
          <w:bCs/>
          <w:sz w:val="24"/>
          <w:szCs w:val="24"/>
          <w:bdr w:val="none" w:sz="0" w:space="0" w:color="auto" w:frame="1"/>
          <w:shd w:val="clear" w:color="auto" w:fill="FFFFFF"/>
        </w:rPr>
        <w:t>Legea nr. 98/2016</w:t>
      </w:r>
      <w:r w:rsidRPr="00A77382">
        <w:rPr>
          <w:rFonts w:ascii="Times New Roman R" w:hAnsi="Times New Roman R"/>
          <w:bCs/>
          <w:color w:val="000000"/>
          <w:sz w:val="24"/>
          <w:szCs w:val="24"/>
          <w:shd w:val="clear" w:color="auto" w:fill="FFFFFF"/>
        </w:rPr>
        <w:t> privind achizi</w:t>
      </w:r>
      <w:r w:rsidRPr="00A77382">
        <w:rPr>
          <w:rFonts w:ascii="Times New Roman" w:hAnsi="Times New Roman"/>
          <w:bCs/>
          <w:color w:val="000000"/>
          <w:sz w:val="24"/>
          <w:szCs w:val="24"/>
          <w:shd w:val="clear" w:color="auto" w:fill="FFFFFF"/>
        </w:rPr>
        <w:t>ț</w:t>
      </w:r>
      <w:r w:rsidRPr="00A77382">
        <w:rPr>
          <w:rFonts w:ascii="Times New Roman R" w:hAnsi="Times New Roman R"/>
          <w:bCs/>
          <w:color w:val="000000"/>
          <w:sz w:val="24"/>
          <w:szCs w:val="24"/>
          <w:shd w:val="clear" w:color="auto" w:fill="FFFFFF"/>
        </w:rPr>
        <w:t>iile publice;</w:t>
      </w:r>
    </w:p>
    <w:p w14:paraId="014E7995" w14:textId="77777777"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bCs/>
          <w:color w:val="000000"/>
          <w:sz w:val="24"/>
          <w:szCs w:val="24"/>
          <w:shd w:val="clear" w:color="auto" w:fill="FFFFFF"/>
        </w:rPr>
        <w:t>Legea 227/2015 privind Codul fiscal, actualizată: titl IX “Impozite şi taxe locale” - cap. VII “Impozit pe spectacole”</w:t>
      </w:r>
    </w:p>
    <w:p w14:paraId="3A9AFE54" w14:textId="4C5089CE" w:rsidR="00324C0F" w:rsidRPr="00A77382" w:rsidRDefault="00324C0F" w:rsidP="006D2C87">
      <w:pPr>
        <w:pStyle w:val="Listparagraf"/>
        <w:numPr>
          <w:ilvl w:val="0"/>
          <w:numId w:val="9"/>
        </w:numPr>
        <w:spacing w:after="0" w:line="240" w:lineRule="auto"/>
        <w:ind w:left="360" w:hanging="360"/>
        <w:rPr>
          <w:rFonts w:ascii="Times New Roman R" w:hAnsi="Times New Roman R"/>
          <w:color w:val="000000"/>
          <w:sz w:val="24"/>
          <w:szCs w:val="24"/>
        </w:rPr>
      </w:pPr>
      <w:r w:rsidRPr="00A77382">
        <w:rPr>
          <w:rFonts w:ascii="Times New Roman R" w:hAnsi="Times New Roman R"/>
          <w:bCs/>
          <w:color w:val="000000"/>
          <w:sz w:val="24"/>
          <w:szCs w:val="24"/>
          <w:shd w:val="clear" w:color="auto" w:fill="FFFFFF"/>
        </w:rPr>
        <w:t>Legea 35/1994 privind timbrul literar, cinematografic, teatral, muzical, folcloric, al artelor plastice, al arhitecturii şi de divertisment), republicată - timbrul muzical;</w:t>
      </w:r>
    </w:p>
    <w:p w14:paraId="671BB501" w14:textId="77777777" w:rsidR="00324C0F" w:rsidRPr="00A77382" w:rsidRDefault="00324C0F" w:rsidP="006D2C87">
      <w:pPr>
        <w:pStyle w:val="Listparagraf"/>
        <w:numPr>
          <w:ilvl w:val="0"/>
          <w:numId w:val="9"/>
        </w:numPr>
        <w:spacing w:after="0" w:line="240" w:lineRule="auto"/>
        <w:ind w:left="360" w:hanging="360"/>
        <w:jc w:val="both"/>
        <w:rPr>
          <w:rFonts w:ascii="Times New Roman R" w:hAnsi="Times New Roman R"/>
          <w:color w:val="000000"/>
          <w:sz w:val="24"/>
          <w:szCs w:val="24"/>
        </w:rPr>
      </w:pPr>
      <w:r w:rsidRPr="00A77382">
        <w:rPr>
          <w:rFonts w:ascii="Times New Roman R" w:hAnsi="Times New Roman R"/>
          <w:bCs/>
          <w:color w:val="000000"/>
          <w:sz w:val="24"/>
          <w:szCs w:val="24"/>
          <w:shd w:val="clear" w:color="auto" w:fill="FFFFFF"/>
        </w:rPr>
        <w:t>Ordin 2.823 din 14 octombrie 2003 pentru aprobarea </w:t>
      </w:r>
      <w:bookmarkStart w:id="0" w:name="REFsp23rtd4"/>
      <w:bookmarkEnd w:id="0"/>
      <w:r w:rsidRPr="00A77382">
        <w:rPr>
          <w:rStyle w:val="panchor"/>
          <w:rFonts w:ascii="Times New Roman R" w:hAnsi="Times New Roman R"/>
          <w:bCs/>
          <w:color w:val="000000"/>
          <w:sz w:val="24"/>
          <w:szCs w:val="24"/>
          <w:shd w:val="clear" w:color="auto" w:fill="FFFFFF"/>
        </w:rPr>
        <w:t>Normelor metodologice</w:t>
      </w:r>
      <w:r w:rsidRPr="00A77382">
        <w:rPr>
          <w:rFonts w:ascii="Times New Roman R" w:hAnsi="Times New Roman R"/>
          <w:bCs/>
          <w:color w:val="000000"/>
          <w:sz w:val="24"/>
          <w:szCs w:val="24"/>
          <w:shd w:val="clear" w:color="auto" w:fill="FFFFFF"/>
        </w:rPr>
        <w:t> privind perceperea, încasarea, utilizarea, evidenţa şi controlul destinaţiei sumelor rezultate din aplicarea timbrului literar, cinematografic, teatral, muzical, folcloric, al artelor plastice, al arhitecturii şi de divertisment, precum şi procedura de solicitare şi comunicare a opţiunilor titularilor de drepturi de autor sau ale titularilor de drepturi conexe dreptului de autor ori, după caz, ale moştenitorilor acestora;</w:t>
      </w:r>
    </w:p>
    <w:p w14:paraId="2CFBE086" w14:textId="77777777" w:rsidR="00324C0F" w:rsidRPr="00A77382" w:rsidRDefault="00324C0F" w:rsidP="006D2C87">
      <w:pPr>
        <w:pStyle w:val="Listparagraf"/>
        <w:numPr>
          <w:ilvl w:val="0"/>
          <w:numId w:val="9"/>
        </w:numPr>
        <w:spacing w:after="0" w:line="240" w:lineRule="auto"/>
        <w:ind w:left="360" w:hanging="360"/>
        <w:jc w:val="both"/>
        <w:rPr>
          <w:rFonts w:ascii="Times New Roman R" w:hAnsi="Times New Roman R"/>
          <w:color w:val="000000"/>
          <w:sz w:val="24"/>
          <w:szCs w:val="24"/>
        </w:rPr>
      </w:pPr>
      <w:r w:rsidRPr="00A77382">
        <w:rPr>
          <w:rFonts w:ascii="Times New Roman R" w:hAnsi="Times New Roman R"/>
          <w:color w:val="000000"/>
          <w:kern w:val="36"/>
          <w:sz w:val="24"/>
          <w:szCs w:val="24"/>
        </w:rPr>
        <w:t>Ordonanţa nr. 21/2007 privind instituţiile şi companiile de spectacole sau concerte, precum şi desfăşurarea activităţii de impresariat artistic</w:t>
      </w:r>
      <w:r w:rsidRPr="00A77382">
        <w:rPr>
          <w:rFonts w:ascii="Times New Roman R" w:hAnsi="Times New Roman R"/>
          <w:color w:val="000000"/>
          <w:sz w:val="24"/>
          <w:szCs w:val="24"/>
        </w:rPr>
        <w:t>, cu modificările şi completările ulterioare;</w:t>
      </w:r>
    </w:p>
    <w:p w14:paraId="55E14381" w14:textId="77777777" w:rsidR="00324C0F" w:rsidRPr="00A77382" w:rsidRDefault="00324C0F" w:rsidP="006D2C87">
      <w:pPr>
        <w:pStyle w:val="Default"/>
        <w:tabs>
          <w:tab w:val="left" w:pos="5640"/>
        </w:tabs>
        <w:jc w:val="both"/>
        <w:rPr>
          <w:rFonts w:ascii="Times New Roman R" w:hAnsi="Times New Roman R" w:cs="Times New Roman"/>
        </w:rPr>
      </w:pPr>
      <w:r w:rsidRPr="00A77382">
        <w:rPr>
          <w:rFonts w:ascii="Times New Roman R" w:hAnsi="Times New Roman R" w:cs="Times New Roman"/>
        </w:rPr>
        <w:t xml:space="preserve">  </w:t>
      </w:r>
      <w:r w:rsidRPr="00A77382">
        <w:rPr>
          <w:rFonts w:ascii="Times New Roman R" w:hAnsi="Times New Roman R" w:cs="Times New Roman"/>
          <w:b/>
        </w:rPr>
        <w:t>Tematică</w:t>
      </w:r>
      <w:r w:rsidRPr="00A77382">
        <w:rPr>
          <w:rFonts w:ascii="Times New Roman R" w:hAnsi="Times New Roman R" w:cs="Times New Roman"/>
        </w:rPr>
        <w:t>:</w:t>
      </w:r>
    </w:p>
    <w:p w14:paraId="3DE78900" w14:textId="77777777" w:rsidR="00324C0F" w:rsidRPr="00A77382" w:rsidRDefault="00324C0F" w:rsidP="006D2C87">
      <w:pPr>
        <w:numPr>
          <w:ilvl w:val="0"/>
          <w:numId w:val="10"/>
        </w:numPr>
        <w:tabs>
          <w:tab w:val="clear" w:pos="720"/>
          <w:tab w:val="num" w:pos="36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rPr>
        <w:t xml:space="preserve">Principii şi reguli bugetare </w:t>
      </w:r>
    </w:p>
    <w:p w14:paraId="767F965E" w14:textId="77777777" w:rsidR="00324C0F" w:rsidRPr="00F9336D" w:rsidRDefault="00324C0F" w:rsidP="001E5C93">
      <w:pPr>
        <w:pStyle w:val="western"/>
        <w:numPr>
          <w:ilvl w:val="0"/>
          <w:numId w:val="10"/>
        </w:numPr>
        <w:tabs>
          <w:tab w:val="clear" w:pos="720"/>
          <w:tab w:val="num" w:pos="360"/>
        </w:tabs>
        <w:spacing w:before="0" w:beforeAutospacing="0" w:after="0" w:afterAutospacing="0"/>
        <w:ind w:left="360"/>
        <w:jc w:val="both"/>
        <w:rPr>
          <w:color w:val="000000"/>
          <w:lang w:val="ro-RO"/>
        </w:rPr>
      </w:pPr>
      <w:r w:rsidRPr="001E3457">
        <w:t>Contabilitatea instituțiilor publice</w:t>
      </w:r>
      <w:r w:rsidRPr="00FA1959">
        <w:rPr>
          <w:lang w:val="ro-RO"/>
        </w:rPr>
        <w:t xml:space="preserve"> </w:t>
      </w:r>
      <w:r>
        <w:rPr>
          <w:lang w:val="ro-RO"/>
        </w:rPr>
        <w:t>(</w:t>
      </w:r>
      <w:r w:rsidRPr="00F9336D">
        <w:rPr>
          <w:lang w:val="ro-RO"/>
        </w:rPr>
        <w:t>Legea nr.82/1991 republicată, cu modifică</w:t>
      </w:r>
      <w:r>
        <w:rPr>
          <w:lang w:val="ro-RO"/>
        </w:rPr>
        <w:t xml:space="preserve">rile şi completările ulterioare și </w:t>
      </w:r>
      <w:r w:rsidRPr="00F9336D">
        <w:rPr>
          <w:lang w:val="ro-RO"/>
        </w:rPr>
        <w:t>Ordinul 1917/2005</w:t>
      </w:r>
      <w:r w:rsidRPr="00F9336D">
        <w:rPr>
          <w:color w:val="000000"/>
          <w:shd w:val="clear" w:color="auto" w:fill="FFFFFF"/>
        </w:rPr>
        <w:t>, cu modificările şi completările ulterioare;</w:t>
      </w:r>
    </w:p>
    <w:p w14:paraId="17B89E65" w14:textId="77777777" w:rsidR="00324C0F" w:rsidRPr="00A77382" w:rsidRDefault="00324C0F" w:rsidP="006D2C87">
      <w:pPr>
        <w:numPr>
          <w:ilvl w:val="0"/>
          <w:numId w:val="10"/>
        </w:numPr>
        <w:tabs>
          <w:tab w:val="clear" w:pos="720"/>
          <w:tab w:val="num" w:pos="360"/>
        </w:tabs>
        <w:spacing w:after="0" w:line="240" w:lineRule="auto"/>
        <w:ind w:left="360"/>
        <w:jc w:val="both"/>
        <w:rPr>
          <w:rFonts w:ascii="Times New Roman R" w:hAnsi="Times New Roman R"/>
          <w:color w:val="000000"/>
          <w:sz w:val="24"/>
          <w:szCs w:val="24"/>
        </w:rPr>
      </w:pPr>
      <w:r w:rsidRPr="00A77382">
        <w:rPr>
          <w:rFonts w:ascii="Times New Roman R" w:hAnsi="Times New Roman R"/>
          <w:color w:val="000000"/>
          <w:sz w:val="24"/>
          <w:szCs w:val="24"/>
        </w:rPr>
        <w:lastRenderedPageBreak/>
        <w:t>Angajarea, lichidarea, ordonan</w:t>
      </w:r>
      <w:r w:rsidRPr="00A77382">
        <w:rPr>
          <w:rFonts w:ascii="Times New Roman" w:hAnsi="Times New Roman"/>
          <w:color w:val="000000"/>
          <w:sz w:val="24"/>
          <w:szCs w:val="24"/>
        </w:rPr>
        <w:t>ț</w:t>
      </w:r>
      <w:r w:rsidRPr="00A77382">
        <w:rPr>
          <w:rFonts w:ascii="Times New Roman R" w:hAnsi="Times New Roman R"/>
          <w:color w:val="000000"/>
          <w:sz w:val="24"/>
          <w:szCs w:val="24"/>
        </w:rPr>
        <w:t xml:space="preserve">area </w:t>
      </w:r>
      <w:r w:rsidRPr="00A77382">
        <w:rPr>
          <w:rFonts w:ascii="Times New Roman" w:hAnsi="Times New Roman"/>
          <w:color w:val="000000"/>
          <w:sz w:val="24"/>
          <w:szCs w:val="24"/>
        </w:rPr>
        <w:t>ș</w:t>
      </w:r>
      <w:r w:rsidRPr="00A77382">
        <w:rPr>
          <w:rFonts w:ascii="Times New Roman R" w:hAnsi="Times New Roman R"/>
          <w:color w:val="000000"/>
          <w:sz w:val="24"/>
          <w:szCs w:val="24"/>
        </w:rPr>
        <w:t>i plata cheltuielilor bugetare, organizarea, eviden</w:t>
      </w:r>
      <w:r w:rsidRPr="00A77382">
        <w:rPr>
          <w:rFonts w:ascii="Times New Roman" w:hAnsi="Times New Roman"/>
          <w:color w:val="000000"/>
          <w:sz w:val="24"/>
          <w:szCs w:val="24"/>
        </w:rPr>
        <w:t>ț</w:t>
      </w:r>
      <w:r w:rsidRPr="00A77382">
        <w:rPr>
          <w:rFonts w:ascii="Times New Roman R" w:hAnsi="Times New Roman R"/>
          <w:color w:val="000000"/>
          <w:sz w:val="24"/>
          <w:szCs w:val="24"/>
        </w:rPr>
        <w:t>a şi raportarea angajamentelor bugetare şi legale</w:t>
      </w:r>
    </w:p>
    <w:p w14:paraId="20A1411D" w14:textId="77777777" w:rsidR="00324C0F" w:rsidRPr="00A77382" w:rsidRDefault="00324C0F" w:rsidP="006D2C87">
      <w:pPr>
        <w:numPr>
          <w:ilvl w:val="0"/>
          <w:numId w:val="10"/>
        </w:numPr>
        <w:tabs>
          <w:tab w:val="clear" w:pos="720"/>
          <w:tab w:val="num" w:pos="360"/>
        </w:tabs>
        <w:spacing w:after="0" w:line="240" w:lineRule="auto"/>
        <w:ind w:left="360"/>
        <w:jc w:val="both"/>
        <w:rPr>
          <w:rFonts w:ascii="Times New Roman R" w:hAnsi="Times New Roman R"/>
          <w:color w:val="000000"/>
          <w:sz w:val="24"/>
          <w:szCs w:val="24"/>
        </w:rPr>
      </w:pPr>
      <w:r w:rsidRPr="00A77382">
        <w:rPr>
          <w:rFonts w:ascii="Times New Roman R" w:hAnsi="Times New Roman R"/>
          <w:color w:val="000000"/>
          <w:sz w:val="24"/>
          <w:szCs w:val="24"/>
          <w:lang w:val="en-US"/>
        </w:rPr>
        <w:t>Registrele de contabilitate, reconstituirea documentelor financiar-contabile pierdute, sustrase sau distruse, arhivarea şi păstrarea registrelor şi a documentelor financiar-contabile</w:t>
      </w:r>
    </w:p>
    <w:p w14:paraId="654BC6C1" w14:textId="77777777" w:rsidR="00324C0F" w:rsidRPr="00A77382" w:rsidRDefault="00324C0F" w:rsidP="006D2C87">
      <w:pPr>
        <w:numPr>
          <w:ilvl w:val="0"/>
          <w:numId w:val="10"/>
        </w:numPr>
        <w:tabs>
          <w:tab w:val="clear" w:pos="720"/>
          <w:tab w:val="num" w:pos="360"/>
        </w:tabs>
        <w:spacing w:after="0" w:line="240" w:lineRule="auto"/>
        <w:ind w:left="1416" w:hanging="1416"/>
        <w:jc w:val="both"/>
        <w:rPr>
          <w:rFonts w:ascii="Times New Roman R" w:hAnsi="Times New Roman R"/>
          <w:color w:val="000000"/>
          <w:sz w:val="24"/>
          <w:szCs w:val="24"/>
        </w:rPr>
      </w:pPr>
      <w:r w:rsidRPr="00A77382">
        <w:rPr>
          <w:rFonts w:ascii="Times New Roman R" w:hAnsi="Times New Roman R"/>
          <w:color w:val="000000"/>
          <w:sz w:val="24"/>
          <w:szCs w:val="24"/>
          <w:lang w:val="en-US"/>
        </w:rPr>
        <w:t xml:space="preserve">Consemnarea rezultatelor inventarierii si </w:t>
      </w:r>
      <w:r w:rsidRPr="00A77382">
        <w:rPr>
          <w:rFonts w:ascii="Times New Roman" w:hAnsi="Times New Roman"/>
          <w:color w:val="000000"/>
          <w:sz w:val="24"/>
          <w:szCs w:val="24"/>
          <w:lang w:val="en-US"/>
        </w:rPr>
        <w:t>ȋ</w:t>
      </w:r>
      <w:r w:rsidRPr="00A77382">
        <w:rPr>
          <w:rFonts w:ascii="Times New Roman R" w:hAnsi="Times New Roman R"/>
          <w:color w:val="000000"/>
          <w:sz w:val="24"/>
          <w:szCs w:val="24"/>
          <w:lang w:val="en-US"/>
        </w:rPr>
        <w:t xml:space="preserve">nregistrarea lor </w:t>
      </w:r>
      <w:r w:rsidRPr="00A77382">
        <w:rPr>
          <w:rFonts w:ascii="Times New Roman" w:hAnsi="Times New Roman"/>
          <w:color w:val="000000"/>
          <w:sz w:val="24"/>
          <w:szCs w:val="24"/>
          <w:lang w:val="en-US"/>
        </w:rPr>
        <w:t>ȋ</w:t>
      </w:r>
      <w:r w:rsidRPr="00A77382">
        <w:rPr>
          <w:rFonts w:ascii="Times New Roman R" w:hAnsi="Times New Roman R"/>
          <w:color w:val="000000"/>
          <w:sz w:val="24"/>
          <w:szCs w:val="24"/>
          <w:lang w:val="en-US"/>
        </w:rPr>
        <w:t>n contabilitate</w:t>
      </w:r>
    </w:p>
    <w:p w14:paraId="2714D66C" w14:textId="77777777" w:rsidR="00324C0F" w:rsidRPr="00A77382" w:rsidRDefault="00324C0F" w:rsidP="006D2C87">
      <w:pPr>
        <w:numPr>
          <w:ilvl w:val="0"/>
          <w:numId w:val="10"/>
        </w:numPr>
        <w:tabs>
          <w:tab w:val="clear" w:pos="720"/>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lang w:val="en-US"/>
        </w:rPr>
        <w:t xml:space="preserve">Mijloacele fixe şi amortizarea mijloacelor fixe </w:t>
      </w:r>
    </w:p>
    <w:p w14:paraId="6572ADD2" w14:textId="77777777" w:rsidR="00324C0F" w:rsidRPr="00A77382" w:rsidRDefault="00324C0F" w:rsidP="006D2C87">
      <w:pPr>
        <w:numPr>
          <w:ilvl w:val="0"/>
          <w:numId w:val="10"/>
        </w:numPr>
        <w:tabs>
          <w:tab w:val="clear" w:pos="720"/>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lang w:val="en-US"/>
        </w:rPr>
        <w:t>Achiziţii publice:</w:t>
      </w:r>
    </w:p>
    <w:p w14:paraId="7B834127"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rPr>
        <w:t>principiile care stau la baza atribuirii contractelor de achizitie publică;</w:t>
      </w:r>
    </w:p>
    <w:p w14:paraId="75677CA3"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rPr>
        <w:t>pragurile achiziţiei publice;</w:t>
      </w:r>
    </w:p>
    <w:p w14:paraId="1E2562A4"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lang w:val="en-US"/>
        </w:rPr>
        <w:t>realizarea achiziţiei directe;</w:t>
      </w:r>
    </w:p>
    <w:p w14:paraId="1B45F6EF"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lang w:val="en-US"/>
        </w:rPr>
        <w:t>tipurile de proceduri de atribuire;</w:t>
      </w:r>
    </w:p>
    <w:p w14:paraId="661F01FE"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shd w:val="clear" w:color="auto" w:fill="FFFFFF"/>
          <w:lang w:val="en-US"/>
        </w:rPr>
        <w:t>c</w:t>
      </w:r>
      <w:r w:rsidRPr="00A77382">
        <w:rPr>
          <w:rFonts w:ascii="Times New Roman R" w:hAnsi="Times New Roman R"/>
          <w:color w:val="000000"/>
          <w:sz w:val="24"/>
          <w:szCs w:val="24"/>
          <w:shd w:val="clear" w:color="auto" w:fill="FFFFFF"/>
        </w:rPr>
        <w:t xml:space="preserve">ataloagele electronice </w:t>
      </w:r>
      <w:r w:rsidRPr="00A77382">
        <w:rPr>
          <w:rFonts w:ascii="Times New Roman" w:hAnsi="Times New Roman"/>
          <w:color w:val="000000"/>
          <w:sz w:val="24"/>
          <w:szCs w:val="24"/>
          <w:shd w:val="clear" w:color="auto" w:fill="FFFFFF"/>
        </w:rPr>
        <w:t>ș</w:t>
      </w:r>
      <w:r w:rsidRPr="00A77382">
        <w:rPr>
          <w:rFonts w:ascii="Times New Roman R" w:hAnsi="Times New Roman R"/>
          <w:color w:val="000000"/>
          <w:sz w:val="24"/>
          <w:szCs w:val="24"/>
          <w:shd w:val="clear" w:color="auto" w:fill="FFFFFF"/>
        </w:rPr>
        <w:t>i consultarea operatorilor economici</w:t>
      </w:r>
      <w:r w:rsidRPr="00A77382">
        <w:rPr>
          <w:rFonts w:ascii="Times New Roman R" w:hAnsi="Times New Roman R"/>
          <w:color w:val="000000"/>
          <w:sz w:val="24"/>
          <w:szCs w:val="24"/>
          <w:shd w:val="clear" w:color="auto" w:fill="FFFFFF"/>
          <w:lang w:val="en-US"/>
        </w:rPr>
        <w:t>;</w:t>
      </w:r>
    </w:p>
    <w:p w14:paraId="4E9C5EF0" w14:textId="77777777" w:rsidR="00324C0F" w:rsidRPr="00A77382" w:rsidRDefault="00324C0F" w:rsidP="006D2C87">
      <w:pPr>
        <w:numPr>
          <w:ilvl w:val="0"/>
          <w:numId w:val="11"/>
        </w:numPr>
        <w:tabs>
          <w:tab w:val="num" w:pos="360"/>
          <w:tab w:val="left" w:pos="900"/>
          <w:tab w:val="left" w:pos="2070"/>
        </w:tabs>
        <w:spacing w:after="0" w:line="240" w:lineRule="auto"/>
        <w:ind w:left="360"/>
        <w:jc w:val="both"/>
        <w:rPr>
          <w:rFonts w:ascii="Times New Roman R" w:hAnsi="Times New Roman R"/>
          <w:color w:val="000000"/>
          <w:sz w:val="24"/>
          <w:szCs w:val="24"/>
        </w:rPr>
      </w:pPr>
      <w:r w:rsidRPr="00A77382">
        <w:rPr>
          <w:rFonts w:ascii="Times New Roman R" w:hAnsi="Times New Roman R"/>
          <w:color w:val="000000"/>
          <w:sz w:val="24"/>
          <w:szCs w:val="24"/>
          <w:lang w:val="en-US"/>
        </w:rPr>
        <w:t xml:space="preserve">atribuţiile </w:t>
      </w:r>
      <w:r w:rsidRPr="00A77382">
        <w:rPr>
          <w:rFonts w:ascii="Times New Roman R" w:hAnsi="Times New Roman R"/>
          <w:color w:val="000000"/>
          <w:sz w:val="24"/>
          <w:szCs w:val="24"/>
        </w:rPr>
        <w:t>compartimentul</w:t>
      </w:r>
      <w:r w:rsidRPr="00A77382">
        <w:rPr>
          <w:rFonts w:ascii="Times New Roman R" w:hAnsi="Times New Roman R"/>
          <w:color w:val="000000"/>
          <w:sz w:val="24"/>
          <w:szCs w:val="24"/>
          <w:lang w:val="en-US"/>
        </w:rPr>
        <w:t>ului</w:t>
      </w:r>
      <w:r w:rsidRPr="00A77382">
        <w:rPr>
          <w:rFonts w:ascii="Times New Roman R" w:hAnsi="Times New Roman R"/>
          <w:color w:val="000000"/>
          <w:sz w:val="24"/>
          <w:szCs w:val="24"/>
        </w:rPr>
        <w:t xml:space="preserve"> intern specializat în domeniul achiziţiilor publice</w:t>
      </w:r>
      <w:r w:rsidRPr="00A77382">
        <w:rPr>
          <w:rFonts w:ascii="Times New Roman R" w:hAnsi="Times New Roman R"/>
          <w:color w:val="000000"/>
          <w:sz w:val="24"/>
          <w:szCs w:val="24"/>
          <w:lang w:val="en-US"/>
        </w:rPr>
        <w:t xml:space="preserve"> al autorităţii contractante şi sprijinul acordat de celelalte compartimente;</w:t>
      </w:r>
    </w:p>
    <w:p w14:paraId="5FF30C14" w14:textId="77777777" w:rsidR="00324C0F" w:rsidRPr="00A77382" w:rsidRDefault="00324C0F" w:rsidP="006D2C87">
      <w:pPr>
        <w:numPr>
          <w:ilvl w:val="0"/>
          <w:numId w:val="11"/>
        </w:numPr>
        <w:tabs>
          <w:tab w:val="num" w:pos="360"/>
          <w:tab w:val="left" w:pos="900"/>
          <w:tab w:val="left" w:pos="207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lang w:val="en-US"/>
        </w:rPr>
        <w:t xml:space="preserve">programul anual al achiziţiilor publice; </w:t>
      </w:r>
    </w:p>
    <w:p w14:paraId="0A2354E1" w14:textId="77777777" w:rsidR="00324C0F" w:rsidRPr="00A77382" w:rsidRDefault="00324C0F" w:rsidP="006D2C87">
      <w:pPr>
        <w:pStyle w:val="Listparagraf"/>
        <w:numPr>
          <w:ilvl w:val="0"/>
          <w:numId w:val="10"/>
        </w:numPr>
        <w:shd w:val="clear" w:color="auto" w:fill="FFFFFF"/>
        <w:tabs>
          <w:tab w:val="clear" w:pos="720"/>
          <w:tab w:val="num" w:pos="360"/>
          <w:tab w:val="left" w:pos="810"/>
          <w:tab w:val="left" w:pos="1440"/>
        </w:tabs>
        <w:spacing w:after="0" w:line="240" w:lineRule="auto"/>
        <w:ind w:hanging="720"/>
        <w:rPr>
          <w:rFonts w:ascii="Times New Roman R" w:hAnsi="Times New Roman R"/>
          <w:color w:val="000000"/>
          <w:sz w:val="24"/>
          <w:szCs w:val="24"/>
          <w:lang w:eastAsia="ro-RO"/>
        </w:rPr>
      </w:pPr>
      <w:r w:rsidRPr="00A77382">
        <w:rPr>
          <w:rFonts w:ascii="Times New Roman R" w:hAnsi="Times New Roman R"/>
          <w:color w:val="000000"/>
          <w:sz w:val="24"/>
          <w:szCs w:val="24"/>
        </w:rPr>
        <w:t>Impozitul pe spectacole</w:t>
      </w:r>
    </w:p>
    <w:p w14:paraId="087BE7A6" w14:textId="77777777" w:rsidR="00324C0F" w:rsidRPr="00A77382" w:rsidRDefault="00324C0F" w:rsidP="006D2C87">
      <w:pPr>
        <w:numPr>
          <w:ilvl w:val="0"/>
          <w:numId w:val="10"/>
        </w:numPr>
        <w:tabs>
          <w:tab w:val="clear" w:pos="720"/>
          <w:tab w:val="num" w:pos="360"/>
        </w:tabs>
        <w:spacing w:after="0" w:line="240" w:lineRule="auto"/>
        <w:ind w:left="1416" w:hanging="1416"/>
        <w:jc w:val="both"/>
        <w:rPr>
          <w:rFonts w:ascii="Times New Roman R" w:hAnsi="Times New Roman R"/>
          <w:color w:val="000000"/>
          <w:sz w:val="24"/>
          <w:szCs w:val="24"/>
        </w:rPr>
      </w:pPr>
      <w:r w:rsidRPr="00A77382">
        <w:rPr>
          <w:rFonts w:ascii="Times New Roman R" w:hAnsi="Times New Roman R"/>
          <w:color w:val="000000"/>
          <w:sz w:val="24"/>
          <w:szCs w:val="24"/>
        </w:rPr>
        <w:t>Timbrul muzical</w:t>
      </w:r>
    </w:p>
    <w:p w14:paraId="14728FB8" w14:textId="77777777" w:rsidR="00324C0F" w:rsidRPr="00A77382" w:rsidRDefault="00324C0F" w:rsidP="006D2C87">
      <w:pPr>
        <w:numPr>
          <w:ilvl w:val="0"/>
          <w:numId w:val="10"/>
        </w:numPr>
        <w:tabs>
          <w:tab w:val="clear" w:pos="720"/>
          <w:tab w:val="num" w:pos="360"/>
        </w:tabs>
        <w:spacing w:after="0" w:line="240" w:lineRule="auto"/>
        <w:ind w:hanging="720"/>
        <w:jc w:val="both"/>
        <w:rPr>
          <w:rFonts w:ascii="Times New Roman R" w:hAnsi="Times New Roman R"/>
          <w:color w:val="000000"/>
          <w:sz w:val="24"/>
          <w:szCs w:val="24"/>
        </w:rPr>
      </w:pPr>
      <w:r w:rsidRPr="00A77382">
        <w:rPr>
          <w:rFonts w:ascii="Times New Roman R" w:hAnsi="Times New Roman R"/>
          <w:color w:val="000000"/>
          <w:sz w:val="24"/>
          <w:szCs w:val="24"/>
        </w:rPr>
        <w:t>Instituţiile publice de spectacole sau concerte (definiţie, clasificare, modalităţi de finanţare)</w:t>
      </w:r>
    </w:p>
    <w:p w14:paraId="0A00331B" w14:textId="77777777" w:rsidR="00324C0F" w:rsidRPr="00A77382" w:rsidRDefault="00324C0F" w:rsidP="006D2C87">
      <w:pPr>
        <w:spacing w:after="0" w:line="240" w:lineRule="auto"/>
        <w:jc w:val="both"/>
        <w:rPr>
          <w:rFonts w:ascii="Times New Roman R" w:hAnsi="Times New Roman R"/>
          <w:color w:val="000000"/>
          <w:sz w:val="24"/>
          <w:szCs w:val="24"/>
          <w:lang w:val="ro-RO"/>
        </w:rPr>
      </w:pPr>
      <w:r w:rsidRPr="00A77382">
        <w:rPr>
          <w:rFonts w:ascii="Times New Roman R" w:hAnsi="Times New Roman R"/>
          <w:color w:val="000000"/>
          <w:sz w:val="24"/>
          <w:szCs w:val="24"/>
          <w:lang w:val="ro-RO"/>
        </w:rPr>
        <w:t>Afi</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area rezultatelor ob</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inute de candida</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 xml:space="preserve">i la probele concursului, precum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i afi</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area rezultatelor solu</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ionării contesta</w:t>
      </w:r>
      <w:r w:rsidRPr="00A77382">
        <w:rPr>
          <w:rFonts w:ascii="Times New Roman" w:hAnsi="Times New Roman"/>
          <w:color w:val="000000"/>
          <w:sz w:val="24"/>
          <w:szCs w:val="24"/>
          <w:lang w:val="ro-RO"/>
        </w:rPr>
        <w:t>ț</w:t>
      </w:r>
      <w:r w:rsidRPr="00A77382">
        <w:rPr>
          <w:rFonts w:ascii="Times New Roman R" w:hAnsi="Times New Roman R"/>
          <w:color w:val="000000"/>
          <w:sz w:val="24"/>
          <w:szCs w:val="24"/>
          <w:lang w:val="ro-RO"/>
        </w:rPr>
        <w:t xml:space="preserve">iilor </w:t>
      </w:r>
      <w:r w:rsidRPr="00A77382">
        <w:rPr>
          <w:rFonts w:ascii="Times New Roman" w:hAnsi="Times New Roman"/>
          <w:color w:val="000000"/>
          <w:sz w:val="24"/>
          <w:szCs w:val="24"/>
          <w:lang w:val="ro-RO"/>
        </w:rPr>
        <w:t>ș</w:t>
      </w:r>
      <w:r w:rsidRPr="00A77382">
        <w:rPr>
          <w:rFonts w:ascii="Times New Roman R" w:hAnsi="Times New Roman R"/>
          <w:color w:val="000000"/>
          <w:sz w:val="24"/>
          <w:szCs w:val="24"/>
          <w:lang w:val="ro-RO"/>
        </w:rPr>
        <w:t>i a rezultatelor finale ale concursului, se realizează folosindu-se numărul de înregistrare atribuit dosarului de înscriere la concurs pentru fiecare candidat.</w:t>
      </w:r>
    </w:p>
    <w:p w14:paraId="44B53B32" w14:textId="77777777" w:rsidR="00324C0F" w:rsidRPr="00A77382" w:rsidRDefault="00324C0F" w:rsidP="006D2C87">
      <w:pPr>
        <w:spacing w:after="0" w:line="240" w:lineRule="auto"/>
        <w:jc w:val="both"/>
        <w:rPr>
          <w:rFonts w:ascii="Times New Roman R" w:hAnsi="Times New Roman R"/>
          <w:color w:val="000000"/>
          <w:sz w:val="24"/>
          <w:szCs w:val="24"/>
          <w:lang w:val="ro-RO" w:eastAsia="ro-RO"/>
        </w:rPr>
      </w:pPr>
      <w:r w:rsidRPr="00A77382">
        <w:rPr>
          <w:rFonts w:ascii="Times New Roman R" w:hAnsi="Times New Roman R"/>
          <w:color w:val="000000"/>
          <w:sz w:val="24"/>
          <w:szCs w:val="24"/>
          <w:lang w:val="ro-RO"/>
        </w:rPr>
        <w:t xml:space="preserve">           </w:t>
      </w:r>
      <w:r w:rsidRPr="00A77382">
        <w:rPr>
          <w:rFonts w:ascii="Times New Roman R" w:hAnsi="Times New Roman R"/>
          <w:color w:val="000000"/>
          <w:sz w:val="24"/>
          <w:szCs w:val="24"/>
        </w:rPr>
        <w:t xml:space="preserve">Relaţii suplimentare se pot obţine la </w:t>
      </w:r>
      <w:r w:rsidRPr="00A77382">
        <w:rPr>
          <w:rFonts w:ascii="Times New Roman R" w:hAnsi="Times New Roman R"/>
          <w:bCs/>
          <w:color w:val="000000"/>
          <w:sz w:val="24"/>
          <w:szCs w:val="24"/>
          <w:lang w:val="ro-RO"/>
        </w:rPr>
        <w:t>Compartimentul Resurse Umane al Filarmonicii ”George Enescu” Boto</w:t>
      </w:r>
      <w:r w:rsidRPr="00A77382">
        <w:rPr>
          <w:rFonts w:ascii="Times New Roman" w:hAnsi="Times New Roman"/>
          <w:bCs/>
          <w:color w:val="000000"/>
          <w:sz w:val="24"/>
          <w:szCs w:val="24"/>
          <w:lang w:val="ro-RO"/>
        </w:rPr>
        <w:t>ș</w:t>
      </w:r>
      <w:r w:rsidRPr="00A77382">
        <w:rPr>
          <w:rFonts w:ascii="Times New Roman R" w:hAnsi="Times New Roman R"/>
          <w:bCs/>
          <w:color w:val="000000"/>
          <w:sz w:val="24"/>
          <w:szCs w:val="24"/>
          <w:lang w:val="ro-RO"/>
        </w:rPr>
        <w:t>ani,</w:t>
      </w:r>
      <w:r w:rsidRPr="00A77382">
        <w:rPr>
          <w:rFonts w:ascii="Times New Roman R" w:hAnsi="Times New Roman R"/>
          <w:color w:val="000000"/>
          <w:sz w:val="24"/>
          <w:szCs w:val="24"/>
        </w:rPr>
        <w:t xml:space="preserve"> </w:t>
      </w:r>
      <w:r w:rsidRPr="00A77382">
        <w:rPr>
          <w:rFonts w:ascii="Times New Roman R" w:hAnsi="Times New Roman R"/>
          <w:color w:val="000000"/>
          <w:sz w:val="24"/>
          <w:szCs w:val="24"/>
          <w:lang w:val="ro-RO"/>
        </w:rPr>
        <w:t>i</w:t>
      </w:r>
      <w:r w:rsidRPr="00A77382">
        <w:rPr>
          <w:rFonts w:ascii="Times New Roman R" w:hAnsi="Times New Roman R"/>
          <w:bCs/>
          <w:color w:val="000000"/>
          <w:sz w:val="24"/>
          <w:szCs w:val="24"/>
          <w:lang w:val="ro-RO"/>
        </w:rPr>
        <w:t>ncinta Teatrului ”Mihai Eminescu” Boto</w:t>
      </w:r>
      <w:r w:rsidRPr="00A77382">
        <w:rPr>
          <w:rFonts w:ascii="Times New Roman" w:hAnsi="Times New Roman"/>
          <w:bCs/>
          <w:color w:val="000000"/>
          <w:sz w:val="24"/>
          <w:szCs w:val="24"/>
          <w:lang w:val="ro-RO"/>
        </w:rPr>
        <w:t>ș</w:t>
      </w:r>
      <w:r w:rsidRPr="00A77382">
        <w:rPr>
          <w:rFonts w:ascii="Times New Roman R" w:hAnsi="Times New Roman R"/>
          <w:bCs/>
          <w:color w:val="000000"/>
          <w:sz w:val="24"/>
          <w:szCs w:val="24"/>
          <w:lang w:val="ro-RO"/>
        </w:rPr>
        <w:t xml:space="preserve">ani </w:t>
      </w:r>
      <w:r w:rsidRPr="00A77382">
        <w:rPr>
          <w:rFonts w:ascii="Times New Roman R" w:hAnsi="Times New Roman R"/>
          <w:bCs/>
          <w:color w:val="000000"/>
          <w:sz w:val="24"/>
          <w:szCs w:val="24"/>
        </w:rPr>
        <w:t xml:space="preserve">Str. </w:t>
      </w:r>
      <w:r w:rsidRPr="00A77382">
        <w:rPr>
          <w:rFonts w:ascii="Times New Roman R" w:hAnsi="Times New Roman R"/>
          <w:bCs/>
          <w:color w:val="000000"/>
          <w:sz w:val="24"/>
          <w:szCs w:val="24"/>
          <w:lang w:val="ro-RO"/>
        </w:rPr>
        <w:t>Cuza Vodă nr</w:t>
      </w:r>
      <w:r w:rsidRPr="00A77382">
        <w:rPr>
          <w:rFonts w:ascii="Times New Roman R" w:hAnsi="Times New Roman R"/>
          <w:bCs/>
          <w:color w:val="000000"/>
          <w:sz w:val="24"/>
          <w:szCs w:val="24"/>
        </w:rPr>
        <w:t>.5</w:t>
      </w:r>
      <w:r w:rsidRPr="00A77382">
        <w:rPr>
          <w:rFonts w:ascii="Times New Roman R" w:hAnsi="Times New Roman R"/>
          <w:bCs/>
          <w:color w:val="000000"/>
          <w:sz w:val="24"/>
          <w:szCs w:val="24"/>
          <w:lang w:val="ro-RO"/>
        </w:rPr>
        <w:t xml:space="preserve">, etajul 3 sau </w:t>
      </w:r>
      <w:r w:rsidRPr="00A77382">
        <w:rPr>
          <w:rFonts w:ascii="Times New Roman R" w:hAnsi="Times New Roman R"/>
          <w:color w:val="000000"/>
          <w:sz w:val="24"/>
          <w:szCs w:val="24"/>
        </w:rPr>
        <w:t>la tel</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rPr>
        <w:t xml:space="preserve"> 0231/516510</w:t>
      </w:r>
      <w:r w:rsidRPr="00A77382">
        <w:rPr>
          <w:rFonts w:ascii="Times New Roman R" w:hAnsi="Times New Roman R"/>
          <w:color w:val="000000"/>
          <w:sz w:val="24"/>
          <w:szCs w:val="24"/>
          <w:lang w:val="ro-RO"/>
        </w:rPr>
        <w:t>.</w:t>
      </w:r>
      <w:r w:rsidRPr="00A77382">
        <w:rPr>
          <w:rFonts w:ascii="Times New Roman R" w:hAnsi="Times New Roman R"/>
          <w:color w:val="000000"/>
          <w:sz w:val="24"/>
          <w:szCs w:val="24"/>
          <w:lang w:eastAsia="ro-RO"/>
        </w:rPr>
        <w:t xml:space="preserve"> </w:t>
      </w:r>
    </w:p>
    <w:p w14:paraId="77ACC354" w14:textId="77777777" w:rsidR="00324C0F" w:rsidRPr="00A77382" w:rsidRDefault="00324C0F" w:rsidP="006D2C87">
      <w:pPr>
        <w:spacing w:after="0" w:line="240" w:lineRule="auto"/>
        <w:jc w:val="both"/>
        <w:rPr>
          <w:rFonts w:ascii="Times New Roman R" w:hAnsi="Times New Roman R"/>
          <w:color w:val="000000"/>
          <w:sz w:val="24"/>
          <w:szCs w:val="24"/>
          <w:lang w:val="ro-RO" w:eastAsia="ro-RO"/>
        </w:rPr>
      </w:pPr>
    </w:p>
    <w:p w14:paraId="39CE695F" w14:textId="77777777" w:rsidR="00324C0F" w:rsidRPr="00A77382" w:rsidRDefault="00324C0F" w:rsidP="006D2C87">
      <w:pPr>
        <w:spacing w:after="0" w:line="240" w:lineRule="auto"/>
        <w:jc w:val="both"/>
        <w:rPr>
          <w:rFonts w:ascii="Times New Roman R" w:hAnsi="Times New Roman R"/>
          <w:color w:val="000000"/>
          <w:sz w:val="24"/>
          <w:szCs w:val="24"/>
          <w:lang w:val="ro-RO"/>
        </w:rPr>
      </w:pPr>
    </w:p>
    <w:p w14:paraId="3EAD4518" w14:textId="77777777" w:rsidR="00324C0F" w:rsidRPr="00A77382" w:rsidRDefault="00324C0F" w:rsidP="006D2C87">
      <w:pPr>
        <w:pStyle w:val="NormalWeb"/>
        <w:tabs>
          <w:tab w:val="left" w:pos="360"/>
        </w:tabs>
        <w:spacing w:before="0" w:beforeAutospacing="0" w:after="0" w:afterAutospacing="0"/>
        <w:jc w:val="both"/>
        <w:rPr>
          <w:rFonts w:ascii="Times New Roman R" w:hAnsi="Times New Roman R"/>
          <w:b/>
          <w:color w:val="000000"/>
          <w:lang w:val="ro-RO"/>
        </w:rPr>
      </w:pPr>
    </w:p>
    <w:p w14:paraId="18406C8F" w14:textId="77777777" w:rsidR="00324C0F" w:rsidRPr="00A77382" w:rsidRDefault="00324C0F" w:rsidP="006D2C87">
      <w:pPr>
        <w:pStyle w:val="NormalWeb"/>
        <w:tabs>
          <w:tab w:val="left" w:pos="360"/>
        </w:tabs>
        <w:spacing w:before="0" w:beforeAutospacing="0" w:after="0" w:afterAutospacing="0"/>
        <w:jc w:val="both"/>
        <w:rPr>
          <w:rFonts w:ascii="Times New Roman R" w:hAnsi="Times New Roman R"/>
          <w:b/>
          <w:color w:val="000000"/>
          <w:lang w:val="ro-RO"/>
        </w:rPr>
      </w:pPr>
    </w:p>
    <w:p w14:paraId="7A915E52" w14:textId="77777777" w:rsidR="00324C0F" w:rsidRPr="00A77382" w:rsidRDefault="00324C0F" w:rsidP="006D2C87">
      <w:pPr>
        <w:spacing w:after="0" w:line="240" w:lineRule="auto"/>
        <w:jc w:val="center"/>
        <w:rPr>
          <w:rStyle w:val="tal1"/>
          <w:rFonts w:ascii="Times New Roman R" w:hAnsi="Times New Roman R"/>
          <w:color w:val="000000"/>
          <w:lang w:val="ro-RO"/>
        </w:rPr>
      </w:pPr>
      <w:r w:rsidRPr="00A77382">
        <w:rPr>
          <w:rStyle w:val="tal1"/>
          <w:rFonts w:ascii="Times New Roman R" w:hAnsi="Times New Roman R"/>
          <w:color w:val="000000"/>
        </w:rPr>
        <w:t xml:space="preserve">MANAGER </w:t>
      </w:r>
      <w:r w:rsidRPr="00A77382">
        <w:rPr>
          <w:rStyle w:val="tal1"/>
          <w:rFonts w:ascii="Times New Roman R" w:hAnsi="Times New Roman R"/>
          <w:color w:val="000000"/>
          <w:lang w:val="ro-RO"/>
        </w:rPr>
        <w:t>INTERIMAR</w:t>
      </w:r>
    </w:p>
    <w:p w14:paraId="35DC6EB8" w14:textId="77777777" w:rsidR="00324C0F" w:rsidRPr="00A77382" w:rsidRDefault="00324C0F" w:rsidP="006D2C87">
      <w:pPr>
        <w:spacing w:after="0" w:line="240" w:lineRule="auto"/>
        <w:jc w:val="center"/>
        <w:rPr>
          <w:rStyle w:val="tal1"/>
          <w:rFonts w:ascii="Times New Roman R" w:hAnsi="Times New Roman R"/>
          <w:color w:val="000000"/>
        </w:rPr>
      </w:pPr>
      <w:r w:rsidRPr="00A77382">
        <w:rPr>
          <w:rStyle w:val="tal1"/>
          <w:rFonts w:ascii="Times New Roman R" w:hAnsi="Times New Roman R"/>
          <w:color w:val="000000"/>
        </w:rPr>
        <w:t xml:space="preserve">MIREL MANEA               </w:t>
      </w:r>
    </w:p>
    <w:p w14:paraId="6490574B" w14:textId="77777777" w:rsidR="00324C0F" w:rsidRPr="00A77382" w:rsidRDefault="00324C0F" w:rsidP="006D2C87">
      <w:pPr>
        <w:spacing w:after="0" w:line="240" w:lineRule="auto"/>
        <w:ind w:left="900"/>
        <w:jc w:val="center"/>
        <w:rPr>
          <w:rStyle w:val="tal1"/>
          <w:rFonts w:ascii="Times New Roman R" w:hAnsi="Times New Roman R"/>
          <w:color w:val="000000"/>
        </w:rPr>
      </w:pPr>
    </w:p>
    <w:p w14:paraId="1071B8E8" w14:textId="77777777" w:rsidR="00324C0F" w:rsidRPr="00A77382" w:rsidRDefault="00324C0F" w:rsidP="006D2C87">
      <w:pPr>
        <w:spacing w:after="0" w:line="240" w:lineRule="auto"/>
        <w:ind w:left="900"/>
        <w:jc w:val="center"/>
        <w:rPr>
          <w:rStyle w:val="tal1"/>
          <w:rFonts w:ascii="Times New Roman R" w:hAnsi="Times New Roman R"/>
          <w:color w:val="000000"/>
        </w:rPr>
      </w:pPr>
    </w:p>
    <w:p w14:paraId="75CF5BE4" w14:textId="77777777" w:rsidR="00324C0F" w:rsidRPr="00A77382" w:rsidRDefault="00324C0F" w:rsidP="006D2C87">
      <w:pPr>
        <w:spacing w:after="0" w:line="240" w:lineRule="auto"/>
        <w:ind w:left="900"/>
        <w:jc w:val="center"/>
        <w:rPr>
          <w:rStyle w:val="tal1"/>
          <w:rFonts w:ascii="Times New Roman R" w:hAnsi="Times New Roman R"/>
          <w:color w:val="000000"/>
        </w:rPr>
      </w:pPr>
    </w:p>
    <w:p w14:paraId="2F054233" w14:textId="77777777" w:rsidR="00324C0F" w:rsidRPr="00A77382" w:rsidRDefault="00324C0F" w:rsidP="006D2C87">
      <w:pPr>
        <w:spacing w:after="0" w:line="240" w:lineRule="auto"/>
        <w:ind w:left="900"/>
        <w:jc w:val="center"/>
        <w:rPr>
          <w:rStyle w:val="tal1"/>
          <w:rFonts w:ascii="Times New Roman R" w:hAnsi="Times New Roman R"/>
          <w:color w:val="000000"/>
          <w:lang w:val="ro-RO"/>
        </w:rPr>
      </w:pPr>
    </w:p>
    <w:p w14:paraId="77C9687A" w14:textId="77777777" w:rsidR="00324C0F" w:rsidRPr="00A77382" w:rsidRDefault="00324C0F" w:rsidP="006D2C87">
      <w:pPr>
        <w:spacing w:after="0" w:line="240" w:lineRule="auto"/>
        <w:ind w:left="900"/>
        <w:jc w:val="center"/>
        <w:rPr>
          <w:rStyle w:val="tal1"/>
          <w:rFonts w:ascii="Times New Roman R" w:hAnsi="Times New Roman R"/>
          <w:color w:val="000000"/>
          <w:lang w:val="ro-RO"/>
        </w:rPr>
      </w:pPr>
    </w:p>
    <w:p w14:paraId="04BA1B3E" w14:textId="77777777" w:rsidR="00324C0F" w:rsidRPr="00A77382" w:rsidRDefault="00324C0F" w:rsidP="006D2C87">
      <w:pPr>
        <w:spacing w:after="0" w:line="240" w:lineRule="auto"/>
        <w:ind w:left="900"/>
        <w:jc w:val="center"/>
        <w:rPr>
          <w:rStyle w:val="tal1"/>
          <w:rFonts w:ascii="Times New Roman R" w:hAnsi="Times New Roman R"/>
          <w:color w:val="000000"/>
          <w:lang w:val="ro-RO"/>
        </w:rPr>
      </w:pPr>
    </w:p>
    <w:p w14:paraId="72B3C401" w14:textId="77777777" w:rsidR="00324C0F" w:rsidRPr="00A77382" w:rsidRDefault="00324C0F" w:rsidP="006D2C87">
      <w:pPr>
        <w:pStyle w:val="NormalWeb"/>
        <w:tabs>
          <w:tab w:val="left" w:pos="360"/>
        </w:tabs>
        <w:spacing w:before="0" w:beforeAutospacing="0" w:after="0" w:afterAutospacing="0"/>
        <w:jc w:val="both"/>
        <w:rPr>
          <w:rFonts w:ascii="Times New Roman R" w:hAnsi="Times New Roman R"/>
          <w:b/>
          <w:color w:val="000000"/>
          <w:lang w:val="ro-RO"/>
        </w:rPr>
      </w:pPr>
      <w:r w:rsidRPr="00A77382">
        <w:rPr>
          <w:rStyle w:val="tal1"/>
          <w:rFonts w:ascii="Times New Roman R" w:hAnsi="Times New Roman R"/>
          <w:color w:val="000000"/>
        </w:rPr>
        <w:t xml:space="preserve"> </w:t>
      </w:r>
    </w:p>
    <w:sectPr w:rsidR="00324C0F" w:rsidRPr="00A77382" w:rsidSect="0085389D">
      <w:headerReference w:type="even" r:id="rId7"/>
      <w:headerReference w:type="default" r:id="rId8"/>
      <w:footerReference w:type="even" r:id="rId9"/>
      <w:footerReference w:type="default" r:id="rId10"/>
      <w:headerReference w:type="first" r:id="rId11"/>
      <w:footerReference w:type="first" r:id="rId12"/>
      <w:pgSz w:w="11906" w:h="16838"/>
      <w:pgMar w:top="1134" w:right="850" w:bottom="18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0708" w14:textId="77777777" w:rsidR="007D3CC6" w:rsidRDefault="007D3CC6" w:rsidP="006E0998">
      <w:pPr>
        <w:spacing w:after="0" w:line="240" w:lineRule="auto"/>
      </w:pPr>
      <w:r>
        <w:separator/>
      </w:r>
    </w:p>
  </w:endnote>
  <w:endnote w:type="continuationSeparator" w:id="0">
    <w:p w14:paraId="08095BA3" w14:textId="77777777" w:rsidR="007D3CC6" w:rsidRDefault="007D3CC6" w:rsidP="006E0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R">
    <w:altName w:val="Courier New"/>
    <w:charset w:val="00"/>
    <w:family w:val="roman"/>
    <w:pitch w:val="variable"/>
    <w:sig w:usb0="00000007" w:usb1="00000000" w:usb2="00000000" w:usb3="00000000" w:csb0="0000001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F0CB" w14:textId="77777777" w:rsidR="00324C0F" w:rsidRDefault="00324C0F" w:rsidP="00650D12">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59C5677F" w14:textId="77777777" w:rsidR="00324C0F" w:rsidRDefault="00324C0F">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1DA34" w14:textId="77777777" w:rsidR="00324C0F" w:rsidRDefault="00324C0F" w:rsidP="00650D12">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1</w:t>
    </w:r>
    <w:r>
      <w:rPr>
        <w:rStyle w:val="Numrdepagin"/>
      </w:rPr>
      <w:fldChar w:fldCharType="end"/>
    </w:r>
  </w:p>
  <w:p w14:paraId="617CD168" w14:textId="77777777" w:rsidR="00324C0F" w:rsidRDefault="00000000" w:rsidP="00BC53B6">
    <w:pPr>
      <w:pStyle w:val="Subsol"/>
      <w:ind w:left="-1701"/>
    </w:pPr>
    <w:r>
      <w:rPr>
        <w:noProof/>
        <w:lang w:val="ro-RO" w:eastAsia="ro-RO"/>
      </w:rPr>
      <w:pict w14:anchorId="1CFADC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6" type="#_x0000_t75" style="position:absolute;left:0;text-align:left;margin-left:0;margin-top:10.35pt;width:597pt;height:20.15pt;z-index:-1;visibility:visible;mso-position-horizontal:left;mso-position-horizontal-relative:page">
          <v:imagedata r:id="rId1" o:title=""/>
          <w10:wrap anchorx="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1F2A" w14:textId="77777777" w:rsidR="00324C0F" w:rsidRDefault="00324C0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E32BF" w14:textId="77777777" w:rsidR="007D3CC6" w:rsidRDefault="007D3CC6" w:rsidP="006E0998">
      <w:pPr>
        <w:spacing w:after="0" w:line="240" w:lineRule="auto"/>
      </w:pPr>
      <w:r>
        <w:separator/>
      </w:r>
    </w:p>
  </w:footnote>
  <w:footnote w:type="continuationSeparator" w:id="0">
    <w:p w14:paraId="26437127" w14:textId="77777777" w:rsidR="007D3CC6" w:rsidRDefault="007D3CC6" w:rsidP="006E0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CD02" w14:textId="77777777" w:rsidR="00324C0F" w:rsidRDefault="00324C0F">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A21F" w14:textId="77777777" w:rsidR="00324C0F" w:rsidRDefault="00000000" w:rsidP="006E0998">
    <w:pPr>
      <w:pStyle w:val="Antet"/>
      <w:ind w:left="-1701"/>
      <w:rPr>
        <w:noProof/>
        <w:lang w:eastAsia="ru-RU"/>
      </w:rPr>
    </w:pPr>
    <w:r>
      <w:rPr>
        <w:noProof/>
        <w:lang w:val="ro-RO" w:eastAsia="ro-RO"/>
      </w:rPr>
      <w:pict w14:anchorId="5E988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5" type="#_x0000_t75" style="position:absolute;left:0;text-align:left;margin-left:0;margin-top:-40.85pt;width:593.4pt;height:109.95pt;z-index:-2;visibility:visible;mso-position-horizontal:left;mso-position-horizontal-relative:page">
          <v:imagedata r:id="rId1" o:title=""/>
          <w10:wrap anchorx="page"/>
        </v:shape>
      </w:pict>
    </w:r>
  </w:p>
  <w:p w14:paraId="27053FB4" w14:textId="77777777" w:rsidR="00324C0F" w:rsidRDefault="00324C0F" w:rsidP="006E0998">
    <w:pPr>
      <w:pStyle w:val="Antet"/>
      <w:ind w:left="-1701"/>
      <w:rPr>
        <w:noProof/>
        <w:lang w:eastAsia="ru-RU"/>
      </w:rPr>
    </w:pPr>
  </w:p>
  <w:p w14:paraId="0F6997F6" w14:textId="77777777" w:rsidR="00324C0F" w:rsidRDefault="00324C0F" w:rsidP="006E0998">
    <w:pPr>
      <w:pStyle w:val="Antet"/>
      <w:ind w:left="-1701"/>
      <w:rPr>
        <w:noProof/>
        <w:lang w:eastAsia="ru-RU"/>
      </w:rPr>
    </w:pPr>
  </w:p>
  <w:p w14:paraId="60F77B5A" w14:textId="77777777" w:rsidR="00324C0F" w:rsidRDefault="00324C0F" w:rsidP="006E0998">
    <w:pPr>
      <w:pStyle w:val="Antet"/>
    </w:pPr>
  </w:p>
  <w:p w14:paraId="11441460" w14:textId="77777777" w:rsidR="00324C0F" w:rsidRDefault="00324C0F">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D676" w14:textId="77777777" w:rsidR="00324C0F" w:rsidRDefault="00324C0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D57"/>
    <w:multiLevelType w:val="hybridMultilevel"/>
    <w:tmpl w:val="26501162"/>
    <w:lvl w:ilvl="0" w:tplc="04180017">
      <w:start w:val="8"/>
      <w:numFmt w:val="lowerLetter"/>
      <w:lvlText w:val="%1)"/>
      <w:lvlJc w:val="left"/>
      <w:pPr>
        <w:tabs>
          <w:tab w:val="num" w:pos="720"/>
        </w:tabs>
        <w:ind w:left="720" w:hanging="36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F170DC4"/>
    <w:multiLevelType w:val="hybridMultilevel"/>
    <w:tmpl w:val="5266871E"/>
    <w:lvl w:ilvl="0" w:tplc="0860883E">
      <w:numFmt w:val="bullet"/>
      <w:lvlText w:val="-"/>
      <w:lvlJc w:val="left"/>
      <w:pPr>
        <w:tabs>
          <w:tab w:val="num" w:pos="720"/>
        </w:tabs>
        <w:ind w:left="720" w:hanging="360"/>
      </w:pPr>
      <w:rPr>
        <w:rFonts w:ascii="Times New Roman R" w:eastAsia="Times New Roman" w:hAnsi="Times New Roman R"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D744B"/>
    <w:multiLevelType w:val="hybridMultilevel"/>
    <w:tmpl w:val="0D7A5A12"/>
    <w:lvl w:ilvl="0" w:tplc="04180017">
      <w:start w:val="7"/>
      <w:numFmt w:val="lowerLetter"/>
      <w:lvlText w:val="%1)"/>
      <w:lvlJc w:val="left"/>
      <w:pPr>
        <w:tabs>
          <w:tab w:val="num" w:pos="720"/>
        </w:tabs>
        <w:ind w:left="720" w:hanging="36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58E6832"/>
    <w:multiLevelType w:val="hybridMultilevel"/>
    <w:tmpl w:val="19F41710"/>
    <w:lvl w:ilvl="0" w:tplc="65C00B34">
      <w:numFmt w:val="bullet"/>
      <w:lvlText w:val="-"/>
      <w:lvlJc w:val="left"/>
      <w:pPr>
        <w:ind w:left="2484" w:hanging="360"/>
      </w:pPr>
      <w:rPr>
        <w:rFonts w:ascii="Times New Roman R" w:eastAsia="Times New Roman" w:hAnsi="Times New Roman R" w:hint="default"/>
      </w:rPr>
    </w:lvl>
    <w:lvl w:ilvl="1" w:tplc="04090003" w:tentative="1">
      <w:start w:val="1"/>
      <w:numFmt w:val="bullet"/>
      <w:lvlText w:val="o"/>
      <w:lvlJc w:val="left"/>
      <w:pPr>
        <w:ind w:left="3204" w:hanging="360"/>
      </w:pPr>
      <w:rPr>
        <w:rFonts w:ascii="Courier New" w:hAnsi="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4" w15:restartNumberingAfterBreak="0">
    <w:nsid w:val="34B96E1F"/>
    <w:multiLevelType w:val="hybridMultilevel"/>
    <w:tmpl w:val="10C6DD46"/>
    <w:lvl w:ilvl="0" w:tplc="1C2AD612">
      <w:numFmt w:val="bullet"/>
      <w:lvlText w:val="-"/>
      <w:lvlJc w:val="left"/>
      <w:pPr>
        <w:tabs>
          <w:tab w:val="num" w:pos="2559"/>
        </w:tabs>
        <w:ind w:left="2559" w:hanging="435"/>
      </w:pPr>
      <w:rPr>
        <w:rFonts w:ascii="Times New Roman R" w:eastAsia="Times New Roman" w:hAnsi="Times New Roman R" w:hint="default"/>
        <w:i w:val="0"/>
      </w:rPr>
    </w:lvl>
    <w:lvl w:ilvl="1" w:tplc="04180003">
      <w:start w:val="1"/>
      <w:numFmt w:val="bullet"/>
      <w:lvlText w:val="o"/>
      <w:lvlJc w:val="left"/>
      <w:pPr>
        <w:tabs>
          <w:tab w:val="num" w:pos="3204"/>
        </w:tabs>
        <w:ind w:left="3204" w:hanging="360"/>
      </w:pPr>
      <w:rPr>
        <w:rFonts w:ascii="Courier New" w:hAnsi="Courier New" w:hint="default"/>
      </w:rPr>
    </w:lvl>
    <w:lvl w:ilvl="2" w:tplc="04180005">
      <w:start w:val="1"/>
      <w:numFmt w:val="bullet"/>
      <w:lvlText w:val=""/>
      <w:lvlJc w:val="left"/>
      <w:pPr>
        <w:tabs>
          <w:tab w:val="num" w:pos="3924"/>
        </w:tabs>
        <w:ind w:left="3924" w:hanging="360"/>
      </w:pPr>
      <w:rPr>
        <w:rFonts w:ascii="Wingdings" w:hAnsi="Wingdings" w:hint="default"/>
      </w:rPr>
    </w:lvl>
    <w:lvl w:ilvl="3" w:tplc="04180001" w:tentative="1">
      <w:start w:val="1"/>
      <w:numFmt w:val="bullet"/>
      <w:lvlText w:val=""/>
      <w:lvlJc w:val="left"/>
      <w:pPr>
        <w:tabs>
          <w:tab w:val="num" w:pos="4644"/>
        </w:tabs>
        <w:ind w:left="4644" w:hanging="360"/>
      </w:pPr>
      <w:rPr>
        <w:rFonts w:ascii="Symbol" w:hAnsi="Symbol" w:hint="default"/>
      </w:rPr>
    </w:lvl>
    <w:lvl w:ilvl="4" w:tplc="04180003" w:tentative="1">
      <w:start w:val="1"/>
      <w:numFmt w:val="bullet"/>
      <w:lvlText w:val="o"/>
      <w:lvlJc w:val="left"/>
      <w:pPr>
        <w:tabs>
          <w:tab w:val="num" w:pos="5364"/>
        </w:tabs>
        <w:ind w:left="5364" w:hanging="360"/>
      </w:pPr>
      <w:rPr>
        <w:rFonts w:ascii="Courier New" w:hAnsi="Courier New" w:hint="default"/>
      </w:rPr>
    </w:lvl>
    <w:lvl w:ilvl="5" w:tplc="04180005" w:tentative="1">
      <w:start w:val="1"/>
      <w:numFmt w:val="bullet"/>
      <w:lvlText w:val=""/>
      <w:lvlJc w:val="left"/>
      <w:pPr>
        <w:tabs>
          <w:tab w:val="num" w:pos="6084"/>
        </w:tabs>
        <w:ind w:left="6084" w:hanging="360"/>
      </w:pPr>
      <w:rPr>
        <w:rFonts w:ascii="Wingdings" w:hAnsi="Wingdings" w:hint="default"/>
      </w:rPr>
    </w:lvl>
    <w:lvl w:ilvl="6" w:tplc="04180001" w:tentative="1">
      <w:start w:val="1"/>
      <w:numFmt w:val="bullet"/>
      <w:lvlText w:val=""/>
      <w:lvlJc w:val="left"/>
      <w:pPr>
        <w:tabs>
          <w:tab w:val="num" w:pos="6804"/>
        </w:tabs>
        <w:ind w:left="6804" w:hanging="360"/>
      </w:pPr>
      <w:rPr>
        <w:rFonts w:ascii="Symbol" w:hAnsi="Symbol" w:hint="default"/>
      </w:rPr>
    </w:lvl>
    <w:lvl w:ilvl="7" w:tplc="04180003" w:tentative="1">
      <w:start w:val="1"/>
      <w:numFmt w:val="bullet"/>
      <w:lvlText w:val="o"/>
      <w:lvlJc w:val="left"/>
      <w:pPr>
        <w:tabs>
          <w:tab w:val="num" w:pos="7524"/>
        </w:tabs>
        <w:ind w:left="7524" w:hanging="360"/>
      </w:pPr>
      <w:rPr>
        <w:rFonts w:ascii="Courier New" w:hAnsi="Courier New" w:hint="default"/>
      </w:rPr>
    </w:lvl>
    <w:lvl w:ilvl="8" w:tplc="0418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37A87054"/>
    <w:multiLevelType w:val="hybridMultilevel"/>
    <w:tmpl w:val="49026972"/>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3A305A6"/>
    <w:multiLevelType w:val="hybridMultilevel"/>
    <w:tmpl w:val="D0C49FCE"/>
    <w:lvl w:ilvl="0" w:tplc="1C2AD612">
      <w:numFmt w:val="bullet"/>
      <w:lvlText w:val="-"/>
      <w:lvlJc w:val="left"/>
      <w:pPr>
        <w:tabs>
          <w:tab w:val="num" w:pos="2559"/>
        </w:tabs>
        <w:ind w:left="2559" w:hanging="435"/>
      </w:pPr>
      <w:rPr>
        <w:rFonts w:ascii="Times New Roman R" w:eastAsia="Times New Roman" w:hAnsi="Times New Roman R" w:hint="default"/>
        <w:i w:val="0"/>
      </w:rPr>
    </w:lvl>
    <w:lvl w:ilvl="1" w:tplc="1476418A">
      <w:numFmt w:val="bullet"/>
      <w:lvlText w:val="-"/>
      <w:lvlJc w:val="left"/>
      <w:pPr>
        <w:tabs>
          <w:tab w:val="num" w:pos="3204"/>
        </w:tabs>
        <w:ind w:left="3204" w:hanging="360"/>
      </w:pPr>
      <w:rPr>
        <w:rFonts w:ascii="Times New Roman" w:eastAsia="Times New Roman" w:hAnsi="Times New Roman" w:hint="default"/>
        <w:i w:val="0"/>
      </w:rPr>
    </w:lvl>
    <w:lvl w:ilvl="2" w:tplc="04180005">
      <w:start w:val="1"/>
      <w:numFmt w:val="bullet"/>
      <w:lvlText w:val=""/>
      <w:lvlJc w:val="left"/>
      <w:pPr>
        <w:tabs>
          <w:tab w:val="num" w:pos="3924"/>
        </w:tabs>
        <w:ind w:left="3924" w:hanging="360"/>
      </w:pPr>
      <w:rPr>
        <w:rFonts w:ascii="Wingdings" w:hAnsi="Wingdings" w:hint="default"/>
      </w:rPr>
    </w:lvl>
    <w:lvl w:ilvl="3" w:tplc="04180001" w:tentative="1">
      <w:start w:val="1"/>
      <w:numFmt w:val="bullet"/>
      <w:lvlText w:val=""/>
      <w:lvlJc w:val="left"/>
      <w:pPr>
        <w:tabs>
          <w:tab w:val="num" w:pos="4644"/>
        </w:tabs>
        <w:ind w:left="4644" w:hanging="360"/>
      </w:pPr>
      <w:rPr>
        <w:rFonts w:ascii="Symbol" w:hAnsi="Symbol" w:hint="default"/>
      </w:rPr>
    </w:lvl>
    <w:lvl w:ilvl="4" w:tplc="04180003" w:tentative="1">
      <w:start w:val="1"/>
      <w:numFmt w:val="bullet"/>
      <w:lvlText w:val="o"/>
      <w:lvlJc w:val="left"/>
      <w:pPr>
        <w:tabs>
          <w:tab w:val="num" w:pos="5364"/>
        </w:tabs>
        <w:ind w:left="5364" w:hanging="360"/>
      </w:pPr>
      <w:rPr>
        <w:rFonts w:ascii="Courier New" w:hAnsi="Courier New" w:hint="default"/>
      </w:rPr>
    </w:lvl>
    <w:lvl w:ilvl="5" w:tplc="04180005" w:tentative="1">
      <w:start w:val="1"/>
      <w:numFmt w:val="bullet"/>
      <w:lvlText w:val=""/>
      <w:lvlJc w:val="left"/>
      <w:pPr>
        <w:tabs>
          <w:tab w:val="num" w:pos="6084"/>
        </w:tabs>
        <w:ind w:left="6084" w:hanging="360"/>
      </w:pPr>
      <w:rPr>
        <w:rFonts w:ascii="Wingdings" w:hAnsi="Wingdings" w:hint="default"/>
      </w:rPr>
    </w:lvl>
    <w:lvl w:ilvl="6" w:tplc="04180001" w:tentative="1">
      <w:start w:val="1"/>
      <w:numFmt w:val="bullet"/>
      <w:lvlText w:val=""/>
      <w:lvlJc w:val="left"/>
      <w:pPr>
        <w:tabs>
          <w:tab w:val="num" w:pos="6804"/>
        </w:tabs>
        <w:ind w:left="6804" w:hanging="360"/>
      </w:pPr>
      <w:rPr>
        <w:rFonts w:ascii="Symbol" w:hAnsi="Symbol" w:hint="default"/>
      </w:rPr>
    </w:lvl>
    <w:lvl w:ilvl="7" w:tplc="04180003" w:tentative="1">
      <w:start w:val="1"/>
      <w:numFmt w:val="bullet"/>
      <w:lvlText w:val="o"/>
      <w:lvlJc w:val="left"/>
      <w:pPr>
        <w:tabs>
          <w:tab w:val="num" w:pos="7524"/>
        </w:tabs>
        <w:ind w:left="7524" w:hanging="360"/>
      </w:pPr>
      <w:rPr>
        <w:rFonts w:ascii="Courier New" w:hAnsi="Courier New" w:hint="default"/>
      </w:rPr>
    </w:lvl>
    <w:lvl w:ilvl="8" w:tplc="04180005" w:tentative="1">
      <w:start w:val="1"/>
      <w:numFmt w:val="bullet"/>
      <w:lvlText w:val=""/>
      <w:lvlJc w:val="left"/>
      <w:pPr>
        <w:tabs>
          <w:tab w:val="num" w:pos="8244"/>
        </w:tabs>
        <w:ind w:left="8244" w:hanging="360"/>
      </w:pPr>
      <w:rPr>
        <w:rFonts w:ascii="Wingdings" w:hAnsi="Wingdings" w:hint="default"/>
      </w:rPr>
    </w:lvl>
  </w:abstractNum>
  <w:abstractNum w:abstractNumId="7" w15:restartNumberingAfterBreak="0">
    <w:nsid w:val="491B66A9"/>
    <w:multiLevelType w:val="hybridMultilevel"/>
    <w:tmpl w:val="4CE41EBE"/>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C8A7D3B"/>
    <w:multiLevelType w:val="hybridMultilevel"/>
    <w:tmpl w:val="EADEFA58"/>
    <w:lvl w:ilvl="0" w:tplc="04180017">
      <w:start w:val="2"/>
      <w:numFmt w:val="lowerLetter"/>
      <w:lvlText w:val="%1)"/>
      <w:lvlJc w:val="left"/>
      <w:pPr>
        <w:tabs>
          <w:tab w:val="num" w:pos="720"/>
        </w:tabs>
        <w:ind w:left="720" w:hanging="36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1451390"/>
    <w:multiLevelType w:val="hybridMultilevel"/>
    <w:tmpl w:val="3528BEAC"/>
    <w:lvl w:ilvl="0" w:tplc="04180017">
      <w:start w:val="7"/>
      <w:numFmt w:val="lowerLetter"/>
      <w:lvlText w:val="%1)"/>
      <w:lvlJc w:val="left"/>
      <w:pPr>
        <w:tabs>
          <w:tab w:val="num" w:pos="720"/>
        </w:tabs>
        <w:ind w:left="720" w:hanging="36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2414A53"/>
    <w:multiLevelType w:val="hybridMultilevel"/>
    <w:tmpl w:val="D63A0AFE"/>
    <w:lvl w:ilvl="0" w:tplc="FF7E4A74">
      <w:start w:val="1"/>
      <w:numFmt w:val="lowerRoman"/>
      <w:lvlText w:val="%1."/>
      <w:lvlJc w:val="left"/>
      <w:pPr>
        <w:tabs>
          <w:tab w:val="num" w:pos="1080"/>
        </w:tabs>
        <w:ind w:left="1080" w:hanging="720"/>
      </w:pPr>
      <w:rPr>
        <w:rFonts w:cs="Times New Roman" w:hint="default"/>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B272714"/>
    <w:multiLevelType w:val="hybridMultilevel"/>
    <w:tmpl w:val="1ACC49D2"/>
    <w:lvl w:ilvl="0" w:tplc="C7A81DBC">
      <w:start w:val="1"/>
      <w:numFmt w:val="decimal"/>
      <w:lvlText w:val="%1."/>
      <w:lvlJc w:val="left"/>
      <w:pPr>
        <w:ind w:left="1413" w:hanging="705"/>
      </w:pPr>
      <w:rPr>
        <w:rFonts w:cs="Times New Roman" w:hint="default"/>
      </w:rPr>
    </w:lvl>
    <w:lvl w:ilvl="1" w:tplc="04180019" w:tentative="1">
      <w:start w:val="1"/>
      <w:numFmt w:val="lowerLetter"/>
      <w:lvlText w:val="%2."/>
      <w:lvlJc w:val="left"/>
      <w:pPr>
        <w:ind w:left="1788" w:hanging="360"/>
      </w:pPr>
      <w:rPr>
        <w:rFonts w:cs="Times New Roman"/>
      </w:rPr>
    </w:lvl>
    <w:lvl w:ilvl="2" w:tplc="0418001B" w:tentative="1">
      <w:start w:val="1"/>
      <w:numFmt w:val="lowerRoman"/>
      <w:lvlText w:val="%3."/>
      <w:lvlJc w:val="right"/>
      <w:pPr>
        <w:ind w:left="2508" w:hanging="180"/>
      </w:pPr>
      <w:rPr>
        <w:rFonts w:cs="Times New Roman"/>
      </w:rPr>
    </w:lvl>
    <w:lvl w:ilvl="3" w:tplc="0418000F" w:tentative="1">
      <w:start w:val="1"/>
      <w:numFmt w:val="decimal"/>
      <w:lvlText w:val="%4."/>
      <w:lvlJc w:val="left"/>
      <w:pPr>
        <w:ind w:left="3228" w:hanging="360"/>
      </w:pPr>
      <w:rPr>
        <w:rFonts w:cs="Times New Roman"/>
      </w:rPr>
    </w:lvl>
    <w:lvl w:ilvl="4" w:tplc="04180019" w:tentative="1">
      <w:start w:val="1"/>
      <w:numFmt w:val="lowerLetter"/>
      <w:lvlText w:val="%5."/>
      <w:lvlJc w:val="left"/>
      <w:pPr>
        <w:ind w:left="3948" w:hanging="360"/>
      </w:pPr>
      <w:rPr>
        <w:rFonts w:cs="Times New Roman"/>
      </w:rPr>
    </w:lvl>
    <w:lvl w:ilvl="5" w:tplc="0418001B" w:tentative="1">
      <w:start w:val="1"/>
      <w:numFmt w:val="lowerRoman"/>
      <w:lvlText w:val="%6."/>
      <w:lvlJc w:val="right"/>
      <w:pPr>
        <w:ind w:left="4668" w:hanging="180"/>
      </w:pPr>
      <w:rPr>
        <w:rFonts w:cs="Times New Roman"/>
      </w:rPr>
    </w:lvl>
    <w:lvl w:ilvl="6" w:tplc="0418000F" w:tentative="1">
      <w:start w:val="1"/>
      <w:numFmt w:val="decimal"/>
      <w:lvlText w:val="%7."/>
      <w:lvlJc w:val="left"/>
      <w:pPr>
        <w:ind w:left="5388" w:hanging="360"/>
      </w:pPr>
      <w:rPr>
        <w:rFonts w:cs="Times New Roman"/>
      </w:rPr>
    </w:lvl>
    <w:lvl w:ilvl="7" w:tplc="04180019" w:tentative="1">
      <w:start w:val="1"/>
      <w:numFmt w:val="lowerLetter"/>
      <w:lvlText w:val="%8."/>
      <w:lvlJc w:val="left"/>
      <w:pPr>
        <w:ind w:left="6108" w:hanging="360"/>
      </w:pPr>
      <w:rPr>
        <w:rFonts w:cs="Times New Roman"/>
      </w:rPr>
    </w:lvl>
    <w:lvl w:ilvl="8" w:tplc="0418001B" w:tentative="1">
      <w:start w:val="1"/>
      <w:numFmt w:val="lowerRoman"/>
      <w:lvlText w:val="%9."/>
      <w:lvlJc w:val="right"/>
      <w:pPr>
        <w:ind w:left="6828" w:hanging="180"/>
      </w:pPr>
      <w:rPr>
        <w:rFonts w:cs="Times New Roman"/>
      </w:rPr>
    </w:lvl>
  </w:abstractNum>
  <w:abstractNum w:abstractNumId="12" w15:restartNumberingAfterBreak="0">
    <w:nsid w:val="64D0E7BD"/>
    <w:multiLevelType w:val="multilevel"/>
    <w:tmpl w:val="F976EA70"/>
    <w:lvl w:ilvl="0">
      <w:start w:val="1"/>
      <w:numFmt w:val="lowerLetter"/>
      <w:lvlText w:val="%1)"/>
      <w:lvlJc w:val="left"/>
      <w:pPr>
        <w:tabs>
          <w:tab w:val="num" w:pos="720"/>
        </w:tabs>
      </w:pPr>
      <w:rPr>
        <w:rFonts w:ascii="Times New Roman" w:eastAsia="Times New Roman" w:hAnsi="Times New Roman" w:cs="Times New Roman"/>
        <w:sz w:val="24"/>
        <w:szCs w:val="24"/>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13" w15:restartNumberingAfterBreak="0">
    <w:nsid w:val="695233EC"/>
    <w:multiLevelType w:val="hybridMultilevel"/>
    <w:tmpl w:val="447EF4FC"/>
    <w:lvl w:ilvl="0" w:tplc="BBD8BE2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7FE2D0E"/>
    <w:multiLevelType w:val="hybridMultilevel"/>
    <w:tmpl w:val="AD80B128"/>
    <w:lvl w:ilvl="0" w:tplc="0418000F">
      <w:start w:val="1"/>
      <w:numFmt w:val="decimal"/>
      <w:lvlText w:val="%1."/>
      <w:lvlJc w:val="left"/>
      <w:pPr>
        <w:tabs>
          <w:tab w:val="num" w:pos="720"/>
        </w:tabs>
        <w:ind w:left="720" w:hanging="360"/>
      </w:pPr>
      <w:rPr>
        <w:rFonts w:cs="Times New Roman" w:hint="default"/>
      </w:rPr>
    </w:lvl>
    <w:lvl w:ilvl="1" w:tplc="04180019">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1837840267">
    <w:abstractNumId w:val="4"/>
  </w:num>
  <w:num w:numId="2" w16cid:durableId="178323819">
    <w:abstractNumId w:val="3"/>
  </w:num>
  <w:num w:numId="3" w16cid:durableId="881555606">
    <w:abstractNumId w:val="1"/>
  </w:num>
  <w:num w:numId="4" w16cid:durableId="800923050">
    <w:abstractNumId w:val="6"/>
  </w:num>
  <w:num w:numId="5" w16cid:durableId="1133601818">
    <w:abstractNumId w:val="12"/>
  </w:num>
  <w:num w:numId="6" w16cid:durableId="1965578738">
    <w:abstractNumId w:val="5"/>
  </w:num>
  <w:num w:numId="7" w16cid:durableId="102308288">
    <w:abstractNumId w:val="7"/>
  </w:num>
  <w:num w:numId="8" w16cid:durableId="59639791">
    <w:abstractNumId w:val="10"/>
  </w:num>
  <w:num w:numId="9" w16cid:durableId="102263044">
    <w:abstractNumId w:val="11"/>
  </w:num>
  <w:num w:numId="10" w16cid:durableId="1095057121">
    <w:abstractNumId w:val="14"/>
  </w:num>
  <w:num w:numId="11" w16cid:durableId="1348101272">
    <w:abstractNumId w:val="13"/>
  </w:num>
  <w:num w:numId="12" w16cid:durableId="1496529201">
    <w:abstractNumId w:val="8"/>
  </w:num>
  <w:num w:numId="13" w16cid:durableId="778452812">
    <w:abstractNumId w:val="9"/>
  </w:num>
  <w:num w:numId="14" w16cid:durableId="774904193">
    <w:abstractNumId w:val="2"/>
  </w:num>
  <w:num w:numId="15" w16cid:durableId="130554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0998"/>
    <w:rsid w:val="00011D95"/>
    <w:rsid w:val="00062C53"/>
    <w:rsid w:val="00085301"/>
    <w:rsid w:val="000B1ABA"/>
    <w:rsid w:val="000C3933"/>
    <w:rsid w:val="000F5C3D"/>
    <w:rsid w:val="000F73E2"/>
    <w:rsid w:val="00111EEA"/>
    <w:rsid w:val="001233F9"/>
    <w:rsid w:val="0014329E"/>
    <w:rsid w:val="00173D9A"/>
    <w:rsid w:val="00196994"/>
    <w:rsid w:val="001C276B"/>
    <w:rsid w:val="001C6F41"/>
    <w:rsid w:val="001E3457"/>
    <w:rsid w:val="001E5C93"/>
    <w:rsid w:val="002A552A"/>
    <w:rsid w:val="002A62DB"/>
    <w:rsid w:val="002B783E"/>
    <w:rsid w:val="002F1F6D"/>
    <w:rsid w:val="00323BEF"/>
    <w:rsid w:val="00324C0F"/>
    <w:rsid w:val="00371FE7"/>
    <w:rsid w:val="003A6E16"/>
    <w:rsid w:val="003E6F36"/>
    <w:rsid w:val="00430B1C"/>
    <w:rsid w:val="004661C2"/>
    <w:rsid w:val="00467204"/>
    <w:rsid w:val="0049270B"/>
    <w:rsid w:val="004A1220"/>
    <w:rsid w:val="004B767D"/>
    <w:rsid w:val="004C15E2"/>
    <w:rsid w:val="004F5896"/>
    <w:rsid w:val="00543AE8"/>
    <w:rsid w:val="0057264D"/>
    <w:rsid w:val="00582BCC"/>
    <w:rsid w:val="00592703"/>
    <w:rsid w:val="005A3072"/>
    <w:rsid w:val="005C66A0"/>
    <w:rsid w:val="00630056"/>
    <w:rsid w:val="00650D12"/>
    <w:rsid w:val="00652201"/>
    <w:rsid w:val="00661394"/>
    <w:rsid w:val="006C21A3"/>
    <w:rsid w:val="006D147A"/>
    <w:rsid w:val="006D2C87"/>
    <w:rsid w:val="006E0998"/>
    <w:rsid w:val="00720495"/>
    <w:rsid w:val="00722BB8"/>
    <w:rsid w:val="00725717"/>
    <w:rsid w:val="00741BA8"/>
    <w:rsid w:val="00751660"/>
    <w:rsid w:val="00753BFA"/>
    <w:rsid w:val="00782FBA"/>
    <w:rsid w:val="00790F5A"/>
    <w:rsid w:val="00795AE6"/>
    <w:rsid w:val="007A111C"/>
    <w:rsid w:val="007D3CC6"/>
    <w:rsid w:val="007D491B"/>
    <w:rsid w:val="0083350F"/>
    <w:rsid w:val="0085389D"/>
    <w:rsid w:val="00856F9A"/>
    <w:rsid w:val="00896E0A"/>
    <w:rsid w:val="008A23C9"/>
    <w:rsid w:val="008A4E3C"/>
    <w:rsid w:val="008B0886"/>
    <w:rsid w:val="008E5415"/>
    <w:rsid w:val="00915814"/>
    <w:rsid w:val="00944D05"/>
    <w:rsid w:val="009463FE"/>
    <w:rsid w:val="00995CF2"/>
    <w:rsid w:val="00A12F03"/>
    <w:rsid w:val="00A5368E"/>
    <w:rsid w:val="00A7360E"/>
    <w:rsid w:val="00A77382"/>
    <w:rsid w:val="00A77F06"/>
    <w:rsid w:val="00AA6801"/>
    <w:rsid w:val="00AB43B5"/>
    <w:rsid w:val="00AC1C13"/>
    <w:rsid w:val="00AD1FC2"/>
    <w:rsid w:val="00AD74DF"/>
    <w:rsid w:val="00AF1FFA"/>
    <w:rsid w:val="00AF25A1"/>
    <w:rsid w:val="00B24F53"/>
    <w:rsid w:val="00B41393"/>
    <w:rsid w:val="00B43E82"/>
    <w:rsid w:val="00BC1EB8"/>
    <w:rsid w:val="00BC53B6"/>
    <w:rsid w:val="00BE0F48"/>
    <w:rsid w:val="00BF18E8"/>
    <w:rsid w:val="00C3702F"/>
    <w:rsid w:val="00C6495C"/>
    <w:rsid w:val="00CC37DE"/>
    <w:rsid w:val="00D452B1"/>
    <w:rsid w:val="00D609D0"/>
    <w:rsid w:val="00D6403E"/>
    <w:rsid w:val="00D927FB"/>
    <w:rsid w:val="00D94F02"/>
    <w:rsid w:val="00DB0C8B"/>
    <w:rsid w:val="00DB3FB4"/>
    <w:rsid w:val="00DD683E"/>
    <w:rsid w:val="00DF7076"/>
    <w:rsid w:val="00E2342B"/>
    <w:rsid w:val="00E30D8E"/>
    <w:rsid w:val="00E623D3"/>
    <w:rsid w:val="00E71157"/>
    <w:rsid w:val="00E820AA"/>
    <w:rsid w:val="00E8392A"/>
    <w:rsid w:val="00E90B37"/>
    <w:rsid w:val="00EA1A6A"/>
    <w:rsid w:val="00EF064B"/>
    <w:rsid w:val="00F44C03"/>
    <w:rsid w:val="00F60519"/>
    <w:rsid w:val="00F9336D"/>
    <w:rsid w:val="00FA1959"/>
    <w:rsid w:val="00FD2E52"/>
    <w:rsid w:val="00FD59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6778EC01"/>
  <w15:docId w15:val="{5D304A9D-8A7F-4BAE-87BF-81AF382B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BFA"/>
    <w:pPr>
      <w:spacing w:after="160" w:line="259" w:lineRule="auto"/>
    </w:pPr>
    <w:rPr>
      <w:sz w:val="22"/>
      <w:szCs w:val="22"/>
      <w:lang w:val="ru-RU" w:eastAsia="en-US"/>
    </w:rPr>
  </w:style>
  <w:style w:type="paragraph" w:styleId="Titlu2">
    <w:name w:val="heading 2"/>
    <w:basedOn w:val="Normal"/>
    <w:link w:val="Titlu2Caracter"/>
    <w:uiPriority w:val="99"/>
    <w:qFormat/>
    <w:locked/>
    <w:rsid w:val="001233F9"/>
    <w:pPr>
      <w:spacing w:before="100" w:beforeAutospacing="1" w:after="100" w:afterAutospacing="1" w:line="240" w:lineRule="auto"/>
      <w:outlineLvl w:val="1"/>
    </w:pPr>
    <w:rPr>
      <w:rFonts w:ascii="Times New Roman" w:hAnsi="Times New Roman"/>
      <w:b/>
      <w:bCs/>
      <w:sz w:val="36"/>
      <w:szCs w:val="36"/>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link w:val="Titlu2"/>
    <w:uiPriority w:val="99"/>
    <w:semiHidden/>
    <w:locked/>
    <w:rsid w:val="00E90B37"/>
    <w:rPr>
      <w:rFonts w:ascii="Cambria" w:hAnsi="Cambria" w:cs="Times New Roman"/>
      <w:b/>
      <w:bCs/>
      <w:i/>
      <w:iCs/>
      <w:sz w:val="28"/>
      <w:szCs w:val="28"/>
      <w:lang w:val="ru-RU" w:eastAsia="en-US"/>
    </w:rPr>
  </w:style>
  <w:style w:type="paragraph" w:styleId="Antet">
    <w:name w:val="header"/>
    <w:basedOn w:val="Normal"/>
    <w:link w:val="AntetCaracter"/>
    <w:uiPriority w:val="99"/>
    <w:rsid w:val="006E0998"/>
    <w:pPr>
      <w:tabs>
        <w:tab w:val="center" w:pos="4677"/>
        <w:tab w:val="right" w:pos="9355"/>
      </w:tabs>
      <w:spacing w:after="0" w:line="240" w:lineRule="auto"/>
    </w:pPr>
  </w:style>
  <w:style w:type="character" w:customStyle="1" w:styleId="AntetCaracter">
    <w:name w:val="Antet Caracter"/>
    <w:link w:val="Antet"/>
    <w:uiPriority w:val="99"/>
    <w:locked/>
    <w:rsid w:val="006E0998"/>
    <w:rPr>
      <w:rFonts w:cs="Times New Roman"/>
    </w:rPr>
  </w:style>
  <w:style w:type="paragraph" w:styleId="Subsol">
    <w:name w:val="footer"/>
    <w:basedOn w:val="Normal"/>
    <w:link w:val="SubsolCaracter"/>
    <w:uiPriority w:val="99"/>
    <w:rsid w:val="006E0998"/>
    <w:pPr>
      <w:tabs>
        <w:tab w:val="center" w:pos="4677"/>
        <w:tab w:val="right" w:pos="9355"/>
      </w:tabs>
      <w:spacing w:after="0" w:line="240" w:lineRule="auto"/>
    </w:pPr>
  </w:style>
  <w:style w:type="character" w:customStyle="1" w:styleId="SubsolCaracter">
    <w:name w:val="Subsol Caracter"/>
    <w:link w:val="Subsol"/>
    <w:uiPriority w:val="99"/>
    <w:locked/>
    <w:rsid w:val="006E0998"/>
    <w:rPr>
      <w:rFonts w:cs="Times New Roman"/>
    </w:rPr>
  </w:style>
  <w:style w:type="character" w:customStyle="1" w:styleId="tal1">
    <w:name w:val="tal1"/>
    <w:uiPriority w:val="99"/>
    <w:rsid w:val="00720495"/>
    <w:rPr>
      <w:rFonts w:cs="Times New Roman"/>
    </w:rPr>
  </w:style>
  <w:style w:type="character" w:customStyle="1" w:styleId="do1">
    <w:name w:val="do1"/>
    <w:uiPriority w:val="99"/>
    <w:rsid w:val="00720495"/>
    <w:rPr>
      <w:rFonts w:cs="Times New Roman"/>
      <w:b/>
      <w:bCs/>
      <w:sz w:val="26"/>
      <w:szCs w:val="26"/>
    </w:rPr>
  </w:style>
  <w:style w:type="paragraph" w:customStyle="1" w:styleId="western">
    <w:name w:val="western"/>
    <w:basedOn w:val="Normal"/>
    <w:uiPriority w:val="99"/>
    <w:rsid w:val="00661394"/>
    <w:pPr>
      <w:spacing w:before="100" w:beforeAutospacing="1" w:after="100" w:afterAutospacing="1" w:line="240" w:lineRule="auto"/>
    </w:pPr>
    <w:rPr>
      <w:rFonts w:ascii="Times New Roman" w:hAnsi="Times New Roman"/>
      <w:sz w:val="24"/>
      <w:szCs w:val="24"/>
      <w:lang w:val="en-GB" w:eastAsia="en-GB"/>
    </w:rPr>
  </w:style>
  <w:style w:type="paragraph" w:styleId="NormalWeb">
    <w:name w:val="Normal (Web)"/>
    <w:basedOn w:val="Normal"/>
    <w:uiPriority w:val="99"/>
    <w:rsid w:val="00661394"/>
    <w:pPr>
      <w:spacing w:before="100" w:beforeAutospacing="1" w:after="100" w:afterAutospacing="1" w:line="240" w:lineRule="auto"/>
    </w:pPr>
    <w:rPr>
      <w:rFonts w:ascii="Times New Roman" w:hAnsi="Times New Roman"/>
      <w:sz w:val="24"/>
      <w:szCs w:val="24"/>
      <w:lang w:val="en-GB" w:eastAsia="en-GB"/>
    </w:rPr>
  </w:style>
  <w:style w:type="paragraph" w:customStyle="1" w:styleId="TableParagraph">
    <w:name w:val="Table Paragraph"/>
    <w:basedOn w:val="Normal"/>
    <w:uiPriority w:val="99"/>
    <w:rsid w:val="00661394"/>
    <w:pPr>
      <w:widowControl w:val="0"/>
      <w:autoSpaceDE w:val="0"/>
      <w:autoSpaceDN w:val="0"/>
      <w:spacing w:after="0" w:line="240" w:lineRule="auto"/>
      <w:ind w:left="171"/>
    </w:pPr>
    <w:rPr>
      <w:rFonts w:ascii="Times New Roman" w:hAnsi="Times New Roman"/>
      <w:lang w:val="ro-RO"/>
    </w:rPr>
  </w:style>
  <w:style w:type="paragraph" w:customStyle="1" w:styleId="Default">
    <w:name w:val="Default"/>
    <w:uiPriority w:val="99"/>
    <w:rsid w:val="00661394"/>
    <w:pPr>
      <w:autoSpaceDE w:val="0"/>
      <w:autoSpaceDN w:val="0"/>
      <w:adjustRightInd w:val="0"/>
    </w:pPr>
    <w:rPr>
      <w:rFonts w:ascii="Book Antiqua" w:hAnsi="Book Antiqua" w:cs="Book Antiqua"/>
      <w:color w:val="000000"/>
      <w:sz w:val="24"/>
      <w:szCs w:val="24"/>
    </w:rPr>
  </w:style>
  <w:style w:type="character" w:styleId="Accentuat">
    <w:name w:val="Emphasis"/>
    <w:uiPriority w:val="99"/>
    <w:qFormat/>
    <w:locked/>
    <w:rsid w:val="008A4E3C"/>
    <w:rPr>
      <w:rFonts w:cs="Times New Roman"/>
      <w:i/>
      <w:iCs/>
    </w:rPr>
  </w:style>
  <w:style w:type="character" w:styleId="Numrdepagin">
    <w:name w:val="page number"/>
    <w:uiPriority w:val="99"/>
    <w:rsid w:val="000B1ABA"/>
    <w:rPr>
      <w:rFonts w:cs="Times New Roman"/>
    </w:rPr>
  </w:style>
  <w:style w:type="paragraph" w:styleId="Listparagraf">
    <w:name w:val="List Paragraph"/>
    <w:basedOn w:val="Normal"/>
    <w:uiPriority w:val="99"/>
    <w:qFormat/>
    <w:rsid w:val="004B767D"/>
    <w:pPr>
      <w:ind w:left="720"/>
      <w:contextualSpacing/>
    </w:pPr>
    <w:rPr>
      <w:lang w:val="ro-RO"/>
    </w:rPr>
  </w:style>
  <w:style w:type="character" w:customStyle="1" w:styleId="scapttl">
    <w:name w:val="s_cap_ttl"/>
    <w:uiPriority w:val="99"/>
    <w:rsid w:val="001233F9"/>
    <w:rPr>
      <w:rFonts w:cs="Times New Roman"/>
    </w:rPr>
  </w:style>
  <w:style w:type="character" w:customStyle="1" w:styleId="scapden">
    <w:name w:val="s_cap_den"/>
    <w:uiPriority w:val="99"/>
    <w:rsid w:val="001233F9"/>
    <w:rPr>
      <w:rFonts w:cs="Times New Roman"/>
    </w:rPr>
  </w:style>
  <w:style w:type="character" w:customStyle="1" w:styleId="stylecomentariu">
    <w:name w:val="style_comentariu"/>
    <w:uiPriority w:val="99"/>
    <w:rsid w:val="00722BB8"/>
    <w:rPr>
      <w:rFonts w:cs="Times New Roman"/>
    </w:rPr>
  </w:style>
  <w:style w:type="character" w:styleId="Robust">
    <w:name w:val="Strong"/>
    <w:uiPriority w:val="99"/>
    <w:qFormat/>
    <w:locked/>
    <w:rsid w:val="00722BB8"/>
    <w:rPr>
      <w:rFonts w:cs="Times New Roman"/>
      <w:b/>
      <w:bCs/>
    </w:rPr>
  </w:style>
  <w:style w:type="character" w:styleId="Hyperlink">
    <w:name w:val="Hyperlink"/>
    <w:uiPriority w:val="99"/>
    <w:rsid w:val="00722BB8"/>
    <w:rPr>
      <w:rFonts w:cs="Times New Roman"/>
      <w:color w:val="0000FF"/>
      <w:u w:val="single"/>
    </w:rPr>
  </w:style>
  <w:style w:type="character" w:customStyle="1" w:styleId="tagcollapsed">
    <w:name w:val="tag_collapsed"/>
    <w:uiPriority w:val="99"/>
    <w:rsid w:val="00722BB8"/>
    <w:rPr>
      <w:rFonts w:cs="Times New Roman"/>
    </w:rPr>
  </w:style>
  <w:style w:type="character" w:customStyle="1" w:styleId="saln">
    <w:name w:val="s_aln"/>
    <w:uiPriority w:val="99"/>
    <w:rsid w:val="00A12F03"/>
    <w:rPr>
      <w:rFonts w:cs="Times New Roman"/>
    </w:rPr>
  </w:style>
  <w:style w:type="character" w:customStyle="1" w:styleId="salnbdy">
    <w:name w:val="s_aln_bdy"/>
    <w:uiPriority w:val="99"/>
    <w:rsid w:val="00A12F03"/>
    <w:rPr>
      <w:rFonts w:cs="Times New Roman"/>
    </w:rPr>
  </w:style>
  <w:style w:type="character" w:customStyle="1" w:styleId="salnttl">
    <w:name w:val="s_aln_ttl"/>
    <w:uiPriority w:val="99"/>
    <w:rsid w:val="00A12F03"/>
    <w:rPr>
      <w:rFonts w:cs="Times New Roman"/>
    </w:rPr>
  </w:style>
  <w:style w:type="character" w:customStyle="1" w:styleId="slgi">
    <w:name w:val="s_lgi"/>
    <w:uiPriority w:val="99"/>
    <w:rsid w:val="00A12F03"/>
    <w:rPr>
      <w:rFonts w:cs="Times New Roman"/>
    </w:rPr>
  </w:style>
  <w:style w:type="character" w:customStyle="1" w:styleId="panchor">
    <w:name w:val="panchor"/>
    <w:uiPriority w:val="99"/>
    <w:rsid w:val="000F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2174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2022</Words>
  <Characters>11729</Characters>
  <Application>Microsoft Office Word</Application>
  <DocSecurity>0</DocSecurity>
  <Lines>97</Lines>
  <Paragraphs>27</Paragraphs>
  <ScaleCrop>false</ScaleCrop>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Ionel</cp:lastModifiedBy>
  <cp:revision>4</cp:revision>
  <cp:lastPrinted>2026-09-04T07:01:00Z</cp:lastPrinted>
  <dcterms:created xsi:type="dcterms:W3CDTF">2026-09-03T09:17:00Z</dcterms:created>
  <dcterms:modified xsi:type="dcterms:W3CDTF">2026-09-04T09:59:00Z</dcterms:modified>
</cp:coreProperties>
</file>