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54A" w:rsidRDefault="00604AD8" w:rsidP="00A74FDB">
      <w:pPr>
        <w:tabs>
          <w:tab w:val="left" w:pos="-142"/>
          <w:tab w:val="left" w:pos="1080"/>
        </w:tabs>
        <w:spacing w:after="0" w:line="240" w:lineRule="auto"/>
        <w:rPr>
          <w:rFonts w:ascii="Trebuchet MS" w:hAnsi="Trebuchet MS"/>
          <w:lang w:val="ro-RO"/>
        </w:rPr>
      </w:pPr>
      <w:bookmarkStart w:id="0" w:name="_GoBack"/>
      <w:bookmarkEnd w:id="0"/>
      <w:r w:rsidRPr="00B703BD">
        <w:rPr>
          <w:rFonts w:ascii="Trebuchet MS" w:hAnsi="Trebuchet MS"/>
          <w:noProof/>
        </w:rPr>
        <w:drawing>
          <wp:anchor distT="0" distB="0" distL="114300" distR="114300" simplePos="0" relativeHeight="251658240" behindDoc="0" locked="0" layoutInCell="1" allowOverlap="1">
            <wp:simplePos x="0" y="0"/>
            <wp:positionH relativeFrom="column">
              <wp:posOffset>4267200</wp:posOffset>
            </wp:positionH>
            <wp:positionV relativeFrom="paragraph">
              <wp:posOffset>-790575</wp:posOffset>
            </wp:positionV>
            <wp:extent cx="1907540" cy="576580"/>
            <wp:effectExtent l="19050" t="0" r="0" b="0"/>
            <wp:wrapSquare wrapText="bothSides"/>
            <wp:docPr id="1" name="Picture 1" descr="C:\Users\User02\Desktop\logo SCJU\LogoSCJU PNG 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02\Desktop\logo SCJU\LogoSCJU PNG orizontal.png"/>
                    <pic:cNvPicPr>
                      <a:picLocks noChangeAspect="1" noChangeArrowheads="1"/>
                    </pic:cNvPicPr>
                  </pic:nvPicPr>
                  <pic:blipFill>
                    <a:blip r:embed="rId8" cstate="print"/>
                    <a:srcRect/>
                    <a:stretch>
                      <a:fillRect/>
                    </a:stretch>
                  </pic:blipFill>
                  <pic:spPr bwMode="auto">
                    <a:xfrm>
                      <a:off x="0" y="0"/>
                      <a:ext cx="1907540" cy="576580"/>
                    </a:xfrm>
                    <a:prstGeom prst="rect">
                      <a:avLst/>
                    </a:prstGeom>
                    <a:noFill/>
                    <a:ln w="9525">
                      <a:noFill/>
                      <a:miter lim="800000"/>
                      <a:headEnd/>
                      <a:tailEnd/>
                    </a:ln>
                  </pic:spPr>
                </pic:pic>
              </a:graphicData>
            </a:graphic>
          </wp:anchor>
        </w:drawing>
      </w:r>
      <w:r w:rsidR="00CE6D6E" w:rsidRPr="00B703BD">
        <w:rPr>
          <w:rFonts w:ascii="Trebuchet MS" w:hAnsi="Trebuchet MS"/>
          <w:lang w:val="ro-RO"/>
        </w:rPr>
        <w:t xml:space="preserve"> </w:t>
      </w:r>
    </w:p>
    <w:p w:rsidR="00FD354A" w:rsidRDefault="00FD354A" w:rsidP="00532C3E">
      <w:pPr>
        <w:spacing w:after="0"/>
        <w:jc w:val="center"/>
        <w:rPr>
          <w:rFonts w:ascii="Trebuchet MS" w:hAnsi="Trebuchet MS"/>
          <w:lang w:val="ro-RO"/>
        </w:rPr>
      </w:pPr>
    </w:p>
    <w:p w:rsidR="00812F38" w:rsidRDefault="00812F38" w:rsidP="00532C3E">
      <w:pPr>
        <w:spacing w:after="0"/>
        <w:jc w:val="center"/>
        <w:rPr>
          <w:rFonts w:ascii="Trebuchet MS" w:hAnsi="Trebuchet MS"/>
          <w:lang w:val="ro-RO"/>
        </w:rPr>
      </w:pPr>
    </w:p>
    <w:p w:rsidR="00B92C83" w:rsidRDefault="00B92C83" w:rsidP="00532C3E">
      <w:pPr>
        <w:spacing w:after="0"/>
        <w:jc w:val="center"/>
        <w:rPr>
          <w:rFonts w:ascii="Trebuchet MS" w:eastAsia="Times New Roman" w:hAnsi="Trebuchet MS"/>
          <w:b/>
        </w:rPr>
      </w:pPr>
    </w:p>
    <w:p w:rsidR="00532C3E" w:rsidRPr="00B703BD" w:rsidRDefault="00532C3E" w:rsidP="00532C3E">
      <w:pPr>
        <w:spacing w:after="0"/>
        <w:jc w:val="center"/>
        <w:rPr>
          <w:rFonts w:ascii="Trebuchet MS" w:eastAsia="Times New Roman" w:hAnsi="Trebuchet MS"/>
          <w:b/>
        </w:rPr>
      </w:pPr>
      <w:r w:rsidRPr="00B703BD">
        <w:rPr>
          <w:rFonts w:ascii="Trebuchet MS" w:eastAsia="Times New Roman" w:hAnsi="Trebuchet MS"/>
          <w:b/>
        </w:rPr>
        <w:t>SPITALUL CLINIC JUDEŢEAN DE URGENŢĂ CLUJ-NAPOCA</w:t>
      </w:r>
    </w:p>
    <w:p w:rsidR="00532C3E" w:rsidRPr="00B703BD" w:rsidRDefault="00532C3E" w:rsidP="00A74FDB">
      <w:pPr>
        <w:spacing w:after="0"/>
        <w:jc w:val="center"/>
        <w:rPr>
          <w:rFonts w:ascii="Trebuchet MS" w:eastAsia="Times New Roman" w:hAnsi="Trebuchet MS"/>
          <w:b/>
        </w:rPr>
      </w:pPr>
      <w:r w:rsidRPr="00B703BD">
        <w:rPr>
          <w:rFonts w:ascii="Trebuchet MS" w:eastAsia="Times New Roman" w:hAnsi="Trebuchet MS"/>
          <w:b/>
        </w:rPr>
        <w:t>ORGANIZEAZĂ</w:t>
      </w:r>
      <w:r w:rsidR="00A74FDB">
        <w:rPr>
          <w:rFonts w:ascii="Trebuchet MS" w:eastAsia="Times New Roman" w:hAnsi="Trebuchet MS"/>
          <w:b/>
        </w:rPr>
        <w:t xml:space="preserve"> </w:t>
      </w:r>
      <w:r w:rsidRPr="00B703BD">
        <w:rPr>
          <w:rFonts w:ascii="Trebuchet MS" w:eastAsia="Times New Roman" w:hAnsi="Trebuchet MS"/>
          <w:b/>
        </w:rPr>
        <w:t>CONCURS</w:t>
      </w:r>
    </w:p>
    <w:p w:rsidR="00532C3E" w:rsidRPr="00B703BD" w:rsidRDefault="00532C3E" w:rsidP="00532C3E">
      <w:pPr>
        <w:spacing w:after="0" w:line="240" w:lineRule="auto"/>
        <w:jc w:val="center"/>
        <w:rPr>
          <w:rFonts w:ascii="Trebuchet MS" w:eastAsia="Times New Roman" w:hAnsi="Trebuchet MS"/>
          <w:b/>
        </w:rPr>
      </w:pPr>
      <w:r w:rsidRPr="00B703BD">
        <w:rPr>
          <w:rFonts w:ascii="Trebuchet MS" w:eastAsia="Times New Roman" w:hAnsi="Trebuchet MS"/>
          <w:b/>
        </w:rPr>
        <w:t>În conformitate cu prevederile Ordinului M.S. nr.166/2023</w:t>
      </w:r>
    </w:p>
    <w:p w:rsidR="00532C3E" w:rsidRPr="00B703BD" w:rsidRDefault="00532C3E" w:rsidP="00532C3E">
      <w:pPr>
        <w:spacing w:after="0" w:line="240" w:lineRule="auto"/>
        <w:jc w:val="center"/>
        <w:rPr>
          <w:rFonts w:ascii="Trebuchet MS" w:eastAsia="Times New Roman" w:hAnsi="Trebuchet MS"/>
          <w:b/>
        </w:rPr>
      </w:pPr>
      <w:r w:rsidRPr="00B703BD">
        <w:rPr>
          <w:rFonts w:ascii="Trebuchet MS" w:eastAsia="Times New Roman" w:hAnsi="Trebuchet MS"/>
          <w:b/>
        </w:rPr>
        <w:t>Pentru ocuparea următoarelor posturi:</w:t>
      </w:r>
    </w:p>
    <w:p w:rsidR="00532C3E" w:rsidRDefault="00532C3E" w:rsidP="00532C3E">
      <w:pPr>
        <w:spacing w:after="0" w:line="240" w:lineRule="auto"/>
        <w:jc w:val="center"/>
        <w:rPr>
          <w:rFonts w:ascii="Trebuchet MS" w:eastAsia="Times New Roman" w:hAnsi="Trebuchet MS"/>
          <w:b/>
        </w:rPr>
      </w:pPr>
    </w:p>
    <w:p w:rsidR="00812F38" w:rsidRPr="00B703BD" w:rsidRDefault="00812F38" w:rsidP="00532C3E">
      <w:pPr>
        <w:spacing w:after="0" w:line="240" w:lineRule="auto"/>
        <w:jc w:val="center"/>
        <w:rPr>
          <w:rFonts w:ascii="Trebuchet MS" w:eastAsia="Times New Roman" w:hAnsi="Trebuchet MS"/>
          <w:b/>
        </w:rPr>
      </w:pPr>
    </w:p>
    <w:p w:rsidR="004910F3" w:rsidRPr="00B50ED1" w:rsidRDefault="004910F3" w:rsidP="00427E43">
      <w:pPr>
        <w:spacing w:after="0"/>
        <w:jc w:val="both"/>
        <w:rPr>
          <w:rFonts w:ascii="Trebuchet MS" w:eastAsia="Times New Roman" w:hAnsi="Trebuchet MS"/>
          <w:lang w:val="ro-RO"/>
        </w:rPr>
      </w:pPr>
    </w:p>
    <w:p w:rsidR="00843AE0" w:rsidRPr="008905CA" w:rsidRDefault="00884C2A" w:rsidP="00884C2A">
      <w:pPr>
        <w:numPr>
          <w:ilvl w:val="0"/>
          <w:numId w:val="5"/>
        </w:numPr>
        <w:spacing w:after="0" w:line="240" w:lineRule="auto"/>
        <w:ind w:left="709"/>
        <w:jc w:val="both"/>
        <w:rPr>
          <w:rFonts w:ascii="Trebuchet MS" w:eastAsia="Times New Roman" w:hAnsi="Trebuchet MS"/>
          <w:lang w:val="ro-RO"/>
        </w:rPr>
      </w:pPr>
      <w:r w:rsidRPr="008905CA">
        <w:rPr>
          <w:rFonts w:ascii="Trebuchet MS" w:eastAsia="Times New Roman" w:hAnsi="Trebuchet MS"/>
          <w:lang w:val="ro-RO"/>
        </w:rPr>
        <w:t xml:space="preserve">1 post cu normă întreagă de medic specialist în specialitatea </w:t>
      </w:r>
      <w:r w:rsidR="00D22B82" w:rsidRPr="008905CA">
        <w:rPr>
          <w:rFonts w:ascii="Trebuchet MS" w:eastAsia="Times New Roman" w:hAnsi="Trebuchet MS"/>
          <w:lang w:val="ro-RO"/>
        </w:rPr>
        <w:t>psihiatrie</w:t>
      </w:r>
      <w:r w:rsidRPr="008905CA">
        <w:rPr>
          <w:rFonts w:ascii="Trebuchet MS" w:eastAsia="Times New Roman" w:hAnsi="Trebuchet MS"/>
          <w:lang w:val="ro-RO"/>
        </w:rPr>
        <w:t xml:space="preserve">, la Secţia Clinică </w:t>
      </w:r>
      <w:r w:rsidR="00D22B82" w:rsidRPr="008905CA">
        <w:rPr>
          <w:rFonts w:ascii="Trebuchet MS" w:eastAsia="Times New Roman" w:hAnsi="Trebuchet MS"/>
          <w:lang w:val="ro-RO"/>
        </w:rPr>
        <w:t xml:space="preserve">Psihiatrie </w:t>
      </w:r>
      <w:r w:rsidRPr="008905CA">
        <w:rPr>
          <w:rFonts w:ascii="Trebuchet MS" w:eastAsia="Times New Roman" w:hAnsi="Trebuchet MS"/>
          <w:lang w:val="ro-RO"/>
        </w:rPr>
        <w:t>I</w:t>
      </w:r>
      <w:r w:rsidR="005170EF" w:rsidRPr="008905CA">
        <w:rPr>
          <w:rFonts w:ascii="Trebuchet MS" w:eastAsia="Times New Roman" w:hAnsi="Trebuchet MS"/>
          <w:lang w:val="ro-RO"/>
        </w:rPr>
        <w:t xml:space="preserve">, </w:t>
      </w:r>
      <w:r w:rsidR="00843AE0" w:rsidRPr="008905CA">
        <w:rPr>
          <w:rFonts w:ascii="Trebuchet MS" w:eastAsia="Times New Roman" w:hAnsi="Trebuchet MS"/>
          <w:lang w:val="ro-RO"/>
        </w:rPr>
        <w:t>contract</w:t>
      </w:r>
      <w:r w:rsidRPr="008905CA">
        <w:rPr>
          <w:rFonts w:ascii="Trebuchet MS" w:eastAsia="Times New Roman" w:hAnsi="Trebuchet MS"/>
          <w:lang w:val="ro-RO"/>
        </w:rPr>
        <w:t xml:space="preserve"> individual de muncă pe durată </w:t>
      </w:r>
      <w:r w:rsidR="00ED424B">
        <w:rPr>
          <w:rFonts w:ascii="Trebuchet MS" w:eastAsia="Times New Roman" w:hAnsi="Trebuchet MS"/>
          <w:lang w:val="ro-RO"/>
        </w:rPr>
        <w:t>ne</w:t>
      </w:r>
      <w:r w:rsidR="00843AE0" w:rsidRPr="008905CA">
        <w:rPr>
          <w:rFonts w:ascii="Trebuchet MS" w:eastAsia="Times New Roman" w:hAnsi="Trebuchet MS"/>
          <w:lang w:val="ro-RO"/>
        </w:rPr>
        <w:t xml:space="preserve">determinată, durata timpului de lucru în medie </w:t>
      </w:r>
      <w:r w:rsidR="005170EF" w:rsidRPr="008905CA">
        <w:rPr>
          <w:rFonts w:ascii="Trebuchet MS" w:eastAsia="Times New Roman" w:hAnsi="Trebuchet MS"/>
          <w:lang w:val="ro-RO"/>
        </w:rPr>
        <w:t>7</w:t>
      </w:r>
      <w:r w:rsidR="00843AE0" w:rsidRPr="008905CA">
        <w:rPr>
          <w:rFonts w:ascii="Trebuchet MS" w:eastAsia="Times New Roman" w:hAnsi="Trebuchet MS"/>
          <w:lang w:val="ro-RO"/>
        </w:rPr>
        <w:t xml:space="preserve"> ore/zi</w:t>
      </w:r>
    </w:p>
    <w:p w:rsidR="00C80F58" w:rsidRDefault="00C80F58" w:rsidP="00954F25">
      <w:pPr>
        <w:spacing w:after="0"/>
        <w:jc w:val="both"/>
        <w:rPr>
          <w:rFonts w:ascii="Trebuchet MS" w:hAnsi="Trebuchet MS"/>
          <w:b/>
          <w:sz w:val="24"/>
          <w:szCs w:val="24"/>
        </w:rPr>
      </w:pPr>
    </w:p>
    <w:p w:rsidR="00954F25" w:rsidRPr="00954F25" w:rsidRDefault="00954F25" w:rsidP="00954F25">
      <w:pPr>
        <w:spacing w:after="0"/>
        <w:jc w:val="both"/>
        <w:rPr>
          <w:rFonts w:ascii="Trebuchet MS" w:hAnsi="Trebuchet MS"/>
          <w:b/>
          <w:sz w:val="24"/>
          <w:szCs w:val="24"/>
        </w:rPr>
      </w:pPr>
      <w:r w:rsidRPr="00954F25">
        <w:rPr>
          <w:rFonts w:ascii="Trebuchet MS" w:hAnsi="Trebuchet MS"/>
          <w:b/>
          <w:sz w:val="24"/>
          <w:szCs w:val="24"/>
        </w:rPr>
        <w:t xml:space="preserve">Calendar </w:t>
      </w:r>
      <w:r w:rsidR="00B77816">
        <w:rPr>
          <w:rFonts w:ascii="Trebuchet MS" w:hAnsi="Trebuchet MS"/>
          <w:b/>
          <w:sz w:val="24"/>
          <w:szCs w:val="24"/>
        </w:rPr>
        <w:t xml:space="preserve">desfăşurare </w:t>
      </w:r>
      <w:r w:rsidRPr="00954F25">
        <w:rPr>
          <w:rFonts w:ascii="Trebuchet MS" w:hAnsi="Trebuchet MS"/>
          <w:b/>
          <w:sz w:val="24"/>
          <w:szCs w:val="24"/>
        </w:rPr>
        <w:t>concurs:</w:t>
      </w:r>
    </w:p>
    <w:p w:rsidR="004E6040" w:rsidRPr="004E6040" w:rsidRDefault="004E6040" w:rsidP="00954F25">
      <w:pPr>
        <w:pStyle w:val="ListParagraph"/>
        <w:numPr>
          <w:ilvl w:val="0"/>
          <w:numId w:val="7"/>
        </w:numPr>
        <w:spacing w:line="276" w:lineRule="auto"/>
        <w:ind w:left="425" w:hanging="357"/>
        <w:jc w:val="both"/>
        <w:rPr>
          <w:rFonts w:ascii="Trebuchet MS" w:hAnsi="Trebuchet MS"/>
          <w:b/>
        </w:rPr>
      </w:pPr>
      <w:r w:rsidRPr="004E6040">
        <w:rPr>
          <w:rFonts w:ascii="Trebuchet MS" w:hAnsi="Trebuchet MS"/>
        </w:rPr>
        <w:t xml:space="preserve">depunere dosare concurs: </w:t>
      </w:r>
      <w:r w:rsidR="00D22B82">
        <w:rPr>
          <w:rFonts w:ascii="Trebuchet MS" w:hAnsi="Trebuchet MS"/>
          <w:b/>
        </w:rPr>
        <w:t>08</w:t>
      </w:r>
      <w:r w:rsidR="00625C1D">
        <w:rPr>
          <w:rFonts w:ascii="Trebuchet MS" w:hAnsi="Trebuchet MS"/>
          <w:b/>
        </w:rPr>
        <w:t>.</w:t>
      </w:r>
      <w:r w:rsidR="00D22B82">
        <w:rPr>
          <w:rFonts w:ascii="Trebuchet MS" w:hAnsi="Trebuchet MS"/>
          <w:b/>
        </w:rPr>
        <w:t>09</w:t>
      </w:r>
      <w:r w:rsidR="00156013">
        <w:rPr>
          <w:rFonts w:ascii="Trebuchet MS" w:hAnsi="Trebuchet MS"/>
          <w:b/>
        </w:rPr>
        <w:t>.202</w:t>
      </w:r>
      <w:r w:rsidR="00ED424B">
        <w:rPr>
          <w:rFonts w:ascii="Trebuchet MS" w:hAnsi="Trebuchet MS"/>
          <w:b/>
        </w:rPr>
        <w:t>6</w:t>
      </w:r>
      <w:r w:rsidR="005F0B00">
        <w:rPr>
          <w:rFonts w:ascii="Trebuchet MS" w:hAnsi="Trebuchet MS"/>
          <w:b/>
        </w:rPr>
        <w:t>-</w:t>
      </w:r>
      <w:r w:rsidR="00D22B82">
        <w:rPr>
          <w:rFonts w:ascii="Trebuchet MS" w:hAnsi="Trebuchet MS"/>
          <w:b/>
        </w:rPr>
        <w:t>2</w:t>
      </w:r>
      <w:r w:rsidR="00ED424B">
        <w:rPr>
          <w:rFonts w:ascii="Trebuchet MS" w:hAnsi="Trebuchet MS"/>
          <w:b/>
        </w:rPr>
        <w:t>1</w:t>
      </w:r>
      <w:r w:rsidRPr="004E6040">
        <w:rPr>
          <w:rFonts w:ascii="Trebuchet MS" w:hAnsi="Trebuchet MS"/>
          <w:b/>
        </w:rPr>
        <w:t>.</w:t>
      </w:r>
      <w:r w:rsidR="00D22B82">
        <w:rPr>
          <w:rFonts w:ascii="Trebuchet MS" w:hAnsi="Trebuchet MS"/>
          <w:b/>
        </w:rPr>
        <w:t>09</w:t>
      </w:r>
      <w:r w:rsidRPr="004E6040">
        <w:rPr>
          <w:rFonts w:ascii="Trebuchet MS" w:hAnsi="Trebuchet MS"/>
          <w:b/>
        </w:rPr>
        <w:t>.202</w:t>
      </w:r>
      <w:r w:rsidR="00ED424B">
        <w:rPr>
          <w:rFonts w:ascii="Trebuchet MS" w:hAnsi="Trebuchet MS"/>
          <w:b/>
        </w:rPr>
        <w:t>6</w:t>
      </w:r>
    </w:p>
    <w:p w:rsidR="004E6040" w:rsidRPr="004E6040" w:rsidRDefault="004E6040" w:rsidP="00954F25">
      <w:pPr>
        <w:pStyle w:val="ListParagraph"/>
        <w:numPr>
          <w:ilvl w:val="0"/>
          <w:numId w:val="7"/>
        </w:numPr>
        <w:spacing w:line="276" w:lineRule="auto"/>
        <w:ind w:left="425" w:hanging="357"/>
        <w:jc w:val="both"/>
        <w:rPr>
          <w:rFonts w:ascii="Trebuchet MS" w:hAnsi="Trebuchet MS"/>
        </w:rPr>
      </w:pPr>
      <w:r w:rsidRPr="004E6040">
        <w:rPr>
          <w:rFonts w:ascii="Trebuchet MS" w:hAnsi="Trebuchet MS"/>
        </w:rPr>
        <w:t>publicare rezultate selecţie dosare</w:t>
      </w:r>
      <w:r w:rsidR="003215A9">
        <w:rPr>
          <w:rFonts w:ascii="Trebuchet MS" w:hAnsi="Trebuchet MS"/>
        </w:rPr>
        <w:t xml:space="preserve"> şi calcularea punctajului conform Anexei 3</w:t>
      </w:r>
      <w:r w:rsidRPr="004E6040">
        <w:rPr>
          <w:rFonts w:ascii="Trebuchet MS" w:hAnsi="Trebuchet MS"/>
        </w:rPr>
        <w:t xml:space="preserve">: </w:t>
      </w:r>
      <w:r w:rsidR="00ED424B" w:rsidRPr="00ED424B">
        <w:rPr>
          <w:rFonts w:ascii="Trebuchet MS" w:hAnsi="Trebuchet MS"/>
          <w:b/>
        </w:rPr>
        <w:t>24</w:t>
      </w:r>
      <w:r w:rsidRPr="004E6040">
        <w:rPr>
          <w:rFonts w:ascii="Trebuchet MS" w:hAnsi="Trebuchet MS"/>
          <w:b/>
        </w:rPr>
        <w:t>.</w:t>
      </w:r>
      <w:r w:rsidR="00D22B82">
        <w:rPr>
          <w:rFonts w:ascii="Trebuchet MS" w:hAnsi="Trebuchet MS"/>
          <w:b/>
        </w:rPr>
        <w:t>09</w:t>
      </w:r>
      <w:r w:rsidRPr="004E6040">
        <w:rPr>
          <w:rFonts w:ascii="Trebuchet MS" w:hAnsi="Trebuchet MS"/>
          <w:b/>
        </w:rPr>
        <w:t>.202</w:t>
      </w:r>
      <w:r w:rsidR="00ED424B">
        <w:rPr>
          <w:rFonts w:ascii="Trebuchet MS" w:hAnsi="Trebuchet MS"/>
          <w:b/>
        </w:rPr>
        <w:t>6</w:t>
      </w:r>
    </w:p>
    <w:p w:rsidR="004E6040" w:rsidRPr="004E6040" w:rsidRDefault="004E6040" w:rsidP="00954F25">
      <w:pPr>
        <w:pStyle w:val="ListParagraph"/>
        <w:numPr>
          <w:ilvl w:val="0"/>
          <w:numId w:val="7"/>
        </w:numPr>
        <w:spacing w:line="276" w:lineRule="auto"/>
        <w:ind w:left="425" w:hanging="357"/>
        <w:jc w:val="both"/>
        <w:rPr>
          <w:rFonts w:ascii="Trebuchet MS" w:hAnsi="Trebuchet MS"/>
        </w:rPr>
      </w:pPr>
      <w:r w:rsidRPr="004E6040">
        <w:rPr>
          <w:rFonts w:ascii="Trebuchet MS" w:hAnsi="Trebuchet MS"/>
        </w:rPr>
        <w:t>depunere contestaţii selecţie dosare</w:t>
      </w:r>
      <w:r w:rsidR="00FD354A">
        <w:rPr>
          <w:rFonts w:ascii="Trebuchet MS" w:hAnsi="Trebuchet MS"/>
        </w:rPr>
        <w:t xml:space="preserve"> şi punctaj Anexa 3</w:t>
      </w:r>
      <w:r w:rsidRPr="004E6040">
        <w:rPr>
          <w:rFonts w:ascii="Trebuchet MS" w:hAnsi="Trebuchet MS"/>
        </w:rPr>
        <w:t xml:space="preserve">: </w:t>
      </w:r>
      <w:r w:rsidR="00ED424B" w:rsidRPr="00ED424B">
        <w:rPr>
          <w:rFonts w:ascii="Trebuchet MS" w:hAnsi="Trebuchet MS"/>
          <w:b/>
        </w:rPr>
        <w:t>25</w:t>
      </w:r>
      <w:r w:rsidR="005170EF" w:rsidRPr="00ED424B">
        <w:rPr>
          <w:rFonts w:ascii="Trebuchet MS" w:hAnsi="Trebuchet MS"/>
          <w:b/>
        </w:rPr>
        <w:t>.</w:t>
      </w:r>
      <w:r w:rsidR="00D22B82">
        <w:rPr>
          <w:rFonts w:ascii="Trebuchet MS" w:hAnsi="Trebuchet MS"/>
          <w:b/>
        </w:rPr>
        <w:t>09</w:t>
      </w:r>
      <w:r w:rsidRPr="004E6040">
        <w:rPr>
          <w:rFonts w:ascii="Trebuchet MS" w:hAnsi="Trebuchet MS"/>
          <w:b/>
        </w:rPr>
        <w:t>.202</w:t>
      </w:r>
      <w:r w:rsidR="00ED424B">
        <w:rPr>
          <w:rFonts w:ascii="Trebuchet MS" w:hAnsi="Trebuchet MS"/>
          <w:b/>
        </w:rPr>
        <w:t>6</w:t>
      </w:r>
    </w:p>
    <w:p w:rsidR="000C680C" w:rsidRDefault="004E6040" w:rsidP="000C680C">
      <w:pPr>
        <w:pStyle w:val="ListParagraph"/>
        <w:numPr>
          <w:ilvl w:val="0"/>
          <w:numId w:val="7"/>
        </w:numPr>
        <w:spacing w:line="276" w:lineRule="auto"/>
        <w:ind w:left="425" w:hanging="357"/>
        <w:jc w:val="both"/>
        <w:rPr>
          <w:rFonts w:ascii="Trebuchet MS" w:hAnsi="Trebuchet MS"/>
          <w:b/>
        </w:rPr>
      </w:pPr>
      <w:r w:rsidRPr="004E6040">
        <w:rPr>
          <w:rFonts w:ascii="Trebuchet MS" w:hAnsi="Trebuchet MS"/>
        </w:rPr>
        <w:t xml:space="preserve">proba scrisă </w:t>
      </w:r>
      <w:r w:rsidR="000C680C">
        <w:rPr>
          <w:rFonts w:ascii="Trebuchet MS" w:hAnsi="Trebuchet MS"/>
        </w:rPr>
        <w:t xml:space="preserve">: </w:t>
      </w:r>
      <w:r w:rsidR="000C680C">
        <w:rPr>
          <w:rFonts w:ascii="Trebuchet MS" w:hAnsi="Trebuchet MS"/>
          <w:b/>
        </w:rPr>
        <w:t>29</w:t>
      </w:r>
      <w:r w:rsidR="000C680C" w:rsidRPr="004E6040">
        <w:rPr>
          <w:rFonts w:ascii="Trebuchet MS" w:hAnsi="Trebuchet MS"/>
          <w:b/>
        </w:rPr>
        <w:t>.</w:t>
      </w:r>
      <w:r w:rsidR="000C680C">
        <w:rPr>
          <w:rFonts w:ascii="Trebuchet MS" w:hAnsi="Trebuchet MS"/>
          <w:b/>
        </w:rPr>
        <w:t>09.2026</w:t>
      </w:r>
    </w:p>
    <w:p w:rsidR="00954F25" w:rsidRDefault="004E6040" w:rsidP="00954F25">
      <w:pPr>
        <w:pStyle w:val="ListParagraph"/>
        <w:numPr>
          <w:ilvl w:val="0"/>
          <w:numId w:val="7"/>
        </w:numPr>
        <w:spacing w:line="276" w:lineRule="auto"/>
        <w:ind w:left="425" w:hanging="357"/>
        <w:jc w:val="both"/>
        <w:rPr>
          <w:rFonts w:ascii="Trebuchet MS" w:hAnsi="Trebuchet MS"/>
          <w:b/>
        </w:rPr>
      </w:pPr>
      <w:r w:rsidRPr="004E6040">
        <w:rPr>
          <w:rFonts w:ascii="Trebuchet MS" w:hAnsi="Trebuchet MS"/>
        </w:rPr>
        <w:t xml:space="preserve"> publicare rezultate proba scrisă:</w:t>
      </w:r>
      <w:r w:rsidR="00954F25" w:rsidRPr="004E6040">
        <w:rPr>
          <w:rFonts w:ascii="Trebuchet MS" w:hAnsi="Trebuchet MS"/>
        </w:rPr>
        <w:t xml:space="preserve"> </w:t>
      </w:r>
      <w:r w:rsidR="000C680C" w:rsidRPr="000C680C">
        <w:rPr>
          <w:rFonts w:ascii="Trebuchet MS" w:hAnsi="Trebuchet MS"/>
          <w:b/>
        </w:rPr>
        <w:t>30</w:t>
      </w:r>
      <w:r w:rsidR="00954F25" w:rsidRPr="004E6040">
        <w:rPr>
          <w:rFonts w:ascii="Trebuchet MS" w:hAnsi="Trebuchet MS"/>
          <w:b/>
        </w:rPr>
        <w:t>.</w:t>
      </w:r>
      <w:r w:rsidR="00D22B82">
        <w:rPr>
          <w:rFonts w:ascii="Trebuchet MS" w:hAnsi="Trebuchet MS"/>
          <w:b/>
        </w:rPr>
        <w:t>09</w:t>
      </w:r>
      <w:r w:rsidR="00843AE0">
        <w:rPr>
          <w:rFonts w:ascii="Trebuchet MS" w:hAnsi="Trebuchet MS"/>
          <w:b/>
        </w:rPr>
        <w:t>.202</w:t>
      </w:r>
      <w:r w:rsidR="00ED424B">
        <w:rPr>
          <w:rFonts w:ascii="Trebuchet MS" w:hAnsi="Trebuchet MS"/>
          <w:b/>
        </w:rPr>
        <w:t>6</w:t>
      </w:r>
    </w:p>
    <w:p w:rsidR="004E6040" w:rsidRPr="004E6040" w:rsidRDefault="004E6040" w:rsidP="004E6040">
      <w:pPr>
        <w:pStyle w:val="ListParagraph"/>
        <w:numPr>
          <w:ilvl w:val="0"/>
          <w:numId w:val="7"/>
        </w:numPr>
        <w:spacing w:line="276" w:lineRule="auto"/>
        <w:ind w:left="425" w:hanging="357"/>
        <w:jc w:val="both"/>
        <w:rPr>
          <w:rFonts w:ascii="Trebuchet MS" w:hAnsi="Trebuchet MS"/>
        </w:rPr>
      </w:pPr>
      <w:r w:rsidRPr="004E6040">
        <w:rPr>
          <w:rFonts w:ascii="Trebuchet MS" w:hAnsi="Trebuchet MS"/>
        </w:rPr>
        <w:t xml:space="preserve">depunere contestaţii proba scrisă: </w:t>
      </w:r>
      <w:r w:rsidR="00ED424B">
        <w:rPr>
          <w:rFonts w:ascii="Trebuchet MS" w:hAnsi="Trebuchet MS"/>
          <w:b/>
        </w:rPr>
        <w:t>01</w:t>
      </w:r>
      <w:r w:rsidRPr="004E6040">
        <w:rPr>
          <w:rFonts w:ascii="Trebuchet MS" w:hAnsi="Trebuchet MS"/>
          <w:b/>
        </w:rPr>
        <w:t>.</w:t>
      </w:r>
      <w:r w:rsidR="00ED424B">
        <w:rPr>
          <w:rFonts w:ascii="Trebuchet MS" w:hAnsi="Trebuchet MS"/>
          <w:b/>
        </w:rPr>
        <w:t>1</w:t>
      </w:r>
      <w:r w:rsidR="00D22B82">
        <w:rPr>
          <w:rFonts w:ascii="Trebuchet MS" w:hAnsi="Trebuchet MS"/>
          <w:b/>
        </w:rPr>
        <w:t>0</w:t>
      </w:r>
      <w:r w:rsidRPr="004E6040">
        <w:rPr>
          <w:rFonts w:ascii="Trebuchet MS" w:hAnsi="Trebuchet MS"/>
          <w:b/>
        </w:rPr>
        <w:t>.202</w:t>
      </w:r>
      <w:r w:rsidR="00ED424B">
        <w:rPr>
          <w:rFonts w:ascii="Trebuchet MS" w:hAnsi="Trebuchet MS"/>
          <w:b/>
        </w:rPr>
        <w:t>6</w:t>
      </w:r>
    </w:p>
    <w:p w:rsidR="00954F25" w:rsidRDefault="00954F25" w:rsidP="00954F25">
      <w:pPr>
        <w:pStyle w:val="ListParagraph"/>
        <w:numPr>
          <w:ilvl w:val="0"/>
          <w:numId w:val="7"/>
        </w:numPr>
        <w:spacing w:line="276" w:lineRule="auto"/>
        <w:ind w:left="425" w:hanging="357"/>
        <w:jc w:val="both"/>
        <w:rPr>
          <w:rFonts w:ascii="Trebuchet MS" w:hAnsi="Trebuchet MS"/>
        </w:rPr>
      </w:pPr>
      <w:r w:rsidRPr="004E6040">
        <w:rPr>
          <w:rFonts w:ascii="Trebuchet MS" w:hAnsi="Trebuchet MS"/>
        </w:rPr>
        <w:t>proba clinică</w:t>
      </w:r>
      <w:r w:rsidR="003E6ED9">
        <w:rPr>
          <w:rFonts w:ascii="Trebuchet MS" w:hAnsi="Trebuchet MS"/>
        </w:rPr>
        <w:t>/ practică</w:t>
      </w:r>
      <w:r w:rsidRPr="004E6040">
        <w:rPr>
          <w:rFonts w:ascii="Trebuchet MS" w:hAnsi="Trebuchet MS"/>
        </w:rPr>
        <w:t xml:space="preserve"> </w:t>
      </w:r>
      <w:r w:rsidR="004E6040" w:rsidRPr="004E6040">
        <w:rPr>
          <w:rFonts w:ascii="Trebuchet MS" w:hAnsi="Trebuchet MS"/>
        </w:rPr>
        <w:t>şi publicare rezultate proba clinică</w:t>
      </w:r>
      <w:r w:rsidR="003E6ED9">
        <w:rPr>
          <w:rFonts w:ascii="Trebuchet MS" w:hAnsi="Trebuchet MS"/>
        </w:rPr>
        <w:t>/ practică</w:t>
      </w:r>
      <w:r w:rsidR="004E6040" w:rsidRPr="004E6040">
        <w:rPr>
          <w:rFonts w:ascii="Trebuchet MS" w:hAnsi="Trebuchet MS"/>
        </w:rPr>
        <w:t xml:space="preserve">: </w:t>
      </w:r>
      <w:r w:rsidR="00ED424B">
        <w:rPr>
          <w:rFonts w:ascii="Trebuchet MS" w:hAnsi="Trebuchet MS"/>
          <w:b/>
        </w:rPr>
        <w:t>05</w:t>
      </w:r>
      <w:r w:rsidRPr="004E6040">
        <w:rPr>
          <w:rFonts w:ascii="Trebuchet MS" w:hAnsi="Trebuchet MS"/>
          <w:b/>
        </w:rPr>
        <w:t>.</w:t>
      </w:r>
      <w:r w:rsidR="00ED424B">
        <w:rPr>
          <w:rFonts w:ascii="Trebuchet MS" w:hAnsi="Trebuchet MS"/>
          <w:b/>
        </w:rPr>
        <w:t>1</w:t>
      </w:r>
      <w:r w:rsidR="00D22B82">
        <w:rPr>
          <w:rFonts w:ascii="Trebuchet MS" w:hAnsi="Trebuchet MS"/>
          <w:b/>
        </w:rPr>
        <w:t>0</w:t>
      </w:r>
      <w:r w:rsidRPr="004E6040">
        <w:rPr>
          <w:rFonts w:ascii="Trebuchet MS" w:hAnsi="Trebuchet MS"/>
          <w:b/>
        </w:rPr>
        <w:t>.202</w:t>
      </w:r>
      <w:r w:rsidR="00ED424B">
        <w:rPr>
          <w:rFonts w:ascii="Trebuchet MS" w:hAnsi="Trebuchet MS"/>
          <w:b/>
        </w:rPr>
        <w:t>6</w:t>
      </w:r>
    </w:p>
    <w:p w:rsidR="004E6040" w:rsidRPr="001B58B6" w:rsidRDefault="004E6040" w:rsidP="004E6040">
      <w:pPr>
        <w:pStyle w:val="ListParagraph"/>
        <w:numPr>
          <w:ilvl w:val="0"/>
          <w:numId w:val="7"/>
        </w:numPr>
        <w:spacing w:line="276" w:lineRule="auto"/>
        <w:ind w:left="425" w:hanging="357"/>
        <w:jc w:val="both"/>
        <w:rPr>
          <w:rFonts w:ascii="Trebuchet MS" w:hAnsi="Trebuchet MS"/>
        </w:rPr>
      </w:pPr>
      <w:r w:rsidRPr="004E6040">
        <w:rPr>
          <w:rFonts w:ascii="Trebuchet MS" w:hAnsi="Trebuchet MS"/>
        </w:rPr>
        <w:t xml:space="preserve">depunere contestaţii </w:t>
      </w:r>
      <w:r>
        <w:rPr>
          <w:rFonts w:ascii="Trebuchet MS" w:hAnsi="Trebuchet MS"/>
        </w:rPr>
        <w:t>proba clinică</w:t>
      </w:r>
      <w:r w:rsidR="003E6ED9">
        <w:rPr>
          <w:rFonts w:ascii="Trebuchet MS" w:hAnsi="Trebuchet MS"/>
        </w:rPr>
        <w:t>/ practică</w:t>
      </w:r>
      <w:r w:rsidRPr="004E6040">
        <w:rPr>
          <w:rFonts w:ascii="Trebuchet MS" w:hAnsi="Trebuchet MS"/>
        </w:rPr>
        <w:t xml:space="preserve">: </w:t>
      </w:r>
      <w:r w:rsidR="00ED424B">
        <w:rPr>
          <w:rFonts w:ascii="Trebuchet MS" w:hAnsi="Trebuchet MS"/>
          <w:b/>
        </w:rPr>
        <w:t>06</w:t>
      </w:r>
      <w:r w:rsidRPr="004E6040">
        <w:rPr>
          <w:rFonts w:ascii="Trebuchet MS" w:hAnsi="Trebuchet MS"/>
          <w:b/>
        </w:rPr>
        <w:t>.</w:t>
      </w:r>
      <w:r w:rsidR="00ED424B">
        <w:rPr>
          <w:rFonts w:ascii="Trebuchet MS" w:hAnsi="Trebuchet MS"/>
          <w:b/>
        </w:rPr>
        <w:t>1</w:t>
      </w:r>
      <w:r w:rsidR="00D22B82">
        <w:rPr>
          <w:rFonts w:ascii="Trebuchet MS" w:hAnsi="Trebuchet MS"/>
          <w:b/>
        </w:rPr>
        <w:t>0</w:t>
      </w:r>
      <w:r w:rsidRPr="004E6040">
        <w:rPr>
          <w:rFonts w:ascii="Trebuchet MS" w:hAnsi="Trebuchet MS"/>
          <w:b/>
        </w:rPr>
        <w:t>.202</w:t>
      </w:r>
      <w:r w:rsidR="00ED424B">
        <w:rPr>
          <w:rFonts w:ascii="Trebuchet MS" w:hAnsi="Trebuchet MS"/>
          <w:b/>
        </w:rPr>
        <w:t>6</w:t>
      </w:r>
    </w:p>
    <w:p w:rsidR="00133653" w:rsidRPr="00A74FDB" w:rsidRDefault="001B58B6" w:rsidP="00A74FDB">
      <w:pPr>
        <w:pStyle w:val="ListParagraph"/>
        <w:numPr>
          <w:ilvl w:val="0"/>
          <w:numId w:val="7"/>
        </w:numPr>
        <w:spacing w:line="276" w:lineRule="auto"/>
        <w:ind w:left="425" w:hanging="357"/>
        <w:jc w:val="both"/>
        <w:rPr>
          <w:rFonts w:ascii="Trebuchet MS" w:hAnsi="Trebuchet MS"/>
        </w:rPr>
      </w:pPr>
      <w:r w:rsidRPr="001B58B6">
        <w:rPr>
          <w:rFonts w:ascii="Trebuchet MS" w:hAnsi="Trebuchet MS"/>
        </w:rPr>
        <w:t>publicare rezultate finale:</w:t>
      </w:r>
      <w:r w:rsidR="00673536">
        <w:rPr>
          <w:rFonts w:ascii="Trebuchet MS" w:hAnsi="Trebuchet MS"/>
          <w:b/>
        </w:rPr>
        <w:t xml:space="preserve"> </w:t>
      </w:r>
      <w:r w:rsidR="00D22B82">
        <w:rPr>
          <w:rFonts w:ascii="Trebuchet MS" w:hAnsi="Trebuchet MS"/>
          <w:b/>
        </w:rPr>
        <w:t>0</w:t>
      </w:r>
      <w:r w:rsidR="00C5494A">
        <w:rPr>
          <w:rFonts w:ascii="Trebuchet MS" w:hAnsi="Trebuchet MS"/>
          <w:b/>
        </w:rPr>
        <w:t>7</w:t>
      </w:r>
      <w:r w:rsidR="001A03DD">
        <w:rPr>
          <w:rFonts w:ascii="Trebuchet MS" w:hAnsi="Trebuchet MS"/>
          <w:b/>
        </w:rPr>
        <w:t>.</w:t>
      </w:r>
      <w:r w:rsidR="00C5494A">
        <w:rPr>
          <w:rFonts w:ascii="Trebuchet MS" w:hAnsi="Trebuchet MS"/>
          <w:b/>
        </w:rPr>
        <w:t>1</w:t>
      </w:r>
      <w:r w:rsidR="00D22B82">
        <w:rPr>
          <w:rFonts w:ascii="Trebuchet MS" w:hAnsi="Trebuchet MS"/>
          <w:b/>
        </w:rPr>
        <w:t>0</w:t>
      </w:r>
      <w:r>
        <w:rPr>
          <w:rFonts w:ascii="Trebuchet MS" w:hAnsi="Trebuchet MS"/>
          <w:b/>
        </w:rPr>
        <w:t>.202</w:t>
      </w:r>
      <w:r w:rsidR="00ED424B">
        <w:rPr>
          <w:rFonts w:ascii="Trebuchet MS" w:hAnsi="Trebuchet MS"/>
          <w:b/>
        </w:rPr>
        <w:t>6</w:t>
      </w:r>
    </w:p>
    <w:p w:rsidR="00A74FDB" w:rsidRDefault="00A74FDB" w:rsidP="003E6E6B">
      <w:pPr>
        <w:spacing w:after="0"/>
        <w:ind w:left="68" w:right="-235"/>
        <w:jc w:val="both"/>
        <w:rPr>
          <w:rFonts w:ascii="Trebuchet MS" w:hAnsi="Trebuchet MS"/>
          <w:b/>
          <w:sz w:val="24"/>
          <w:szCs w:val="24"/>
        </w:rPr>
      </w:pPr>
    </w:p>
    <w:p w:rsidR="003E6E6B" w:rsidRPr="00795F89" w:rsidRDefault="00795F89" w:rsidP="003E6E6B">
      <w:pPr>
        <w:spacing w:after="0"/>
        <w:ind w:left="68" w:right="-235"/>
        <w:jc w:val="both"/>
        <w:rPr>
          <w:rFonts w:ascii="Trebuchet MS" w:hAnsi="Trebuchet MS"/>
          <w:b/>
          <w:sz w:val="24"/>
          <w:szCs w:val="24"/>
        </w:rPr>
      </w:pPr>
      <w:r>
        <w:rPr>
          <w:rFonts w:ascii="Trebuchet MS" w:hAnsi="Trebuchet MS"/>
          <w:b/>
          <w:sz w:val="24"/>
          <w:szCs w:val="24"/>
        </w:rPr>
        <w:t xml:space="preserve">Probele de concurs </w:t>
      </w:r>
      <w:r w:rsidR="003E6ED9" w:rsidRPr="00795F89">
        <w:rPr>
          <w:rFonts w:ascii="Trebuchet MS" w:hAnsi="Trebuchet MS"/>
          <w:b/>
          <w:sz w:val="24"/>
          <w:szCs w:val="24"/>
        </w:rPr>
        <w:t>vor</w:t>
      </w:r>
      <w:r>
        <w:rPr>
          <w:rFonts w:ascii="Trebuchet MS" w:hAnsi="Trebuchet MS"/>
          <w:b/>
          <w:sz w:val="24"/>
          <w:szCs w:val="24"/>
        </w:rPr>
        <w:t xml:space="preserve"> </w:t>
      </w:r>
      <w:r w:rsidRPr="00795F89">
        <w:rPr>
          <w:rFonts w:ascii="Trebuchet MS" w:hAnsi="Trebuchet MS"/>
          <w:b/>
          <w:sz w:val="24"/>
          <w:szCs w:val="24"/>
        </w:rPr>
        <w:t>avea loc</w:t>
      </w:r>
      <w:r w:rsidR="003E6E6B" w:rsidRPr="00795F89">
        <w:rPr>
          <w:rFonts w:ascii="Trebuchet MS" w:hAnsi="Trebuchet MS"/>
          <w:b/>
          <w:sz w:val="24"/>
          <w:szCs w:val="24"/>
        </w:rPr>
        <w:t>:</w:t>
      </w:r>
    </w:p>
    <w:p w:rsidR="001C36D7" w:rsidRPr="00F30D58" w:rsidRDefault="001C36D7" w:rsidP="00FD354A">
      <w:pPr>
        <w:pStyle w:val="ListParagraph"/>
        <w:numPr>
          <w:ilvl w:val="0"/>
          <w:numId w:val="9"/>
        </w:numPr>
        <w:spacing w:line="276" w:lineRule="auto"/>
        <w:ind w:left="68" w:right="-235"/>
        <w:jc w:val="both"/>
        <w:rPr>
          <w:rFonts w:ascii="Trebuchet MS" w:hAnsi="Trebuchet MS"/>
        </w:rPr>
      </w:pPr>
      <w:r w:rsidRPr="00F30D58">
        <w:rPr>
          <w:rFonts w:ascii="Trebuchet MS" w:hAnsi="Trebuchet MS"/>
          <w:b/>
        </w:rPr>
        <w:t>ora 09</w:t>
      </w:r>
      <w:r w:rsidR="003E6ED9" w:rsidRPr="00F30D58">
        <w:rPr>
          <w:rFonts w:ascii="Trebuchet MS" w:hAnsi="Trebuchet MS"/>
          <w:b/>
        </w:rPr>
        <w:t>:</w:t>
      </w:r>
      <w:r w:rsidR="002254BD" w:rsidRPr="00F30D58">
        <w:rPr>
          <w:rFonts w:ascii="Trebuchet MS" w:hAnsi="Trebuchet MS"/>
          <w:b/>
        </w:rPr>
        <w:t>0</w:t>
      </w:r>
      <w:r w:rsidR="003E6ED9" w:rsidRPr="00F30D58">
        <w:rPr>
          <w:rFonts w:ascii="Trebuchet MS" w:hAnsi="Trebuchet MS"/>
          <w:b/>
        </w:rPr>
        <w:t>0</w:t>
      </w:r>
      <w:r w:rsidR="003E6ED9" w:rsidRPr="00F30D58">
        <w:rPr>
          <w:rFonts w:ascii="Trebuchet MS" w:hAnsi="Trebuchet MS"/>
        </w:rPr>
        <w:t xml:space="preserve"> la </w:t>
      </w:r>
      <w:r w:rsidRPr="00F30D58">
        <w:rPr>
          <w:rFonts w:ascii="Trebuchet MS" w:hAnsi="Trebuchet MS"/>
        </w:rPr>
        <w:t xml:space="preserve">Secţia Clinică </w:t>
      </w:r>
      <w:r w:rsidR="00683D29">
        <w:rPr>
          <w:rFonts w:ascii="Trebuchet MS" w:hAnsi="Trebuchet MS"/>
        </w:rPr>
        <w:t>Psihiatrie</w:t>
      </w:r>
      <w:r w:rsidRPr="00F30D58">
        <w:rPr>
          <w:rFonts w:ascii="Trebuchet MS" w:hAnsi="Trebuchet MS"/>
        </w:rPr>
        <w:t xml:space="preserve"> I</w:t>
      </w:r>
      <w:r w:rsidR="003E6E6B" w:rsidRPr="00F30D58">
        <w:rPr>
          <w:rFonts w:ascii="Trebuchet MS" w:hAnsi="Trebuchet MS"/>
        </w:rPr>
        <w:t>-</w:t>
      </w:r>
      <w:r w:rsidR="00625C1D" w:rsidRPr="00F30D58">
        <w:rPr>
          <w:rFonts w:ascii="Trebuchet MS" w:hAnsi="Trebuchet MS"/>
        </w:rPr>
        <w:t xml:space="preserve"> </w:t>
      </w:r>
      <w:r w:rsidR="00683D29">
        <w:rPr>
          <w:rFonts w:ascii="Trebuchet MS" w:hAnsi="Trebuchet MS"/>
        </w:rPr>
        <w:t>str.Victor Babeș nr.43</w:t>
      </w:r>
    </w:p>
    <w:p w:rsidR="00FD354A" w:rsidRPr="00FD354A" w:rsidRDefault="00FD354A" w:rsidP="00FD354A">
      <w:pPr>
        <w:spacing w:after="0"/>
        <w:ind w:left="68"/>
        <w:jc w:val="both"/>
        <w:rPr>
          <w:rFonts w:ascii="Trebuchet MS" w:hAnsi="Trebuchet MS"/>
        </w:rPr>
      </w:pPr>
      <w:r w:rsidRPr="00FD354A">
        <w:rPr>
          <w:rFonts w:ascii="Trebuchet MS" w:hAnsi="Trebuchet MS"/>
        </w:rPr>
        <w:t>Comunicarea rezultatelor la c</w:t>
      </w:r>
      <w:r w:rsidR="00066FC4">
        <w:rPr>
          <w:rFonts w:ascii="Trebuchet MS" w:hAnsi="Trebuchet MS"/>
        </w:rPr>
        <w:t>ontestaţiile depuse se face</w:t>
      </w:r>
      <w:r w:rsidRPr="00FD354A">
        <w:rPr>
          <w:rFonts w:ascii="Trebuchet MS" w:hAnsi="Trebuchet MS"/>
        </w:rPr>
        <w:t xml:space="preserve"> în termen de o zi lucrătoare de la depunerea acestora.</w:t>
      </w:r>
    </w:p>
    <w:p w:rsidR="002B46F3" w:rsidRDefault="002B46F3" w:rsidP="00954F25">
      <w:pPr>
        <w:spacing w:after="0"/>
        <w:jc w:val="both"/>
        <w:rPr>
          <w:rFonts w:ascii="Trebuchet MS" w:eastAsia="Times New Roman" w:hAnsi="Trebuchet MS"/>
          <w:b/>
          <w:sz w:val="24"/>
          <w:szCs w:val="24"/>
        </w:rPr>
      </w:pPr>
    </w:p>
    <w:p w:rsidR="00954F25" w:rsidRPr="00954F25" w:rsidRDefault="002518E3" w:rsidP="00954F25">
      <w:pPr>
        <w:spacing w:after="0"/>
        <w:jc w:val="both"/>
        <w:rPr>
          <w:rFonts w:ascii="Trebuchet MS" w:eastAsia="Times New Roman" w:hAnsi="Trebuchet MS"/>
          <w:b/>
          <w:sz w:val="24"/>
          <w:szCs w:val="24"/>
        </w:rPr>
      </w:pPr>
      <w:r w:rsidRPr="00954F25">
        <w:rPr>
          <w:rFonts w:ascii="Trebuchet MS" w:eastAsia="Times New Roman" w:hAnsi="Trebuchet MS"/>
          <w:b/>
          <w:sz w:val="24"/>
          <w:szCs w:val="24"/>
        </w:rPr>
        <w:t>Dosarul de înscriere la concurs va cuprinde următoarele documente:</w:t>
      </w:r>
    </w:p>
    <w:p w:rsidR="00522FB7" w:rsidRPr="00B703BD" w:rsidRDefault="00522FB7" w:rsidP="00954F25">
      <w:pPr>
        <w:spacing w:after="0"/>
        <w:jc w:val="both"/>
        <w:rPr>
          <w:rFonts w:ascii="Trebuchet MS" w:eastAsia="Times New Roman" w:hAnsi="Trebuchet MS"/>
        </w:rPr>
      </w:pPr>
      <w:r w:rsidRPr="00B703BD">
        <w:rPr>
          <w:rFonts w:ascii="Trebuchet MS" w:eastAsia="Times New Roman" w:hAnsi="Trebuchet MS"/>
        </w:rPr>
        <w:t>a) formularul de înscriere la concurs</w:t>
      </w:r>
      <w:r w:rsidR="00C36396" w:rsidRPr="00B703BD">
        <w:rPr>
          <w:rFonts w:ascii="Trebuchet MS" w:eastAsia="Times New Roman" w:hAnsi="Trebuchet MS"/>
        </w:rPr>
        <w:t xml:space="preserve"> </w:t>
      </w:r>
      <w:r w:rsidR="00C36396" w:rsidRPr="00B703BD">
        <w:rPr>
          <w:rFonts w:ascii="Trebuchet MS" w:hAnsi="Trebuchet MS"/>
        </w:rPr>
        <w:t>eliberat de Serviciul R.U.N.O.</w:t>
      </w:r>
    </w:p>
    <w:p w:rsidR="00522FB7" w:rsidRPr="00B703BD" w:rsidRDefault="00522FB7" w:rsidP="00522FB7">
      <w:pPr>
        <w:spacing w:after="0"/>
        <w:jc w:val="both"/>
        <w:rPr>
          <w:rFonts w:ascii="Trebuchet MS" w:eastAsia="Times New Roman" w:hAnsi="Trebuchet MS"/>
        </w:rPr>
      </w:pPr>
      <w:r w:rsidRPr="00B703BD">
        <w:rPr>
          <w:rFonts w:ascii="Trebuchet MS" w:eastAsia="Times New Roman" w:hAnsi="Trebuchet MS"/>
        </w:rPr>
        <w:t>b) copia de pe dip</w:t>
      </w:r>
      <w:r w:rsidR="000951EB">
        <w:rPr>
          <w:rFonts w:ascii="Trebuchet MS" w:eastAsia="Times New Roman" w:hAnsi="Trebuchet MS"/>
        </w:rPr>
        <w:t xml:space="preserve">loma de licenţă şi certificatul </w:t>
      </w:r>
      <w:r w:rsidRPr="00B703BD">
        <w:rPr>
          <w:rFonts w:ascii="Trebuchet MS" w:eastAsia="Times New Roman" w:hAnsi="Trebuchet MS"/>
        </w:rPr>
        <w:t>de specialist;</w:t>
      </w:r>
    </w:p>
    <w:p w:rsidR="00522FB7" w:rsidRPr="00B703BD" w:rsidRDefault="00522FB7" w:rsidP="00522FB7">
      <w:pPr>
        <w:spacing w:after="0"/>
        <w:jc w:val="both"/>
        <w:rPr>
          <w:rFonts w:ascii="Trebuchet MS" w:eastAsia="Times New Roman" w:hAnsi="Trebuchet MS"/>
        </w:rPr>
      </w:pPr>
      <w:r w:rsidRPr="00B703BD">
        <w:rPr>
          <w:rFonts w:ascii="Trebuchet MS" w:eastAsia="Times New Roman" w:hAnsi="Trebuchet MS"/>
        </w:rPr>
        <w:t>c) copie a certificatului de membru al organizaţiei profesionale cu viza pe anul în curs;</w:t>
      </w:r>
    </w:p>
    <w:p w:rsidR="00522FB7" w:rsidRDefault="00522FB7" w:rsidP="00522FB7">
      <w:pPr>
        <w:spacing w:after="0"/>
        <w:jc w:val="both"/>
        <w:rPr>
          <w:rFonts w:ascii="Trebuchet MS" w:eastAsia="Times New Roman" w:hAnsi="Trebuchet MS"/>
        </w:rPr>
      </w:pPr>
      <w:r w:rsidRPr="00B703BD">
        <w:rPr>
          <w:rFonts w:ascii="Trebuchet MS" w:eastAsia="Times New Roman" w:hAnsi="Trebuchet MS"/>
        </w:rPr>
        <w:t>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p>
    <w:p w:rsidR="00D86D66" w:rsidRDefault="00D86D66" w:rsidP="00522FB7">
      <w:pPr>
        <w:spacing w:after="0"/>
        <w:jc w:val="both"/>
        <w:rPr>
          <w:rFonts w:ascii="Trebuchet MS" w:eastAsia="Times New Roman" w:hAnsi="Trebuchet MS"/>
        </w:rPr>
      </w:pPr>
    </w:p>
    <w:p w:rsidR="00D86D66" w:rsidRDefault="00D86D66" w:rsidP="00522FB7">
      <w:pPr>
        <w:spacing w:after="0"/>
        <w:jc w:val="both"/>
        <w:rPr>
          <w:rFonts w:ascii="Trebuchet MS" w:eastAsia="Times New Roman" w:hAnsi="Trebuchet MS"/>
        </w:rPr>
      </w:pPr>
    </w:p>
    <w:p w:rsidR="00AE623D" w:rsidRDefault="00AE623D" w:rsidP="00522FB7">
      <w:pPr>
        <w:spacing w:after="0"/>
        <w:jc w:val="both"/>
        <w:rPr>
          <w:rFonts w:ascii="Trebuchet MS" w:eastAsia="Times New Roman" w:hAnsi="Trebuchet MS"/>
        </w:rPr>
      </w:pPr>
    </w:p>
    <w:p w:rsidR="00AE623D" w:rsidRDefault="00AE623D" w:rsidP="00522FB7">
      <w:pPr>
        <w:spacing w:after="0"/>
        <w:jc w:val="both"/>
        <w:rPr>
          <w:rFonts w:ascii="Trebuchet MS" w:eastAsia="Times New Roman" w:hAnsi="Trebuchet MS"/>
        </w:rPr>
      </w:pPr>
    </w:p>
    <w:p w:rsidR="00D86D66" w:rsidRPr="00B703BD" w:rsidRDefault="00D86D66" w:rsidP="00522FB7">
      <w:pPr>
        <w:spacing w:after="0"/>
        <w:jc w:val="both"/>
        <w:rPr>
          <w:rFonts w:ascii="Trebuchet MS" w:eastAsia="Times New Roman" w:hAnsi="Trebuchet MS"/>
        </w:rPr>
      </w:pPr>
    </w:p>
    <w:p w:rsidR="00522FB7" w:rsidRPr="00B703BD" w:rsidRDefault="00522FB7" w:rsidP="00522FB7">
      <w:pPr>
        <w:spacing w:after="0"/>
        <w:jc w:val="both"/>
        <w:rPr>
          <w:rFonts w:ascii="Trebuchet MS" w:eastAsia="Times New Roman" w:hAnsi="Trebuchet MS"/>
        </w:rPr>
      </w:pPr>
      <w:r w:rsidRPr="00B703BD">
        <w:rPr>
          <w:rFonts w:ascii="Trebuchet MS" w:eastAsia="Times New Roman" w:hAnsi="Trebuchet MS"/>
        </w:rPr>
        <w:t>e) acte doveditoare</w:t>
      </w:r>
      <w:r w:rsidR="008A6461" w:rsidRPr="00B703BD">
        <w:rPr>
          <w:rFonts w:ascii="Trebuchet MS" w:eastAsia="Times New Roman" w:hAnsi="Trebuchet MS"/>
        </w:rPr>
        <w:t xml:space="preserve"> pentru calcularea punctajului:</w:t>
      </w:r>
    </w:p>
    <w:p w:rsidR="008A6461" w:rsidRPr="00B703BD" w:rsidRDefault="008A6461" w:rsidP="00A74FDB">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rezidenţiat prin concurs în specialitatea pentru care candidează</w:t>
      </w:r>
    </w:p>
    <w:p w:rsidR="008A6461" w:rsidRPr="00B703BD" w:rsidRDefault="008A6461" w:rsidP="00A74FDB">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doctorat</w:t>
      </w:r>
    </w:p>
    <w:p w:rsidR="008A6461" w:rsidRPr="00B703BD" w:rsidRDefault="008A6461" w:rsidP="00A74FDB">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doctorand la data concursului (atestat de rectoratul universităţii de medicină şi farmacie sau de Academia de Ştiinţe Medicale la data înscrierii la concurs)</w:t>
      </w:r>
    </w:p>
    <w:p w:rsidR="008A6461" w:rsidRPr="00B703BD" w:rsidRDefault="008A6461" w:rsidP="00A74FDB">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 xml:space="preserve">a doua specialitate confirmată prin ordin al ministrului sănătăţii </w:t>
      </w:r>
    </w:p>
    <w:p w:rsidR="008A6461" w:rsidRPr="00B703BD" w:rsidRDefault="008A6461" w:rsidP="00A74FDB">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atestate de studii complementare obţinute</w:t>
      </w:r>
    </w:p>
    <w:p w:rsidR="008A6461" w:rsidRPr="00B703BD" w:rsidRDefault="008A6461" w:rsidP="00A74FDB">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activitate ştiinţifică, dovedită pe bază de adeverinţă cu totalul punctajului înregistrat la colegiul profesional, la care candidatul este în evidenţă în ultimii 5 ani</w:t>
      </w:r>
    </w:p>
    <w:p w:rsidR="008A6461" w:rsidRPr="00BD3F9F" w:rsidRDefault="008A6461" w:rsidP="00A74FDB">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 xml:space="preserve">membru al societăţii/ asociaţiei de specialitate </w:t>
      </w:r>
      <w:r w:rsidRPr="00B703BD">
        <w:rPr>
          <w:rFonts w:ascii="Trebuchet MS" w:eastAsia="Times New Roman" w:hAnsi="Trebuchet MS"/>
        </w:rPr>
        <w:t>cu o vechime de minimum 6 luni la data concursului</w:t>
      </w:r>
    </w:p>
    <w:p w:rsidR="00522FB7" w:rsidRPr="00B703BD" w:rsidRDefault="00522FB7" w:rsidP="00522FB7">
      <w:pPr>
        <w:spacing w:after="0"/>
        <w:jc w:val="both"/>
        <w:rPr>
          <w:rFonts w:ascii="Trebuchet MS" w:eastAsia="Times New Roman" w:hAnsi="Trebuchet MS"/>
        </w:rPr>
      </w:pPr>
      <w:r w:rsidRPr="00B703BD">
        <w:rPr>
          <w:rFonts w:ascii="Trebuchet MS" w:eastAsia="Times New Roman" w:hAnsi="Trebuchet MS"/>
        </w:rPr>
        <w:t>f) certificat de cazier judiciar sau, după caz, extrasul de pe cazierul judiciar;</w:t>
      </w:r>
    </w:p>
    <w:p w:rsidR="00A44D7B" w:rsidRDefault="00522FB7" w:rsidP="00A44D7B">
      <w:pPr>
        <w:spacing w:after="0"/>
        <w:jc w:val="both"/>
        <w:rPr>
          <w:rFonts w:ascii="Trebuchet MS" w:eastAsia="Times New Roman" w:hAnsi="Trebuchet MS"/>
        </w:rPr>
      </w:pPr>
      <w:r w:rsidRPr="00B703BD">
        <w:rPr>
          <w:rFonts w:ascii="Trebuchet MS" w:eastAsia="Times New Roman" w:hAnsi="Trebuchet MS"/>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F401B3" w:rsidRPr="00B8595A" w:rsidRDefault="00522FB7" w:rsidP="00A44D7B">
      <w:pPr>
        <w:spacing w:after="0"/>
        <w:jc w:val="both"/>
        <w:rPr>
          <w:rFonts w:ascii="Trebuchet MS" w:eastAsia="Times New Roman" w:hAnsi="Trebuchet MS"/>
        </w:rPr>
      </w:pPr>
      <w:r w:rsidRPr="00B703BD">
        <w:rPr>
          <w:rFonts w:ascii="Trebuchet MS" w:eastAsia="Times New Roman" w:hAnsi="Trebuchet MS"/>
        </w:rPr>
        <w:t>h) adeverinţă medicală care să ateste starea de sănătate corespunzătoare, eliberată de către medicul de familie al candidatului sau de către unităţile sanitare abilitate cu cel mult 6 luni anterior derulării concursului;</w:t>
      </w:r>
      <w:r w:rsidR="00F401B3">
        <w:rPr>
          <w:rFonts w:ascii="Trebuchet MS" w:eastAsia="Times New Roman" w:hAnsi="Trebuchet MS"/>
        </w:rPr>
        <w:t xml:space="preserve"> </w:t>
      </w:r>
      <w:r w:rsidR="00BE1F38" w:rsidRPr="00B8595A">
        <w:rPr>
          <w:rFonts w:ascii="Trebuchet MS" w:hAnsi="Trebuchet M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522FB7" w:rsidRPr="00B703BD" w:rsidRDefault="00522FB7" w:rsidP="00522FB7">
      <w:pPr>
        <w:spacing w:after="0"/>
        <w:jc w:val="both"/>
        <w:rPr>
          <w:rFonts w:ascii="Trebuchet MS" w:eastAsia="Times New Roman" w:hAnsi="Trebuchet MS"/>
        </w:rPr>
      </w:pPr>
      <w:r w:rsidRPr="00B703BD">
        <w:rPr>
          <w:rFonts w:ascii="Trebuchet MS" w:eastAsia="Times New Roman" w:hAnsi="Trebuchet MS"/>
        </w:rPr>
        <w:t>i) copia actului de identitate sau orice alt document care atestă identitatea, potrivit legii, aflate în termen de valabilitate;</w:t>
      </w:r>
    </w:p>
    <w:p w:rsidR="00522FB7" w:rsidRPr="00B703BD" w:rsidRDefault="00522FB7" w:rsidP="00522FB7">
      <w:pPr>
        <w:spacing w:after="0"/>
        <w:jc w:val="both"/>
        <w:rPr>
          <w:rFonts w:ascii="Trebuchet MS" w:eastAsia="Times New Roman" w:hAnsi="Trebuchet MS"/>
        </w:rPr>
      </w:pPr>
      <w:r w:rsidRPr="00B703BD">
        <w:rPr>
          <w:rFonts w:ascii="Trebuchet MS" w:eastAsia="Times New Roman" w:hAnsi="Trebuchet MS"/>
        </w:rPr>
        <w:t>j) copia certificatului de căsătorie sau a altui document prin care s-a realizat schimbarea de nume, după caz;</w:t>
      </w:r>
    </w:p>
    <w:p w:rsidR="002518E3" w:rsidRDefault="00522FB7" w:rsidP="00522FB7">
      <w:pPr>
        <w:spacing w:after="0"/>
        <w:jc w:val="both"/>
        <w:rPr>
          <w:rFonts w:ascii="Trebuchet MS" w:eastAsia="Times New Roman" w:hAnsi="Trebuchet MS"/>
        </w:rPr>
      </w:pPr>
      <w:r w:rsidRPr="00B703BD">
        <w:rPr>
          <w:rFonts w:ascii="Trebuchet MS" w:eastAsia="Times New Roman" w:hAnsi="Trebuchet MS"/>
        </w:rPr>
        <w:t>k) curricu</w:t>
      </w:r>
      <w:r w:rsidR="002D6DB1">
        <w:rPr>
          <w:rFonts w:ascii="Trebuchet MS" w:eastAsia="Times New Roman" w:hAnsi="Trebuchet MS"/>
        </w:rPr>
        <w:t>lum vitae, model comun european;</w:t>
      </w:r>
    </w:p>
    <w:p w:rsidR="002D6DB1" w:rsidRDefault="002D6DB1" w:rsidP="00522FB7">
      <w:pPr>
        <w:spacing w:after="0"/>
        <w:jc w:val="both"/>
        <w:rPr>
          <w:rFonts w:ascii="Trebuchet MS" w:eastAsia="Times New Roman" w:hAnsi="Trebuchet MS"/>
        </w:rPr>
      </w:pPr>
      <w:r>
        <w:rPr>
          <w:rFonts w:ascii="Trebuchet MS" w:eastAsia="Times New Roman" w:hAnsi="Trebuchet MS"/>
        </w:rPr>
        <w:t xml:space="preserve">l) </w:t>
      </w:r>
      <w:r w:rsidR="00AA5B6D">
        <w:rPr>
          <w:rFonts w:ascii="Trebuchet MS" w:eastAsia="Times New Roman" w:hAnsi="Trebuchet MS"/>
          <w:lang w:val="ro-RO"/>
        </w:rPr>
        <w:t>dovada plăţii taxei de concurs</w:t>
      </w:r>
      <w:r w:rsidR="004F6EBE">
        <w:rPr>
          <w:rFonts w:ascii="Trebuchet MS" w:eastAsia="Times New Roman" w:hAnsi="Trebuchet MS"/>
          <w:lang w:val="ro-RO"/>
        </w:rPr>
        <w:t>.</w:t>
      </w:r>
      <w:r w:rsidR="00AA5B6D">
        <w:rPr>
          <w:rFonts w:ascii="Trebuchet MS" w:eastAsia="Times New Roman" w:hAnsi="Trebuchet MS"/>
          <w:lang w:val="ro-RO"/>
        </w:rPr>
        <w:t xml:space="preserve"> </w:t>
      </w:r>
    </w:p>
    <w:p w:rsidR="000A461A" w:rsidRPr="000A461A" w:rsidRDefault="000A461A" w:rsidP="000A461A">
      <w:pPr>
        <w:spacing w:after="0"/>
        <w:jc w:val="both"/>
        <w:rPr>
          <w:rFonts w:ascii="Trebuchet MS" w:eastAsia="Times New Roman" w:hAnsi="Trebuchet MS"/>
        </w:rPr>
      </w:pPr>
      <w:r w:rsidRPr="000A461A">
        <w:rPr>
          <w:rFonts w:ascii="Trebuchet MS" w:eastAsia="Times New Roman" w:hAnsi="Trebuchet MS"/>
        </w:rPr>
        <w:t xml:space="preserve">Documentele prevăzute la </w:t>
      </w:r>
      <w:hyperlink w:history="1">
        <w:r w:rsidRPr="000A461A">
          <w:rPr>
            <w:rStyle w:val="Hyperlink"/>
            <w:rFonts w:ascii="Trebuchet MS" w:eastAsia="Times New Roman" w:hAnsi="Trebuchet MS"/>
          </w:rPr>
          <w:t xml:space="preserve"> lit. d)</w:t>
        </w:r>
      </w:hyperlink>
      <w:r w:rsidRPr="000A461A">
        <w:rPr>
          <w:rFonts w:ascii="Trebuchet MS" w:eastAsia="Times New Roman" w:hAnsi="Trebuchet MS"/>
        </w:rPr>
        <w:t xml:space="preserve"> şi f) sunt valabile 3 luni şi se depun la dosar în termen de valabilitate.</w:t>
      </w:r>
    </w:p>
    <w:p w:rsidR="00FD354A" w:rsidRDefault="00FD354A" w:rsidP="00F36DEA">
      <w:pPr>
        <w:spacing w:after="0"/>
        <w:jc w:val="both"/>
        <w:rPr>
          <w:rFonts w:ascii="Trebuchet MS" w:eastAsia="Times New Roman" w:hAnsi="Trebuchet MS"/>
          <w:lang w:val="ro-RO"/>
        </w:rPr>
      </w:pPr>
    </w:p>
    <w:p w:rsidR="00F36DEA" w:rsidRPr="00F36DEA" w:rsidRDefault="00F36DEA" w:rsidP="00F36DEA">
      <w:pPr>
        <w:spacing w:after="0"/>
        <w:jc w:val="both"/>
        <w:rPr>
          <w:rFonts w:ascii="Trebuchet MS" w:eastAsia="Times New Roman" w:hAnsi="Trebuchet MS"/>
          <w:lang w:val="ro-RO"/>
        </w:rPr>
      </w:pPr>
      <w:r w:rsidRPr="00F36DEA">
        <w:rPr>
          <w:rFonts w:ascii="Trebuchet MS" w:eastAsia="Times New Roman" w:hAnsi="Trebuchet MS"/>
          <w:lang w:val="ro-RO"/>
        </w:rPr>
        <w:t>Copiile de pe actele solicitate, precum şi copia certificatului de încadrare într-un grad de handicap se prezintă însoţite de documentele originale, care se certifică cu menţiunea „conform cu originalul“ de către secretarul comisiei de concurs.</w:t>
      </w:r>
    </w:p>
    <w:p w:rsidR="00C73DFD" w:rsidRDefault="00C73DFD" w:rsidP="0061253E">
      <w:pPr>
        <w:spacing w:after="0"/>
        <w:jc w:val="both"/>
        <w:rPr>
          <w:rFonts w:ascii="Trebuchet MS" w:eastAsia="Times New Roman" w:hAnsi="Trebuchet MS"/>
          <w:lang w:val="ro-RO"/>
        </w:rPr>
      </w:pPr>
    </w:p>
    <w:p w:rsidR="006E6DDF" w:rsidRDefault="00F36DEA" w:rsidP="0077581A">
      <w:pPr>
        <w:spacing w:after="0"/>
        <w:jc w:val="both"/>
        <w:rPr>
          <w:rFonts w:ascii="Trebuchet MS" w:eastAsia="Times New Roman" w:hAnsi="Trebuchet MS"/>
          <w:lang w:val="ro-RO"/>
        </w:rPr>
      </w:pPr>
      <w:r w:rsidRPr="00F36DEA">
        <w:rPr>
          <w:rFonts w:ascii="Trebuchet MS" w:eastAsia="Times New Roman" w:hAnsi="Trebuchet MS"/>
          <w:lang w:val="ro-RO"/>
        </w:rPr>
        <w:t>Cazierul judiciar poate fi înlocuit cu o declaraţie pe propria r</w:t>
      </w:r>
      <w:r w:rsidR="0061253E">
        <w:rPr>
          <w:rFonts w:ascii="Trebuchet MS" w:eastAsia="Times New Roman" w:hAnsi="Trebuchet MS"/>
          <w:lang w:val="ro-RO"/>
        </w:rPr>
        <w:t xml:space="preserve">ăspundere privind antecedentele </w:t>
      </w:r>
      <w:r w:rsidRPr="00F36DEA">
        <w:rPr>
          <w:rFonts w:ascii="Trebuchet MS" w:eastAsia="Times New Roman" w:hAnsi="Trebuchet MS"/>
          <w:lang w:val="ro-RO"/>
        </w:rPr>
        <w:t xml:space="preserve">penale. În acest caz, candidatul declarat admis la selecţia dosarelor şi care nu a solicitat expres </w:t>
      </w:r>
      <w:r w:rsidRPr="00F36DEA">
        <w:rPr>
          <w:rFonts w:ascii="Trebuchet MS" w:eastAsia="Times New Roman" w:hAnsi="Trebuchet MS"/>
          <w:lang w:val="ro-RO"/>
        </w:rPr>
        <w:lastRenderedPageBreak/>
        <w:t>la înscrierea la concurs preluarea informaţiilor privind antecedentele penale direct de la autoritatea sau instituţia publică competentă cu eliberarea certificatelor de cazier judiciar are obligaţia de a completa dosarul de concurs cu originalul documentu</w:t>
      </w:r>
      <w:r w:rsidR="00A74FDB">
        <w:rPr>
          <w:rFonts w:ascii="Trebuchet MS" w:eastAsia="Times New Roman" w:hAnsi="Trebuchet MS"/>
          <w:lang w:val="ro-RO"/>
        </w:rPr>
        <w:t xml:space="preserve">lui anterior datei de susţinere </w:t>
      </w:r>
      <w:r w:rsidRPr="00F36DEA">
        <w:rPr>
          <w:rFonts w:ascii="Trebuchet MS" w:eastAsia="Times New Roman" w:hAnsi="Trebuchet MS"/>
          <w:lang w:val="ro-RO"/>
        </w:rPr>
        <w:t xml:space="preserve">a primei probe scrise şi/sau probei practice. În situaţia în care candidatul solicită expres în formularul de înscriere la concurs preluarea informaţiilor direct de la autoritatea sau instituţia </w:t>
      </w:r>
    </w:p>
    <w:p w:rsidR="00B92C83" w:rsidRPr="0077581A" w:rsidRDefault="00F36DEA" w:rsidP="0077581A">
      <w:pPr>
        <w:spacing w:after="0"/>
        <w:jc w:val="both"/>
        <w:rPr>
          <w:rFonts w:ascii="Trebuchet MS" w:eastAsia="Times New Roman" w:hAnsi="Trebuchet MS"/>
          <w:lang w:val="ro-RO"/>
        </w:rPr>
      </w:pPr>
      <w:r w:rsidRPr="00F36DEA">
        <w:rPr>
          <w:rFonts w:ascii="Trebuchet MS" w:eastAsia="Times New Roman" w:hAnsi="Trebuchet MS"/>
          <w:lang w:val="ro-RO"/>
        </w:rPr>
        <w:t>publică competentă cu eliberarea certificatelor de cazier judiciar, extrasul de pe cazierul judiciar se solicită de către autoritatea sau instituţia publică organizatoare a concursului, potrivit legii</w:t>
      </w:r>
      <w:r>
        <w:rPr>
          <w:rFonts w:ascii="Trebuchet MS" w:eastAsia="Times New Roman" w:hAnsi="Trebuchet MS"/>
          <w:lang w:val="ro-RO"/>
        </w:rPr>
        <w:t>.</w:t>
      </w:r>
    </w:p>
    <w:p w:rsidR="00B77816" w:rsidRDefault="00B77816" w:rsidP="00B77816">
      <w:pPr>
        <w:autoSpaceDE w:val="0"/>
        <w:autoSpaceDN w:val="0"/>
        <w:adjustRightInd w:val="0"/>
        <w:spacing w:after="0"/>
        <w:jc w:val="both"/>
        <w:rPr>
          <w:rFonts w:ascii="Trebuchet MS" w:eastAsia="Times New Roman" w:hAnsi="Trebuchet MS"/>
          <w:sz w:val="24"/>
          <w:szCs w:val="24"/>
          <w:lang w:val="ro-RO"/>
        </w:rPr>
      </w:pPr>
      <w:r w:rsidRPr="00284A94">
        <w:rPr>
          <w:rFonts w:ascii="Trebuchet MS" w:eastAsia="Times New Roman" w:hAnsi="Trebuchet MS"/>
          <w:sz w:val="24"/>
          <w:szCs w:val="24"/>
          <w:lang w:val="ro-RO"/>
        </w:rPr>
        <w:t>Taxa de concurs este de 150 lei</w:t>
      </w:r>
      <w:r>
        <w:rPr>
          <w:rFonts w:ascii="Trebuchet MS" w:eastAsia="Times New Roman" w:hAnsi="Trebuchet MS"/>
          <w:sz w:val="24"/>
          <w:szCs w:val="24"/>
          <w:lang w:val="ro-RO"/>
        </w:rPr>
        <w:t xml:space="preserve"> </w:t>
      </w:r>
      <w:r w:rsidRPr="00B77816">
        <w:rPr>
          <w:rFonts w:ascii="Trebuchet MS" w:hAnsi="Trebuchet MS"/>
          <w:sz w:val="24"/>
          <w:szCs w:val="24"/>
          <w:lang w:val="ro-RO"/>
        </w:rPr>
        <w:t>se poate achita</w:t>
      </w:r>
      <w:r>
        <w:rPr>
          <w:rFonts w:ascii="Trebuchet MS" w:eastAsia="Times New Roman" w:hAnsi="Trebuchet MS"/>
          <w:sz w:val="24"/>
          <w:szCs w:val="24"/>
          <w:lang w:val="ro-RO"/>
        </w:rPr>
        <w:t xml:space="preserve"> la casieria unităţii după programul</w:t>
      </w:r>
    </w:p>
    <w:p w:rsidR="00B77816" w:rsidRPr="00606BAC" w:rsidRDefault="00B77816" w:rsidP="00A74FDB">
      <w:pPr>
        <w:spacing w:after="0" w:line="240" w:lineRule="auto"/>
        <w:ind w:left="-567" w:right="-801"/>
        <w:jc w:val="center"/>
        <w:rPr>
          <w:rFonts w:ascii="Trebuchet MS" w:hAnsi="Trebuchet MS"/>
          <w:b/>
          <w:sz w:val="24"/>
          <w:szCs w:val="24"/>
        </w:rPr>
      </w:pPr>
      <w:r>
        <w:rPr>
          <w:rFonts w:ascii="Trebuchet MS" w:hAnsi="Trebuchet MS"/>
          <w:b/>
          <w:sz w:val="24"/>
          <w:szCs w:val="24"/>
        </w:rPr>
        <w:t>Luni-Joi orele 13:00-15:00</w:t>
      </w:r>
      <w:r w:rsidR="00A74FDB">
        <w:rPr>
          <w:rFonts w:ascii="Trebuchet MS" w:hAnsi="Trebuchet MS"/>
          <w:b/>
          <w:sz w:val="24"/>
          <w:szCs w:val="24"/>
        </w:rPr>
        <w:t xml:space="preserve">  </w:t>
      </w:r>
      <w:r w:rsidRPr="00606BAC">
        <w:rPr>
          <w:rFonts w:ascii="Trebuchet MS" w:hAnsi="Trebuchet MS"/>
          <w:b/>
          <w:sz w:val="24"/>
          <w:szCs w:val="24"/>
        </w:rPr>
        <w:t>Vineri orele 11:30-12:30</w:t>
      </w:r>
    </w:p>
    <w:p w:rsidR="00B92C83" w:rsidRDefault="00B77816" w:rsidP="00A74FDB">
      <w:pPr>
        <w:spacing w:after="0" w:line="240" w:lineRule="auto"/>
        <w:ind w:right="-802"/>
        <w:jc w:val="both"/>
        <w:rPr>
          <w:rFonts w:ascii="Trebuchet MS" w:hAnsi="Trebuchet MS"/>
          <w:sz w:val="24"/>
          <w:szCs w:val="24"/>
          <w:lang w:val="ro-RO"/>
        </w:rPr>
      </w:pPr>
      <w:r w:rsidRPr="00B77816">
        <w:rPr>
          <w:rFonts w:ascii="Trebuchet MS" w:eastAsia="Times New Roman" w:hAnsi="Trebuchet MS"/>
          <w:lang w:val="ro-RO"/>
        </w:rPr>
        <w:t xml:space="preserve">Sau </w:t>
      </w:r>
      <w:r>
        <w:rPr>
          <w:rFonts w:ascii="Trebuchet MS" w:hAnsi="Trebuchet MS"/>
          <w:sz w:val="24"/>
          <w:szCs w:val="24"/>
          <w:lang w:val="ro-RO"/>
        </w:rPr>
        <w:t>în contul spitalului:</w:t>
      </w:r>
      <w:r w:rsidR="00A74FDB">
        <w:rPr>
          <w:rFonts w:ascii="Trebuchet MS" w:hAnsi="Trebuchet MS"/>
          <w:sz w:val="24"/>
          <w:szCs w:val="24"/>
          <w:lang w:val="ro-RO"/>
        </w:rPr>
        <w:t xml:space="preserve"> </w:t>
      </w:r>
    </w:p>
    <w:p w:rsidR="00A74FDB" w:rsidRDefault="00B77816" w:rsidP="000F6A40">
      <w:pPr>
        <w:spacing w:after="0" w:line="240" w:lineRule="auto"/>
        <w:ind w:right="-802"/>
        <w:jc w:val="center"/>
        <w:rPr>
          <w:rFonts w:ascii="Trebuchet MS" w:hAnsi="Trebuchet MS"/>
          <w:b/>
          <w:sz w:val="24"/>
          <w:szCs w:val="24"/>
          <w:lang w:val="ro-RO"/>
        </w:rPr>
      </w:pPr>
      <w:r w:rsidRPr="00DE4667">
        <w:rPr>
          <w:rFonts w:ascii="Trebuchet MS" w:hAnsi="Trebuchet MS"/>
          <w:b/>
          <w:sz w:val="24"/>
          <w:szCs w:val="24"/>
        </w:rPr>
        <w:t>IBAN: RO43TREZ21620F330800XXXX</w:t>
      </w:r>
      <w:r w:rsidR="00A74FDB">
        <w:rPr>
          <w:rFonts w:ascii="Trebuchet MS" w:hAnsi="Trebuchet MS"/>
          <w:b/>
          <w:sz w:val="24"/>
          <w:szCs w:val="24"/>
        </w:rPr>
        <w:t xml:space="preserve">  </w:t>
      </w:r>
      <w:r w:rsidRPr="00DE4667">
        <w:rPr>
          <w:rFonts w:ascii="Trebuchet MS" w:hAnsi="Trebuchet MS"/>
          <w:b/>
          <w:sz w:val="24"/>
          <w:szCs w:val="24"/>
        </w:rPr>
        <w:t>TREZORERIA CLUJ</w:t>
      </w:r>
      <w:r w:rsidR="00A74FDB">
        <w:rPr>
          <w:rFonts w:ascii="Trebuchet MS" w:hAnsi="Trebuchet MS"/>
          <w:b/>
          <w:sz w:val="24"/>
          <w:szCs w:val="24"/>
        </w:rPr>
        <w:t xml:space="preserve"> </w:t>
      </w:r>
      <w:r w:rsidR="00A74FDB" w:rsidRPr="00A74FDB">
        <w:rPr>
          <w:rFonts w:ascii="Trebuchet MS" w:hAnsi="Trebuchet MS"/>
          <w:b/>
          <w:sz w:val="24"/>
          <w:szCs w:val="24"/>
          <w:lang w:val="ro-RO"/>
        </w:rPr>
        <w:t>CIF 4288080</w:t>
      </w:r>
    </w:p>
    <w:p w:rsidR="00C80F58" w:rsidRPr="000F6A40" w:rsidRDefault="00C80F58" w:rsidP="000F6A40">
      <w:pPr>
        <w:spacing w:after="0" w:line="240" w:lineRule="auto"/>
        <w:ind w:right="-802"/>
        <w:jc w:val="center"/>
        <w:rPr>
          <w:rFonts w:ascii="Trebuchet MS" w:hAnsi="Trebuchet MS"/>
          <w:sz w:val="24"/>
          <w:szCs w:val="24"/>
          <w:lang w:val="ro-RO"/>
        </w:rPr>
      </w:pPr>
    </w:p>
    <w:p w:rsidR="00954F25" w:rsidRPr="00A44D7B" w:rsidRDefault="004A1617" w:rsidP="00A44D7B">
      <w:pPr>
        <w:tabs>
          <w:tab w:val="left" w:pos="6912"/>
        </w:tabs>
        <w:spacing w:after="0"/>
        <w:rPr>
          <w:rFonts w:ascii="Trebuchet MS" w:hAnsi="Trebuchet MS"/>
          <w:b/>
          <w:sz w:val="24"/>
          <w:szCs w:val="24"/>
          <w:lang w:val="ro-RO"/>
        </w:rPr>
      </w:pPr>
      <w:r w:rsidRPr="00954F25">
        <w:rPr>
          <w:rFonts w:ascii="Trebuchet MS" w:hAnsi="Trebuchet MS"/>
          <w:b/>
          <w:sz w:val="24"/>
          <w:szCs w:val="24"/>
          <w:lang w:val="ro-RO"/>
        </w:rPr>
        <w:t>Condiţii genera</w:t>
      </w:r>
      <w:r w:rsidR="00B703BD" w:rsidRPr="00954F25">
        <w:rPr>
          <w:rFonts w:ascii="Trebuchet MS" w:hAnsi="Trebuchet MS"/>
          <w:b/>
          <w:sz w:val="24"/>
          <w:szCs w:val="24"/>
          <w:lang w:val="ro-RO"/>
        </w:rPr>
        <w:t>l</w:t>
      </w:r>
      <w:r w:rsidRPr="00954F25">
        <w:rPr>
          <w:rFonts w:ascii="Trebuchet MS" w:hAnsi="Trebuchet MS"/>
          <w:b/>
          <w:sz w:val="24"/>
          <w:szCs w:val="24"/>
          <w:lang w:val="ro-RO"/>
        </w:rPr>
        <w:t>e de participare</w:t>
      </w:r>
      <w:r w:rsidR="00B703BD" w:rsidRPr="00954F25">
        <w:rPr>
          <w:rFonts w:ascii="Trebuchet MS" w:hAnsi="Trebuchet MS"/>
          <w:b/>
          <w:sz w:val="24"/>
          <w:szCs w:val="24"/>
          <w:lang w:val="ro-RO"/>
        </w:rPr>
        <w:t xml:space="preserve"> la concurs</w:t>
      </w:r>
    </w:p>
    <w:p w:rsidR="00B703BD" w:rsidRPr="00B703BD" w:rsidRDefault="00B703BD" w:rsidP="00D81A9F">
      <w:pPr>
        <w:tabs>
          <w:tab w:val="left" w:pos="6912"/>
        </w:tabs>
        <w:spacing w:after="0"/>
        <w:jc w:val="both"/>
        <w:rPr>
          <w:rFonts w:ascii="Trebuchet MS" w:hAnsi="Trebuchet MS"/>
          <w:lang w:val="ro-RO"/>
        </w:rPr>
      </w:pPr>
      <w:r w:rsidRPr="00B703BD">
        <w:rPr>
          <w:rFonts w:ascii="Trebuchet MS" w:hAnsi="Trebuchet MS"/>
        </w:rPr>
        <w:t>Poate ocupa un post vacant sau temporar vacant persoana care îndeplineşte condiţiile:</w:t>
      </w:r>
    </w:p>
    <w:p w:rsidR="004A1617" w:rsidRPr="00B703BD" w:rsidRDefault="004A1617" w:rsidP="00D81A9F">
      <w:pPr>
        <w:tabs>
          <w:tab w:val="left" w:pos="6912"/>
        </w:tabs>
        <w:spacing w:after="0"/>
        <w:jc w:val="both"/>
        <w:rPr>
          <w:rFonts w:ascii="Trebuchet MS" w:hAnsi="Trebuchet MS"/>
        </w:rPr>
      </w:pPr>
      <w:r w:rsidRPr="00B703BD">
        <w:rPr>
          <w:rFonts w:ascii="Trebuchet MS" w:hAnsi="Trebuchet MS"/>
        </w:rPr>
        <w:t>a) are cetăţenia română sau cetăţenia unui alt stat membru al Uniunii Europene, a unui stat parte la Acordul privind Spaţiul Economic European (SEE) sau cetăţenia Confederaţiei Elveţiene;</w:t>
      </w:r>
    </w:p>
    <w:p w:rsidR="004A1617" w:rsidRPr="00B703BD" w:rsidRDefault="004A1617" w:rsidP="00D81A9F">
      <w:pPr>
        <w:tabs>
          <w:tab w:val="left" w:pos="6912"/>
        </w:tabs>
        <w:spacing w:after="0"/>
        <w:jc w:val="both"/>
        <w:rPr>
          <w:rFonts w:ascii="Trebuchet MS" w:hAnsi="Trebuchet MS"/>
        </w:rPr>
      </w:pPr>
      <w:r w:rsidRPr="00B703BD">
        <w:rPr>
          <w:rFonts w:ascii="Trebuchet MS" w:hAnsi="Trebuchet MS"/>
        </w:rPr>
        <w:t>b) cunoaşte limba română, scris şi vorbit;</w:t>
      </w:r>
    </w:p>
    <w:p w:rsidR="004A1617" w:rsidRPr="00B703BD" w:rsidRDefault="004A1617" w:rsidP="00D81A9F">
      <w:pPr>
        <w:tabs>
          <w:tab w:val="left" w:pos="6912"/>
        </w:tabs>
        <w:spacing w:after="0"/>
        <w:jc w:val="both"/>
        <w:rPr>
          <w:rFonts w:ascii="Trebuchet MS" w:hAnsi="Trebuchet MS"/>
        </w:rPr>
      </w:pPr>
      <w:r w:rsidRPr="00B703BD">
        <w:rPr>
          <w:rFonts w:ascii="Trebuchet MS" w:hAnsi="Trebuchet MS"/>
        </w:rPr>
        <w:t>c) are capacitate de muncă în conformitate cu prevederile Legii nr. 53/2003 - Codul muncii, republicată, cu modificările şi completările ulterioare;</w:t>
      </w:r>
    </w:p>
    <w:p w:rsidR="004A1617" w:rsidRPr="00B703BD" w:rsidRDefault="004A1617" w:rsidP="00D81A9F">
      <w:pPr>
        <w:tabs>
          <w:tab w:val="left" w:pos="6912"/>
        </w:tabs>
        <w:spacing w:after="0"/>
        <w:jc w:val="both"/>
        <w:rPr>
          <w:rFonts w:ascii="Trebuchet MS" w:hAnsi="Trebuchet MS"/>
        </w:rPr>
      </w:pPr>
      <w:r w:rsidRPr="00B703BD">
        <w:rPr>
          <w:rFonts w:ascii="Trebuchet MS" w:hAnsi="Trebuchet MS"/>
        </w:rPr>
        <w:t>d) are o stare de sănătate corespunzătoare postului pentru care candidează, atestată pe baza adeverinţei medicale eliberate de medicul de familie sau de unităţile sanitare abilitate;</w:t>
      </w:r>
    </w:p>
    <w:p w:rsidR="004A1617" w:rsidRPr="00B703BD" w:rsidRDefault="004A1617" w:rsidP="00D81A9F">
      <w:pPr>
        <w:tabs>
          <w:tab w:val="left" w:pos="6912"/>
        </w:tabs>
        <w:spacing w:after="0"/>
        <w:jc w:val="both"/>
        <w:rPr>
          <w:rFonts w:ascii="Trebuchet MS" w:hAnsi="Trebuchet MS"/>
        </w:rPr>
      </w:pPr>
      <w:r w:rsidRPr="00B703BD">
        <w:rPr>
          <w:rFonts w:ascii="Trebuchet MS" w:hAnsi="Trebuchet MS"/>
        </w:rPr>
        <w:t>e) îndeplineşte condiţiile de studii, de vechime în specialitate şi, după caz, alte condiţii specifice potrivit cerinţelor postului scos la concurs, inclusiv condiţiile de exercitare a profesiei;</w:t>
      </w:r>
    </w:p>
    <w:p w:rsidR="00920AEB" w:rsidRPr="00B703BD" w:rsidRDefault="004A1617" w:rsidP="00D81A9F">
      <w:pPr>
        <w:tabs>
          <w:tab w:val="left" w:pos="6912"/>
        </w:tabs>
        <w:spacing w:after="0"/>
        <w:jc w:val="both"/>
        <w:rPr>
          <w:rFonts w:ascii="Trebuchet MS" w:hAnsi="Trebuchet MS"/>
        </w:rPr>
      </w:pPr>
      <w:r w:rsidRPr="00B703BD">
        <w:rPr>
          <w:rFonts w:ascii="Trebuchet MS" w:hAnsi="Trebuchet M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20AEB" w:rsidRPr="00B703BD" w:rsidRDefault="004A1617" w:rsidP="00D81A9F">
      <w:pPr>
        <w:tabs>
          <w:tab w:val="left" w:pos="6912"/>
        </w:tabs>
        <w:spacing w:after="0"/>
        <w:rPr>
          <w:rFonts w:ascii="Trebuchet MS" w:hAnsi="Trebuchet MS"/>
        </w:rPr>
      </w:pPr>
      <w:r w:rsidRPr="00B703BD">
        <w:rPr>
          <w:rFonts w:ascii="Trebuchet MS" w:hAnsi="Trebuchet M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B92C83" w:rsidRPr="006E6DDF" w:rsidRDefault="004A1617" w:rsidP="006E6DDF">
      <w:pPr>
        <w:tabs>
          <w:tab w:val="left" w:pos="6912"/>
        </w:tabs>
        <w:spacing w:after="0"/>
        <w:jc w:val="both"/>
        <w:rPr>
          <w:rFonts w:ascii="Trebuchet MS" w:hAnsi="Trebuchet MS"/>
        </w:rPr>
      </w:pPr>
      <w:r w:rsidRPr="00B703BD">
        <w:rPr>
          <w:rFonts w:ascii="Trebuchet MS" w:hAnsi="Trebuchet M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r w:rsidR="00CE6D6E" w:rsidRPr="00B703BD">
        <w:rPr>
          <w:rFonts w:ascii="Trebuchet MS" w:hAnsi="Trebuchet MS"/>
          <w:lang w:val="ro-RO"/>
        </w:rPr>
        <w:t xml:space="preserve"> </w:t>
      </w:r>
    </w:p>
    <w:p w:rsidR="00F401B3" w:rsidRDefault="00F401B3" w:rsidP="00A37523">
      <w:pPr>
        <w:spacing w:after="0" w:line="240" w:lineRule="auto"/>
        <w:ind w:right="49"/>
        <w:rPr>
          <w:rFonts w:ascii="Trebuchet MS" w:hAnsi="Trebuchet MS"/>
          <w:b/>
          <w:sz w:val="24"/>
          <w:szCs w:val="24"/>
        </w:rPr>
      </w:pPr>
      <w:r w:rsidRPr="00606BAC">
        <w:rPr>
          <w:rFonts w:ascii="Trebuchet MS" w:hAnsi="Trebuchet MS"/>
          <w:b/>
          <w:sz w:val="24"/>
          <w:szCs w:val="24"/>
        </w:rPr>
        <w:t>Dosarele de concurs se vor prezenta la Biroul Resurse umane</w:t>
      </w:r>
      <w:r w:rsidR="0061253E">
        <w:rPr>
          <w:rFonts w:ascii="Trebuchet MS" w:hAnsi="Trebuchet MS"/>
          <w:b/>
          <w:sz w:val="24"/>
          <w:szCs w:val="24"/>
        </w:rPr>
        <w:t xml:space="preserve"> et. II camera 21</w:t>
      </w:r>
      <w:r w:rsidR="00525AD0">
        <w:rPr>
          <w:rFonts w:ascii="Trebuchet MS" w:hAnsi="Trebuchet MS"/>
          <w:b/>
          <w:sz w:val="24"/>
          <w:szCs w:val="24"/>
        </w:rPr>
        <w:t xml:space="preserve">, </w:t>
      </w:r>
      <w:r w:rsidR="00A37523">
        <w:rPr>
          <w:rFonts w:ascii="Trebuchet MS" w:hAnsi="Trebuchet MS"/>
          <w:b/>
          <w:sz w:val="24"/>
          <w:szCs w:val="24"/>
        </w:rPr>
        <w:t xml:space="preserve"> dup</w:t>
      </w:r>
      <w:r w:rsidR="009661A0">
        <w:rPr>
          <w:rFonts w:ascii="Trebuchet MS" w:hAnsi="Trebuchet MS"/>
          <w:b/>
          <w:sz w:val="24"/>
          <w:szCs w:val="24"/>
        </w:rPr>
        <w:t>ă urmă</w:t>
      </w:r>
      <w:r w:rsidR="00A37523">
        <w:rPr>
          <w:rFonts w:ascii="Trebuchet MS" w:hAnsi="Trebuchet MS"/>
          <w:b/>
          <w:sz w:val="24"/>
          <w:szCs w:val="24"/>
        </w:rPr>
        <w:t xml:space="preserve">torul program: </w:t>
      </w:r>
      <w:r>
        <w:rPr>
          <w:rFonts w:ascii="Trebuchet MS" w:hAnsi="Trebuchet MS"/>
          <w:b/>
          <w:sz w:val="24"/>
          <w:szCs w:val="24"/>
        </w:rPr>
        <w:t>Luni-Joi orele 13:00 -15:00</w:t>
      </w:r>
      <w:r w:rsidR="00A37523">
        <w:rPr>
          <w:rFonts w:ascii="Trebuchet MS" w:hAnsi="Trebuchet MS"/>
          <w:b/>
          <w:sz w:val="24"/>
          <w:szCs w:val="24"/>
        </w:rPr>
        <w:t xml:space="preserve"> </w:t>
      </w:r>
      <w:r w:rsidRPr="00606BAC">
        <w:rPr>
          <w:rFonts w:ascii="Trebuchet MS" w:hAnsi="Trebuchet MS"/>
          <w:b/>
          <w:sz w:val="24"/>
          <w:szCs w:val="24"/>
        </w:rPr>
        <w:t>Vineri orele 11:30</w:t>
      </w:r>
      <w:r>
        <w:rPr>
          <w:rFonts w:ascii="Trebuchet MS" w:hAnsi="Trebuchet MS"/>
          <w:b/>
          <w:sz w:val="24"/>
          <w:szCs w:val="24"/>
        </w:rPr>
        <w:t xml:space="preserve"> </w:t>
      </w:r>
      <w:r w:rsidRPr="00606BAC">
        <w:rPr>
          <w:rFonts w:ascii="Trebuchet MS" w:hAnsi="Trebuchet MS"/>
          <w:b/>
          <w:sz w:val="24"/>
          <w:szCs w:val="24"/>
        </w:rPr>
        <w:t>-12:30</w:t>
      </w:r>
    </w:p>
    <w:p w:rsidR="00A37523" w:rsidRDefault="00A37523" w:rsidP="003B45AF">
      <w:pPr>
        <w:spacing w:after="0" w:line="240" w:lineRule="auto"/>
        <w:ind w:right="48"/>
        <w:jc w:val="both"/>
        <w:rPr>
          <w:rFonts w:ascii="Trebuchet MS" w:hAnsi="Trebuchet MS"/>
          <w:b/>
          <w:sz w:val="24"/>
          <w:szCs w:val="24"/>
        </w:rPr>
      </w:pPr>
    </w:p>
    <w:p w:rsidR="00B92C83" w:rsidRPr="0058119B" w:rsidRDefault="002D638D" w:rsidP="0058119B">
      <w:pPr>
        <w:spacing w:after="0"/>
        <w:ind w:right="48"/>
        <w:jc w:val="both"/>
        <w:rPr>
          <w:rFonts w:ascii="Trebuchet MS" w:hAnsi="Trebuchet MS"/>
          <w:b/>
          <w:sz w:val="24"/>
          <w:szCs w:val="24"/>
          <w:lang w:val="ro-RO"/>
        </w:rPr>
      </w:pPr>
      <w:r w:rsidRPr="00D453D3">
        <w:rPr>
          <w:rFonts w:ascii="Trebuchet MS" w:hAnsi="Trebuchet MS"/>
          <w:b/>
          <w:sz w:val="24"/>
          <w:szCs w:val="24"/>
        </w:rPr>
        <w:lastRenderedPageBreak/>
        <w:t>Prin raportare la nevoile individuale, candidatul cu dizabilităţi poate înainta comisiei de concurs propunerea sa privind instrumentele necesare pentru asigurarea accesibilităţii probelor de concurs</w:t>
      </w:r>
      <w:r>
        <w:rPr>
          <w:rFonts w:ascii="Trebuchet MS" w:hAnsi="Trebuchet MS"/>
          <w:b/>
          <w:sz w:val="24"/>
          <w:szCs w:val="24"/>
        </w:rPr>
        <w:t>.</w:t>
      </w:r>
    </w:p>
    <w:p w:rsidR="00B77816" w:rsidRDefault="00B77816" w:rsidP="00A74FDB">
      <w:pPr>
        <w:spacing w:after="0"/>
        <w:jc w:val="both"/>
        <w:rPr>
          <w:rFonts w:ascii="Trebuchet MS" w:eastAsia="Times New Roman" w:hAnsi="Trebuchet MS"/>
          <w:b/>
          <w:sz w:val="24"/>
          <w:szCs w:val="24"/>
        </w:rPr>
      </w:pPr>
      <w:r w:rsidRPr="00B77816">
        <w:rPr>
          <w:rFonts w:ascii="Trebuchet MS" w:eastAsia="Times New Roman" w:hAnsi="Trebuchet MS"/>
          <w:b/>
          <w:sz w:val="24"/>
          <w:szCs w:val="24"/>
        </w:rPr>
        <w:t>Relaţii suplimentare se pot obţ</w:t>
      </w:r>
      <w:r w:rsidR="00D86D66">
        <w:rPr>
          <w:rFonts w:ascii="Trebuchet MS" w:eastAsia="Times New Roman" w:hAnsi="Trebuchet MS"/>
          <w:b/>
          <w:sz w:val="24"/>
          <w:szCs w:val="24"/>
        </w:rPr>
        <w:t>ine la Serviciul R.U.N.O. tel.:</w:t>
      </w:r>
      <w:r w:rsidRPr="00B77816">
        <w:rPr>
          <w:rFonts w:ascii="Trebuchet MS" w:eastAsia="Times New Roman" w:hAnsi="Trebuchet MS"/>
          <w:b/>
          <w:sz w:val="24"/>
          <w:szCs w:val="24"/>
        </w:rPr>
        <w:t xml:space="preserve">0264.59.27.71  int. 1120. </w:t>
      </w:r>
    </w:p>
    <w:p w:rsidR="00D1696F" w:rsidRDefault="00D1696F" w:rsidP="008C69DC">
      <w:pPr>
        <w:rPr>
          <w:rFonts w:ascii="Trebuchet MS" w:hAnsi="Trebuchet MS" w:cs="Arial"/>
          <w:color w:val="3D3D3D"/>
          <w:shd w:val="clear" w:color="auto" w:fill="FFFFFF"/>
        </w:rPr>
      </w:pPr>
    </w:p>
    <w:p w:rsidR="00C80F58" w:rsidRDefault="00C80F58" w:rsidP="00C80F58">
      <w:pPr>
        <w:pStyle w:val="Heading1"/>
        <w:ind w:left="20"/>
        <w:rPr>
          <w:rFonts w:ascii="Trebuchet MS" w:hAnsi="Trebuchet MS"/>
        </w:rPr>
      </w:pPr>
      <w:r w:rsidRPr="00C80F58">
        <w:rPr>
          <w:rFonts w:ascii="Trebuchet MS" w:hAnsi="Trebuchet MS"/>
        </w:rPr>
        <w:t>Tematică</w:t>
      </w:r>
    </w:p>
    <w:p w:rsidR="00C80F58" w:rsidRPr="00C80F58" w:rsidRDefault="00C80F58" w:rsidP="00C80F58">
      <w:pPr>
        <w:numPr>
          <w:ilvl w:val="0"/>
          <w:numId w:val="33"/>
        </w:numPr>
        <w:spacing w:after="51" w:line="360" w:lineRule="auto"/>
        <w:jc w:val="both"/>
        <w:rPr>
          <w:rFonts w:ascii="Trebuchet MS" w:hAnsi="Trebuchet MS"/>
        </w:rPr>
      </w:pPr>
      <w:r w:rsidRPr="00C80F58">
        <w:rPr>
          <w:rFonts w:ascii="Trebuchet MS" w:hAnsi="Trebuchet MS"/>
        </w:rPr>
        <w:t xml:space="preserve">Normalitate, anormalitate, sanatate si boala psihica. </w:t>
      </w:r>
    </w:p>
    <w:p w:rsidR="00C80F58" w:rsidRPr="00C80F58" w:rsidRDefault="00C80F58" w:rsidP="00C80F58">
      <w:pPr>
        <w:numPr>
          <w:ilvl w:val="0"/>
          <w:numId w:val="33"/>
        </w:numPr>
        <w:spacing w:after="51" w:line="360" w:lineRule="auto"/>
        <w:jc w:val="both"/>
        <w:rPr>
          <w:rFonts w:ascii="Trebuchet MS" w:hAnsi="Trebuchet MS"/>
        </w:rPr>
      </w:pPr>
      <w:r w:rsidRPr="00C80F58">
        <w:rPr>
          <w:rFonts w:ascii="Trebuchet MS" w:hAnsi="Trebuchet MS"/>
        </w:rPr>
        <w:t xml:space="preserve">Bazele biologice ale psihiatriei. Genetica si psihiatria. </w:t>
      </w:r>
    </w:p>
    <w:p w:rsidR="00C80F58" w:rsidRPr="00C80F58" w:rsidRDefault="00C80F58" w:rsidP="00C80F58">
      <w:pPr>
        <w:numPr>
          <w:ilvl w:val="0"/>
          <w:numId w:val="33"/>
        </w:numPr>
        <w:spacing w:after="51" w:line="360" w:lineRule="auto"/>
        <w:jc w:val="both"/>
        <w:rPr>
          <w:rFonts w:ascii="Trebuchet MS" w:hAnsi="Trebuchet MS"/>
        </w:rPr>
      </w:pPr>
      <w:r w:rsidRPr="00C80F58">
        <w:rPr>
          <w:rFonts w:ascii="Trebuchet MS" w:hAnsi="Trebuchet MS"/>
        </w:rPr>
        <w:t xml:space="preserve">Semiologie psihiatrica: simptome psihopatologice constand in tulburarea diverselor functii psihice: atentie (prosexie), perceptie, memorie (si reprezentare), imaginatie, gandire, dimensiunea pulsionala si afectiva a psihismului, motivatie, actiune voluntara, limbaj si comunicare, expresivitate si dimensiunea spirituala a psihismului (in special constiinta morala). </w:t>
      </w:r>
    </w:p>
    <w:p w:rsidR="00C80F58" w:rsidRPr="00C80F58" w:rsidRDefault="00C80F58" w:rsidP="00C80F58">
      <w:pPr>
        <w:numPr>
          <w:ilvl w:val="0"/>
          <w:numId w:val="33"/>
        </w:numPr>
        <w:spacing w:after="51" w:line="360" w:lineRule="auto"/>
        <w:jc w:val="both"/>
        <w:rPr>
          <w:rFonts w:ascii="Trebuchet MS" w:hAnsi="Trebuchet MS"/>
        </w:rPr>
      </w:pPr>
      <w:r w:rsidRPr="00C80F58">
        <w:rPr>
          <w:rFonts w:ascii="Trebuchet MS" w:hAnsi="Trebuchet MS"/>
        </w:rPr>
        <w:t xml:space="preserve">Semiologie psihiatrica: sindroame psihopatologice: tulburari ale constientei (vigilitatii, “delirium” si tulburari ale somnului cu vise, etc.), sindrom (s.) anxios, s. fobic, s. obsesiv si compulsiv, s. depresiv, s. maniacal, s. delirant, s. halucinator, s. de depersonalizare, s. de transparenta-influenta psihica, s. dezorganizant ideoverbal (tulburari formale ale cursului gandirii, ale semanticii vorbirii), s. deficitar catatonic, s. amnestic organic, s. demential, s. retardare mintala (oligofrenie). </w:t>
      </w:r>
    </w:p>
    <w:p w:rsidR="00C80F58" w:rsidRPr="00C80F58" w:rsidRDefault="00C80F58" w:rsidP="00C80F58">
      <w:pPr>
        <w:numPr>
          <w:ilvl w:val="0"/>
          <w:numId w:val="33"/>
        </w:numPr>
        <w:spacing w:after="51" w:line="360" w:lineRule="auto"/>
        <w:jc w:val="both"/>
        <w:rPr>
          <w:rFonts w:ascii="Trebuchet MS" w:hAnsi="Trebuchet MS"/>
        </w:rPr>
      </w:pPr>
      <w:r w:rsidRPr="00C80F58">
        <w:rPr>
          <w:rFonts w:ascii="Trebuchet MS" w:hAnsi="Trebuchet MS"/>
        </w:rPr>
        <w:t xml:space="preserve">Boala Alzheimer si alte demente (neuro-degenerative) predominant ale varstei a III-a. Elemente ale neuro-psiho-patologiei corticale si subcorticale: (de lob frontal, temporal, parietal, occipital: afazii, apraxii, sindroame extrapiramidale si talamice). </w:t>
      </w:r>
    </w:p>
    <w:p w:rsidR="00C80F58" w:rsidRPr="00C80F58" w:rsidRDefault="00C80F58" w:rsidP="00C80F58">
      <w:pPr>
        <w:numPr>
          <w:ilvl w:val="0"/>
          <w:numId w:val="33"/>
        </w:numPr>
        <w:spacing w:after="51" w:line="360" w:lineRule="auto"/>
        <w:jc w:val="both"/>
        <w:rPr>
          <w:rFonts w:ascii="Trebuchet MS" w:hAnsi="Trebuchet MS"/>
        </w:rPr>
      </w:pPr>
      <w:r w:rsidRPr="00C80F58">
        <w:rPr>
          <w:rFonts w:ascii="Trebuchet MS" w:hAnsi="Trebuchet MS"/>
        </w:rPr>
        <w:t xml:space="preserve">Tulburari psihopatologice dupa traumatismele cerebrale.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psihopatologice in ASC si in alte tulburari circulatorii cerebrale.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psihopatologice in infectii (cu localizare cerebrala, generale sau cu alta localizare dar cu afectare cerebrala), inclusiv in infectiile HIV si in TBC.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psihopatologice in tumorile cerebrale.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psihopatologice in discrinii (endocrinopatii).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psihopatologice corelate ciclului menstrual, sarcinii si perioadei puerperale.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psihopatologice in epilepsie.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Alcoolismul: aspecte psihologice si sociale; tulburari psihopatologice si somatice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Toxicomaniile altele decat cea alcoolica: aspecte psihologice si sociale; abuzul si dependenta; tulburari psihopatologice si somatice.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lastRenderedPageBreak/>
        <w:t xml:space="preserve">Psihozele schizofrene, inclusiv tulburarea schizotipala.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Psihozele (delirante) acute si cele persistente.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Tulburarile dispozitiei: tulburarea bipolara si cea monopolara depresiva (depresia recurenta), inclusiv ciclotimia si distimia.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de anxietate (tulburarea anxioasa, atacul de panica, fobiile).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nevrotice si somatoforme: - tulburarea (nevrotica) predominant fobica; - tulburarea (nevrotica) predominant obsesiv-compulsiva; - Tulburarea nevrotica predominant conversiva si disociativa, inclusiv s. Ganser si personalitatile multiple; - Tulburarea de somatizare, somatoforma nediferentiata, hipocondria nevrotica, disfunctia neurovegetativa somatoforma, algia psihogena; - tulburarea (nevrotica) astenica si cea de depersonalizare. Neurastenia.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Reactia la stress sever (acuta si posttraumatica) si tulburarea de adaptare.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Sindroame comportamentale asociate unei dereglari fiziologice: tulburari ale instinctului alimentar si sexual, ale agresivitatii si cele ale somnului.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Tulburari de personalitate.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Suicidul in perspectiva psihiatriei.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Psihosomatica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Probleme de psihiatrie in practica medicului de familie.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Urgente in psihiatrie.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Terapiile psihofarmacologice.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Terapia electroconvulsivanta.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Psihoterapiile: terapii comportamental-cognitive, de inspiratie psihanalitica, experientiale (individuale si de grup).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Reabilitare si reinsertie psiho-sociala.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Expertiza psihiatrico-legala.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Expertiza capacitatii de munca: boala, deficienta (defect), disabilitate (incapacitate), handicap; programe de reabilitare in roluri sociale.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Reteaua institutiilor psihiatrice.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Psihiatria comunitara. </w:t>
      </w:r>
    </w:p>
    <w:p w:rsidR="00C80F58" w:rsidRPr="00C80F58" w:rsidRDefault="00C80F58" w:rsidP="00C80F58">
      <w:pPr>
        <w:numPr>
          <w:ilvl w:val="0"/>
          <w:numId w:val="33"/>
        </w:numPr>
        <w:spacing w:after="51" w:line="360" w:lineRule="auto"/>
        <w:rPr>
          <w:rFonts w:ascii="Trebuchet MS" w:hAnsi="Trebuchet MS"/>
        </w:rPr>
      </w:pPr>
      <w:r w:rsidRPr="00C80F58">
        <w:rPr>
          <w:rFonts w:ascii="Trebuchet MS" w:hAnsi="Trebuchet MS"/>
        </w:rPr>
        <w:t xml:space="preserve">Psihiatria de legatura. </w:t>
      </w:r>
    </w:p>
    <w:p w:rsidR="00C80F58" w:rsidRPr="00C80F58" w:rsidRDefault="00C80F58" w:rsidP="00C80F58">
      <w:pPr>
        <w:pStyle w:val="ListParagraph"/>
        <w:spacing w:after="120" w:line="360" w:lineRule="auto"/>
        <w:ind w:left="0"/>
        <w:jc w:val="both"/>
        <w:rPr>
          <w:rFonts w:ascii="Trebuchet MS" w:hAnsi="Trebuchet MS"/>
          <w:sz w:val="22"/>
          <w:szCs w:val="22"/>
        </w:rPr>
      </w:pPr>
    </w:p>
    <w:p w:rsidR="00C80F58" w:rsidRPr="00C80F58" w:rsidRDefault="00C80F58" w:rsidP="00C80F58">
      <w:pPr>
        <w:pStyle w:val="ListParagraph"/>
        <w:spacing w:after="120"/>
        <w:ind w:left="0"/>
        <w:jc w:val="both"/>
        <w:rPr>
          <w:rFonts w:ascii="Trebuchet MS" w:hAnsi="Trebuchet MS"/>
          <w:b/>
          <w:sz w:val="22"/>
          <w:szCs w:val="22"/>
        </w:rPr>
      </w:pPr>
      <w:r w:rsidRPr="00C80F58">
        <w:rPr>
          <w:rFonts w:ascii="Trebuchet MS" w:hAnsi="Trebuchet MS"/>
          <w:b/>
          <w:sz w:val="22"/>
          <w:szCs w:val="22"/>
        </w:rPr>
        <w:lastRenderedPageBreak/>
        <w:t>Bibliografie</w:t>
      </w:r>
    </w:p>
    <w:p w:rsidR="00C80F58" w:rsidRPr="00C80F58" w:rsidRDefault="00C80F58" w:rsidP="00C80F58">
      <w:pPr>
        <w:spacing w:before="240" w:after="0" w:line="240" w:lineRule="auto"/>
        <w:jc w:val="both"/>
        <w:rPr>
          <w:rFonts w:ascii="Trebuchet MS" w:hAnsi="Trebuchet MS"/>
        </w:rPr>
      </w:pPr>
      <w:r w:rsidRPr="00C80F58">
        <w:rPr>
          <w:rFonts w:ascii="Trebuchet MS" w:hAnsi="Trebuchet MS"/>
        </w:rPr>
        <w:t>1. Asociația  Americană de Psihiatrie. Manual de Diagnostic și Clasificare Statistică a Tulburărilor Mintale, ediția a 5-a, text revizuit. Editura Callisto, București, 2024.</w:t>
      </w:r>
    </w:p>
    <w:p w:rsidR="00C80F58" w:rsidRPr="00C80F58" w:rsidRDefault="00C80F58" w:rsidP="00C80F58">
      <w:pPr>
        <w:spacing w:before="240" w:after="0" w:line="240" w:lineRule="auto"/>
        <w:jc w:val="both"/>
        <w:rPr>
          <w:rFonts w:ascii="Trebuchet MS" w:hAnsi="Trebuchet MS"/>
        </w:rPr>
      </w:pPr>
      <w:r w:rsidRPr="00C80F58">
        <w:rPr>
          <w:rFonts w:ascii="Trebuchet MS" w:hAnsi="Trebuchet MS"/>
        </w:rPr>
        <w:t>2. Organizația Mondială a Sănătății. ICD-10- Clasificarea tulburărilor mentale și de comportament. Editura Trei, București, 2016.</w:t>
      </w:r>
    </w:p>
    <w:p w:rsidR="00C80F58" w:rsidRPr="00C80F58" w:rsidRDefault="00C80F58" w:rsidP="00C80F58">
      <w:pPr>
        <w:spacing w:before="240" w:after="0" w:line="240" w:lineRule="auto"/>
        <w:jc w:val="both"/>
        <w:rPr>
          <w:rFonts w:ascii="Trebuchet MS" w:hAnsi="Trebuchet MS"/>
        </w:rPr>
      </w:pPr>
      <w:r w:rsidRPr="00C80F58">
        <w:rPr>
          <w:rFonts w:ascii="Trebuchet MS" w:hAnsi="Trebuchet MS"/>
        </w:rPr>
        <w:t>3. Dan Prelipceanu. Psihiatrie clinică. Editura Medicală, București, 2021.</w:t>
      </w:r>
    </w:p>
    <w:p w:rsidR="00C80F58" w:rsidRPr="00C80F58" w:rsidRDefault="00C80F58" w:rsidP="00C80F58">
      <w:pPr>
        <w:spacing w:before="240" w:after="0" w:line="240" w:lineRule="auto"/>
        <w:jc w:val="both"/>
        <w:rPr>
          <w:rFonts w:ascii="Trebuchet MS" w:hAnsi="Trebuchet MS"/>
        </w:rPr>
      </w:pPr>
      <w:r w:rsidRPr="00C80F58">
        <w:rPr>
          <w:rFonts w:ascii="Trebuchet MS" w:hAnsi="Trebuchet MS"/>
        </w:rPr>
        <w:t xml:space="preserve">4. Stephen M. Stahl. Psihofarmacologie. Baze Neuroștiințifice și Aplicații Practice, ed 4. Editura Callisto, București, 2018. </w:t>
      </w:r>
    </w:p>
    <w:p w:rsidR="00C80F58" w:rsidRPr="00C80F58" w:rsidRDefault="00C80F58" w:rsidP="00C80F58">
      <w:pPr>
        <w:spacing w:before="240" w:after="0" w:line="240" w:lineRule="auto"/>
        <w:jc w:val="both"/>
        <w:rPr>
          <w:rFonts w:ascii="Trebuchet MS" w:hAnsi="Trebuchet MS"/>
        </w:rPr>
      </w:pPr>
      <w:r w:rsidRPr="00C80F58">
        <w:rPr>
          <w:rFonts w:ascii="Trebuchet MS" w:hAnsi="Trebuchet MS"/>
        </w:rPr>
        <w:t xml:space="preserve">5. Catalina-Angela Crisan et al. (2024) Urgente psihiatrice: Editura Universitatea de Medicina si Farmacie Iuliu Hatieganu Cluj-Napoca </w:t>
      </w:r>
    </w:p>
    <w:p w:rsidR="00C80F58" w:rsidRPr="00C80F58" w:rsidRDefault="00C80F58" w:rsidP="00C80F58">
      <w:pPr>
        <w:spacing w:before="240" w:after="0" w:line="240" w:lineRule="auto"/>
        <w:jc w:val="both"/>
        <w:rPr>
          <w:rFonts w:ascii="Trebuchet MS" w:hAnsi="Trebuchet MS"/>
          <w:u w:val="single"/>
        </w:rPr>
      </w:pPr>
      <w:r w:rsidRPr="00C80F58">
        <w:rPr>
          <w:rFonts w:ascii="Trebuchet MS" w:hAnsi="Trebuchet MS"/>
        </w:rPr>
        <w:t xml:space="preserve">6.Managementul Adictiei la Adult - Ghid Clinic </w:t>
      </w:r>
      <w:hyperlink r:id="rId9">
        <w:r w:rsidRPr="00C80F58">
          <w:rPr>
            <w:rFonts w:ascii="Trebuchet MS" w:hAnsi="Trebuchet MS"/>
            <w:u w:val="single"/>
          </w:rPr>
          <w:t>https</w:t>
        </w:r>
      </w:hyperlink>
      <w:r w:rsidRPr="00C80F58">
        <w:rPr>
          <w:rFonts w:ascii="Trebuchet MS" w:hAnsi="Trebuchet MS"/>
        </w:rPr>
        <w:t>://</w:t>
      </w:r>
      <w:hyperlink r:id="rId10">
        <w:r w:rsidRPr="00C80F58">
          <w:rPr>
            <w:rFonts w:ascii="Trebuchet MS" w:hAnsi="Trebuchet MS"/>
            <w:u w:val="single"/>
          </w:rPr>
          <w:t>cnsm.org.ro/wp-content/uploads/2021/11/GHID_5_PSIHIATRI_ADICTIE_2021.pdf</w:t>
        </w:r>
      </w:hyperlink>
    </w:p>
    <w:p w:rsidR="00C80F58" w:rsidRPr="00C80F58" w:rsidRDefault="00C80F58" w:rsidP="00C80F58">
      <w:pPr>
        <w:spacing w:before="240" w:after="0" w:line="240" w:lineRule="auto"/>
        <w:jc w:val="both"/>
        <w:rPr>
          <w:rFonts w:ascii="Trebuchet MS" w:hAnsi="Trebuchet MS"/>
          <w:u w:val="single"/>
        </w:rPr>
      </w:pPr>
      <w:r w:rsidRPr="00C80F58">
        <w:rPr>
          <w:rFonts w:ascii="Trebuchet MS" w:hAnsi="Trebuchet MS"/>
        </w:rPr>
        <w:t xml:space="preserve">7.Managementul Depresiei la Adult - Ghid Clinic </w:t>
      </w:r>
      <w:hyperlink r:id="rId11">
        <w:r w:rsidRPr="00C80F58">
          <w:rPr>
            <w:rFonts w:ascii="Trebuchet MS" w:hAnsi="Trebuchet MS"/>
            <w:u w:val="single"/>
          </w:rPr>
          <w:t>https://cnsm.org.ro/wp-content/uploads/2021/11/GHID_6_-PSIHIATRI-DEPRESIE_2021.pdf</w:t>
        </w:r>
      </w:hyperlink>
    </w:p>
    <w:p w:rsidR="00C80F58" w:rsidRPr="00C80F58" w:rsidRDefault="00C80F58" w:rsidP="00C80F58">
      <w:pPr>
        <w:pStyle w:val="ListParagraph"/>
        <w:spacing w:after="120"/>
        <w:ind w:left="142"/>
        <w:jc w:val="both"/>
        <w:rPr>
          <w:rFonts w:ascii="Trebuchet MS" w:hAnsi="Trebuchet MS"/>
          <w:sz w:val="22"/>
          <w:szCs w:val="22"/>
        </w:rPr>
      </w:pPr>
    </w:p>
    <w:p w:rsidR="00C80F58" w:rsidRPr="00C80F58" w:rsidRDefault="00C80F58" w:rsidP="00C80F58">
      <w:pPr>
        <w:pStyle w:val="ListParagraph"/>
        <w:spacing w:after="120"/>
        <w:ind w:left="142"/>
        <w:jc w:val="both"/>
        <w:rPr>
          <w:rFonts w:ascii="Trebuchet MS" w:hAnsi="Trebuchet MS"/>
          <w:sz w:val="22"/>
          <w:szCs w:val="22"/>
        </w:rPr>
      </w:pPr>
    </w:p>
    <w:p w:rsidR="00D1696F" w:rsidRDefault="00D1696F" w:rsidP="008C69DC">
      <w:pPr>
        <w:rPr>
          <w:rFonts w:ascii="Trebuchet MS" w:hAnsi="Trebuchet MS" w:cs="Arial"/>
          <w:color w:val="3D3D3D"/>
          <w:shd w:val="clear" w:color="auto" w:fill="FFFFFF"/>
        </w:rPr>
      </w:pPr>
    </w:p>
    <w:p w:rsidR="000E2038" w:rsidRDefault="000E2038" w:rsidP="00B77816">
      <w:pPr>
        <w:spacing w:after="0" w:line="240" w:lineRule="auto"/>
        <w:jc w:val="center"/>
        <w:rPr>
          <w:rFonts w:ascii="Trebuchet MS" w:eastAsia="Times New Roman" w:hAnsi="Trebuchet MS"/>
          <w:b/>
          <w:lang w:val="ro-RO"/>
        </w:rPr>
      </w:pPr>
    </w:p>
    <w:p w:rsidR="000E2038" w:rsidRDefault="000E2038" w:rsidP="00B77816">
      <w:pPr>
        <w:spacing w:after="0" w:line="240" w:lineRule="auto"/>
        <w:jc w:val="center"/>
        <w:rPr>
          <w:rFonts w:ascii="Trebuchet MS" w:eastAsia="Times New Roman" w:hAnsi="Trebuchet MS"/>
          <w:b/>
          <w:lang w:val="ro-RO"/>
        </w:rPr>
      </w:pPr>
    </w:p>
    <w:p w:rsidR="00B77816" w:rsidRPr="00075816" w:rsidRDefault="00B77816" w:rsidP="00B77816">
      <w:pPr>
        <w:spacing w:after="0" w:line="240" w:lineRule="auto"/>
        <w:jc w:val="center"/>
        <w:rPr>
          <w:rFonts w:ascii="Trebuchet MS" w:eastAsia="Times New Roman" w:hAnsi="Trebuchet MS"/>
          <w:b/>
          <w:lang w:val="ro-RO"/>
        </w:rPr>
      </w:pPr>
      <w:r w:rsidRPr="00075816">
        <w:rPr>
          <w:rFonts w:ascii="Trebuchet MS" w:eastAsia="Times New Roman" w:hAnsi="Trebuchet MS"/>
          <w:b/>
          <w:lang w:val="ro-RO"/>
        </w:rPr>
        <w:t>MANAGER</w:t>
      </w:r>
    </w:p>
    <w:p w:rsidR="00B77816" w:rsidRPr="00075816" w:rsidRDefault="00B77816" w:rsidP="00A74FDB">
      <w:pPr>
        <w:spacing w:after="0" w:line="240" w:lineRule="auto"/>
        <w:jc w:val="center"/>
        <w:rPr>
          <w:rFonts w:ascii="Trebuchet MS" w:eastAsia="Times New Roman" w:hAnsi="Trebuchet MS"/>
          <w:b/>
          <w:lang w:val="ro-RO"/>
        </w:rPr>
      </w:pPr>
      <w:r w:rsidRPr="00075816">
        <w:rPr>
          <w:rFonts w:ascii="Trebuchet MS" w:eastAsia="Times New Roman" w:hAnsi="Trebuchet MS"/>
          <w:b/>
          <w:lang w:val="ro-RO"/>
        </w:rPr>
        <w:t>Prof. Univ. Dr. Claudia GHERMAN</w:t>
      </w:r>
    </w:p>
    <w:p w:rsidR="00B92C83" w:rsidRPr="00075816" w:rsidRDefault="00B92C83" w:rsidP="00B77816">
      <w:pPr>
        <w:spacing w:after="0" w:line="240" w:lineRule="auto"/>
        <w:rPr>
          <w:rFonts w:ascii="Trebuchet MS" w:eastAsia="Times New Roman" w:hAnsi="Trebuchet MS"/>
          <w:lang w:val="ro-RO"/>
        </w:rPr>
      </w:pPr>
    </w:p>
    <w:p w:rsidR="00075816" w:rsidRDefault="00075816" w:rsidP="003B2840">
      <w:pPr>
        <w:spacing w:after="0" w:line="240" w:lineRule="auto"/>
        <w:rPr>
          <w:rFonts w:ascii="Trebuchet MS" w:eastAsia="Times New Roman" w:hAnsi="Trebuchet MS"/>
          <w:lang w:val="ro-RO"/>
        </w:rPr>
      </w:pPr>
    </w:p>
    <w:p w:rsidR="00C80F58" w:rsidRDefault="00C80F58" w:rsidP="003B2840">
      <w:pPr>
        <w:spacing w:after="0" w:line="240" w:lineRule="auto"/>
        <w:rPr>
          <w:rFonts w:ascii="Trebuchet MS" w:eastAsia="Times New Roman" w:hAnsi="Trebuchet MS"/>
          <w:lang w:val="ro-RO"/>
        </w:rPr>
      </w:pPr>
    </w:p>
    <w:p w:rsidR="00C80F58" w:rsidRPr="00075816" w:rsidRDefault="00C80F58" w:rsidP="003B2840">
      <w:pPr>
        <w:spacing w:after="0" w:line="240" w:lineRule="auto"/>
        <w:rPr>
          <w:rFonts w:ascii="Trebuchet MS" w:eastAsia="Times New Roman" w:hAnsi="Trebuchet MS"/>
          <w:lang w:val="ro-RO"/>
        </w:rPr>
      </w:pPr>
    </w:p>
    <w:p w:rsidR="00B77816" w:rsidRPr="00075816" w:rsidRDefault="00B77816" w:rsidP="00B92C83">
      <w:pPr>
        <w:spacing w:after="0" w:line="240" w:lineRule="auto"/>
        <w:ind w:left="5760" w:firstLine="720"/>
        <w:rPr>
          <w:rFonts w:ascii="Trebuchet MS" w:eastAsia="Times New Roman" w:hAnsi="Trebuchet MS"/>
          <w:b/>
          <w:lang w:val="ro-RO"/>
        </w:rPr>
      </w:pPr>
      <w:r w:rsidRPr="00075816">
        <w:rPr>
          <w:rFonts w:ascii="Trebuchet MS" w:eastAsia="Times New Roman" w:hAnsi="Trebuchet MS"/>
          <w:b/>
          <w:lang w:val="ro-RO"/>
        </w:rPr>
        <w:t>ŞEF SERVICIU R.U.N.O.</w:t>
      </w:r>
    </w:p>
    <w:p w:rsidR="00075816" w:rsidRDefault="00B77816" w:rsidP="001F5F59">
      <w:pPr>
        <w:spacing w:after="0" w:line="240" w:lineRule="auto"/>
        <w:ind w:left="5760" w:firstLine="720"/>
        <w:rPr>
          <w:rFonts w:ascii="Trebuchet MS" w:eastAsia="Times New Roman" w:hAnsi="Trebuchet MS"/>
          <w:b/>
          <w:lang w:val="ro-RO"/>
        </w:rPr>
      </w:pPr>
      <w:r w:rsidRPr="00075816">
        <w:rPr>
          <w:rFonts w:ascii="Trebuchet MS" w:eastAsia="Times New Roman" w:hAnsi="Trebuchet MS"/>
          <w:b/>
          <w:lang w:val="ro-RO"/>
        </w:rPr>
        <w:t>Ec. Graţiela BOGDAN</w:t>
      </w:r>
    </w:p>
    <w:p w:rsidR="00075816" w:rsidRDefault="00075816" w:rsidP="00B77816">
      <w:pPr>
        <w:spacing w:after="0" w:line="240" w:lineRule="auto"/>
        <w:ind w:left="5040" w:firstLine="720"/>
        <w:rPr>
          <w:rFonts w:ascii="Trebuchet MS" w:eastAsia="Times New Roman" w:hAnsi="Trebuchet MS"/>
          <w:b/>
          <w:lang w:val="ro-RO"/>
        </w:rPr>
      </w:pPr>
    </w:p>
    <w:p w:rsidR="00B92C83" w:rsidRDefault="00B92C83" w:rsidP="0058119B">
      <w:pPr>
        <w:spacing w:after="0" w:line="240" w:lineRule="auto"/>
        <w:rPr>
          <w:rFonts w:ascii="Trebuchet MS" w:eastAsia="Times New Roman" w:hAnsi="Trebuchet MS"/>
          <w:lang w:val="ro-RO"/>
        </w:rPr>
      </w:pPr>
    </w:p>
    <w:p w:rsidR="00D86D66" w:rsidRDefault="00D86D66" w:rsidP="0058119B">
      <w:pPr>
        <w:spacing w:after="0" w:line="240" w:lineRule="auto"/>
        <w:rPr>
          <w:rFonts w:ascii="Trebuchet MS" w:eastAsia="Times New Roman" w:hAnsi="Trebuchet MS"/>
          <w:lang w:val="ro-RO"/>
        </w:rPr>
      </w:pPr>
    </w:p>
    <w:p w:rsidR="00640C11" w:rsidRDefault="00640C11" w:rsidP="0058119B">
      <w:pPr>
        <w:spacing w:after="0" w:line="240" w:lineRule="auto"/>
        <w:rPr>
          <w:rFonts w:ascii="Trebuchet MS" w:eastAsia="Times New Roman" w:hAnsi="Trebuchet MS"/>
          <w:lang w:val="ro-RO"/>
        </w:rPr>
      </w:pPr>
    </w:p>
    <w:p w:rsidR="00640C11" w:rsidRDefault="00640C11" w:rsidP="0058119B">
      <w:pPr>
        <w:spacing w:after="0" w:line="240" w:lineRule="auto"/>
        <w:rPr>
          <w:rFonts w:ascii="Trebuchet MS" w:eastAsia="Times New Roman" w:hAnsi="Trebuchet MS"/>
          <w:lang w:val="ro-RO"/>
        </w:rPr>
      </w:pPr>
    </w:p>
    <w:p w:rsidR="00640C11" w:rsidRDefault="00640C11" w:rsidP="0058119B">
      <w:pPr>
        <w:spacing w:after="0" w:line="240" w:lineRule="auto"/>
        <w:rPr>
          <w:rFonts w:ascii="Trebuchet MS" w:eastAsia="Times New Roman" w:hAnsi="Trebuchet MS"/>
          <w:lang w:val="ro-RO"/>
        </w:rPr>
      </w:pPr>
    </w:p>
    <w:p w:rsidR="00640C11" w:rsidRDefault="00640C11" w:rsidP="0058119B">
      <w:pPr>
        <w:spacing w:after="0" w:line="240" w:lineRule="auto"/>
        <w:rPr>
          <w:rFonts w:ascii="Trebuchet MS" w:eastAsia="Times New Roman" w:hAnsi="Trebuchet MS"/>
          <w:lang w:val="ro-RO"/>
        </w:rPr>
      </w:pPr>
    </w:p>
    <w:p w:rsidR="00640C11" w:rsidRDefault="00640C11" w:rsidP="0058119B">
      <w:pPr>
        <w:spacing w:after="0" w:line="240" w:lineRule="auto"/>
        <w:rPr>
          <w:rFonts w:ascii="Trebuchet MS" w:eastAsia="Times New Roman" w:hAnsi="Trebuchet MS"/>
          <w:lang w:val="ro-RO"/>
        </w:rPr>
      </w:pPr>
    </w:p>
    <w:p w:rsidR="00640C11" w:rsidRDefault="00640C11" w:rsidP="0058119B">
      <w:pPr>
        <w:spacing w:after="0" w:line="240" w:lineRule="auto"/>
        <w:rPr>
          <w:rFonts w:ascii="Trebuchet MS" w:eastAsia="Times New Roman" w:hAnsi="Trebuchet MS"/>
          <w:lang w:val="ro-RO"/>
        </w:rPr>
      </w:pPr>
    </w:p>
    <w:p w:rsidR="00640C11" w:rsidRPr="00075816" w:rsidRDefault="00640C11" w:rsidP="0058119B">
      <w:pPr>
        <w:spacing w:after="0" w:line="240" w:lineRule="auto"/>
        <w:rPr>
          <w:rFonts w:ascii="Trebuchet MS" w:eastAsia="Times New Roman" w:hAnsi="Trebuchet MS"/>
          <w:lang w:val="ro-RO"/>
        </w:rPr>
      </w:pPr>
    </w:p>
    <w:p w:rsidR="00D1696F" w:rsidRDefault="004F6EBE" w:rsidP="0058119B">
      <w:pPr>
        <w:spacing w:after="0" w:line="240" w:lineRule="auto"/>
        <w:ind w:left="5760" w:firstLine="720"/>
        <w:rPr>
          <w:rFonts w:ascii="Trebuchet MS" w:eastAsia="Times New Roman" w:hAnsi="Trebuchet MS"/>
          <w:lang w:val="ro-RO"/>
        </w:rPr>
      </w:pPr>
      <w:r w:rsidRPr="00075816">
        <w:rPr>
          <w:rFonts w:ascii="Trebuchet MS" w:eastAsia="Times New Roman" w:hAnsi="Trebuchet MS"/>
          <w:lang w:val="ro-RO"/>
        </w:rPr>
        <w:t>Intocmit Ec. An</w:t>
      </w:r>
      <w:r w:rsidR="00B060BC">
        <w:rPr>
          <w:rFonts w:ascii="Trebuchet MS" w:eastAsia="Times New Roman" w:hAnsi="Trebuchet MS"/>
          <w:lang w:val="ro-RO"/>
        </w:rPr>
        <w:t>gelica Boloș</w:t>
      </w:r>
    </w:p>
    <w:p w:rsidR="00D1696F" w:rsidRDefault="00D1696F" w:rsidP="00D1696F">
      <w:pPr>
        <w:rPr>
          <w:rFonts w:ascii="Trebuchet MS" w:eastAsia="Times New Roman" w:hAnsi="Trebuchet MS"/>
          <w:lang w:val="ro-RO"/>
        </w:rPr>
      </w:pPr>
    </w:p>
    <w:sectPr w:rsidR="00D1696F" w:rsidSect="00D1696F">
      <w:headerReference w:type="default" r:id="rId12"/>
      <w:footerReference w:type="default" r:id="rId13"/>
      <w:headerReference w:type="first" r:id="rId14"/>
      <w:footerReference w:type="first" r:id="rId15"/>
      <w:pgSz w:w="12240" w:h="15840" w:code="1"/>
      <w:pgMar w:top="1365" w:right="1134" w:bottom="1418" w:left="141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2E2" w:rsidRDefault="00DC52E2" w:rsidP="00714BC8">
      <w:pPr>
        <w:spacing w:after="0" w:line="240" w:lineRule="auto"/>
      </w:pPr>
      <w:r>
        <w:separator/>
      </w:r>
    </w:p>
  </w:endnote>
  <w:endnote w:type="continuationSeparator" w:id="0">
    <w:p w:rsidR="00DC52E2" w:rsidRDefault="00DC52E2" w:rsidP="0071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ItalicMT">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013" w:rsidRPr="00B16BC5" w:rsidRDefault="00384013" w:rsidP="00384013">
    <w:pPr>
      <w:pStyle w:val="Header"/>
      <w:tabs>
        <w:tab w:val="clear" w:pos="9360"/>
      </w:tabs>
      <w:jc w:val="center"/>
      <w:rPr>
        <w:rFonts w:ascii="Times New Roman" w:hAnsi="Times New Roman"/>
        <w:sz w:val="20"/>
        <w:szCs w:val="20"/>
        <w:lang w:val="ro-RO"/>
      </w:rPr>
    </w:pPr>
    <w:r>
      <w:rPr>
        <w:rFonts w:ascii="Times New Roman" w:hAnsi="Times New Roman"/>
        <w:noProof/>
        <w:sz w:val="20"/>
        <w:szCs w:val="20"/>
      </w:rPr>
      <w:drawing>
        <wp:anchor distT="0" distB="0" distL="114300" distR="114300" simplePos="0" relativeHeight="251662336" behindDoc="0" locked="0" layoutInCell="1" allowOverlap="1">
          <wp:simplePos x="0" y="0"/>
          <wp:positionH relativeFrom="column">
            <wp:posOffset>-101600</wp:posOffset>
          </wp:positionH>
          <wp:positionV relativeFrom="paragraph">
            <wp:posOffset>-45085</wp:posOffset>
          </wp:positionV>
          <wp:extent cx="409575" cy="347980"/>
          <wp:effectExtent l="19050" t="0" r="9525" b="0"/>
          <wp:wrapSquare wrapText="bothSides"/>
          <wp:docPr id="3" name="Picture 22" descr="Sigla ANMCS ul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igla ANMCS ultima"/>
                  <pic:cNvPicPr>
                    <a:picLocks noChangeAspect="1" noChangeArrowheads="1"/>
                  </pic:cNvPicPr>
                </pic:nvPicPr>
                <pic:blipFill>
                  <a:blip r:embed="rId1"/>
                  <a:srcRect/>
                  <a:stretch>
                    <a:fillRect/>
                  </a:stretch>
                </pic:blipFill>
                <pic:spPr bwMode="auto">
                  <a:xfrm>
                    <a:off x="0" y="0"/>
                    <a:ext cx="409575" cy="347980"/>
                  </a:xfrm>
                  <a:prstGeom prst="rect">
                    <a:avLst/>
                  </a:prstGeom>
                  <a:noFill/>
                  <a:ln w="9525">
                    <a:noFill/>
                    <a:miter lim="800000"/>
                    <a:headEnd/>
                    <a:tailEnd/>
                  </a:ln>
                </pic:spPr>
              </pic:pic>
            </a:graphicData>
          </a:graphic>
        </wp:anchor>
      </w:drawing>
    </w:r>
    <w:r>
      <w:rPr>
        <w:rFonts w:ascii="Times New Roman" w:hAnsi="Times New Roman"/>
        <w:noProof/>
        <w:sz w:val="20"/>
        <w:szCs w:val="20"/>
      </w:rPr>
      <w:drawing>
        <wp:anchor distT="0" distB="0" distL="114300" distR="114300" simplePos="0" relativeHeight="251664384" behindDoc="1" locked="0" layoutInCell="1" allowOverlap="1">
          <wp:simplePos x="0" y="0"/>
          <wp:positionH relativeFrom="column">
            <wp:posOffset>5454015</wp:posOffset>
          </wp:positionH>
          <wp:positionV relativeFrom="paragraph">
            <wp:posOffset>-45085</wp:posOffset>
          </wp:positionV>
          <wp:extent cx="892175" cy="304800"/>
          <wp:effectExtent l="19050" t="0" r="3175" b="0"/>
          <wp:wrapTight wrapText="bothSides">
            <wp:wrapPolygon edited="0">
              <wp:start x="-461" y="0"/>
              <wp:lineTo x="-461" y="20250"/>
              <wp:lineTo x="21677" y="20250"/>
              <wp:lineTo x="21677" y="0"/>
              <wp:lineTo x="-461" y="0"/>
            </wp:wrapPolygon>
          </wp:wrapTight>
          <wp:docPr id="4" name="Picture 1" descr="Sigla ISO format n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format nou.png"/>
                  <pic:cNvPicPr/>
                </pic:nvPicPr>
                <pic:blipFill>
                  <a:blip r:embed="rId2"/>
                  <a:stretch>
                    <a:fillRect/>
                  </a:stretch>
                </pic:blipFill>
                <pic:spPr>
                  <a:xfrm>
                    <a:off x="0" y="0"/>
                    <a:ext cx="892175" cy="304800"/>
                  </a:xfrm>
                  <a:prstGeom prst="rect">
                    <a:avLst/>
                  </a:prstGeom>
                </pic:spPr>
              </pic:pic>
            </a:graphicData>
          </a:graphic>
        </wp:anchor>
      </w:drawing>
    </w:r>
    <w:r w:rsidR="009C14A7">
      <w:rPr>
        <w:rFonts w:ascii="Times New Roman" w:hAnsi="Times New Roman"/>
        <w:noProof/>
        <w:sz w:val="20"/>
        <w:szCs w:val="20"/>
      </w:rPr>
      <mc:AlternateContent>
        <mc:Choice Requires="wps">
          <w:drawing>
            <wp:anchor distT="0" distB="0" distL="114300" distR="114300" simplePos="0" relativeHeight="251665408" behindDoc="0" locked="0" layoutInCell="1" allowOverlap="1">
              <wp:simplePos x="0" y="0"/>
              <wp:positionH relativeFrom="page">
                <wp:posOffset>830580</wp:posOffset>
              </wp:positionH>
              <wp:positionV relativeFrom="paragraph">
                <wp:posOffset>-88265</wp:posOffset>
              </wp:positionV>
              <wp:extent cx="6307455" cy="0"/>
              <wp:effectExtent l="11430" t="16510" r="15240" b="12065"/>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64766C" id="Line 24" o:spid="_x0000_s1026" style="position:absolute;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6.95pt" to="562.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" strokecolor="#00afef" strokeweight="1.42pt">
              <w10:wrap anchorx="page"/>
            </v:line>
          </w:pict>
        </mc:Fallback>
      </mc:AlternateContent>
    </w:r>
    <w:r w:rsidRPr="00B16BC5">
      <w:rPr>
        <w:rFonts w:ascii="Times New Roman" w:hAnsi="Times New Roman"/>
        <w:sz w:val="20"/>
        <w:szCs w:val="20"/>
        <w:lang w:val="ro-RO"/>
      </w:rPr>
      <w:t>Adresă: Strada Clinicilor, nr. 3-5, 400006, Cluj-Napoca</w:t>
    </w:r>
    <w:r>
      <w:rPr>
        <w:rFonts w:ascii="Times New Roman" w:hAnsi="Times New Roman"/>
        <w:sz w:val="20"/>
        <w:szCs w:val="20"/>
        <w:lang w:val="ro-RO"/>
      </w:rPr>
      <w:t>; CIF 4288080</w:t>
    </w:r>
  </w:p>
  <w:p w:rsidR="00384013" w:rsidRPr="00B16BC5" w:rsidRDefault="00384013" w:rsidP="00384013">
    <w:pPr>
      <w:pStyle w:val="Header"/>
      <w:tabs>
        <w:tab w:val="clear" w:pos="9360"/>
        <w:tab w:val="center" w:pos="4985"/>
        <w:tab w:val="right" w:pos="9971"/>
      </w:tabs>
      <w:rPr>
        <w:rFonts w:ascii="Times New Roman" w:hAnsi="Times New Roman"/>
        <w:sz w:val="20"/>
        <w:szCs w:val="20"/>
        <w:lang w:val="ro-RO"/>
      </w:rPr>
    </w:pPr>
    <w:r w:rsidRPr="00B16BC5">
      <w:rPr>
        <w:rFonts w:ascii="Times New Roman" w:hAnsi="Times New Roman"/>
        <w:sz w:val="20"/>
        <w:szCs w:val="20"/>
        <w:lang w:val="ro-RO"/>
      </w:rPr>
      <w:tab/>
    </w:r>
    <w:r>
      <w:rPr>
        <w:rFonts w:ascii="Times New Roman" w:hAnsi="Times New Roman"/>
        <w:sz w:val="20"/>
        <w:szCs w:val="20"/>
        <w:lang w:val="ro-RO"/>
      </w:rPr>
      <w:t xml:space="preserve">    </w:t>
    </w:r>
    <w:r w:rsidRPr="00B16BC5">
      <w:rPr>
        <w:rFonts w:ascii="Times New Roman" w:hAnsi="Times New Roman"/>
        <w:sz w:val="20"/>
        <w:szCs w:val="20"/>
        <w:lang w:val="ro-RO"/>
      </w:rPr>
      <w:t>Email: secretariat@scjucluj.ro; Tel: 0264-597.852, Fax: 0264-596.085</w:t>
    </w:r>
    <w:r w:rsidRPr="00B16BC5">
      <w:rPr>
        <w:rFonts w:ascii="Times New Roman" w:hAnsi="Times New Roman"/>
        <w:sz w:val="20"/>
        <w:szCs w:val="20"/>
        <w:lang w:val="ro-RO"/>
      </w:rPr>
      <w:tab/>
    </w:r>
  </w:p>
  <w:p w:rsidR="00B1382A" w:rsidRDefault="00384013" w:rsidP="00384013">
    <w:pPr>
      <w:pStyle w:val="Header"/>
      <w:jc w:val="center"/>
    </w:pPr>
    <w:r w:rsidRPr="00B16BC5">
      <w:rPr>
        <w:rFonts w:ascii="Times New Roman" w:hAnsi="Times New Roman"/>
        <w:sz w:val="20"/>
        <w:szCs w:val="20"/>
        <w:lang w:val="ro-RO"/>
      </w:rPr>
      <w:t xml:space="preserve">Responsabil protecția datelor: </w:t>
    </w:r>
    <w:hyperlink r:id="rId3" w:history="1">
      <w:r w:rsidR="001441B9" w:rsidRPr="009D7AF5">
        <w:rPr>
          <w:rStyle w:val="Hyperlink"/>
          <w:rFonts w:ascii="Times New Roman" w:hAnsi="Times New Roman"/>
          <w:sz w:val="20"/>
          <w:szCs w:val="20"/>
          <w:lang w:val="ro-RO"/>
        </w:rPr>
        <w:t>dpo@scjucluj.ro</w:t>
      </w:r>
    </w:hyperlink>
    <w:r w:rsidRPr="00384013">
      <w:t xml:space="preserve"> </w:t>
    </w:r>
  </w:p>
  <w:p w:rsidR="001441B9" w:rsidRDefault="001441B9" w:rsidP="00384013">
    <w:pPr>
      <w:pStyle w:val="Header"/>
      <w:jc w:val="center"/>
    </w:pPr>
    <w:r w:rsidRPr="00E42188">
      <w:rPr>
        <w:rFonts w:ascii="Trebuchet MS" w:hAnsi="Trebuchet MS"/>
        <w:sz w:val="20"/>
        <w:szCs w:val="20"/>
      </w:rPr>
      <w:t>Conform Legii nr. 169/2019, acest document este valabil fără ștampilă</w:t>
    </w:r>
  </w:p>
  <w:p w:rsidR="003B2BA0" w:rsidRDefault="003B2BA0" w:rsidP="003B2BA0">
    <w:pPr>
      <w:pStyle w:val="Footer"/>
      <w:ind w:left="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902" w:rsidRDefault="00604AD8" w:rsidP="00E83902">
    <w:pPr>
      <w:pStyle w:val="Header"/>
      <w:tabs>
        <w:tab w:val="clear" w:pos="9360"/>
      </w:tabs>
      <w:jc w:val="center"/>
      <w:rPr>
        <w:rFonts w:ascii="Trebuchet MS" w:hAnsi="Trebuchet MS"/>
        <w:sz w:val="20"/>
        <w:szCs w:val="20"/>
        <w:lang w:val="ro-RO"/>
      </w:rPr>
    </w:pPr>
    <w:r>
      <w:rPr>
        <w:noProof/>
        <w:sz w:val="14"/>
        <w:szCs w:val="14"/>
      </w:rPr>
      <w:drawing>
        <wp:anchor distT="0" distB="0" distL="114300" distR="114300" simplePos="0" relativeHeight="251660288" behindDoc="1" locked="0" layoutInCell="1" allowOverlap="1">
          <wp:simplePos x="0" y="0"/>
          <wp:positionH relativeFrom="column">
            <wp:posOffset>5399405</wp:posOffset>
          </wp:positionH>
          <wp:positionV relativeFrom="paragraph">
            <wp:posOffset>135255</wp:posOffset>
          </wp:positionV>
          <wp:extent cx="892175" cy="304800"/>
          <wp:effectExtent l="19050" t="0" r="3175" b="0"/>
          <wp:wrapTight wrapText="bothSides">
            <wp:wrapPolygon edited="0">
              <wp:start x="-461" y="0"/>
              <wp:lineTo x="-461" y="20250"/>
              <wp:lineTo x="21677" y="20250"/>
              <wp:lineTo x="21677" y="0"/>
              <wp:lineTo x="-461" y="0"/>
            </wp:wrapPolygon>
          </wp:wrapTight>
          <wp:docPr id="2" name="Picture 1" descr="Sigla ISO format n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format nou.png"/>
                  <pic:cNvPicPr/>
                </pic:nvPicPr>
                <pic:blipFill>
                  <a:blip r:embed="rId1"/>
                  <a:stretch>
                    <a:fillRect/>
                  </a:stretch>
                </pic:blipFill>
                <pic:spPr>
                  <a:xfrm>
                    <a:off x="0" y="0"/>
                    <a:ext cx="892175" cy="304800"/>
                  </a:xfrm>
                  <a:prstGeom prst="rect">
                    <a:avLst/>
                  </a:prstGeom>
                </pic:spPr>
              </pic:pic>
            </a:graphicData>
          </a:graphic>
        </wp:anchor>
      </w:drawing>
    </w:r>
    <w:r w:rsidR="009C14A7">
      <w:rPr>
        <w:noProof/>
        <w:sz w:val="14"/>
        <w:szCs w:val="14"/>
      </w:rPr>
      <mc:AlternateContent>
        <mc:Choice Requires="wps">
          <w:drawing>
            <wp:anchor distT="0" distB="0" distL="114300" distR="114300" simplePos="0" relativeHeight="251656192" behindDoc="0" locked="0" layoutInCell="1" allowOverlap="1">
              <wp:simplePos x="0" y="0"/>
              <wp:positionH relativeFrom="page">
                <wp:posOffset>906780</wp:posOffset>
              </wp:positionH>
              <wp:positionV relativeFrom="paragraph">
                <wp:posOffset>48895</wp:posOffset>
              </wp:positionV>
              <wp:extent cx="6307455" cy="0"/>
              <wp:effectExtent l="11430" t="10795" r="15240" b="1778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E7F5B" id="Line 2" o:spid="_x0000_s1026" style="position:absolute;flip:y;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" strokecolor="#00afef" strokeweight="1.42pt">
              <w10:wrap anchorx="page"/>
            </v:line>
          </w:pict>
        </mc:Fallback>
      </mc:AlternateContent>
    </w:r>
    <w:r w:rsidR="003E6190">
      <w:rPr>
        <w:noProof/>
      </w:rPr>
      <w:drawing>
        <wp:anchor distT="0" distB="0" distL="114300" distR="114300" simplePos="0" relativeHeight="251658240" behindDoc="0" locked="0" layoutInCell="1" allowOverlap="1">
          <wp:simplePos x="0" y="0"/>
          <wp:positionH relativeFrom="column">
            <wp:posOffset>6350</wp:posOffset>
          </wp:positionH>
          <wp:positionV relativeFrom="paragraph">
            <wp:posOffset>97155</wp:posOffset>
          </wp:positionV>
          <wp:extent cx="415925" cy="349250"/>
          <wp:effectExtent l="19050" t="0" r="3175" b="0"/>
          <wp:wrapSquare wrapText="bothSides"/>
          <wp:docPr id="22" name="Picture 22" descr="Sigla ANMCS ul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igla ANMCS ultima"/>
                  <pic:cNvPicPr>
                    <a:picLocks noChangeAspect="1" noChangeArrowheads="1"/>
                  </pic:cNvPicPr>
                </pic:nvPicPr>
                <pic:blipFill>
                  <a:blip r:embed="rId2"/>
                  <a:srcRect/>
                  <a:stretch>
                    <a:fillRect/>
                  </a:stretch>
                </pic:blipFill>
                <pic:spPr bwMode="auto">
                  <a:xfrm>
                    <a:off x="0" y="0"/>
                    <a:ext cx="415925" cy="349250"/>
                  </a:xfrm>
                  <a:prstGeom prst="rect">
                    <a:avLst/>
                  </a:prstGeom>
                  <a:noFill/>
                  <a:ln w="9525">
                    <a:noFill/>
                    <a:miter lim="800000"/>
                    <a:headEnd/>
                    <a:tailEnd/>
                  </a:ln>
                </pic:spPr>
              </pic:pic>
            </a:graphicData>
          </a:graphic>
        </wp:anchor>
      </w:drawing>
    </w:r>
  </w:p>
  <w:p w:rsidR="00E83902" w:rsidRPr="00B16BC5" w:rsidRDefault="00E83902" w:rsidP="00E83902">
    <w:pPr>
      <w:pStyle w:val="Header"/>
      <w:tabs>
        <w:tab w:val="clear" w:pos="9360"/>
      </w:tabs>
      <w:jc w:val="center"/>
      <w:rPr>
        <w:rFonts w:ascii="Times New Roman" w:hAnsi="Times New Roman"/>
        <w:sz w:val="20"/>
        <w:szCs w:val="20"/>
        <w:lang w:val="ro-RO"/>
      </w:rPr>
    </w:pPr>
    <w:r w:rsidRPr="00B16BC5">
      <w:rPr>
        <w:rFonts w:ascii="Times New Roman" w:hAnsi="Times New Roman"/>
        <w:sz w:val="20"/>
        <w:szCs w:val="20"/>
        <w:lang w:val="ro-RO"/>
      </w:rPr>
      <w:t>Adresă: Strada Clinicilor, nr. 3-5, 400006, Cluj-Napoca</w:t>
    </w:r>
    <w:r w:rsidR="007630FF">
      <w:rPr>
        <w:rFonts w:ascii="Times New Roman" w:hAnsi="Times New Roman"/>
        <w:sz w:val="20"/>
        <w:szCs w:val="20"/>
        <w:lang w:val="ro-RO"/>
      </w:rPr>
      <w:t xml:space="preserve">; CIF </w:t>
    </w:r>
    <w:r w:rsidR="00604AD8">
      <w:rPr>
        <w:rFonts w:ascii="Times New Roman" w:hAnsi="Times New Roman"/>
        <w:sz w:val="20"/>
        <w:szCs w:val="20"/>
        <w:lang w:val="ro-RO"/>
      </w:rPr>
      <w:t>4288080</w:t>
    </w:r>
  </w:p>
  <w:p w:rsidR="00E83902" w:rsidRPr="00B16BC5" w:rsidRDefault="00E16546" w:rsidP="00E16546">
    <w:pPr>
      <w:pStyle w:val="Header"/>
      <w:tabs>
        <w:tab w:val="clear" w:pos="9360"/>
        <w:tab w:val="center" w:pos="4985"/>
        <w:tab w:val="right" w:pos="9971"/>
      </w:tabs>
      <w:rPr>
        <w:rFonts w:ascii="Times New Roman" w:hAnsi="Times New Roman"/>
        <w:sz w:val="20"/>
        <w:szCs w:val="20"/>
        <w:lang w:val="ro-RO"/>
      </w:rPr>
    </w:pPr>
    <w:r w:rsidRPr="00B16BC5">
      <w:rPr>
        <w:rFonts w:ascii="Times New Roman" w:hAnsi="Times New Roman"/>
        <w:sz w:val="20"/>
        <w:szCs w:val="20"/>
        <w:lang w:val="ro-RO"/>
      </w:rPr>
      <w:tab/>
    </w:r>
    <w:r w:rsidR="00604AD8">
      <w:rPr>
        <w:rFonts w:ascii="Times New Roman" w:hAnsi="Times New Roman"/>
        <w:sz w:val="20"/>
        <w:szCs w:val="20"/>
        <w:lang w:val="ro-RO"/>
      </w:rPr>
      <w:t xml:space="preserve">    </w:t>
    </w:r>
    <w:r w:rsidR="00E83902" w:rsidRPr="00B16BC5">
      <w:rPr>
        <w:rFonts w:ascii="Times New Roman" w:hAnsi="Times New Roman"/>
        <w:sz w:val="20"/>
        <w:szCs w:val="20"/>
        <w:lang w:val="ro-RO"/>
      </w:rPr>
      <w:t>Email: secretariat@scjucluj.ro; Tel: 0264-597.852, Fax: 0264-596.085</w:t>
    </w:r>
    <w:r w:rsidRPr="00B16BC5">
      <w:rPr>
        <w:rFonts w:ascii="Times New Roman" w:hAnsi="Times New Roman"/>
        <w:sz w:val="20"/>
        <w:szCs w:val="20"/>
        <w:lang w:val="ro-RO"/>
      </w:rPr>
      <w:tab/>
    </w:r>
  </w:p>
  <w:p w:rsidR="00E83902" w:rsidRDefault="00E83902" w:rsidP="00E83902">
    <w:pPr>
      <w:pStyle w:val="Header"/>
      <w:jc w:val="center"/>
      <w:rPr>
        <w:rFonts w:ascii="Times New Roman" w:hAnsi="Times New Roman"/>
        <w:sz w:val="20"/>
        <w:szCs w:val="20"/>
        <w:lang w:val="ro-RO"/>
      </w:rPr>
    </w:pPr>
    <w:r w:rsidRPr="00B16BC5">
      <w:rPr>
        <w:rFonts w:ascii="Times New Roman" w:hAnsi="Times New Roman"/>
        <w:sz w:val="20"/>
        <w:szCs w:val="20"/>
        <w:lang w:val="ro-RO"/>
      </w:rPr>
      <w:t xml:space="preserve">Responsabil protecția datelor: </w:t>
    </w:r>
    <w:hyperlink r:id="rId3" w:history="1">
      <w:r w:rsidR="00E7491D" w:rsidRPr="009D7AF5">
        <w:rPr>
          <w:rStyle w:val="Hyperlink"/>
          <w:rFonts w:ascii="Times New Roman" w:hAnsi="Times New Roman"/>
          <w:sz w:val="20"/>
          <w:szCs w:val="20"/>
          <w:lang w:val="ro-RO"/>
        </w:rPr>
        <w:t>dpo@scjucluj.ro</w:t>
      </w:r>
    </w:hyperlink>
  </w:p>
  <w:p w:rsidR="00E7491D" w:rsidRPr="00B16BC5" w:rsidRDefault="00E7491D" w:rsidP="00E83902">
    <w:pPr>
      <w:pStyle w:val="Header"/>
      <w:jc w:val="center"/>
      <w:rPr>
        <w:rFonts w:ascii="Times New Roman" w:hAnsi="Times New Roman"/>
        <w:sz w:val="20"/>
        <w:szCs w:val="20"/>
      </w:rPr>
    </w:pPr>
    <w:r w:rsidRPr="00E42188">
      <w:rPr>
        <w:rFonts w:ascii="Trebuchet MS" w:hAnsi="Trebuchet MS"/>
        <w:sz w:val="20"/>
        <w:szCs w:val="20"/>
      </w:rPr>
      <w:t>Conform Legii nr. 169/2019, acest document este valabil fără ștampilă</w:t>
    </w:r>
  </w:p>
  <w:p w:rsidR="00E83902" w:rsidRDefault="00E83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2E2" w:rsidRDefault="00DC52E2" w:rsidP="00714BC8">
      <w:pPr>
        <w:spacing w:after="0" w:line="240" w:lineRule="auto"/>
      </w:pPr>
      <w:r>
        <w:separator/>
      </w:r>
    </w:p>
  </w:footnote>
  <w:footnote w:type="continuationSeparator" w:id="0">
    <w:p w:rsidR="00DC52E2" w:rsidRDefault="00DC52E2" w:rsidP="00714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BC8" w:rsidRDefault="00C16412" w:rsidP="00C16412">
    <w:pPr>
      <w:pStyle w:val="Header"/>
      <w:rPr>
        <w:sz w:val="16"/>
        <w:szCs w:val="16"/>
      </w:rPr>
    </w:pPr>
    <w:r>
      <w:t xml:space="preserve">                                                    </w:t>
    </w:r>
  </w:p>
  <w:p w:rsidR="00714BC8" w:rsidRDefault="009C14A7" w:rsidP="00714BC8">
    <w:pPr>
      <w:pStyle w:val="Header"/>
      <w:rPr>
        <w:sz w:val="16"/>
        <w:szCs w:val="16"/>
      </w:rPr>
    </w:pPr>
    <w:r>
      <w:rPr>
        <w:noProof/>
        <w:sz w:val="16"/>
        <w:szCs w:val="16"/>
      </w:rPr>
      <mc:AlternateContent>
        <mc:Choice Requires="wps">
          <w:drawing>
            <wp:anchor distT="0" distB="0" distL="114300" distR="114300" simplePos="0" relativeHeight="251668480" behindDoc="0" locked="0" layoutInCell="1" allowOverlap="1">
              <wp:simplePos x="0" y="0"/>
              <wp:positionH relativeFrom="page">
                <wp:posOffset>830580</wp:posOffset>
              </wp:positionH>
              <wp:positionV relativeFrom="paragraph">
                <wp:posOffset>725170</wp:posOffset>
              </wp:positionV>
              <wp:extent cx="6248400" cy="0"/>
              <wp:effectExtent l="11430" t="10795" r="17145" b="1778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48400" cy="0"/>
                      </a:xfrm>
                      <a:prstGeom prst="line">
                        <a:avLst/>
                      </a:prstGeom>
                      <a:noFill/>
                      <a:ln w="18034">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C6EAB" id="Line 25" o:spid="_x0000_s1026" style="position:absolute;flip:y;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57.1pt" to="557.4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" strokecolor="#00b0f0" strokeweight="1.42pt">
              <w10:wrap anchorx="page"/>
            </v:line>
          </w:pict>
        </mc:Fallback>
      </mc:AlternateContent>
    </w:r>
    <w:r w:rsidR="00384013" w:rsidRPr="00384013">
      <w:rPr>
        <w:noProof/>
        <w:sz w:val="16"/>
        <w:szCs w:val="16"/>
      </w:rPr>
      <w:drawing>
        <wp:anchor distT="0" distB="0" distL="114300" distR="114300" simplePos="0" relativeHeight="251667456" behindDoc="0" locked="0" layoutInCell="1" allowOverlap="1">
          <wp:simplePos x="0" y="0"/>
          <wp:positionH relativeFrom="column">
            <wp:posOffset>4267563</wp:posOffset>
          </wp:positionH>
          <wp:positionV relativeFrom="paragraph">
            <wp:posOffset>93889</wp:posOffset>
          </wp:positionV>
          <wp:extent cx="1907721" cy="576943"/>
          <wp:effectExtent l="19050" t="0" r="0" b="0"/>
          <wp:wrapSquare wrapText="bothSides"/>
          <wp:docPr id="5" name="Picture 1" descr="C:\Users\User02\Desktop\logo SCJU\LogoSCJU PNG 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02\Desktop\logo SCJU\LogoSCJU PNG orizontal.png"/>
                  <pic:cNvPicPr>
                    <a:picLocks noChangeAspect="1" noChangeArrowheads="1"/>
                  </pic:cNvPicPr>
                </pic:nvPicPr>
                <pic:blipFill>
                  <a:blip r:embed="rId1" cstate="print"/>
                  <a:srcRect/>
                  <a:stretch>
                    <a:fillRect/>
                  </a:stretch>
                </pic:blipFill>
                <pic:spPr bwMode="auto">
                  <a:xfrm>
                    <a:off x="0" y="0"/>
                    <a:ext cx="1907540" cy="57658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382A" w:rsidRDefault="00B1382A" w:rsidP="00E83902">
    <w:pPr>
      <w:pStyle w:val="Header"/>
      <w:tabs>
        <w:tab w:val="clear" w:pos="4680"/>
        <w:tab w:val="clear" w:pos="9360"/>
        <w:tab w:val="left" w:pos="3552"/>
      </w:tabs>
    </w:pPr>
    <w:r>
      <w:br/>
    </w:r>
    <w:r w:rsidR="00E83902">
      <w:tab/>
    </w:r>
  </w:p>
  <w:p w:rsidR="009E713E" w:rsidRDefault="009E713E" w:rsidP="00E83902">
    <w:pPr>
      <w:pStyle w:val="Header"/>
      <w:tabs>
        <w:tab w:val="clear" w:pos="4680"/>
        <w:tab w:val="clear" w:pos="9360"/>
        <w:tab w:val="left" w:pos="3552"/>
      </w:tabs>
    </w:pPr>
  </w:p>
  <w:p w:rsidR="00B1382A" w:rsidRDefault="009C14A7" w:rsidP="00E83902">
    <w:pPr>
      <w:pStyle w:val="Header"/>
      <w:tabs>
        <w:tab w:val="clear" w:pos="4680"/>
        <w:tab w:val="clear" w:pos="9360"/>
        <w:tab w:val="left" w:pos="3552"/>
      </w:tabs>
    </w:pPr>
    <w:r>
      <w:rPr>
        <w:noProof/>
      </w:rPr>
      <mc:AlternateContent>
        <mc:Choice Requires="wps">
          <w:drawing>
            <wp:anchor distT="0" distB="0" distL="114300" distR="114300" simplePos="0" relativeHeight="251659264" behindDoc="0" locked="0" layoutInCell="1" allowOverlap="1">
              <wp:simplePos x="0" y="0"/>
              <wp:positionH relativeFrom="page">
                <wp:posOffset>827405</wp:posOffset>
              </wp:positionH>
              <wp:positionV relativeFrom="paragraph">
                <wp:posOffset>391795</wp:posOffset>
              </wp:positionV>
              <wp:extent cx="6248400" cy="0"/>
              <wp:effectExtent l="17780" t="10795" r="10795" b="17780"/>
              <wp:wrapNone/>
              <wp:docPr id="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48400" cy="0"/>
                      </a:xfrm>
                      <a:prstGeom prst="line">
                        <a:avLst/>
                      </a:prstGeom>
                      <a:noFill/>
                      <a:ln w="18034">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85376" id="Line 23"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15pt,30.85pt" to="557.15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" strokecolor="#00b0f0" strokeweight="1.42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E2158"/>
    <w:multiLevelType w:val="hybridMultilevel"/>
    <w:tmpl w:val="B71418CE"/>
    <w:lvl w:ilvl="0" w:tplc="E8105A8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AA3AFB"/>
    <w:multiLevelType w:val="hybridMultilevel"/>
    <w:tmpl w:val="5A421406"/>
    <w:lvl w:ilvl="0" w:tplc="3D66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94217"/>
    <w:multiLevelType w:val="hybridMultilevel"/>
    <w:tmpl w:val="734ED4AE"/>
    <w:lvl w:ilvl="0" w:tplc="B9602AFC">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309C6"/>
    <w:multiLevelType w:val="hybridMultilevel"/>
    <w:tmpl w:val="671883EA"/>
    <w:lvl w:ilvl="0" w:tplc="31B09DF6">
      <w:start w:val="1"/>
      <w:numFmt w:val="upperRoman"/>
      <w:lvlText w:val="%1."/>
      <w:lvlJc w:val="left"/>
      <w:pPr>
        <w:ind w:left="958" w:hanging="168"/>
      </w:pPr>
      <w:rPr>
        <w:rFonts w:ascii="Arial" w:eastAsia="Arial" w:hAnsi="Arial" w:cs="Arial" w:hint="default"/>
        <w:b/>
        <w:bCs/>
        <w:i w:val="0"/>
        <w:iCs w:val="0"/>
        <w:w w:val="96"/>
        <w:sz w:val="22"/>
        <w:szCs w:val="22"/>
        <w:lang w:val="ro-RO" w:eastAsia="en-US" w:bidi="ar-SA"/>
      </w:rPr>
    </w:lvl>
    <w:lvl w:ilvl="1" w:tplc="700AD138">
      <w:numFmt w:val="bullet"/>
      <w:lvlText w:val="•"/>
      <w:lvlJc w:val="left"/>
      <w:pPr>
        <w:ind w:left="1886" w:hanging="168"/>
      </w:pPr>
      <w:rPr>
        <w:rFonts w:hint="default"/>
        <w:lang w:val="ro-RO" w:eastAsia="en-US" w:bidi="ar-SA"/>
      </w:rPr>
    </w:lvl>
    <w:lvl w:ilvl="2" w:tplc="F8709964">
      <w:numFmt w:val="bullet"/>
      <w:lvlText w:val="•"/>
      <w:lvlJc w:val="left"/>
      <w:pPr>
        <w:ind w:left="2812" w:hanging="168"/>
      </w:pPr>
      <w:rPr>
        <w:rFonts w:hint="default"/>
        <w:lang w:val="ro-RO" w:eastAsia="en-US" w:bidi="ar-SA"/>
      </w:rPr>
    </w:lvl>
    <w:lvl w:ilvl="3" w:tplc="F5CE9AC4">
      <w:numFmt w:val="bullet"/>
      <w:lvlText w:val="•"/>
      <w:lvlJc w:val="left"/>
      <w:pPr>
        <w:ind w:left="3738" w:hanging="168"/>
      </w:pPr>
      <w:rPr>
        <w:rFonts w:hint="default"/>
        <w:lang w:val="ro-RO" w:eastAsia="en-US" w:bidi="ar-SA"/>
      </w:rPr>
    </w:lvl>
    <w:lvl w:ilvl="4" w:tplc="B69ACBEE">
      <w:numFmt w:val="bullet"/>
      <w:lvlText w:val="•"/>
      <w:lvlJc w:val="left"/>
      <w:pPr>
        <w:ind w:left="4664" w:hanging="168"/>
      </w:pPr>
      <w:rPr>
        <w:rFonts w:hint="default"/>
        <w:lang w:val="ro-RO" w:eastAsia="en-US" w:bidi="ar-SA"/>
      </w:rPr>
    </w:lvl>
    <w:lvl w:ilvl="5" w:tplc="FADEB310">
      <w:numFmt w:val="bullet"/>
      <w:lvlText w:val="•"/>
      <w:lvlJc w:val="left"/>
      <w:pPr>
        <w:ind w:left="5590" w:hanging="168"/>
      </w:pPr>
      <w:rPr>
        <w:rFonts w:hint="default"/>
        <w:lang w:val="ro-RO" w:eastAsia="en-US" w:bidi="ar-SA"/>
      </w:rPr>
    </w:lvl>
    <w:lvl w:ilvl="6" w:tplc="0AC81EC0">
      <w:numFmt w:val="bullet"/>
      <w:lvlText w:val="•"/>
      <w:lvlJc w:val="left"/>
      <w:pPr>
        <w:ind w:left="6516" w:hanging="168"/>
      </w:pPr>
      <w:rPr>
        <w:rFonts w:hint="default"/>
        <w:lang w:val="ro-RO" w:eastAsia="en-US" w:bidi="ar-SA"/>
      </w:rPr>
    </w:lvl>
    <w:lvl w:ilvl="7" w:tplc="F5126B9C">
      <w:numFmt w:val="bullet"/>
      <w:lvlText w:val="•"/>
      <w:lvlJc w:val="left"/>
      <w:pPr>
        <w:ind w:left="7442" w:hanging="168"/>
      </w:pPr>
      <w:rPr>
        <w:rFonts w:hint="default"/>
        <w:lang w:val="ro-RO" w:eastAsia="en-US" w:bidi="ar-SA"/>
      </w:rPr>
    </w:lvl>
    <w:lvl w:ilvl="8" w:tplc="C1C4083E">
      <w:numFmt w:val="bullet"/>
      <w:lvlText w:val="•"/>
      <w:lvlJc w:val="left"/>
      <w:pPr>
        <w:ind w:left="8368" w:hanging="168"/>
      </w:pPr>
      <w:rPr>
        <w:rFonts w:hint="default"/>
        <w:lang w:val="ro-RO" w:eastAsia="en-US" w:bidi="ar-SA"/>
      </w:rPr>
    </w:lvl>
  </w:abstractNum>
  <w:abstractNum w:abstractNumId="4" w15:restartNumberingAfterBreak="0">
    <w:nsid w:val="0B863E43"/>
    <w:multiLevelType w:val="hybridMultilevel"/>
    <w:tmpl w:val="8AC66E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B07A87"/>
    <w:multiLevelType w:val="hybridMultilevel"/>
    <w:tmpl w:val="AAFC359E"/>
    <w:lvl w:ilvl="0" w:tplc="52AACD20">
      <w:start w:val="1"/>
      <w:numFmt w:val="upperRoman"/>
      <w:lvlText w:val="%1."/>
      <w:lvlJc w:val="left"/>
      <w:pPr>
        <w:ind w:left="1008" w:hanging="168"/>
        <w:jc w:val="right"/>
      </w:pPr>
      <w:rPr>
        <w:rFonts w:ascii="Arial" w:eastAsia="Arial" w:hAnsi="Arial" w:cs="Arial" w:hint="default"/>
        <w:b/>
        <w:bCs/>
        <w:i w:val="0"/>
        <w:iCs w:val="0"/>
        <w:spacing w:val="-2"/>
        <w:w w:val="96"/>
        <w:sz w:val="22"/>
        <w:szCs w:val="22"/>
        <w:lang w:val="ro-RO" w:eastAsia="en-US" w:bidi="ar-SA"/>
      </w:rPr>
    </w:lvl>
    <w:lvl w:ilvl="1" w:tplc="D76CE964">
      <w:start w:val="1"/>
      <w:numFmt w:val="decimal"/>
      <w:lvlText w:val="%2."/>
      <w:lvlJc w:val="left"/>
      <w:pPr>
        <w:ind w:left="849" w:hanging="219"/>
      </w:pPr>
      <w:rPr>
        <w:rFonts w:ascii="Arial" w:eastAsia="Arial" w:hAnsi="Arial" w:cs="Arial" w:hint="default"/>
        <w:b w:val="0"/>
        <w:bCs w:val="0"/>
        <w:i w:val="0"/>
        <w:iCs w:val="0"/>
        <w:w w:val="91"/>
        <w:sz w:val="22"/>
        <w:szCs w:val="22"/>
        <w:lang w:val="ro-RO" w:eastAsia="en-US" w:bidi="ar-SA"/>
      </w:rPr>
    </w:lvl>
    <w:lvl w:ilvl="2" w:tplc="45E851E0">
      <w:numFmt w:val="bullet"/>
      <w:lvlText w:val="•"/>
      <w:lvlJc w:val="left"/>
      <w:pPr>
        <w:ind w:left="2024" w:hanging="219"/>
      </w:pPr>
      <w:rPr>
        <w:rFonts w:hint="default"/>
        <w:lang w:val="ro-RO" w:eastAsia="en-US" w:bidi="ar-SA"/>
      </w:rPr>
    </w:lvl>
    <w:lvl w:ilvl="3" w:tplc="591E275E">
      <w:numFmt w:val="bullet"/>
      <w:lvlText w:val="•"/>
      <w:lvlJc w:val="left"/>
      <w:pPr>
        <w:ind w:left="3048" w:hanging="219"/>
      </w:pPr>
      <w:rPr>
        <w:rFonts w:hint="default"/>
        <w:lang w:val="ro-RO" w:eastAsia="en-US" w:bidi="ar-SA"/>
      </w:rPr>
    </w:lvl>
    <w:lvl w:ilvl="4" w:tplc="BCFEE132">
      <w:numFmt w:val="bullet"/>
      <w:lvlText w:val="•"/>
      <w:lvlJc w:val="left"/>
      <w:pPr>
        <w:ind w:left="4073" w:hanging="219"/>
      </w:pPr>
      <w:rPr>
        <w:rFonts w:hint="default"/>
        <w:lang w:val="ro-RO" w:eastAsia="en-US" w:bidi="ar-SA"/>
      </w:rPr>
    </w:lvl>
    <w:lvl w:ilvl="5" w:tplc="E4AE795A">
      <w:numFmt w:val="bullet"/>
      <w:lvlText w:val="•"/>
      <w:lvlJc w:val="left"/>
      <w:pPr>
        <w:ind w:left="5097" w:hanging="219"/>
      </w:pPr>
      <w:rPr>
        <w:rFonts w:hint="default"/>
        <w:lang w:val="ro-RO" w:eastAsia="en-US" w:bidi="ar-SA"/>
      </w:rPr>
    </w:lvl>
    <w:lvl w:ilvl="6" w:tplc="E4485E78">
      <w:numFmt w:val="bullet"/>
      <w:lvlText w:val="•"/>
      <w:lvlJc w:val="left"/>
      <w:pPr>
        <w:ind w:left="6122" w:hanging="219"/>
      </w:pPr>
      <w:rPr>
        <w:rFonts w:hint="default"/>
        <w:lang w:val="ro-RO" w:eastAsia="en-US" w:bidi="ar-SA"/>
      </w:rPr>
    </w:lvl>
    <w:lvl w:ilvl="7" w:tplc="98BE4292">
      <w:numFmt w:val="bullet"/>
      <w:lvlText w:val="•"/>
      <w:lvlJc w:val="left"/>
      <w:pPr>
        <w:ind w:left="7146" w:hanging="219"/>
      </w:pPr>
      <w:rPr>
        <w:rFonts w:hint="default"/>
        <w:lang w:val="ro-RO" w:eastAsia="en-US" w:bidi="ar-SA"/>
      </w:rPr>
    </w:lvl>
    <w:lvl w:ilvl="8" w:tplc="31444636">
      <w:numFmt w:val="bullet"/>
      <w:lvlText w:val="•"/>
      <w:lvlJc w:val="left"/>
      <w:pPr>
        <w:ind w:left="8171" w:hanging="219"/>
      </w:pPr>
      <w:rPr>
        <w:rFonts w:hint="default"/>
        <w:lang w:val="ro-RO" w:eastAsia="en-US" w:bidi="ar-SA"/>
      </w:rPr>
    </w:lvl>
  </w:abstractNum>
  <w:abstractNum w:abstractNumId="6" w15:restartNumberingAfterBreak="0">
    <w:nsid w:val="0EE526DA"/>
    <w:multiLevelType w:val="hybridMultilevel"/>
    <w:tmpl w:val="72547D7A"/>
    <w:lvl w:ilvl="0" w:tplc="483EC7DE">
      <w:start w:val="1"/>
      <w:numFmt w:val="decimal"/>
      <w:lvlText w:val="%1."/>
      <w:lvlJc w:val="left"/>
      <w:pPr>
        <w:ind w:left="1220" w:hanging="360"/>
      </w:pPr>
      <w:rPr>
        <w:rFonts w:hint="default"/>
        <w:w w:val="91"/>
        <w:lang w:val="ro-RO" w:eastAsia="en-US" w:bidi="ar-SA"/>
      </w:rPr>
    </w:lvl>
    <w:lvl w:ilvl="1" w:tplc="14647D38">
      <w:numFmt w:val="bullet"/>
      <w:lvlText w:val="•"/>
      <w:lvlJc w:val="left"/>
      <w:pPr>
        <w:ind w:left="2120" w:hanging="360"/>
      </w:pPr>
      <w:rPr>
        <w:rFonts w:hint="default"/>
        <w:lang w:val="ro-RO" w:eastAsia="en-US" w:bidi="ar-SA"/>
      </w:rPr>
    </w:lvl>
    <w:lvl w:ilvl="2" w:tplc="3A647CF4">
      <w:numFmt w:val="bullet"/>
      <w:lvlText w:val="•"/>
      <w:lvlJc w:val="left"/>
      <w:pPr>
        <w:ind w:left="3020" w:hanging="360"/>
      </w:pPr>
      <w:rPr>
        <w:rFonts w:hint="default"/>
        <w:lang w:val="ro-RO" w:eastAsia="en-US" w:bidi="ar-SA"/>
      </w:rPr>
    </w:lvl>
    <w:lvl w:ilvl="3" w:tplc="35CC473A">
      <w:numFmt w:val="bullet"/>
      <w:lvlText w:val="•"/>
      <w:lvlJc w:val="left"/>
      <w:pPr>
        <w:ind w:left="3920" w:hanging="360"/>
      </w:pPr>
      <w:rPr>
        <w:rFonts w:hint="default"/>
        <w:lang w:val="ro-RO" w:eastAsia="en-US" w:bidi="ar-SA"/>
      </w:rPr>
    </w:lvl>
    <w:lvl w:ilvl="4" w:tplc="FAE607E6">
      <w:numFmt w:val="bullet"/>
      <w:lvlText w:val="•"/>
      <w:lvlJc w:val="left"/>
      <w:pPr>
        <w:ind w:left="4820" w:hanging="360"/>
      </w:pPr>
      <w:rPr>
        <w:rFonts w:hint="default"/>
        <w:lang w:val="ro-RO" w:eastAsia="en-US" w:bidi="ar-SA"/>
      </w:rPr>
    </w:lvl>
    <w:lvl w:ilvl="5" w:tplc="692EAA62">
      <w:numFmt w:val="bullet"/>
      <w:lvlText w:val="•"/>
      <w:lvlJc w:val="left"/>
      <w:pPr>
        <w:ind w:left="5720" w:hanging="360"/>
      </w:pPr>
      <w:rPr>
        <w:rFonts w:hint="default"/>
        <w:lang w:val="ro-RO" w:eastAsia="en-US" w:bidi="ar-SA"/>
      </w:rPr>
    </w:lvl>
    <w:lvl w:ilvl="6" w:tplc="F8E86776">
      <w:numFmt w:val="bullet"/>
      <w:lvlText w:val="•"/>
      <w:lvlJc w:val="left"/>
      <w:pPr>
        <w:ind w:left="6620" w:hanging="360"/>
      </w:pPr>
      <w:rPr>
        <w:rFonts w:hint="default"/>
        <w:lang w:val="ro-RO" w:eastAsia="en-US" w:bidi="ar-SA"/>
      </w:rPr>
    </w:lvl>
    <w:lvl w:ilvl="7" w:tplc="72C454EC">
      <w:numFmt w:val="bullet"/>
      <w:lvlText w:val="•"/>
      <w:lvlJc w:val="left"/>
      <w:pPr>
        <w:ind w:left="7520" w:hanging="360"/>
      </w:pPr>
      <w:rPr>
        <w:rFonts w:hint="default"/>
        <w:lang w:val="ro-RO" w:eastAsia="en-US" w:bidi="ar-SA"/>
      </w:rPr>
    </w:lvl>
    <w:lvl w:ilvl="8" w:tplc="46267D48">
      <w:numFmt w:val="bullet"/>
      <w:lvlText w:val="•"/>
      <w:lvlJc w:val="left"/>
      <w:pPr>
        <w:ind w:left="8420" w:hanging="360"/>
      </w:pPr>
      <w:rPr>
        <w:rFonts w:hint="default"/>
        <w:lang w:val="ro-RO" w:eastAsia="en-US" w:bidi="ar-SA"/>
      </w:rPr>
    </w:lvl>
  </w:abstractNum>
  <w:abstractNum w:abstractNumId="7" w15:restartNumberingAfterBreak="0">
    <w:nsid w:val="127F480E"/>
    <w:multiLevelType w:val="hybridMultilevel"/>
    <w:tmpl w:val="7CF2B6CE"/>
    <w:lvl w:ilvl="0" w:tplc="0409000B">
      <w:start w:val="1"/>
      <w:numFmt w:val="bullet"/>
      <w:lvlText w:val=""/>
      <w:lvlJc w:val="left"/>
      <w:pPr>
        <w:ind w:left="153" w:hanging="360"/>
      </w:pPr>
      <w:rPr>
        <w:rFonts w:ascii="Wingdings" w:hAnsi="Wingdings"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19087EF4"/>
    <w:multiLevelType w:val="hybridMultilevel"/>
    <w:tmpl w:val="37BA3792"/>
    <w:lvl w:ilvl="0" w:tplc="39E0A1EE">
      <w:start w:val="1"/>
      <w:numFmt w:val="decimal"/>
      <w:lvlText w:val="%1."/>
      <w:lvlJc w:val="left"/>
      <w:pPr>
        <w:ind w:left="1220" w:hanging="360"/>
      </w:pPr>
      <w:rPr>
        <w:rFonts w:ascii="Arial" w:eastAsia="Arial" w:hAnsi="Arial" w:cs="Arial" w:hint="default"/>
        <w:b w:val="0"/>
        <w:bCs w:val="0"/>
        <w:i/>
        <w:iCs/>
        <w:w w:val="91"/>
        <w:sz w:val="22"/>
        <w:szCs w:val="22"/>
        <w:lang w:val="ro-RO" w:eastAsia="en-US" w:bidi="ar-SA"/>
      </w:rPr>
    </w:lvl>
    <w:lvl w:ilvl="1" w:tplc="CF568FFE">
      <w:start w:val="1"/>
      <w:numFmt w:val="decimal"/>
      <w:lvlText w:val="%2."/>
      <w:lvlJc w:val="left"/>
      <w:pPr>
        <w:ind w:left="1460" w:hanging="360"/>
      </w:pPr>
      <w:rPr>
        <w:rFonts w:hint="default"/>
        <w:w w:val="91"/>
        <w:lang w:val="ro-RO" w:eastAsia="en-US" w:bidi="ar-SA"/>
      </w:rPr>
    </w:lvl>
    <w:lvl w:ilvl="2" w:tplc="9CD05908">
      <w:numFmt w:val="bullet"/>
      <w:lvlText w:val="•"/>
      <w:lvlJc w:val="left"/>
      <w:pPr>
        <w:ind w:left="2433" w:hanging="360"/>
      </w:pPr>
      <w:rPr>
        <w:rFonts w:hint="default"/>
        <w:lang w:val="ro-RO" w:eastAsia="en-US" w:bidi="ar-SA"/>
      </w:rPr>
    </w:lvl>
    <w:lvl w:ilvl="3" w:tplc="10668F06">
      <w:numFmt w:val="bullet"/>
      <w:lvlText w:val="•"/>
      <w:lvlJc w:val="left"/>
      <w:pPr>
        <w:ind w:left="3406" w:hanging="360"/>
      </w:pPr>
      <w:rPr>
        <w:rFonts w:hint="default"/>
        <w:lang w:val="ro-RO" w:eastAsia="en-US" w:bidi="ar-SA"/>
      </w:rPr>
    </w:lvl>
    <w:lvl w:ilvl="4" w:tplc="6BAE76C2">
      <w:numFmt w:val="bullet"/>
      <w:lvlText w:val="•"/>
      <w:lvlJc w:val="left"/>
      <w:pPr>
        <w:ind w:left="4380" w:hanging="360"/>
      </w:pPr>
      <w:rPr>
        <w:rFonts w:hint="default"/>
        <w:lang w:val="ro-RO" w:eastAsia="en-US" w:bidi="ar-SA"/>
      </w:rPr>
    </w:lvl>
    <w:lvl w:ilvl="5" w:tplc="56A45932">
      <w:numFmt w:val="bullet"/>
      <w:lvlText w:val="•"/>
      <w:lvlJc w:val="left"/>
      <w:pPr>
        <w:ind w:left="5353" w:hanging="360"/>
      </w:pPr>
      <w:rPr>
        <w:rFonts w:hint="default"/>
        <w:lang w:val="ro-RO" w:eastAsia="en-US" w:bidi="ar-SA"/>
      </w:rPr>
    </w:lvl>
    <w:lvl w:ilvl="6" w:tplc="6F5CB4CC">
      <w:numFmt w:val="bullet"/>
      <w:lvlText w:val="•"/>
      <w:lvlJc w:val="left"/>
      <w:pPr>
        <w:ind w:left="6326" w:hanging="360"/>
      </w:pPr>
      <w:rPr>
        <w:rFonts w:hint="default"/>
        <w:lang w:val="ro-RO" w:eastAsia="en-US" w:bidi="ar-SA"/>
      </w:rPr>
    </w:lvl>
    <w:lvl w:ilvl="7" w:tplc="637867F6">
      <w:numFmt w:val="bullet"/>
      <w:lvlText w:val="•"/>
      <w:lvlJc w:val="left"/>
      <w:pPr>
        <w:ind w:left="7300" w:hanging="360"/>
      </w:pPr>
      <w:rPr>
        <w:rFonts w:hint="default"/>
        <w:lang w:val="ro-RO" w:eastAsia="en-US" w:bidi="ar-SA"/>
      </w:rPr>
    </w:lvl>
    <w:lvl w:ilvl="8" w:tplc="AC7A44AA">
      <w:numFmt w:val="bullet"/>
      <w:lvlText w:val="•"/>
      <w:lvlJc w:val="left"/>
      <w:pPr>
        <w:ind w:left="8273" w:hanging="360"/>
      </w:pPr>
      <w:rPr>
        <w:rFonts w:hint="default"/>
        <w:lang w:val="ro-RO" w:eastAsia="en-US" w:bidi="ar-SA"/>
      </w:rPr>
    </w:lvl>
  </w:abstractNum>
  <w:abstractNum w:abstractNumId="9" w15:restartNumberingAfterBreak="0">
    <w:nsid w:val="1D766222"/>
    <w:multiLevelType w:val="hybridMultilevel"/>
    <w:tmpl w:val="1504B2AC"/>
    <w:lvl w:ilvl="0" w:tplc="E08E60E6">
      <w:start w:val="2"/>
      <w:numFmt w:val="upperRoman"/>
      <w:lvlText w:val="%1"/>
      <w:lvlJc w:val="left"/>
      <w:pPr>
        <w:ind w:left="740" w:hanging="168"/>
        <w:jc w:val="right"/>
      </w:pPr>
      <w:rPr>
        <w:rFonts w:ascii="Arial" w:eastAsia="Arial" w:hAnsi="Arial" w:cs="Arial" w:hint="default"/>
        <w:b/>
        <w:bCs/>
        <w:i w:val="0"/>
        <w:iCs w:val="0"/>
        <w:spacing w:val="0"/>
        <w:w w:val="96"/>
        <w:sz w:val="22"/>
        <w:szCs w:val="22"/>
        <w:lang w:val="ro-RO" w:eastAsia="en-US" w:bidi="ar-SA"/>
      </w:rPr>
    </w:lvl>
    <w:lvl w:ilvl="1" w:tplc="D2C43CAC">
      <w:numFmt w:val="bullet"/>
      <w:lvlText w:val="•"/>
      <w:lvlJc w:val="left"/>
      <w:pPr>
        <w:ind w:left="1688" w:hanging="168"/>
      </w:pPr>
      <w:rPr>
        <w:rFonts w:hint="default"/>
        <w:lang w:val="ro-RO" w:eastAsia="en-US" w:bidi="ar-SA"/>
      </w:rPr>
    </w:lvl>
    <w:lvl w:ilvl="2" w:tplc="1D942304">
      <w:numFmt w:val="bullet"/>
      <w:lvlText w:val="•"/>
      <w:lvlJc w:val="left"/>
      <w:pPr>
        <w:ind w:left="2636" w:hanging="168"/>
      </w:pPr>
      <w:rPr>
        <w:rFonts w:hint="default"/>
        <w:lang w:val="ro-RO" w:eastAsia="en-US" w:bidi="ar-SA"/>
      </w:rPr>
    </w:lvl>
    <w:lvl w:ilvl="3" w:tplc="C3484A30">
      <w:numFmt w:val="bullet"/>
      <w:lvlText w:val="•"/>
      <w:lvlJc w:val="left"/>
      <w:pPr>
        <w:ind w:left="3584" w:hanging="168"/>
      </w:pPr>
      <w:rPr>
        <w:rFonts w:hint="default"/>
        <w:lang w:val="ro-RO" w:eastAsia="en-US" w:bidi="ar-SA"/>
      </w:rPr>
    </w:lvl>
    <w:lvl w:ilvl="4" w:tplc="9F228052">
      <w:numFmt w:val="bullet"/>
      <w:lvlText w:val="•"/>
      <w:lvlJc w:val="left"/>
      <w:pPr>
        <w:ind w:left="4532" w:hanging="168"/>
      </w:pPr>
      <w:rPr>
        <w:rFonts w:hint="default"/>
        <w:lang w:val="ro-RO" w:eastAsia="en-US" w:bidi="ar-SA"/>
      </w:rPr>
    </w:lvl>
    <w:lvl w:ilvl="5" w:tplc="555C176C">
      <w:numFmt w:val="bullet"/>
      <w:lvlText w:val="•"/>
      <w:lvlJc w:val="left"/>
      <w:pPr>
        <w:ind w:left="5480" w:hanging="168"/>
      </w:pPr>
      <w:rPr>
        <w:rFonts w:hint="default"/>
        <w:lang w:val="ro-RO" w:eastAsia="en-US" w:bidi="ar-SA"/>
      </w:rPr>
    </w:lvl>
    <w:lvl w:ilvl="6" w:tplc="F90835B8">
      <w:numFmt w:val="bullet"/>
      <w:lvlText w:val="•"/>
      <w:lvlJc w:val="left"/>
      <w:pPr>
        <w:ind w:left="6428" w:hanging="168"/>
      </w:pPr>
      <w:rPr>
        <w:rFonts w:hint="default"/>
        <w:lang w:val="ro-RO" w:eastAsia="en-US" w:bidi="ar-SA"/>
      </w:rPr>
    </w:lvl>
    <w:lvl w:ilvl="7" w:tplc="37565E98">
      <w:numFmt w:val="bullet"/>
      <w:lvlText w:val="•"/>
      <w:lvlJc w:val="left"/>
      <w:pPr>
        <w:ind w:left="7376" w:hanging="168"/>
      </w:pPr>
      <w:rPr>
        <w:rFonts w:hint="default"/>
        <w:lang w:val="ro-RO" w:eastAsia="en-US" w:bidi="ar-SA"/>
      </w:rPr>
    </w:lvl>
    <w:lvl w:ilvl="8" w:tplc="691CCB48">
      <w:numFmt w:val="bullet"/>
      <w:lvlText w:val="•"/>
      <w:lvlJc w:val="left"/>
      <w:pPr>
        <w:ind w:left="8324" w:hanging="168"/>
      </w:pPr>
      <w:rPr>
        <w:rFonts w:hint="default"/>
        <w:lang w:val="ro-RO" w:eastAsia="en-US" w:bidi="ar-SA"/>
      </w:rPr>
    </w:lvl>
  </w:abstractNum>
  <w:abstractNum w:abstractNumId="10" w15:restartNumberingAfterBreak="0">
    <w:nsid w:val="1EFC6799"/>
    <w:multiLevelType w:val="hybridMultilevel"/>
    <w:tmpl w:val="638C7684"/>
    <w:lvl w:ilvl="0" w:tplc="25DE3434">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20C482FC">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824C055C">
      <w:numFmt w:val="bullet"/>
      <w:lvlText w:val="•"/>
      <w:lvlJc w:val="left"/>
      <w:pPr>
        <w:ind w:left="1988" w:hanging="219"/>
      </w:pPr>
      <w:rPr>
        <w:rFonts w:hint="default"/>
        <w:lang w:val="ro-RO" w:eastAsia="en-US" w:bidi="ar-SA"/>
      </w:rPr>
    </w:lvl>
    <w:lvl w:ilvl="3" w:tplc="EF4A8734">
      <w:numFmt w:val="bullet"/>
      <w:lvlText w:val="•"/>
      <w:lvlJc w:val="left"/>
      <w:pPr>
        <w:ind w:left="3017" w:hanging="219"/>
      </w:pPr>
      <w:rPr>
        <w:rFonts w:hint="default"/>
        <w:lang w:val="ro-RO" w:eastAsia="en-US" w:bidi="ar-SA"/>
      </w:rPr>
    </w:lvl>
    <w:lvl w:ilvl="4" w:tplc="37D2E24E">
      <w:numFmt w:val="bullet"/>
      <w:lvlText w:val="•"/>
      <w:lvlJc w:val="left"/>
      <w:pPr>
        <w:ind w:left="4046" w:hanging="219"/>
      </w:pPr>
      <w:rPr>
        <w:rFonts w:hint="default"/>
        <w:lang w:val="ro-RO" w:eastAsia="en-US" w:bidi="ar-SA"/>
      </w:rPr>
    </w:lvl>
    <w:lvl w:ilvl="5" w:tplc="4D0E9F84">
      <w:numFmt w:val="bullet"/>
      <w:lvlText w:val="•"/>
      <w:lvlJc w:val="left"/>
      <w:pPr>
        <w:ind w:left="5075" w:hanging="219"/>
      </w:pPr>
      <w:rPr>
        <w:rFonts w:hint="default"/>
        <w:lang w:val="ro-RO" w:eastAsia="en-US" w:bidi="ar-SA"/>
      </w:rPr>
    </w:lvl>
    <w:lvl w:ilvl="6" w:tplc="1292BC40">
      <w:numFmt w:val="bullet"/>
      <w:lvlText w:val="•"/>
      <w:lvlJc w:val="left"/>
      <w:pPr>
        <w:ind w:left="6104" w:hanging="219"/>
      </w:pPr>
      <w:rPr>
        <w:rFonts w:hint="default"/>
        <w:lang w:val="ro-RO" w:eastAsia="en-US" w:bidi="ar-SA"/>
      </w:rPr>
    </w:lvl>
    <w:lvl w:ilvl="7" w:tplc="805EF9A2">
      <w:numFmt w:val="bullet"/>
      <w:lvlText w:val="•"/>
      <w:lvlJc w:val="left"/>
      <w:pPr>
        <w:ind w:left="7133" w:hanging="219"/>
      </w:pPr>
      <w:rPr>
        <w:rFonts w:hint="default"/>
        <w:lang w:val="ro-RO" w:eastAsia="en-US" w:bidi="ar-SA"/>
      </w:rPr>
    </w:lvl>
    <w:lvl w:ilvl="8" w:tplc="77A42EC6">
      <w:numFmt w:val="bullet"/>
      <w:lvlText w:val="•"/>
      <w:lvlJc w:val="left"/>
      <w:pPr>
        <w:ind w:left="8162" w:hanging="219"/>
      </w:pPr>
      <w:rPr>
        <w:rFonts w:hint="default"/>
        <w:lang w:val="ro-RO" w:eastAsia="en-US" w:bidi="ar-SA"/>
      </w:rPr>
    </w:lvl>
  </w:abstractNum>
  <w:abstractNum w:abstractNumId="11" w15:restartNumberingAfterBreak="0">
    <w:nsid w:val="210B487D"/>
    <w:multiLevelType w:val="hybridMultilevel"/>
    <w:tmpl w:val="3C782B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F549D6"/>
    <w:multiLevelType w:val="hybridMultilevel"/>
    <w:tmpl w:val="A5EE1ED2"/>
    <w:lvl w:ilvl="0" w:tplc="CBD2E9E8">
      <w:start w:val="1"/>
      <w:numFmt w:val="decimal"/>
      <w:lvlText w:val="%1."/>
      <w:lvlJc w:val="left"/>
      <w:pPr>
        <w:ind w:left="958" w:hanging="219"/>
      </w:pPr>
      <w:rPr>
        <w:rFonts w:ascii="Arial" w:eastAsia="Arial" w:hAnsi="Arial" w:cs="Arial" w:hint="default"/>
        <w:b w:val="0"/>
        <w:bCs w:val="0"/>
        <w:i w:val="0"/>
        <w:iCs w:val="0"/>
        <w:w w:val="91"/>
        <w:sz w:val="22"/>
        <w:szCs w:val="22"/>
        <w:lang w:val="ro-RO" w:eastAsia="en-US" w:bidi="ar-SA"/>
      </w:rPr>
    </w:lvl>
    <w:lvl w:ilvl="1" w:tplc="1C0C432E">
      <w:numFmt w:val="bullet"/>
      <w:lvlText w:val="•"/>
      <w:lvlJc w:val="left"/>
      <w:pPr>
        <w:ind w:left="1886" w:hanging="219"/>
      </w:pPr>
      <w:rPr>
        <w:rFonts w:hint="default"/>
        <w:lang w:val="ro-RO" w:eastAsia="en-US" w:bidi="ar-SA"/>
      </w:rPr>
    </w:lvl>
    <w:lvl w:ilvl="2" w:tplc="B9E6615C">
      <w:numFmt w:val="bullet"/>
      <w:lvlText w:val="•"/>
      <w:lvlJc w:val="left"/>
      <w:pPr>
        <w:ind w:left="2812" w:hanging="219"/>
      </w:pPr>
      <w:rPr>
        <w:rFonts w:hint="default"/>
        <w:lang w:val="ro-RO" w:eastAsia="en-US" w:bidi="ar-SA"/>
      </w:rPr>
    </w:lvl>
    <w:lvl w:ilvl="3" w:tplc="6CC2D7DC">
      <w:numFmt w:val="bullet"/>
      <w:lvlText w:val="•"/>
      <w:lvlJc w:val="left"/>
      <w:pPr>
        <w:ind w:left="3738" w:hanging="219"/>
      </w:pPr>
      <w:rPr>
        <w:rFonts w:hint="default"/>
        <w:lang w:val="ro-RO" w:eastAsia="en-US" w:bidi="ar-SA"/>
      </w:rPr>
    </w:lvl>
    <w:lvl w:ilvl="4" w:tplc="D496F6D0">
      <w:numFmt w:val="bullet"/>
      <w:lvlText w:val="•"/>
      <w:lvlJc w:val="left"/>
      <w:pPr>
        <w:ind w:left="4664" w:hanging="219"/>
      </w:pPr>
      <w:rPr>
        <w:rFonts w:hint="default"/>
        <w:lang w:val="ro-RO" w:eastAsia="en-US" w:bidi="ar-SA"/>
      </w:rPr>
    </w:lvl>
    <w:lvl w:ilvl="5" w:tplc="11A2BBCA">
      <w:numFmt w:val="bullet"/>
      <w:lvlText w:val="•"/>
      <w:lvlJc w:val="left"/>
      <w:pPr>
        <w:ind w:left="5590" w:hanging="219"/>
      </w:pPr>
      <w:rPr>
        <w:rFonts w:hint="default"/>
        <w:lang w:val="ro-RO" w:eastAsia="en-US" w:bidi="ar-SA"/>
      </w:rPr>
    </w:lvl>
    <w:lvl w:ilvl="6" w:tplc="EC74D9DC">
      <w:numFmt w:val="bullet"/>
      <w:lvlText w:val="•"/>
      <w:lvlJc w:val="left"/>
      <w:pPr>
        <w:ind w:left="6516" w:hanging="219"/>
      </w:pPr>
      <w:rPr>
        <w:rFonts w:hint="default"/>
        <w:lang w:val="ro-RO" w:eastAsia="en-US" w:bidi="ar-SA"/>
      </w:rPr>
    </w:lvl>
    <w:lvl w:ilvl="7" w:tplc="55681188">
      <w:numFmt w:val="bullet"/>
      <w:lvlText w:val="•"/>
      <w:lvlJc w:val="left"/>
      <w:pPr>
        <w:ind w:left="7442" w:hanging="219"/>
      </w:pPr>
      <w:rPr>
        <w:rFonts w:hint="default"/>
        <w:lang w:val="ro-RO" w:eastAsia="en-US" w:bidi="ar-SA"/>
      </w:rPr>
    </w:lvl>
    <w:lvl w:ilvl="8" w:tplc="E934F5BE">
      <w:numFmt w:val="bullet"/>
      <w:lvlText w:val="•"/>
      <w:lvlJc w:val="left"/>
      <w:pPr>
        <w:ind w:left="8368" w:hanging="219"/>
      </w:pPr>
      <w:rPr>
        <w:rFonts w:hint="default"/>
        <w:lang w:val="ro-RO" w:eastAsia="en-US" w:bidi="ar-SA"/>
      </w:rPr>
    </w:lvl>
  </w:abstractNum>
  <w:abstractNum w:abstractNumId="13" w15:restartNumberingAfterBreak="0">
    <w:nsid w:val="259B5E66"/>
    <w:multiLevelType w:val="hybridMultilevel"/>
    <w:tmpl w:val="9100289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D973052"/>
    <w:multiLevelType w:val="hybridMultilevel"/>
    <w:tmpl w:val="FFC4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42126E"/>
    <w:multiLevelType w:val="hybridMultilevel"/>
    <w:tmpl w:val="2FA66A58"/>
    <w:lvl w:ilvl="0" w:tplc="10641DE0">
      <w:start w:val="1"/>
      <w:numFmt w:val="decimal"/>
      <w:lvlText w:val="%1."/>
      <w:lvlJc w:val="left"/>
      <w:pPr>
        <w:ind w:left="3906" w:hanging="219"/>
      </w:pPr>
      <w:rPr>
        <w:rFonts w:ascii="Calibri" w:eastAsia="Calibri" w:hAnsi="Calibri" w:cs="Calibri" w:hint="default"/>
        <w:b w:val="0"/>
        <w:bCs w:val="0"/>
        <w:i w:val="0"/>
        <w:iCs w:val="0"/>
        <w:spacing w:val="0"/>
        <w:w w:val="100"/>
        <w:sz w:val="22"/>
        <w:szCs w:val="22"/>
        <w:lang w:val="ro-RO" w:eastAsia="en-US" w:bidi="ar-SA"/>
      </w:rPr>
    </w:lvl>
    <w:lvl w:ilvl="1" w:tplc="6DE6B264">
      <w:numFmt w:val="bullet"/>
      <w:lvlText w:val="•"/>
      <w:lvlJc w:val="left"/>
      <w:pPr>
        <w:ind w:left="4859" w:hanging="219"/>
      </w:pPr>
      <w:rPr>
        <w:rFonts w:hint="default"/>
        <w:lang w:val="ro-RO" w:eastAsia="en-US" w:bidi="ar-SA"/>
      </w:rPr>
    </w:lvl>
    <w:lvl w:ilvl="2" w:tplc="301E687E">
      <w:numFmt w:val="bullet"/>
      <w:lvlText w:val="•"/>
      <w:lvlJc w:val="left"/>
      <w:pPr>
        <w:ind w:left="5810" w:hanging="219"/>
      </w:pPr>
      <w:rPr>
        <w:rFonts w:hint="default"/>
        <w:lang w:val="ro-RO" w:eastAsia="en-US" w:bidi="ar-SA"/>
      </w:rPr>
    </w:lvl>
    <w:lvl w:ilvl="3" w:tplc="2B4425E6">
      <w:numFmt w:val="bullet"/>
      <w:lvlText w:val="•"/>
      <w:lvlJc w:val="left"/>
      <w:pPr>
        <w:ind w:left="6760" w:hanging="219"/>
      </w:pPr>
      <w:rPr>
        <w:rFonts w:hint="default"/>
        <w:lang w:val="ro-RO" w:eastAsia="en-US" w:bidi="ar-SA"/>
      </w:rPr>
    </w:lvl>
    <w:lvl w:ilvl="4" w:tplc="47C81A48">
      <w:numFmt w:val="bullet"/>
      <w:lvlText w:val="•"/>
      <w:lvlJc w:val="left"/>
      <w:pPr>
        <w:ind w:left="7711" w:hanging="219"/>
      </w:pPr>
      <w:rPr>
        <w:rFonts w:hint="default"/>
        <w:lang w:val="ro-RO" w:eastAsia="en-US" w:bidi="ar-SA"/>
      </w:rPr>
    </w:lvl>
    <w:lvl w:ilvl="5" w:tplc="97FC39F6">
      <w:numFmt w:val="bullet"/>
      <w:lvlText w:val="•"/>
      <w:lvlJc w:val="left"/>
      <w:pPr>
        <w:ind w:left="8662" w:hanging="219"/>
      </w:pPr>
      <w:rPr>
        <w:rFonts w:hint="default"/>
        <w:lang w:val="ro-RO" w:eastAsia="en-US" w:bidi="ar-SA"/>
      </w:rPr>
    </w:lvl>
    <w:lvl w:ilvl="6" w:tplc="EF0088BC">
      <w:numFmt w:val="bullet"/>
      <w:lvlText w:val="•"/>
      <w:lvlJc w:val="left"/>
      <w:pPr>
        <w:ind w:left="9612" w:hanging="219"/>
      </w:pPr>
      <w:rPr>
        <w:rFonts w:hint="default"/>
        <w:lang w:val="ro-RO" w:eastAsia="en-US" w:bidi="ar-SA"/>
      </w:rPr>
    </w:lvl>
    <w:lvl w:ilvl="7" w:tplc="0E1E0E6E">
      <w:numFmt w:val="bullet"/>
      <w:lvlText w:val="•"/>
      <w:lvlJc w:val="left"/>
      <w:pPr>
        <w:ind w:left="10563" w:hanging="219"/>
      </w:pPr>
      <w:rPr>
        <w:rFonts w:hint="default"/>
        <w:lang w:val="ro-RO" w:eastAsia="en-US" w:bidi="ar-SA"/>
      </w:rPr>
    </w:lvl>
    <w:lvl w:ilvl="8" w:tplc="FB580992">
      <w:numFmt w:val="bullet"/>
      <w:lvlText w:val="•"/>
      <w:lvlJc w:val="left"/>
      <w:pPr>
        <w:ind w:left="11514" w:hanging="219"/>
      </w:pPr>
      <w:rPr>
        <w:rFonts w:hint="default"/>
        <w:lang w:val="ro-RO" w:eastAsia="en-US" w:bidi="ar-SA"/>
      </w:rPr>
    </w:lvl>
  </w:abstractNum>
  <w:abstractNum w:abstractNumId="16" w15:restartNumberingAfterBreak="0">
    <w:nsid w:val="319D1FF5"/>
    <w:multiLevelType w:val="multilevel"/>
    <w:tmpl w:val="4858E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513E25"/>
    <w:multiLevelType w:val="hybridMultilevel"/>
    <w:tmpl w:val="B6A67952"/>
    <w:lvl w:ilvl="0" w:tplc="C9A2E7BC">
      <w:start w:val="1"/>
      <w:numFmt w:val="upperRoman"/>
      <w:lvlText w:val="%1."/>
      <w:lvlJc w:val="left"/>
      <w:pPr>
        <w:ind w:left="740" w:hanging="168"/>
      </w:pPr>
      <w:rPr>
        <w:rFonts w:ascii="Arial" w:eastAsia="Arial" w:hAnsi="Arial" w:cs="Arial" w:hint="default"/>
        <w:b/>
        <w:bCs/>
        <w:i w:val="0"/>
        <w:iCs w:val="0"/>
        <w:w w:val="96"/>
        <w:sz w:val="22"/>
        <w:szCs w:val="22"/>
        <w:lang w:val="ro-RO" w:eastAsia="en-US" w:bidi="ar-SA"/>
      </w:rPr>
    </w:lvl>
    <w:lvl w:ilvl="1" w:tplc="A99A2D5E">
      <w:numFmt w:val="bullet"/>
      <w:lvlText w:val="•"/>
      <w:lvlJc w:val="left"/>
      <w:pPr>
        <w:ind w:left="1688" w:hanging="168"/>
      </w:pPr>
      <w:rPr>
        <w:rFonts w:hint="default"/>
        <w:lang w:val="ro-RO" w:eastAsia="en-US" w:bidi="ar-SA"/>
      </w:rPr>
    </w:lvl>
    <w:lvl w:ilvl="2" w:tplc="F7B2F534">
      <w:numFmt w:val="bullet"/>
      <w:lvlText w:val="•"/>
      <w:lvlJc w:val="left"/>
      <w:pPr>
        <w:ind w:left="2636" w:hanging="168"/>
      </w:pPr>
      <w:rPr>
        <w:rFonts w:hint="default"/>
        <w:lang w:val="ro-RO" w:eastAsia="en-US" w:bidi="ar-SA"/>
      </w:rPr>
    </w:lvl>
    <w:lvl w:ilvl="3" w:tplc="8F52B3A8">
      <w:numFmt w:val="bullet"/>
      <w:lvlText w:val="•"/>
      <w:lvlJc w:val="left"/>
      <w:pPr>
        <w:ind w:left="3584" w:hanging="168"/>
      </w:pPr>
      <w:rPr>
        <w:rFonts w:hint="default"/>
        <w:lang w:val="ro-RO" w:eastAsia="en-US" w:bidi="ar-SA"/>
      </w:rPr>
    </w:lvl>
    <w:lvl w:ilvl="4" w:tplc="C26C2280">
      <w:numFmt w:val="bullet"/>
      <w:lvlText w:val="•"/>
      <w:lvlJc w:val="left"/>
      <w:pPr>
        <w:ind w:left="4532" w:hanging="168"/>
      </w:pPr>
      <w:rPr>
        <w:rFonts w:hint="default"/>
        <w:lang w:val="ro-RO" w:eastAsia="en-US" w:bidi="ar-SA"/>
      </w:rPr>
    </w:lvl>
    <w:lvl w:ilvl="5" w:tplc="0B9CE262">
      <w:numFmt w:val="bullet"/>
      <w:lvlText w:val="•"/>
      <w:lvlJc w:val="left"/>
      <w:pPr>
        <w:ind w:left="5480" w:hanging="168"/>
      </w:pPr>
      <w:rPr>
        <w:rFonts w:hint="default"/>
        <w:lang w:val="ro-RO" w:eastAsia="en-US" w:bidi="ar-SA"/>
      </w:rPr>
    </w:lvl>
    <w:lvl w:ilvl="6" w:tplc="8FD0C892">
      <w:numFmt w:val="bullet"/>
      <w:lvlText w:val="•"/>
      <w:lvlJc w:val="left"/>
      <w:pPr>
        <w:ind w:left="6428" w:hanging="168"/>
      </w:pPr>
      <w:rPr>
        <w:rFonts w:hint="default"/>
        <w:lang w:val="ro-RO" w:eastAsia="en-US" w:bidi="ar-SA"/>
      </w:rPr>
    </w:lvl>
    <w:lvl w:ilvl="7" w:tplc="18F60326">
      <w:numFmt w:val="bullet"/>
      <w:lvlText w:val="•"/>
      <w:lvlJc w:val="left"/>
      <w:pPr>
        <w:ind w:left="7376" w:hanging="168"/>
      </w:pPr>
      <w:rPr>
        <w:rFonts w:hint="default"/>
        <w:lang w:val="ro-RO" w:eastAsia="en-US" w:bidi="ar-SA"/>
      </w:rPr>
    </w:lvl>
    <w:lvl w:ilvl="8" w:tplc="0F907C48">
      <w:numFmt w:val="bullet"/>
      <w:lvlText w:val="•"/>
      <w:lvlJc w:val="left"/>
      <w:pPr>
        <w:ind w:left="8324" w:hanging="168"/>
      </w:pPr>
      <w:rPr>
        <w:rFonts w:hint="default"/>
        <w:lang w:val="ro-RO" w:eastAsia="en-US" w:bidi="ar-SA"/>
      </w:rPr>
    </w:lvl>
  </w:abstractNum>
  <w:abstractNum w:abstractNumId="18" w15:restartNumberingAfterBreak="0">
    <w:nsid w:val="38D8666B"/>
    <w:multiLevelType w:val="hybridMultilevel"/>
    <w:tmpl w:val="A9629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1848AF"/>
    <w:multiLevelType w:val="hybridMultilevel"/>
    <w:tmpl w:val="612C29E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0" w15:restartNumberingAfterBreak="0">
    <w:nsid w:val="4C0F3219"/>
    <w:multiLevelType w:val="hybridMultilevel"/>
    <w:tmpl w:val="381E5BB2"/>
    <w:lvl w:ilvl="0" w:tplc="2B027814">
      <w:start w:val="1"/>
      <w:numFmt w:val="decimal"/>
      <w:lvlText w:val="%1."/>
      <w:lvlJc w:val="left"/>
      <w:pPr>
        <w:ind w:left="1220" w:hanging="360"/>
      </w:pPr>
      <w:rPr>
        <w:rFonts w:hint="default"/>
        <w:w w:val="91"/>
        <w:lang w:val="ro-RO" w:eastAsia="en-US" w:bidi="ar-SA"/>
      </w:rPr>
    </w:lvl>
    <w:lvl w:ilvl="1" w:tplc="0186F0C0">
      <w:numFmt w:val="bullet"/>
      <w:lvlText w:val="•"/>
      <w:lvlJc w:val="left"/>
      <w:pPr>
        <w:ind w:left="2120" w:hanging="360"/>
      </w:pPr>
      <w:rPr>
        <w:rFonts w:hint="default"/>
        <w:lang w:val="ro-RO" w:eastAsia="en-US" w:bidi="ar-SA"/>
      </w:rPr>
    </w:lvl>
    <w:lvl w:ilvl="2" w:tplc="938A838C">
      <w:numFmt w:val="bullet"/>
      <w:lvlText w:val="•"/>
      <w:lvlJc w:val="left"/>
      <w:pPr>
        <w:ind w:left="3020" w:hanging="360"/>
      </w:pPr>
      <w:rPr>
        <w:rFonts w:hint="default"/>
        <w:lang w:val="ro-RO" w:eastAsia="en-US" w:bidi="ar-SA"/>
      </w:rPr>
    </w:lvl>
    <w:lvl w:ilvl="3" w:tplc="09A6A148">
      <w:numFmt w:val="bullet"/>
      <w:lvlText w:val="•"/>
      <w:lvlJc w:val="left"/>
      <w:pPr>
        <w:ind w:left="3920" w:hanging="360"/>
      </w:pPr>
      <w:rPr>
        <w:rFonts w:hint="default"/>
        <w:lang w:val="ro-RO" w:eastAsia="en-US" w:bidi="ar-SA"/>
      </w:rPr>
    </w:lvl>
    <w:lvl w:ilvl="4" w:tplc="DCF09882">
      <w:numFmt w:val="bullet"/>
      <w:lvlText w:val="•"/>
      <w:lvlJc w:val="left"/>
      <w:pPr>
        <w:ind w:left="4820" w:hanging="360"/>
      </w:pPr>
      <w:rPr>
        <w:rFonts w:hint="default"/>
        <w:lang w:val="ro-RO" w:eastAsia="en-US" w:bidi="ar-SA"/>
      </w:rPr>
    </w:lvl>
    <w:lvl w:ilvl="5" w:tplc="183AD4E6">
      <w:numFmt w:val="bullet"/>
      <w:lvlText w:val="•"/>
      <w:lvlJc w:val="left"/>
      <w:pPr>
        <w:ind w:left="5720" w:hanging="360"/>
      </w:pPr>
      <w:rPr>
        <w:rFonts w:hint="default"/>
        <w:lang w:val="ro-RO" w:eastAsia="en-US" w:bidi="ar-SA"/>
      </w:rPr>
    </w:lvl>
    <w:lvl w:ilvl="6" w:tplc="FEB2A25A">
      <w:numFmt w:val="bullet"/>
      <w:lvlText w:val="•"/>
      <w:lvlJc w:val="left"/>
      <w:pPr>
        <w:ind w:left="6620" w:hanging="360"/>
      </w:pPr>
      <w:rPr>
        <w:rFonts w:hint="default"/>
        <w:lang w:val="ro-RO" w:eastAsia="en-US" w:bidi="ar-SA"/>
      </w:rPr>
    </w:lvl>
    <w:lvl w:ilvl="7" w:tplc="F36C33B6">
      <w:numFmt w:val="bullet"/>
      <w:lvlText w:val="•"/>
      <w:lvlJc w:val="left"/>
      <w:pPr>
        <w:ind w:left="7520" w:hanging="360"/>
      </w:pPr>
      <w:rPr>
        <w:rFonts w:hint="default"/>
        <w:lang w:val="ro-RO" w:eastAsia="en-US" w:bidi="ar-SA"/>
      </w:rPr>
    </w:lvl>
    <w:lvl w:ilvl="8" w:tplc="47BA1292">
      <w:numFmt w:val="bullet"/>
      <w:lvlText w:val="•"/>
      <w:lvlJc w:val="left"/>
      <w:pPr>
        <w:ind w:left="8420" w:hanging="360"/>
      </w:pPr>
      <w:rPr>
        <w:rFonts w:hint="default"/>
        <w:lang w:val="ro-RO" w:eastAsia="en-US" w:bidi="ar-SA"/>
      </w:rPr>
    </w:lvl>
  </w:abstractNum>
  <w:abstractNum w:abstractNumId="21" w15:restartNumberingAfterBreak="0">
    <w:nsid w:val="4D18550A"/>
    <w:multiLevelType w:val="hybridMultilevel"/>
    <w:tmpl w:val="3FF60EF2"/>
    <w:lvl w:ilvl="0" w:tplc="D24646B8">
      <w:start w:val="1"/>
      <w:numFmt w:val="decimal"/>
      <w:lvlText w:val="%1."/>
      <w:lvlJc w:val="left"/>
      <w:pPr>
        <w:ind w:left="219" w:hanging="219"/>
      </w:pPr>
      <w:rPr>
        <w:rFonts w:ascii="Calibri" w:eastAsia="Calibri" w:hAnsi="Calibri" w:cs="Calibri" w:hint="default"/>
        <w:b w:val="0"/>
        <w:bCs w:val="0"/>
        <w:i w:val="0"/>
        <w:iCs w:val="0"/>
        <w:spacing w:val="0"/>
        <w:w w:val="100"/>
        <w:sz w:val="22"/>
        <w:szCs w:val="22"/>
        <w:lang w:val="ro-RO" w:eastAsia="en-US" w:bidi="ar-SA"/>
      </w:rPr>
    </w:lvl>
    <w:lvl w:ilvl="1" w:tplc="4DF8AD40">
      <w:numFmt w:val="bullet"/>
      <w:lvlText w:val="•"/>
      <w:lvlJc w:val="left"/>
      <w:pPr>
        <w:ind w:left="1172" w:hanging="219"/>
      </w:pPr>
      <w:rPr>
        <w:rFonts w:hint="default"/>
        <w:lang w:val="ro-RO" w:eastAsia="en-US" w:bidi="ar-SA"/>
      </w:rPr>
    </w:lvl>
    <w:lvl w:ilvl="2" w:tplc="16A412BA">
      <w:numFmt w:val="bullet"/>
      <w:lvlText w:val="•"/>
      <w:lvlJc w:val="left"/>
      <w:pPr>
        <w:ind w:left="2123" w:hanging="219"/>
      </w:pPr>
      <w:rPr>
        <w:rFonts w:hint="default"/>
        <w:lang w:val="ro-RO" w:eastAsia="en-US" w:bidi="ar-SA"/>
      </w:rPr>
    </w:lvl>
    <w:lvl w:ilvl="3" w:tplc="AE8CB312">
      <w:numFmt w:val="bullet"/>
      <w:lvlText w:val="•"/>
      <w:lvlJc w:val="left"/>
      <w:pPr>
        <w:ind w:left="3073" w:hanging="219"/>
      </w:pPr>
      <w:rPr>
        <w:rFonts w:hint="default"/>
        <w:lang w:val="ro-RO" w:eastAsia="en-US" w:bidi="ar-SA"/>
      </w:rPr>
    </w:lvl>
    <w:lvl w:ilvl="4" w:tplc="57A264D4">
      <w:numFmt w:val="bullet"/>
      <w:lvlText w:val="•"/>
      <w:lvlJc w:val="left"/>
      <w:pPr>
        <w:ind w:left="4024" w:hanging="219"/>
      </w:pPr>
      <w:rPr>
        <w:rFonts w:hint="default"/>
        <w:lang w:val="ro-RO" w:eastAsia="en-US" w:bidi="ar-SA"/>
      </w:rPr>
    </w:lvl>
    <w:lvl w:ilvl="5" w:tplc="81BC7D2C">
      <w:numFmt w:val="bullet"/>
      <w:lvlText w:val="•"/>
      <w:lvlJc w:val="left"/>
      <w:pPr>
        <w:ind w:left="4975" w:hanging="219"/>
      </w:pPr>
      <w:rPr>
        <w:rFonts w:hint="default"/>
        <w:lang w:val="ro-RO" w:eastAsia="en-US" w:bidi="ar-SA"/>
      </w:rPr>
    </w:lvl>
    <w:lvl w:ilvl="6" w:tplc="70969A14">
      <w:numFmt w:val="bullet"/>
      <w:lvlText w:val="•"/>
      <w:lvlJc w:val="left"/>
      <w:pPr>
        <w:ind w:left="5925" w:hanging="219"/>
      </w:pPr>
      <w:rPr>
        <w:rFonts w:hint="default"/>
        <w:lang w:val="ro-RO" w:eastAsia="en-US" w:bidi="ar-SA"/>
      </w:rPr>
    </w:lvl>
    <w:lvl w:ilvl="7" w:tplc="73A275B6">
      <w:numFmt w:val="bullet"/>
      <w:lvlText w:val="•"/>
      <w:lvlJc w:val="left"/>
      <w:pPr>
        <w:ind w:left="6876" w:hanging="219"/>
      </w:pPr>
      <w:rPr>
        <w:rFonts w:hint="default"/>
        <w:lang w:val="ro-RO" w:eastAsia="en-US" w:bidi="ar-SA"/>
      </w:rPr>
    </w:lvl>
    <w:lvl w:ilvl="8" w:tplc="4FDAF552">
      <w:numFmt w:val="bullet"/>
      <w:lvlText w:val="•"/>
      <w:lvlJc w:val="left"/>
      <w:pPr>
        <w:ind w:left="7827" w:hanging="219"/>
      </w:pPr>
      <w:rPr>
        <w:rFonts w:hint="default"/>
        <w:lang w:val="ro-RO" w:eastAsia="en-US" w:bidi="ar-SA"/>
      </w:rPr>
    </w:lvl>
  </w:abstractNum>
  <w:abstractNum w:abstractNumId="22" w15:restartNumberingAfterBreak="0">
    <w:nsid w:val="514808BD"/>
    <w:multiLevelType w:val="hybridMultilevel"/>
    <w:tmpl w:val="FF445DEC"/>
    <w:lvl w:ilvl="0" w:tplc="C5168586">
      <w:start w:val="2"/>
      <w:numFmt w:val="decimal"/>
      <w:lvlText w:val="%1."/>
      <w:lvlJc w:val="left"/>
      <w:pPr>
        <w:ind w:left="1200" w:hanging="360"/>
      </w:pPr>
      <w:rPr>
        <w:rFonts w:hint="default"/>
        <w:w w:val="8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3" w15:restartNumberingAfterBreak="0">
    <w:nsid w:val="5463323D"/>
    <w:multiLevelType w:val="hybridMultilevel"/>
    <w:tmpl w:val="7DAEFF9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7B909F6"/>
    <w:multiLevelType w:val="hybridMultilevel"/>
    <w:tmpl w:val="C89CA520"/>
    <w:lvl w:ilvl="0" w:tplc="67DE260A">
      <w:start w:val="1"/>
      <w:numFmt w:val="decimal"/>
      <w:lvlText w:val="%1."/>
      <w:lvlJc w:val="left"/>
      <w:pPr>
        <w:ind w:left="1220" w:hanging="360"/>
      </w:pPr>
      <w:rPr>
        <w:rFonts w:ascii="Arial" w:eastAsia="Arial" w:hAnsi="Arial" w:cs="Arial" w:hint="default"/>
        <w:b w:val="0"/>
        <w:bCs w:val="0"/>
        <w:i/>
        <w:iCs/>
        <w:w w:val="91"/>
        <w:sz w:val="22"/>
        <w:szCs w:val="22"/>
        <w:lang w:val="ro-RO" w:eastAsia="en-US" w:bidi="ar-SA"/>
      </w:rPr>
    </w:lvl>
    <w:lvl w:ilvl="1" w:tplc="C464A52C">
      <w:start w:val="1"/>
      <w:numFmt w:val="decimal"/>
      <w:lvlText w:val="%2."/>
      <w:lvlJc w:val="left"/>
      <w:pPr>
        <w:ind w:left="1460" w:hanging="360"/>
      </w:pPr>
      <w:rPr>
        <w:rFonts w:hint="default"/>
        <w:w w:val="91"/>
        <w:lang w:val="ro-RO" w:eastAsia="en-US" w:bidi="ar-SA"/>
      </w:rPr>
    </w:lvl>
    <w:lvl w:ilvl="2" w:tplc="01625808">
      <w:numFmt w:val="bullet"/>
      <w:lvlText w:val="•"/>
      <w:lvlJc w:val="left"/>
      <w:pPr>
        <w:ind w:left="2433" w:hanging="360"/>
      </w:pPr>
      <w:rPr>
        <w:rFonts w:hint="default"/>
        <w:lang w:val="ro-RO" w:eastAsia="en-US" w:bidi="ar-SA"/>
      </w:rPr>
    </w:lvl>
    <w:lvl w:ilvl="3" w:tplc="B46054D4">
      <w:numFmt w:val="bullet"/>
      <w:lvlText w:val="•"/>
      <w:lvlJc w:val="left"/>
      <w:pPr>
        <w:ind w:left="3406" w:hanging="360"/>
      </w:pPr>
      <w:rPr>
        <w:rFonts w:hint="default"/>
        <w:lang w:val="ro-RO" w:eastAsia="en-US" w:bidi="ar-SA"/>
      </w:rPr>
    </w:lvl>
    <w:lvl w:ilvl="4" w:tplc="D2629802">
      <w:numFmt w:val="bullet"/>
      <w:lvlText w:val="•"/>
      <w:lvlJc w:val="left"/>
      <w:pPr>
        <w:ind w:left="4380" w:hanging="360"/>
      </w:pPr>
      <w:rPr>
        <w:rFonts w:hint="default"/>
        <w:lang w:val="ro-RO" w:eastAsia="en-US" w:bidi="ar-SA"/>
      </w:rPr>
    </w:lvl>
    <w:lvl w:ilvl="5" w:tplc="2CA0426E">
      <w:numFmt w:val="bullet"/>
      <w:lvlText w:val="•"/>
      <w:lvlJc w:val="left"/>
      <w:pPr>
        <w:ind w:left="5353" w:hanging="360"/>
      </w:pPr>
      <w:rPr>
        <w:rFonts w:hint="default"/>
        <w:lang w:val="ro-RO" w:eastAsia="en-US" w:bidi="ar-SA"/>
      </w:rPr>
    </w:lvl>
    <w:lvl w:ilvl="6" w:tplc="F0603FAE">
      <w:numFmt w:val="bullet"/>
      <w:lvlText w:val="•"/>
      <w:lvlJc w:val="left"/>
      <w:pPr>
        <w:ind w:left="6326" w:hanging="360"/>
      </w:pPr>
      <w:rPr>
        <w:rFonts w:hint="default"/>
        <w:lang w:val="ro-RO" w:eastAsia="en-US" w:bidi="ar-SA"/>
      </w:rPr>
    </w:lvl>
    <w:lvl w:ilvl="7" w:tplc="897AA2E4">
      <w:numFmt w:val="bullet"/>
      <w:lvlText w:val="•"/>
      <w:lvlJc w:val="left"/>
      <w:pPr>
        <w:ind w:left="7300" w:hanging="360"/>
      </w:pPr>
      <w:rPr>
        <w:rFonts w:hint="default"/>
        <w:lang w:val="ro-RO" w:eastAsia="en-US" w:bidi="ar-SA"/>
      </w:rPr>
    </w:lvl>
    <w:lvl w:ilvl="8" w:tplc="856CFB52">
      <w:numFmt w:val="bullet"/>
      <w:lvlText w:val="•"/>
      <w:lvlJc w:val="left"/>
      <w:pPr>
        <w:ind w:left="8273" w:hanging="360"/>
      </w:pPr>
      <w:rPr>
        <w:rFonts w:hint="default"/>
        <w:lang w:val="ro-RO" w:eastAsia="en-US" w:bidi="ar-SA"/>
      </w:rPr>
    </w:lvl>
  </w:abstractNum>
  <w:abstractNum w:abstractNumId="25" w15:restartNumberingAfterBreak="0">
    <w:nsid w:val="57DE310B"/>
    <w:multiLevelType w:val="hybridMultilevel"/>
    <w:tmpl w:val="723E5456"/>
    <w:lvl w:ilvl="0" w:tplc="EE9C9A16">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AE100BE6">
      <w:numFmt w:val="bullet"/>
      <w:lvlText w:val="•"/>
      <w:lvlJc w:val="left"/>
      <w:pPr>
        <w:ind w:left="1832" w:hanging="168"/>
      </w:pPr>
      <w:rPr>
        <w:rFonts w:hint="default"/>
        <w:lang w:val="ro-RO" w:eastAsia="en-US" w:bidi="ar-SA"/>
      </w:rPr>
    </w:lvl>
    <w:lvl w:ilvl="2" w:tplc="B9F0C9FC">
      <w:numFmt w:val="bullet"/>
      <w:lvlText w:val="•"/>
      <w:lvlJc w:val="left"/>
      <w:pPr>
        <w:ind w:left="2764" w:hanging="168"/>
      </w:pPr>
      <w:rPr>
        <w:rFonts w:hint="default"/>
        <w:lang w:val="ro-RO" w:eastAsia="en-US" w:bidi="ar-SA"/>
      </w:rPr>
    </w:lvl>
    <w:lvl w:ilvl="3" w:tplc="787A5880">
      <w:numFmt w:val="bullet"/>
      <w:lvlText w:val="•"/>
      <w:lvlJc w:val="left"/>
      <w:pPr>
        <w:ind w:left="3696" w:hanging="168"/>
      </w:pPr>
      <w:rPr>
        <w:rFonts w:hint="default"/>
        <w:lang w:val="ro-RO" w:eastAsia="en-US" w:bidi="ar-SA"/>
      </w:rPr>
    </w:lvl>
    <w:lvl w:ilvl="4" w:tplc="B91265B2">
      <w:numFmt w:val="bullet"/>
      <w:lvlText w:val="•"/>
      <w:lvlJc w:val="left"/>
      <w:pPr>
        <w:ind w:left="4628" w:hanging="168"/>
      </w:pPr>
      <w:rPr>
        <w:rFonts w:hint="default"/>
        <w:lang w:val="ro-RO" w:eastAsia="en-US" w:bidi="ar-SA"/>
      </w:rPr>
    </w:lvl>
    <w:lvl w:ilvl="5" w:tplc="E904E4F4">
      <w:numFmt w:val="bullet"/>
      <w:lvlText w:val="•"/>
      <w:lvlJc w:val="left"/>
      <w:pPr>
        <w:ind w:left="5560" w:hanging="168"/>
      </w:pPr>
      <w:rPr>
        <w:rFonts w:hint="default"/>
        <w:lang w:val="ro-RO" w:eastAsia="en-US" w:bidi="ar-SA"/>
      </w:rPr>
    </w:lvl>
    <w:lvl w:ilvl="6" w:tplc="22CA24B6">
      <w:numFmt w:val="bullet"/>
      <w:lvlText w:val="•"/>
      <w:lvlJc w:val="left"/>
      <w:pPr>
        <w:ind w:left="6492" w:hanging="168"/>
      </w:pPr>
      <w:rPr>
        <w:rFonts w:hint="default"/>
        <w:lang w:val="ro-RO" w:eastAsia="en-US" w:bidi="ar-SA"/>
      </w:rPr>
    </w:lvl>
    <w:lvl w:ilvl="7" w:tplc="D14E1320">
      <w:numFmt w:val="bullet"/>
      <w:lvlText w:val="•"/>
      <w:lvlJc w:val="left"/>
      <w:pPr>
        <w:ind w:left="7424" w:hanging="168"/>
      </w:pPr>
      <w:rPr>
        <w:rFonts w:hint="default"/>
        <w:lang w:val="ro-RO" w:eastAsia="en-US" w:bidi="ar-SA"/>
      </w:rPr>
    </w:lvl>
    <w:lvl w:ilvl="8" w:tplc="120462C6">
      <w:numFmt w:val="bullet"/>
      <w:lvlText w:val="•"/>
      <w:lvlJc w:val="left"/>
      <w:pPr>
        <w:ind w:left="8356" w:hanging="168"/>
      </w:pPr>
      <w:rPr>
        <w:rFonts w:hint="default"/>
        <w:lang w:val="ro-RO" w:eastAsia="en-US" w:bidi="ar-SA"/>
      </w:rPr>
    </w:lvl>
  </w:abstractNum>
  <w:abstractNum w:abstractNumId="26" w15:restartNumberingAfterBreak="0">
    <w:nsid w:val="5EFF347C"/>
    <w:multiLevelType w:val="hybridMultilevel"/>
    <w:tmpl w:val="2612E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193668"/>
    <w:multiLevelType w:val="hybridMultilevel"/>
    <w:tmpl w:val="09F2004A"/>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59A10A3"/>
    <w:multiLevelType w:val="hybridMultilevel"/>
    <w:tmpl w:val="E02ECD10"/>
    <w:lvl w:ilvl="0" w:tplc="94CE18C8">
      <w:start w:val="1"/>
      <w:numFmt w:val="decimal"/>
      <w:lvlText w:val="%1."/>
      <w:lvlJc w:val="left"/>
      <w:pPr>
        <w:ind w:left="1220" w:hanging="360"/>
        <w:jc w:val="right"/>
      </w:pPr>
      <w:rPr>
        <w:rFonts w:hint="default"/>
        <w:w w:val="93"/>
        <w:lang w:val="ro-RO" w:eastAsia="en-US" w:bidi="ar-SA"/>
      </w:rPr>
    </w:lvl>
    <w:lvl w:ilvl="1" w:tplc="F0FA5D5C">
      <w:numFmt w:val="bullet"/>
      <w:lvlText w:val="•"/>
      <w:lvlJc w:val="left"/>
      <w:pPr>
        <w:ind w:left="2120" w:hanging="360"/>
      </w:pPr>
      <w:rPr>
        <w:rFonts w:hint="default"/>
        <w:lang w:val="ro-RO" w:eastAsia="en-US" w:bidi="ar-SA"/>
      </w:rPr>
    </w:lvl>
    <w:lvl w:ilvl="2" w:tplc="E5080BD0">
      <w:numFmt w:val="bullet"/>
      <w:lvlText w:val="•"/>
      <w:lvlJc w:val="left"/>
      <w:pPr>
        <w:ind w:left="3020" w:hanging="360"/>
      </w:pPr>
      <w:rPr>
        <w:rFonts w:hint="default"/>
        <w:lang w:val="ro-RO" w:eastAsia="en-US" w:bidi="ar-SA"/>
      </w:rPr>
    </w:lvl>
    <w:lvl w:ilvl="3" w:tplc="A5622C88">
      <w:numFmt w:val="bullet"/>
      <w:lvlText w:val="•"/>
      <w:lvlJc w:val="left"/>
      <w:pPr>
        <w:ind w:left="3920" w:hanging="360"/>
      </w:pPr>
      <w:rPr>
        <w:rFonts w:hint="default"/>
        <w:lang w:val="ro-RO" w:eastAsia="en-US" w:bidi="ar-SA"/>
      </w:rPr>
    </w:lvl>
    <w:lvl w:ilvl="4" w:tplc="AC9C7D4C">
      <w:numFmt w:val="bullet"/>
      <w:lvlText w:val="•"/>
      <w:lvlJc w:val="left"/>
      <w:pPr>
        <w:ind w:left="4820" w:hanging="360"/>
      </w:pPr>
      <w:rPr>
        <w:rFonts w:hint="default"/>
        <w:lang w:val="ro-RO" w:eastAsia="en-US" w:bidi="ar-SA"/>
      </w:rPr>
    </w:lvl>
    <w:lvl w:ilvl="5" w:tplc="436C0FA6">
      <w:numFmt w:val="bullet"/>
      <w:lvlText w:val="•"/>
      <w:lvlJc w:val="left"/>
      <w:pPr>
        <w:ind w:left="5720" w:hanging="360"/>
      </w:pPr>
      <w:rPr>
        <w:rFonts w:hint="default"/>
        <w:lang w:val="ro-RO" w:eastAsia="en-US" w:bidi="ar-SA"/>
      </w:rPr>
    </w:lvl>
    <w:lvl w:ilvl="6" w:tplc="A1EAF7B0">
      <w:numFmt w:val="bullet"/>
      <w:lvlText w:val="•"/>
      <w:lvlJc w:val="left"/>
      <w:pPr>
        <w:ind w:left="6620" w:hanging="360"/>
      </w:pPr>
      <w:rPr>
        <w:rFonts w:hint="default"/>
        <w:lang w:val="ro-RO" w:eastAsia="en-US" w:bidi="ar-SA"/>
      </w:rPr>
    </w:lvl>
    <w:lvl w:ilvl="7" w:tplc="D7B0F8F8">
      <w:numFmt w:val="bullet"/>
      <w:lvlText w:val="•"/>
      <w:lvlJc w:val="left"/>
      <w:pPr>
        <w:ind w:left="7520" w:hanging="360"/>
      </w:pPr>
      <w:rPr>
        <w:rFonts w:hint="default"/>
        <w:lang w:val="ro-RO" w:eastAsia="en-US" w:bidi="ar-SA"/>
      </w:rPr>
    </w:lvl>
    <w:lvl w:ilvl="8" w:tplc="0EFEA7B4">
      <w:numFmt w:val="bullet"/>
      <w:lvlText w:val="•"/>
      <w:lvlJc w:val="left"/>
      <w:pPr>
        <w:ind w:left="8420" w:hanging="360"/>
      </w:pPr>
      <w:rPr>
        <w:rFonts w:hint="default"/>
        <w:lang w:val="ro-RO" w:eastAsia="en-US" w:bidi="ar-SA"/>
      </w:rPr>
    </w:lvl>
  </w:abstractNum>
  <w:abstractNum w:abstractNumId="29" w15:restartNumberingAfterBreak="0">
    <w:nsid w:val="69C87B88"/>
    <w:multiLevelType w:val="hybridMultilevel"/>
    <w:tmpl w:val="C054F736"/>
    <w:lvl w:ilvl="0" w:tplc="8DD46516">
      <w:start w:val="1"/>
      <w:numFmt w:val="decimal"/>
      <w:lvlText w:val="%1."/>
      <w:lvlJc w:val="left"/>
      <w:pPr>
        <w:ind w:left="118" w:hanging="219"/>
      </w:pPr>
      <w:rPr>
        <w:rFonts w:ascii="Calibri" w:eastAsia="Calibri" w:hAnsi="Calibri" w:cs="Calibri" w:hint="default"/>
        <w:b w:val="0"/>
        <w:bCs w:val="0"/>
        <w:i w:val="0"/>
        <w:iCs w:val="0"/>
        <w:spacing w:val="0"/>
        <w:w w:val="100"/>
        <w:sz w:val="22"/>
        <w:szCs w:val="22"/>
        <w:lang w:val="ro-RO" w:eastAsia="en-US" w:bidi="ar-SA"/>
      </w:rPr>
    </w:lvl>
    <w:lvl w:ilvl="1" w:tplc="89AC1802">
      <w:numFmt w:val="bullet"/>
      <w:lvlText w:val="•"/>
      <w:lvlJc w:val="left"/>
      <w:pPr>
        <w:ind w:left="1092" w:hanging="219"/>
      </w:pPr>
      <w:rPr>
        <w:rFonts w:hint="default"/>
        <w:lang w:val="ro-RO" w:eastAsia="en-US" w:bidi="ar-SA"/>
      </w:rPr>
    </w:lvl>
    <w:lvl w:ilvl="2" w:tplc="793EC23A">
      <w:numFmt w:val="bullet"/>
      <w:lvlText w:val="•"/>
      <w:lvlJc w:val="left"/>
      <w:pPr>
        <w:ind w:left="2065" w:hanging="219"/>
      </w:pPr>
      <w:rPr>
        <w:rFonts w:hint="default"/>
        <w:lang w:val="ro-RO" w:eastAsia="en-US" w:bidi="ar-SA"/>
      </w:rPr>
    </w:lvl>
    <w:lvl w:ilvl="3" w:tplc="C3FAF774">
      <w:numFmt w:val="bullet"/>
      <w:lvlText w:val="•"/>
      <w:lvlJc w:val="left"/>
      <w:pPr>
        <w:ind w:left="3037" w:hanging="219"/>
      </w:pPr>
      <w:rPr>
        <w:rFonts w:hint="default"/>
        <w:lang w:val="ro-RO" w:eastAsia="en-US" w:bidi="ar-SA"/>
      </w:rPr>
    </w:lvl>
    <w:lvl w:ilvl="4" w:tplc="C47A15E8">
      <w:numFmt w:val="bullet"/>
      <w:lvlText w:val="•"/>
      <w:lvlJc w:val="left"/>
      <w:pPr>
        <w:ind w:left="4010" w:hanging="219"/>
      </w:pPr>
      <w:rPr>
        <w:rFonts w:hint="default"/>
        <w:lang w:val="ro-RO" w:eastAsia="en-US" w:bidi="ar-SA"/>
      </w:rPr>
    </w:lvl>
    <w:lvl w:ilvl="5" w:tplc="CF104BA4">
      <w:numFmt w:val="bullet"/>
      <w:lvlText w:val="•"/>
      <w:lvlJc w:val="left"/>
      <w:pPr>
        <w:ind w:left="4983" w:hanging="219"/>
      </w:pPr>
      <w:rPr>
        <w:rFonts w:hint="default"/>
        <w:lang w:val="ro-RO" w:eastAsia="en-US" w:bidi="ar-SA"/>
      </w:rPr>
    </w:lvl>
    <w:lvl w:ilvl="6" w:tplc="53520088">
      <w:numFmt w:val="bullet"/>
      <w:lvlText w:val="•"/>
      <w:lvlJc w:val="left"/>
      <w:pPr>
        <w:ind w:left="5955" w:hanging="219"/>
      </w:pPr>
      <w:rPr>
        <w:rFonts w:hint="default"/>
        <w:lang w:val="ro-RO" w:eastAsia="en-US" w:bidi="ar-SA"/>
      </w:rPr>
    </w:lvl>
    <w:lvl w:ilvl="7" w:tplc="D5CCA71E">
      <w:numFmt w:val="bullet"/>
      <w:lvlText w:val="•"/>
      <w:lvlJc w:val="left"/>
      <w:pPr>
        <w:ind w:left="6928" w:hanging="219"/>
      </w:pPr>
      <w:rPr>
        <w:rFonts w:hint="default"/>
        <w:lang w:val="ro-RO" w:eastAsia="en-US" w:bidi="ar-SA"/>
      </w:rPr>
    </w:lvl>
    <w:lvl w:ilvl="8" w:tplc="D682C4B4">
      <w:numFmt w:val="bullet"/>
      <w:lvlText w:val="•"/>
      <w:lvlJc w:val="left"/>
      <w:pPr>
        <w:ind w:left="7901" w:hanging="219"/>
      </w:pPr>
      <w:rPr>
        <w:rFonts w:hint="default"/>
        <w:lang w:val="ro-RO" w:eastAsia="en-US" w:bidi="ar-SA"/>
      </w:rPr>
    </w:lvl>
  </w:abstractNum>
  <w:abstractNum w:abstractNumId="30" w15:restartNumberingAfterBreak="0">
    <w:nsid w:val="6CDA3D0F"/>
    <w:multiLevelType w:val="hybridMultilevel"/>
    <w:tmpl w:val="5488745C"/>
    <w:lvl w:ilvl="0" w:tplc="63B22A48">
      <w:start w:val="1"/>
      <w:numFmt w:val="upperRoman"/>
      <w:lvlText w:val="%1."/>
      <w:lvlJc w:val="left"/>
      <w:pPr>
        <w:ind w:left="1854" w:hanging="1114"/>
        <w:jc w:val="right"/>
      </w:pPr>
      <w:rPr>
        <w:rFonts w:ascii="Arial" w:eastAsia="Arial" w:hAnsi="Arial" w:cs="Arial" w:hint="default"/>
        <w:b/>
        <w:bCs/>
        <w:i w:val="0"/>
        <w:iCs w:val="0"/>
        <w:spacing w:val="0"/>
        <w:w w:val="96"/>
        <w:sz w:val="22"/>
        <w:szCs w:val="22"/>
        <w:lang w:val="ro-RO" w:eastAsia="en-US" w:bidi="ar-SA"/>
      </w:rPr>
    </w:lvl>
    <w:lvl w:ilvl="1" w:tplc="539A96A0">
      <w:start w:val="1"/>
      <w:numFmt w:val="decimal"/>
      <w:lvlText w:val="%2."/>
      <w:lvlJc w:val="left"/>
      <w:pPr>
        <w:ind w:left="1220" w:hanging="360"/>
        <w:jc w:val="right"/>
      </w:pPr>
      <w:rPr>
        <w:rFonts w:hint="default"/>
        <w:w w:val="93"/>
        <w:lang w:val="ro-RO" w:eastAsia="en-US" w:bidi="ar-SA"/>
      </w:rPr>
    </w:lvl>
    <w:lvl w:ilvl="2" w:tplc="25BC2108">
      <w:numFmt w:val="bullet"/>
      <w:lvlText w:val="•"/>
      <w:lvlJc w:val="left"/>
      <w:pPr>
        <w:ind w:left="2788" w:hanging="360"/>
      </w:pPr>
      <w:rPr>
        <w:rFonts w:hint="default"/>
        <w:lang w:val="ro-RO" w:eastAsia="en-US" w:bidi="ar-SA"/>
      </w:rPr>
    </w:lvl>
    <w:lvl w:ilvl="3" w:tplc="916EC272">
      <w:numFmt w:val="bullet"/>
      <w:lvlText w:val="•"/>
      <w:lvlJc w:val="left"/>
      <w:pPr>
        <w:ind w:left="3717" w:hanging="360"/>
      </w:pPr>
      <w:rPr>
        <w:rFonts w:hint="default"/>
        <w:lang w:val="ro-RO" w:eastAsia="en-US" w:bidi="ar-SA"/>
      </w:rPr>
    </w:lvl>
    <w:lvl w:ilvl="4" w:tplc="28E07EC0">
      <w:numFmt w:val="bullet"/>
      <w:lvlText w:val="•"/>
      <w:lvlJc w:val="left"/>
      <w:pPr>
        <w:ind w:left="4646" w:hanging="360"/>
      </w:pPr>
      <w:rPr>
        <w:rFonts w:hint="default"/>
        <w:lang w:val="ro-RO" w:eastAsia="en-US" w:bidi="ar-SA"/>
      </w:rPr>
    </w:lvl>
    <w:lvl w:ilvl="5" w:tplc="158CDA32">
      <w:numFmt w:val="bullet"/>
      <w:lvlText w:val="•"/>
      <w:lvlJc w:val="left"/>
      <w:pPr>
        <w:ind w:left="5575" w:hanging="360"/>
      </w:pPr>
      <w:rPr>
        <w:rFonts w:hint="default"/>
        <w:lang w:val="ro-RO" w:eastAsia="en-US" w:bidi="ar-SA"/>
      </w:rPr>
    </w:lvl>
    <w:lvl w:ilvl="6" w:tplc="4D0A0CDA">
      <w:numFmt w:val="bullet"/>
      <w:lvlText w:val="•"/>
      <w:lvlJc w:val="left"/>
      <w:pPr>
        <w:ind w:left="6504" w:hanging="360"/>
      </w:pPr>
      <w:rPr>
        <w:rFonts w:hint="default"/>
        <w:lang w:val="ro-RO" w:eastAsia="en-US" w:bidi="ar-SA"/>
      </w:rPr>
    </w:lvl>
    <w:lvl w:ilvl="7" w:tplc="5296B95E">
      <w:numFmt w:val="bullet"/>
      <w:lvlText w:val="•"/>
      <w:lvlJc w:val="left"/>
      <w:pPr>
        <w:ind w:left="7433" w:hanging="360"/>
      </w:pPr>
      <w:rPr>
        <w:rFonts w:hint="default"/>
        <w:lang w:val="ro-RO" w:eastAsia="en-US" w:bidi="ar-SA"/>
      </w:rPr>
    </w:lvl>
    <w:lvl w:ilvl="8" w:tplc="E040A85A">
      <w:numFmt w:val="bullet"/>
      <w:lvlText w:val="•"/>
      <w:lvlJc w:val="left"/>
      <w:pPr>
        <w:ind w:left="8362" w:hanging="360"/>
      </w:pPr>
      <w:rPr>
        <w:rFonts w:hint="default"/>
        <w:lang w:val="ro-RO" w:eastAsia="en-US" w:bidi="ar-SA"/>
      </w:rPr>
    </w:lvl>
  </w:abstractNum>
  <w:abstractNum w:abstractNumId="31" w15:restartNumberingAfterBreak="0">
    <w:nsid w:val="70315DA3"/>
    <w:multiLevelType w:val="hybridMultilevel"/>
    <w:tmpl w:val="8C46D460"/>
    <w:lvl w:ilvl="0" w:tplc="2364FD6A">
      <w:start w:val="1"/>
      <w:numFmt w:val="decimal"/>
      <w:lvlText w:val="%1."/>
      <w:lvlJc w:val="left"/>
      <w:pPr>
        <w:ind w:left="1150" w:hanging="360"/>
      </w:pPr>
      <w:rPr>
        <w:rFonts w:hint="default"/>
        <w:w w:val="75"/>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32" w15:restartNumberingAfterBreak="0">
    <w:nsid w:val="7EAF4C4F"/>
    <w:multiLevelType w:val="hybridMultilevel"/>
    <w:tmpl w:val="62302514"/>
    <w:lvl w:ilvl="0" w:tplc="CD501096">
      <w:start w:val="1"/>
      <w:numFmt w:val="upperRoman"/>
      <w:lvlText w:val="%1."/>
      <w:lvlJc w:val="left"/>
      <w:pPr>
        <w:ind w:left="1854" w:hanging="1114"/>
      </w:pPr>
      <w:rPr>
        <w:rFonts w:ascii="Arial" w:eastAsia="Arial" w:hAnsi="Arial" w:cs="Arial" w:hint="default"/>
        <w:b/>
        <w:bCs/>
        <w:i w:val="0"/>
        <w:iCs w:val="0"/>
        <w:spacing w:val="0"/>
        <w:w w:val="96"/>
        <w:sz w:val="22"/>
        <w:szCs w:val="22"/>
        <w:lang w:val="ro-RO" w:eastAsia="en-US" w:bidi="ar-SA"/>
      </w:rPr>
    </w:lvl>
    <w:lvl w:ilvl="1" w:tplc="A842A0CA">
      <w:numFmt w:val="bullet"/>
      <w:lvlText w:val="•"/>
      <w:lvlJc w:val="left"/>
      <w:pPr>
        <w:ind w:left="2696" w:hanging="1114"/>
      </w:pPr>
      <w:rPr>
        <w:rFonts w:hint="default"/>
        <w:lang w:val="ro-RO" w:eastAsia="en-US" w:bidi="ar-SA"/>
      </w:rPr>
    </w:lvl>
    <w:lvl w:ilvl="2" w:tplc="DF4E7312">
      <w:numFmt w:val="bullet"/>
      <w:lvlText w:val="•"/>
      <w:lvlJc w:val="left"/>
      <w:pPr>
        <w:ind w:left="3532" w:hanging="1114"/>
      </w:pPr>
      <w:rPr>
        <w:rFonts w:hint="default"/>
        <w:lang w:val="ro-RO" w:eastAsia="en-US" w:bidi="ar-SA"/>
      </w:rPr>
    </w:lvl>
    <w:lvl w:ilvl="3" w:tplc="F4C84B6E">
      <w:numFmt w:val="bullet"/>
      <w:lvlText w:val="•"/>
      <w:lvlJc w:val="left"/>
      <w:pPr>
        <w:ind w:left="4368" w:hanging="1114"/>
      </w:pPr>
      <w:rPr>
        <w:rFonts w:hint="default"/>
        <w:lang w:val="ro-RO" w:eastAsia="en-US" w:bidi="ar-SA"/>
      </w:rPr>
    </w:lvl>
    <w:lvl w:ilvl="4" w:tplc="0B202198">
      <w:numFmt w:val="bullet"/>
      <w:lvlText w:val="•"/>
      <w:lvlJc w:val="left"/>
      <w:pPr>
        <w:ind w:left="5204" w:hanging="1114"/>
      </w:pPr>
      <w:rPr>
        <w:rFonts w:hint="default"/>
        <w:lang w:val="ro-RO" w:eastAsia="en-US" w:bidi="ar-SA"/>
      </w:rPr>
    </w:lvl>
    <w:lvl w:ilvl="5" w:tplc="43706F28">
      <w:numFmt w:val="bullet"/>
      <w:lvlText w:val="•"/>
      <w:lvlJc w:val="left"/>
      <w:pPr>
        <w:ind w:left="6040" w:hanging="1114"/>
      </w:pPr>
      <w:rPr>
        <w:rFonts w:hint="default"/>
        <w:lang w:val="ro-RO" w:eastAsia="en-US" w:bidi="ar-SA"/>
      </w:rPr>
    </w:lvl>
    <w:lvl w:ilvl="6" w:tplc="E3D63A1C">
      <w:numFmt w:val="bullet"/>
      <w:lvlText w:val="•"/>
      <w:lvlJc w:val="left"/>
      <w:pPr>
        <w:ind w:left="6876" w:hanging="1114"/>
      </w:pPr>
      <w:rPr>
        <w:rFonts w:hint="default"/>
        <w:lang w:val="ro-RO" w:eastAsia="en-US" w:bidi="ar-SA"/>
      </w:rPr>
    </w:lvl>
    <w:lvl w:ilvl="7" w:tplc="D1F89ACA">
      <w:numFmt w:val="bullet"/>
      <w:lvlText w:val="•"/>
      <w:lvlJc w:val="left"/>
      <w:pPr>
        <w:ind w:left="7712" w:hanging="1114"/>
      </w:pPr>
      <w:rPr>
        <w:rFonts w:hint="default"/>
        <w:lang w:val="ro-RO" w:eastAsia="en-US" w:bidi="ar-SA"/>
      </w:rPr>
    </w:lvl>
    <w:lvl w:ilvl="8" w:tplc="E5EAC076">
      <w:numFmt w:val="bullet"/>
      <w:lvlText w:val="•"/>
      <w:lvlJc w:val="left"/>
      <w:pPr>
        <w:ind w:left="8548" w:hanging="1114"/>
      </w:pPr>
      <w:rPr>
        <w:rFonts w:hint="default"/>
        <w:lang w:val="ro-RO" w:eastAsia="en-US" w:bidi="ar-SA"/>
      </w:rPr>
    </w:lvl>
  </w:abstractNum>
  <w:num w:numId="1">
    <w:abstractNumId w:val="14"/>
  </w:num>
  <w:num w:numId="2">
    <w:abstractNumId w:val="0"/>
  </w:num>
  <w:num w:numId="3">
    <w:abstractNumId w:val="26"/>
  </w:num>
  <w:num w:numId="4">
    <w:abstractNumId w:val="18"/>
  </w:num>
  <w:num w:numId="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11"/>
  </w:num>
  <w:num w:numId="8">
    <w:abstractNumId w:val="7"/>
  </w:num>
  <w:num w:numId="9">
    <w:abstractNumId w:val="19"/>
  </w:num>
  <w:num w:numId="10">
    <w:abstractNumId w:val="17"/>
  </w:num>
  <w:num w:numId="11">
    <w:abstractNumId w:val="12"/>
  </w:num>
  <w:num w:numId="12">
    <w:abstractNumId w:val="8"/>
  </w:num>
  <w:num w:numId="13">
    <w:abstractNumId w:val="20"/>
  </w:num>
  <w:num w:numId="14">
    <w:abstractNumId w:val="30"/>
  </w:num>
  <w:num w:numId="15">
    <w:abstractNumId w:val="32"/>
  </w:num>
  <w:num w:numId="16">
    <w:abstractNumId w:val="5"/>
  </w:num>
  <w:num w:numId="17">
    <w:abstractNumId w:val="3"/>
  </w:num>
  <w:num w:numId="18">
    <w:abstractNumId w:val="24"/>
  </w:num>
  <w:num w:numId="19">
    <w:abstractNumId w:val="6"/>
  </w:num>
  <w:num w:numId="20">
    <w:abstractNumId w:val="28"/>
  </w:num>
  <w:num w:numId="21">
    <w:abstractNumId w:val="9"/>
  </w:num>
  <w:num w:numId="22">
    <w:abstractNumId w:val="10"/>
  </w:num>
  <w:num w:numId="23">
    <w:abstractNumId w:val="25"/>
  </w:num>
  <w:num w:numId="24">
    <w:abstractNumId w:val="1"/>
  </w:num>
  <w:num w:numId="25">
    <w:abstractNumId w:val="31"/>
  </w:num>
  <w:num w:numId="26">
    <w:abstractNumId w:val="22"/>
  </w:num>
  <w:num w:numId="27">
    <w:abstractNumId w:val="16"/>
  </w:num>
  <w:num w:numId="28">
    <w:abstractNumId w:val="4"/>
  </w:num>
  <w:num w:numId="29">
    <w:abstractNumId w:val="2"/>
  </w:num>
  <w:num w:numId="30">
    <w:abstractNumId w:val="15"/>
  </w:num>
  <w:num w:numId="31">
    <w:abstractNumId w:val="21"/>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E3"/>
    <w:rsid w:val="000370EA"/>
    <w:rsid w:val="0004044D"/>
    <w:rsid w:val="000419B8"/>
    <w:rsid w:val="00045DDB"/>
    <w:rsid w:val="0005150F"/>
    <w:rsid w:val="00055832"/>
    <w:rsid w:val="00066FC4"/>
    <w:rsid w:val="00072BFC"/>
    <w:rsid w:val="00075816"/>
    <w:rsid w:val="000951EB"/>
    <w:rsid w:val="000A461A"/>
    <w:rsid w:val="000A4621"/>
    <w:rsid w:val="000B00A8"/>
    <w:rsid w:val="000C3001"/>
    <w:rsid w:val="000C680C"/>
    <w:rsid w:val="000E1897"/>
    <w:rsid w:val="000E2038"/>
    <w:rsid w:val="000F6A40"/>
    <w:rsid w:val="000F6CFB"/>
    <w:rsid w:val="00116240"/>
    <w:rsid w:val="0011766E"/>
    <w:rsid w:val="00124246"/>
    <w:rsid w:val="00133653"/>
    <w:rsid w:val="0013396F"/>
    <w:rsid w:val="001441B9"/>
    <w:rsid w:val="001514D2"/>
    <w:rsid w:val="00156013"/>
    <w:rsid w:val="00164BD6"/>
    <w:rsid w:val="001672DD"/>
    <w:rsid w:val="00170FA9"/>
    <w:rsid w:val="001809C3"/>
    <w:rsid w:val="00182120"/>
    <w:rsid w:val="001A03DD"/>
    <w:rsid w:val="001A52FB"/>
    <w:rsid w:val="001A55DD"/>
    <w:rsid w:val="001B017E"/>
    <w:rsid w:val="001B39B4"/>
    <w:rsid w:val="001B58B6"/>
    <w:rsid w:val="001B722C"/>
    <w:rsid w:val="001C36D7"/>
    <w:rsid w:val="001C49AE"/>
    <w:rsid w:val="001D10AE"/>
    <w:rsid w:val="001E799F"/>
    <w:rsid w:val="001F197A"/>
    <w:rsid w:val="001F5F59"/>
    <w:rsid w:val="002254BD"/>
    <w:rsid w:val="00227FA9"/>
    <w:rsid w:val="002518E3"/>
    <w:rsid w:val="00290614"/>
    <w:rsid w:val="002A3554"/>
    <w:rsid w:val="002B46F3"/>
    <w:rsid w:val="002C70A3"/>
    <w:rsid w:val="002C75B9"/>
    <w:rsid w:val="002D638D"/>
    <w:rsid w:val="002D6DB1"/>
    <w:rsid w:val="002E2C44"/>
    <w:rsid w:val="003021AD"/>
    <w:rsid w:val="0030317E"/>
    <w:rsid w:val="00315486"/>
    <w:rsid w:val="003215A9"/>
    <w:rsid w:val="00326C8C"/>
    <w:rsid w:val="00334912"/>
    <w:rsid w:val="0034516A"/>
    <w:rsid w:val="00346821"/>
    <w:rsid w:val="00353208"/>
    <w:rsid w:val="00367D3E"/>
    <w:rsid w:val="003745F8"/>
    <w:rsid w:val="00384013"/>
    <w:rsid w:val="00395F72"/>
    <w:rsid w:val="003B2554"/>
    <w:rsid w:val="003B2840"/>
    <w:rsid w:val="003B2BA0"/>
    <w:rsid w:val="003B33B0"/>
    <w:rsid w:val="003B43CB"/>
    <w:rsid w:val="003B45AF"/>
    <w:rsid w:val="003B5617"/>
    <w:rsid w:val="003C39C0"/>
    <w:rsid w:val="003D282B"/>
    <w:rsid w:val="003D2BE0"/>
    <w:rsid w:val="003D3791"/>
    <w:rsid w:val="003D539A"/>
    <w:rsid w:val="003E6190"/>
    <w:rsid w:val="003E6E6B"/>
    <w:rsid w:val="003E6ED9"/>
    <w:rsid w:val="003F1543"/>
    <w:rsid w:val="003F6367"/>
    <w:rsid w:val="00427E43"/>
    <w:rsid w:val="004405D7"/>
    <w:rsid w:val="00445839"/>
    <w:rsid w:val="004719AC"/>
    <w:rsid w:val="004910F3"/>
    <w:rsid w:val="004911C0"/>
    <w:rsid w:val="004A1617"/>
    <w:rsid w:val="004E6040"/>
    <w:rsid w:val="004F6EBE"/>
    <w:rsid w:val="004F7B68"/>
    <w:rsid w:val="005170EF"/>
    <w:rsid w:val="00522FB7"/>
    <w:rsid w:val="0052511A"/>
    <w:rsid w:val="00525AD0"/>
    <w:rsid w:val="00532C3E"/>
    <w:rsid w:val="00544DB7"/>
    <w:rsid w:val="0055783E"/>
    <w:rsid w:val="00560DD0"/>
    <w:rsid w:val="00572CB7"/>
    <w:rsid w:val="0058119B"/>
    <w:rsid w:val="005A2174"/>
    <w:rsid w:val="005B2368"/>
    <w:rsid w:val="005B3FFB"/>
    <w:rsid w:val="005F0B00"/>
    <w:rsid w:val="006022A1"/>
    <w:rsid w:val="00604AD8"/>
    <w:rsid w:val="00610C71"/>
    <w:rsid w:val="0061253E"/>
    <w:rsid w:val="00612BC0"/>
    <w:rsid w:val="00625C1D"/>
    <w:rsid w:val="00632D5A"/>
    <w:rsid w:val="00637E9F"/>
    <w:rsid w:val="00640C11"/>
    <w:rsid w:val="00644289"/>
    <w:rsid w:val="00653BD3"/>
    <w:rsid w:val="006630A8"/>
    <w:rsid w:val="00663280"/>
    <w:rsid w:val="00671FAE"/>
    <w:rsid w:val="00673536"/>
    <w:rsid w:val="00683D29"/>
    <w:rsid w:val="006A1EE7"/>
    <w:rsid w:val="006B30EA"/>
    <w:rsid w:val="006B6803"/>
    <w:rsid w:val="006C24E0"/>
    <w:rsid w:val="006C2CF8"/>
    <w:rsid w:val="006D107E"/>
    <w:rsid w:val="006D6EC5"/>
    <w:rsid w:val="006E6DDF"/>
    <w:rsid w:val="00714BC8"/>
    <w:rsid w:val="00717AA5"/>
    <w:rsid w:val="007278EE"/>
    <w:rsid w:val="0073010B"/>
    <w:rsid w:val="0073781E"/>
    <w:rsid w:val="007433C6"/>
    <w:rsid w:val="00743A15"/>
    <w:rsid w:val="00750142"/>
    <w:rsid w:val="007630FF"/>
    <w:rsid w:val="00766BCB"/>
    <w:rsid w:val="007710CA"/>
    <w:rsid w:val="007726AC"/>
    <w:rsid w:val="0077581A"/>
    <w:rsid w:val="00795F89"/>
    <w:rsid w:val="007A1911"/>
    <w:rsid w:val="007F390E"/>
    <w:rsid w:val="00804CE7"/>
    <w:rsid w:val="008057B5"/>
    <w:rsid w:val="00811CE6"/>
    <w:rsid w:val="00812F38"/>
    <w:rsid w:val="00831691"/>
    <w:rsid w:val="00843AE0"/>
    <w:rsid w:val="00845A82"/>
    <w:rsid w:val="008525EF"/>
    <w:rsid w:val="00862F5D"/>
    <w:rsid w:val="00870485"/>
    <w:rsid w:val="00884C2A"/>
    <w:rsid w:val="008905CA"/>
    <w:rsid w:val="008A6461"/>
    <w:rsid w:val="008C69DC"/>
    <w:rsid w:val="0090300E"/>
    <w:rsid w:val="00916ECF"/>
    <w:rsid w:val="00920299"/>
    <w:rsid w:val="00920AEB"/>
    <w:rsid w:val="00924511"/>
    <w:rsid w:val="0092464B"/>
    <w:rsid w:val="00925EFE"/>
    <w:rsid w:val="00931553"/>
    <w:rsid w:val="00940442"/>
    <w:rsid w:val="0094365F"/>
    <w:rsid w:val="00950C53"/>
    <w:rsid w:val="00954F25"/>
    <w:rsid w:val="00962B22"/>
    <w:rsid w:val="009661A0"/>
    <w:rsid w:val="00971C83"/>
    <w:rsid w:val="0097245B"/>
    <w:rsid w:val="009732A7"/>
    <w:rsid w:val="00990C33"/>
    <w:rsid w:val="00992A17"/>
    <w:rsid w:val="009A4EEF"/>
    <w:rsid w:val="009B10A3"/>
    <w:rsid w:val="009C06C6"/>
    <w:rsid w:val="009C14A7"/>
    <w:rsid w:val="009D7615"/>
    <w:rsid w:val="009E1462"/>
    <w:rsid w:val="009E713E"/>
    <w:rsid w:val="009F3EAE"/>
    <w:rsid w:val="00A00453"/>
    <w:rsid w:val="00A00A3A"/>
    <w:rsid w:val="00A012CD"/>
    <w:rsid w:val="00A063FB"/>
    <w:rsid w:val="00A12D08"/>
    <w:rsid w:val="00A1412E"/>
    <w:rsid w:val="00A162A5"/>
    <w:rsid w:val="00A37523"/>
    <w:rsid w:val="00A44D7B"/>
    <w:rsid w:val="00A45227"/>
    <w:rsid w:val="00A466C7"/>
    <w:rsid w:val="00A6572A"/>
    <w:rsid w:val="00A665B9"/>
    <w:rsid w:val="00A74FDB"/>
    <w:rsid w:val="00A9707D"/>
    <w:rsid w:val="00AA5B6D"/>
    <w:rsid w:val="00AD642A"/>
    <w:rsid w:val="00AE2831"/>
    <w:rsid w:val="00AE623D"/>
    <w:rsid w:val="00B03BBA"/>
    <w:rsid w:val="00B047E5"/>
    <w:rsid w:val="00B060BC"/>
    <w:rsid w:val="00B103FC"/>
    <w:rsid w:val="00B1382A"/>
    <w:rsid w:val="00B16BC5"/>
    <w:rsid w:val="00B40E63"/>
    <w:rsid w:val="00B632B0"/>
    <w:rsid w:val="00B67F7E"/>
    <w:rsid w:val="00B703BD"/>
    <w:rsid w:val="00B729EE"/>
    <w:rsid w:val="00B77816"/>
    <w:rsid w:val="00B80961"/>
    <w:rsid w:val="00B81A5C"/>
    <w:rsid w:val="00B8595A"/>
    <w:rsid w:val="00B92C83"/>
    <w:rsid w:val="00B93A68"/>
    <w:rsid w:val="00B958F2"/>
    <w:rsid w:val="00BA5FE6"/>
    <w:rsid w:val="00BC37CC"/>
    <w:rsid w:val="00BC7D6F"/>
    <w:rsid w:val="00BC7EA2"/>
    <w:rsid w:val="00BD3F9F"/>
    <w:rsid w:val="00BD53B0"/>
    <w:rsid w:val="00BE1F38"/>
    <w:rsid w:val="00C06A1E"/>
    <w:rsid w:val="00C1241A"/>
    <w:rsid w:val="00C16412"/>
    <w:rsid w:val="00C25D9C"/>
    <w:rsid w:val="00C36396"/>
    <w:rsid w:val="00C40306"/>
    <w:rsid w:val="00C501F8"/>
    <w:rsid w:val="00C506F4"/>
    <w:rsid w:val="00C5494A"/>
    <w:rsid w:val="00C73DFD"/>
    <w:rsid w:val="00C80880"/>
    <w:rsid w:val="00C80F58"/>
    <w:rsid w:val="00C810D6"/>
    <w:rsid w:val="00C97F9C"/>
    <w:rsid w:val="00CC6DDF"/>
    <w:rsid w:val="00CD0CC4"/>
    <w:rsid w:val="00CD27F7"/>
    <w:rsid w:val="00CE6D6E"/>
    <w:rsid w:val="00D059F5"/>
    <w:rsid w:val="00D1696F"/>
    <w:rsid w:val="00D22B82"/>
    <w:rsid w:val="00D3407E"/>
    <w:rsid w:val="00D41BEB"/>
    <w:rsid w:val="00D64CBC"/>
    <w:rsid w:val="00D707D4"/>
    <w:rsid w:val="00D714B4"/>
    <w:rsid w:val="00D724DA"/>
    <w:rsid w:val="00D7496A"/>
    <w:rsid w:val="00D81A9F"/>
    <w:rsid w:val="00D86D66"/>
    <w:rsid w:val="00D92A9C"/>
    <w:rsid w:val="00D93DA6"/>
    <w:rsid w:val="00DA01DE"/>
    <w:rsid w:val="00DB0155"/>
    <w:rsid w:val="00DC52E2"/>
    <w:rsid w:val="00DD228B"/>
    <w:rsid w:val="00DE0640"/>
    <w:rsid w:val="00E13ED0"/>
    <w:rsid w:val="00E16546"/>
    <w:rsid w:val="00E27D00"/>
    <w:rsid w:val="00E324A5"/>
    <w:rsid w:val="00E45127"/>
    <w:rsid w:val="00E47C1C"/>
    <w:rsid w:val="00E7491D"/>
    <w:rsid w:val="00E83902"/>
    <w:rsid w:val="00E929ED"/>
    <w:rsid w:val="00ED12FC"/>
    <w:rsid w:val="00ED424B"/>
    <w:rsid w:val="00ED6A1C"/>
    <w:rsid w:val="00ED7DF3"/>
    <w:rsid w:val="00EE4256"/>
    <w:rsid w:val="00F10536"/>
    <w:rsid w:val="00F11756"/>
    <w:rsid w:val="00F173FF"/>
    <w:rsid w:val="00F30D58"/>
    <w:rsid w:val="00F349E9"/>
    <w:rsid w:val="00F36DEA"/>
    <w:rsid w:val="00F36EA3"/>
    <w:rsid w:val="00F401B3"/>
    <w:rsid w:val="00F43077"/>
    <w:rsid w:val="00F47D59"/>
    <w:rsid w:val="00F6241C"/>
    <w:rsid w:val="00F76E3C"/>
    <w:rsid w:val="00FB0947"/>
    <w:rsid w:val="00FB76D2"/>
    <w:rsid w:val="00FD354A"/>
    <w:rsid w:val="00FF6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972E80-1158-4B2C-A3FF-D20976719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197A"/>
    <w:pPr>
      <w:spacing w:after="200" w:line="276" w:lineRule="auto"/>
    </w:pPr>
    <w:rPr>
      <w:sz w:val="22"/>
      <w:szCs w:val="22"/>
    </w:rPr>
  </w:style>
  <w:style w:type="paragraph" w:styleId="Heading1">
    <w:name w:val="heading 1"/>
    <w:basedOn w:val="Normal"/>
    <w:link w:val="Heading1Char"/>
    <w:uiPriority w:val="9"/>
    <w:qFormat/>
    <w:rsid w:val="0058119B"/>
    <w:pPr>
      <w:widowControl w:val="0"/>
      <w:autoSpaceDE w:val="0"/>
      <w:autoSpaceDN w:val="0"/>
      <w:spacing w:after="0" w:line="240" w:lineRule="auto"/>
      <w:ind w:left="960" w:hanging="221"/>
      <w:outlineLvl w:val="0"/>
    </w:pPr>
    <w:rPr>
      <w:rFonts w:ascii="Arial" w:eastAsia="Arial" w:hAnsi="Arial" w:cs="Arial"/>
      <w:b/>
      <w:bCs/>
      <w:lang w:val="ro-RO"/>
    </w:rPr>
  </w:style>
  <w:style w:type="paragraph" w:styleId="Heading2">
    <w:name w:val="heading 2"/>
    <w:basedOn w:val="Normal"/>
    <w:link w:val="Heading2Char"/>
    <w:uiPriority w:val="9"/>
    <w:unhideWhenUsed/>
    <w:qFormat/>
    <w:rsid w:val="0058119B"/>
    <w:pPr>
      <w:widowControl w:val="0"/>
      <w:autoSpaceDE w:val="0"/>
      <w:autoSpaceDN w:val="0"/>
      <w:spacing w:after="0" w:line="240" w:lineRule="auto"/>
      <w:ind w:left="1073" w:hanging="334"/>
      <w:outlineLvl w:val="1"/>
    </w:pPr>
    <w:rPr>
      <w:rFonts w:ascii="Arial-BoldItalicMT" w:eastAsia="Arial-BoldItalicMT" w:hAnsi="Arial-BoldItalicMT" w:cs="Arial-BoldItalicMT"/>
      <w:b/>
      <w:bCs/>
      <w:i/>
      <w:iCs/>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BC8"/>
  </w:style>
  <w:style w:type="paragraph" w:styleId="Footer">
    <w:name w:val="footer"/>
    <w:basedOn w:val="Normal"/>
    <w:link w:val="FooterChar"/>
    <w:uiPriority w:val="99"/>
    <w:unhideWhenUsed/>
    <w:rsid w:val="00714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BC8"/>
  </w:style>
  <w:style w:type="paragraph" w:styleId="BalloonText">
    <w:name w:val="Balloon Text"/>
    <w:basedOn w:val="Normal"/>
    <w:link w:val="BalloonTextChar"/>
    <w:uiPriority w:val="99"/>
    <w:semiHidden/>
    <w:unhideWhenUsed/>
    <w:rsid w:val="00714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BC8"/>
    <w:rPr>
      <w:rFonts w:ascii="Tahoma" w:hAnsi="Tahoma" w:cs="Tahoma"/>
      <w:sz w:val="16"/>
      <w:szCs w:val="16"/>
    </w:rPr>
  </w:style>
  <w:style w:type="character" w:styleId="Hyperlink">
    <w:name w:val="Hyperlink"/>
    <w:basedOn w:val="DefaultParagraphFont"/>
    <w:uiPriority w:val="99"/>
    <w:unhideWhenUsed/>
    <w:rsid w:val="00B93A68"/>
    <w:rPr>
      <w:color w:val="0000FF"/>
      <w:u w:val="single"/>
    </w:rPr>
  </w:style>
  <w:style w:type="paragraph" w:styleId="NormalWeb">
    <w:name w:val="Normal (Web)"/>
    <w:basedOn w:val="Normal"/>
    <w:uiPriority w:val="99"/>
    <w:unhideWhenUsed/>
    <w:rsid w:val="00BE1F3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54F25"/>
    <w:pPr>
      <w:spacing w:after="0" w:line="240" w:lineRule="auto"/>
      <w:ind w:left="720"/>
      <w:contextualSpacing/>
    </w:pPr>
    <w:rPr>
      <w:rFonts w:ascii="Times New Roman" w:eastAsia="Times New Roman" w:hAnsi="Times New Roman"/>
      <w:sz w:val="24"/>
      <w:szCs w:val="24"/>
      <w:lang w:val="ro-RO"/>
    </w:rPr>
  </w:style>
  <w:style w:type="character" w:customStyle="1" w:styleId="Heading1Char">
    <w:name w:val="Heading 1 Char"/>
    <w:basedOn w:val="DefaultParagraphFont"/>
    <w:link w:val="Heading1"/>
    <w:uiPriority w:val="9"/>
    <w:rsid w:val="0058119B"/>
    <w:rPr>
      <w:rFonts w:ascii="Arial" w:eastAsia="Arial" w:hAnsi="Arial" w:cs="Arial"/>
      <w:b/>
      <w:bCs/>
      <w:sz w:val="22"/>
      <w:szCs w:val="22"/>
      <w:lang w:val="ro-RO"/>
    </w:rPr>
  </w:style>
  <w:style w:type="character" w:customStyle="1" w:styleId="Heading2Char">
    <w:name w:val="Heading 2 Char"/>
    <w:basedOn w:val="DefaultParagraphFont"/>
    <w:link w:val="Heading2"/>
    <w:uiPriority w:val="9"/>
    <w:rsid w:val="0058119B"/>
    <w:rPr>
      <w:rFonts w:ascii="Arial-BoldItalicMT" w:eastAsia="Arial-BoldItalicMT" w:hAnsi="Arial-BoldItalicMT" w:cs="Arial-BoldItalicMT"/>
      <w:b/>
      <w:bCs/>
      <w:i/>
      <w:iCs/>
      <w:sz w:val="22"/>
      <w:szCs w:val="22"/>
      <w:lang w:val="ro-RO"/>
    </w:rPr>
  </w:style>
  <w:style w:type="paragraph" w:styleId="BodyText">
    <w:name w:val="Body Text"/>
    <w:basedOn w:val="Normal"/>
    <w:link w:val="BodyTextChar"/>
    <w:uiPriority w:val="1"/>
    <w:qFormat/>
    <w:rsid w:val="0058119B"/>
    <w:pPr>
      <w:widowControl w:val="0"/>
      <w:autoSpaceDE w:val="0"/>
      <w:autoSpaceDN w:val="0"/>
      <w:spacing w:before="16" w:after="0" w:line="240" w:lineRule="auto"/>
      <w:ind w:left="740"/>
    </w:pPr>
    <w:rPr>
      <w:rFonts w:ascii="Arial" w:eastAsia="Arial" w:hAnsi="Arial" w:cs="Arial"/>
      <w:lang w:val="ro-RO"/>
    </w:rPr>
  </w:style>
  <w:style w:type="character" w:customStyle="1" w:styleId="BodyTextChar">
    <w:name w:val="Body Text Char"/>
    <w:basedOn w:val="DefaultParagraphFont"/>
    <w:link w:val="BodyText"/>
    <w:uiPriority w:val="1"/>
    <w:rsid w:val="0058119B"/>
    <w:rPr>
      <w:rFonts w:ascii="Arial" w:eastAsia="Arial" w:hAnsi="Arial" w:cs="Arial"/>
      <w:sz w:val="22"/>
      <w:szCs w:val="22"/>
      <w:lang w:val="ro-RO"/>
    </w:rPr>
  </w:style>
  <w:style w:type="paragraph" w:customStyle="1" w:styleId="TableParagraph">
    <w:name w:val="Table Paragraph"/>
    <w:basedOn w:val="Normal"/>
    <w:uiPriority w:val="1"/>
    <w:qFormat/>
    <w:rsid w:val="0058119B"/>
    <w:pPr>
      <w:widowControl w:val="0"/>
      <w:autoSpaceDE w:val="0"/>
      <w:autoSpaceDN w:val="0"/>
      <w:spacing w:after="0" w:line="240" w:lineRule="auto"/>
    </w:pPr>
    <w:rPr>
      <w:rFonts w:ascii="Arial" w:eastAsia="Arial" w:hAnsi="Arial" w:cs="Arial"/>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6768">
      <w:bodyDiv w:val="1"/>
      <w:marLeft w:val="0"/>
      <w:marRight w:val="0"/>
      <w:marTop w:val="0"/>
      <w:marBottom w:val="0"/>
      <w:divBdr>
        <w:top w:val="none" w:sz="0" w:space="0" w:color="auto"/>
        <w:left w:val="none" w:sz="0" w:space="0" w:color="auto"/>
        <w:bottom w:val="none" w:sz="0" w:space="0" w:color="auto"/>
        <w:right w:val="none" w:sz="0" w:space="0" w:color="auto"/>
      </w:divBdr>
    </w:div>
    <w:div w:id="450636811">
      <w:bodyDiv w:val="1"/>
      <w:marLeft w:val="0"/>
      <w:marRight w:val="0"/>
      <w:marTop w:val="0"/>
      <w:marBottom w:val="0"/>
      <w:divBdr>
        <w:top w:val="none" w:sz="0" w:space="0" w:color="auto"/>
        <w:left w:val="none" w:sz="0" w:space="0" w:color="auto"/>
        <w:bottom w:val="none" w:sz="0" w:space="0" w:color="auto"/>
        <w:right w:val="none" w:sz="0" w:space="0" w:color="auto"/>
      </w:divBdr>
      <w:divsChild>
        <w:div w:id="851188381">
          <w:marLeft w:val="0"/>
          <w:marRight w:val="0"/>
          <w:marTop w:val="0"/>
          <w:marBottom w:val="0"/>
          <w:divBdr>
            <w:top w:val="none" w:sz="0" w:space="0" w:color="auto"/>
            <w:left w:val="none" w:sz="0" w:space="0" w:color="auto"/>
            <w:bottom w:val="none" w:sz="0" w:space="0" w:color="auto"/>
            <w:right w:val="none" w:sz="0" w:space="0" w:color="auto"/>
          </w:divBdr>
        </w:div>
      </w:divsChild>
    </w:div>
    <w:div w:id="558831484">
      <w:bodyDiv w:val="1"/>
      <w:marLeft w:val="0"/>
      <w:marRight w:val="0"/>
      <w:marTop w:val="0"/>
      <w:marBottom w:val="0"/>
      <w:divBdr>
        <w:top w:val="none" w:sz="0" w:space="0" w:color="auto"/>
        <w:left w:val="none" w:sz="0" w:space="0" w:color="auto"/>
        <w:bottom w:val="none" w:sz="0" w:space="0" w:color="auto"/>
        <w:right w:val="none" w:sz="0" w:space="0" w:color="auto"/>
      </w:divBdr>
      <w:divsChild>
        <w:div w:id="1926724134">
          <w:marLeft w:val="0"/>
          <w:marRight w:val="0"/>
          <w:marTop w:val="0"/>
          <w:marBottom w:val="0"/>
          <w:divBdr>
            <w:top w:val="none" w:sz="0" w:space="0" w:color="auto"/>
            <w:left w:val="none" w:sz="0" w:space="0" w:color="auto"/>
            <w:bottom w:val="none" w:sz="0" w:space="0" w:color="auto"/>
            <w:right w:val="none" w:sz="0" w:space="0" w:color="auto"/>
          </w:divBdr>
        </w:div>
      </w:divsChild>
    </w:div>
    <w:div w:id="796070284">
      <w:bodyDiv w:val="1"/>
      <w:marLeft w:val="0"/>
      <w:marRight w:val="0"/>
      <w:marTop w:val="0"/>
      <w:marBottom w:val="0"/>
      <w:divBdr>
        <w:top w:val="none" w:sz="0" w:space="0" w:color="auto"/>
        <w:left w:val="none" w:sz="0" w:space="0" w:color="auto"/>
        <w:bottom w:val="none" w:sz="0" w:space="0" w:color="auto"/>
        <w:right w:val="none" w:sz="0" w:space="0" w:color="auto"/>
      </w:divBdr>
    </w:div>
    <w:div w:id="981156604">
      <w:bodyDiv w:val="1"/>
      <w:marLeft w:val="0"/>
      <w:marRight w:val="0"/>
      <w:marTop w:val="0"/>
      <w:marBottom w:val="0"/>
      <w:divBdr>
        <w:top w:val="none" w:sz="0" w:space="0" w:color="auto"/>
        <w:left w:val="none" w:sz="0" w:space="0" w:color="auto"/>
        <w:bottom w:val="none" w:sz="0" w:space="0" w:color="auto"/>
        <w:right w:val="none" w:sz="0" w:space="0" w:color="auto"/>
      </w:divBdr>
      <w:divsChild>
        <w:div w:id="987515674">
          <w:marLeft w:val="0"/>
          <w:marRight w:val="0"/>
          <w:marTop w:val="0"/>
          <w:marBottom w:val="0"/>
          <w:divBdr>
            <w:top w:val="none" w:sz="0" w:space="0" w:color="auto"/>
            <w:left w:val="none" w:sz="0" w:space="0" w:color="auto"/>
            <w:bottom w:val="none" w:sz="0" w:space="0" w:color="auto"/>
            <w:right w:val="none" w:sz="0" w:space="0" w:color="auto"/>
          </w:divBdr>
        </w:div>
      </w:divsChild>
    </w:div>
    <w:div w:id="1119490266">
      <w:bodyDiv w:val="1"/>
      <w:marLeft w:val="0"/>
      <w:marRight w:val="0"/>
      <w:marTop w:val="0"/>
      <w:marBottom w:val="0"/>
      <w:divBdr>
        <w:top w:val="none" w:sz="0" w:space="0" w:color="auto"/>
        <w:left w:val="none" w:sz="0" w:space="0" w:color="auto"/>
        <w:bottom w:val="none" w:sz="0" w:space="0" w:color="auto"/>
        <w:right w:val="none" w:sz="0" w:space="0" w:color="auto"/>
      </w:divBdr>
    </w:div>
    <w:div w:id="1286304056">
      <w:bodyDiv w:val="1"/>
      <w:marLeft w:val="0"/>
      <w:marRight w:val="0"/>
      <w:marTop w:val="0"/>
      <w:marBottom w:val="0"/>
      <w:divBdr>
        <w:top w:val="none" w:sz="0" w:space="0" w:color="auto"/>
        <w:left w:val="none" w:sz="0" w:space="0" w:color="auto"/>
        <w:bottom w:val="none" w:sz="0" w:space="0" w:color="auto"/>
        <w:right w:val="none" w:sz="0" w:space="0" w:color="auto"/>
      </w:divBdr>
    </w:div>
    <w:div w:id="1480999354">
      <w:bodyDiv w:val="1"/>
      <w:marLeft w:val="0"/>
      <w:marRight w:val="0"/>
      <w:marTop w:val="0"/>
      <w:marBottom w:val="0"/>
      <w:divBdr>
        <w:top w:val="none" w:sz="0" w:space="0" w:color="auto"/>
        <w:left w:val="none" w:sz="0" w:space="0" w:color="auto"/>
        <w:bottom w:val="none" w:sz="0" w:space="0" w:color="auto"/>
        <w:right w:val="none" w:sz="0" w:space="0" w:color="auto"/>
      </w:divBdr>
      <w:divsChild>
        <w:div w:id="859585392">
          <w:marLeft w:val="0"/>
          <w:marRight w:val="0"/>
          <w:marTop w:val="0"/>
          <w:marBottom w:val="0"/>
          <w:divBdr>
            <w:top w:val="none" w:sz="0" w:space="0" w:color="auto"/>
            <w:left w:val="none" w:sz="0" w:space="0" w:color="auto"/>
            <w:bottom w:val="none" w:sz="0" w:space="0" w:color="auto"/>
            <w:right w:val="none" w:sz="0" w:space="0" w:color="auto"/>
          </w:divBdr>
          <w:divsChild>
            <w:div w:id="792139187">
              <w:marLeft w:val="0"/>
              <w:marRight w:val="0"/>
              <w:marTop w:val="0"/>
              <w:marBottom w:val="0"/>
              <w:divBdr>
                <w:top w:val="none" w:sz="0" w:space="0" w:color="auto"/>
                <w:left w:val="none" w:sz="0" w:space="0" w:color="auto"/>
                <w:bottom w:val="none" w:sz="0" w:space="0" w:color="auto"/>
                <w:right w:val="none" w:sz="0" w:space="0" w:color="auto"/>
              </w:divBdr>
            </w:div>
            <w:div w:id="188660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16714">
      <w:bodyDiv w:val="1"/>
      <w:marLeft w:val="0"/>
      <w:marRight w:val="0"/>
      <w:marTop w:val="0"/>
      <w:marBottom w:val="0"/>
      <w:divBdr>
        <w:top w:val="none" w:sz="0" w:space="0" w:color="auto"/>
        <w:left w:val="none" w:sz="0" w:space="0" w:color="auto"/>
        <w:bottom w:val="none" w:sz="0" w:space="0" w:color="auto"/>
        <w:right w:val="none" w:sz="0" w:space="0" w:color="auto"/>
      </w:divBdr>
      <w:divsChild>
        <w:div w:id="1476991681">
          <w:marLeft w:val="0"/>
          <w:marRight w:val="0"/>
          <w:marTop w:val="0"/>
          <w:marBottom w:val="0"/>
          <w:divBdr>
            <w:top w:val="none" w:sz="0" w:space="0" w:color="auto"/>
            <w:left w:val="none" w:sz="0" w:space="0" w:color="auto"/>
            <w:bottom w:val="none" w:sz="0" w:space="0" w:color="auto"/>
            <w:right w:val="none" w:sz="0" w:space="0" w:color="auto"/>
          </w:divBdr>
        </w:div>
      </w:divsChild>
    </w:div>
    <w:div w:id="1565601733">
      <w:bodyDiv w:val="1"/>
      <w:marLeft w:val="0"/>
      <w:marRight w:val="0"/>
      <w:marTop w:val="0"/>
      <w:marBottom w:val="0"/>
      <w:divBdr>
        <w:top w:val="none" w:sz="0" w:space="0" w:color="auto"/>
        <w:left w:val="none" w:sz="0" w:space="0" w:color="auto"/>
        <w:bottom w:val="none" w:sz="0" w:space="0" w:color="auto"/>
        <w:right w:val="none" w:sz="0" w:space="0" w:color="auto"/>
      </w:divBdr>
      <w:divsChild>
        <w:div w:id="1429497892">
          <w:marLeft w:val="0"/>
          <w:marRight w:val="0"/>
          <w:marTop w:val="0"/>
          <w:marBottom w:val="0"/>
          <w:divBdr>
            <w:top w:val="none" w:sz="0" w:space="0" w:color="auto"/>
            <w:left w:val="none" w:sz="0" w:space="0" w:color="auto"/>
            <w:bottom w:val="none" w:sz="0" w:space="0" w:color="auto"/>
            <w:right w:val="none" w:sz="0" w:space="0" w:color="auto"/>
          </w:divBdr>
        </w:div>
      </w:divsChild>
    </w:div>
    <w:div w:id="1677725428">
      <w:bodyDiv w:val="1"/>
      <w:marLeft w:val="0"/>
      <w:marRight w:val="0"/>
      <w:marTop w:val="0"/>
      <w:marBottom w:val="0"/>
      <w:divBdr>
        <w:top w:val="none" w:sz="0" w:space="0" w:color="auto"/>
        <w:left w:val="none" w:sz="0" w:space="0" w:color="auto"/>
        <w:bottom w:val="none" w:sz="0" w:space="0" w:color="auto"/>
        <w:right w:val="none" w:sz="0" w:space="0" w:color="auto"/>
      </w:divBdr>
      <w:divsChild>
        <w:div w:id="213083069">
          <w:marLeft w:val="0"/>
          <w:marRight w:val="0"/>
          <w:marTop w:val="0"/>
          <w:marBottom w:val="0"/>
          <w:divBdr>
            <w:top w:val="none" w:sz="0" w:space="0" w:color="auto"/>
            <w:left w:val="none" w:sz="0" w:space="0" w:color="auto"/>
            <w:bottom w:val="none" w:sz="0" w:space="0" w:color="auto"/>
            <w:right w:val="none" w:sz="0" w:space="0" w:color="auto"/>
          </w:divBdr>
        </w:div>
      </w:divsChild>
    </w:div>
    <w:div w:id="1787653637">
      <w:bodyDiv w:val="1"/>
      <w:marLeft w:val="0"/>
      <w:marRight w:val="0"/>
      <w:marTop w:val="0"/>
      <w:marBottom w:val="0"/>
      <w:divBdr>
        <w:top w:val="none" w:sz="0" w:space="0" w:color="auto"/>
        <w:left w:val="none" w:sz="0" w:space="0" w:color="auto"/>
        <w:bottom w:val="none" w:sz="0" w:space="0" w:color="auto"/>
        <w:right w:val="none" w:sz="0" w:space="0" w:color="auto"/>
      </w:divBdr>
      <w:divsChild>
        <w:div w:id="2018068654">
          <w:marLeft w:val="0"/>
          <w:marRight w:val="0"/>
          <w:marTop w:val="0"/>
          <w:marBottom w:val="0"/>
          <w:divBdr>
            <w:top w:val="none" w:sz="0" w:space="0" w:color="auto"/>
            <w:left w:val="none" w:sz="0" w:space="0" w:color="auto"/>
            <w:bottom w:val="none" w:sz="0" w:space="0" w:color="auto"/>
            <w:right w:val="none" w:sz="0" w:space="0" w:color="auto"/>
          </w:divBdr>
          <w:divsChild>
            <w:div w:id="1370186207">
              <w:marLeft w:val="0"/>
              <w:marRight w:val="0"/>
              <w:marTop w:val="0"/>
              <w:marBottom w:val="0"/>
              <w:divBdr>
                <w:top w:val="none" w:sz="0" w:space="0" w:color="auto"/>
                <w:left w:val="none" w:sz="0" w:space="0" w:color="auto"/>
                <w:bottom w:val="none" w:sz="0" w:space="0" w:color="auto"/>
                <w:right w:val="none" w:sz="0" w:space="0" w:color="auto"/>
              </w:divBdr>
            </w:div>
            <w:div w:id="12951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122683">
      <w:bodyDiv w:val="1"/>
      <w:marLeft w:val="0"/>
      <w:marRight w:val="0"/>
      <w:marTop w:val="0"/>
      <w:marBottom w:val="0"/>
      <w:divBdr>
        <w:top w:val="none" w:sz="0" w:space="0" w:color="auto"/>
        <w:left w:val="none" w:sz="0" w:space="0" w:color="auto"/>
        <w:bottom w:val="none" w:sz="0" w:space="0" w:color="auto"/>
        <w:right w:val="none" w:sz="0" w:space="0" w:color="auto"/>
      </w:divBdr>
      <w:divsChild>
        <w:div w:id="730427843">
          <w:marLeft w:val="0"/>
          <w:marRight w:val="0"/>
          <w:marTop w:val="0"/>
          <w:marBottom w:val="0"/>
          <w:divBdr>
            <w:top w:val="none" w:sz="0" w:space="0" w:color="auto"/>
            <w:left w:val="none" w:sz="0" w:space="0" w:color="auto"/>
            <w:bottom w:val="none" w:sz="0" w:space="0" w:color="auto"/>
            <w:right w:val="none" w:sz="0" w:space="0" w:color="auto"/>
          </w:divBdr>
        </w:div>
      </w:divsChild>
    </w:div>
    <w:div w:id="1953173263">
      <w:bodyDiv w:val="1"/>
      <w:marLeft w:val="0"/>
      <w:marRight w:val="0"/>
      <w:marTop w:val="0"/>
      <w:marBottom w:val="0"/>
      <w:divBdr>
        <w:top w:val="none" w:sz="0" w:space="0" w:color="auto"/>
        <w:left w:val="none" w:sz="0" w:space="0" w:color="auto"/>
        <w:bottom w:val="none" w:sz="0" w:space="0" w:color="auto"/>
        <w:right w:val="none" w:sz="0" w:space="0" w:color="auto"/>
      </w:divBdr>
    </w:div>
    <w:div w:id="205353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nsm.org.ro/wp-content/uploads/2021/11/GHID_6_-PSIHIATRI-DEPRESIE_202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cnsm.org.ro/wp-content/uploads/2021/11/GHID_5_PSIHIATRI_ADICTIE_2021.pdf" TargetMode="External"/><Relationship Id="rId4" Type="http://schemas.openxmlformats.org/officeDocument/2006/relationships/settings" Target="settings.xml"/><Relationship Id="rId9" Type="http://schemas.openxmlformats.org/officeDocument/2006/relationships/hyperlink" Target="https://cnsm.org.ro/wp-content/uploads/2021/11/GHID_6_-PSIHIATRI-DEPRESIE_2021.pdf"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dpo@scjucluj.ro" TargetMode="External"/><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hyperlink" Target="mailto:dpo@scjucluj.ro" TargetMode="External"/><Relationship Id="rId2" Type="http://schemas.openxmlformats.org/officeDocument/2006/relationships/image" Target="media/image2.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Antet%20portr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D96573-65C4-4EA3-BD31-68BBC6824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portret.dotx</Template>
  <TotalTime>1</TotalTime>
  <Pages>6</Pages>
  <Words>2021</Words>
  <Characters>11525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CharactersWithSpaces>
  <SharedDoc>false</SharedDoc>
  <HLinks>
    <vt:vector size="6" baseType="variant">
      <vt:variant>
        <vt:i4>2424856</vt:i4>
      </vt:variant>
      <vt:variant>
        <vt:i4>0</vt:i4>
      </vt:variant>
      <vt:variant>
        <vt:i4>0</vt:i4>
      </vt:variant>
      <vt:variant>
        <vt:i4>5</vt:i4>
      </vt:variant>
      <vt:variant>
        <vt:lpwstr>mailto:secretariat@scjucluj.ro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GB</cp:lastModifiedBy>
  <cp:revision>2</cp:revision>
  <cp:lastPrinted>2026-08-31T09:45:00Z</cp:lastPrinted>
  <dcterms:created xsi:type="dcterms:W3CDTF">2026-09-03T12:09:00Z</dcterms:created>
  <dcterms:modified xsi:type="dcterms:W3CDTF">2026-09-03T12:09:00Z</dcterms:modified>
</cp:coreProperties>
</file>