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F8C4F" w14:textId="67040F7D" w:rsidR="00705CE0" w:rsidRDefault="00705CE0" w:rsidP="006A6A67">
      <w:pPr>
        <w:spacing w:line="276" w:lineRule="auto"/>
        <w:jc w:val="both"/>
        <w:rPr>
          <w:rFonts w:ascii="Segoe UI" w:hAnsi="Segoe UI" w:cs="Segoe UI"/>
          <w:sz w:val="20"/>
          <w:szCs w:val="20"/>
        </w:rPr>
      </w:pPr>
      <w:r>
        <w:rPr>
          <w:noProof/>
        </w:rPr>
        <mc:AlternateContent>
          <mc:Choice Requires="wps">
            <w:drawing>
              <wp:anchor distT="0" distB="0" distL="114300" distR="114300" simplePos="0" relativeHeight="251658240" behindDoc="0" locked="0" layoutInCell="1" allowOverlap="1" wp14:anchorId="60E95AE3" wp14:editId="19C649A5">
                <wp:simplePos x="0" y="0"/>
                <wp:positionH relativeFrom="column">
                  <wp:posOffset>1584325</wp:posOffset>
                </wp:positionH>
                <wp:positionV relativeFrom="paragraph">
                  <wp:posOffset>139065</wp:posOffset>
                </wp:positionV>
                <wp:extent cx="3429635" cy="971550"/>
                <wp:effectExtent l="0" t="0" r="18415" b="19050"/>
                <wp:wrapNone/>
                <wp:docPr id="1735859845"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635" cy="971550"/>
                        </a:xfrm>
                        <a:prstGeom prst="rect">
                          <a:avLst/>
                        </a:prstGeom>
                        <a:solidFill>
                          <a:srgbClr val="FFFFFF"/>
                        </a:solidFill>
                        <a:ln w="0" cap="rnd">
                          <a:solidFill>
                            <a:srgbClr val="FFFFFF"/>
                          </a:solidFill>
                          <a:prstDash val="sysDot"/>
                          <a:miter lim="800000"/>
                          <a:headEnd/>
                          <a:tailEnd/>
                        </a:ln>
                      </wps:spPr>
                      <wps:txbx>
                        <w:txbxContent>
                          <w:p w14:paraId="791DDF91" w14:textId="77777777" w:rsidR="00705CE0" w:rsidRDefault="00705CE0" w:rsidP="00705CE0">
                            <w:pPr>
                              <w:jc w:val="center"/>
                              <w:rPr>
                                <w:rFonts w:ascii="Segoe UI" w:hAnsi="Segoe UI" w:cs="Segoe UI"/>
                                <w:b/>
                                <w:sz w:val="28"/>
                                <w:szCs w:val="28"/>
                              </w:rPr>
                            </w:pPr>
                            <w:r>
                              <w:rPr>
                                <w:rFonts w:ascii="Segoe UI" w:hAnsi="Segoe UI" w:cs="Segoe UI"/>
                                <w:b/>
                                <w:sz w:val="28"/>
                                <w:szCs w:val="28"/>
                              </w:rPr>
                              <w:t>PRIMĂRIA  COMUNEI  BOD</w:t>
                            </w:r>
                          </w:p>
                          <w:p w14:paraId="0A16C17A" w14:textId="77777777" w:rsidR="00705CE0" w:rsidRDefault="00705CE0" w:rsidP="00705CE0">
                            <w:pPr>
                              <w:jc w:val="center"/>
                              <w:rPr>
                                <w:rFonts w:ascii="Segoe UI" w:hAnsi="Segoe UI" w:cs="Segoe UI"/>
                                <w:sz w:val="20"/>
                                <w:szCs w:val="20"/>
                              </w:rPr>
                            </w:pPr>
                            <w:r>
                              <w:rPr>
                                <w:rFonts w:ascii="Segoe UI" w:hAnsi="Segoe UI" w:cs="Segoe UI"/>
                                <w:sz w:val="20"/>
                                <w:szCs w:val="20"/>
                              </w:rPr>
                              <w:t>Școlii, 139, Bod, Brașov, 507015</w:t>
                            </w:r>
                          </w:p>
                          <w:p w14:paraId="26092C48" w14:textId="77777777" w:rsidR="00705CE0" w:rsidRDefault="00705CE0" w:rsidP="00705CE0">
                            <w:pPr>
                              <w:jc w:val="center"/>
                              <w:rPr>
                                <w:rFonts w:ascii="Segoe UI" w:hAnsi="Segoe UI" w:cs="Segoe UI"/>
                                <w:sz w:val="20"/>
                                <w:szCs w:val="20"/>
                              </w:rPr>
                            </w:pPr>
                            <w:r>
                              <w:rPr>
                                <w:rFonts w:ascii="Segoe UI" w:hAnsi="Segoe UI" w:cs="Segoe UI"/>
                                <w:sz w:val="20"/>
                                <w:szCs w:val="20"/>
                              </w:rPr>
                              <w:t>tel: +40 268283099   fax: +40 268283190</w:t>
                            </w:r>
                          </w:p>
                          <w:p w14:paraId="48F47A28" w14:textId="77777777" w:rsidR="00705CE0" w:rsidRDefault="00705CE0" w:rsidP="00705CE0">
                            <w:pPr>
                              <w:jc w:val="center"/>
                              <w:rPr>
                                <w:rFonts w:ascii="Segoe UI" w:hAnsi="Segoe UI" w:cs="Segoe UI"/>
                                <w:sz w:val="20"/>
                                <w:szCs w:val="20"/>
                              </w:rPr>
                            </w:pPr>
                            <w:r>
                              <w:rPr>
                                <w:rFonts w:ascii="Segoe UI" w:hAnsi="Segoe UI" w:cs="Segoe UI"/>
                                <w:sz w:val="20"/>
                                <w:szCs w:val="20"/>
                              </w:rPr>
                              <w:t xml:space="preserve">contact@primariabod.ro      www.primariabod.ro </w:t>
                            </w:r>
                          </w:p>
                          <w:p w14:paraId="65FF2C9E" w14:textId="77777777" w:rsidR="00705CE0" w:rsidRDefault="00705CE0" w:rsidP="00705CE0">
                            <w:pPr>
                              <w:rPr>
                                <w:rFonts w:ascii="Segoe UI" w:hAnsi="Segoe UI" w:cs="Segoe UI"/>
                                <w:sz w:val="20"/>
                                <w:szCs w:val="20"/>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E95AE3" id="_x0000_t202" coordsize="21600,21600" o:spt="202" path="m,l,21600r21600,l21600,xe">
                <v:stroke joinstyle="miter"/>
                <v:path gradientshapeok="t" o:connecttype="rect"/>
              </v:shapetype>
              <v:shape id="Casetă text 2" o:spid="_x0000_s1026" type="#_x0000_t202" style="position:absolute;left:0;text-align:left;margin-left:124.75pt;margin-top:10.95pt;width:270.05pt;height: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" strokecolor="white" strokeweight="0">
                <v:stroke dashstyle="1 1" endcap="round"/>
                <v:textbox>
                  <w:txbxContent>
                    <w:p w14:paraId="791DDF91" w14:textId="77777777" w:rsidR="00705CE0" w:rsidRDefault="00705CE0" w:rsidP="00705CE0">
                      <w:pPr>
                        <w:jc w:val="center"/>
                        <w:rPr>
                          <w:rFonts w:ascii="Segoe UI" w:hAnsi="Segoe UI" w:cs="Segoe UI"/>
                          <w:b/>
                          <w:sz w:val="28"/>
                          <w:szCs w:val="28"/>
                        </w:rPr>
                      </w:pPr>
                      <w:r>
                        <w:rPr>
                          <w:rFonts w:ascii="Segoe UI" w:hAnsi="Segoe UI" w:cs="Segoe UI"/>
                          <w:b/>
                          <w:sz w:val="28"/>
                          <w:szCs w:val="28"/>
                        </w:rPr>
                        <w:t>PRIMĂRIA  COMUNEI  BOD</w:t>
                      </w:r>
                    </w:p>
                    <w:p w14:paraId="0A16C17A" w14:textId="77777777" w:rsidR="00705CE0" w:rsidRDefault="00705CE0" w:rsidP="00705CE0">
                      <w:pPr>
                        <w:jc w:val="center"/>
                        <w:rPr>
                          <w:rFonts w:ascii="Segoe UI" w:hAnsi="Segoe UI" w:cs="Segoe UI"/>
                          <w:sz w:val="20"/>
                          <w:szCs w:val="20"/>
                        </w:rPr>
                      </w:pPr>
                      <w:r>
                        <w:rPr>
                          <w:rFonts w:ascii="Segoe UI" w:hAnsi="Segoe UI" w:cs="Segoe UI"/>
                          <w:sz w:val="20"/>
                          <w:szCs w:val="20"/>
                        </w:rPr>
                        <w:t>Școlii, 139, Bod, Brașov, 507015</w:t>
                      </w:r>
                    </w:p>
                    <w:p w14:paraId="26092C48" w14:textId="77777777" w:rsidR="00705CE0" w:rsidRDefault="00705CE0" w:rsidP="00705CE0">
                      <w:pPr>
                        <w:jc w:val="center"/>
                        <w:rPr>
                          <w:rFonts w:ascii="Segoe UI" w:hAnsi="Segoe UI" w:cs="Segoe UI"/>
                          <w:sz w:val="20"/>
                          <w:szCs w:val="20"/>
                        </w:rPr>
                      </w:pPr>
                      <w:r>
                        <w:rPr>
                          <w:rFonts w:ascii="Segoe UI" w:hAnsi="Segoe UI" w:cs="Segoe UI"/>
                          <w:sz w:val="20"/>
                          <w:szCs w:val="20"/>
                        </w:rPr>
                        <w:t>tel: +40 268283099   fax: +40 268283190</w:t>
                      </w:r>
                    </w:p>
                    <w:p w14:paraId="48F47A28" w14:textId="77777777" w:rsidR="00705CE0" w:rsidRDefault="00705CE0" w:rsidP="00705CE0">
                      <w:pPr>
                        <w:jc w:val="center"/>
                        <w:rPr>
                          <w:rFonts w:ascii="Segoe UI" w:hAnsi="Segoe UI" w:cs="Segoe UI"/>
                          <w:sz w:val="20"/>
                          <w:szCs w:val="20"/>
                        </w:rPr>
                      </w:pPr>
                      <w:r>
                        <w:rPr>
                          <w:rFonts w:ascii="Segoe UI" w:hAnsi="Segoe UI" w:cs="Segoe UI"/>
                          <w:sz w:val="20"/>
                          <w:szCs w:val="20"/>
                        </w:rPr>
                        <w:t xml:space="preserve">contact@primariabod.ro      www.primariabod.ro </w:t>
                      </w:r>
                    </w:p>
                    <w:p w14:paraId="65FF2C9E" w14:textId="77777777" w:rsidR="00705CE0" w:rsidRDefault="00705CE0" w:rsidP="00705CE0">
                      <w:pPr>
                        <w:rPr>
                          <w:rFonts w:ascii="Segoe UI" w:hAnsi="Segoe UI" w:cs="Segoe UI"/>
                          <w:sz w:val="20"/>
                          <w:szCs w:val="20"/>
                        </w:rPr>
                      </w:pPr>
                    </w:p>
                  </w:txbxContent>
                </v:textbox>
              </v:shape>
            </w:pict>
          </mc:Fallback>
        </mc:AlternateContent>
      </w:r>
      <w:r>
        <w:rPr>
          <w:rFonts w:ascii="Segoe UI" w:hAnsi="Segoe UI" w:cs="Segoe UI"/>
          <w:noProof/>
          <w:sz w:val="20"/>
          <w:szCs w:val="20"/>
        </w:rPr>
        <w:drawing>
          <wp:inline distT="0" distB="0" distL="0" distR="0" wp14:anchorId="7350AD86" wp14:editId="3BF2713A">
            <wp:extent cx="923925" cy="1162050"/>
            <wp:effectExtent l="0" t="0" r="9525" b="0"/>
            <wp:docPr id="755539196" name="Imagine 1" descr="O imagine care conține simbol, emblemă, coroană,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372588319" descr="O imagine care conține simbol, emblemă, coroană, siglă&#10;&#10;Descriere generată autom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925" cy="1162050"/>
                    </a:xfrm>
                    <a:prstGeom prst="rect">
                      <a:avLst/>
                    </a:prstGeom>
                    <a:noFill/>
                    <a:ln>
                      <a:noFill/>
                    </a:ln>
                  </pic:spPr>
                </pic:pic>
              </a:graphicData>
            </a:graphic>
          </wp:inline>
        </w:drawing>
      </w:r>
      <w:r>
        <w:rPr>
          <w:rFonts w:ascii="Segoe UI" w:hAnsi="Segoe UI" w:cs="Segoe UI"/>
          <w:sz w:val="20"/>
          <w:szCs w:val="20"/>
        </w:rPr>
        <w:t xml:space="preserve">                                                                                                               </w:t>
      </w:r>
    </w:p>
    <w:p w14:paraId="7081AD89" w14:textId="77777777" w:rsidR="00705CE0" w:rsidRDefault="00705CE0" w:rsidP="006A6A67">
      <w:pPr>
        <w:jc w:val="center"/>
        <w:rPr>
          <w:rFonts w:ascii="Segoe UI" w:hAnsi="Segoe UI" w:cs="Segoe UI"/>
          <w:b/>
          <w:bCs/>
          <w:sz w:val="20"/>
          <w:szCs w:val="20"/>
        </w:rPr>
      </w:pPr>
      <w:r>
        <w:rPr>
          <w:rFonts w:ascii="Segoe UI" w:hAnsi="Segoe UI" w:cs="Segoe UI"/>
          <w:b/>
          <w:bCs/>
          <w:sz w:val="20"/>
          <w:szCs w:val="20"/>
        </w:rPr>
        <w:t>ANUNȚ</w:t>
      </w:r>
    </w:p>
    <w:p w14:paraId="39EB5C54" w14:textId="77777777" w:rsidR="00705CE0" w:rsidRDefault="00705CE0" w:rsidP="006A6A67">
      <w:pPr>
        <w:jc w:val="both"/>
        <w:rPr>
          <w:rFonts w:ascii="Segoe UI" w:hAnsi="Segoe UI" w:cs="Segoe UI"/>
          <w:sz w:val="20"/>
          <w:szCs w:val="20"/>
        </w:rPr>
      </w:pPr>
    </w:p>
    <w:p w14:paraId="1541CA3A" w14:textId="77777777" w:rsidR="00705CE0" w:rsidRDefault="00705CE0" w:rsidP="006A6A67">
      <w:pPr>
        <w:pStyle w:val="Frspaiere"/>
        <w:jc w:val="both"/>
        <w:rPr>
          <w:rFonts w:ascii="Segoe UI" w:hAnsi="Segoe UI" w:cs="Segoe UI"/>
          <w:sz w:val="20"/>
          <w:szCs w:val="20"/>
        </w:rPr>
      </w:pPr>
      <w:r>
        <w:rPr>
          <w:rFonts w:ascii="Segoe UI" w:hAnsi="Segoe UI" w:cs="Segoe UI"/>
          <w:sz w:val="20"/>
          <w:szCs w:val="20"/>
        </w:rPr>
        <w:t xml:space="preserve">În conformitate cu prevederile HG nr. 1336/2022, </w:t>
      </w:r>
      <w:r>
        <w:rPr>
          <w:rFonts w:ascii="Segoe UI" w:hAnsi="Segoe UI" w:cs="Segoe UI"/>
          <w:color w:val="000000"/>
          <w:sz w:val="20"/>
          <w:szCs w:val="20"/>
          <w:shd w:val="clear" w:color="auto" w:fill="FFFFFF"/>
        </w:rPr>
        <w:t>pentru aprobarea Regulamentului-cadru privind organizarea și dezvoltarea carierei personalului contractual din sectorul bugetar plătit din fonduri publice</w:t>
      </w:r>
      <w:r>
        <w:rPr>
          <w:rFonts w:ascii="Segoe UI" w:hAnsi="Segoe UI" w:cs="Segoe UI"/>
          <w:sz w:val="20"/>
          <w:szCs w:val="20"/>
        </w:rPr>
        <w:t>, Comuna Bod organizează concurs de recrutare, la sediul din Bod, Str. Școlii nr.139, pentru ocuparea următorului post contractual de execuție, vacant:</w:t>
      </w:r>
    </w:p>
    <w:p w14:paraId="17F7C008" w14:textId="77777777" w:rsidR="00705CE0" w:rsidRDefault="00705CE0" w:rsidP="006A6A67">
      <w:pPr>
        <w:pStyle w:val="Frspaiere"/>
        <w:jc w:val="both"/>
        <w:rPr>
          <w:rFonts w:ascii="Segoe UI" w:hAnsi="Segoe UI" w:cs="Segoe UI"/>
          <w:sz w:val="20"/>
          <w:szCs w:val="20"/>
        </w:rPr>
      </w:pPr>
    </w:p>
    <w:p w14:paraId="168EA5C9" w14:textId="7E6F6003" w:rsidR="00705CE0" w:rsidRDefault="00705CE0" w:rsidP="006A6A67">
      <w:pPr>
        <w:pStyle w:val="Ingrosat"/>
        <w:numPr>
          <w:ilvl w:val="0"/>
          <w:numId w:val="1"/>
        </w:numPr>
      </w:pPr>
      <w:r>
        <w:rPr>
          <w:sz w:val="20"/>
          <w:szCs w:val="20"/>
        </w:rPr>
        <w:t>Grădinar, treaptă profesional</w:t>
      </w:r>
      <w:r w:rsidR="00702760">
        <w:rPr>
          <w:sz w:val="20"/>
          <w:szCs w:val="20"/>
        </w:rPr>
        <w:t>ă</w:t>
      </w:r>
      <w:r>
        <w:rPr>
          <w:sz w:val="20"/>
          <w:szCs w:val="20"/>
        </w:rPr>
        <w:t xml:space="preserve"> II, Compartimentul</w:t>
      </w:r>
      <w:r w:rsidR="00702760">
        <w:rPr>
          <w:sz w:val="20"/>
          <w:szCs w:val="20"/>
        </w:rPr>
        <w:t xml:space="preserve"> Gospodărire Comunală</w:t>
      </w:r>
      <w:r>
        <w:rPr>
          <w:sz w:val="20"/>
          <w:szCs w:val="20"/>
        </w:rPr>
        <w:t xml:space="preserve">, COR: </w:t>
      </w:r>
      <w:r w:rsidR="00702760">
        <w:rPr>
          <w:sz w:val="20"/>
          <w:szCs w:val="20"/>
        </w:rPr>
        <w:t>611303</w:t>
      </w:r>
      <w:r>
        <w:rPr>
          <w:sz w:val="20"/>
          <w:szCs w:val="20"/>
        </w:rPr>
        <w:t>;</w:t>
      </w:r>
    </w:p>
    <w:p w14:paraId="797AD04E" w14:textId="77777777" w:rsidR="00705CE0" w:rsidRDefault="00705CE0" w:rsidP="006A6A67">
      <w:pPr>
        <w:pStyle w:val="Ingrosat"/>
        <w:ind w:left="720"/>
      </w:pPr>
    </w:p>
    <w:p w14:paraId="77963AB1" w14:textId="77777777" w:rsidR="00705CE0" w:rsidRDefault="00705CE0" w:rsidP="006A6A67">
      <w:pPr>
        <w:spacing w:after="42" w:line="252" w:lineRule="auto"/>
        <w:ind w:left="90" w:hanging="383"/>
        <w:jc w:val="both"/>
        <w:rPr>
          <w:rFonts w:ascii="Segoe UI" w:hAnsi="Segoe UI" w:cs="Segoe UI"/>
          <w:b/>
          <w:sz w:val="20"/>
          <w:szCs w:val="20"/>
        </w:rPr>
      </w:pPr>
      <w:r>
        <w:rPr>
          <w:rFonts w:ascii="Segoe UI" w:hAnsi="Segoe UI" w:cs="Segoe UI"/>
          <w:b/>
          <w:sz w:val="20"/>
          <w:szCs w:val="20"/>
        </w:rPr>
        <w:t xml:space="preserve">      Condiții generale de participare: </w:t>
      </w:r>
    </w:p>
    <w:p w14:paraId="595689F7" w14:textId="77777777" w:rsidR="00705CE0" w:rsidRDefault="00705CE0" w:rsidP="006A6A67">
      <w:pPr>
        <w:spacing w:after="42" w:line="252" w:lineRule="auto"/>
        <w:jc w:val="both"/>
        <w:rPr>
          <w:rFonts w:ascii="Segoe UI" w:hAnsi="Segoe UI" w:cs="Segoe UI"/>
          <w:sz w:val="20"/>
          <w:szCs w:val="20"/>
        </w:rPr>
      </w:pPr>
      <w:r>
        <w:rPr>
          <w:rFonts w:ascii="Segoe UI" w:hAnsi="Segoe UI" w:cs="Segoe UI"/>
          <w:sz w:val="20"/>
          <w:szCs w:val="20"/>
        </w:rPr>
        <w:t>Poate participa la concursul pentru ocuparea unui post vacant persoana care îndeplinește condițiile prevăzute la art. 15 din HG nr. 1336/2022, respectiv:</w:t>
      </w:r>
    </w:p>
    <w:p w14:paraId="67F7B7B2"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are cetățenia română sau cetățenia unui alt stat membru al Uniunii Europene, a unui stat parte la Acordul privind Spațiul Economic European (SEE) sau cetățenia Confederației Elvețiene;</w:t>
      </w:r>
    </w:p>
    <w:p w14:paraId="254F283E"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cunoaște limba română, scris și vorbit;</w:t>
      </w:r>
    </w:p>
    <w:p w14:paraId="68C7A0AC"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are capacitate de muncă în conformitate cu prevederile </w:t>
      </w:r>
      <w:bookmarkStart w:id="0" w:name="REF11"/>
      <w:bookmarkEnd w:id="0"/>
      <w:r>
        <w:rPr>
          <w:rStyle w:val="panchor"/>
          <w:rFonts w:ascii="Segoe UI" w:hAnsi="Segoe UI" w:cs="Segoe UI"/>
          <w:sz w:val="20"/>
          <w:szCs w:val="20"/>
        </w:rPr>
        <w:t>Legii nr. 53/2003 - Codul muncii, republicată</w:t>
      </w:r>
      <w:r>
        <w:rPr>
          <w:rFonts w:ascii="Segoe UI" w:hAnsi="Segoe UI" w:cs="Segoe UI"/>
          <w:color w:val="000000"/>
          <w:sz w:val="20"/>
          <w:szCs w:val="20"/>
        </w:rPr>
        <w:t>, cu modificările și completările ulterioare;</w:t>
      </w:r>
    </w:p>
    <w:p w14:paraId="4D6BD1A2"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are o stare de sănătate corespunzătoare postului pentru care candidează, atestată pe baza adeverinței medicale eliberate de medicul de familie sau de unitățile sanitare abilitate;</w:t>
      </w:r>
    </w:p>
    <w:p w14:paraId="3C5603F3"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îndeplinește condițiile de studii, de vechime în specialitate și, după caz, alte condiții specifice potrivit cerințelor postului scos la concurs;</w:t>
      </w:r>
    </w:p>
    <w:p w14:paraId="4AE261C9"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9CE340F"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6B00DB3"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nu a comis infracțiunile prevăzute la </w:t>
      </w:r>
      <w:bookmarkStart w:id="1" w:name="REF12"/>
      <w:bookmarkEnd w:id="1"/>
      <w:r>
        <w:rPr>
          <w:rStyle w:val="panchor"/>
          <w:rFonts w:ascii="Segoe UI" w:hAnsi="Segoe UI" w:cs="Segoe UI"/>
          <w:sz w:val="20"/>
          <w:szCs w:val="20"/>
        </w:rPr>
        <w:t>art. 1 alin. (2) din Legea nr. 118/2019</w:t>
      </w:r>
      <w:r>
        <w:rPr>
          <w:rFonts w:ascii="Segoe UI" w:hAnsi="Segoe UI" w:cs="Segoe UI"/>
          <w:color w:val="000000"/>
          <w:sz w:val="20"/>
          <w:szCs w:val="20"/>
        </w:rPr>
        <w:t> privind Registrul național automatizat cu privire la persoanele care au comis infracțiuni sexuale, de exploatare a unor persoane sau asupra minorilor, precum și pentru completarea </w:t>
      </w:r>
      <w:bookmarkStart w:id="2" w:name="REF13"/>
      <w:bookmarkEnd w:id="2"/>
      <w:r>
        <w:rPr>
          <w:rStyle w:val="panchor"/>
          <w:rFonts w:ascii="Segoe UI" w:hAnsi="Segoe UI" w:cs="Segoe UI"/>
          <w:sz w:val="20"/>
          <w:szCs w:val="20"/>
        </w:rPr>
        <w:t>Legii nr. 76/2008</w:t>
      </w:r>
      <w:r>
        <w:rPr>
          <w:rFonts w:ascii="Segoe UI" w:hAnsi="Segoe UI" w:cs="Segoe UI"/>
          <w:color w:val="000000"/>
          <w:sz w:val="20"/>
          <w:szCs w:val="20"/>
        </w:rPr>
        <w:t> privind organizarea și funcționarea Sistemului National de Date Genetice Judiciare, cu modificările ulterioare, pentru domeniile prevăzute la art. 35 alin. (1) lit. h).</w:t>
      </w:r>
    </w:p>
    <w:p w14:paraId="4B0A553B" w14:textId="77777777" w:rsidR="00705CE0" w:rsidRDefault="00705CE0" w:rsidP="006A6A67">
      <w:pPr>
        <w:spacing w:after="42" w:line="252" w:lineRule="auto"/>
        <w:jc w:val="both"/>
        <w:rPr>
          <w:rFonts w:ascii="Segoe UI" w:hAnsi="Segoe UI" w:cs="Segoe UI"/>
          <w:b/>
          <w:sz w:val="20"/>
          <w:szCs w:val="20"/>
        </w:rPr>
      </w:pPr>
    </w:p>
    <w:p w14:paraId="3BA5428D" w14:textId="77777777" w:rsidR="005B499B" w:rsidRDefault="005B499B" w:rsidP="006A6A67">
      <w:pPr>
        <w:jc w:val="both"/>
        <w:rPr>
          <w:rFonts w:ascii="Segoe UI" w:hAnsi="Segoe UI" w:cs="Segoe UI"/>
          <w:b/>
          <w:sz w:val="20"/>
          <w:szCs w:val="20"/>
        </w:rPr>
      </w:pPr>
    </w:p>
    <w:p w14:paraId="3FB720E5" w14:textId="77777777" w:rsidR="00B50980" w:rsidRDefault="00B50980" w:rsidP="006A6A67">
      <w:pPr>
        <w:jc w:val="both"/>
        <w:rPr>
          <w:rFonts w:ascii="Segoe UI" w:hAnsi="Segoe UI" w:cs="Segoe UI"/>
          <w:b/>
          <w:sz w:val="20"/>
          <w:szCs w:val="20"/>
        </w:rPr>
      </w:pPr>
    </w:p>
    <w:p w14:paraId="6EC31BEB" w14:textId="39F62109" w:rsidR="00705CE0" w:rsidRDefault="00705CE0" w:rsidP="006A6A67">
      <w:pPr>
        <w:jc w:val="both"/>
        <w:rPr>
          <w:rFonts w:ascii="Segoe UI" w:hAnsi="Segoe UI" w:cs="Segoe UI"/>
          <w:b/>
          <w:sz w:val="20"/>
          <w:szCs w:val="20"/>
        </w:rPr>
      </w:pPr>
      <w:r>
        <w:rPr>
          <w:rFonts w:ascii="Segoe UI" w:hAnsi="Segoe UI" w:cs="Segoe UI"/>
          <w:b/>
          <w:sz w:val="20"/>
          <w:szCs w:val="20"/>
        </w:rPr>
        <w:lastRenderedPageBreak/>
        <w:t xml:space="preserve"> Condiții specifice de participare:</w:t>
      </w:r>
    </w:p>
    <w:p w14:paraId="4E130706" w14:textId="786112D8" w:rsidR="00705CE0" w:rsidRDefault="00705CE0" w:rsidP="006A6A67">
      <w:pPr>
        <w:pStyle w:val="Default"/>
        <w:numPr>
          <w:ilvl w:val="0"/>
          <w:numId w:val="9"/>
        </w:numPr>
        <w:jc w:val="both"/>
        <w:rPr>
          <w:rFonts w:ascii="Segoe UI" w:hAnsi="Segoe UI" w:cs="Segoe UI"/>
          <w:sz w:val="20"/>
          <w:szCs w:val="20"/>
        </w:rPr>
      </w:pPr>
      <w:r>
        <w:rPr>
          <w:rFonts w:ascii="Segoe UI" w:hAnsi="Segoe UI" w:cs="Segoe UI"/>
          <w:sz w:val="20"/>
          <w:szCs w:val="20"/>
        </w:rPr>
        <w:t xml:space="preserve">studii de specialitate </w:t>
      </w:r>
      <w:r w:rsidR="00702760">
        <w:rPr>
          <w:rFonts w:ascii="Segoe UI" w:hAnsi="Segoe UI" w:cs="Segoe UI"/>
          <w:sz w:val="20"/>
          <w:szCs w:val="20"/>
        </w:rPr>
        <w:t>–</w:t>
      </w:r>
      <w:r>
        <w:rPr>
          <w:rFonts w:ascii="Segoe UI" w:hAnsi="Segoe UI" w:cs="Segoe UI"/>
          <w:sz w:val="20"/>
          <w:szCs w:val="20"/>
        </w:rPr>
        <w:t xml:space="preserve"> </w:t>
      </w:r>
      <w:r w:rsidR="00702760">
        <w:rPr>
          <w:rFonts w:ascii="Segoe UI" w:hAnsi="Segoe UI" w:cs="Segoe UI"/>
          <w:sz w:val="20"/>
          <w:szCs w:val="20"/>
        </w:rPr>
        <w:t>studii generale;</w:t>
      </w:r>
    </w:p>
    <w:p w14:paraId="360F9D89" w14:textId="4319781A" w:rsidR="00702760" w:rsidRDefault="007B5479" w:rsidP="006A6A67">
      <w:pPr>
        <w:pStyle w:val="Default"/>
        <w:numPr>
          <w:ilvl w:val="0"/>
          <w:numId w:val="9"/>
        </w:numPr>
        <w:jc w:val="both"/>
        <w:rPr>
          <w:rFonts w:ascii="Segoe UI" w:hAnsi="Segoe UI" w:cs="Segoe UI"/>
          <w:sz w:val="20"/>
          <w:szCs w:val="20"/>
        </w:rPr>
      </w:pPr>
      <w:r>
        <w:rPr>
          <w:rFonts w:ascii="Segoe UI" w:hAnsi="Segoe UI" w:cs="Segoe UI"/>
          <w:sz w:val="20"/>
          <w:szCs w:val="20"/>
        </w:rPr>
        <w:t>perfecționări/specializări: cursuri de calificare</w:t>
      </w:r>
      <w:r w:rsidR="006D37EA">
        <w:rPr>
          <w:rFonts w:ascii="Segoe UI" w:hAnsi="Segoe UI" w:cs="Segoe UI"/>
          <w:sz w:val="20"/>
          <w:szCs w:val="20"/>
        </w:rPr>
        <w:t>/specializare în domeniul de recoltarea și toaletarea arborilor forestieri;</w:t>
      </w:r>
    </w:p>
    <w:p w14:paraId="0AF59883" w14:textId="57BE2A53" w:rsidR="00705CE0" w:rsidRDefault="00705CE0" w:rsidP="006A6A67">
      <w:pPr>
        <w:pStyle w:val="Default"/>
        <w:numPr>
          <w:ilvl w:val="0"/>
          <w:numId w:val="9"/>
        </w:numPr>
        <w:jc w:val="both"/>
        <w:rPr>
          <w:rFonts w:ascii="Segoe UI" w:hAnsi="Segoe UI" w:cs="Segoe UI"/>
          <w:sz w:val="20"/>
          <w:szCs w:val="20"/>
        </w:rPr>
      </w:pPr>
      <w:r>
        <w:rPr>
          <w:rFonts w:ascii="Segoe UI" w:hAnsi="Segoe UI" w:cs="Segoe UI"/>
          <w:sz w:val="20"/>
          <w:szCs w:val="20"/>
        </w:rPr>
        <w:t xml:space="preserve">vechime </w:t>
      </w:r>
      <w:r w:rsidR="00E37707">
        <w:rPr>
          <w:rFonts w:ascii="Segoe UI" w:hAnsi="Segoe UI" w:cs="Segoe UI"/>
          <w:sz w:val="20"/>
          <w:szCs w:val="20"/>
        </w:rPr>
        <w:t>minimă ca muncitor calificat</w:t>
      </w:r>
      <w:r>
        <w:rPr>
          <w:rFonts w:ascii="Segoe UI" w:hAnsi="Segoe UI" w:cs="Segoe UI"/>
          <w:sz w:val="20"/>
          <w:szCs w:val="20"/>
        </w:rPr>
        <w:t>: minim</w:t>
      </w:r>
      <w:r w:rsidR="00E37707">
        <w:rPr>
          <w:rFonts w:ascii="Segoe UI" w:hAnsi="Segoe UI" w:cs="Segoe UI"/>
          <w:sz w:val="20"/>
          <w:szCs w:val="20"/>
        </w:rPr>
        <w:t xml:space="preserve"> 3 ani și </w:t>
      </w:r>
      <w:r>
        <w:rPr>
          <w:rFonts w:ascii="Segoe UI" w:hAnsi="Segoe UI" w:cs="Segoe UI"/>
          <w:sz w:val="20"/>
          <w:szCs w:val="20"/>
        </w:rPr>
        <w:t>6 luni</w:t>
      </w:r>
    </w:p>
    <w:p w14:paraId="0AE87F95" w14:textId="6D47361F" w:rsidR="00705CE0" w:rsidRDefault="00705CE0" w:rsidP="006A6A67">
      <w:pPr>
        <w:pStyle w:val="Default"/>
        <w:ind w:left="720"/>
        <w:jc w:val="both"/>
        <w:rPr>
          <w:rFonts w:ascii="Segoe UI" w:hAnsi="Segoe UI" w:cs="Segoe UI"/>
          <w:sz w:val="20"/>
          <w:szCs w:val="20"/>
        </w:rPr>
      </w:pPr>
    </w:p>
    <w:p w14:paraId="21BD67E7" w14:textId="68BF75B6" w:rsidR="00705CE0" w:rsidRPr="00282E3E" w:rsidRDefault="00705CE0" w:rsidP="006A6A67">
      <w:pPr>
        <w:pStyle w:val="Ingrosat"/>
        <w:ind w:left="90"/>
        <w:rPr>
          <w:sz w:val="20"/>
          <w:szCs w:val="20"/>
        </w:rPr>
      </w:pPr>
      <w:r w:rsidRPr="00282E3E">
        <w:rPr>
          <w:sz w:val="20"/>
          <w:szCs w:val="20"/>
        </w:rPr>
        <w:t>Concursul pentru</w:t>
      </w:r>
      <w:r w:rsidR="00E0033E" w:rsidRPr="00282E3E">
        <w:rPr>
          <w:sz w:val="20"/>
          <w:szCs w:val="20"/>
        </w:rPr>
        <w:t xml:space="preserve"> postul de Grădinar </w:t>
      </w:r>
      <w:r w:rsidRPr="00282E3E">
        <w:rPr>
          <w:sz w:val="20"/>
          <w:szCs w:val="20"/>
        </w:rPr>
        <w:t xml:space="preserve"> se va desfășura în 3 etape succesive la sediul din Bod, Str. Școlii nr. 139, astfel:</w:t>
      </w:r>
    </w:p>
    <w:p w14:paraId="7A47E06E" w14:textId="77777777" w:rsidR="00705CE0" w:rsidRPr="00282E3E" w:rsidRDefault="00705CE0" w:rsidP="006A6A67">
      <w:pPr>
        <w:pStyle w:val="Ingrosat"/>
        <w:ind w:left="450"/>
        <w:rPr>
          <w:sz w:val="20"/>
          <w:szCs w:val="20"/>
        </w:rPr>
      </w:pPr>
    </w:p>
    <w:p w14:paraId="3279E229" w14:textId="77777777" w:rsidR="00705CE0" w:rsidRPr="0040237E" w:rsidRDefault="00705CE0" w:rsidP="006A6A67">
      <w:pPr>
        <w:pStyle w:val="Listparagraf"/>
        <w:numPr>
          <w:ilvl w:val="0"/>
          <w:numId w:val="10"/>
        </w:numPr>
        <w:ind w:right="855"/>
        <w:jc w:val="both"/>
        <w:textAlignment w:val="baseline"/>
        <w:rPr>
          <w:rFonts w:ascii="Segoe UI" w:eastAsia="Times New Roman" w:hAnsi="Segoe UI" w:cs="Segoe UI"/>
          <w:b/>
          <w:bCs/>
          <w:sz w:val="20"/>
          <w:szCs w:val="20"/>
        </w:rPr>
      </w:pPr>
      <w:r w:rsidRPr="00282E3E">
        <w:rPr>
          <w:rFonts w:ascii="Segoe UI" w:eastAsia="Times New Roman" w:hAnsi="Segoe UI" w:cs="Segoe UI"/>
          <w:sz w:val="20"/>
          <w:szCs w:val="20"/>
        </w:rPr>
        <w:t xml:space="preserve">selecția dosarelor de înscriere: </w:t>
      </w:r>
      <w:r w:rsidRPr="00282E3E">
        <w:rPr>
          <w:rFonts w:ascii="Segoe UI" w:eastAsia="Times New Roman" w:hAnsi="Segoe UI" w:cs="Segoe UI"/>
          <w:b/>
          <w:bCs/>
          <w:sz w:val="20"/>
          <w:szCs w:val="20"/>
        </w:rPr>
        <w:t xml:space="preserve">în termen de 2 zile lucrătoare de la data </w:t>
      </w:r>
      <w:r w:rsidRPr="0040237E">
        <w:rPr>
          <w:rFonts w:ascii="Segoe UI" w:eastAsia="Times New Roman" w:hAnsi="Segoe UI" w:cs="Segoe UI"/>
          <w:b/>
          <w:bCs/>
          <w:sz w:val="20"/>
          <w:szCs w:val="20"/>
        </w:rPr>
        <w:t>expirării termenului de depunere a dosarelor</w:t>
      </w:r>
    </w:p>
    <w:p w14:paraId="08E5FEAA" w14:textId="19F570D1" w:rsidR="00705CE0" w:rsidRPr="0040237E" w:rsidRDefault="00705CE0" w:rsidP="006A6A67">
      <w:pPr>
        <w:pStyle w:val="Listparagraf"/>
        <w:numPr>
          <w:ilvl w:val="0"/>
          <w:numId w:val="10"/>
        </w:numPr>
        <w:ind w:right="855"/>
        <w:jc w:val="both"/>
        <w:textAlignment w:val="baseline"/>
        <w:rPr>
          <w:rFonts w:ascii="Segoe UI" w:eastAsia="Times New Roman" w:hAnsi="Segoe UI" w:cs="Segoe UI"/>
          <w:b/>
          <w:bCs/>
          <w:sz w:val="20"/>
          <w:szCs w:val="20"/>
        </w:rPr>
      </w:pPr>
      <w:r w:rsidRPr="0040237E">
        <w:rPr>
          <w:rFonts w:ascii="Segoe UI" w:eastAsia="Times New Roman" w:hAnsi="Segoe UI" w:cs="Segoe UI"/>
          <w:sz w:val="20"/>
          <w:szCs w:val="20"/>
        </w:rPr>
        <w:t>prob</w:t>
      </w:r>
      <w:r w:rsidR="00E0033E" w:rsidRPr="0040237E">
        <w:rPr>
          <w:rFonts w:ascii="Segoe UI" w:eastAsia="Times New Roman" w:hAnsi="Segoe UI" w:cs="Segoe UI"/>
          <w:sz w:val="20"/>
          <w:szCs w:val="20"/>
        </w:rPr>
        <w:t>ă practică:</w:t>
      </w:r>
      <w:r w:rsidRPr="0040237E">
        <w:rPr>
          <w:rFonts w:ascii="Segoe UI" w:eastAsia="Times New Roman" w:hAnsi="Segoe UI" w:cs="Segoe UI"/>
          <w:sz w:val="20"/>
          <w:szCs w:val="20"/>
        </w:rPr>
        <w:t xml:space="preserve"> </w:t>
      </w:r>
      <w:r w:rsidR="00CC542F" w:rsidRPr="0040237E">
        <w:rPr>
          <w:rFonts w:ascii="Segoe UI" w:eastAsia="Times New Roman" w:hAnsi="Segoe UI" w:cs="Segoe UI"/>
          <w:b/>
          <w:bCs/>
          <w:sz w:val="20"/>
          <w:szCs w:val="20"/>
        </w:rPr>
        <w:t>2</w:t>
      </w:r>
      <w:r w:rsidR="00B16578">
        <w:rPr>
          <w:rFonts w:ascii="Segoe UI" w:eastAsia="Times New Roman" w:hAnsi="Segoe UI" w:cs="Segoe UI"/>
          <w:b/>
          <w:bCs/>
          <w:sz w:val="20"/>
          <w:szCs w:val="20"/>
        </w:rPr>
        <w:t>9</w:t>
      </w:r>
      <w:r w:rsidRPr="0040237E">
        <w:rPr>
          <w:rFonts w:ascii="Segoe UI" w:eastAsia="Times New Roman" w:hAnsi="Segoe UI" w:cs="Segoe UI"/>
          <w:b/>
          <w:bCs/>
          <w:sz w:val="20"/>
          <w:szCs w:val="20"/>
        </w:rPr>
        <w:t>.0</w:t>
      </w:r>
      <w:r w:rsidR="00BD5F21">
        <w:rPr>
          <w:rFonts w:ascii="Segoe UI" w:eastAsia="Times New Roman" w:hAnsi="Segoe UI" w:cs="Segoe UI"/>
          <w:b/>
          <w:bCs/>
          <w:sz w:val="20"/>
          <w:szCs w:val="20"/>
        </w:rPr>
        <w:t>9</w:t>
      </w:r>
      <w:r w:rsidRPr="0040237E">
        <w:rPr>
          <w:rFonts w:ascii="Segoe UI" w:eastAsia="Times New Roman" w:hAnsi="Segoe UI" w:cs="Segoe UI"/>
          <w:b/>
          <w:bCs/>
          <w:sz w:val="20"/>
          <w:szCs w:val="20"/>
        </w:rPr>
        <w:t>.2026 ora: 10.00 </w:t>
      </w:r>
    </w:p>
    <w:p w14:paraId="7A6762F9" w14:textId="1D80309C" w:rsidR="00705CE0" w:rsidRPr="0040237E" w:rsidRDefault="00705CE0" w:rsidP="006A6A67">
      <w:pPr>
        <w:pStyle w:val="Listparagraf"/>
        <w:numPr>
          <w:ilvl w:val="0"/>
          <w:numId w:val="10"/>
        </w:numPr>
        <w:ind w:right="288"/>
        <w:jc w:val="both"/>
        <w:textAlignment w:val="baseline"/>
        <w:rPr>
          <w:rFonts w:ascii="Segoe UI" w:eastAsia="Times New Roman" w:hAnsi="Segoe UI" w:cs="Segoe UI"/>
          <w:sz w:val="20"/>
          <w:szCs w:val="20"/>
        </w:rPr>
      </w:pPr>
      <w:r w:rsidRPr="0040237E">
        <w:rPr>
          <w:rFonts w:ascii="Segoe UI" w:eastAsia="Times New Roman" w:hAnsi="Segoe UI" w:cs="Segoe UI"/>
          <w:sz w:val="20"/>
          <w:szCs w:val="20"/>
        </w:rPr>
        <w:t>interviul:</w:t>
      </w:r>
      <w:r w:rsidRPr="0040237E">
        <w:rPr>
          <w:rFonts w:ascii="Segoe UI" w:eastAsia="Times New Roman" w:hAnsi="Segoe UI" w:cs="Segoe UI"/>
          <w:b/>
          <w:bCs/>
          <w:sz w:val="20"/>
          <w:szCs w:val="20"/>
        </w:rPr>
        <w:t xml:space="preserve"> în termen de maximum 4 zile lucrătoare de la data susținerii probei </w:t>
      </w:r>
      <w:r w:rsidR="0040237E">
        <w:rPr>
          <w:rFonts w:ascii="Segoe UI" w:eastAsia="Times New Roman" w:hAnsi="Segoe UI" w:cs="Segoe UI"/>
          <w:b/>
          <w:bCs/>
          <w:sz w:val="20"/>
          <w:szCs w:val="20"/>
        </w:rPr>
        <w:t>practice</w:t>
      </w:r>
      <w:r w:rsidRPr="0040237E">
        <w:rPr>
          <w:rFonts w:ascii="Segoe UI" w:eastAsia="Times New Roman" w:hAnsi="Segoe UI" w:cs="Segoe UI"/>
          <w:b/>
          <w:bCs/>
          <w:sz w:val="20"/>
          <w:szCs w:val="20"/>
        </w:rPr>
        <w:t>;</w:t>
      </w:r>
      <w:r w:rsidRPr="0040237E">
        <w:rPr>
          <w:rFonts w:ascii="Segoe UI" w:eastAsia="Times New Roman" w:hAnsi="Segoe UI" w:cs="Segoe UI"/>
          <w:sz w:val="20"/>
          <w:szCs w:val="20"/>
        </w:rPr>
        <w:t> </w:t>
      </w:r>
    </w:p>
    <w:p w14:paraId="6B4CD288" w14:textId="0297CB6E" w:rsidR="00705CE0" w:rsidRDefault="00705CE0" w:rsidP="006A6A67">
      <w:pPr>
        <w:ind w:right="4"/>
        <w:jc w:val="both"/>
        <w:textAlignment w:val="baseline"/>
        <w:rPr>
          <w:rFonts w:ascii="Segoe UI" w:eastAsia="Times New Roman" w:hAnsi="Segoe UI" w:cs="Segoe UI"/>
          <w:sz w:val="20"/>
          <w:szCs w:val="20"/>
        </w:rPr>
      </w:pPr>
      <w:r w:rsidRPr="0040237E">
        <w:rPr>
          <w:rFonts w:ascii="Segoe UI" w:eastAsia="Times New Roman" w:hAnsi="Segoe UI" w:cs="Segoe UI"/>
          <w:sz w:val="20"/>
          <w:szCs w:val="20"/>
        </w:rPr>
        <w:t>Depunerea dosarelor de înscriere</w:t>
      </w:r>
      <w:r w:rsidR="00B16578">
        <w:rPr>
          <w:rFonts w:ascii="Segoe UI" w:eastAsia="Times New Roman" w:hAnsi="Segoe UI" w:cs="Segoe UI"/>
          <w:b/>
          <w:bCs/>
          <w:sz w:val="20"/>
          <w:szCs w:val="20"/>
        </w:rPr>
        <w:t>:</w:t>
      </w:r>
      <w:r w:rsidRPr="00BD5F21">
        <w:rPr>
          <w:rFonts w:ascii="Segoe UI" w:eastAsia="Times New Roman" w:hAnsi="Segoe UI" w:cs="Segoe UI"/>
          <w:b/>
          <w:bCs/>
          <w:sz w:val="20"/>
          <w:szCs w:val="20"/>
        </w:rPr>
        <w:t> </w:t>
      </w:r>
      <w:r w:rsidR="00B16578" w:rsidRPr="00B16578">
        <w:rPr>
          <w:rFonts w:ascii="Segoe UI" w:eastAsia="Times New Roman" w:hAnsi="Segoe UI" w:cs="Segoe UI"/>
          <w:b/>
          <w:bCs/>
          <w:sz w:val="20"/>
          <w:szCs w:val="20"/>
        </w:rPr>
        <w:t>08.09.2026–21.09.2026</w:t>
      </w:r>
      <w:r w:rsidR="00BD5F21" w:rsidRPr="00BD5F21">
        <w:rPr>
          <w:rFonts w:ascii="Segoe UI" w:eastAsia="Times New Roman" w:hAnsi="Segoe UI" w:cs="Segoe UI"/>
          <w:b/>
          <w:bCs/>
          <w:sz w:val="20"/>
          <w:szCs w:val="20"/>
        </w:rPr>
        <w:t>, ora 1</w:t>
      </w:r>
      <w:r w:rsidR="00B16578">
        <w:rPr>
          <w:rFonts w:ascii="Segoe UI" w:eastAsia="Times New Roman" w:hAnsi="Segoe UI" w:cs="Segoe UI"/>
          <w:b/>
          <w:bCs/>
          <w:sz w:val="20"/>
          <w:szCs w:val="20"/>
        </w:rPr>
        <w:t>6</w:t>
      </w:r>
      <w:r w:rsidR="00BD5F21" w:rsidRPr="00BD5F21">
        <w:rPr>
          <w:rFonts w:ascii="Segoe UI" w:eastAsia="Times New Roman" w:hAnsi="Segoe UI" w:cs="Segoe UI"/>
          <w:b/>
          <w:bCs/>
          <w:sz w:val="20"/>
          <w:szCs w:val="20"/>
        </w:rPr>
        <w:t>:00</w:t>
      </w:r>
      <w:r w:rsidRPr="0040237E">
        <w:rPr>
          <w:rFonts w:ascii="Segoe UI" w:eastAsia="Times New Roman" w:hAnsi="Segoe UI" w:cs="Segoe UI"/>
          <w:sz w:val="20"/>
          <w:szCs w:val="20"/>
        </w:rPr>
        <w:t>, la secretarul comisiei de concurs, doamna Iulia Maria DIVOIU, Consilier, Compartimentul Resurse Umane, tel. 0799501983. </w:t>
      </w:r>
      <w:r>
        <w:rPr>
          <w:rFonts w:ascii="Segoe UI" w:eastAsia="Times New Roman" w:hAnsi="Segoe UI" w:cs="Segoe UI"/>
          <w:sz w:val="20"/>
          <w:szCs w:val="20"/>
        </w:rPr>
        <w:t> </w:t>
      </w:r>
    </w:p>
    <w:p w14:paraId="7D3590C8" w14:textId="77777777" w:rsidR="00705CE0" w:rsidRDefault="00705CE0" w:rsidP="006A6A67">
      <w:pPr>
        <w:ind w:right="4"/>
        <w:jc w:val="both"/>
        <w:textAlignment w:val="baseline"/>
        <w:rPr>
          <w:rFonts w:ascii="Segoe UI" w:eastAsia="Times New Roman" w:hAnsi="Segoe UI" w:cs="Segoe UI"/>
          <w:sz w:val="20"/>
          <w:szCs w:val="20"/>
        </w:rPr>
      </w:pPr>
    </w:p>
    <w:p w14:paraId="0B003FB9" w14:textId="77777777" w:rsidR="00705CE0" w:rsidRDefault="00705CE0" w:rsidP="006A6A67">
      <w:pPr>
        <w:spacing w:after="37" w:line="244" w:lineRule="auto"/>
        <w:jc w:val="both"/>
        <w:rPr>
          <w:rFonts w:ascii="Segoe UI" w:hAnsi="Segoe UI" w:cs="Segoe UI"/>
          <w:sz w:val="20"/>
          <w:szCs w:val="20"/>
        </w:rPr>
      </w:pPr>
      <w:r>
        <w:rPr>
          <w:rFonts w:ascii="Segoe UI" w:hAnsi="Segoe UI" w:cs="Segoe UI"/>
          <w:sz w:val="20"/>
          <w:szCs w:val="20"/>
        </w:rPr>
        <w:t>Termenul de depunere a contestațiilor după fiecare probă a concursului este de cel mult o zi lucrătoare de la data afișării rezultatelor.</w:t>
      </w:r>
    </w:p>
    <w:p w14:paraId="23994173" w14:textId="77777777" w:rsidR="00705CE0" w:rsidRDefault="00705CE0" w:rsidP="006A6A67">
      <w:pPr>
        <w:spacing w:after="37" w:line="244" w:lineRule="auto"/>
        <w:jc w:val="both"/>
        <w:rPr>
          <w:rFonts w:ascii="Segoe UI" w:hAnsi="Segoe UI" w:cs="Segoe UI"/>
          <w:sz w:val="20"/>
          <w:szCs w:val="20"/>
        </w:rPr>
      </w:pPr>
    </w:p>
    <w:p w14:paraId="497096D1" w14:textId="77777777" w:rsidR="00705CE0" w:rsidRDefault="00705CE0" w:rsidP="006A6A67">
      <w:pPr>
        <w:spacing w:after="12" w:line="244" w:lineRule="auto"/>
        <w:jc w:val="both"/>
        <w:rPr>
          <w:rFonts w:ascii="Segoe UI" w:hAnsi="Segoe UI" w:cs="Segoe UI"/>
          <w:sz w:val="20"/>
          <w:szCs w:val="20"/>
        </w:rPr>
      </w:pPr>
      <w:r>
        <w:rPr>
          <w:rFonts w:ascii="Segoe UI" w:hAnsi="Segoe UI" w:cs="Segoe UI"/>
          <w:sz w:val="20"/>
          <w:szCs w:val="20"/>
        </w:rPr>
        <w:t>Soluționarea contestațiilor este de maximum o zi lucrătoare de la expirarea termenului de depunere a contestațiilor.</w:t>
      </w:r>
    </w:p>
    <w:p w14:paraId="7F56B90C" w14:textId="0C677F26" w:rsidR="00705CE0" w:rsidRDefault="00705CE0" w:rsidP="006A6A67">
      <w:pPr>
        <w:spacing w:after="12" w:line="244" w:lineRule="auto"/>
        <w:jc w:val="both"/>
        <w:rPr>
          <w:rFonts w:ascii="Segoe UI" w:hAnsi="Segoe UI" w:cs="Segoe UI"/>
          <w:sz w:val="20"/>
          <w:szCs w:val="20"/>
        </w:rPr>
      </w:pPr>
    </w:p>
    <w:p w14:paraId="3D05FB7E" w14:textId="77777777" w:rsidR="00705CE0" w:rsidRDefault="00705CE0" w:rsidP="006A6A67">
      <w:pPr>
        <w:pStyle w:val="Frspaiere"/>
        <w:tabs>
          <w:tab w:val="left" w:pos="540"/>
          <w:tab w:val="left" w:pos="720"/>
        </w:tabs>
        <w:spacing w:line="244" w:lineRule="auto"/>
        <w:jc w:val="both"/>
        <w:rPr>
          <w:rFonts w:ascii="Segoe UI" w:hAnsi="Segoe UI" w:cs="Segoe UI"/>
          <w:sz w:val="20"/>
          <w:szCs w:val="20"/>
        </w:rPr>
      </w:pPr>
      <w:r>
        <w:rPr>
          <w:rFonts w:ascii="Segoe UI" w:hAnsi="Segoe UI" w:cs="Segoe UI"/>
          <w:bCs/>
          <w:sz w:val="20"/>
          <w:szCs w:val="20"/>
        </w:rPr>
        <w:t xml:space="preserve">Afișarea rezultatelor finale </w:t>
      </w:r>
      <w:r>
        <w:rPr>
          <w:rFonts w:ascii="Segoe UI" w:hAnsi="Segoe UI" w:cs="Segoe UI"/>
          <w:sz w:val="20"/>
          <w:szCs w:val="20"/>
          <w:shd w:val="clear" w:color="auto" w:fill="FFFFFF"/>
        </w:rPr>
        <w:t>se face prin specificarea punctajului final al fiecărui candidat și a mențiunii «admis» sau «respins», prin afișare la sediul și pe pagina de internet a instituției publice organizatoare a concursului,</w:t>
      </w:r>
      <w:r>
        <w:rPr>
          <w:rFonts w:ascii="Segoe UI" w:hAnsi="Segoe UI" w:cs="Segoe UI"/>
          <w:bCs/>
          <w:sz w:val="20"/>
          <w:szCs w:val="20"/>
        </w:rPr>
        <w:t xml:space="preserve"> în termen de maximum o zi lucrătoare de la expirarea termenului de soluționare a contestațiilor.</w:t>
      </w:r>
    </w:p>
    <w:p w14:paraId="298DED9C" w14:textId="77777777" w:rsidR="00705CE0" w:rsidRDefault="00705CE0" w:rsidP="006A6A67">
      <w:pPr>
        <w:pStyle w:val="Frspaiere"/>
        <w:tabs>
          <w:tab w:val="left" w:pos="540"/>
          <w:tab w:val="left" w:pos="720"/>
        </w:tabs>
        <w:spacing w:line="244" w:lineRule="auto"/>
        <w:ind w:left="72"/>
        <w:jc w:val="both"/>
        <w:rPr>
          <w:rFonts w:ascii="Segoe UI" w:hAnsi="Segoe UI" w:cs="Segoe UI"/>
          <w:sz w:val="20"/>
          <w:szCs w:val="20"/>
        </w:rPr>
      </w:pPr>
    </w:p>
    <w:p w14:paraId="44E15589" w14:textId="77777777" w:rsidR="00705CE0" w:rsidRDefault="00705CE0" w:rsidP="006A6A67">
      <w:pPr>
        <w:pStyle w:val="Frspaiere"/>
        <w:tabs>
          <w:tab w:val="left" w:pos="540"/>
          <w:tab w:val="left" w:pos="720"/>
        </w:tabs>
        <w:spacing w:after="11" w:line="244" w:lineRule="auto"/>
        <w:jc w:val="both"/>
        <w:rPr>
          <w:rFonts w:ascii="Segoe UI" w:hAnsi="Segoe UI" w:cs="Segoe UI"/>
          <w:sz w:val="20"/>
          <w:szCs w:val="20"/>
        </w:rPr>
      </w:pPr>
      <w:r>
        <w:rPr>
          <w:rFonts w:ascii="Segoe UI" w:hAnsi="Segoe UI" w:cs="Segoe UI"/>
          <w:sz w:val="20"/>
          <w:szCs w:val="20"/>
        </w:rPr>
        <w:t>Pentru înscrierea la concurs candidații vor prezenta un dosar de concurs care va conține documentele   prevăzute la art. 35 din Regulamentul-cadru:</w:t>
      </w:r>
    </w:p>
    <w:p w14:paraId="139B36C6"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formularul de înscriere la concurs care conține și declarația de consimțământ privind prelucrarea datelor cu caracter personal; </w:t>
      </w:r>
    </w:p>
    <w:p w14:paraId="449100C7"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copia actului de identitate sau orice alt document care atestă identitatea, potrivit legii, după caz (semnată de candidat); </w:t>
      </w:r>
    </w:p>
    <w:p w14:paraId="09D7AAA3"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copia certificatului de căsătorie sau a altui document prin care s-a realizat schimbarea de nume, după caz; </w:t>
      </w:r>
    </w:p>
    <w:p w14:paraId="31B9E89C"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copiile documentelor care atestă nivelul studiilor și ale altor acte care atestă efectuarea unor specializări; </w:t>
      </w:r>
    </w:p>
    <w:p w14:paraId="441D87C2"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copiile documentelor care atestă îndeplinirea condițiilor specifice ale postului solicitate de autoritatea sau instituția publică, copia carnetului de muncă, a adeverinței eliberate de angajator pentru perioada lucrată, care să ateste vechimea în muncă și în specialitatea studiilor solicitate pentru ocuparea postului; </w:t>
      </w:r>
    </w:p>
    <w:p w14:paraId="3BEDE436"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cazier judiciar sau o declarație pe propria răspundere că nu are antecedente penale (candidatul declarat admis la selecția dosarelor, care a depus la înscriere o declarație pe propria răspundere </w:t>
      </w:r>
      <w:r>
        <w:rPr>
          <w:rFonts w:ascii="Segoe UI" w:eastAsia="MS Mincho" w:hAnsi="Segoe UI" w:cs="Segoe UI"/>
          <w:bCs/>
          <w:color w:val="auto"/>
          <w:sz w:val="20"/>
          <w:szCs w:val="20"/>
          <w:lang w:eastAsia="ro-RO"/>
          <w14:ligatures w14:val="none"/>
        </w:rPr>
        <w:lastRenderedPageBreak/>
        <w:t xml:space="preserve">că nu are antecedente penale, are obligația de a completa dosarul de concurs cu originalul cazierului judiciar, cel mai târziu până la data primei probe a concursului); </w:t>
      </w:r>
    </w:p>
    <w:p w14:paraId="3058B114"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de Ministerul Sănătății. </w:t>
      </w:r>
    </w:p>
    <w:p w14:paraId="558E0E5A" w14:textId="77777777" w:rsidR="00705CE0" w:rsidRDefault="00705CE0" w:rsidP="006A6A67">
      <w:pPr>
        <w:pStyle w:val="Default"/>
        <w:numPr>
          <w:ilvl w:val="0"/>
          <w:numId w:val="11"/>
        </w:numPr>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45C9747A" w14:textId="77777777" w:rsidR="00705CE0" w:rsidRDefault="00705CE0" w:rsidP="006A6A67">
      <w:pPr>
        <w:pStyle w:val="Default"/>
        <w:numPr>
          <w:ilvl w:val="0"/>
          <w:numId w:val="11"/>
        </w:numPr>
        <w:jc w:val="both"/>
        <w:rPr>
          <w:rFonts w:ascii="Segoe UI" w:eastAsia="MS Mincho" w:hAnsi="Segoe UI" w:cs="Segoe UI"/>
          <w:bCs/>
          <w:color w:val="auto"/>
          <w:sz w:val="20"/>
          <w:szCs w:val="20"/>
          <w:lang w:eastAsia="ro-RO"/>
          <w14:ligatures w14:val="none"/>
        </w:rPr>
      </w:pPr>
      <w:r>
        <w:rPr>
          <w:rFonts w:ascii="Segoe UI" w:hAnsi="Segoe UI" w:cs="Segoe UI"/>
          <w:bCs/>
          <w:sz w:val="20"/>
          <w:szCs w:val="20"/>
        </w:rPr>
        <w:t>curriculum vitae, model comun european.</w:t>
      </w:r>
    </w:p>
    <w:p w14:paraId="5C8647BB" w14:textId="77777777" w:rsidR="00705CE0" w:rsidRDefault="00705CE0" w:rsidP="006A6A67">
      <w:pPr>
        <w:pStyle w:val="Frspaiere"/>
        <w:tabs>
          <w:tab w:val="left" w:pos="180"/>
          <w:tab w:val="left" w:pos="450"/>
          <w:tab w:val="left" w:pos="720"/>
        </w:tabs>
        <w:spacing w:after="11" w:line="244" w:lineRule="auto"/>
        <w:ind w:left="540"/>
        <w:jc w:val="both"/>
        <w:rPr>
          <w:rFonts w:ascii="Segoe UI" w:hAnsi="Segoe UI" w:cs="Segoe UI"/>
          <w:bCs/>
          <w:sz w:val="20"/>
          <w:szCs w:val="20"/>
        </w:rPr>
      </w:pPr>
    </w:p>
    <w:p w14:paraId="267AC1DA"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4E6B97C5"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10AA36AA"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Copiile de pe actele prevăzute la alin. (1) lit. b)-e), precum și copia</w:t>
      </w:r>
      <w:r>
        <w:rPr>
          <w:rFonts w:ascii="Segoe UI" w:hAnsi="Segoe UI" w:cs="Segoe UI"/>
          <w:sz w:val="20"/>
          <w:szCs w:val="20"/>
          <w:shd w:val="clear" w:color="auto" w:fill="FFFFFF"/>
        </w:rPr>
        <w:t xml:space="preserve"> </w:t>
      </w:r>
      <w:r>
        <w:rPr>
          <w:rFonts w:ascii="Segoe UI" w:hAnsi="Segoe UI" w:cs="Segoe UI"/>
          <w:bCs/>
          <w:sz w:val="20"/>
          <w:szCs w:val="20"/>
        </w:rPr>
        <w:t>certificatului de încadrare într-un grad de handicap prevăzut la alin. (3) se prezintă însoțite de documentele originale, care se certifică cu mențiunea „conform cu originalul“ de către secretarul comisiei de concurs.</w:t>
      </w:r>
    </w:p>
    <w:p w14:paraId="6CFFBFEB"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2A728200" w14:textId="2B2F0650" w:rsidR="00705CE0" w:rsidRDefault="00705CE0" w:rsidP="006A6A67">
      <w:pPr>
        <w:pStyle w:val="Frspaiere"/>
        <w:tabs>
          <w:tab w:val="left" w:pos="-90"/>
          <w:tab w:val="left" w:pos="450"/>
          <w:tab w:val="left" w:pos="720"/>
          <w:tab w:val="left" w:pos="9360"/>
        </w:tabs>
        <w:spacing w:after="11" w:line="244" w:lineRule="auto"/>
        <w:jc w:val="both"/>
        <w:rPr>
          <w:rFonts w:ascii="Segoe UI" w:hAnsi="Segoe UI" w:cs="Segoe UI"/>
          <w:bCs/>
          <w:sz w:val="20"/>
          <w:szCs w:val="20"/>
        </w:rPr>
      </w:pPr>
      <w:r>
        <w:rPr>
          <w:rFonts w:ascii="Segoe UI" w:hAnsi="Segoe UI" w:cs="Segoe UI"/>
          <w:bCs/>
          <w:sz w:val="20"/>
          <w:szCs w:val="20"/>
        </w:rPr>
        <w:t>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w:t>
      </w:r>
      <w:r w:rsidR="0040237E">
        <w:rPr>
          <w:rFonts w:ascii="Segoe UI" w:hAnsi="Segoe UI" w:cs="Segoe UI"/>
          <w:bCs/>
          <w:sz w:val="20"/>
          <w:szCs w:val="20"/>
        </w:rPr>
        <w:t xml:space="preserve"> practice</w:t>
      </w:r>
      <w:r>
        <w:rPr>
          <w:rFonts w:ascii="Segoe UI" w:hAnsi="Segoe UI" w:cs="Segoe UI"/>
          <w:bCs/>
          <w:sz w:val="20"/>
          <w:szCs w:val="20"/>
        </w:rPr>
        <w:t>.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05F1F592"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2E66A507"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 xml:space="preserve">Dosarele de concurs se depun la compartimentul resurse umane sau pot fi transmise de candidați prin Poșta Română, serviciul de curierat rapid, posta electronică sau la adresa de e-mail </w:t>
      </w:r>
      <w:hyperlink r:id="rId11" w:history="1">
        <w:r>
          <w:rPr>
            <w:rStyle w:val="Hyperlink"/>
            <w:rFonts w:ascii="Segoe UI" w:hAnsi="Segoe UI" w:cs="Segoe UI"/>
            <w:bCs/>
            <w:sz w:val="20"/>
            <w:szCs w:val="20"/>
          </w:rPr>
          <w:t>ru@primariabod.ro</w:t>
        </w:r>
      </w:hyperlink>
      <w:r>
        <w:rPr>
          <w:rFonts w:ascii="Segoe UI" w:hAnsi="Segoe UI" w:cs="Segoe UI"/>
          <w:bCs/>
          <w:sz w:val="20"/>
          <w:szCs w:val="20"/>
        </w:rPr>
        <w:t xml:space="preserve">. </w:t>
      </w:r>
    </w:p>
    <w:p w14:paraId="32D5BFDB"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4D2E04E2" w14:textId="2EFFF3DB"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În situația în care candidații transmit dosarele de concurs prin Poșta Română, serviciul de curierat rapid, posta electronică sau pe adresa de e-mail a Primăriei,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w:t>
      </w:r>
      <w:r w:rsidR="0040237E">
        <w:rPr>
          <w:rFonts w:ascii="Segoe UI" w:hAnsi="Segoe UI" w:cs="Segoe UI"/>
          <w:bCs/>
          <w:sz w:val="20"/>
          <w:szCs w:val="20"/>
        </w:rPr>
        <w:t xml:space="preserve"> practice</w:t>
      </w:r>
      <w:r>
        <w:rPr>
          <w:rFonts w:ascii="Segoe UI" w:hAnsi="Segoe UI" w:cs="Segoe UI"/>
          <w:bCs/>
          <w:sz w:val="20"/>
          <w:szCs w:val="20"/>
        </w:rPr>
        <w:t>, după caz, sub sancțiunea neemiterii actului administrativ de angajare.</w:t>
      </w:r>
    </w:p>
    <w:p w14:paraId="797E2126"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76CAA0D8"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Transmiterea documentelor prin posta electronică sau prin e-mail se realizează în format .</w:t>
      </w:r>
      <w:proofErr w:type="spellStart"/>
      <w:r>
        <w:rPr>
          <w:rFonts w:ascii="Segoe UI" w:hAnsi="Segoe UI" w:cs="Segoe UI"/>
          <w:bCs/>
          <w:sz w:val="20"/>
          <w:szCs w:val="20"/>
        </w:rPr>
        <w:t>pdf</w:t>
      </w:r>
      <w:proofErr w:type="spellEnd"/>
      <w:r>
        <w:rPr>
          <w:rFonts w:ascii="Segoe UI" w:hAnsi="Segoe UI" w:cs="Segoe UI"/>
          <w:bCs/>
          <w:sz w:val="20"/>
          <w:szCs w:val="20"/>
        </w:rPr>
        <w:t xml:space="preserve"> cu volum maxim de 1 MB, documentele fiind acceptate doar în formă lizibilă.</w:t>
      </w:r>
    </w:p>
    <w:p w14:paraId="568969FD"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70B401EC"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Nerespectarea prevederilor menționate anterior, conduce la respingerea candidatului.</w:t>
      </w:r>
    </w:p>
    <w:p w14:paraId="44BAB3F8"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49970709"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Prin raportare la nevoile individuale, candidatul cu dizabilități poate înainta comisiei de concurs, în termen de 10 zile lucrătoare de la data afișării anunțului pentru ocuparea unui post vacant propunerea sa privind instrumentele necesare pentru asigurarea accesibilității probelor de concurs.</w:t>
      </w:r>
    </w:p>
    <w:p w14:paraId="41F5CB39"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0D821337" w14:textId="783D106B" w:rsidR="00705CE0" w:rsidRDefault="00BD5F21" w:rsidP="006A6A67">
      <w:pPr>
        <w:pStyle w:val="Frspaiere"/>
        <w:jc w:val="both"/>
        <w:rPr>
          <w:rFonts w:ascii="Segoe UI" w:hAnsi="Segoe UI" w:cs="Segoe UI"/>
          <w:sz w:val="20"/>
          <w:szCs w:val="20"/>
          <w:shd w:val="clear" w:color="auto" w:fill="FFFFFF"/>
        </w:rPr>
      </w:pPr>
      <w:r w:rsidRPr="00BD5F21">
        <w:rPr>
          <w:rFonts w:ascii="Segoe UI" w:hAnsi="Segoe UI" w:cs="Segoe UI"/>
          <w:sz w:val="20"/>
          <w:szCs w:val="20"/>
          <w:shd w:val="clear" w:color="auto" w:fill="FFFFFF"/>
        </w:rPr>
        <w:t xml:space="preserve">Durata normală a timpului de muncă este de </w:t>
      </w:r>
      <w:r w:rsidRPr="00BD5F21">
        <w:rPr>
          <w:rFonts w:ascii="Segoe UI" w:hAnsi="Segoe UI" w:cs="Segoe UI"/>
          <w:b/>
          <w:bCs/>
          <w:sz w:val="20"/>
          <w:szCs w:val="20"/>
          <w:shd w:val="clear" w:color="auto" w:fill="FFFFFF"/>
        </w:rPr>
        <w:t>8 ore/zi, 40 de ore/săptămână</w:t>
      </w:r>
      <w:r w:rsidRPr="00BD5F21">
        <w:rPr>
          <w:rFonts w:ascii="Segoe UI" w:hAnsi="Segoe UI" w:cs="Segoe UI"/>
          <w:sz w:val="20"/>
          <w:szCs w:val="20"/>
          <w:shd w:val="clear" w:color="auto" w:fill="FFFFFF"/>
        </w:rPr>
        <w:t xml:space="preserve">, iar contractul individual de muncă se încheie </w:t>
      </w:r>
      <w:r w:rsidRPr="00BD5F21">
        <w:rPr>
          <w:rFonts w:ascii="Segoe UI" w:hAnsi="Segoe UI" w:cs="Segoe UI"/>
          <w:b/>
          <w:bCs/>
          <w:sz w:val="20"/>
          <w:szCs w:val="20"/>
          <w:shd w:val="clear" w:color="auto" w:fill="FFFFFF"/>
        </w:rPr>
        <w:t>pe durată nedeterminată</w:t>
      </w:r>
      <w:r w:rsidRPr="00BD5F21">
        <w:rPr>
          <w:rFonts w:ascii="Segoe UI" w:hAnsi="Segoe UI" w:cs="Segoe UI"/>
          <w:sz w:val="20"/>
          <w:szCs w:val="20"/>
          <w:shd w:val="clear" w:color="auto" w:fill="FFFFFF"/>
        </w:rPr>
        <w:t>.</w:t>
      </w:r>
      <w:r>
        <w:rPr>
          <w:rFonts w:ascii="Segoe UI" w:hAnsi="Segoe UI" w:cs="Segoe UI"/>
          <w:sz w:val="20"/>
          <w:szCs w:val="20"/>
          <w:shd w:val="clear" w:color="auto" w:fill="FFFFFF"/>
        </w:rPr>
        <w:t xml:space="preserve"> </w:t>
      </w:r>
      <w:r w:rsidR="00705CE0">
        <w:rPr>
          <w:rFonts w:ascii="Segoe UI" w:hAnsi="Segoe UI" w:cs="Segoe UI"/>
          <w:sz w:val="20"/>
          <w:szCs w:val="20"/>
          <w:shd w:val="clear" w:color="auto" w:fill="FFFFFF"/>
        </w:rPr>
        <w:t>Bibliografia și tematica, atribuțiile prevăzute în fișa postului, precum și alte date necesare desfășurării concursului se afișează pe pagina de internet a instituției publice organizatoare, la secțiunea special creată în acest scop.</w:t>
      </w:r>
    </w:p>
    <w:p w14:paraId="5227DFB9" w14:textId="77777777" w:rsidR="00705CE0" w:rsidRPr="00BD5F21" w:rsidRDefault="00705CE0" w:rsidP="006A6A67">
      <w:pPr>
        <w:pStyle w:val="Frspaiere"/>
        <w:tabs>
          <w:tab w:val="left" w:pos="-90"/>
          <w:tab w:val="left" w:pos="450"/>
          <w:tab w:val="left" w:pos="720"/>
        </w:tabs>
        <w:spacing w:after="11" w:line="244" w:lineRule="auto"/>
        <w:jc w:val="both"/>
        <w:rPr>
          <w:rFonts w:ascii="Segoe UI" w:hAnsi="Segoe UI" w:cs="Segoe UI"/>
          <w:sz w:val="20"/>
          <w:szCs w:val="20"/>
          <w:shd w:val="clear" w:color="auto" w:fill="FFFFFF"/>
        </w:rPr>
      </w:pPr>
    </w:p>
    <w:p w14:paraId="5EBEA5A1" w14:textId="4FCA6DF7" w:rsidR="00705CE0" w:rsidRDefault="00705CE0" w:rsidP="006A6A67">
      <w:pPr>
        <w:jc w:val="both"/>
        <w:rPr>
          <w:rFonts w:ascii="Segoe UI" w:hAnsi="Segoe UI" w:cs="Segoe UI"/>
          <w:sz w:val="20"/>
          <w:szCs w:val="20"/>
        </w:rPr>
      </w:pPr>
      <w:r>
        <w:rPr>
          <w:rFonts w:ascii="Segoe UI" w:hAnsi="Segoe UI" w:cs="Segoe UI"/>
          <w:sz w:val="20"/>
          <w:szCs w:val="20"/>
        </w:rPr>
        <w:t xml:space="preserve">Relații suplimentare privind concursul organizat se pot obține la secretarul comisiei de concurs, dna Iulia-Maria DIVOIU, Consilier Resurse Umane, tel. 0799501983, fax: 0268283190, e-mail:  </w:t>
      </w:r>
      <w:hyperlink r:id="rId12" w:history="1">
        <w:r>
          <w:rPr>
            <w:rStyle w:val="Hyperlink"/>
            <w:rFonts w:ascii="Segoe UI" w:hAnsi="Segoe UI" w:cs="Segoe UI"/>
            <w:sz w:val="20"/>
            <w:szCs w:val="20"/>
          </w:rPr>
          <w:t>ru@primariabod.ro</w:t>
        </w:r>
      </w:hyperlink>
      <w:r>
        <w:rPr>
          <w:rFonts w:ascii="Segoe UI" w:hAnsi="Segoe UI" w:cs="Segoe UI"/>
          <w:sz w:val="20"/>
          <w:szCs w:val="20"/>
        </w:rPr>
        <w:t>.</w:t>
      </w:r>
    </w:p>
    <w:p w14:paraId="52E50121" w14:textId="77777777" w:rsidR="00705CE0" w:rsidRDefault="00705CE0" w:rsidP="006A6A67">
      <w:pPr>
        <w:ind w:left="-360" w:right="503"/>
        <w:jc w:val="both"/>
        <w:rPr>
          <w:rFonts w:ascii="Segoe UI" w:hAnsi="Segoe UI" w:cs="Segoe UI"/>
          <w:sz w:val="20"/>
          <w:szCs w:val="20"/>
        </w:rPr>
      </w:pPr>
    </w:p>
    <w:p w14:paraId="3669418E" w14:textId="77777777" w:rsidR="00705CE0" w:rsidRDefault="00705CE0" w:rsidP="006A6A67">
      <w:pPr>
        <w:ind w:left="-360" w:right="503"/>
        <w:jc w:val="center"/>
        <w:rPr>
          <w:rFonts w:ascii="Segoe UI" w:hAnsi="Segoe UI" w:cs="Segoe UI"/>
          <w:sz w:val="20"/>
          <w:szCs w:val="20"/>
        </w:rPr>
      </w:pPr>
    </w:p>
    <w:p w14:paraId="7F04B402" w14:textId="77777777" w:rsidR="00705CE0" w:rsidRDefault="00705CE0" w:rsidP="006A6A67">
      <w:pPr>
        <w:ind w:left="-288" w:right="864"/>
        <w:jc w:val="center"/>
        <w:rPr>
          <w:rFonts w:ascii="Segoe UI" w:hAnsi="Segoe UI" w:cs="Segoe UI"/>
          <w:b/>
          <w:bCs/>
          <w:sz w:val="20"/>
          <w:szCs w:val="20"/>
        </w:rPr>
      </w:pPr>
      <w:r>
        <w:rPr>
          <w:rFonts w:ascii="Segoe UI" w:hAnsi="Segoe UI" w:cs="Segoe UI"/>
          <w:b/>
          <w:bCs/>
          <w:sz w:val="20"/>
          <w:szCs w:val="20"/>
        </w:rPr>
        <w:t>Primar,</w:t>
      </w:r>
    </w:p>
    <w:p w14:paraId="727A9F3E" w14:textId="77777777" w:rsidR="00705CE0" w:rsidRDefault="00705CE0" w:rsidP="006A6A67">
      <w:pPr>
        <w:ind w:left="-288" w:right="864"/>
        <w:jc w:val="center"/>
        <w:rPr>
          <w:rFonts w:ascii="Segoe UI" w:hAnsi="Segoe UI" w:cs="Segoe UI"/>
          <w:b/>
          <w:bCs/>
          <w:sz w:val="20"/>
          <w:szCs w:val="20"/>
        </w:rPr>
      </w:pPr>
      <w:r>
        <w:rPr>
          <w:rFonts w:ascii="Segoe UI" w:hAnsi="Segoe UI" w:cs="Segoe UI"/>
          <w:b/>
          <w:bCs/>
          <w:sz w:val="20"/>
          <w:szCs w:val="20"/>
        </w:rPr>
        <w:t>Sergiu ARSENE</w:t>
      </w:r>
    </w:p>
    <w:p w14:paraId="653C0ABA" w14:textId="77777777" w:rsidR="00705CE0" w:rsidRDefault="00705CE0" w:rsidP="006A6A67">
      <w:pPr>
        <w:ind w:left="-288" w:right="864"/>
        <w:jc w:val="center"/>
        <w:rPr>
          <w:rFonts w:ascii="Segoe UI" w:hAnsi="Segoe UI" w:cs="Segoe UI"/>
          <w:b/>
          <w:bCs/>
          <w:sz w:val="20"/>
          <w:szCs w:val="20"/>
        </w:rPr>
      </w:pPr>
    </w:p>
    <w:p w14:paraId="4B746F7D" w14:textId="77777777" w:rsidR="00705CE0" w:rsidRDefault="00705CE0" w:rsidP="006A6A67">
      <w:pPr>
        <w:ind w:left="-288" w:right="864"/>
        <w:jc w:val="center"/>
        <w:rPr>
          <w:rFonts w:ascii="Segoe UI" w:hAnsi="Segoe UI" w:cs="Segoe UI"/>
          <w:b/>
          <w:bCs/>
          <w:sz w:val="20"/>
          <w:szCs w:val="20"/>
        </w:rPr>
      </w:pPr>
    </w:p>
    <w:p w14:paraId="4CE5FA28" w14:textId="77777777" w:rsidR="00705CE0" w:rsidRDefault="00705CE0" w:rsidP="006A6A67">
      <w:pPr>
        <w:ind w:left="-288" w:right="864"/>
        <w:jc w:val="center"/>
        <w:rPr>
          <w:rFonts w:ascii="Segoe UI" w:hAnsi="Segoe UI" w:cs="Segoe UI"/>
          <w:b/>
          <w:bCs/>
          <w:sz w:val="20"/>
          <w:szCs w:val="20"/>
        </w:rPr>
      </w:pPr>
    </w:p>
    <w:p w14:paraId="2DBAB204" w14:textId="77777777" w:rsidR="00705CE0" w:rsidRDefault="00705CE0" w:rsidP="006A6A67">
      <w:pPr>
        <w:ind w:left="-288" w:right="864"/>
        <w:jc w:val="center"/>
        <w:rPr>
          <w:rFonts w:ascii="Segoe UI" w:hAnsi="Segoe UI" w:cs="Segoe UI"/>
          <w:b/>
          <w:bCs/>
          <w:sz w:val="20"/>
          <w:szCs w:val="20"/>
        </w:rPr>
      </w:pPr>
    </w:p>
    <w:tbl>
      <w:tblPr>
        <w:tblStyle w:val="Tabelgril"/>
        <w:tblW w:w="0" w:type="auto"/>
        <w:tblInd w:w="0" w:type="dxa"/>
        <w:tblLook w:val="04A0" w:firstRow="1" w:lastRow="0" w:firstColumn="1" w:lastColumn="0" w:noHBand="0" w:noVBand="1"/>
      </w:tblPr>
      <w:tblGrid>
        <w:gridCol w:w="1423"/>
        <w:gridCol w:w="2922"/>
        <w:gridCol w:w="2478"/>
        <w:gridCol w:w="2193"/>
      </w:tblGrid>
      <w:tr w:rsidR="00705CE0" w14:paraId="7AE3652B" w14:textId="77777777" w:rsidTr="00705CE0">
        <w:tc>
          <w:tcPr>
            <w:tcW w:w="1435" w:type="dxa"/>
            <w:tcBorders>
              <w:top w:val="single" w:sz="4" w:space="0" w:color="auto"/>
              <w:left w:val="single" w:sz="4" w:space="0" w:color="auto"/>
              <w:bottom w:val="single" w:sz="4" w:space="0" w:color="auto"/>
              <w:right w:val="single" w:sz="4" w:space="0" w:color="auto"/>
            </w:tcBorders>
            <w:hideMark/>
          </w:tcPr>
          <w:p w14:paraId="6E4C02FD" w14:textId="77777777" w:rsidR="00705CE0" w:rsidRDefault="00705CE0" w:rsidP="006A6A67">
            <w:pPr>
              <w:ind w:right="14"/>
              <w:jc w:val="center"/>
              <w:rPr>
                <w:rFonts w:ascii="Segoe UI" w:hAnsi="Segoe UI" w:cs="Segoe UI"/>
                <w:b/>
                <w:bCs/>
                <w:sz w:val="20"/>
                <w:szCs w:val="20"/>
                <w:lang w:eastAsia="en-US"/>
              </w:rPr>
            </w:pPr>
            <w:proofErr w:type="spellStart"/>
            <w:r>
              <w:rPr>
                <w:rFonts w:ascii="Segoe UI" w:hAnsi="Segoe UI" w:cs="Segoe UI"/>
                <w:sz w:val="20"/>
                <w:szCs w:val="20"/>
                <w:lang w:eastAsia="en-US"/>
              </w:rPr>
              <w:t>Întocmit</w:t>
            </w:r>
            <w:proofErr w:type="spellEnd"/>
          </w:p>
        </w:tc>
        <w:tc>
          <w:tcPr>
            <w:tcW w:w="2970" w:type="dxa"/>
            <w:tcBorders>
              <w:top w:val="single" w:sz="4" w:space="0" w:color="auto"/>
              <w:left w:val="single" w:sz="4" w:space="0" w:color="auto"/>
              <w:bottom w:val="single" w:sz="4" w:space="0" w:color="auto"/>
              <w:right w:val="single" w:sz="4" w:space="0" w:color="auto"/>
            </w:tcBorders>
            <w:hideMark/>
          </w:tcPr>
          <w:p w14:paraId="751BA54F" w14:textId="77777777" w:rsidR="00705CE0" w:rsidRDefault="00705CE0" w:rsidP="006A6A67">
            <w:pPr>
              <w:ind w:left="166" w:right="14" w:hanging="166"/>
              <w:jc w:val="center"/>
              <w:rPr>
                <w:rFonts w:ascii="Segoe UI" w:hAnsi="Segoe UI" w:cs="Segoe UI"/>
                <w:b/>
                <w:bCs/>
                <w:sz w:val="20"/>
                <w:szCs w:val="20"/>
                <w:lang w:eastAsia="en-US"/>
              </w:rPr>
            </w:pPr>
            <w:proofErr w:type="spellStart"/>
            <w:r>
              <w:rPr>
                <w:rFonts w:ascii="Segoe UI" w:hAnsi="Segoe UI" w:cs="Segoe UI"/>
                <w:sz w:val="20"/>
                <w:szCs w:val="20"/>
                <w:lang w:eastAsia="en-US"/>
              </w:rPr>
              <w:t>Consilier</w:t>
            </w:r>
            <w:proofErr w:type="spellEnd"/>
            <w:r>
              <w:rPr>
                <w:rFonts w:ascii="Segoe UI" w:hAnsi="Segoe UI" w:cs="Segoe UI"/>
                <w:sz w:val="20"/>
                <w:szCs w:val="20"/>
                <w:lang w:eastAsia="en-US"/>
              </w:rPr>
              <w:t xml:space="preserve"> Resurse Umane</w:t>
            </w:r>
          </w:p>
        </w:tc>
        <w:tc>
          <w:tcPr>
            <w:tcW w:w="2520" w:type="dxa"/>
            <w:tcBorders>
              <w:top w:val="single" w:sz="4" w:space="0" w:color="auto"/>
              <w:left w:val="single" w:sz="4" w:space="0" w:color="auto"/>
              <w:bottom w:val="single" w:sz="4" w:space="0" w:color="auto"/>
              <w:right w:val="single" w:sz="4" w:space="0" w:color="auto"/>
            </w:tcBorders>
            <w:hideMark/>
          </w:tcPr>
          <w:p w14:paraId="40A1BC37" w14:textId="77777777" w:rsidR="00705CE0" w:rsidRDefault="00705CE0" w:rsidP="006A6A67">
            <w:pPr>
              <w:ind w:right="14"/>
              <w:jc w:val="center"/>
              <w:rPr>
                <w:rFonts w:ascii="Segoe UI" w:hAnsi="Segoe UI" w:cs="Segoe UI"/>
                <w:sz w:val="20"/>
                <w:szCs w:val="20"/>
                <w:lang w:eastAsia="en-US"/>
              </w:rPr>
            </w:pPr>
            <w:r>
              <w:rPr>
                <w:rFonts w:ascii="Segoe UI" w:hAnsi="Segoe UI" w:cs="Segoe UI"/>
                <w:sz w:val="20"/>
                <w:szCs w:val="20"/>
                <w:lang w:eastAsia="en-US"/>
              </w:rPr>
              <w:t>Iulia Maria DIVOIU</w:t>
            </w:r>
          </w:p>
        </w:tc>
        <w:tc>
          <w:tcPr>
            <w:tcW w:w="2245" w:type="dxa"/>
            <w:tcBorders>
              <w:top w:val="single" w:sz="4" w:space="0" w:color="auto"/>
              <w:left w:val="single" w:sz="4" w:space="0" w:color="auto"/>
              <w:bottom w:val="single" w:sz="4" w:space="0" w:color="auto"/>
              <w:right w:val="single" w:sz="4" w:space="0" w:color="auto"/>
            </w:tcBorders>
          </w:tcPr>
          <w:p w14:paraId="17BE4ED8" w14:textId="77777777" w:rsidR="00705CE0" w:rsidRDefault="00705CE0" w:rsidP="006A6A67">
            <w:pPr>
              <w:ind w:right="14"/>
              <w:jc w:val="center"/>
              <w:rPr>
                <w:rFonts w:ascii="Segoe UI" w:hAnsi="Segoe UI" w:cs="Segoe UI"/>
                <w:b/>
                <w:bCs/>
                <w:sz w:val="20"/>
                <w:szCs w:val="20"/>
                <w:lang w:eastAsia="en-US"/>
              </w:rPr>
            </w:pPr>
          </w:p>
        </w:tc>
      </w:tr>
    </w:tbl>
    <w:p w14:paraId="00AD2560" w14:textId="77777777" w:rsidR="00705CE0" w:rsidRDefault="00705CE0" w:rsidP="006A6A67">
      <w:pPr>
        <w:jc w:val="center"/>
        <w:rPr>
          <w:rFonts w:ascii="Segoe UI" w:hAnsi="Segoe UI" w:cs="Segoe UI"/>
          <w:sz w:val="20"/>
          <w:szCs w:val="20"/>
        </w:rPr>
      </w:pPr>
    </w:p>
    <w:p w14:paraId="0D7F8601" w14:textId="77777777" w:rsidR="00705CE0" w:rsidRDefault="00705CE0" w:rsidP="006A6A67">
      <w:pPr>
        <w:pStyle w:val="Frspaiere"/>
        <w:tabs>
          <w:tab w:val="left" w:pos="-90"/>
          <w:tab w:val="left" w:pos="450"/>
          <w:tab w:val="left" w:pos="720"/>
        </w:tabs>
        <w:spacing w:after="11" w:line="244" w:lineRule="auto"/>
        <w:jc w:val="center"/>
      </w:pPr>
    </w:p>
    <w:p w14:paraId="513B17FF" w14:textId="77777777" w:rsidR="00D405CB" w:rsidRPr="00705CE0" w:rsidRDefault="00D405CB" w:rsidP="006A6A67">
      <w:pPr>
        <w:jc w:val="both"/>
      </w:pPr>
    </w:p>
    <w:sectPr w:rsidR="00D405CB" w:rsidRPr="00705CE0" w:rsidSect="005B499B">
      <w:footerReference w:type="default" r:id="rId1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15069" w14:textId="77777777" w:rsidR="006C42B0" w:rsidRDefault="006C42B0" w:rsidP="00677E0A">
      <w:r>
        <w:separator/>
      </w:r>
    </w:p>
  </w:endnote>
  <w:endnote w:type="continuationSeparator" w:id="0">
    <w:p w14:paraId="6C423339" w14:textId="77777777" w:rsidR="006C42B0" w:rsidRDefault="006C42B0" w:rsidP="0067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06490" w14:textId="2B87939B" w:rsidR="00677E0A" w:rsidRPr="00ED5FA1" w:rsidRDefault="00677E0A" w:rsidP="00677E0A">
    <w:pPr>
      <w:jc w:val="both"/>
      <w:rPr>
        <w:rFonts w:ascii="Segoe UI" w:hAnsi="Segoe UI" w:cs="Segoe UI"/>
        <w:sz w:val="16"/>
        <w:szCs w:val="16"/>
      </w:rPr>
    </w:pPr>
    <w:r w:rsidRPr="00ED5FA1">
      <w:rPr>
        <w:rFonts w:ascii="Segoe UI" w:hAnsi="Segoe UI" w:cs="Segoe UI"/>
        <w:sz w:val="16"/>
        <w:szCs w:val="16"/>
      </w:rPr>
      <w:t>_______________________________________________________________________________________________________________________________________Datele dumneavoastră personale sunt prelucrate de Primăria comunei Bod în conformitate cu Regulamentul Uniunii Europene nr.679/2016 în scopul îndeplinirii atribuțiilor legale. Datele pot fi dezvăluite unor terți în baza unui temei legal justificat. Vă puteți exercita drepturile prevăzute în Regulamentul UE nr. 679/2016 printr-o cerere scrisă, semnată și datată transmisă pe adresa Primăriei comunei Bod.</w:t>
    </w:r>
  </w:p>
  <w:p w14:paraId="4A1EAD2C" w14:textId="77777777" w:rsidR="00677E0A" w:rsidRPr="00ED5FA1" w:rsidRDefault="00677E0A" w:rsidP="00677E0A">
    <w:pPr>
      <w:tabs>
        <w:tab w:val="center" w:pos="4550"/>
        <w:tab w:val="left" w:pos="5818"/>
      </w:tabs>
      <w:ind w:right="260"/>
      <w:jc w:val="right"/>
      <w:rPr>
        <w:rFonts w:ascii="Segoe UI" w:hAnsi="Segoe UI" w:cs="Segoe UI"/>
        <w:sz w:val="16"/>
        <w:szCs w:val="16"/>
      </w:rPr>
    </w:pPr>
    <w:r w:rsidRPr="00ED5FA1">
      <w:rPr>
        <w:rFonts w:ascii="Segoe UI" w:hAnsi="Segoe UI" w:cs="Segoe UI"/>
        <w:spacing w:val="60"/>
        <w:sz w:val="16"/>
        <w:szCs w:val="16"/>
      </w:rPr>
      <w:t>Pagina</w:t>
    </w:r>
    <w:r w:rsidRPr="00ED5FA1">
      <w:rPr>
        <w:rFonts w:ascii="Segoe UI" w:hAnsi="Segoe UI" w:cs="Segoe UI"/>
        <w:sz w:val="16"/>
        <w:szCs w:val="16"/>
      </w:rPr>
      <w:t xml:space="preserve"> </w:t>
    </w:r>
    <w:r w:rsidRPr="00ED5FA1">
      <w:rPr>
        <w:rFonts w:ascii="Segoe UI" w:hAnsi="Segoe UI" w:cs="Segoe UI"/>
        <w:sz w:val="16"/>
        <w:szCs w:val="16"/>
      </w:rPr>
      <w:fldChar w:fldCharType="begin"/>
    </w:r>
    <w:r w:rsidRPr="00ED5FA1">
      <w:rPr>
        <w:rFonts w:ascii="Segoe UI" w:hAnsi="Segoe UI" w:cs="Segoe UI"/>
        <w:sz w:val="16"/>
        <w:szCs w:val="16"/>
      </w:rPr>
      <w:instrText>PAGE   \* MERGEFORMAT</w:instrText>
    </w:r>
    <w:r w:rsidRPr="00ED5FA1">
      <w:rPr>
        <w:rFonts w:ascii="Segoe UI" w:hAnsi="Segoe UI" w:cs="Segoe UI"/>
        <w:sz w:val="16"/>
        <w:szCs w:val="16"/>
      </w:rPr>
      <w:fldChar w:fldCharType="separate"/>
    </w:r>
    <w:r>
      <w:rPr>
        <w:rFonts w:ascii="Segoe UI" w:hAnsi="Segoe UI" w:cs="Segoe UI"/>
        <w:sz w:val="16"/>
        <w:szCs w:val="16"/>
      </w:rPr>
      <w:t>1</w:t>
    </w:r>
    <w:r w:rsidRPr="00ED5FA1">
      <w:rPr>
        <w:rFonts w:ascii="Segoe UI" w:hAnsi="Segoe UI" w:cs="Segoe UI"/>
        <w:sz w:val="16"/>
        <w:szCs w:val="16"/>
      </w:rPr>
      <w:fldChar w:fldCharType="end"/>
    </w:r>
    <w:r w:rsidRPr="00ED5FA1">
      <w:rPr>
        <w:rFonts w:ascii="Segoe UI" w:hAnsi="Segoe UI" w:cs="Segoe UI"/>
        <w:sz w:val="16"/>
        <w:szCs w:val="16"/>
      </w:rPr>
      <w:t xml:space="preserve"> | </w:t>
    </w:r>
    <w:r w:rsidRPr="00ED5FA1">
      <w:rPr>
        <w:rFonts w:ascii="Segoe UI" w:hAnsi="Segoe UI" w:cs="Segoe UI"/>
        <w:sz w:val="16"/>
        <w:szCs w:val="16"/>
      </w:rPr>
      <w:fldChar w:fldCharType="begin"/>
    </w:r>
    <w:r w:rsidRPr="00ED5FA1">
      <w:rPr>
        <w:rFonts w:ascii="Segoe UI" w:hAnsi="Segoe UI" w:cs="Segoe UI"/>
        <w:sz w:val="16"/>
        <w:szCs w:val="16"/>
      </w:rPr>
      <w:instrText>NUMPAGES  \* Arabic  \* MERGEFORMAT</w:instrText>
    </w:r>
    <w:r w:rsidRPr="00ED5FA1">
      <w:rPr>
        <w:rFonts w:ascii="Segoe UI" w:hAnsi="Segoe UI" w:cs="Segoe UI"/>
        <w:sz w:val="16"/>
        <w:szCs w:val="16"/>
      </w:rPr>
      <w:fldChar w:fldCharType="separate"/>
    </w:r>
    <w:r>
      <w:rPr>
        <w:rFonts w:ascii="Segoe UI" w:hAnsi="Segoe UI" w:cs="Segoe UI"/>
        <w:sz w:val="16"/>
        <w:szCs w:val="16"/>
      </w:rPr>
      <w:t>6</w:t>
    </w:r>
    <w:r w:rsidRPr="00ED5FA1">
      <w:rPr>
        <w:rFonts w:ascii="Segoe UI" w:hAnsi="Segoe UI" w:cs="Segoe UI"/>
        <w:sz w:val="16"/>
        <w:szCs w:val="16"/>
      </w:rPr>
      <w:fldChar w:fldCharType="end"/>
    </w:r>
  </w:p>
  <w:p w14:paraId="15E6480E" w14:textId="77777777" w:rsidR="00677E0A" w:rsidRDefault="00677E0A" w:rsidP="00677E0A">
    <w:pPr>
      <w:pStyle w:val="Subsol"/>
    </w:pPr>
  </w:p>
  <w:p w14:paraId="3E66F71C" w14:textId="77777777" w:rsidR="00677E0A" w:rsidRPr="00B90121" w:rsidRDefault="00677E0A" w:rsidP="00677E0A">
    <w:pPr>
      <w:pStyle w:val="Subsol"/>
    </w:pPr>
  </w:p>
  <w:p w14:paraId="79B8B343" w14:textId="77777777" w:rsidR="00677E0A" w:rsidRDefault="00677E0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6582C" w14:textId="77777777" w:rsidR="006C42B0" w:rsidRDefault="006C42B0" w:rsidP="00677E0A">
      <w:r>
        <w:separator/>
      </w:r>
    </w:p>
  </w:footnote>
  <w:footnote w:type="continuationSeparator" w:id="0">
    <w:p w14:paraId="40DFF6B1" w14:textId="77777777" w:rsidR="006C42B0" w:rsidRDefault="006C42B0" w:rsidP="00677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47DE"/>
    <w:multiLevelType w:val="hybridMultilevel"/>
    <w:tmpl w:val="3F0860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923434F"/>
    <w:multiLevelType w:val="hybridMultilevel"/>
    <w:tmpl w:val="3F08604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30061281"/>
    <w:multiLevelType w:val="hybridMultilevel"/>
    <w:tmpl w:val="45D2F72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31954CAF"/>
    <w:multiLevelType w:val="hybridMultilevel"/>
    <w:tmpl w:val="39E20848"/>
    <w:lvl w:ilvl="0" w:tplc="F330F89C">
      <w:start w:val="1"/>
      <w:numFmt w:val="lowerLetter"/>
      <w:lvlText w:val="%1)"/>
      <w:lvlJc w:val="left"/>
      <w:pPr>
        <w:ind w:left="540" w:hanging="360"/>
      </w:pPr>
    </w:lvl>
    <w:lvl w:ilvl="1" w:tplc="04180019">
      <w:start w:val="1"/>
      <w:numFmt w:val="lowerLetter"/>
      <w:lvlText w:val="%2."/>
      <w:lvlJc w:val="left"/>
      <w:pPr>
        <w:ind w:left="1260" w:hanging="360"/>
      </w:pPr>
    </w:lvl>
    <w:lvl w:ilvl="2" w:tplc="0418001B">
      <w:start w:val="1"/>
      <w:numFmt w:val="lowerRoman"/>
      <w:lvlText w:val="%3."/>
      <w:lvlJc w:val="right"/>
      <w:pPr>
        <w:ind w:left="1980" w:hanging="180"/>
      </w:pPr>
    </w:lvl>
    <w:lvl w:ilvl="3" w:tplc="0418000F">
      <w:start w:val="1"/>
      <w:numFmt w:val="decimal"/>
      <w:lvlText w:val="%4."/>
      <w:lvlJc w:val="left"/>
      <w:pPr>
        <w:ind w:left="2700" w:hanging="360"/>
      </w:pPr>
    </w:lvl>
    <w:lvl w:ilvl="4" w:tplc="04180019">
      <w:start w:val="1"/>
      <w:numFmt w:val="lowerLetter"/>
      <w:lvlText w:val="%5."/>
      <w:lvlJc w:val="left"/>
      <w:pPr>
        <w:ind w:left="3420" w:hanging="360"/>
      </w:pPr>
    </w:lvl>
    <w:lvl w:ilvl="5" w:tplc="0418001B">
      <w:start w:val="1"/>
      <w:numFmt w:val="lowerRoman"/>
      <w:lvlText w:val="%6."/>
      <w:lvlJc w:val="right"/>
      <w:pPr>
        <w:ind w:left="4140" w:hanging="180"/>
      </w:pPr>
    </w:lvl>
    <w:lvl w:ilvl="6" w:tplc="0418000F">
      <w:start w:val="1"/>
      <w:numFmt w:val="decimal"/>
      <w:lvlText w:val="%7."/>
      <w:lvlJc w:val="left"/>
      <w:pPr>
        <w:ind w:left="4860" w:hanging="360"/>
      </w:pPr>
    </w:lvl>
    <w:lvl w:ilvl="7" w:tplc="04180019">
      <w:start w:val="1"/>
      <w:numFmt w:val="lowerLetter"/>
      <w:lvlText w:val="%8."/>
      <w:lvlJc w:val="left"/>
      <w:pPr>
        <w:ind w:left="5580" w:hanging="360"/>
      </w:pPr>
    </w:lvl>
    <w:lvl w:ilvl="8" w:tplc="0418001B">
      <w:start w:val="1"/>
      <w:numFmt w:val="lowerRoman"/>
      <w:lvlText w:val="%9."/>
      <w:lvlJc w:val="right"/>
      <w:pPr>
        <w:ind w:left="6300" w:hanging="180"/>
      </w:pPr>
    </w:lvl>
  </w:abstractNum>
  <w:abstractNum w:abstractNumId="4" w15:restartNumberingAfterBreak="0">
    <w:nsid w:val="3E2A253A"/>
    <w:multiLevelType w:val="hybridMultilevel"/>
    <w:tmpl w:val="F32A281C"/>
    <w:lvl w:ilvl="0" w:tplc="314C82CA">
      <w:start w:val="1"/>
      <w:numFmt w:val="bullet"/>
      <w:lvlText w:val="-"/>
      <w:lvlJc w:val="left"/>
      <w:pPr>
        <w:ind w:left="1186" w:hanging="360"/>
      </w:pPr>
      <w:rPr>
        <w:rFonts w:ascii="Times New Roman" w:eastAsia="Calibri" w:hAnsi="Times New Roman" w:cs="Times New Roman" w:hint="default"/>
        <w:i w:val="0"/>
      </w:rPr>
    </w:lvl>
    <w:lvl w:ilvl="1" w:tplc="04180003">
      <w:start w:val="1"/>
      <w:numFmt w:val="bullet"/>
      <w:lvlText w:val="o"/>
      <w:lvlJc w:val="left"/>
      <w:pPr>
        <w:ind w:left="1906" w:hanging="360"/>
      </w:pPr>
      <w:rPr>
        <w:rFonts w:ascii="Courier New" w:hAnsi="Courier New" w:cs="Courier New" w:hint="default"/>
      </w:rPr>
    </w:lvl>
    <w:lvl w:ilvl="2" w:tplc="04180005">
      <w:start w:val="1"/>
      <w:numFmt w:val="bullet"/>
      <w:lvlText w:val=""/>
      <w:lvlJc w:val="left"/>
      <w:pPr>
        <w:ind w:left="2626" w:hanging="360"/>
      </w:pPr>
      <w:rPr>
        <w:rFonts w:ascii="Wingdings" w:hAnsi="Wingdings" w:hint="default"/>
      </w:rPr>
    </w:lvl>
    <w:lvl w:ilvl="3" w:tplc="04180001">
      <w:start w:val="1"/>
      <w:numFmt w:val="bullet"/>
      <w:lvlText w:val=""/>
      <w:lvlJc w:val="left"/>
      <w:pPr>
        <w:ind w:left="3346" w:hanging="360"/>
      </w:pPr>
      <w:rPr>
        <w:rFonts w:ascii="Symbol" w:hAnsi="Symbol" w:hint="default"/>
      </w:rPr>
    </w:lvl>
    <w:lvl w:ilvl="4" w:tplc="04180003">
      <w:start w:val="1"/>
      <w:numFmt w:val="bullet"/>
      <w:lvlText w:val="o"/>
      <w:lvlJc w:val="left"/>
      <w:pPr>
        <w:ind w:left="4066" w:hanging="360"/>
      </w:pPr>
      <w:rPr>
        <w:rFonts w:ascii="Courier New" w:hAnsi="Courier New" w:cs="Courier New" w:hint="default"/>
      </w:rPr>
    </w:lvl>
    <w:lvl w:ilvl="5" w:tplc="04180005">
      <w:start w:val="1"/>
      <w:numFmt w:val="bullet"/>
      <w:lvlText w:val=""/>
      <w:lvlJc w:val="left"/>
      <w:pPr>
        <w:ind w:left="4786" w:hanging="360"/>
      </w:pPr>
      <w:rPr>
        <w:rFonts w:ascii="Wingdings" w:hAnsi="Wingdings" w:hint="default"/>
      </w:rPr>
    </w:lvl>
    <w:lvl w:ilvl="6" w:tplc="04180001">
      <w:start w:val="1"/>
      <w:numFmt w:val="bullet"/>
      <w:lvlText w:val=""/>
      <w:lvlJc w:val="left"/>
      <w:pPr>
        <w:ind w:left="5506" w:hanging="360"/>
      </w:pPr>
      <w:rPr>
        <w:rFonts w:ascii="Symbol" w:hAnsi="Symbol" w:hint="default"/>
      </w:rPr>
    </w:lvl>
    <w:lvl w:ilvl="7" w:tplc="04180003">
      <w:start w:val="1"/>
      <w:numFmt w:val="bullet"/>
      <w:lvlText w:val="o"/>
      <w:lvlJc w:val="left"/>
      <w:pPr>
        <w:ind w:left="6226" w:hanging="360"/>
      </w:pPr>
      <w:rPr>
        <w:rFonts w:ascii="Courier New" w:hAnsi="Courier New" w:cs="Courier New" w:hint="default"/>
      </w:rPr>
    </w:lvl>
    <w:lvl w:ilvl="8" w:tplc="04180005">
      <w:start w:val="1"/>
      <w:numFmt w:val="bullet"/>
      <w:lvlText w:val=""/>
      <w:lvlJc w:val="left"/>
      <w:pPr>
        <w:ind w:left="6946" w:hanging="360"/>
      </w:pPr>
      <w:rPr>
        <w:rFonts w:ascii="Wingdings" w:hAnsi="Wingdings" w:hint="default"/>
      </w:rPr>
    </w:lvl>
  </w:abstractNum>
  <w:abstractNum w:abstractNumId="5" w15:restartNumberingAfterBreak="0">
    <w:nsid w:val="4364039B"/>
    <w:multiLevelType w:val="hybridMultilevel"/>
    <w:tmpl w:val="CE426BDC"/>
    <w:lvl w:ilvl="0" w:tplc="04180001">
      <w:start w:val="1"/>
      <w:numFmt w:val="bullet"/>
      <w:lvlText w:val=""/>
      <w:lvlJc w:val="left"/>
      <w:pPr>
        <w:ind w:left="1545" w:hanging="360"/>
      </w:pPr>
      <w:rPr>
        <w:rFonts w:ascii="Symbol" w:hAnsi="Symbol" w:hint="default"/>
      </w:rPr>
    </w:lvl>
    <w:lvl w:ilvl="1" w:tplc="04180003">
      <w:start w:val="1"/>
      <w:numFmt w:val="bullet"/>
      <w:lvlText w:val="o"/>
      <w:lvlJc w:val="left"/>
      <w:pPr>
        <w:ind w:left="2265" w:hanging="360"/>
      </w:pPr>
      <w:rPr>
        <w:rFonts w:ascii="Courier New" w:hAnsi="Courier New" w:cs="Courier New" w:hint="default"/>
      </w:rPr>
    </w:lvl>
    <w:lvl w:ilvl="2" w:tplc="04180005">
      <w:start w:val="1"/>
      <w:numFmt w:val="bullet"/>
      <w:lvlText w:val=""/>
      <w:lvlJc w:val="left"/>
      <w:pPr>
        <w:ind w:left="2985" w:hanging="360"/>
      </w:pPr>
      <w:rPr>
        <w:rFonts w:ascii="Wingdings" w:hAnsi="Wingdings" w:hint="default"/>
      </w:rPr>
    </w:lvl>
    <w:lvl w:ilvl="3" w:tplc="04180001">
      <w:start w:val="1"/>
      <w:numFmt w:val="bullet"/>
      <w:lvlText w:val=""/>
      <w:lvlJc w:val="left"/>
      <w:pPr>
        <w:ind w:left="3705" w:hanging="360"/>
      </w:pPr>
      <w:rPr>
        <w:rFonts w:ascii="Symbol" w:hAnsi="Symbol" w:hint="default"/>
      </w:rPr>
    </w:lvl>
    <w:lvl w:ilvl="4" w:tplc="04180003" w:tentative="1">
      <w:start w:val="1"/>
      <w:numFmt w:val="bullet"/>
      <w:lvlText w:val="o"/>
      <w:lvlJc w:val="left"/>
      <w:pPr>
        <w:ind w:left="4425" w:hanging="360"/>
      </w:pPr>
      <w:rPr>
        <w:rFonts w:ascii="Courier New" w:hAnsi="Courier New" w:cs="Courier New" w:hint="default"/>
      </w:rPr>
    </w:lvl>
    <w:lvl w:ilvl="5" w:tplc="04180005" w:tentative="1">
      <w:start w:val="1"/>
      <w:numFmt w:val="bullet"/>
      <w:lvlText w:val=""/>
      <w:lvlJc w:val="left"/>
      <w:pPr>
        <w:ind w:left="5145" w:hanging="360"/>
      </w:pPr>
      <w:rPr>
        <w:rFonts w:ascii="Wingdings" w:hAnsi="Wingdings" w:hint="default"/>
      </w:rPr>
    </w:lvl>
    <w:lvl w:ilvl="6" w:tplc="04180001" w:tentative="1">
      <w:start w:val="1"/>
      <w:numFmt w:val="bullet"/>
      <w:lvlText w:val=""/>
      <w:lvlJc w:val="left"/>
      <w:pPr>
        <w:ind w:left="5865" w:hanging="360"/>
      </w:pPr>
      <w:rPr>
        <w:rFonts w:ascii="Symbol" w:hAnsi="Symbol" w:hint="default"/>
      </w:rPr>
    </w:lvl>
    <w:lvl w:ilvl="7" w:tplc="04180003" w:tentative="1">
      <w:start w:val="1"/>
      <w:numFmt w:val="bullet"/>
      <w:lvlText w:val="o"/>
      <w:lvlJc w:val="left"/>
      <w:pPr>
        <w:ind w:left="6585" w:hanging="360"/>
      </w:pPr>
      <w:rPr>
        <w:rFonts w:ascii="Courier New" w:hAnsi="Courier New" w:cs="Courier New" w:hint="default"/>
      </w:rPr>
    </w:lvl>
    <w:lvl w:ilvl="8" w:tplc="04180005" w:tentative="1">
      <w:start w:val="1"/>
      <w:numFmt w:val="bullet"/>
      <w:lvlText w:val=""/>
      <w:lvlJc w:val="left"/>
      <w:pPr>
        <w:ind w:left="7305" w:hanging="360"/>
      </w:pPr>
      <w:rPr>
        <w:rFonts w:ascii="Wingdings" w:hAnsi="Wingdings" w:hint="default"/>
      </w:rPr>
    </w:lvl>
  </w:abstractNum>
  <w:abstractNum w:abstractNumId="6" w15:restartNumberingAfterBreak="0">
    <w:nsid w:val="49D24151"/>
    <w:multiLevelType w:val="hybridMultilevel"/>
    <w:tmpl w:val="2B40C402"/>
    <w:lvl w:ilvl="0" w:tplc="04EC4640">
      <w:start w:val="1"/>
      <w:numFmt w:val="decimal"/>
      <w:lvlText w:val="%1."/>
      <w:lvlJc w:val="left"/>
      <w:pPr>
        <w:ind w:left="826" w:hanging="360"/>
      </w:pPr>
      <w:rPr>
        <w:rFonts w:ascii="Times New Roman" w:eastAsia="Calibri" w:hAnsi="Times New Roman" w:cs="Times New Roman"/>
      </w:rPr>
    </w:lvl>
    <w:lvl w:ilvl="1" w:tplc="04090003">
      <w:start w:val="1"/>
      <w:numFmt w:val="bullet"/>
      <w:lvlText w:val="o"/>
      <w:lvlJc w:val="left"/>
      <w:pPr>
        <w:ind w:left="1546" w:hanging="360"/>
      </w:pPr>
      <w:rPr>
        <w:rFonts w:ascii="Courier New" w:hAnsi="Courier New" w:cs="Courier New" w:hint="default"/>
      </w:rPr>
    </w:lvl>
    <w:lvl w:ilvl="2" w:tplc="04090005">
      <w:start w:val="1"/>
      <w:numFmt w:val="bullet"/>
      <w:lvlText w:val=""/>
      <w:lvlJc w:val="left"/>
      <w:pPr>
        <w:ind w:left="2266" w:hanging="360"/>
      </w:pPr>
      <w:rPr>
        <w:rFonts w:ascii="Wingdings" w:hAnsi="Wingdings" w:hint="default"/>
      </w:rPr>
    </w:lvl>
    <w:lvl w:ilvl="3" w:tplc="04090001">
      <w:start w:val="1"/>
      <w:numFmt w:val="bullet"/>
      <w:lvlText w:val=""/>
      <w:lvlJc w:val="left"/>
      <w:pPr>
        <w:ind w:left="2986" w:hanging="360"/>
      </w:pPr>
      <w:rPr>
        <w:rFonts w:ascii="Symbol" w:hAnsi="Symbol" w:hint="default"/>
      </w:rPr>
    </w:lvl>
    <w:lvl w:ilvl="4" w:tplc="04090003">
      <w:start w:val="1"/>
      <w:numFmt w:val="bullet"/>
      <w:lvlText w:val="o"/>
      <w:lvlJc w:val="left"/>
      <w:pPr>
        <w:ind w:left="3706" w:hanging="360"/>
      </w:pPr>
      <w:rPr>
        <w:rFonts w:ascii="Courier New" w:hAnsi="Courier New" w:cs="Courier New" w:hint="default"/>
      </w:rPr>
    </w:lvl>
    <w:lvl w:ilvl="5" w:tplc="04090005">
      <w:start w:val="1"/>
      <w:numFmt w:val="bullet"/>
      <w:lvlText w:val=""/>
      <w:lvlJc w:val="left"/>
      <w:pPr>
        <w:ind w:left="4426" w:hanging="360"/>
      </w:pPr>
      <w:rPr>
        <w:rFonts w:ascii="Wingdings" w:hAnsi="Wingdings" w:hint="default"/>
      </w:rPr>
    </w:lvl>
    <w:lvl w:ilvl="6" w:tplc="04090001">
      <w:start w:val="1"/>
      <w:numFmt w:val="bullet"/>
      <w:lvlText w:val=""/>
      <w:lvlJc w:val="left"/>
      <w:pPr>
        <w:ind w:left="5146" w:hanging="360"/>
      </w:pPr>
      <w:rPr>
        <w:rFonts w:ascii="Symbol" w:hAnsi="Symbol" w:hint="default"/>
      </w:rPr>
    </w:lvl>
    <w:lvl w:ilvl="7" w:tplc="04090003">
      <w:start w:val="1"/>
      <w:numFmt w:val="bullet"/>
      <w:lvlText w:val="o"/>
      <w:lvlJc w:val="left"/>
      <w:pPr>
        <w:ind w:left="5866" w:hanging="360"/>
      </w:pPr>
      <w:rPr>
        <w:rFonts w:ascii="Courier New" w:hAnsi="Courier New" w:cs="Courier New" w:hint="default"/>
      </w:rPr>
    </w:lvl>
    <w:lvl w:ilvl="8" w:tplc="04090005">
      <w:start w:val="1"/>
      <w:numFmt w:val="bullet"/>
      <w:lvlText w:val=""/>
      <w:lvlJc w:val="left"/>
      <w:pPr>
        <w:ind w:left="6586" w:hanging="360"/>
      </w:pPr>
      <w:rPr>
        <w:rFonts w:ascii="Wingdings" w:hAnsi="Wingdings" w:hint="default"/>
      </w:rPr>
    </w:lvl>
  </w:abstractNum>
  <w:abstractNum w:abstractNumId="7" w15:restartNumberingAfterBreak="0">
    <w:nsid w:val="5342452D"/>
    <w:multiLevelType w:val="hybridMultilevel"/>
    <w:tmpl w:val="44D27FA0"/>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15:restartNumberingAfterBreak="0">
    <w:nsid w:val="5DA018EE"/>
    <w:multiLevelType w:val="hybridMultilevel"/>
    <w:tmpl w:val="C0F61B36"/>
    <w:lvl w:ilvl="0" w:tplc="A04AC178">
      <w:start w:val="1"/>
      <w:numFmt w:val="lowerLetter"/>
      <w:lvlText w:val="%1)"/>
      <w:lvlJc w:val="left"/>
      <w:pPr>
        <w:ind w:left="367" w:hanging="360"/>
      </w:pPr>
    </w:lvl>
    <w:lvl w:ilvl="1" w:tplc="04180019">
      <w:start w:val="1"/>
      <w:numFmt w:val="lowerLetter"/>
      <w:lvlText w:val="%2."/>
      <w:lvlJc w:val="left"/>
      <w:pPr>
        <w:ind w:left="1087" w:hanging="360"/>
      </w:pPr>
    </w:lvl>
    <w:lvl w:ilvl="2" w:tplc="0418001B">
      <w:start w:val="1"/>
      <w:numFmt w:val="lowerRoman"/>
      <w:lvlText w:val="%3."/>
      <w:lvlJc w:val="right"/>
      <w:pPr>
        <w:ind w:left="1807" w:hanging="180"/>
      </w:pPr>
    </w:lvl>
    <w:lvl w:ilvl="3" w:tplc="0418000F">
      <w:start w:val="1"/>
      <w:numFmt w:val="decimal"/>
      <w:lvlText w:val="%4."/>
      <w:lvlJc w:val="left"/>
      <w:pPr>
        <w:ind w:left="2527" w:hanging="360"/>
      </w:pPr>
    </w:lvl>
    <w:lvl w:ilvl="4" w:tplc="04180019">
      <w:start w:val="1"/>
      <w:numFmt w:val="lowerLetter"/>
      <w:lvlText w:val="%5."/>
      <w:lvlJc w:val="left"/>
      <w:pPr>
        <w:ind w:left="3247" w:hanging="360"/>
      </w:pPr>
    </w:lvl>
    <w:lvl w:ilvl="5" w:tplc="0418001B">
      <w:start w:val="1"/>
      <w:numFmt w:val="lowerRoman"/>
      <w:lvlText w:val="%6."/>
      <w:lvlJc w:val="right"/>
      <w:pPr>
        <w:ind w:left="3967" w:hanging="180"/>
      </w:pPr>
    </w:lvl>
    <w:lvl w:ilvl="6" w:tplc="0418000F">
      <w:start w:val="1"/>
      <w:numFmt w:val="decimal"/>
      <w:lvlText w:val="%7."/>
      <w:lvlJc w:val="left"/>
      <w:pPr>
        <w:ind w:left="4687" w:hanging="360"/>
      </w:pPr>
    </w:lvl>
    <w:lvl w:ilvl="7" w:tplc="04180019">
      <w:start w:val="1"/>
      <w:numFmt w:val="lowerLetter"/>
      <w:lvlText w:val="%8."/>
      <w:lvlJc w:val="left"/>
      <w:pPr>
        <w:ind w:left="5407" w:hanging="360"/>
      </w:pPr>
    </w:lvl>
    <w:lvl w:ilvl="8" w:tplc="0418001B">
      <w:start w:val="1"/>
      <w:numFmt w:val="lowerRoman"/>
      <w:lvlText w:val="%9."/>
      <w:lvlJc w:val="right"/>
      <w:pPr>
        <w:ind w:left="6127" w:hanging="180"/>
      </w:pPr>
    </w:lvl>
  </w:abstractNum>
  <w:abstractNum w:abstractNumId="9" w15:restartNumberingAfterBreak="0">
    <w:nsid w:val="6B5D27FF"/>
    <w:multiLevelType w:val="hybridMultilevel"/>
    <w:tmpl w:val="08502DA6"/>
    <w:lvl w:ilvl="0" w:tplc="0409000B">
      <w:start w:val="1"/>
      <w:numFmt w:val="bullet"/>
      <w:lvlText w:val=""/>
      <w:lvlJc w:val="left"/>
      <w:pPr>
        <w:ind w:left="1545" w:hanging="360"/>
      </w:pPr>
      <w:rPr>
        <w:rFonts w:ascii="Wingdings" w:hAnsi="Wingdings" w:hint="default"/>
      </w:rPr>
    </w:lvl>
    <w:lvl w:ilvl="1" w:tplc="FFFFFFFF">
      <w:start w:val="1"/>
      <w:numFmt w:val="bullet"/>
      <w:lvlText w:val="o"/>
      <w:lvlJc w:val="left"/>
      <w:pPr>
        <w:ind w:left="2265" w:hanging="360"/>
      </w:pPr>
      <w:rPr>
        <w:rFonts w:ascii="Courier New" w:hAnsi="Courier New" w:cs="Courier New" w:hint="default"/>
      </w:rPr>
    </w:lvl>
    <w:lvl w:ilvl="2" w:tplc="FFFFFFFF">
      <w:start w:val="1"/>
      <w:numFmt w:val="bullet"/>
      <w:lvlText w:val=""/>
      <w:lvlJc w:val="left"/>
      <w:pPr>
        <w:ind w:left="2985" w:hanging="360"/>
      </w:pPr>
      <w:rPr>
        <w:rFonts w:ascii="Wingdings" w:hAnsi="Wingdings" w:hint="default"/>
      </w:rPr>
    </w:lvl>
    <w:lvl w:ilvl="3" w:tplc="FFFFFFFF">
      <w:start w:val="1"/>
      <w:numFmt w:val="bullet"/>
      <w:lvlText w:val=""/>
      <w:lvlJc w:val="left"/>
      <w:pPr>
        <w:ind w:left="3705" w:hanging="360"/>
      </w:pPr>
      <w:rPr>
        <w:rFonts w:ascii="Symbol" w:hAnsi="Symbol" w:hint="default"/>
      </w:rPr>
    </w:lvl>
    <w:lvl w:ilvl="4" w:tplc="FFFFFFFF">
      <w:start w:val="1"/>
      <w:numFmt w:val="bullet"/>
      <w:lvlText w:val="o"/>
      <w:lvlJc w:val="left"/>
      <w:pPr>
        <w:ind w:left="4425" w:hanging="360"/>
      </w:pPr>
      <w:rPr>
        <w:rFonts w:ascii="Courier New" w:hAnsi="Courier New" w:cs="Courier New" w:hint="default"/>
      </w:rPr>
    </w:lvl>
    <w:lvl w:ilvl="5" w:tplc="FFFFFFFF">
      <w:start w:val="1"/>
      <w:numFmt w:val="bullet"/>
      <w:lvlText w:val=""/>
      <w:lvlJc w:val="left"/>
      <w:pPr>
        <w:ind w:left="5145" w:hanging="360"/>
      </w:pPr>
      <w:rPr>
        <w:rFonts w:ascii="Wingdings" w:hAnsi="Wingdings" w:hint="default"/>
      </w:rPr>
    </w:lvl>
    <w:lvl w:ilvl="6" w:tplc="FFFFFFFF">
      <w:start w:val="1"/>
      <w:numFmt w:val="bullet"/>
      <w:lvlText w:val=""/>
      <w:lvlJc w:val="left"/>
      <w:pPr>
        <w:ind w:left="5865" w:hanging="360"/>
      </w:pPr>
      <w:rPr>
        <w:rFonts w:ascii="Symbol" w:hAnsi="Symbol" w:hint="default"/>
      </w:rPr>
    </w:lvl>
    <w:lvl w:ilvl="7" w:tplc="FFFFFFFF">
      <w:start w:val="1"/>
      <w:numFmt w:val="bullet"/>
      <w:lvlText w:val="o"/>
      <w:lvlJc w:val="left"/>
      <w:pPr>
        <w:ind w:left="6585" w:hanging="360"/>
      </w:pPr>
      <w:rPr>
        <w:rFonts w:ascii="Courier New" w:hAnsi="Courier New" w:cs="Courier New" w:hint="default"/>
      </w:rPr>
    </w:lvl>
    <w:lvl w:ilvl="8" w:tplc="FFFFFFFF">
      <w:start w:val="1"/>
      <w:numFmt w:val="bullet"/>
      <w:lvlText w:val=""/>
      <w:lvlJc w:val="left"/>
      <w:pPr>
        <w:ind w:left="7305" w:hanging="360"/>
      </w:pPr>
      <w:rPr>
        <w:rFonts w:ascii="Wingdings" w:hAnsi="Wingdings" w:hint="default"/>
      </w:rPr>
    </w:lvl>
  </w:abstractNum>
  <w:num w:numId="1" w16cid:durableId="1910461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239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5096665">
    <w:abstractNumId w:val="6"/>
    <w:lvlOverride w:ilvl="0">
      <w:startOverride w:val="1"/>
    </w:lvlOverride>
    <w:lvlOverride w:ilvl="1"/>
    <w:lvlOverride w:ilvl="2"/>
    <w:lvlOverride w:ilvl="3"/>
    <w:lvlOverride w:ilvl="4"/>
    <w:lvlOverride w:ilvl="5"/>
    <w:lvlOverride w:ilvl="6"/>
    <w:lvlOverride w:ilvl="7"/>
    <w:lvlOverride w:ilvl="8"/>
  </w:num>
  <w:num w:numId="4" w16cid:durableId="1570068125">
    <w:abstractNumId w:val="4"/>
  </w:num>
  <w:num w:numId="5" w16cid:durableId="415246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3808950">
    <w:abstractNumId w:val="1"/>
  </w:num>
  <w:num w:numId="7" w16cid:durableId="1165050360">
    <w:abstractNumId w:val="0"/>
  </w:num>
  <w:num w:numId="8" w16cid:durableId="475070705">
    <w:abstractNumId w:val="5"/>
  </w:num>
  <w:num w:numId="9" w16cid:durableId="1266421116">
    <w:abstractNumId w:val="2"/>
  </w:num>
  <w:num w:numId="10" w16cid:durableId="113212011">
    <w:abstractNumId w:val="9"/>
  </w:num>
  <w:num w:numId="11" w16cid:durableId="14897865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1E1"/>
    <w:rsid w:val="00014ACC"/>
    <w:rsid w:val="00017EE1"/>
    <w:rsid w:val="00027021"/>
    <w:rsid w:val="00035F24"/>
    <w:rsid w:val="000440D4"/>
    <w:rsid w:val="00047D07"/>
    <w:rsid w:val="00056DC6"/>
    <w:rsid w:val="00084F11"/>
    <w:rsid w:val="00091096"/>
    <w:rsid w:val="00097FAE"/>
    <w:rsid w:val="000D02E9"/>
    <w:rsid w:val="000D3081"/>
    <w:rsid w:val="000D4B93"/>
    <w:rsid w:val="00113313"/>
    <w:rsid w:val="00124F5C"/>
    <w:rsid w:val="001321E1"/>
    <w:rsid w:val="00133162"/>
    <w:rsid w:val="00135357"/>
    <w:rsid w:val="00135904"/>
    <w:rsid w:val="001414AF"/>
    <w:rsid w:val="001419AA"/>
    <w:rsid w:val="001614AD"/>
    <w:rsid w:val="001618B9"/>
    <w:rsid w:val="001678BE"/>
    <w:rsid w:val="00183FF4"/>
    <w:rsid w:val="001B31D1"/>
    <w:rsid w:val="001C6B03"/>
    <w:rsid w:val="001F2E2F"/>
    <w:rsid w:val="00200B55"/>
    <w:rsid w:val="002237B0"/>
    <w:rsid w:val="00227EEF"/>
    <w:rsid w:val="00250F63"/>
    <w:rsid w:val="00251865"/>
    <w:rsid w:val="0026070B"/>
    <w:rsid w:val="00282E3E"/>
    <w:rsid w:val="00293164"/>
    <w:rsid w:val="002B63A9"/>
    <w:rsid w:val="002C2EB3"/>
    <w:rsid w:val="002D7D70"/>
    <w:rsid w:val="002E31F9"/>
    <w:rsid w:val="002E51E4"/>
    <w:rsid w:val="002E7AF1"/>
    <w:rsid w:val="002E7C08"/>
    <w:rsid w:val="002F0925"/>
    <w:rsid w:val="002F23E4"/>
    <w:rsid w:val="00310B36"/>
    <w:rsid w:val="0032128F"/>
    <w:rsid w:val="0035144A"/>
    <w:rsid w:val="00356C80"/>
    <w:rsid w:val="00363FF0"/>
    <w:rsid w:val="003660EC"/>
    <w:rsid w:val="00372158"/>
    <w:rsid w:val="0038337E"/>
    <w:rsid w:val="00390E68"/>
    <w:rsid w:val="00394CC1"/>
    <w:rsid w:val="003A0FE6"/>
    <w:rsid w:val="003A5606"/>
    <w:rsid w:val="003F4BEE"/>
    <w:rsid w:val="00401D50"/>
    <w:rsid w:val="0040237E"/>
    <w:rsid w:val="0040719F"/>
    <w:rsid w:val="004125CC"/>
    <w:rsid w:val="004277CB"/>
    <w:rsid w:val="00446900"/>
    <w:rsid w:val="00450243"/>
    <w:rsid w:val="00475370"/>
    <w:rsid w:val="004C5936"/>
    <w:rsid w:val="004E77C4"/>
    <w:rsid w:val="0050022E"/>
    <w:rsid w:val="00510F88"/>
    <w:rsid w:val="00523FA1"/>
    <w:rsid w:val="0053024D"/>
    <w:rsid w:val="00551788"/>
    <w:rsid w:val="00566353"/>
    <w:rsid w:val="00583784"/>
    <w:rsid w:val="005A5776"/>
    <w:rsid w:val="005A5F13"/>
    <w:rsid w:val="005A7ED3"/>
    <w:rsid w:val="005B499B"/>
    <w:rsid w:val="005C6875"/>
    <w:rsid w:val="005D42B0"/>
    <w:rsid w:val="005F4003"/>
    <w:rsid w:val="005F7A4B"/>
    <w:rsid w:val="00606832"/>
    <w:rsid w:val="00607C5D"/>
    <w:rsid w:val="00644714"/>
    <w:rsid w:val="00676D61"/>
    <w:rsid w:val="00677E0A"/>
    <w:rsid w:val="006A6A67"/>
    <w:rsid w:val="006C42B0"/>
    <w:rsid w:val="006D2594"/>
    <w:rsid w:val="006D37EA"/>
    <w:rsid w:val="006D6682"/>
    <w:rsid w:val="006E4FFF"/>
    <w:rsid w:val="006F1157"/>
    <w:rsid w:val="006F29DB"/>
    <w:rsid w:val="006F64E1"/>
    <w:rsid w:val="00702760"/>
    <w:rsid w:val="00705CE0"/>
    <w:rsid w:val="00707F69"/>
    <w:rsid w:val="00741D9F"/>
    <w:rsid w:val="007973D3"/>
    <w:rsid w:val="007B5479"/>
    <w:rsid w:val="007B7FEF"/>
    <w:rsid w:val="007C3348"/>
    <w:rsid w:val="007C418E"/>
    <w:rsid w:val="007C4F12"/>
    <w:rsid w:val="007F41B8"/>
    <w:rsid w:val="00820E51"/>
    <w:rsid w:val="00831662"/>
    <w:rsid w:val="00834011"/>
    <w:rsid w:val="00853BCD"/>
    <w:rsid w:val="00867BF1"/>
    <w:rsid w:val="00875556"/>
    <w:rsid w:val="008967FF"/>
    <w:rsid w:val="008A08A9"/>
    <w:rsid w:val="008A2FC9"/>
    <w:rsid w:val="008F2DCE"/>
    <w:rsid w:val="00962399"/>
    <w:rsid w:val="00996211"/>
    <w:rsid w:val="009A06E3"/>
    <w:rsid w:val="009C60F0"/>
    <w:rsid w:val="009C650C"/>
    <w:rsid w:val="009F1FB5"/>
    <w:rsid w:val="009F5BA5"/>
    <w:rsid w:val="00A03D45"/>
    <w:rsid w:val="00A27998"/>
    <w:rsid w:val="00A50E75"/>
    <w:rsid w:val="00A52901"/>
    <w:rsid w:val="00A55278"/>
    <w:rsid w:val="00A57CEA"/>
    <w:rsid w:val="00A62FB5"/>
    <w:rsid w:val="00A70B8D"/>
    <w:rsid w:val="00A875D3"/>
    <w:rsid w:val="00A93EE1"/>
    <w:rsid w:val="00A9518C"/>
    <w:rsid w:val="00AA09C5"/>
    <w:rsid w:val="00AB5EAF"/>
    <w:rsid w:val="00AD71FC"/>
    <w:rsid w:val="00AE0CEB"/>
    <w:rsid w:val="00AE6581"/>
    <w:rsid w:val="00AF4571"/>
    <w:rsid w:val="00B058A8"/>
    <w:rsid w:val="00B16578"/>
    <w:rsid w:val="00B3212F"/>
    <w:rsid w:val="00B50980"/>
    <w:rsid w:val="00B57C18"/>
    <w:rsid w:val="00B61035"/>
    <w:rsid w:val="00B72987"/>
    <w:rsid w:val="00BA0081"/>
    <w:rsid w:val="00BA1B47"/>
    <w:rsid w:val="00BB1564"/>
    <w:rsid w:val="00BB3FE8"/>
    <w:rsid w:val="00BD5F21"/>
    <w:rsid w:val="00C107D4"/>
    <w:rsid w:val="00C157F1"/>
    <w:rsid w:val="00C26EAB"/>
    <w:rsid w:val="00C30A3D"/>
    <w:rsid w:val="00C51E9B"/>
    <w:rsid w:val="00C64243"/>
    <w:rsid w:val="00C907F3"/>
    <w:rsid w:val="00C90EBE"/>
    <w:rsid w:val="00C94151"/>
    <w:rsid w:val="00CA0BD3"/>
    <w:rsid w:val="00CC4762"/>
    <w:rsid w:val="00CC542F"/>
    <w:rsid w:val="00CF2F05"/>
    <w:rsid w:val="00D064B6"/>
    <w:rsid w:val="00D1188F"/>
    <w:rsid w:val="00D2072E"/>
    <w:rsid w:val="00D276E8"/>
    <w:rsid w:val="00D30022"/>
    <w:rsid w:val="00D37BF9"/>
    <w:rsid w:val="00D405CB"/>
    <w:rsid w:val="00D40CA1"/>
    <w:rsid w:val="00D42861"/>
    <w:rsid w:val="00D62ED1"/>
    <w:rsid w:val="00D75F13"/>
    <w:rsid w:val="00DB06DC"/>
    <w:rsid w:val="00E0033E"/>
    <w:rsid w:val="00E10CE1"/>
    <w:rsid w:val="00E23337"/>
    <w:rsid w:val="00E25820"/>
    <w:rsid w:val="00E36421"/>
    <w:rsid w:val="00E37707"/>
    <w:rsid w:val="00E44E86"/>
    <w:rsid w:val="00E53A03"/>
    <w:rsid w:val="00E7264E"/>
    <w:rsid w:val="00ED3923"/>
    <w:rsid w:val="00F34966"/>
    <w:rsid w:val="00F43045"/>
    <w:rsid w:val="00F52E54"/>
    <w:rsid w:val="00F71C9F"/>
    <w:rsid w:val="00F729C6"/>
    <w:rsid w:val="00F917B9"/>
    <w:rsid w:val="00F975FE"/>
    <w:rsid w:val="00FA671B"/>
    <w:rsid w:val="00FB6F14"/>
    <w:rsid w:val="00FF5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9FAB1"/>
  <w15:chartTrackingRefBased/>
  <w15:docId w15:val="{707DE850-C56B-443E-90A9-9D33F31A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E51"/>
    <w:pPr>
      <w:spacing w:after="0" w:line="240" w:lineRule="auto"/>
    </w:pPr>
    <w:rPr>
      <w:rFonts w:ascii="Times New Roman" w:eastAsia="MS Mincho" w:hAnsi="Times New Roman" w:cs="Times New Roman"/>
      <w:kern w:val="0"/>
      <w:sz w:val="24"/>
      <w:szCs w:val="24"/>
      <w:lang w:eastAsia="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semiHidden/>
    <w:unhideWhenUsed/>
    <w:rsid w:val="00820E51"/>
    <w:rPr>
      <w:color w:val="0000FF"/>
      <w:u w:val="single"/>
    </w:rPr>
  </w:style>
  <w:style w:type="paragraph" w:styleId="Frspaiere">
    <w:name w:val="No Spacing"/>
    <w:uiPriority w:val="1"/>
    <w:qFormat/>
    <w:rsid w:val="00820E51"/>
    <w:pPr>
      <w:spacing w:after="0" w:line="240" w:lineRule="auto"/>
    </w:pPr>
    <w:rPr>
      <w:rFonts w:ascii="Times New Roman" w:eastAsia="MS Mincho" w:hAnsi="Times New Roman" w:cs="Times New Roman"/>
      <w:kern w:val="0"/>
      <w:sz w:val="24"/>
      <w:szCs w:val="24"/>
      <w:lang w:eastAsia="ro-RO"/>
      <w14:ligatures w14:val="none"/>
    </w:rPr>
  </w:style>
  <w:style w:type="character" w:customStyle="1" w:styleId="ListparagrafCaracter">
    <w:name w:val="Listă paragraf Caracter"/>
    <w:aliases w:val="body 2 Caracter,List Paragraph1 Caracter"/>
    <w:link w:val="Listparagraf"/>
    <w:uiPriority w:val="34"/>
    <w:locked/>
    <w:rsid w:val="00820E51"/>
    <w:rPr>
      <w:rFonts w:ascii="Calibri" w:eastAsia="Calibri" w:hAnsi="Calibri" w:cs="Calibri"/>
    </w:rPr>
  </w:style>
  <w:style w:type="paragraph" w:styleId="Listparagraf">
    <w:name w:val="List Paragraph"/>
    <w:aliases w:val="body 2,List Paragraph1"/>
    <w:basedOn w:val="Normal"/>
    <w:link w:val="ListparagrafCaracter"/>
    <w:uiPriority w:val="34"/>
    <w:qFormat/>
    <w:rsid w:val="00820E51"/>
    <w:pPr>
      <w:spacing w:after="200" w:line="276" w:lineRule="auto"/>
      <w:ind w:left="720"/>
      <w:contextualSpacing/>
    </w:pPr>
    <w:rPr>
      <w:rFonts w:ascii="Calibri" w:eastAsia="Calibri" w:hAnsi="Calibri" w:cs="Calibri"/>
      <w:kern w:val="2"/>
      <w:sz w:val="22"/>
      <w:szCs w:val="22"/>
      <w:lang w:eastAsia="en-US"/>
      <w14:ligatures w14:val="standardContextual"/>
    </w:rPr>
  </w:style>
  <w:style w:type="character" w:customStyle="1" w:styleId="IngrosatChar">
    <w:name w:val="Ingrosat Char"/>
    <w:basedOn w:val="Fontdeparagrafimplicit"/>
    <w:link w:val="Ingrosat"/>
    <w:locked/>
    <w:rsid w:val="00820E51"/>
    <w:rPr>
      <w:rFonts w:ascii="Segoe UI" w:eastAsia="Calibri" w:hAnsi="Segoe UI" w:cs="Segoe UI"/>
      <w:b/>
      <w:bCs/>
    </w:rPr>
  </w:style>
  <w:style w:type="paragraph" w:customStyle="1" w:styleId="Ingrosat">
    <w:name w:val="Ingrosat"/>
    <w:basedOn w:val="Normal"/>
    <w:link w:val="IngrosatChar"/>
    <w:qFormat/>
    <w:rsid w:val="00820E51"/>
    <w:pPr>
      <w:contextualSpacing/>
      <w:jc w:val="both"/>
    </w:pPr>
    <w:rPr>
      <w:rFonts w:ascii="Segoe UI" w:eastAsia="Calibri" w:hAnsi="Segoe UI" w:cs="Segoe UI"/>
      <w:b/>
      <w:bCs/>
      <w:kern w:val="2"/>
      <w:sz w:val="22"/>
      <w:szCs w:val="22"/>
      <w:lang w:eastAsia="en-US"/>
      <w14:ligatures w14:val="standardContextual"/>
    </w:rPr>
  </w:style>
  <w:style w:type="character" w:customStyle="1" w:styleId="panchor">
    <w:name w:val="panchor"/>
    <w:rsid w:val="00820E51"/>
  </w:style>
  <w:style w:type="table" w:styleId="Tabelgril">
    <w:name w:val="Table Grid"/>
    <w:basedOn w:val="TabelNormal"/>
    <w:uiPriority w:val="59"/>
    <w:rsid w:val="00820E51"/>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
    <w:name w:val="Emphasis"/>
    <w:basedOn w:val="Fontdeparagrafimplicit"/>
    <w:uiPriority w:val="20"/>
    <w:qFormat/>
    <w:rsid w:val="00820E51"/>
    <w:rPr>
      <w:i/>
      <w:iCs/>
    </w:rPr>
  </w:style>
  <w:style w:type="paragraph" w:customStyle="1" w:styleId="Default">
    <w:name w:val="Default"/>
    <w:rsid w:val="00705CE0"/>
    <w:pPr>
      <w:autoSpaceDE w:val="0"/>
      <w:autoSpaceDN w:val="0"/>
      <w:adjustRightInd w:val="0"/>
      <w:spacing w:after="0" w:line="240" w:lineRule="auto"/>
    </w:pPr>
    <w:rPr>
      <w:rFonts w:ascii="Calibri" w:hAnsi="Calibri" w:cs="Calibri"/>
      <w:color w:val="000000"/>
      <w:kern w:val="0"/>
      <w:sz w:val="24"/>
      <w:szCs w:val="24"/>
    </w:rPr>
  </w:style>
  <w:style w:type="paragraph" w:styleId="Antet">
    <w:name w:val="header"/>
    <w:basedOn w:val="Normal"/>
    <w:link w:val="AntetCaracter"/>
    <w:uiPriority w:val="99"/>
    <w:unhideWhenUsed/>
    <w:rsid w:val="00677E0A"/>
    <w:pPr>
      <w:tabs>
        <w:tab w:val="center" w:pos="4513"/>
        <w:tab w:val="right" w:pos="9026"/>
      </w:tabs>
    </w:pPr>
  </w:style>
  <w:style w:type="character" w:customStyle="1" w:styleId="AntetCaracter">
    <w:name w:val="Antet Caracter"/>
    <w:basedOn w:val="Fontdeparagrafimplicit"/>
    <w:link w:val="Antet"/>
    <w:uiPriority w:val="99"/>
    <w:rsid w:val="00677E0A"/>
    <w:rPr>
      <w:rFonts w:ascii="Times New Roman" w:eastAsia="MS Mincho" w:hAnsi="Times New Roman" w:cs="Times New Roman"/>
      <w:kern w:val="0"/>
      <w:sz w:val="24"/>
      <w:szCs w:val="24"/>
      <w:lang w:eastAsia="ro-RO"/>
      <w14:ligatures w14:val="none"/>
    </w:rPr>
  </w:style>
  <w:style w:type="paragraph" w:styleId="Subsol">
    <w:name w:val="footer"/>
    <w:basedOn w:val="Normal"/>
    <w:link w:val="SubsolCaracter"/>
    <w:uiPriority w:val="99"/>
    <w:unhideWhenUsed/>
    <w:rsid w:val="00677E0A"/>
    <w:pPr>
      <w:tabs>
        <w:tab w:val="center" w:pos="4513"/>
        <w:tab w:val="right" w:pos="9026"/>
      </w:tabs>
    </w:pPr>
  </w:style>
  <w:style w:type="character" w:customStyle="1" w:styleId="SubsolCaracter">
    <w:name w:val="Subsol Caracter"/>
    <w:basedOn w:val="Fontdeparagrafimplicit"/>
    <w:link w:val="Subsol"/>
    <w:uiPriority w:val="99"/>
    <w:rsid w:val="00677E0A"/>
    <w:rPr>
      <w:rFonts w:ascii="Times New Roman" w:eastAsia="MS Mincho" w:hAnsi="Times New Roman" w:cs="Times New Roman"/>
      <w:kern w:val="0"/>
      <w:sz w:val="24"/>
      <w:szCs w:val="24"/>
      <w:lang w:eastAsia="ro-RO"/>
      <w14:ligatures w14:val="none"/>
    </w:rPr>
  </w:style>
  <w:style w:type="character" w:styleId="Robust">
    <w:name w:val="Strong"/>
    <w:basedOn w:val="Fontdeparagrafimplicit"/>
    <w:uiPriority w:val="22"/>
    <w:qFormat/>
    <w:rsid w:val="00BD5F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306688">
      <w:bodyDiv w:val="1"/>
      <w:marLeft w:val="0"/>
      <w:marRight w:val="0"/>
      <w:marTop w:val="0"/>
      <w:marBottom w:val="0"/>
      <w:divBdr>
        <w:top w:val="none" w:sz="0" w:space="0" w:color="auto"/>
        <w:left w:val="none" w:sz="0" w:space="0" w:color="auto"/>
        <w:bottom w:val="none" w:sz="0" w:space="0" w:color="auto"/>
        <w:right w:val="none" w:sz="0" w:space="0" w:color="auto"/>
      </w:divBdr>
    </w:div>
    <w:div w:id="209789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u@primariabod.r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u@primariabod.r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9DFC7EE226749BE2EBED51BF962D9" ma:contentTypeVersion="17" ma:contentTypeDescription="Create a new document." ma:contentTypeScope="" ma:versionID="a90e46f2c5705355d03c99ba96f624bb">
  <xsd:schema xmlns:xsd="http://www.w3.org/2001/XMLSchema" xmlns:xs="http://www.w3.org/2001/XMLSchema" xmlns:p="http://schemas.microsoft.com/office/2006/metadata/properties" xmlns:ns2="0a2b2516-867c-4f3d-9ce9-174a73ab420f" xmlns:ns3="0ee36bce-e394-41ec-a9a2-34ac7e3d3761" targetNamespace="http://schemas.microsoft.com/office/2006/metadata/properties" ma:root="true" ma:fieldsID="9389f09d69d9d67138520f13f66dc082" ns2:_="" ns3:_="">
    <xsd:import namespace="0a2b2516-867c-4f3d-9ce9-174a73ab420f"/>
    <xsd:import namespace="0ee36bce-e394-41ec-a9a2-34ac7e3d37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b2516-867c-4f3d-9ce9-174a73ab4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4532e8-9d0b-48e5-b565-f4bfe5e497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36bce-e394-41ec-a9a2-34ac7e3d37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4fb7469-25d3-49fb-91be-04b3f7913aeb}" ma:internalName="TaxCatchAll" ma:showField="CatchAllData" ma:web="0ee36bce-e394-41ec-a9a2-34ac7e3d37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e36bce-e394-41ec-a9a2-34ac7e3d3761" xsi:nil="true"/>
    <lcf76f155ced4ddcb4097134ff3c332f xmlns="0a2b2516-867c-4f3d-9ce9-174a73ab42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CCA244-891C-478B-A70F-7F7B874C8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b2516-867c-4f3d-9ce9-174a73ab420f"/>
    <ds:schemaRef ds:uri="0ee36bce-e394-41ec-a9a2-34ac7e3d3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B53AA-212D-4503-8B2B-C794A607609E}">
  <ds:schemaRefs>
    <ds:schemaRef ds:uri="http://schemas.microsoft.com/sharepoint/v3/contenttype/forms"/>
  </ds:schemaRefs>
</ds:datastoreItem>
</file>

<file path=customXml/itemProps3.xml><?xml version="1.0" encoding="utf-8"?>
<ds:datastoreItem xmlns:ds="http://schemas.openxmlformats.org/officeDocument/2006/customXml" ds:itemID="{8E7F45FD-B9F4-42C2-84F8-25B3A51D2BEF}">
  <ds:schemaRefs>
    <ds:schemaRef ds:uri="http://schemas.microsoft.com/office/2006/metadata/properties"/>
    <ds:schemaRef ds:uri="http://schemas.microsoft.com/office/infopath/2007/PartnerControls"/>
    <ds:schemaRef ds:uri="0ee36bce-e394-41ec-a9a2-34ac7e3d3761"/>
    <ds:schemaRef ds:uri="0a2b2516-867c-4f3d-9ce9-174a73ab420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1529</Words>
  <Characters>8874</Characters>
  <Application>Microsoft Office Word</Application>
  <DocSecurity>0</DocSecurity>
  <Lines>73</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 Umane, Primaria Bod</dc:creator>
  <cp:keywords/>
  <dc:description/>
  <cp:lastModifiedBy>Resurse Umane, Primaria Bod</cp:lastModifiedBy>
  <cp:revision>3</cp:revision>
  <cp:lastPrinted>2026-08-05T06:35:00Z</cp:lastPrinted>
  <dcterms:created xsi:type="dcterms:W3CDTF">2026-09-03T10:58:00Z</dcterms:created>
  <dcterms:modified xsi:type="dcterms:W3CDTF">2026-09-03T11:00:00Z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0x010100B5E9DFC7EE226749BE2EBED51BF962D9</vt:lpwstr>
  </property>
  <property fmtid="{D5CDD505-2E9C-101B-9397-08002B2CF9AE}" pid="3" name="MediaServiceImageTags">
    <vt:lpwstr/>
  </property>
</Properties>
</file>