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454" w:rsidRPr="00F3075B" w:rsidRDefault="00092454" w:rsidP="00092454">
      <w:pPr>
        <w:pStyle w:val="NoSpacing"/>
        <w:rPr>
          <w:rFonts w:ascii="Times New Roman" w:hAnsi="Times New Roman"/>
          <w:sz w:val="24"/>
          <w:szCs w:val="24"/>
        </w:rPr>
      </w:pPr>
      <w:r w:rsidRPr="00F3075B">
        <w:rPr>
          <w:rFonts w:ascii="Times New Roman" w:hAnsi="Times New Roman"/>
          <w:sz w:val="24"/>
          <w:szCs w:val="24"/>
        </w:rPr>
        <w:t>ROMANIA</w:t>
      </w:r>
    </w:p>
    <w:p w:rsidR="00092454" w:rsidRPr="00F3075B" w:rsidRDefault="00092454" w:rsidP="00092454">
      <w:pPr>
        <w:pStyle w:val="NoSpacing"/>
        <w:rPr>
          <w:rFonts w:ascii="Times New Roman" w:hAnsi="Times New Roman"/>
          <w:sz w:val="24"/>
          <w:szCs w:val="24"/>
        </w:rPr>
      </w:pPr>
      <w:r w:rsidRPr="00F3075B">
        <w:rPr>
          <w:rFonts w:ascii="Times New Roman" w:hAnsi="Times New Roman"/>
          <w:sz w:val="24"/>
          <w:szCs w:val="24"/>
        </w:rPr>
        <w:t>JUDETUL  BACAU</w:t>
      </w:r>
    </w:p>
    <w:p w:rsidR="00092454" w:rsidRDefault="00092454" w:rsidP="00092454">
      <w:pPr>
        <w:pStyle w:val="NoSpacing"/>
        <w:rPr>
          <w:rFonts w:ascii="Times New Roman" w:hAnsi="Times New Roman"/>
          <w:sz w:val="24"/>
          <w:szCs w:val="24"/>
        </w:rPr>
      </w:pPr>
      <w:r w:rsidRPr="00F3075B">
        <w:rPr>
          <w:rFonts w:ascii="Times New Roman" w:hAnsi="Times New Roman"/>
          <w:sz w:val="24"/>
          <w:szCs w:val="24"/>
        </w:rPr>
        <w:t>PRIMARIA  COMUNEI  ORBENI</w:t>
      </w:r>
    </w:p>
    <w:p w:rsidR="00092454" w:rsidRDefault="00092454" w:rsidP="00092454">
      <w:pPr>
        <w:pStyle w:val="NoSpacing"/>
        <w:rPr>
          <w:rFonts w:ascii="Times New Roman" w:hAnsi="Times New Roman"/>
          <w:sz w:val="24"/>
          <w:szCs w:val="24"/>
        </w:rPr>
      </w:pPr>
      <w:r>
        <w:rPr>
          <w:rFonts w:ascii="Times New Roman" w:hAnsi="Times New Roman"/>
          <w:sz w:val="24"/>
          <w:szCs w:val="24"/>
        </w:rPr>
        <w:t>NR.</w:t>
      </w:r>
      <w:r w:rsidR="00885304">
        <w:rPr>
          <w:rFonts w:ascii="Times New Roman" w:hAnsi="Times New Roman"/>
          <w:sz w:val="24"/>
          <w:szCs w:val="24"/>
        </w:rPr>
        <w:t>4434/02.09.2026</w:t>
      </w:r>
      <w:bookmarkStart w:id="0" w:name="_GoBack"/>
      <w:bookmarkEnd w:id="0"/>
      <w:r>
        <w:rPr>
          <w:rFonts w:ascii="Times New Roman" w:hAnsi="Times New Roman"/>
          <w:sz w:val="24"/>
          <w:szCs w:val="24"/>
        </w:rPr>
        <w:t xml:space="preserve"> </w:t>
      </w:r>
    </w:p>
    <w:p w:rsidR="00092454" w:rsidRPr="00D831FA" w:rsidRDefault="00092454" w:rsidP="00092454">
      <w:pPr>
        <w:pStyle w:val="NoSpacing"/>
        <w:rPr>
          <w:rFonts w:ascii="Times New Roman" w:hAnsi="Times New Roman"/>
          <w:sz w:val="24"/>
          <w:szCs w:val="24"/>
        </w:rPr>
      </w:pPr>
    </w:p>
    <w:p w:rsidR="00092454" w:rsidRDefault="00092454" w:rsidP="00092454">
      <w:pPr>
        <w:ind w:left="709"/>
        <w:jc w:val="center"/>
        <w:rPr>
          <w:rFonts w:ascii="Times New Roman" w:hAnsi="Times New Roman"/>
          <w:b/>
          <w:sz w:val="24"/>
          <w:szCs w:val="24"/>
        </w:rPr>
      </w:pPr>
      <w:r>
        <w:rPr>
          <w:rFonts w:ascii="Times New Roman" w:hAnsi="Times New Roman"/>
          <w:b/>
          <w:sz w:val="24"/>
          <w:szCs w:val="24"/>
        </w:rPr>
        <w:t>A N U N Ț</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Primăria comunei  Orbeni, cu sediul în comuna  Orbeni, sat Orbeni strada Luzi nr. 200, județul Bacau, organizează concurs pentru ocuparea unei funcții contractuale de execuție temporar vacante în conformitate cu prevederile H.G. nr. 1336/28.10.2022, după cum urmează:</w:t>
      </w:r>
    </w:p>
    <w:p w:rsidR="00092454" w:rsidRPr="00C72AB4" w:rsidRDefault="00092454" w:rsidP="00092454">
      <w:pPr>
        <w:widowControl w:val="0"/>
        <w:spacing w:after="0"/>
        <w:contextualSpacing/>
        <w:jc w:val="both"/>
        <w:rPr>
          <w:rFonts w:ascii="Times New Roman" w:hAnsi="Times New Roman"/>
          <w:b/>
          <w:bCs/>
          <w:color w:val="000000" w:themeColor="text1"/>
          <w:sz w:val="24"/>
          <w:szCs w:val="24"/>
        </w:rPr>
      </w:pPr>
      <w:r w:rsidRPr="00C72AB4">
        <w:rPr>
          <w:rFonts w:ascii="Times New Roman" w:hAnsi="Times New Roman"/>
          <w:b/>
          <w:bCs/>
          <w:color w:val="000000" w:themeColor="text1"/>
          <w:sz w:val="24"/>
          <w:szCs w:val="24"/>
        </w:rPr>
        <w:t>DENUMIREA POSTULUI:Muncitor  I  - Compartiment  deservire</w:t>
      </w:r>
    </w:p>
    <w:p w:rsidR="00092454" w:rsidRDefault="00092454" w:rsidP="00092454">
      <w:pPr>
        <w:widowControl w:val="0"/>
        <w:spacing w:after="0"/>
        <w:contextualSpacing/>
        <w:jc w:val="both"/>
        <w:rPr>
          <w:rFonts w:ascii="Times New Roman" w:hAnsi="Times New Roman"/>
          <w:sz w:val="24"/>
          <w:szCs w:val="24"/>
        </w:rPr>
      </w:pPr>
      <w:r>
        <w:rPr>
          <w:rFonts w:ascii="Times New Roman" w:hAnsi="Times New Roman"/>
          <w:b/>
          <w:bCs/>
          <w:sz w:val="24"/>
          <w:szCs w:val="24"/>
        </w:rPr>
        <w:t>NUMĂRUL POSTURILOR:</w:t>
      </w:r>
      <w:r>
        <w:rPr>
          <w:rFonts w:ascii="Times New Roman" w:hAnsi="Times New Roman"/>
          <w:sz w:val="24"/>
          <w:szCs w:val="24"/>
        </w:rPr>
        <w:t xml:space="preserve"> 1 post temporar vacant,</w:t>
      </w:r>
    </w:p>
    <w:p w:rsidR="00092454" w:rsidRDefault="00092454" w:rsidP="00092454">
      <w:pPr>
        <w:widowControl w:val="0"/>
        <w:spacing w:after="0"/>
        <w:contextualSpacing/>
        <w:jc w:val="both"/>
        <w:rPr>
          <w:rFonts w:ascii="Times New Roman" w:hAnsi="Times New Roman"/>
          <w:sz w:val="24"/>
          <w:szCs w:val="24"/>
        </w:rPr>
      </w:pPr>
      <w:r>
        <w:rPr>
          <w:rFonts w:ascii="Times New Roman" w:hAnsi="Times New Roman"/>
          <w:b/>
          <w:bCs/>
          <w:sz w:val="24"/>
          <w:szCs w:val="24"/>
        </w:rPr>
        <w:t>NIVELUL POSTULUI:</w:t>
      </w:r>
      <w:r>
        <w:rPr>
          <w:rFonts w:ascii="Times New Roman" w:hAnsi="Times New Roman"/>
          <w:sz w:val="24"/>
          <w:szCs w:val="24"/>
        </w:rPr>
        <w:t xml:space="preserve"> funcție de execuție</w:t>
      </w:r>
    </w:p>
    <w:p w:rsidR="00092454" w:rsidRDefault="00092454" w:rsidP="00092454">
      <w:pPr>
        <w:widowControl w:val="0"/>
        <w:spacing w:after="0"/>
        <w:contextualSpacing/>
        <w:jc w:val="both"/>
        <w:rPr>
          <w:rFonts w:ascii="Times New Roman" w:hAnsi="Times New Roman"/>
          <w:sz w:val="24"/>
          <w:szCs w:val="24"/>
        </w:rPr>
      </w:pPr>
      <w:r>
        <w:rPr>
          <w:rFonts w:ascii="Times New Roman" w:hAnsi="Times New Roman"/>
          <w:b/>
          <w:bCs/>
          <w:sz w:val="24"/>
          <w:szCs w:val="24"/>
        </w:rPr>
        <w:t>COMPARTIMENT:</w:t>
      </w:r>
      <w:r>
        <w:rPr>
          <w:rFonts w:ascii="Times New Roman" w:hAnsi="Times New Roman"/>
          <w:sz w:val="24"/>
          <w:szCs w:val="24"/>
        </w:rPr>
        <w:t xml:space="preserve"> Deservire</w:t>
      </w:r>
    </w:p>
    <w:p w:rsidR="00092454" w:rsidRDefault="00092454" w:rsidP="00092454">
      <w:pPr>
        <w:widowControl w:val="0"/>
        <w:spacing w:after="0"/>
        <w:contextualSpacing/>
        <w:jc w:val="both"/>
        <w:rPr>
          <w:rFonts w:ascii="Times New Roman" w:hAnsi="Times New Roman"/>
          <w:sz w:val="24"/>
          <w:szCs w:val="24"/>
        </w:rPr>
      </w:pPr>
      <w:r>
        <w:rPr>
          <w:rFonts w:ascii="Times New Roman" w:hAnsi="Times New Roman"/>
          <w:b/>
          <w:bCs/>
          <w:sz w:val="24"/>
          <w:szCs w:val="24"/>
        </w:rPr>
        <w:t>DURATA TIMPULUI DE LUCRU</w:t>
      </w:r>
      <w:r>
        <w:rPr>
          <w:rFonts w:ascii="Times New Roman" w:hAnsi="Times New Roman"/>
          <w:sz w:val="24"/>
          <w:szCs w:val="24"/>
        </w:rPr>
        <w:t>: 8 ore pe zi; 40 de ore pe săptămână</w:t>
      </w:r>
    </w:p>
    <w:p w:rsidR="00092454" w:rsidRDefault="00092454" w:rsidP="00092454">
      <w:pPr>
        <w:widowControl w:val="0"/>
        <w:spacing w:after="0"/>
        <w:contextualSpacing/>
        <w:jc w:val="both"/>
        <w:rPr>
          <w:rFonts w:ascii="Times New Roman" w:hAnsi="Times New Roman"/>
          <w:sz w:val="24"/>
          <w:szCs w:val="24"/>
        </w:rPr>
      </w:pPr>
      <w:r>
        <w:rPr>
          <w:rFonts w:ascii="Times New Roman" w:hAnsi="Times New Roman"/>
          <w:b/>
          <w:bCs/>
          <w:sz w:val="24"/>
          <w:szCs w:val="24"/>
        </w:rPr>
        <w:t>PERIOADA:</w:t>
      </w:r>
      <w:r>
        <w:rPr>
          <w:rFonts w:ascii="Times New Roman" w:hAnsi="Times New Roman"/>
          <w:sz w:val="24"/>
          <w:szCs w:val="24"/>
        </w:rPr>
        <w:t xml:space="preserve"> determinată</w:t>
      </w:r>
    </w:p>
    <w:p w:rsidR="00092454" w:rsidRDefault="00092454" w:rsidP="00092454">
      <w:pPr>
        <w:spacing w:after="0"/>
        <w:ind w:firstLine="708"/>
        <w:jc w:val="both"/>
        <w:rPr>
          <w:rFonts w:ascii="Times New Roman" w:hAnsi="Times New Roman"/>
          <w:color w:val="00000A"/>
          <w:sz w:val="24"/>
          <w:szCs w:val="24"/>
        </w:rPr>
      </w:pPr>
      <w:r>
        <w:rPr>
          <w:rFonts w:ascii="Times New Roman" w:hAnsi="Times New Roman"/>
          <w:color w:val="1A1A1A"/>
          <w:sz w:val="24"/>
          <w:szCs w:val="24"/>
          <w:shd w:val="clear" w:color="auto" w:fill="FFFFFF"/>
        </w:rPr>
        <w:t>Desfășurarea concursului constă în trei etape succesive, după cum urmează:</w:t>
      </w:r>
    </w:p>
    <w:p w:rsidR="00092454" w:rsidRDefault="00092454" w:rsidP="00092454">
      <w:pPr>
        <w:numPr>
          <w:ilvl w:val="0"/>
          <w:numId w:val="1"/>
        </w:numPr>
        <w:spacing w:after="0"/>
        <w:contextualSpacing/>
        <w:jc w:val="both"/>
        <w:rPr>
          <w:rFonts w:ascii="Times New Roman" w:hAnsi="Times New Roman"/>
          <w:color w:val="00000A"/>
          <w:sz w:val="24"/>
          <w:szCs w:val="24"/>
        </w:rPr>
      </w:pPr>
      <w:r>
        <w:rPr>
          <w:rFonts w:ascii="Times New Roman" w:hAnsi="Times New Roman"/>
          <w:color w:val="00000A"/>
          <w:sz w:val="24"/>
          <w:szCs w:val="24"/>
        </w:rPr>
        <w:t>selecția dosarelor de înscriere</w:t>
      </w:r>
    </w:p>
    <w:p w:rsidR="00092454" w:rsidRDefault="00092454" w:rsidP="00092454">
      <w:pPr>
        <w:numPr>
          <w:ilvl w:val="0"/>
          <w:numId w:val="1"/>
        </w:numPr>
        <w:spacing w:after="0"/>
        <w:contextualSpacing/>
        <w:jc w:val="both"/>
        <w:rPr>
          <w:rFonts w:ascii="Times New Roman" w:hAnsi="Times New Roman"/>
          <w:color w:val="00000A"/>
          <w:sz w:val="24"/>
          <w:szCs w:val="24"/>
        </w:rPr>
      </w:pPr>
      <w:r>
        <w:rPr>
          <w:rFonts w:ascii="Times New Roman" w:hAnsi="Times New Roman"/>
          <w:color w:val="00000A"/>
          <w:sz w:val="24"/>
          <w:szCs w:val="24"/>
        </w:rPr>
        <w:t>proba scrisa,</w:t>
      </w:r>
    </w:p>
    <w:p w:rsidR="00092454" w:rsidRDefault="00092454" w:rsidP="00092454">
      <w:pPr>
        <w:widowControl w:val="0"/>
        <w:numPr>
          <w:ilvl w:val="0"/>
          <w:numId w:val="1"/>
        </w:numPr>
        <w:spacing w:after="0"/>
        <w:contextualSpacing/>
        <w:jc w:val="both"/>
        <w:rPr>
          <w:rFonts w:ascii="Times New Roman" w:hAnsi="Times New Roman"/>
          <w:sz w:val="24"/>
          <w:szCs w:val="24"/>
        </w:rPr>
      </w:pPr>
      <w:r>
        <w:rPr>
          <w:rFonts w:ascii="Times New Roman" w:hAnsi="Times New Roman"/>
          <w:color w:val="1A1A1A"/>
          <w:sz w:val="24"/>
          <w:szCs w:val="24"/>
          <w:shd w:val="clear" w:color="auto" w:fill="FFFFFF"/>
        </w:rPr>
        <w:t>interviul</w:t>
      </w:r>
    </w:p>
    <w:p w:rsidR="00092454" w:rsidRDefault="00092454" w:rsidP="00092454">
      <w:pPr>
        <w:spacing w:after="0"/>
        <w:ind w:firstLine="708"/>
        <w:jc w:val="both"/>
        <w:rPr>
          <w:rFonts w:ascii="Times New Roman" w:hAnsi="Times New Roman"/>
          <w:sz w:val="24"/>
          <w:szCs w:val="24"/>
        </w:rPr>
      </w:pPr>
      <w:r>
        <w:rPr>
          <w:rFonts w:ascii="Times New Roman" w:hAnsi="Times New Roman"/>
          <w:b/>
          <w:sz w:val="24"/>
          <w:szCs w:val="24"/>
        </w:rPr>
        <w:t>Condiţiile generale de participare</w:t>
      </w:r>
      <w:r>
        <w:rPr>
          <w:rFonts w:ascii="Times New Roman" w:hAnsi="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Pentru a ocupa un post contractual temporar vacant, candidaţii trebuie să îndeplinească următoarele condiţii generale, conform art. 15 al Regulamentului-cadru aprobat prin Hotărârea Guvernului nr. 1336/28.10.2022:</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92454" w:rsidRDefault="00092454" w:rsidP="00092454">
      <w:pPr>
        <w:spacing w:after="0"/>
        <w:ind w:firstLine="708"/>
        <w:jc w:val="both"/>
        <w:rPr>
          <w:rFonts w:ascii="Times New Roman" w:hAnsi="Times New Roman"/>
          <w:sz w:val="24"/>
          <w:szCs w:val="24"/>
        </w:rPr>
      </w:pPr>
    </w:p>
    <w:p w:rsidR="00092454" w:rsidRDefault="00092454" w:rsidP="00092454">
      <w:pPr>
        <w:spacing w:after="0"/>
        <w:ind w:firstLine="708"/>
        <w:jc w:val="both"/>
        <w:rPr>
          <w:rFonts w:ascii="Times New Roman" w:hAnsi="Times New Roman"/>
          <w:sz w:val="24"/>
          <w:szCs w:val="24"/>
        </w:rPr>
      </w:pPr>
      <w:r>
        <w:rPr>
          <w:rFonts w:ascii="Times New Roman" w:hAnsi="Times New Roman"/>
          <w:b/>
          <w:sz w:val="24"/>
          <w:szCs w:val="24"/>
        </w:rPr>
        <w:t>Condiţiile specifice</w:t>
      </w:r>
      <w:r>
        <w:rPr>
          <w:rFonts w:ascii="Times New Roman" w:hAnsi="Times New Roman"/>
          <w:sz w:val="24"/>
          <w:szCs w:val="24"/>
        </w:rPr>
        <w:t> necesare în vederea participării la concurs şi a ocupării funcţiei contractuale stabilite pe baza atribuțiilor corespunzătoare postului sunt:</w:t>
      </w:r>
    </w:p>
    <w:p w:rsidR="00092454" w:rsidRPr="006D0D6D" w:rsidRDefault="00092454" w:rsidP="00092454">
      <w:pPr>
        <w:numPr>
          <w:ilvl w:val="0"/>
          <w:numId w:val="2"/>
        </w:numPr>
        <w:spacing w:after="0"/>
        <w:jc w:val="both"/>
        <w:rPr>
          <w:rFonts w:ascii="Times New Roman" w:hAnsi="Times New Roman"/>
          <w:sz w:val="24"/>
          <w:szCs w:val="24"/>
        </w:rPr>
      </w:pPr>
      <w:r>
        <w:rPr>
          <w:rFonts w:ascii="Times New Roman" w:hAnsi="Times New Roman"/>
          <w:sz w:val="24"/>
          <w:szCs w:val="24"/>
        </w:rPr>
        <w:t xml:space="preserve">Studii: </w:t>
      </w:r>
      <w:proofErr w:type="spellStart"/>
      <w:r w:rsidRPr="006D0D6D">
        <w:rPr>
          <w:rFonts w:ascii="Times New Roman" w:eastAsia="Times New Roman" w:hAnsi="Times New Roman"/>
          <w:color w:val="4B4F58"/>
          <w:sz w:val="24"/>
          <w:szCs w:val="24"/>
          <w:lang w:val="en-US"/>
        </w:rPr>
        <w:t>studii</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generale</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sau</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studii</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liceale</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respectiv</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studii</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medii</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liceale</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finalizate</w:t>
      </w:r>
      <w:proofErr w:type="spellEnd"/>
      <w:r w:rsidRPr="006D0D6D">
        <w:rPr>
          <w:rFonts w:ascii="Times New Roman" w:eastAsia="Times New Roman" w:hAnsi="Times New Roman"/>
          <w:color w:val="4B4F58"/>
          <w:sz w:val="24"/>
          <w:szCs w:val="24"/>
          <w:lang w:val="en-US"/>
        </w:rPr>
        <w:t xml:space="preserve"> cu </w:t>
      </w:r>
      <w:proofErr w:type="spellStart"/>
      <w:r w:rsidRPr="006D0D6D">
        <w:rPr>
          <w:rFonts w:ascii="Times New Roman" w:eastAsia="Times New Roman" w:hAnsi="Times New Roman"/>
          <w:color w:val="4B4F58"/>
          <w:sz w:val="24"/>
          <w:szCs w:val="24"/>
          <w:lang w:val="en-US"/>
        </w:rPr>
        <w:t>diplomă</w:t>
      </w:r>
      <w:proofErr w:type="spellEnd"/>
      <w:r w:rsidRPr="006D0D6D">
        <w:rPr>
          <w:rFonts w:ascii="Times New Roman" w:eastAsia="Times New Roman" w:hAnsi="Times New Roman"/>
          <w:color w:val="4B4F58"/>
          <w:sz w:val="24"/>
          <w:szCs w:val="24"/>
          <w:lang w:val="en-US"/>
        </w:rPr>
        <w:t xml:space="preserve"> de </w:t>
      </w:r>
      <w:proofErr w:type="spellStart"/>
      <w:r w:rsidRPr="006D0D6D">
        <w:rPr>
          <w:rFonts w:ascii="Times New Roman" w:eastAsia="Times New Roman" w:hAnsi="Times New Roman"/>
          <w:color w:val="4B4F58"/>
          <w:sz w:val="24"/>
          <w:szCs w:val="24"/>
          <w:lang w:val="en-US"/>
        </w:rPr>
        <w:t>absolvire</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sau</w:t>
      </w:r>
      <w:proofErr w:type="spellEnd"/>
      <w:r w:rsidRPr="006D0D6D">
        <w:rPr>
          <w:rFonts w:ascii="Times New Roman" w:eastAsia="Times New Roman" w:hAnsi="Times New Roman"/>
          <w:color w:val="4B4F58"/>
          <w:sz w:val="24"/>
          <w:szCs w:val="24"/>
          <w:lang w:val="en-US"/>
        </w:rPr>
        <w:t xml:space="preserve"> </w:t>
      </w:r>
      <w:proofErr w:type="spellStart"/>
      <w:r w:rsidRPr="006D0D6D">
        <w:rPr>
          <w:rFonts w:ascii="Times New Roman" w:eastAsia="Times New Roman" w:hAnsi="Times New Roman"/>
          <w:color w:val="4B4F58"/>
          <w:sz w:val="24"/>
          <w:szCs w:val="24"/>
          <w:lang w:val="en-US"/>
        </w:rPr>
        <w:t>diplomă</w:t>
      </w:r>
      <w:proofErr w:type="spellEnd"/>
      <w:r w:rsidRPr="006D0D6D">
        <w:rPr>
          <w:rFonts w:ascii="Times New Roman" w:eastAsia="Times New Roman" w:hAnsi="Times New Roman"/>
          <w:color w:val="4B4F58"/>
          <w:sz w:val="24"/>
          <w:szCs w:val="24"/>
          <w:lang w:val="en-US"/>
        </w:rPr>
        <w:t xml:space="preserve"> de </w:t>
      </w:r>
      <w:proofErr w:type="spellStart"/>
      <w:r w:rsidRPr="006D0D6D">
        <w:rPr>
          <w:rFonts w:ascii="Times New Roman" w:eastAsia="Times New Roman" w:hAnsi="Times New Roman"/>
          <w:color w:val="4B4F58"/>
          <w:sz w:val="24"/>
          <w:szCs w:val="24"/>
          <w:lang w:val="en-US"/>
        </w:rPr>
        <w:t>bacalaureat</w:t>
      </w:r>
      <w:proofErr w:type="spellEnd"/>
      <w:r w:rsidRPr="006D0D6D">
        <w:rPr>
          <w:rFonts w:ascii="Times New Roman" w:eastAsia="Times New Roman" w:hAnsi="Times New Roman"/>
          <w:color w:val="4B4F58"/>
          <w:sz w:val="24"/>
          <w:szCs w:val="24"/>
          <w:lang w:val="en-US"/>
        </w:rPr>
        <w:t>;</w:t>
      </w:r>
    </w:p>
    <w:p w:rsidR="00092454" w:rsidRPr="006D0D6D" w:rsidRDefault="00092454" w:rsidP="00092454">
      <w:pPr>
        <w:numPr>
          <w:ilvl w:val="0"/>
          <w:numId w:val="2"/>
        </w:numPr>
        <w:shd w:val="clear" w:color="auto" w:fill="FFFFFF"/>
        <w:spacing w:after="0" w:line="240" w:lineRule="auto"/>
        <w:textAlignment w:val="baseline"/>
        <w:rPr>
          <w:rFonts w:ascii="Times New Roman" w:eastAsia="Times New Roman" w:hAnsi="Times New Roman"/>
          <w:color w:val="4B4F58"/>
          <w:sz w:val="24"/>
          <w:szCs w:val="24"/>
          <w:lang w:val="en-US"/>
        </w:rPr>
      </w:pPr>
      <w:proofErr w:type="spellStart"/>
      <w:r w:rsidRPr="006D0D6D">
        <w:rPr>
          <w:rFonts w:ascii="Times New Roman" w:eastAsia="Times New Roman" w:hAnsi="Times New Roman"/>
          <w:color w:val="4B4F58"/>
          <w:sz w:val="24"/>
          <w:szCs w:val="24"/>
          <w:lang w:val="en-US"/>
        </w:rPr>
        <w:t>diplomă</w:t>
      </w:r>
      <w:proofErr w:type="spellEnd"/>
      <w:r w:rsidRPr="006D0D6D">
        <w:rPr>
          <w:rFonts w:ascii="Times New Roman" w:eastAsia="Times New Roman" w:hAnsi="Times New Roman"/>
          <w:color w:val="4B4F58"/>
          <w:sz w:val="24"/>
          <w:szCs w:val="24"/>
          <w:lang w:val="en-US"/>
        </w:rPr>
        <w:t>/</w:t>
      </w:r>
      <w:proofErr w:type="spellStart"/>
      <w:r w:rsidRPr="006D0D6D">
        <w:rPr>
          <w:rFonts w:ascii="Times New Roman" w:eastAsia="Times New Roman" w:hAnsi="Times New Roman"/>
          <w:color w:val="4B4F58"/>
          <w:sz w:val="24"/>
          <w:szCs w:val="24"/>
          <w:lang w:val="en-US"/>
        </w:rPr>
        <w:t>certificat</w:t>
      </w:r>
      <w:proofErr w:type="spellEnd"/>
      <w:r w:rsidRPr="006D0D6D">
        <w:rPr>
          <w:rFonts w:ascii="Times New Roman" w:eastAsia="Times New Roman" w:hAnsi="Times New Roman"/>
          <w:color w:val="4B4F58"/>
          <w:sz w:val="24"/>
          <w:szCs w:val="24"/>
          <w:lang w:val="en-US"/>
        </w:rPr>
        <w:t>/</w:t>
      </w:r>
      <w:proofErr w:type="spellStart"/>
      <w:r w:rsidRPr="006D0D6D">
        <w:rPr>
          <w:rFonts w:ascii="Times New Roman" w:eastAsia="Times New Roman" w:hAnsi="Times New Roman"/>
          <w:color w:val="4B4F58"/>
          <w:sz w:val="24"/>
          <w:szCs w:val="24"/>
          <w:lang w:val="en-US"/>
        </w:rPr>
        <w:t>atestat</w:t>
      </w:r>
      <w:proofErr w:type="spellEnd"/>
      <w:r w:rsidRPr="006D0D6D">
        <w:rPr>
          <w:rFonts w:ascii="Times New Roman" w:eastAsia="Times New Roman" w:hAnsi="Times New Roman"/>
          <w:color w:val="4B4F58"/>
          <w:sz w:val="24"/>
          <w:szCs w:val="24"/>
          <w:lang w:val="en-US"/>
        </w:rPr>
        <w:t xml:space="preserve"> de </w:t>
      </w:r>
      <w:proofErr w:type="spellStart"/>
      <w:r w:rsidRPr="006D0D6D">
        <w:rPr>
          <w:rFonts w:ascii="Times New Roman" w:eastAsia="Times New Roman" w:hAnsi="Times New Roman"/>
          <w:color w:val="4B4F58"/>
          <w:sz w:val="24"/>
          <w:szCs w:val="24"/>
          <w:lang w:val="en-US"/>
        </w:rPr>
        <w:t>absolvire</w:t>
      </w:r>
      <w:proofErr w:type="spellEnd"/>
      <w:r w:rsidRPr="006D0D6D">
        <w:rPr>
          <w:rFonts w:ascii="Times New Roman" w:eastAsia="Times New Roman" w:hAnsi="Times New Roman"/>
          <w:color w:val="4B4F58"/>
          <w:sz w:val="24"/>
          <w:szCs w:val="24"/>
          <w:lang w:val="en-US"/>
        </w:rPr>
        <w:t xml:space="preserve"> a </w:t>
      </w:r>
      <w:proofErr w:type="spellStart"/>
      <w:r w:rsidRPr="006D0D6D">
        <w:rPr>
          <w:rFonts w:ascii="Times New Roman" w:eastAsia="Times New Roman" w:hAnsi="Times New Roman"/>
          <w:color w:val="4B4F58"/>
          <w:sz w:val="24"/>
          <w:szCs w:val="24"/>
          <w:lang w:val="en-US"/>
        </w:rPr>
        <w:t>unui</w:t>
      </w:r>
      <w:proofErr w:type="spellEnd"/>
      <w:r w:rsidRPr="006D0D6D">
        <w:rPr>
          <w:rFonts w:ascii="Times New Roman" w:eastAsia="Times New Roman" w:hAnsi="Times New Roman"/>
          <w:color w:val="4B4F58"/>
          <w:sz w:val="24"/>
          <w:szCs w:val="24"/>
          <w:lang w:val="en-US"/>
        </w:rPr>
        <w:t xml:space="preserve"> program de </w:t>
      </w:r>
      <w:proofErr w:type="spellStart"/>
      <w:r w:rsidRPr="006D0D6D">
        <w:rPr>
          <w:rFonts w:ascii="Times New Roman" w:eastAsia="Times New Roman" w:hAnsi="Times New Roman"/>
          <w:color w:val="4B4F58"/>
          <w:sz w:val="24"/>
          <w:szCs w:val="24"/>
          <w:lang w:val="en-US"/>
        </w:rPr>
        <w:t>calificare</w:t>
      </w:r>
      <w:proofErr w:type="spellEnd"/>
      <w:r w:rsidRPr="006D0D6D">
        <w:rPr>
          <w:rFonts w:ascii="Times New Roman" w:eastAsia="Times New Roman" w:hAnsi="Times New Roman"/>
          <w:color w:val="4B4F58"/>
          <w:sz w:val="24"/>
          <w:szCs w:val="24"/>
          <w:lang w:val="en-US"/>
        </w:rPr>
        <w:t>,</w:t>
      </w:r>
    </w:p>
    <w:p w:rsidR="00092454" w:rsidRPr="006B0E34" w:rsidRDefault="00092454" w:rsidP="00092454">
      <w:pPr>
        <w:numPr>
          <w:ilvl w:val="0"/>
          <w:numId w:val="2"/>
        </w:numPr>
        <w:spacing w:after="0"/>
        <w:ind w:hanging="348"/>
        <w:jc w:val="both"/>
        <w:rPr>
          <w:rFonts w:ascii="Times New Roman" w:hAnsi="Times New Roman"/>
          <w:sz w:val="24"/>
          <w:szCs w:val="24"/>
        </w:rPr>
      </w:pPr>
      <w:r>
        <w:rPr>
          <w:rFonts w:ascii="Times New Roman" w:hAnsi="Times New Roman"/>
          <w:sz w:val="24"/>
          <w:szCs w:val="24"/>
        </w:rPr>
        <w:t>permis  de  conducere  categoria  B,</w:t>
      </w:r>
    </w:p>
    <w:p w:rsidR="00092454" w:rsidRDefault="00092454" w:rsidP="00092454">
      <w:pPr>
        <w:spacing w:after="0"/>
        <w:jc w:val="both"/>
        <w:rPr>
          <w:rFonts w:ascii="Times New Roman" w:hAnsi="Times New Roman"/>
          <w:color w:val="FF0000"/>
          <w:sz w:val="24"/>
          <w:szCs w:val="24"/>
        </w:rPr>
      </w:pPr>
    </w:p>
    <w:p w:rsidR="00092454" w:rsidRPr="006B0E34" w:rsidRDefault="00092454" w:rsidP="00092454">
      <w:pPr>
        <w:spacing w:after="0"/>
        <w:jc w:val="both"/>
        <w:rPr>
          <w:rFonts w:ascii="Times New Roman" w:hAnsi="Times New Roman"/>
          <w:b/>
          <w:color w:val="FF0000"/>
          <w:sz w:val="24"/>
          <w:szCs w:val="24"/>
        </w:rPr>
      </w:pPr>
      <w:r w:rsidRPr="006B0E34">
        <w:rPr>
          <w:rFonts w:ascii="Times New Roman" w:hAnsi="Times New Roman"/>
          <w:b/>
          <w:color w:val="000000" w:themeColor="text1"/>
          <w:sz w:val="24"/>
          <w:szCs w:val="24"/>
        </w:rPr>
        <w:t xml:space="preserve"> Conditii specifice  prevazute  la  art.  542  alin. (1)  si  (2)  din  OUG  nr. 57/2019</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sz w:val="24"/>
          <w:szCs w:val="24"/>
          <w:bdr w:val="none" w:sz="0" w:space="0" w:color="auto" w:frame="1"/>
          <w:shd w:val="clear" w:color="auto" w:fill="FFFFFF"/>
        </w:rPr>
        <w:t>Contractul individual de muncă</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sz w:val="24"/>
          <w:szCs w:val="24"/>
          <w:bdr w:val="none" w:sz="0" w:space="0" w:color="auto" w:frame="1"/>
          <w:shd w:val="clear" w:color="auto" w:fill="FFFFFF"/>
        </w:rPr>
        <w:t>(1) Contractul individual de muncă se încheie între persoana care îndeplinește condițiile pentru a fi angajată pe o funcție contractuală și autoritatea sau instituția publică, prin reprezentantul său legal, în condițiile prevăzute de </w:t>
      </w:r>
      <w:hyperlink r:id="rId6" w:history="1">
        <w:r w:rsidRPr="006B0E34">
          <w:rPr>
            <w:rFonts w:ascii="Times New Roman" w:hAnsi="Times New Roman"/>
            <w:sz w:val="24"/>
            <w:szCs w:val="24"/>
            <w:bdr w:val="none" w:sz="0" w:space="0" w:color="auto" w:frame="1"/>
            <w:shd w:val="clear" w:color="auto" w:fill="FFFFFF"/>
          </w:rPr>
          <w:t>Legea nr.53/2003, republicată</w:t>
        </w:r>
      </w:hyperlink>
      <w:r w:rsidRPr="006B0E34">
        <w:rPr>
          <w:rFonts w:ascii="Times New Roman" w:hAnsi="Times New Roman"/>
          <w:sz w:val="24"/>
          <w:szCs w:val="24"/>
          <w:bdr w:val="none" w:sz="0" w:space="0" w:color="auto" w:frame="1"/>
          <w:shd w:val="clear" w:color="auto" w:fill="FFFFFF"/>
        </w:rPr>
        <w:t>, cu modificările și completările ulterioare, cu respectarea următoarelor cerințe specifice:</w:t>
      </w:r>
    </w:p>
    <w:p w:rsidR="00092454" w:rsidRPr="006B0E34" w:rsidRDefault="00092454" w:rsidP="00092454">
      <w:pPr>
        <w:spacing w:after="0"/>
        <w:jc w:val="both"/>
        <w:rPr>
          <w:rFonts w:ascii="Times New Roman" w:hAnsi="Times New Roman"/>
          <w:sz w:val="24"/>
          <w:szCs w:val="24"/>
          <w:bdr w:val="single" w:sz="6" w:space="0" w:color="000000" w:frame="1"/>
          <w:shd w:val="clear" w:color="auto" w:fill="EEEEFF"/>
        </w:rPr>
      </w:pPr>
      <w:r w:rsidRPr="006B0E34">
        <w:rPr>
          <w:rFonts w:ascii="Times New Roman" w:hAnsi="Times New Roman"/>
          <w:b/>
          <w:bCs/>
          <w:sz w:val="24"/>
          <w:szCs w:val="24"/>
          <w:bdr w:val="none" w:sz="0" w:space="0" w:color="auto" w:frame="1"/>
          <w:shd w:val="clear" w:color="auto" w:fill="FFFFFF"/>
        </w:rPr>
        <w:t>a)</w:t>
      </w:r>
      <w:r w:rsidRPr="006B0E34">
        <w:rPr>
          <w:rFonts w:ascii="Times New Roman" w:hAnsi="Times New Roman"/>
          <w:sz w:val="24"/>
          <w:szCs w:val="24"/>
          <w:shd w:val="clear" w:color="auto" w:fill="FFFFFF"/>
        </w:rPr>
        <w:t>persoana să aibă cetățenie română, cetățenie a altor state membre ale Uniunii Europene sau a statelor aparținând Spațiului Economic European și domiciliul în România;</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b/>
          <w:bCs/>
          <w:sz w:val="24"/>
          <w:szCs w:val="24"/>
          <w:bdr w:val="none" w:sz="0" w:space="0" w:color="auto" w:frame="1"/>
          <w:shd w:val="clear" w:color="auto" w:fill="FFFFFF"/>
        </w:rPr>
        <w:t>b)</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persoana să cunoască limba română, scris și vorbit;</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b/>
          <w:bCs/>
          <w:sz w:val="24"/>
          <w:szCs w:val="24"/>
          <w:bdr w:val="none" w:sz="0" w:space="0" w:color="auto" w:frame="1"/>
          <w:shd w:val="clear" w:color="auto" w:fill="FFFFFF"/>
        </w:rPr>
        <w:t>c)</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persoana să aibă capacitate deplină de exercițiu;</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b/>
          <w:bCs/>
          <w:sz w:val="24"/>
          <w:szCs w:val="24"/>
          <w:bdr w:val="none" w:sz="0" w:space="0" w:color="auto" w:frame="1"/>
          <w:shd w:val="clear" w:color="auto" w:fill="FFFFFF"/>
        </w:rPr>
        <w:t>d)</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persoana să îndeplinească condițiile de studii necesare ocupării postului</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b/>
          <w:bCs/>
          <w:sz w:val="24"/>
          <w:szCs w:val="24"/>
          <w:bdr w:val="none" w:sz="0" w:space="0" w:color="auto" w:frame="1"/>
          <w:shd w:val="clear" w:color="auto" w:fill="FFFFFF"/>
        </w:rPr>
        <w:t>e)</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persoana să îndeplinească condițiile de vechime, respectiv de experiență necesare ocupării postului, după caz;</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b/>
          <w:bCs/>
          <w:sz w:val="24"/>
          <w:szCs w:val="24"/>
          <w:bdr w:val="none" w:sz="0" w:space="0" w:color="auto" w:frame="1"/>
          <w:shd w:val="clear" w:color="auto" w:fill="FFFFFF"/>
        </w:rPr>
        <w:t>f)</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p>
    <w:p w:rsidR="00092454" w:rsidRPr="006B0E34" w:rsidRDefault="00092454" w:rsidP="00092454">
      <w:pPr>
        <w:spacing w:after="0"/>
        <w:jc w:val="both"/>
        <w:rPr>
          <w:rFonts w:ascii="Times New Roman" w:hAnsi="Times New Roman"/>
          <w:sz w:val="24"/>
          <w:szCs w:val="24"/>
          <w:bdr w:val="none" w:sz="0" w:space="0" w:color="auto" w:frame="1"/>
          <w:shd w:val="clear" w:color="auto" w:fill="FFFFFF"/>
        </w:rPr>
      </w:pPr>
      <w:r w:rsidRPr="006B0E34">
        <w:rPr>
          <w:rFonts w:ascii="Times New Roman" w:hAnsi="Times New Roman"/>
          <w:b/>
          <w:bCs/>
          <w:sz w:val="24"/>
          <w:szCs w:val="24"/>
          <w:bdr w:val="none" w:sz="0" w:space="0" w:color="auto" w:frame="1"/>
          <w:shd w:val="clear" w:color="auto" w:fill="FFFFFF"/>
        </w:rPr>
        <w:t>g)</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persoana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92454" w:rsidRPr="006B0E34" w:rsidRDefault="00092454" w:rsidP="00092454">
      <w:pPr>
        <w:spacing w:after="0"/>
        <w:jc w:val="both"/>
        <w:rPr>
          <w:rFonts w:ascii="Times New Roman" w:hAnsi="Times New Roman"/>
          <w:b/>
          <w:sz w:val="24"/>
          <w:szCs w:val="24"/>
        </w:rPr>
      </w:pPr>
      <w:r w:rsidRPr="006B0E34">
        <w:rPr>
          <w:rFonts w:ascii="Times New Roman" w:hAnsi="Times New Roman"/>
          <w:b/>
          <w:bCs/>
          <w:sz w:val="24"/>
          <w:szCs w:val="24"/>
          <w:bdr w:val="none" w:sz="0" w:space="0" w:color="auto" w:frame="1"/>
          <w:shd w:val="clear" w:color="auto" w:fill="FFFFFF"/>
        </w:rPr>
        <w:t>h)</w:t>
      </w:r>
      <w:r w:rsidRPr="006B0E34">
        <w:rPr>
          <w:rFonts w:ascii="Times New Roman" w:hAnsi="Times New Roman"/>
          <w:sz w:val="24"/>
          <w:szCs w:val="24"/>
          <w:bdr w:val="dotted" w:sz="6" w:space="0" w:color="FEFEFE" w:frame="1"/>
          <w:shd w:val="clear" w:color="auto" w:fill="FFFFFF"/>
        </w:rPr>
        <w:t> </w:t>
      </w:r>
      <w:r w:rsidRPr="006B0E34">
        <w:rPr>
          <w:rFonts w:ascii="Times New Roman" w:hAnsi="Times New Roman"/>
          <w:sz w:val="24"/>
          <w:szCs w:val="24"/>
          <w:bdr w:val="none" w:sz="0" w:space="0" w:color="auto" w:frame="1"/>
          <w:shd w:val="clear" w:color="auto" w:fill="FFFFFF"/>
        </w:rPr>
        <w:t>contractul să nu conțină clauze de confidențialitate sau, după caz, clauze de neconcurență.(2) Prin excepție de la condiția prevăzută la </w:t>
      </w:r>
      <w:r w:rsidRPr="006B0E34">
        <w:rPr>
          <w:rFonts w:ascii="Times New Roman" w:hAnsi="Times New Roman"/>
          <w:sz w:val="24"/>
          <w:szCs w:val="24"/>
          <w:u w:val="single"/>
          <w:bdr w:val="none" w:sz="0" w:space="0" w:color="auto" w:frame="1"/>
          <w:shd w:val="clear" w:color="auto" w:fill="FFFFFF"/>
        </w:rPr>
        <w:t>alin. (1) lit. a)</w:t>
      </w:r>
      <w:r w:rsidRPr="006B0E34">
        <w:rPr>
          <w:rFonts w:ascii="Times New Roman" w:hAnsi="Times New Roman"/>
          <w:sz w:val="24"/>
          <w:szCs w:val="24"/>
          <w:bdr w:val="none" w:sz="0" w:space="0" w:color="auto" w:frame="1"/>
          <w:shd w:val="clear" w:color="auto" w:fill="FFFFFF"/>
        </w:rPr>
        <w:t> pot fi angajați și cetățeni străini, cu respectarea regimului stabilit pentru aceștia prin legislația specifică și legislația muncii.</w:t>
      </w:r>
    </w:p>
    <w:p w:rsidR="00092454" w:rsidRPr="006B0E34" w:rsidRDefault="00092454" w:rsidP="00092454">
      <w:pPr>
        <w:spacing w:after="0"/>
        <w:ind w:firstLine="708"/>
        <w:jc w:val="both"/>
        <w:rPr>
          <w:rFonts w:ascii="Times New Roman" w:hAnsi="Times New Roman"/>
          <w:b/>
          <w:sz w:val="24"/>
          <w:szCs w:val="24"/>
          <w:shd w:val="clear" w:color="auto" w:fill="FFFFFF"/>
        </w:rPr>
      </w:pPr>
      <w:r w:rsidRPr="006B0E34">
        <w:rPr>
          <w:rFonts w:ascii="Times New Roman" w:hAnsi="Times New Roman"/>
          <w:b/>
          <w:sz w:val="24"/>
          <w:szCs w:val="24"/>
          <w:shd w:val="clear" w:color="auto" w:fill="FFFFFF"/>
        </w:rPr>
        <w:t>Pentru înscrierea la concurs candidații vor depune un dosar care va conține următoarele documente:</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lastRenderedPageBreak/>
        <w:t>b) copia actului de identitate sau orice alt document care atestă identitatea, potrivit legii, aflate în termen de valabilitate;</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e) copia carnetului de muncă, a adeverinței eliberate de angajator pentru perioada lucrată, care să ateste vechimea în muncă pentru ocuparea postului;</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h) Curriculum Vitae, model comun european.</w:t>
      </w:r>
    </w:p>
    <w:p w:rsidR="00092454" w:rsidRDefault="00092454" w:rsidP="00092454">
      <w:pPr>
        <w:spacing w:after="0"/>
        <w:ind w:firstLine="708"/>
        <w:jc w:val="both"/>
        <w:rPr>
          <w:rFonts w:ascii="Times New Roman" w:hAnsi="Times New Roman"/>
          <w:sz w:val="24"/>
          <w:szCs w:val="24"/>
        </w:rPr>
      </w:pPr>
    </w:p>
    <w:p w:rsidR="00092454" w:rsidRDefault="00092454" w:rsidP="00092454">
      <w:pPr>
        <w:tabs>
          <w:tab w:val="left" w:pos="1276"/>
        </w:tabs>
        <w:jc w:val="both"/>
        <w:rPr>
          <w:rFonts w:ascii="Times New Roman" w:hAnsi="Times New Roman"/>
          <w:b/>
          <w:color w:val="1A1A1A"/>
          <w:sz w:val="24"/>
          <w:szCs w:val="24"/>
          <w:shd w:val="clear" w:color="auto" w:fill="FFFFFF"/>
        </w:rPr>
      </w:pPr>
      <w:r>
        <w:rPr>
          <w:rFonts w:ascii="Times New Roman" w:hAnsi="Times New Roman"/>
          <w:bCs/>
          <w:color w:val="000000"/>
          <w:sz w:val="24"/>
          <w:szCs w:val="24"/>
          <w:shd w:val="clear" w:color="auto" w:fill="FFFFFF"/>
          <w:lang w:eastAsia="zh-CN"/>
        </w:rPr>
        <w:t>(1) Copiile documentelor vor fi</w:t>
      </w:r>
      <w:r>
        <w:rPr>
          <w:rFonts w:ascii="Times New Roman" w:hAnsi="Times New Roman"/>
          <w:color w:val="1A1A1A"/>
          <w:sz w:val="24"/>
          <w:szCs w:val="24"/>
          <w:shd w:val="clear" w:color="auto" w:fill="FFFFFF"/>
        </w:rPr>
        <w:t xml:space="preserve"> însoțitede documentele în original, pentru a fi certificate pentru conformitate cu originalul de către secretarul comisiei de concurs, sau, copii legalizate.</w:t>
      </w:r>
      <w:r>
        <w:rPr>
          <w:rFonts w:ascii="Times New Roman" w:hAnsi="Times New Roman"/>
          <w:b/>
          <w:color w:val="1A1A1A"/>
          <w:sz w:val="24"/>
          <w:szCs w:val="24"/>
          <w:shd w:val="clear" w:color="auto" w:fill="FFFFFF"/>
        </w:rPr>
        <w:tab/>
      </w:r>
    </w:p>
    <w:p w:rsidR="00092454" w:rsidRPr="00891994" w:rsidRDefault="00092454" w:rsidP="00092454">
      <w:pPr>
        <w:tabs>
          <w:tab w:val="left" w:pos="1276"/>
        </w:tabs>
        <w:jc w:val="both"/>
        <w:rPr>
          <w:rFonts w:ascii="Times New Roman" w:hAnsi="Times New Roman"/>
          <w:sz w:val="24"/>
          <w:szCs w:val="24"/>
        </w:rPr>
      </w:pPr>
      <w:r w:rsidRPr="00891994">
        <w:rPr>
          <w:rFonts w:ascii="Times New Roman" w:hAnsi="Times New Roman"/>
          <w:sz w:val="24"/>
          <w:szCs w:val="24"/>
        </w:rPr>
        <w:t>(2) Modelul orientativ al adeverinţei menţionate la alin. (1) lit. e) este prevăzut în anexa nr. 3 din Hotărârea Guvernului nr. 1336/2022 pentru aprobarea Regulamentului-cadru privind organizarea și dezvoltarea carierei personalului contractual din sectorul bugetar plătit din fonduri publice sau se poate descărca</w:t>
      </w:r>
      <w:r>
        <w:rPr>
          <w:rFonts w:ascii="Times New Roman" w:hAnsi="Times New Roman"/>
          <w:sz w:val="24"/>
          <w:szCs w:val="24"/>
        </w:rPr>
        <w:t xml:space="preserve"> de pe site-ul instituției: </w:t>
      </w:r>
      <w:r w:rsidRPr="00891994">
        <w:rPr>
          <w:rFonts w:ascii="Times New Roman" w:hAnsi="Times New Roman"/>
          <w:sz w:val="24"/>
          <w:szCs w:val="24"/>
        </w:rPr>
        <w:t>primar</w:t>
      </w:r>
      <w:r>
        <w:rPr>
          <w:rFonts w:ascii="Times New Roman" w:hAnsi="Times New Roman"/>
          <w:sz w:val="24"/>
          <w:szCs w:val="24"/>
        </w:rPr>
        <w:t>ia orbeni</w:t>
      </w:r>
      <w:r w:rsidRPr="00891994">
        <w:rPr>
          <w:rFonts w:ascii="Times New Roman" w:hAnsi="Times New Roman"/>
          <w:sz w:val="24"/>
          <w:szCs w:val="24"/>
        </w:rPr>
        <w:t>.ro;</w:t>
      </w:r>
    </w:p>
    <w:p w:rsidR="00092454" w:rsidRPr="00891994" w:rsidRDefault="00092454" w:rsidP="00092454">
      <w:pPr>
        <w:tabs>
          <w:tab w:val="left" w:pos="1276"/>
        </w:tabs>
        <w:jc w:val="both"/>
        <w:rPr>
          <w:rFonts w:ascii="Times New Roman" w:hAnsi="Times New Roman"/>
          <w:sz w:val="24"/>
          <w:szCs w:val="24"/>
        </w:rPr>
      </w:pPr>
      <w:r w:rsidRPr="00891994">
        <w:rPr>
          <w:rFonts w:ascii="Times New Roman" w:hAnsi="Times New Roman"/>
          <w:sz w:val="24"/>
          <w:szCs w:val="24"/>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092454" w:rsidRDefault="00092454" w:rsidP="00092454">
      <w:pPr>
        <w:tabs>
          <w:tab w:val="left" w:pos="1276"/>
        </w:tabs>
        <w:jc w:val="both"/>
        <w:rPr>
          <w:rFonts w:ascii="Times New Roman" w:hAnsi="Times New Roman"/>
          <w:sz w:val="24"/>
          <w:szCs w:val="24"/>
        </w:rPr>
      </w:pPr>
      <w:r w:rsidRPr="00891994">
        <w:rPr>
          <w:rFonts w:ascii="Times New Roman" w:hAnsi="Times New Roman"/>
          <w:sz w:val="24"/>
          <w:szCs w:val="24"/>
        </w:rPr>
        <w:t xml:space="preserve">(4) Persoanele cu dizabilități au dreptul de a participa la concursurile de angajare pentru ocuparea funcțiilor contractuale pentru care îndeplinesc condițiile generale și specifice de participare stabilite în anunț; </w:t>
      </w:r>
    </w:p>
    <w:p w:rsidR="00092454" w:rsidRPr="00BF4DC9" w:rsidRDefault="00092454" w:rsidP="00092454">
      <w:pPr>
        <w:tabs>
          <w:tab w:val="left" w:pos="1276"/>
        </w:tabs>
        <w:jc w:val="both"/>
        <w:rPr>
          <w:rFonts w:ascii="Times New Roman" w:hAnsi="Times New Roman"/>
          <w:sz w:val="24"/>
          <w:szCs w:val="24"/>
        </w:rPr>
      </w:pPr>
      <w:r w:rsidRPr="00BF4DC9">
        <w:rPr>
          <w:rFonts w:ascii="Times New Roman" w:hAnsi="Times New Roman"/>
          <w:sz w:val="24"/>
          <w:szCs w:val="24"/>
        </w:rPr>
        <w:t>(5) Candidații cu dizabilități au dreptul de a fi însoțiți pe durata probelor de concurs de către un însoțitor sau de către asistentul personal.</w:t>
      </w:r>
    </w:p>
    <w:p w:rsidR="00092454" w:rsidRPr="00BF4DC9" w:rsidRDefault="00092454" w:rsidP="00092454">
      <w:pPr>
        <w:tabs>
          <w:tab w:val="left" w:pos="1276"/>
        </w:tabs>
        <w:jc w:val="both"/>
        <w:rPr>
          <w:rFonts w:ascii="Times New Roman" w:hAnsi="Times New Roman"/>
          <w:sz w:val="24"/>
          <w:szCs w:val="24"/>
        </w:rPr>
      </w:pPr>
      <w:r w:rsidRPr="00BF4DC9">
        <w:rPr>
          <w:rFonts w:ascii="Times New Roman" w:hAnsi="Times New Roman"/>
          <w:sz w:val="24"/>
          <w:szCs w:val="24"/>
        </w:rPr>
        <w:t>(6)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rsidR="00092454" w:rsidRPr="00BF4DC9" w:rsidRDefault="00092454" w:rsidP="00092454">
      <w:pPr>
        <w:tabs>
          <w:tab w:val="left" w:pos="1276"/>
        </w:tabs>
        <w:jc w:val="both"/>
        <w:rPr>
          <w:rFonts w:ascii="Times New Roman" w:hAnsi="Times New Roman"/>
          <w:sz w:val="24"/>
          <w:szCs w:val="24"/>
        </w:rPr>
      </w:pPr>
      <w:r w:rsidRPr="00BF4DC9">
        <w:rPr>
          <w:rFonts w:ascii="Times New Roman" w:hAnsi="Times New Roman"/>
          <w:sz w:val="24"/>
          <w:szCs w:val="24"/>
        </w:rPr>
        <w:t xml:space="preserve">(7) Documentul prevăzut la alin. (1) lit. f) poate fi înlocuit cu o declaraţie pe propria răspundere privind antecedentele penale. În acest caz, candidatul declarat admis la selecţia dosarelor şi care </w:t>
      </w:r>
      <w:r w:rsidRPr="00BF4DC9">
        <w:rPr>
          <w:rFonts w:ascii="Times New Roman" w:hAnsi="Times New Roman"/>
          <w:sz w:val="24"/>
          <w:szCs w:val="24"/>
        </w:rPr>
        <w:lastRenderedPageBreak/>
        <w:t>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092454" w:rsidRPr="00092454" w:rsidRDefault="00092454" w:rsidP="00092454">
      <w:pPr>
        <w:tabs>
          <w:tab w:val="left" w:pos="1276"/>
        </w:tabs>
        <w:jc w:val="both"/>
        <w:rPr>
          <w:rFonts w:ascii="Times New Roman" w:hAnsi="Times New Roman"/>
          <w:sz w:val="24"/>
          <w:szCs w:val="24"/>
        </w:rPr>
      </w:pPr>
      <w:r w:rsidRPr="00092454">
        <w:rPr>
          <w:rFonts w:ascii="Times New Roman" w:hAnsi="Times New Roman"/>
          <w:sz w:val="24"/>
          <w:szCs w:val="24"/>
        </w:rPr>
        <w:t>(8) Nerespectarea prevederilor alin. (7) , după caz, conduce la respingerea candidatului.</w:t>
      </w:r>
    </w:p>
    <w:p w:rsidR="00092454" w:rsidRPr="00092454" w:rsidRDefault="00092454" w:rsidP="00092454">
      <w:pPr>
        <w:tabs>
          <w:tab w:val="left" w:pos="1276"/>
        </w:tabs>
        <w:jc w:val="both"/>
        <w:rPr>
          <w:rFonts w:ascii="Times New Roman" w:hAnsi="Times New Roman"/>
          <w:sz w:val="24"/>
          <w:szCs w:val="24"/>
        </w:rPr>
      </w:pPr>
      <w:r w:rsidRPr="00092454">
        <w:rPr>
          <w:rFonts w:ascii="Times New Roman" w:hAnsi="Times New Roman"/>
          <w:sz w:val="24"/>
          <w:szCs w:val="24"/>
        </w:rPr>
        <w:t>(9) Prin raportare la nevoile individuale, candidatul cu dizabilităţi poate înainta comisiei de concurs în termen de 10 zile lucrătoare de la data afișării anunțului de concurs propunerea sa privind instrumentele necesare pentru asigurarea accesibilităţii probelor de concurs.</w:t>
      </w:r>
    </w:p>
    <w:p w:rsidR="00092454" w:rsidRDefault="00092454" w:rsidP="00092454">
      <w:pPr>
        <w:spacing w:after="0"/>
        <w:ind w:firstLine="578"/>
        <w:jc w:val="both"/>
        <w:rPr>
          <w:rFonts w:ascii="Times New Roman" w:hAnsi="Times New Roman"/>
          <w:color w:val="000000" w:themeColor="text1"/>
          <w:sz w:val="24"/>
          <w:szCs w:val="24"/>
          <w:shd w:val="clear" w:color="auto" w:fill="FFFFFF"/>
        </w:rPr>
      </w:pPr>
      <w:r>
        <w:rPr>
          <w:rFonts w:ascii="Times New Roman" w:hAnsi="Times New Roman"/>
          <w:bCs/>
          <w:sz w:val="24"/>
          <w:szCs w:val="24"/>
        </w:rPr>
        <w:t xml:space="preserve">Dosarele de înscriere la concurs se </w:t>
      </w:r>
      <w:r>
        <w:rPr>
          <w:rFonts w:ascii="Times New Roman" w:hAnsi="Times New Roman"/>
          <w:color w:val="1A1A1A"/>
          <w:sz w:val="24"/>
          <w:szCs w:val="24"/>
          <w:shd w:val="clear" w:color="auto" w:fill="FFFFFF"/>
        </w:rPr>
        <w:t xml:space="preserve">depun </w:t>
      </w:r>
      <w:r>
        <w:rPr>
          <w:rFonts w:ascii="Times New Roman" w:hAnsi="Times New Roman"/>
          <w:color w:val="1A1A1A"/>
          <w:sz w:val="24"/>
          <w:szCs w:val="24"/>
          <w:shd w:val="clear" w:color="auto" w:fill="FFFFFF"/>
        </w:rPr>
        <w:t xml:space="preserve">in  intervalul  07.09. -11.09.2026  ora  14,00 </w:t>
      </w:r>
      <w:r>
        <w:rPr>
          <w:rFonts w:ascii="Times New Roman" w:hAnsi="Times New Roman"/>
          <w:color w:val="1A1A1A"/>
          <w:sz w:val="24"/>
          <w:szCs w:val="24"/>
          <w:shd w:val="clear" w:color="auto" w:fill="FFFFFF"/>
        </w:rPr>
        <w:t>la Compartimentul Registratura, aflat în sediul Primăriei comunei  Orbeni, sat  Orbeni, strada Luzi, nr. 200,</w:t>
      </w:r>
      <w:r>
        <w:rPr>
          <w:rFonts w:ascii="Times New Roman" w:hAnsi="Times New Roman"/>
          <w:color w:val="1A1A1A"/>
          <w:sz w:val="24"/>
          <w:szCs w:val="24"/>
          <w:shd w:val="clear" w:color="auto" w:fill="FFFFFF"/>
        </w:rPr>
        <w:t xml:space="preserve"> </w:t>
      </w:r>
      <w:r>
        <w:rPr>
          <w:rFonts w:ascii="Times New Roman" w:hAnsi="Times New Roman"/>
          <w:color w:val="1A1A1A"/>
          <w:sz w:val="24"/>
          <w:szCs w:val="24"/>
          <w:shd w:val="clear" w:color="auto" w:fill="FFFFFF"/>
        </w:rPr>
        <w:t>comuna  Orbeni,  județul Bacau, e-mail: secretariat@primariaorbeni. ro,</w:t>
      </w:r>
      <w:r>
        <w:rPr>
          <w:rFonts w:ascii="Times New Roman" w:hAnsi="Times New Roman"/>
          <w:color w:val="1A1A1A"/>
          <w:sz w:val="24"/>
          <w:szCs w:val="24"/>
          <w:shd w:val="clear" w:color="auto" w:fill="FFFFFF"/>
        </w:rPr>
        <w:t xml:space="preserve"> pentru  informatii  suplimentare,</w:t>
      </w:r>
      <w:r>
        <w:rPr>
          <w:rFonts w:ascii="Times New Roman" w:hAnsi="Times New Roman"/>
          <w:color w:val="1A1A1A"/>
          <w:sz w:val="24"/>
          <w:szCs w:val="24"/>
          <w:shd w:val="clear" w:color="auto" w:fill="FFFFFF"/>
        </w:rPr>
        <w:t xml:space="preserve"> persoană de contact Damean George -Dan, secretar  general comuna</w:t>
      </w:r>
      <w:r w:rsidRPr="0085579D">
        <w:rPr>
          <w:rFonts w:ascii="Times New Roman" w:hAnsi="Times New Roman"/>
          <w:color w:val="000000" w:themeColor="text1"/>
          <w:sz w:val="24"/>
          <w:szCs w:val="24"/>
          <w:shd w:val="clear" w:color="auto" w:fill="FFFFFF"/>
        </w:rPr>
        <w:t>.</w:t>
      </w:r>
    </w:p>
    <w:p w:rsidR="00092454" w:rsidRPr="004B2B48" w:rsidRDefault="00092454" w:rsidP="00092454">
      <w:pPr>
        <w:spacing w:after="0"/>
        <w:ind w:firstLine="578"/>
        <w:jc w:val="both"/>
        <w:rPr>
          <w:rFonts w:ascii="Times New Roman" w:hAnsi="Times New Roman"/>
          <w:b/>
          <w:sz w:val="24"/>
          <w:szCs w:val="24"/>
          <w:lang w:val="en-US"/>
        </w:rPr>
      </w:pPr>
    </w:p>
    <w:p w:rsidR="00092454" w:rsidRDefault="00092454" w:rsidP="00092454">
      <w:pPr>
        <w:spacing w:after="0"/>
        <w:ind w:firstLine="708"/>
        <w:jc w:val="both"/>
        <w:rPr>
          <w:rFonts w:ascii="Times New Roman" w:hAnsi="Times New Roman"/>
          <w:b/>
          <w:sz w:val="24"/>
          <w:szCs w:val="24"/>
        </w:rPr>
      </w:pPr>
      <w:r>
        <w:rPr>
          <w:rFonts w:ascii="Times New Roman" w:hAnsi="Times New Roman"/>
          <w:b/>
          <w:sz w:val="24"/>
          <w:szCs w:val="24"/>
        </w:rPr>
        <w:t>CALENDARUL DE DESFĂȘURARE A CONCURSULUI CE VA FI ORGANIZAT LA SEDIUL INSTITUȚIEI: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092454" w:rsidTr="00B70CC0">
        <w:trPr>
          <w:trHeight w:val="551"/>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141" w:right="113" w:firstLine="7"/>
              <w:rPr>
                <w:b/>
                <w:sz w:val="24"/>
                <w:szCs w:val="24"/>
              </w:rPr>
            </w:pPr>
            <w:r>
              <w:rPr>
                <w:b/>
                <w:sz w:val="24"/>
                <w:szCs w:val="24"/>
              </w:rPr>
              <w:t>Nr.crt.</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38" w:line="276" w:lineRule="auto"/>
              <w:ind w:left="94" w:right="142"/>
              <w:jc w:val="center"/>
              <w:rPr>
                <w:b/>
                <w:sz w:val="24"/>
                <w:szCs w:val="24"/>
              </w:rPr>
            </w:pPr>
            <w:r>
              <w:rPr>
                <w:b/>
                <w:sz w:val="24"/>
                <w:szCs w:val="24"/>
              </w:rPr>
              <w:t>Activităţi</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206" w:right="197"/>
              <w:jc w:val="center"/>
              <w:rPr>
                <w:b/>
                <w:sz w:val="24"/>
                <w:szCs w:val="24"/>
              </w:rPr>
            </w:pPr>
            <w:r>
              <w:rPr>
                <w:b/>
                <w:sz w:val="24"/>
                <w:szCs w:val="24"/>
              </w:rPr>
              <w:t>Data și ora</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1.</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107" w:right="87"/>
              <w:rPr>
                <w:sz w:val="24"/>
                <w:szCs w:val="24"/>
              </w:rPr>
            </w:pPr>
            <w:r>
              <w:rPr>
                <w:sz w:val="24"/>
                <w:szCs w:val="24"/>
              </w:rPr>
              <w:t xml:space="preserve">Publicarea anunțului </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207" w:right="197"/>
              <w:rPr>
                <w:sz w:val="24"/>
                <w:szCs w:val="24"/>
              </w:rPr>
            </w:pPr>
            <w:r>
              <w:rPr>
                <w:sz w:val="24"/>
                <w:szCs w:val="24"/>
              </w:rPr>
              <w:t>04.09.2026</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2.</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107" w:right="87"/>
              <w:rPr>
                <w:sz w:val="24"/>
                <w:szCs w:val="24"/>
              </w:rPr>
            </w:pPr>
            <w:r>
              <w:rPr>
                <w:sz w:val="24"/>
                <w:szCs w:val="24"/>
              </w:rPr>
              <w:t>Depunerea dosarelor de participare la concurs la adresa: Primaria  comunei  Orbeni, cu sediul în sat  Orbeni, strada Luzi nr. 200, județul Bacau.</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207" w:right="197"/>
              <w:rPr>
                <w:sz w:val="24"/>
                <w:szCs w:val="24"/>
              </w:rPr>
            </w:pPr>
            <w:r>
              <w:rPr>
                <w:sz w:val="24"/>
                <w:szCs w:val="24"/>
              </w:rPr>
              <w:t>07.09.2026 – 11.09.2026 ora 14</w:t>
            </w:r>
            <w:r>
              <w:rPr>
                <w:sz w:val="24"/>
                <w:szCs w:val="24"/>
              </w:rPr>
              <w:t>.00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rPr>
                <w:b/>
                <w:sz w:val="24"/>
                <w:szCs w:val="24"/>
              </w:rPr>
            </w:pPr>
            <w:r>
              <w:rPr>
                <w:b/>
                <w:sz w:val="24"/>
                <w:szCs w:val="24"/>
              </w:rPr>
              <w:t>3.</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85" w:line="276" w:lineRule="auto"/>
              <w:ind w:left="107"/>
              <w:rPr>
                <w:sz w:val="24"/>
                <w:szCs w:val="24"/>
              </w:rPr>
            </w:pPr>
            <w:r>
              <w:rPr>
                <w:sz w:val="24"/>
                <w:szCs w:val="24"/>
              </w:rPr>
              <w:t>Selecţia dosarelor de către membrii comisiei de concurs</w:t>
            </w:r>
            <w:r>
              <w:rPr>
                <w:sz w:val="24"/>
                <w:szCs w:val="24"/>
              </w:rPr>
              <w:t xml:space="preserve"> </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885304" w:rsidP="00885304">
            <w:pPr>
              <w:spacing w:after="0"/>
              <w:rPr>
                <w:rFonts w:ascii="Times New Roman" w:hAnsi="Times New Roman"/>
                <w:sz w:val="24"/>
                <w:szCs w:val="24"/>
              </w:rPr>
            </w:pPr>
            <w:r>
              <w:rPr>
                <w:rFonts w:ascii="Times New Roman" w:hAnsi="Times New Roman"/>
                <w:sz w:val="24"/>
                <w:szCs w:val="24"/>
              </w:rPr>
              <w:t xml:space="preserve">   </w:t>
            </w:r>
            <w:r w:rsidR="00092454">
              <w:rPr>
                <w:rFonts w:ascii="Times New Roman" w:hAnsi="Times New Roman"/>
                <w:sz w:val="24"/>
                <w:szCs w:val="24"/>
              </w:rPr>
              <w:t>14.09.2026</w:t>
            </w:r>
            <w:r w:rsidR="00092454">
              <w:rPr>
                <w:rFonts w:ascii="Times New Roman" w:hAnsi="Times New Roman"/>
                <w:sz w:val="24"/>
                <w:szCs w:val="24"/>
              </w:rPr>
              <w:t>, ora 10.00</w:t>
            </w:r>
          </w:p>
        </w:tc>
      </w:tr>
      <w:tr w:rsidR="00092454" w:rsidTr="00B70CC0">
        <w:trPr>
          <w:trHeight w:val="566"/>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rPr>
                <w:b/>
                <w:sz w:val="24"/>
                <w:szCs w:val="24"/>
              </w:rPr>
            </w:pPr>
            <w:r>
              <w:rPr>
                <w:b/>
                <w:sz w:val="24"/>
                <w:szCs w:val="24"/>
              </w:rPr>
              <w:t>4.</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ind w:left="108"/>
              <w:rPr>
                <w:sz w:val="24"/>
                <w:szCs w:val="24"/>
              </w:rPr>
            </w:pPr>
            <w:r>
              <w:rPr>
                <w:sz w:val="24"/>
                <w:szCs w:val="24"/>
              </w:rPr>
              <w:t>Afişarea  rezultatelor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205" w:right="197"/>
              <w:rPr>
                <w:sz w:val="24"/>
                <w:szCs w:val="24"/>
              </w:rPr>
            </w:pPr>
            <w:r>
              <w:rPr>
                <w:sz w:val="24"/>
                <w:szCs w:val="24"/>
                <w:shd w:val="clear" w:color="auto" w:fill="FFFFFF"/>
              </w:rPr>
              <w:t>14.09.2026</w:t>
            </w:r>
            <w:r>
              <w:rPr>
                <w:sz w:val="24"/>
                <w:szCs w:val="24"/>
                <w:shd w:val="clear" w:color="auto" w:fill="FFFFFF"/>
              </w:rPr>
              <w:t>, ora 12.00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5.</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107" w:right="1013"/>
              <w:rPr>
                <w:sz w:val="24"/>
                <w:szCs w:val="24"/>
              </w:rPr>
            </w:pPr>
            <w:r>
              <w:rPr>
                <w:sz w:val="24"/>
                <w:szCs w:val="24"/>
              </w:rPr>
              <w:t>Depunerea contestaţiilor privind rezultatele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 w:line="276" w:lineRule="auto"/>
              <w:ind w:left="205" w:right="197"/>
              <w:rPr>
                <w:sz w:val="24"/>
                <w:szCs w:val="24"/>
                <w:shd w:val="clear" w:color="auto" w:fill="FFFFFF"/>
              </w:rPr>
            </w:pPr>
            <w:r>
              <w:rPr>
                <w:sz w:val="24"/>
                <w:szCs w:val="24"/>
                <w:shd w:val="clear" w:color="auto" w:fill="FFFFFF"/>
              </w:rPr>
              <w:t xml:space="preserve">15.09.2026 </w:t>
            </w:r>
            <w:r>
              <w:rPr>
                <w:sz w:val="24"/>
                <w:szCs w:val="24"/>
                <w:shd w:val="clear" w:color="auto" w:fill="FFFFFF"/>
              </w:rPr>
              <w:t xml:space="preserve"> </w:t>
            </w:r>
          </w:p>
          <w:p w:rsidR="00092454" w:rsidRDefault="00092454" w:rsidP="00B70CC0">
            <w:pPr>
              <w:pStyle w:val="TableParagraph"/>
              <w:spacing w:before="1" w:line="276" w:lineRule="auto"/>
              <w:ind w:left="205" w:right="197"/>
              <w:rPr>
                <w:sz w:val="24"/>
                <w:szCs w:val="24"/>
              </w:rPr>
            </w:pP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6.</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ind w:left="108"/>
              <w:rPr>
                <w:sz w:val="24"/>
                <w:szCs w:val="24"/>
              </w:rPr>
            </w:pPr>
            <w:r>
              <w:rPr>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 w:line="276" w:lineRule="auto"/>
              <w:ind w:left="205" w:right="197"/>
              <w:rPr>
                <w:sz w:val="24"/>
                <w:szCs w:val="24"/>
              </w:rPr>
            </w:pPr>
            <w:r>
              <w:rPr>
                <w:sz w:val="24"/>
                <w:szCs w:val="24"/>
                <w:shd w:val="clear" w:color="auto" w:fill="FFFFFF"/>
              </w:rPr>
              <w:t>16.09.2026</w:t>
            </w:r>
            <w:r>
              <w:rPr>
                <w:sz w:val="24"/>
                <w:szCs w:val="24"/>
                <w:shd w:val="clear" w:color="auto" w:fill="FFFFFF"/>
              </w:rPr>
              <w:t>, ora 14.00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7.</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86" w:line="276" w:lineRule="auto"/>
              <w:ind w:left="107"/>
              <w:rPr>
                <w:sz w:val="24"/>
                <w:szCs w:val="24"/>
              </w:rPr>
            </w:pPr>
            <w:r>
              <w:rPr>
                <w:sz w:val="24"/>
                <w:szCs w:val="24"/>
              </w:rPr>
              <w:t>Susţinerea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205" w:right="197"/>
              <w:rPr>
                <w:sz w:val="24"/>
                <w:szCs w:val="24"/>
              </w:rPr>
            </w:pPr>
            <w:r>
              <w:rPr>
                <w:sz w:val="24"/>
                <w:szCs w:val="24"/>
              </w:rPr>
              <w:t xml:space="preserve">18.09.2026, ora </w:t>
            </w:r>
            <w:r w:rsidR="00142CEA">
              <w:rPr>
                <w:sz w:val="24"/>
                <w:szCs w:val="24"/>
              </w:rPr>
              <w:t xml:space="preserve"> </w:t>
            </w:r>
            <w:r>
              <w:rPr>
                <w:sz w:val="24"/>
                <w:szCs w:val="24"/>
              </w:rPr>
              <w:t>9</w:t>
            </w:r>
            <w:r>
              <w:rPr>
                <w:sz w:val="24"/>
                <w:szCs w:val="24"/>
              </w:rPr>
              <w:t>.00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8.</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ind w:left="108"/>
              <w:rPr>
                <w:sz w:val="24"/>
                <w:szCs w:val="24"/>
              </w:rPr>
            </w:pPr>
            <w:r>
              <w:rPr>
                <w:sz w:val="24"/>
                <w:szCs w:val="24"/>
              </w:rPr>
              <w:t>Afişarea  rezultatului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205" w:right="197"/>
              <w:rPr>
                <w:sz w:val="24"/>
                <w:szCs w:val="24"/>
              </w:rPr>
            </w:pPr>
            <w:r>
              <w:rPr>
                <w:sz w:val="24"/>
                <w:szCs w:val="24"/>
                <w:shd w:val="clear" w:color="auto" w:fill="FFFFFF"/>
              </w:rPr>
              <w:t>18.09.2026</w:t>
            </w:r>
            <w:r>
              <w:rPr>
                <w:sz w:val="24"/>
                <w:szCs w:val="24"/>
                <w:shd w:val="clear" w:color="auto" w:fill="FFFFFF"/>
              </w:rPr>
              <w:t>, ora 12.30</w:t>
            </w:r>
          </w:p>
        </w:tc>
      </w:tr>
      <w:tr w:rsidR="00092454" w:rsidTr="00B70CC0">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rPr>
                <w:b/>
                <w:sz w:val="24"/>
                <w:szCs w:val="24"/>
              </w:rPr>
            </w:pPr>
            <w:r>
              <w:rPr>
                <w:b/>
                <w:sz w:val="24"/>
                <w:szCs w:val="24"/>
              </w:rPr>
              <w:lastRenderedPageBreak/>
              <w:t>9.</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line="276" w:lineRule="auto"/>
              <w:ind w:left="107" w:right="580"/>
              <w:rPr>
                <w:sz w:val="24"/>
                <w:szCs w:val="24"/>
              </w:rPr>
            </w:pPr>
            <w:r>
              <w:rPr>
                <w:sz w:val="24"/>
                <w:szCs w:val="24"/>
              </w:rPr>
              <w:t>Depunerea contestaţiilor privind rezultatele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Pr="00092454" w:rsidRDefault="00092454" w:rsidP="00092454">
            <w:pPr>
              <w:pStyle w:val="TableParagraph"/>
              <w:spacing w:line="276" w:lineRule="auto"/>
              <w:ind w:left="205" w:right="197"/>
              <w:rPr>
                <w:sz w:val="24"/>
                <w:szCs w:val="24"/>
                <w:shd w:val="clear" w:color="auto" w:fill="FFFFFF"/>
              </w:rPr>
            </w:pPr>
            <w:r>
              <w:rPr>
                <w:sz w:val="24"/>
                <w:szCs w:val="24"/>
                <w:shd w:val="clear" w:color="auto" w:fill="FFFFFF"/>
              </w:rPr>
              <w:t xml:space="preserve">21.09.2026 </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10.</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ind w:left="108"/>
              <w:rPr>
                <w:sz w:val="24"/>
                <w:szCs w:val="24"/>
              </w:rPr>
            </w:pPr>
            <w:r>
              <w:rPr>
                <w:sz w:val="24"/>
                <w:szCs w:val="24"/>
              </w:rPr>
              <w:t>Afişarea rezultatului</w:t>
            </w:r>
            <w:r w:rsidR="00142CEA">
              <w:rPr>
                <w:sz w:val="24"/>
                <w:szCs w:val="24"/>
              </w:rPr>
              <w:t xml:space="preserve"> </w:t>
            </w:r>
            <w:r>
              <w:rPr>
                <w:sz w:val="24"/>
                <w:szCs w:val="24"/>
              </w:rPr>
              <w:t>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142CEA" w:rsidP="00B70CC0">
            <w:pPr>
              <w:pStyle w:val="TableParagraph"/>
              <w:spacing w:before="1" w:line="276" w:lineRule="auto"/>
              <w:ind w:left="205" w:right="197"/>
              <w:rPr>
                <w:sz w:val="24"/>
                <w:szCs w:val="24"/>
              </w:rPr>
            </w:pPr>
            <w:r>
              <w:rPr>
                <w:sz w:val="24"/>
                <w:szCs w:val="24"/>
                <w:shd w:val="clear" w:color="auto" w:fill="FFFFFF"/>
              </w:rPr>
              <w:t>22.09.2026, ora 10</w:t>
            </w:r>
            <w:r w:rsidR="00092454">
              <w:rPr>
                <w:sz w:val="24"/>
                <w:szCs w:val="24"/>
                <w:shd w:val="clear" w:color="auto" w:fill="FFFFFF"/>
              </w:rPr>
              <w:t>.00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11.</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ind w:left="108"/>
              <w:rPr>
                <w:sz w:val="24"/>
                <w:szCs w:val="24"/>
              </w:rPr>
            </w:pPr>
            <w:r>
              <w:rPr>
                <w:sz w:val="24"/>
                <w:szCs w:val="24"/>
              </w:rPr>
              <w:t>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142CEA" w:rsidP="00B70CC0">
            <w:pPr>
              <w:pStyle w:val="TableParagraph"/>
              <w:spacing w:line="276" w:lineRule="auto"/>
              <w:ind w:left="205" w:right="197"/>
              <w:rPr>
                <w:sz w:val="24"/>
                <w:szCs w:val="24"/>
              </w:rPr>
            </w:pPr>
            <w:r>
              <w:rPr>
                <w:sz w:val="24"/>
                <w:szCs w:val="24"/>
              </w:rPr>
              <w:t>23.09.2026</w:t>
            </w:r>
            <w:r w:rsidR="00092454">
              <w:rPr>
                <w:sz w:val="24"/>
                <w:szCs w:val="24"/>
              </w:rPr>
              <w:t>, ora 9.00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rPr>
                <w:b/>
                <w:sz w:val="24"/>
                <w:szCs w:val="24"/>
              </w:rPr>
            </w:pPr>
            <w:r>
              <w:rPr>
                <w:b/>
                <w:sz w:val="24"/>
                <w:szCs w:val="24"/>
              </w:rPr>
              <w:t>12.</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6" w:line="276" w:lineRule="auto"/>
              <w:ind w:left="108"/>
              <w:rPr>
                <w:sz w:val="24"/>
                <w:szCs w:val="24"/>
              </w:rPr>
            </w:pPr>
            <w:r>
              <w:rPr>
                <w:sz w:val="24"/>
                <w:szCs w:val="24"/>
              </w:rPr>
              <w:t>Comunicarea rezultatelor după 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142CEA" w:rsidP="00B70CC0">
            <w:pPr>
              <w:pStyle w:val="TableParagraph"/>
              <w:spacing w:line="276" w:lineRule="auto"/>
              <w:ind w:left="205" w:right="197"/>
              <w:rPr>
                <w:sz w:val="24"/>
                <w:szCs w:val="24"/>
              </w:rPr>
            </w:pPr>
            <w:r>
              <w:rPr>
                <w:sz w:val="24"/>
                <w:szCs w:val="24"/>
                <w:shd w:val="clear" w:color="auto" w:fill="FFFFFF"/>
              </w:rPr>
              <w:t>23.09.2026, ora 11</w:t>
            </w:r>
            <w:r w:rsidR="00092454">
              <w:rPr>
                <w:sz w:val="24"/>
                <w:szCs w:val="24"/>
                <w:shd w:val="clear" w:color="auto" w:fill="FFFFFF"/>
              </w:rPr>
              <w:t>.00</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rPr>
                <w:b/>
                <w:sz w:val="24"/>
                <w:szCs w:val="24"/>
              </w:rPr>
            </w:pPr>
            <w:r>
              <w:rPr>
                <w:b/>
                <w:sz w:val="24"/>
                <w:szCs w:val="24"/>
              </w:rPr>
              <w:t>13.</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ind w:left="108"/>
              <w:rPr>
                <w:sz w:val="24"/>
                <w:szCs w:val="24"/>
              </w:rPr>
            </w:pPr>
            <w:r>
              <w:rPr>
                <w:sz w:val="24"/>
                <w:szCs w:val="24"/>
              </w:rPr>
              <w:t>Depunerea contestaţiilor privind rezultatul interviului</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Pr="00142CEA" w:rsidRDefault="00142CEA" w:rsidP="00142CEA">
            <w:pPr>
              <w:pStyle w:val="TableParagraph"/>
              <w:spacing w:line="276" w:lineRule="auto"/>
              <w:ind w:left="205" w:right="197"/>
              <w:rPr>
                <w:sz w:val="24"/>
                <w:szCs w:val="24"/>
                <w:shd w:val="clear" w:color="auto" w:fill="FFFFFF"/>
              </w:rPr>
            </w:pPr>
            <w:r>
              <w:rPr>
                <w:sz w:val="24"/>
                <w:szCs w:val="24"/>
                <w:shd w:val="clear" w:color="auto" w:fill="FFFFFF"/>
              </w:rPr>
              <w:t>24.09.2026,</w:t>
            </w:r>
          </w:p>
        </w:tc>
      </w:tr>
      <w:tr w:rsidR="00092454" w:rsidTr="00B70CC0">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rPr>
                <w:b/>
                <w:sz w:val="24"/>
                <w:szCs w:val="24"/>
              </w:rPr>
            </w:pPr>
            <w:r>
              <w:rPr>
                <w:b/>
                <w:sz w:val="24"/>
                <w:szCs w:val="24"/>
              </w:rPr>
              <w:t>14.</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ind w:left="108"/>
              <w:rPr>
                <w:sz w:val="24"/>
                <w:szCs w:val="24"/>
              </w:rPr>
            </w:pPr>
            <w:r>
              <w:rPr>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142CEA" w:rsidP="00B70CC0">
            <w:pPr>
              <w:pStyle w:val="TableParagraph"/>
              <w:spacing w:line="276" w:lineRule="auto"/>
              <w:ind w:left="205" w:right="197"/>
              <w:rPr>
                <w:sz w:val="24"/>
                <w:szCs w:val="24"/>
              </w:rPr>
            </w:pPr>
            <w:r>
              <w:rPr>
                <w:sz w:val="24"/>
                <w:szCs w:val="24"/>
                <w:shd w:val="clear" w:color="auto" w:fill="FFFFFF"/>
              </w:rPr>
              <w:t>24.09</w:t>
            </w:r>
            <w:r w:rsidR="006D0D6D">
              <w:rPr>
                <w:sz w:val="24"/>
                <w:szCs w:val="24"/>
                <w:shd w:val="clear" w:color="auto" w:fill="FFFFFF"/>
              </w:rPr>
              <w:t>.2026</w:t>
            </w:r>
            <w:r w:rsidR="00092454">
              <w:rPr>
                <w:sz w:val="24"/>
                <w:szCs w:val="24"/>
                <w:shd w:val="clear" w:color="auto" w:fill="FFFFFF"/>
              </w:rPr>
              <w:t>, ora 11.00</w:t>
            </w:r>
          </w:p>
        </w:tc>
      </w:tr>
      <w:tr w:rsidR="00092454" w:rsidTr="00B70CC0">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rPr>
                <w:b/>
                <w:sz w:val="24"/>
                <w:szCs w:val="24"/>
              </w:rPr>
            </w:pPr>
            <w:r>
              <w:rPr>
                <w:b/>
                <w:sz w:val="24"/>
                <w:szCs w:val="24"/>
              </w:rPr>
              <w:t>15.</w:t>
            </w:r>
          </w:p>
        </w:tc>
        <w:tc>
          <w:tcPr>
            <w:tcW w:w="4630" w:type="dxa"/>
            <w:tcBorders>
              <w:top w:val="single" w:sz="4" w:space="0" w:color="000000"/>
              <w:left w:val="single" w:sz="4" w:space="0" w:color="000000"/>
              <w:bottom w:val="single" w:sz="4" w:space="0" w:color="000000"/>
              <w:right w:val="single" w:sz="4" w:space="0" w:color="000000"/>
            </w:tcBorders>
            <w:hideMark/>
          </w:tcPr>
          <w:p w:rsidR="00092454" w:rsidRDefault="00092454" w:rsidP="00B70CC0">
            <w:pPr>
              <w:pStyle w:val="TableParagraph"/>
              <w:spacing w:before="145" w:line="276" w:lineRule="auto"/>
              <w:ind w:left="108"/>
              <w:rPr>
                <w:sz w:val="24"/>
                <w:szCs w:val="24"/>
              </w:rPr>
            </w:pPr>
            <w:r>
              <w:rPr>
                <w:sz w:val="24"/>
                <w:szCs w:val="24"/>
              </w:rPr>
              <w:t>Afişarea rezultatului finalal concursului</w:t>
            </w:r>
          </w:p>
        </w:tc>
        <w:tc>
          <w:tcPr>
            <w:tcW w:w="4961" w:type="dxa"/>
            <w:tcBorders>
              <w:top w:val="single" w:sz="4" w:space="0" w:color="000000"/>
              <w:left w:val="single" w:sz="4" w:space="0" w:color="000000"/>
              <w:bottom w:val="single" w:sz="4" w:space="0" w:color="000000"/>
              <w:right w:val="single" w:sz="4" w:space="0" w:color="000000"/>
            </w:tcBorders>
            <w:hideMark/>
          </w:tcPr>
          <w:p w:rsidR="00092454" w:rsidRDefault="00885304" w:rsidP="00B70CC0">
            <w:pPr>
              <w:pStyle w:val="TableParagraph"/>
              <w:spacing w:line="276" w:lineRule="auto"/>
              <w:ind w:left="205" w:right="197"/>
              <w:rPr>
                <w:sz w:val="24"/>
                <w:szCs w:val="24"/>
              </w:rPr>
            </w:pPr>
            <w:r>
              <w:rPr>
                <w:sz w:val="24"/>
                <w:szCs w:val="24"/>
                <w:shd w:val="clear" w:color="auto" w:fill="FFFFFF"/>
              </w:rPr>
              <w:t>25</w:t>
            </w:r>
            <w:r w:rsidR="006D0D6D">
              <w:rPr>
                <w:sz w:val="24"/>
                <w:szCs w:val="24"/>
                <w:shd w:val="clear" w:color="auto" w:fill="FFFFFF"/>
              </w:rPr>
              <w:t>.09.2026</w:t>
            </w:r>
            <w:r w:rsidR="00092454">
              <w:rPr>
                <w:sz w:val="24"/>
                <w:szCs w:val="24"/>
                <w:shd w:val="clear" w:color="auto" w:fill="FFFFFF"/>
              </w:rPr>
              <w:t>, ora 12.00</w:t>
            </w:r>
          </w:p>
        </w:tc>
      </w:tr>
    </w:tbl>
    <w:p w:rsidR="00092454" w:rsidRDefault="00092454" w:rsidP="00092454">
      <w:pPr>
        <w:spacing w:after="0"/>
        <w:ind w:firstLine="708"/>
        <w:jc w:val="center"/>
        <w:rPr>
          <w:rFonts w:ascii="Times New Roman" w:hAnsi="Times New Roman"/>
          <w:sz w:val="24"/>
          <w:szCs w:val="24"/>
        </w:rPr>
      </w:pPr>
      <w:r>
        <w:rPr>
          <w:rFonts w:ascii="Times New Roman" w:hAnsi="Times New Roman"/>
          <w:sz w:val="24"/>
          <w:szCs w:val="24"/>
        </w:rPr>
        <w:pict>
          <v:rect id="_x0000_i1025" style="width:468pt;height:.75pt" o:hralign="center" o:hrstd="t" o:hrnoshade="t" o:hr="t" fillcolor="#333" stroked="f"/>
        </w:pict>
      </w:r>
    </w:p>
    <w:p w:rsidR="00092454" w:rsidRPr="008A0EC9" w:rsidRDefault="00092454" w:rsidP="00092454">
      <w:pPr>
        <w:suppressAutoHyphens/>
        <w:spacing w:after="0" w:line="240" w:lineRule="auto"/>
        <w:jc w:val="both"/>
        <w:rPr>
          <w:rFonts w:ascii="Times New Roman" w:hAnsi="Times New Roman"/>
          <w:b/>
          <w:sz w:val="28"/>
          <w:szCs w:val="28"/>
          <w:lang w:eastAsia="zh-CN"/>
        </w:rPr>
      </w:pPr>
      <w:r w:rsidRPr="008A0EC9">
        <w:rPr>
          <w:rFonts w:ascii="Times New Roman" w:hAnsi="Times New Roman"/>
          <w:b/>
          <w:sz w:val="28"/>
          <w:szCs w:val="28"/>
          <w:lang w:eastAsia="zh-CN"/>
        </w:rPr>
        <w:t xml:space="preserve"> Bibliografie şi tematică:</w:t>
      </w:r>
    </w:p>
    <w:p w:rsidR="00092454" w:rsidRPr="006D0D6D" w:rsidRDefault="00092454" w:rsidP="00092454">
      <w:pPr>
        <w:widowControl w:val="0"/>
        <w:numPr>
          <w:ilvl w:val="1"/>
          <w:numId w:val="5"/>
        </w:numPr>
        <w:tabs>
          <w:tab w:val="left" w:pos="881"/>
        </w:tabs>
        <w:suppressAutoHyphens/>
        <w:autoSpaceDE w:val="0"/>
        <w:autoSpaceDN w:val="0"/>
        <w:spacing w:after="0" w:line="240" w:lineRule="auto"/>
        <w:ind w:hanging="361"/>
        <w:rPr>
          <w:rFonts w:ascii="Times New Roman" w:eastAsia="Times New Roman" w:hAnsi="Times New Roman"/>
          <w:sz w:val="24"/>
          <w:szCs w:val="24"/>
        </w:rPr>
      </w:pPr>
      <w:r w:rsidRPr="006D0D6D">
        <w:rPr>
          <w:rFonts w:ascii="Times New Roman" w:eastAsia="Times New Roman" w:hAnsi="Times New Roman"/>
          <w:sz w:val="24"/>
          <w:szCs w:val="24"/>
        </w:rPr>
        <w:t>Legea</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securității</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și</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sănătății</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în</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muncă</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nr.319/2006,</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cu</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modificările</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și</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completările</w:t>
      </w:r>
      <w:r w:rsidR="006D0D6D" w:rsidRP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ulterioare; C</w:t>
      </w:r>
      <w:r w:rsidRPr="006D0D6D">
        <w:rPr>
          <w:rFonts w:ascii="Times New Roman" w:eastAsia="Times New Roman" w:hAnsi="Times New Roman"/>
          <w:spacing w:val="-1"/>
          <w:sz w:val="24"/>
          <w:szCs w:val="24"/>
        </w:rPr>
        <w:t>a</w:t>
      </w:r>
      <w:r w:rsidRPr="006D0D6D">
        <w:rPr>
          <w:rFonts w:ascii="Times New Roman" w:eastAsia="Times New Roman" w:hAnsi="Times New Roman"/>
          <w:sz w:val="24"/>
          <w:szCs w:val="24"/>
        </w:rPr>
        <w:t>p.</w:t>
      </w:r>
      <w:r w:rsidRPr="006D0D6D">
        <w:rPr>
          <w:rFonts w:ascii="Times New Roman" w:eastAsia="Times New Roman" w:hAnsi="Times New Roman"/>
          <w:spacing w:val="-6"/>
          <w:sz w:val="24"/>
          <w:szCs w:val="24"/>
        </w:rPr>
        <w:t>I</w:t>
      </w:r>
      <w:r w:rsidRPr="006D0D6D">
        <w:rPr>
          <w:rFonts w:ascii="Times New Roman" w:eastAsia="Times New Roman" w:hAnsi="Times New Roman"/>
          <w:w w:val="99"/>
          <w:sz w:val="24"/>
          <w:szCs w:val="24"/>
        </w:rPr>
        <w:t>V</w:t>
      </w:r>
      <w:r w:rsidRPr="006D0D6D">
        <w:rPr>
          <w:rFonts w:ascii="Times New Roman" w:eastAsia="Times New Roman" w:hAnsi="Times New Roman"/>
          <w:sz w:val="24"/>
          <w:szCs w:val="24"/>
        </w:rPr>
        <w:t>–Oblig</w:t>
      </w:r>
      <w:r w:rsidRPr="006D0D6D">
        <w:rPr>
          <w:rFonts w:ascii="Times New Roman" w:eastAsia="Times New Roman" w:hAnsi="Times New Roman"/>
          <w:spacing w:val="-1"/>
          <w:sz w:val="24"/>
          <w:szCs w:val="24"/>
        </w:rPr>
        <w:t>a</w:t>
      </w:r>
      <w:r w:rsidRPr="006D0D6D">
        <w:rPr>
          <w:rFonts w:ascii="Times New Roman" w:eastAsia="Times New Roman" w:hAnsi="Times New Roman"/>
          <w:w w:val="35"/>
          <w:sz w:val="24"/>
          <w:szCs w:val="24"/>
        </w:rPr>
        <w:t>ț</w:t>
      </w:r>
      <w:r w:rsidRPr="006D0D6D">
        <w:rPr>
          <w:rFonts w:ascii="Times New Roman" w:eastAsia="Times New Roman" w:hAnsi="Times New Roman"/>
          <w:sz w:val="24"/>
          <w:szCs w:val="24"/>
        </w:rPr>
        <w:t>iile lu</w:t>
      </w:r>
      <w:r w:rsidRPr="006D0D6D">
        <w:rPr>
          <w:rFonts w:ascii="Times New Roman" w:eastAsia="Times New Roman" w:hAnsi="Times New Roman"/>
          <w:spacing w:val="-1"/>
          <w:sz w:val="24"/>
          <w:szCs w:val="24"/>
        </w:rPr>
        <w:t>c</w:t>
      </w:r>
      <w:r w:rsidRPr="006D0D6D">
        <w:rPr>
          <w:rFonts w:ascii="Times New Roman" w:eastAsia="Times New Roman" w:hAnsi="Times New Roman"/>
          <w:sz w:val="24"/>
          <w:szCs w:val="24"/>
        </w:rPr>
        <w:t>r</w:t>
      </w:r>
      <w:r w:rsidRPr="006D0D6D">
        <w:rPr>
          <w:rFonts w:ascii="Times New Roman" w:eastAsia="Times New Roman" w:hAnsi="Times New Roman"/>
          <w:spacing w:val="-1"/>
          <w:sz w:val="24"/>
          <w:szCs w:val="24"/>
        </w:rPr>
        <w:t>ă</w:t>
      </w:r>
      <w:r w:rsidRPr="006D0D6D">
        <w:rPr>
          <w:rFonts w:ascii="Times New Roman" w:eastAsia="Times New Roman" w:hAnsi="Times New Roman"/>
          <w:sz w:val="24"/>
          <w:szCs w:val="24"/>
        </w:rPr>
        <w:t>torilor ;</w:t>
      </w:r>
    </w:p>
    <w:p w:rsidR="00092454" w:rsidRPr="006D0D6D" w:rsidRDefault="00092454" w:rsidP="00092454">
      <w:pPr>
        <w:widowControl w:val="0"/>
        <w:numPr>
          <w:ilvl w:val="1"/>
          <w:numId w:val="5"/>
        </w:numPr>
        <w:tabs>
          <w:tab w:val="left" w:pos="881"/>
        </w:tabs>
        <w:suppressAutoHyphens/>
        <w:autoSpaceDE w:val="0"/>
        <w:autoSpaceDN w:val="0"/>
        <w:spacing w:before="1" w:after="0" w:line="240" w:lineRule="auto"/>
        <w:ind w:hanging="361"/>
        <w:rPr>
          <w:rFonts w:ascii="Times New Roman" w:eastAsia="Times New Roman" w:hAnsi="Times New Roman"/>
          <w:sz w:val="24"/>
          <w:szCs w:val="24"/>
        </w:rPr>
      </w:pPr>
      <w:r w:rsidRPr="006D0D6D">
        <w:rPr>
          <w:rFonts w:ascii="Times New Roman" w:eastAsia="Times New Roman" w:hAnsi="Times New Roman"/>
          <w:spacing w:val="-3"/>
          <w:sz w:val="24"/>
          <w:szCs w:val="24"/>
        </w:rPr>
        <w:t>L</w:t>
      </w:r>
      <w:r w:rsidRPr="006D0D6D">
        <w:rPr>
          <w:rFonts w:ascii="Times New Roman" w:eastAsia="Times New Roman" w:hAnsi="Times New Roman"/>
          <w:spacing w:val="1"/>
          <w:sz w:val="24"/>
          <w:szCs w:val="24"/>
        </w:rPr>
        <w:t>e</w:t>
      </w:r>
      <w:r w:rsidRPr="006D0D6D">
        <w:rPr>
          <w:rFonts w:ascii="Times New Roman" w:eastAsia="Times New Roman" w:hAnsi="Times New Roman"/>
          <w:sz w:val="24"/>
          <w:szCs w:val="24"/>
        </w:rPr>
        <w:t>g</w:t>
      </w:r>
      <w:r w:rsidRPr="006D0D6D">
        <w:rPr>
          <w:rFonts w:ascii="Times New Roman" w:eastAsia="Times New Roman" w:hAnsi="Times New Roman"/>
          <w:spacing w:val="-1"/>
          <w:sz w:val="24"/>
          <w:szCs w:val="24"/>
        </w:rPr>
        <w:t>e</w:t>
      </w:r>
      <w:r w:rsidRPr="006D0D6D">
        <w:rPr>
          <w:rFonts w:ascii="Times New Roman" w:eastAsia="Times New Roman" w:hAnsi="Times New Roman"/>
          <w:sz w:val="24"/>
          <w:szCs w:val="24"/>
        </w:rPr>
        <w:t>a</w:t>
      </w:r>
      <w:r w:rsidRPr="006D0D6D">
        <w:rPr>
          <w:rFonts w:ascii="Times New Roman" w:eastAsia="Times New Roman" w:hAnsi="Times New Roman"/>
          <w:spacing w:val="2"/>
          <w:sz w:val="24"/>
          <w:szCs w:val="24"/>
        </w:rPr>
        <w:t>n</w:t>
      </w:r>
      <w:r w:rsidRPr="006D0D6D">
        <w:rPr>
          <w:rFonts w:ascii="Times New Roman" w:eastAsia="Times New Roman" w:hAnsi="Times New Roman"/>
          <w:sz w:val="24"/>
          <w:szCs w:val="24"/>
        </w:rPr>
        <w:t>r. 47</w:t>
      </w:r>
      <w:r w:rsidRPr="006D0D6D">
        <w:rPr>
          <w:rFonts w:ascii="Times New Roman" w:eastAsia="Times New Roman" w:hAnsi="Times New Roman"/>
          <w:spacing w:val="-1"/>
          <w:sz w:val="24"/>
          <w:szCs w:val="24"/>
        </w:rPr>
        <w:t>7</w:t>
      </w:r>
      <w:r w:rsidRPr="006D0D6D">
        <w:rPr>
          <w:rFonts w:ascii="Times New Roman" w:eastAsia="Times New Roman" w:hAnsi="Times New Roman"/>
          <w:sz w:val="24"/>
          <w:szCs w:val="24"/>
        </w:rPr>
        <w:t xml:space="preserve">/2004 – </w:t>
      </w:r>
      <w:r w:rsidRPr="006D0D6D">
        <w:rPr>
          <w:rFonts w:ascii="Times New Roman" w:eastAsia="Times New Roman" w:hAnsi="Times New Roman"/>
          <w:w w:val="99"/>
          <w:sz w:val="24"/>
          <w:szCs w:val="24"/>
        </w:rPr>
        <w:t>P</w:t>
      </w:r>
      <w:r w:rsidRPr="006D0D6D">
        <w:rPr>
          <w:rFonts w:ascii="Times New Roman" w:eastAsia="Times New Roman" w:hAnsi="Times New Roman"/>
          <w:sz w:val="24"/>
          <w:szCs w:val="24"/>
        </w:rPr>
        <w:t xml:space="preserve">rivind </w:t>
      </w:r>
      <w:r w:rsidRPr="006D0D6D">
        <w:rPr>
          <w:rFonts w:ascii="Times New Roman" w:eastAsia="Times New Roman" w:hAnsi="Times New Roman"/>
          <w:spacing w:val="-1"/>
          <w:sz w:val="24"/>
          <w:szCs w:val="24"/>
        </w:rPr>
        <w:t>c</w:t>
      </w:r>
      <w:r w:rsidRPr="006D0D6D">
        <w:rPr>
          <w:rFonts w:ascii="Times New Roman" w:eastAsia="Times New Roman" w:hAnsi="Times New Roman"/>
          <w:sz w:val="24"/>
          <w:szCs w:val="24"/>
        </w:rPr>
        <w:t xml:space="preserve">odul de </w:t>
      </w:r>
      <w:r w:rsidRPr="006D0D6D">
        <w:rPr>
          <w:rFonts w:ascii="Times New Roman" w:eastAsia="Times New Roman" w:hAnsi="Times New Roman"/>
          <w:spacing w:val="-2"/>
          <w:sz w:val="24"/>
          <w:szCs w:val="24"/>
        </w:rPr>
        <w:t>c</w:t>
      </w:r>
      <w:r w:rsidRPr="006D0D6D">
        <w:rPr>
          <w:rFonts w:ascii="Times New Roman" w:eastAsia="Times New Roman" w:hAnsi="Times New Roman"/>
          <w:sz w:val="24"/>
          <w:szCs w:val="24"/>
        </w:rPr>
        <w:t>onduita</w:t>
      </w:r>
      <w:r w:rsid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p</w:t>
      </w:r>
      <w:r w:rsidRPr="006D0D6D">
        <w:rPr>
          <w:rFonts w:ascii="Times New Roman" w:eastAsia="Times New Roman" w:hAnsi="Times New Roman"/>
          <w:spacing w:val="-1"/>
          <w:sz w:val="24"/>
          <w:szCs w:val="24"/>
        </w:rPr>
        <w:t>e</w:t>
      </w:r>
      <w:r w:rsidRPr="006D0D6D">
        <w:rPr>
          <w:rFonts w:ascii="Times New Roman" w:eastAsia="Times New Roman" w:hAnsi="Times New Roman"/>
          <w:sz w:val="24"/>
          <w:szCs w:val="24"/>
        </w:rPr>
        <w:t>rson</w:t>
      </w:r>
      <w:r w:rsidRPr="006D0D6D">
        <w:rPr>
          <w:rFonts w:ascii="Times New Roman" w:eastAsia="Times New Roman" w:hAnsi="Times New Roman"/>
          <w:spacing w:val="-2"/>
          <w:sz w:val="24"/>
          <w:szCs w:val="24"/>
        </w:rPr>
        <w:t>a</w:t>
      </w:r>
      <w:r w:rsidRPr="006D0D6D">
        <w:rPr>
          <w:rFonts w:ascii="Times New Roman" w:eastAsia="Times New Roman" w:hAnsi="Times New Roman"/>
          <w:sz w:val="24"/>
          <w:szCs w:val="24"/>
        </w:rPr>
        <w:t xml:space="preserve">lului din </w:t>
      </w:r>
      <w:r w:rsidRPr="006D0D6D">
        <w:rPr>
          <w:rFonts w:ascii="Times New Roman" w:eastAsia="Times New Roman" w:hAnsi="Times New Roman"/>
          <w:w w:val="99"/>
          <w:sz w:val="24"/>
          <w:szCs w:val="24"/>
        </w:rPr>
        <w:t>inst</w:t>
      </w:r>
      <w:r w:rsidRPr="006D0D6D">
        <w:rPr>
          <w:rFonts w:ascii="Times New Roman" w:eastAsia="Times New Roman" w:hAnsi="Times New Roman"/>
          <w:sz w:val="24"/>
          <w:szCs w:val="24"/>
        </w:rPr>
        <w:t>it</w:t>
      </w:r>
      <w:r w:rsidRPr="006D0D6D">
        <w:rPr>
          <w:rFonts w:ascii="Times New Roman" w:eastAsia="Times New Roman" w:hAnsi="Times New Roman"/>
          <w:spacing w:val="2"/>
          <w:sz w:val="24"/>
          <w:szCs w:val="24"/>
        </w:rPr>
        <w:t>u</w:t>
      </w:r>
      <w:r w:rsidRPr="006D0D6D">
        <w:rPr>
          <w:rFonts w:ascii="Times New Roman" w:eastAsia="Times New Roman" w:hAnsi="Times New Roman"/>
          <w:w w:val="35"/>
          <w:sz w:val="24"/>
          <w:szCs w:val="24"/>
        </w:rPr>
        <w:t>ț</w:t>
      </w:r>
      <w:r w:rsidRPr="006D0D6D">
        <w:rPr>
          <w:rFonts w:ascii="Times New Roman" w:eastAsia="Times New Roman" w:hAnsi="Times New Roman"/>
          <w:sz w:val="24"/>
          <w:szCs w:val="24"/>
        </w:rPr>
        <w:t>i</w:t>
      </w:r>
      <w:r w:rsidRPr="006D0D6D">
        <w:rPr>
          <w:rFonts w:ascii="Times New Roman" w:eastAsia="Times New Roman" w:hAnsi="Times New Roman"/>
          <w:spacing w:val="-2"/>
          <w:sz w:val="24"/>
          <w:szCs w:val="24"/>
        </w:rPr>
        <w:t>i</w:t>
      </w:r>
      <w:r w:rsidRPr="006D0D6D">
        <w:rPr>
          <w:rFonts w:ascii="Times New Roman" w:eastAsia="Times New Roman" w:hAnsi="Times New Roman"/>
          <w:sz w:val="24"/>
          <w:szCs w:val="24"/>
        </w:rPr>
        <w:t>le publice;</w:t>
      </w:r>
    </w:p>
    <w:p w:rsidR="00092454" w:rsidRPr="006D0D6D" w:rsidRDefault="00092454" w:rsidP="00092454">
      <w:pPr>
        <w:widowControl w:val="0"/>
        <w:numPr>
          <w:ilvl w:val="1"/>
          <w:numId w:val="5"/>
        </w:numPr>
        <w:tabs>
          <w:tab w:val="left" w:pos="881"/>
        </w:tabs>
        <w:suppressAutoHyphens/>
        <w:autoSpaceDE w:val="0"/>
        <w:autoSpaceDN w:val="0"/>
        <w:spacing w:after="0" w:line="240" w:lineRule="auto"/>
        <w:ind w:hanging="361"/>
        <w:rPr>
          <w:rFonts w:ascii="Times New Roman" w:eastAsia="Times New Roman" w:hAnsi="Times New Roman"/>
          <w:sz w:val="24"/>
          <w:szCs w:val="24"/>
        </w:rPr>
      </w:pPr>
      <w:r w:rsidRPr="006D0D6D">
        <w:rPr>
          <w:rFonts w:ascii="Times New Roman" w:eastAsia="Times New Roman" w:hAnsi="Times New Roman"/>
          <w:sz w:val="24"/>
          <w:szCs w:val="24"/>
        </w:rPr>
        <w:t>Legea nr. 53/2003 actualizata: Codul muncii ,, Răspunderea</w:t>
      </w:r>
      <w:r w:rsid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disciplinară”;</w:t>
      </w:r>
    </w:p>
    <w:p w:rsidR="00092454" w:rsidRPr="006D0D6D" w:rsidRDefault="00092454" w:rsidP="00092454">
      <w:pPr>
        <w:widowControl w:val="0"/>
        <w:numPr>
          <w:ilvl w:val="1"/>
          <w:numId w:val="5"/>
        </w:numPr>
        <w:tabs>
          <w:tab w:val="left" w:pos="881"/>
        </w:tabs>
        <w:suppressAutoHyphens/>
        <w:autoSpaceDE w:val="0"/>
        <w:autoSpaceDN w:val="0"/>
        <w:spacing w:after="0" w:line="240" w:lineRule="auto"/>
        <w:ind w:hanging="361"/>
        <w:rPr>
          <w:rFonts w:ascii="Times New Roman" w:eastAsia="Times New Roman" w:hAnsi="Times New Roman"/>
          <w:sz w:val="24"/>
          <w:szCs w:val="24"/>
        </w:rPr>
      </w:pPr>
      <w:r w:rsidRPr="006D0D6D">
        <w:rPr>
          <w:rFonts w:ascii="Times New Roman" w:eastAsia="Times New Roman" w:hAnsi="Times New Roman"/>
          <w:sz w:val="24"/>
          <w:szCs w:val="24"/>
        </w:rPr>
        <w:t>Legea 307/2006 privind apararea împotriva</w:t>
      </w:r>
      <w:r w:rsidR="006D0D6D">
        <w:rPr>
          <w:rFonts w:ascii="Times New Roman" w:eastAsia="Times New Roman" w:hAnsi="Times New Roman"/>
          <w:sz w:val="24"/>
          <w:szCs w:val="24"/>
        </w:rPr>
        <w:t xml:space="preserve">  </w:t>
      </w:r>
      <w:r w:rsidRPr="006D0D6D">
        <w:rPr>
          <w:rFonts w:ascii="Times New Roman" w:eastAsia="Times New Roman" w:hAnsi="Times New Roman"/>
          <w:sz w:val="24"/>
          <w:szCs w:val="24"/>
        </w:rPr>
        <w:t>incendiilor;</w:t>
      </w:r>
    </w:p>
    <w:p w:rsidR="00092454" w:rsidRPr="006D0D6D" w:rsidRDefault="00092454" w:rsidP="00092454">
      <w:pPr>
        <w:widowControl w:val="0"/>
        <w:numPr>
          <w:ilvl w:val="1"/>
          <w:numId w:val="5"/>
        </w:numPr>
        <w:tabs>
          <w:tab w:val="left" w:pos="881"/>
        </w:tabs>
        <w:suppressAutoHyphens/>
        <w:autoSpaceDE w:val="0"/>
        <w:autoSpaceDN w:val="0"/>
        <w:spacing w:after="0" w:line="240" w:lineRule="auto"/>
        <w:ind w:right="156"/>
        <w:rPr>
          <w:rFonts w:ascii="Times New Roman" w:eastAsia="Times New Roman" w:hAnsi="Times New Roman"/>
          <w:sz w:val="24"/>
          <w:szCs w:val="24"/>
        </w:rPr>
      </w:pPr>
      <w:r w:rsidRPr="006D0D6D">
        <w:rPr>
          <w:rFonts w:ascii="Times New Roman" w:eastAsia="Times New Roman" w:hAnsi="Times New Roman"/>
          <w:sz w:val="24"/>
          <w:szCs w:val="24"/>
        </w:rPr>
        <w:t>Manualul de instalatii – Instalatii sanitare – Editura ARTECNO Bucuresti;</w:t>
      </w:r>
    </w:p>
    <w:p w:rsidR="00092454" w:rsidRPr="006D0D6D" w:rsidRDefault="00092454" w:rsidP="00092454">
      <w:pPr>
        <w:widowControl w:val="0"/>
        <w:numPr>
          <w:ilvl w:val="1"/>
          <w:numId w:val="5"/>
        </w:numPr>
        <w:tabs>
          <w:tab w:val="left" w:pos="881"/>
        </w:tabs>
        <w:suppressAutoHyphens/>
        <w:autoSpaceDE w:val="0"/>
        <w:autoSpaceDN w:val="0"/>
        <w:spacing w:after="0" w:line="240" w:lineRule="auto"/>
        <w:ind w:right="156"/>
        <w:rPr>
          <w:rFonts w:ascii="Times New Roman" w:eastAsia="Times New Roman" w:hAnsi="Times New Roman"/>
          <w:sz w:val="24"/>
          <w:szCs w:val="24"/>
        </w:rPr>
      </w:pPr>
      <w:r w:rsidRPr="006D0D6D">
        <w:rPr>
          <w:rFonts w:ascii="Times New Roman" w:eastAsia="Times New Roman" w:hAnsi="Times New Roman"/>
          <w:sz w:val="24"/>
          <w:szCs w:val="24"/>
        </w:rPr>
        <w:t>Instalatii de incalzire : Mihai Florescu, G. Dumitrescu, Ion Crosman, Cor</w:t>
      </w:r>
      <w:r w:rsidR="006D0D6D">
        <w:rPr>
          <w:rFonts w:ascii="Times New Roman" w:eastAsia="Times New Roman" w:hAnsi="Times New Roman"/>
          <w:sz w:val="24"/>
          <w:szCs w:val="24"/>
        </w:rPr>
        <w:t xml:space="preserve">nel </w:t>
      </w:r>
      <w:r w:rsidRPr="006D0D6D">
        <w:rPr>
          <w:rFonts w:ascii="Times New Roman" w:eastAsia="Times New Roman" w:hAnsi="Times New Roman"/>
          <w:sz w:val="24"/>
          <w:szCs w:val="24"/>
        </w:rPr>
        <w:t>Costache, Editura M.A.S.T, 2009</w:t>
      </w:r>
    </w:p>
    <w:p w:rsidR="00092454" w:rsidRPr="006D0D6D" w:rsidRDefault="00092454" w:rsidP="00092454">
      <w:pPr>
        <w:widowControl w:val="0"/>
        <w:numPr>
          <w:ilvl w:val="1"/>
          <w:numId w:val="5"/>
        </w:numPr>
        <w:tabs>
          <w:tab w:val="left" w:pos="881"/>
        </w:tabs>
        <w:suppressAutoHyphens/>
        <w:autoSpaceDE w:val="0"/>
        <w:autoSpaceDN w:val="0"/>
        <w:spacing w:after="0" w:line="240" w:lineRule="auto"/>
        <w:ind w:hanging="361"/>
        <w:rPr>
          <w:rFonts w:ascii="Times New Roman" w:eastAsia="Times New Roman" w:hAnsi="Times New Roman"/>
          <w:sz w:val="24"/>
          <w:szCs w:val="24"/>
        </w:rPr>
      </w:pPr>
      <w:r w:rsidRPr="006D0D6D">
        <w:rPr>
          <w:rFonts w:ascii="Times New Roman" w:eastAsia="Times New Roman" w:hAnsi="Times New Roman"/>
          <w:sz w:val="24"/>
          <w:szCs w:val="24"/>
        </w:rPr>
        <w:t>Vintil</w:t>
      </w:r>
      <w:r w:rsidRPr="006D0D6D">
        <w:rPr>
          <w:rFonts w:ascii="Times New Roman" w:eastAsia="Times New Roman" w:hAnsi="Times New Roman"/>
          <w:spacing w:val="-1"/>
          <w:sz w:val="24"/>
          <w:szCs w:val="24"/>
        </w:rPr>
        <w:t>ă</w:t>
      </w:r>
      <w:r w:rsidRPr="006D0D6D">
        <w:rPr>
          <w:rFonts w:ascii="Times New Roman" w:eastAsia="Times New Roman" w:hAnsi="Times New Roman"/>
          <w:sz w:val="24"/>
          <w:szCs w:val="24"/>
        </w:rPr>
        <w:t>: ,,</w:t>
      </w:r>
      <w:r w:rsidRPr="006D0D6D">
        <w:rPr>
          <w:rFonts w:ascii="Times New Roman" w:eastAsia="Times New Roman" w:hAnsi="Times New Roman"/>
          <w:spacing w:val="-6"/>
          <w:sz w:val="24"/>
          <w:szCs w:val="24"/>
        </w:rPr>
        <w:t>I</w:t>
      </w:r>
      <w:r w:rsidRPr="006D0D6D">
        <w:rPr>
          <w:rFonts w:ascii="Times New Roman" w:eastAsia="Times New Roman" w:hAnsi="Times New Roman"/>
          <w:sz w:val="24"/>
          <w:szCs w:val="24"/>
        </w:rPr>
        <w:t>nstal</w:t>
      </w:r>
      <w:r w:rsidRPr="006D0D6D">
        <w:rPr>
          <w:rFonts w:ascii="Times New Roman" w:eastAsia="Times New Roman" w:hAnsi="Times New Roman"/>
          <w:spacing w:val="-1"/>
          <w:sz w:val="24"/>
          <w:szCs w:val="24"/>
        </w:rPr>
        <w:t>a</w:t>
      </w:r>
      <w:r w:rsidRPr="006D0D6D">
        <w:rPr>
          <w:rFonts w:ascii="Times New Roman" w:eastAsia="Times New Roman" w:hAnsi="Times New Roman"/>
          <w:w w:val="35"/>
          <w:sz w:val="24"/>
          <w:szCs w:val="24"/>
        </w:rPr>
        <w:t>ț</w:t>
      </w:r>
      <w:r w:rsidRPr="006D0D6D">
        <w:rPr>
          <w:rFonts w:ascii="Times New Roman" w:eastAsia="Times New Roman" w:hAnsi="Times New Roman"/>
          <w:sz w:val="24"/>
          <w:szCs w:val="24"/>
        </w:rPr>
        <w:t>ii tehni</w:t>
      </w:r>
      <w:r w:rsidRPr="006D0D6D">
        <w:rPr>
          <w:rFonts w:ascii="Times New Roman" w:eastAsia="Times New Roman" w:hAnsi="Times New Roman"/>
          <w:spacing w:val="-1"/>
          <w:sz w:val="24"/>
          <w:szCs w:val="24"/>
        </w:rPr>
        <w:t>c</w:t>
      </w:r>
      <w:r w:rsidRPr="006D0D6D">
        <w:rPr>
          <w:rFonts w:ascii="Times New Roman" w:eastAsia="Times New Roman" w:hAnsi="Times New Roman"/>
          <w:sz w:val="24"/>
          <w:szCs w:val="24"/>
        </w:rPr>
        <w:t>o</w:t>
      </w:r>
      <w:r w:rsidRPr="006D0D6D">
        <w:rPr>
          <w:rFonts w:ascii="Times New Roman" w:eastAsia="Times New Roman" w:hAnsi="Times New Roman"/>
          <w:spacing w:val="-1"/>
          <w:sz w:val="24"/>
          <w:szCs w:val="24"/>
        </w:rPr>
        <w:t>-</w:t>
      </w:r>
      <w:r w:rsidRPr="006D0D6D">
        <w:rPr>
          <w:rFonts w:ascii="Times New Roman" w:eastAsia="Times New Roman" w:hAnsi="Times New Roman"/>
          <w:w w:val="99"/>
          <w:sz w:val="24"/>
          <w:szCs w:val="24"/>
        </w:rPr>
        <w:t>s</w:t>
      </w:r>
      <w:r w:rsidRPr="006D0D6D">
        <w:rPr>
          <w:rFonts w:ascii="Times New Roman" w:eastAsia="Times New Roman" w:hAnsi="Times New Roman"/>
          <w:spacing w:val="-1"/>
          <w:w w:val="99"/>
          <w:sz w:val="24"/>
          <w:szCs w:val="24"/>
        </w:rPr>
        <w:t>a</w:t>
      </w:r>
      <w:r w:rsidRPr="006D0D6D">
        <w:rPr>
          <w:rFonts w:ascii="Times New Roman" w:eastAsia="Times New Roman" w:hAnsi="Times New Roman"/>
          <w:sz w:val="24"/>
          <w:szCs w:val="24"/>
        </w:rPr>
        <w:t>nit</w:t>
      </w:r>
      <w:r w:rsidRPr="006D0D6D">
        <w:rPr>
          <w:rFonts w:ascii="Times New Roman" w:eastAsia="Times New Roman" w:hAnsi="Times New Roman"/>
          <w:spacing w:val="-1"/>
          <w:sz w:val="24"/>
          <w:szCs w:val="24"/>
        </w:rPr>
        <w:t>a</w:t>
      </w:r>
      <w:r w:rsidRPr="006D0D6D">
        <w:rPr>
          <w:rFonts w:ascii="Times New Roman" w:eastAsia="Times New Roman" w:hAnsi="Times New Roman"/>
          <w:spacing w:val="1"/>
          <w:sz w:val="24"/>
          <w:szCs w:val="24"/>
        </w:rPr>
        <w:t>r</w:t>
      </w:r>
      <w:r w:rsidRPr="006D0D6D">
        <w:rPr>
          <w:rFonts w:ascii="Times New Roman" w:eastAsia="Times New Roman" w:hAnsi="Times New Roman"/>
          <w:sz w:val="24"/>
          <w:szCs w:val="24"/>
        </w:rPr>
        <w:t>e</w:t>
      </w:r>
      <w:r w:rsidRPr="006D0D6D">
        <w:rPr>
          <w:rFonts w:ascii="Times New Roman" w:eastAsia="Times New Roman" w:hAnsi="Times New Roman"/>
          <w:w w:val="50"/>
          <w:sz w:val="24"/>
          <w:szCs w:val="24"/>
        </w:rPr>
        <w:t>ș</w:t>
      </w:r>
      <w:r w:rsidRPr="006D0D6D">
        <w:rPr>
          <w:rFonts w:ascii="Times New Roman" w:eastAsia="Times New Roman" w:hAnsi="Times New Roman"/>
          <w:sz w:val="24"/>
          <w:szCs w:val="24"/>
        </w:rPr>
        <w:t>i de</w:t>
      </w:r>
      <w:r w:rsidRPr="006D0D6D">
        <w:rPr>
          <w:rFonts w:ascii="Times New Roman" w:eastAsia="Times New Roman" w:hAnsi="Times New Roman"/>
          <w:spacing w:val="-3"/>
          <w:sz w:val="24"/>
          <w:szCs w:val="24"/>
        </w:rPr>
        <w:t>g</w:t>
      </w:r>
      <w:r w:rsidRPr="006D0D6D">
        <w:rPr>
          <w:rFonts w:ascii="Times New Roman" w:eastAsia="Times New Roman" w:hAnsi="Times New Roman"/>
          <w:spacing w:val="-1"/>
          <w:sz w:val="24"/>
          <w:szCs w:val="24"/>
        </w:rPr>
        <w:t>a</w:t>
      </w:r>
      <w:r w:rsidRPr="006D0D6D">
        <w:rPr>
          <w:rFonts w:ascii="Times New Roman" w:eastAsia="Times New Roman" w:hAnsi="Times New Roman"/>
          <w:spacing w:val="1"/>
          <w:sz w:val="24"/>
          <w:szCs w:val="24"/>
        </w:rPr>
        <w:t>z</w:t>
      </w:r>
      <w:r w:rsidRPr="006D0D6D">
        <w:rPr>
          <w:rFonts w:ascii="Times New Roman" w:eastAsia="Times New Roman" w:hAnsi="Times New Roman"/>
          <w:sz w:val="24"/>
          <w:szCs w:val="24"/>
        </w:rPr>
        <w:t>e</w:t>
      </w:r>
      <w:r w:rsidRPr="006D0D6D">
        <w:rPr>
          <w:rFonts w:ascii="Times New Roman" w:eastAsia="Times New Roman" w:hAnsi="Times New Roman"/>
          <w:spacing w:val="-1"/>
          <w:sz w:val="24"/>
          <w:szCs w:val="24"/>
        </w:rPr>
        <w:t xml:space="preserve"> “</w:t>
      </w:r>
      <w:r w:rsidRPr="006D0D6D">
        <w:rPr>
          <w:rFonts w:ascii="Times New Roman" w:eastAsia="Times New Roman" w:hAnsi="Times New Roman"/>
          <w:sz w:val="24"/>
          <w:szCs w:val="24"/>
        </w:rPr>
        <w:t>;</w:t>
      </w:r>
    </w:p>
    <w:p w:rsidR="00092454" w:rsidRDefault="00092454" w:rsidP="006D0D6D">
      <w:pPr>
        <w:spacing w:after="0"/>
        <w:rPr>
          <w:rFonts w:ascii="Times New Roman" w:hAnsi="Times New Roman"/>
          <w:sz w:val="24"/>
          <w:szCs w:val="24"/>
        </w:rPr>
      </w:pPr>
    </w:p>
    <w:p w:rsidR="00092454" w:rsidRDefault="00092454" w:rsidP="00092454">
      <w:pPr>
        <w:spacing w:after="0"/>
        <w:ind w:firstLine="708"/>
        <w:jc w:val="both"/>
        <w:rPr>
          <w:rFonts w:ascii="Times New Roman" w:hAnsi="Times New Roman"/>
          <w:sz w:val="24"/>
          <w:szCs w:val="24"/>
        </w:rPr>
      </w:pPr>
      <w:r>
        <w:rPr>
          <w:rFonts w:ascii="Times New Roman" w:hAnsi="Times New Roman"/>
          <w:sz w:val="24"/>
          <w:szCs w:val="24"/>
        </w:rPr>
        <w:t>Proba interviu constă în testarea abilităților, aptitudinilor  si  motivatia  candidatilor  candidatului în vederea ocupării postului  temporar vacant, se desfășoară pe baza unui plan stabilit de comisia de concurs, care va include următoarele criterii de evaluare:</w:t>
      </w:r>
    </w:p>
    <w:p w:rsidR="00092454" w:rsidRDefault="00092454" w:rsidP="00092454">
      <w:pPr>
        <w:numPr>
          <w:ilvl w:val="0"/>
          <w:numId w:val="3"/>
        </w:numPr>
        <w:spacing w:after="0"/>
        <w:jc w:val="both"/>
        <w:rPr>
          <w:rFonts w:ascii="Times New Roman" w:hAnsi="Times New Roman"/>
          <w:sz w:val="24"/>
          <w:szCs w:val="24"/>
        </w:rPr>
      </w:pPr>
      <w:r>
        <w:rPr>
          <w:rFonts w:ascii="Times New Roman" w:hAnsi="Times New Roman"/>
          <w:sz w:val="24"/>
          <w:szCs w:val="24"/>
        </w:rPr>
        <w:t>Abilitati  si  cunostinte  impuse  de  functie,</w:t>
      </w:r>
    </w:p>
    <w:p w:rsidR="00092454" w:rsidRDefault="00092454" w:rsidP="00092454">
      <w:pPr>
        <w:numPr>
          <w:ilvl w:val="0"/>
          <w:numId w:val="3"/>
        </w:numPr>
        <w:spacing w:after="0"/>
        <w:jc w:val="both"/>
        <w:rPr>
          <w:rFonts w:ascii="Times New Roman" w:hAnsi="Times New Roman"/>
          <w:sz w:val="24"/>
          <w:szCs w:val="24"/>
        </w:rPr>
      </w:pPr>
      <w:r>
        <w:rPr>
          <w:rFonts w:ascii="Times New Roman" w:hAnsi="Times New Roman"/>
          <w:sz w:val="24"/>
          <w:szCs w:val="24"/>
        </w:rPr>
        <w:t>capacitatea de analiza  si  sinteza;</w:t>
      </w:r>
    </w:p>
    <w:p w:rsidR="00092454" w:rsidRDefault="00092454" w:rsidP="00092454">
      <w:pPr>
        <w:numPr>
          <w:ilvl w:val="0"/>
          <w:numId w:val="3"/>
        </w:numPr>
        <w:spacing w:after="0"/>
        <w:jc w:val="both"/>
        <w:rPr>
          <w:rFonts w:ascii="Times New Roman" w:hAnsi="Times New Roman"/>
          <w:sz w:val="24"/>
          <w:szCs w:val="24"/>
        </w:rPr>
      </w:pPr>
      <w:r>
        <w:rPr>
          <w:rFonts w:ascii="Times New Roman" w:hAnsi="Times New Roman"/>
          <w:sz w:val="24"/>
          <w:szCs w:val="24"/>
        </w:rPr>
        <w:t>motivatia  candidatului;</w:t>
      </w:r>
    </w:p>
    <w:p w:rsidR="00092454" w:rsidRDefault="00092454" w:rsidP="00092454">
      <w:pPr>
        <w:numPr>
          <w:ilvl w:val="0"/>
          <w:numId w:val="3"/>
        </w:numPr>
        <w:spacing w:after="0"/>
        <w:jc w:val="both"/>
        <w:rPr>
          <w:rFonts w:ascii="Times New Roman" w:hAnsi="Times New Roman"/>
          <w:sz w:val="24"/>
          <w:szCs w:val="24"/>
        </w:rPr>
      </w:pPr>
      <w:r>
        <w:rPr>
          <w:rFonts w:ascii="Times New Roman" w:hAnsi="Times New Roman"/>
          <w:sz w:val="24"/>
          <w:szCs w:val="24"/>
        </w:rPr>
        <w:t>comportamentul  in  situatiile  de  criza;</w:t>
      </w:r>
    </w:p>
    <w:p w:rsidR="00092454" w:rsidRDefault="00092454" w:rsidP="00092454">
      <w:pPr>
        <w:numPr>
          <w:ilvl w:val="0"/>
          <w:numId w:val="3"/>
        </w:numPr>
        <w:spacing w:after="0"/>
        <w:jc w:val="both"/>
        <w:rPr>
          <w:rFonts w:ascii="Times New Roman" w:hAnsi="Times New Roman"/>
          <w:sz w:val="24"/>
          <w:szCs w:val="24"/>
        </w:rPr>
      </w:pPr>
      <w:r>
        <w:rPr>
          <w:rFonts w:ascii="Times New Roman" w:hAnsi="Times New Roman"/>
          <w:sz w:val="24"/>
          <w:szCs w:val="24"/>
        </w:rPr>
        <w:t>abilitati  de comunicare;</w:t>
      </w:r>
    </w:p>
    <w:p w:rsidR="00092454" w:rsidRDefault="00092454" w:rsidP="00092454">
      <w:pPr>
        <w:numPr>
          <w:ilvl w:val="0"/>
          <w:numId w:val="3"/>
        </w:numPr>
        <w:spacing w:after="0"/>
        <w:jc w:val="both"/>
        <w:rPr>
          <w:rFonts w:ascii="Times New Roman" w:hAnsi="Times New Roman"/>
          <w:sz w:val="24"/>
          <w:szCs w:val="24"/>
        </w:rPr>
      </w:pPr>
      <w:r>
        <w:rPr>
          <w:rFonts w:ascii="Times New Roman" w:hAnsi="Times New Roman"/>
          <w:sz w:val="24"/>
          <w:szCs w:val="24"/>
        </w:rPr>
        <w:t>initiativa  si  creativitate.</w:t>
      </w:r>
    </w:p>
    <w:p w:rsidR="00092454" w:rsidRDefault="00092454" w:rsidP="00092454">
      <w:pPr>
        <w:spacing w:after="0"/>
        <w:ind w:left="1068"/>
        <w:jc w:val="both"/>
        <w:rPr>
          <w:rFonts w:ascii="Times New Roman" w:hAnsi="Times New Roman"/>
          <w:b/>
          <w:sz w:val="24"/>
          <w:szCs w:val="24"/>
        </w:rPr>
      </w:pPr>
      <w:r>
        <w:rPr>
          <w:rFonts w:ascii="Times New Roman" w:hAnsi="Times New Roman"/>
          <w:b/>
          <w:sz w:val="24"/>
          <w:szCs w:val="24"/>
        </w:rPr>
        <w:t>Tematica probei interviu:</w:t>
      </w:r>
    </w:p>
    <w:p w:rsidR="00092454" w:rsidRDefault="00092454" w:rsidP="00092454">
      <w:pPr>
        <w:numPr>
          <w:ilvl w:val="0"/>
          <w:numId w:val="4"/>
        </w:numPr>
        <w:tabs>
          <w:tab w:val="left" w:pos="0"/>
        </w:tabs>
        <w:suppressAutoHyphens/>
        <w:spacing w:after="0"/>
        <w:ind w:firstLine="0"/>
        <w:jc w:val="both"/>
        <w:rPr>
          <w:rFonts w:ascii="Times New Roman" w:hAnsi="Times New Roman"/>
          <w:bCs/>
          <w:sz w:val="24"/>
          <w:szCs w:val="24"/>
          <w:lang w:eastAsia="zh-CN"/>
        </w:rPr>
      </w:pPr>
      <w:r>
        <w:rPr>
          <w:rFonts w:ascii="Times New Roman" w:hAnsi="Times New Roman"/>
          <w:bCs/>
          <w:sz w:val="24"/>
          <w:szCs w:val="24"/>
          <w:lang w:eastAsia="zh-CN"/>
        </w:rPr>
        <w:t>efectuarea verificarilor  la  instalatiile interioare  si  exterioare  de  apa  si  canalizare a  clădirilor primăriei;</w:t>
      </w:r>
    </w:p>
    <w:p w:rsidR="00092454" w:rsidRDefault="00092454" w:rsidP="00092454">
      <w:pPr>
        <w:numPr>
          <w:ilvl w:val="0"/>
          <w:numId w:val="4"/>
        </w:numPr>
        <w:tabs>
          <w:tab w:val="left" w:pos="0"/>
        </w:tabs>
        <w:suppressAutoHyphens/>
        <w:spacing w:after="0"/>
        <w:ind w:firstLine="0"/>
        <w:jc w:val="both"/>
        <w:rPr>
          <w:rFonts w:ascii="Times New Roman" w:hAnsi="Times New Roman"/>
          <w:bCs/>
          <w:sz w:val="24"/>
          <w:szCs w:val="24"/>
          <w:lang w:eastAsia="zh-CN"/>
        </w:rPr>
      </w:pPr>
      <w:r>
        <w:rPr>
          <w:rFonts w:ascii="Times New Roman" w:hAnsi="Times New Roman"/>
          <w:bCs/>
          <w:sz w:val="24"/>
          <w:szCs w:val="24"/>
          <w:lang w:eastAsia="zh-CN"/>
        </w:rPr>
        <w:t>efectuarea verificarilor  necesare  la  obiectivele  componente  ale  retelei  de  alimentare  cu  apa;</w:t>
      </w:r>
    </w:p>
    <w:p w:rsidR="00092454" w:rsidRDefault="00092454" w:rsidP="00092454">
      <w:pPr>
        <w:numPr>
          <w:ilvl w:val="0"/>
          <w:numId w:val="4"/>
        </w:numPr>
        <w:tabs>
          <w:tab w:val="left" w:pos="0"/>
        </w:tabs>
        <w:suppressAutoHyphens/>
        <w:spacing w:after="0"/>
        <w:ind w:firstLine="0"/>
        <w:jc w:val="both"/>
        <w:rPr>
          <w:rFonts w:ascii="Times New Roman" w:hAnsi="Times New Roman"/>
          <w:bCs/>
          <w:sz w:val="24"/>
          <w:szCs w:val="24"/>
          <w:lang w:eastAsia="zh-CN"/>
        </w:rPr>
      </w:pPr>
      <w:r>
        <w:rPr>
          <w:rFonts w:ascii="Times New Roman" w:hAnsi="Times New Roman"/>
          <w:bCs/>
          <w:sz w:val="24"/>
          <w:szCs w:val="24"/>
          <w:lang w:eastAsia="zh-CN"/>
        </w:rPr>
        <w:lastRenderedPageBreak/>
        <w:t xml:space="preserve">folosirea corectă a  echipamentelor, mecanismelor si  mijoacelor  de  interventie  aferente  sistemului  de alimentare  cu  apa; </w:t>
      </w:r>
    </w:p>
    <w:p w:rsidR="00092454" w:rsidRDefault="00092454" w:rsidP="00092454">
      <w:pPr>
        <w:numPr>
          <w:ilvl w:val="0"/>
          <w:numId w:val="4"/>
        </w:numPr>
        <w:tabs>
          <w:tab w:val="left" w:pos="0"/>
        </w:tabs>
        <w:suppressAutoHyphens/>
        <w:spacing w:after="0"/>
        <w:ind w:firstLine="0"/>
        <w:jc w:val="both"/>
        <w:rPr>
          <w:rFonts w:ascii="Times New Roman" w:hAnsi="Times New Roman"/>
          <w:bCs/>
          <w:sz w:val="24"/>
          <w:szCs w:val="24"/>
          <w:lang w:eastAsia="zh-CN"/>
        </w:rPr>
      </w:pPr>
      <w:r>
        <w:rPr>
          <w:rFonts w:ascii="Times New Roman" w:hAnsi="Times New Roman"/>
          <w:bCs/>
          <w:sz w:val="24"/>
          <w:szCs w:val="24"/>
          <w:lang w:eastAsia="zh-CN"/>
        </w:rPr>
        <w:t xml:space="preserve">întreținerea obiectelor/bunurilor </w:t>
      </w:r>
      <w:bookmarkStart w:id="1" w:name="_Hlk73971286"/>
      <w:r>
        <w:rPr>
          <w:rFonts w:ascii="Times New Roman" w:hAnsi="Times New Roman"/>
          <w:bCs/>
          <w:sz w:val="24"/>
          <w:szCs w:val="24"/>
          <w:lang w:eastAsia="zh-CN"/>
        </w:rPr>
        <w:t>aflate în domeniul public și privat al comunei  Orbeni;</w:t>
      </w:r>
      <w:r>
        <w:rPr>
          <w:rFonts w:ascii="Times New Roman" w:hAnsi="Times New Roman"/>
          <w:b/>
          <w:sz w:val="24"/>
          <w:szCs w:val="24"/>
          <w:lang w:eastAsia="zh-CN"/>
        </w:rPr>
        <w:tab/>
      </w:r>
    </w:p>
    <w:bookmarkEnd w:id="1"/>
    <w:p w:rsidR="00092454" w:rsidRDefault="00092454" w:rsidP="00092454">
      <w:pPr>
        <w:numPr>
          <w:ilvl w:val="0"/>
          <w:numId w:val="4"/>
        </w:numPr>
        <w:tabs>
          <w:tab w:val="left" w:pos="0"/>
        </w:tabs>
        <w:suppressAutoHyphens/>
        <w:spacing w:after="0"/>
        <w:ind w:firstLine="0"/>
        <w:jc w:val="both"/>
        <w:rPr>
          <w:rFonts w:ascii="Times New Roman" w:hAnsi="Times New Roman"/>
          <w:bCs/>
          <w:sz w:val="24"/>
          <w:szCs w:val="24"/>
          <w:lang w:eastAsia="zh-CN"/>
        </w:rPr>
      </w:pPr>
      <w:r>
        <w:rPr>
          <w:rFonts w:ascii="Times New Roman" w:hAnsi="Times New Roman"/>
          <w:bCs/>
          <w:sz w:val="24"/>
          <w:szCs w:val="24"/>
          <w:lang w:eastAsia="zh-CN"/>
        </w:rPr>
        <w:t>efectuarea lucrărilor necesare  la  toate  elementele  componente  care  tin  direct  sau  indirect  de  sistemul  de  alimentare  cu  apa, incalzire  si  canalizare  ;</w:t>
      </w:r>
      <w:bookmarkStart w:id="2" w:name="_Hlk57292070"/>
    </w:p>
    <w:p w:rsidR="00092454" w:rsidRPr="00F531A0" w:rsidRDefault="00092454" w:rsidP="00092454">
      <w:pPr>
        <w:numPr>
          <w:ilvl w:val="0"/>
          <w:numId w:val="4"/>
        </w:numPr>
        <w:tabs>
          <w:tab w:val="left" w:pos="0"/>
        </w:tabs>
        <w:suppressAutoHyphens/>
        <w:spacing w:after="0"/>
        <w:ind w:firstLine="0"/>
        <w:jc w:val="both"/>
        <w:rPr>
          <w:rFonts w:ascii="Times New Roman" w:hAnsi="Times New Roman"/>
          <w:bCs/>
          <w:sz w:val="24"/>
          <w:szCs w:val="24"/>
          <w:lang w:eastAsia="zh-CN"/>
        </w:rPr>
      </w:pPr>
      <w:r>
        <w:rPr>
          <w:rFonts w:ascii="Times New Roman" w:hAnsi="Times New Roman"/>
          <w:sz w:val="24"/>
          <w:szCs w:val="24"/>
          <w:lang w:eastAsia="zh-CN"/>
        </w:rPr>
        <w:t>folosirea uneltelor și sculelor în desfășurarea activităților sus menționate;</w:t>
      </w:r>
      <w:bookmarkEnd w:id="2"/>
    </w:p>
    <w:p w:rsidR="00092454" w:rsidRDefault="00092454" w:rsidP="00092454">
      <w:pPr>
        <w:tabs>
          <w:tab w:val="center" w:pos="709"/>
          <w:tab w:val="right" w:pos="9072"/>
        </w:tabs>
        <w:spacing w:after="0"/>
        <w:jc w:val="both"/>
        <w:rPr>
          <w:rFonts w:ascii="Times New Roman" w:eastAsia="Times New Roman" w:hAnsi="Times New Roman"/>
          <w:sz w:val="24"/>
          <w:szCs w:val="24"/>
          <w:lang w:eastAsia="ro-RO"/>
        </w:rPr>
      </w:pPr>
      <w:r>
        <w:rPr>
          <w:rFonts w:ascii="Times New Roman" w:hAnsi="Times New Roman"/>
          <w:sz w:val="24"/>
          <w:szCs w:val="24"/>
        </w:rPr>
        <w:tab/>
      </w:r>
      <w:r>
        <w:rPr>
          <w:rFonts w:ascii="Times New Roman" w:hAnsi="Times New Roman"/>
          <w:sz w:val="24"/>
          <w:szCs w:val="24"/>
        </w:rPr>
        <w:tab/>
        <w:t xml:space="preserve">Informații suplimentare se pot obține la telefon: 0234/255502, la adresa de </w:t>
      </w:r>
      <w:r>
        <w:rPr>
          <w:rFonts w:ascii="Times New Roman" w:eastAsia="Times New Roman" w:hAnsi="Times New Roman"/>
          <w:sz w:val="24"/>
          <w:szCs w:val="24"/>
          <w:lang w:eastAsia="ro-RO"/>
        </w:rPr>
        <w:t>e-mail: secretariat@primariaorbeni. ro persoană de contact: Damean  George - Dan, având funcția  de secretar  general  comuna.</w:t>
      </w:r>
    </w:p>
    <w:p w:rsidR="00092454" w:rsidRDefault="00092454" w:rsidP="00092454">
      <w:pPr>
        <w:spacing w:after="0"/>
        <w:ind w:firstLine="708"/>
        <w:jc w:val="both"/>
        <w:rPr>
          <w:rFonts w:ascii="Times New Roman" w:hAnsi="Times New Roman"/>
          <w:sz w:val="24"/>
          <w:szCs w:val="24"/>
          <w:highlight w:val="yellow"/>
        </w:rPr>
      </w:pPr>
    </w:p>
    <w:p w:rsidR="00092454" w:rsidRDefault="00092454" w:rsidP="00092454">
      <w:pPr>
        <w:spacing w:after="0"/>
        <w:jc w:val="both"/>
        <w:rPr>
          <w:rFonts w:ascii="Times New Roman" w:hAnsi="Times New Roman"/>
          <w:sz w:val="24"/>
          <w:szCs w:val="24"/>
          <w:highlight w:val="yellow"/>
        </w:rPr>
      </w:pPr>
    </w:p>
    <w:p w:rsidR="00092454" w:rsidRDefault="00092454" w:rsidP="00092454">
      <w:pPr>
        <w:spacing w:after="0"/>
        <w:ind w:left="2832" w:firstLine="708"/>
        <w:rPr>
          <w:rFonts w:ascii="Times New Roman" w:hAnsi="Times New Roman"/>
          <w:b/>
          <w:sz w:val="24"/>
          <w:szCs w:val="24"/>
        </w:rPr>
      </w:pPr>
      <w:r>
        <w:rPr>
          <w:rFonts w:ascii="Times New Roman" w:hAnsi="Times New Roman"/>
          <w:b/>
          <w:sz w:val="24"/>
          <w:szCs w:val="24"/>
        </w:rPr>
        <w:t xml:space="preserve">          PRIMAR,</w:t>
      </w:r>
    </w:p>
    <w:p w:rsidR="00092454" w:rsidRDefault="00092454" w:rsidP="00092454">
      <w:pPr>
        <w:spacing w:after="0"/>
        <w:ind w:left="2124" w:firstLine="708"/>
        <w:rPr>
          <w:rFonts w:ascii="Times New Roman" w:hAnsi="Times New Roman"/>
          <w:b/>
          <w:sz w:val="24"/>
          <w:szCs w:val="24"/>
        </w:rPr>
      </w:pPr>
      <w:r>
        <w:rPr>
          <w:rFonts w:ascii="Times New Roman" w:hAnsi="Times New Roman"/>
          <w:b/>
          <w:sz w:val="24"/>
          <w:szCs w:val="24"/>
        </w:rPr>
        <w:t xml:space="preserve">                Popa  Costache</w:t>
      </w:r>
    </w:p>
    <w:p w:rsidR="00092454" w:rsidRDefault="00092454" w:rsidP="00092454">
      <w:pPr>
        <w:spacing w:after="0"/>
        <w:ind w:firstLine="708"/>
        <w:jc w:val="both"/>
        <w:rPr>
          <w:rFonts w:ascii="Times New Roman" w:hAnsi="Times New Roman"/>
          <w:sz w:val="24"/>
          <w:szCs w:val="24"/>
        </w:rPr>
      </w:pPr>
    </w:p>
    <w:p w:rsidR="00092454" w:rsidRDefault="00092454" w:rsidP="00092454"/>
    <w:p w:rsidR="003878AB" w:rsidRDefault="003878AB"/>
    <w:sectPr w:rsidR="003878AB" w:rsidSect="00F15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C1D53"/>
    <w:multiLevelType w:val="hybridMultilevel"/>
    <w:tmpl w:val="B5727B32"/>
    <w:lvl w:ilvl="0" w:tplc="4B88025A">
      <w:start w:val="15"/>
      <w:numFmt w:val="bullet"/>
      <w:lvlText w:val="-"/>
      <w:lvlJc w:val="left"/>
      <w:pPr>
        <w:ind w:left="1068" w:hanging="360"/>
      </w:pPr>
      <w:rPr>
        <w:rFonts w:ascii="Times New Roman" w:eastAsia="Calibri"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
    <w:nsid w:val="34BE2289"/>
    <w:multiLevelType w:val="hybridMultilevel"/>
    <w:tmpl w:val="79D6877E"/>
    <w:lvl w:ilvl="0" w:tplc="BAC252A2">
      <w:numFmt w:val="bullet"/>
      <w:lvlText w:val="-"/>
      <w:lvlJc w:val="left"/>
      <w:pPr>
        <w:ind w:left="360" w:hanging="360"/>
      </w:pPr>
      <w:rPr>
        <w:rFonts w:ascii="Times New Roman" w:eastAsia="Calibri" w:hAnsi="Times New Roman" w:cs="Times New Roman" w:hint="default"/>
      </w:rPr>
    </w:lvl>
    <w:lvl w:ilvl="1" w:tplc="04180003">
      <w:start w:val="1"/>
      <w:numFmt w:val="bullet"/>
      <w:lvlText w:val="o"/>
      <w:lvlJc w:val="left"/>
      <w:pPr>
        <w:ind w:left="1980" w:hanging="360"/>
      </w:pPr>
      <w:rPr>
        <w:rFonts w:ascii="Courier New" w:hAnsi="Courier New" w:cs="Courier New" w:hint="default"/>
      </w:rPr>
    </w:lvl>
    <w:lvl w:ilvl="2" w:tplc="04180005">
      <w:start w:val="1"/>
      <w:numFmt w:val="bullet"/>
      <w:lvlText w:val=""/>
      <w:lvlJc w:val="left"/>
      <w:pPr>
        <w:ind w:left="2700" w:hanging="360"/>
      </w:pPr>
      <w:rPr>
        <w:rFonts w:ascii="Wingdings" w:hAnsi="Wingdings" w:hint="default"/>
      </w:rPr>
    </w:lvl>
    <w:lvl w:ilvl="3" w:tplc="04180001">
      <w:start w:val="1"/>
      <w:numFmt w:val="bullet"/>
      <w:lvlText w:val=""/>
      <w:lvlJc w:val="left"/>
      <w:pPr>
        <w:ind w:left="3420" w:hanging="360"/>
      </w:pPr>
      <w:rPr>
        <w:rFonts w:ascii="Symbol" w:hAnsi="Symbol" w:hint="default"/>
      </w:rPr>
    </w:lvl>
    <w:lvl w:ilvl="4" w:tplc="04180003">
      <w:start w:val="1"/>
      <w:numFmt w:val="bullet"/>
      <w:lvlText w:val="o"/>
      <w:lvlJc w:val="left"/>
      <w:pPr>
        <w:ind w:left="4140" w:hanging="360"/>
      </w:pPr>
      <w:rPr>
        <w:rFonts w:ascii="Courier New" w:hAnsi="Courier New" w:cs="Courier New" w:hint="default"/>
      </w:rPr>
    </w:lvl>
    <w:lvl w:ilvl="5" w:tplc="04180005">
      <w:start w:val="1"/>
      <w:numFmt w:val="bullet"/>
      <w:lvlText w:val=""/>
      <w:lvlJc w:val="left"/>
      <w:pPr>
        <w:ind w:left="4860" w:hanging="360"/>
      </w:pPr>
      <w:rPr>
        <w:rFonts w:ascii="Wingdings" w:hAnsi="Wingdings" w:hint="default"/>
      </w:rPr>
    </w:lvl>
    <w:lvl w:ilvl="6" w:tplc="04180001">
      <w:start w:val="1"/>
      <w:numFmt w:val="bullet"/>
      <w:lvlText w:val=""/>
      <w:lvlJc w:val="left"/>
      <w:pPr>
        <w:ind w:left="5580" w:hanging="360"/>
      </w:pPr>
      <w:rPr>
        <w:rFonts w:ascii="Symbol" w:hAnsi="Symbol" w:hint="default"/>
      </w:rPr>
    </w:lvl>
    <w:lvl w:ilvl="7" w:tplc="04180003">
      <w:start w:val="1"/>
      <w:numFmt w:val="bullet"/>
      <w:lvlText w:val="o"/>
      <w:lvlJc w:val="left"/>
      <w:pPr>
        <w:ind w:left="6300" w:hanging="360"/>
      </w:pPr>
      <w:rPr>
        <w:rFonts w:ascii="Courier New" w:hAnsi="Courier New" w:cs="Courier New" w:hint="default"/>
      </w:rPr>
    </w:lvl>
    <w:lvl w:ilvl="8" w:tplc="04180005">
      <w:start w:val="1"/>
      <w:numFmt w:val="bullet"/>
      <w:lvlText w:val=""/>
      <w:lvlJc w:val="left"/>
      <w:pPr>
        <w:ind w:left="7020" w:hanging="360"/>
      </w:pPr>
      <w:rPr>
        <w:rFonts w:ascii="Wingdings" w:hAnsi="Wingdings" w:hint="default"/>
      </w:rPr>
    </w:lvl>
  </w:abstractNum>
  <w:abstractNum w:abstractNumId="2">
    <w:nsid w:val="40FA7469"/>
    <w:multiLevelType w:val="hybridMultilevel"/>
    <w:tmpl w:val="8C80A2F0"/>
    <w:lvl w:ilvl="0" w:tplc="636CC0FE">
      <w:start w:val="1"/>
      <w:numFmt w:val="bullet"/>
      <w:lvlText w:val=""/>
      <w:lvlJc w:val="left"/>
      <w:pPr>
        <w:ind w:left="1428" w:hanging="360"/>
      </w:pPr>
      <w:rPr>
        <w:rFonts w:ascii="Symbol" w:hAnsi="Symbol" w:hint="default"/>
        <w:color w:val="auto"/>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3">
    <w:nsid w:val="57DD0DB4"/>
    <w:multiLevelType w:val="hybridMultilevel"/>
    <w:tmpl w:val="B1A49400"/>
    <w:lvl w:ilvl="0" w:tplc="4E0CBAEC">
      <w:start w:val="3"/>
      <w:numFmt w:val="decimal"/>
      <w:lvlText w:val="%1."/>
      <w:lvlJc w:val="left"/>
      <w:pPr>
        <w:ind w:left="520" w:hanging="361"/>
      </w:pPr>
      <w:rPr>
        <w:rFonts w:ascii="Times New Roman" w:eastAsia="Times New Roman" w:hAnsi="Times New Roman" w:cs="Times New Roman" w:hint="default"/>
        <w:spacing w:val="-23"/>
        <w:w w:val="35"/>
        <w:sz w:val="24"/>
        <w:szCs w:val="24"/>
        <w:lang w:val="ro-RO" w:eastAsia="en-US" w:bidi="ar-SA"/>
      </w:rPr>
    </w:lvl>
    <w:lvl w:ilvl="1" w:tplc="9550BE7E">
      <w:start w:val="1"/>
      <w:numFmt w:val="decimal"/>
      <w:lvlText w:val="%2."/>
      <w:lvlJc w:val="left"/>
      <w:pPr>
        <w:ind w:left="880" w:hanging="360"/>
      </w:pPr>
      <w:rPr>
        <w:rFonts w:ascii="Times New Roman" w:eastAsia="Times New Roman" w:hAnsi="Times New Roman" w:cs="Times New Roman" w:hint="default"/>
        <w:spacing w:val="-3"/>
        <w:w w:val="50"/>
        <w:sz w:val="24"/>
        <w:szCs w:val="24"/>
        <w:lang w:val="ro-RO" w:eastAsia="en-US" w:bidi="ar-SA"/>
      </w:rPr>
    </w:lvl>
    <w:lvl w:ilvl="2" w:tplc="9A0E7C7E">
      <w:numFmt w:val="bullet"/>
      <w:lvlText w:val="•"/>
      <w:lvlJc w:val="left"/>
      <w:pPr>
        <w:ind w:left="1240" w:hanging="360"/>
      </w:pPr>
      <w:rPr>
        <w:rFonts w:hint="default"/>
        <w:lang w:val="ro-RO" w:eastAsia="en-US" w:bidi="ar-SA"/>
      </w:rPr>
    </w:lvl>
    <w:lvl w:ilvl="3" w:tplc="6D629F98">
      <w:numFmt w:val="bullet"/>
      <w:lvlText w:val="•"/>
      <w:lvlJc w:val="left"/>
      <w:pPr>
        <w:ind w:left="2343" w:hanging="360"/>
      </w:pPr>
      <w:rPr>
        <w:rFonts w:hint="default"/>
        <w:lang w:val="ro-RO" w:eastAsia="en-US" w:bidi="ar-SA"/>
      </w:rPr>
    </w:lvl>
    <w:lvl w:ilvl="4" w:tplc="1552480C">
      <w:numFmt w:val="bullet"/>
      <w:lvlText w:val="•"/>
      <w:lvlJc w:val="left"/>
      <w:pPr>
        <w:ind w:left="3446" w:hanging="360"/>
      </w:pPr>
      <w:rPr>
        <w:rFonts w:hint="default"/>
        <w:lang w:val="ro-RO" w:eastAsia="en-US" w:bidi="ar-SA"/>
      </w:rPr>
    </w:lvl>
    <w:lvl w:ilvl="5" w:tplc="6624D5CE">
      <w:numFmt w:val="bullet"/>
      <w:lvlText w:val="•"/>
      <w:lvlJc w:val="left"/>
      <w:pPr>
        <w:ind w:left="4549" w:hanging="360"/>
      </w:pPr>
      <w:rPr>
        <w:rFonts w:hint="default"/>
        <w:lang w:val="ro-RO" w:eastAsia="en-US" w:bidi="ar-SA"/>
      </w:rPr>
    </w:lvl>
    <w:lvl w:ilvl="6" w:tplc="DDF0CD96">
      <w:numFmt w:val="bullet"/>
      <w:lvlText w:val="•"/>
      <w:lvlJc w:val="left"/>
      <w:pPr>
        <w:ind w:left="5653" w:hanging="360"/>
      </w:pPr>
      <w:rPr>
        <w:rFonts w:hint="default"/>
        <w:lang w:val="ro-RO" w:eastAsia="en-US" w:bidi="ar-SA"/>
      </w:rPr>
    </w:lvl>
    <w:lvl w:ilvl="7" w:tplc="A25E7C86">
      <w:numFmt w:val="bullet"/>
      <w:lvlText w:val="•"/>
      <w:lvlJc w:val="left"/>
      <w:pPr>
        <w:ind w:left="6756" w:hanging="360"/>
      </w:pPr>
      <w:rPr>
        <w:rFonts w:hint="default"/>
        <w:lang w:val="ro-RO" w:eastAsia="en-US" w:bidi="ar-SA"/>
      </w:rPr>
    </w:lvl>
    <w:lvl w:ilvl="8" w:tplc="7DF0F1A0">
      <w:numFmt w:val="bullet"/>
      <w:lvlText w:val="•"/>
      <w:lvlJc w:val="left"/>
      <w:pPr>
        <w:ind w:left="7859" w:hanging="360"/>
      </w:pPr>
      <w:rPr>
        <w:rFonts w:hint="default"/>
        <w:lang w:val="ro-RO" w:eastAsia="en-US" w:bidi="ar-SA"/>
      </w:rPr>
    </w:lvl>
  </w:abstractNum>
  <w:abstractNum w:abstractNumId="4">
    <w:nsid w:val="6C0F4B5D"/>
    <w:multiLevelType w:val="multilevel"/>
    <w:tmpl w:val="D1B6EB72"/>
    <w:lvl w:ilvl="0">
      <w:start w:val="1"/>
      <w:numFmt w:val="bullet"/>
      <w:lvlText w:val="-"/>
      <w:lvlJc w:val="left"/>
      <w:pPr>
        <w:ind w:left="360" w:hanging="360"/>
      </w:pPr>
      <w:rPr>
        <w:rFonts w:ascii="Times New Roman" w:hAnsi="Times New Roman" w:cs="Times New Roman" w:hint="default"/>
        <w:b w:val="0"/>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cs="Wingdings" w:hint="default"/>
      </w:rPr>
    </w:lvl>
    <w:lvl w:ilvl="3">
      <w:start w:val="1"/>
      <w:numFmt w:val="bullet"/>
      <w:lvlText w:val=""/>
      <w:lvlJc w:val="left"/>
      <w:pPr>
        <w:ind w:left="3420" w:hanging="360"/>
      </w:pPr>
      <w:rPr>
        <w:rFonts w:ascii="Symbol" w:hAnsi="Symbol" w:cs="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cs="Wingdings" w:hint="default"/>
      </w:rPr>
    </w:lvl>
    <w:lvl w:ilvl="6">
      <w:start w:val="1"/>
      <w:numFmt w:val="bullet"/>
      <w:lvlText w:val=""/>
      <w:lvlJc w:val="left"/>
      <w:pPr>
        <w:ind w:left="5580" w:hanging="360"/>
      </w:pPr>
      <w:rPr>
        <w:rFonts w:ascii="Symbol" w:hAnsi="Symbol" w:cs="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cs="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454"/>
    <w:rsid w:val="00092454"/>
    <w:rsid w:val="00142CEA"/>
    <w:rsid w:val="003878AB"/>
    <w:rsid w:val="006D0D6D"/>
    <w:rsid w:val="00885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454"/>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92454"/>
    <w:pPr>
      <w:widowControl w:val="0"/>
      <w:autoSpaceDE w:val="0"/>
      <w:autoSpaceDN w:val="0"/>
      <w:spacing w:after="0" w:line="240" w:lineRule="auto"/>
      <w:ind w:left="171"/>
    </w:pPr>
    <w:rPr>
      <w:rFonts w:ascii="Times New Roman" w:eastAsia="Times New Roman" w:hAnsi="Times New Roman"/>
    </w:rPr>
  </w:style>
  <w:style w:type="paragraph" w:styleId="NoSpacing">
    <w:name w:val="No Spacing"/>
    <w:uiPriority w:val="1"/>
    <w:qFormat/>
    <w:rsid w:val="00092454"/>
    <w:pPr>
      <w:spacing w:after="0" w:line="240" w:lineRule="auto"/>
    </w:pPr>
    <w:rPr>
      <w:rFonts w:ascii="Calibri" w:eastAsia="Calibri" w:hAnsi="Calibri"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454"/>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92454"/>
    <w:pPr>
      <w:widowControl w:val="0"/>
      <w:autoSpaceDE w:val="0"/>
      <w:autoSpaceDN w:val="0"/>
      <w:spacing w:after="0" w:line="240" w:lineRule="auto"/>
      <w:ind w:left="171"/>
    </w:pPr>
    <w:rPr>
      <w:rFonts w:ascii="Times New Roman" w:eastAsia="Times New Roman" w:hAnsi="Times New Roman"/>
    </w:rPr>
  </w:style>
  <w:style w:type="paragraph" w:styleId="NoSpacing">
    <w:name w:val="No Spacing"/>
    <w:uiPriority w:val="1"/>
    <w:qFormat/>
    <w:rsid w:val="00092454"/>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1315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1934</Words>
  <Characters>11028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Secretar_Orbeni</dc:creator>
  <cp:lastModifiedBy>Secretar_Orbeni</cp:lastModifiedBy>
  <cp:revision>1</cp:revision>
  <cp:lastPrinted>2026-09-02T22:16:00Z</cp:lastPrinted>
  <dcterms:created xsi:type="dcterms:W3CDTF">2026-09-02T21:19:00Z</dcterms:created>
  <dcterms:modified xsi:type="dcterms:W3CDTF">2026-09-02T22:20:00Z</dcterms:modified>
</cp:coreProperties>
</file>