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F16E6" w:rsidRDefault="001F16E6">
      <w:pPr>
        <w:suppressLineNumbers/>
        <w:spacing w:line="276" w:lineRule="auto"/>
        <w:jc w:val="left"/>
        <w:rPr>
          <w:rFonts w:ascii="Trebuchet MS" w:eastAsia="NSimSun" w:hAnsi="Trebuchet MS" w:cs="Trebuchet MS"/>
          <w:kern w:val="2"/>
          <w:sz w:val="24"/>
          <w:szCs w:val="24"/>
          <w:lang w:val="en-US" w:eastAsia="en-US"/>
        </w:rPr>
      </w:pPr>
    </w:p>
    <w:p w:rsidR="00553BFA" w:rsidRDefault="00553BFA">
      <w:pPr>
        <w:suppressLineNumbers/>
        <w:spacing w:line="276" w:lineRule="auto"/>
        <w:jc w:val="left"/>
        <w:rPr>
          <w:rFonts w:ascii="Trebuchet MS" w:eastAsia="NSimSun" w:hAnsi="Trebuchet MS" w:cs="Trebuchet MS"/>
          <w:kern w:val="2"/>
          <w:sz w:val="24"/>
          <w:szCs w:val="24"/>
          <w:lang w:val="en-US" w:eastAsia="en-US"/>
        </w:rPr>
      </w:pPr>
      <w:bookmarkStart w:id="0" w:name="_GoBack"/>
      <w:bookmarkEnd w:id="0"/>
    </w:p>
    <w:p w:rsidR="001F16E6" w:rsidRDefault="001F16E6">
      <w:pPr>
        <w:keepNext/>
        <w:tabs>
          <w:tab w:val="center" w:pos="851"/>
        </w:tabs>
        <w:spacing w:line="276" w:lineRule="auto"/>
        <w:jc w:val="center"/>
        <w:rPr>
          <w:rFonts w:ascii="Trebuchet MS" w:eastAsia="Calibri" w:hAnsi="Trebuchet MS" w:cs="Trebuchet MS"/>
          <w:b/>
          <w:sz w:val="24"/>
          <w:szCs w:val="24"/>
          <w:lang w:eastAsia="en-US"/>
        </w:rPr>
      </w:pPr>
    </w:p>
    <w:p w:rsidR="001F16E6" w:rsidRDefault="00C31D82">
      <w:pPr>
        <w:keepNext/>
        <w:tabs>
          <w:tab w:val="center" w:pos="851"/>
        </w:tabs>
        <w:spacing w:line="276" w:lineRule="auto"/>
        <w:jc w:val="center"/>
        <w:rPr>
          <w:rFonts w:ascii="Trebuchet MS" w:hAnsi="Trebuchet MS"/>
        </w:rPr>
      </w:pPr>
      <w:r>
        <w:rPr>
          <w:rFonts w:ascii="Trebuchet MS" w:eastAsia="Calibri" w:hAnsi="Trebuchet MS" w:cs="Trebuchet MS"/>
          <w:b/>
          <w:sz w:val="24"/>
          <w:szCs w:val="24"/>
          <w:lang w:eastAsia="en-US"/>
        </w:rPr>
        <w:t xml:space="preserve">ANUNT ORGANIZARE CONCURS </w:t>
      </w:r>
      <w:r>
        <w:rPr>
          <w:rFonts w:ascii="Trebuchet MS" w:hAnsi="Trebuchet MS" w:cs="Trebuchet MS"/>
          <w:b/>
          <w:sz w:val="24"/>
          <w:szCs w:val="24"/>
        </w:rPr>
        <w:t>MEDIC SPECIALIST</w:t>
      </w:r>
    </w:p>
    <w:p w:rsidR="001F16E6" w:rsidRDefault="00C31D82">
      <w:pPr>
        <w:keepNext/>
        <w:tabs>
          <w:tab w:val="center" w:pos="4710"/>
        </w:tabs>
        <w:spacing w:line="276" w:lineRule="auto"/>
        <w:jc w:val="center"/>
        <w:rPr>
          <w:rFonts w:ascii="Trebuchet MS" w:hAnsi="Trebuchet MS" w:cs="Trebuchet MS"/>
          <w:b/>
          <w:sz w:val="24"/>
          <w:szCs w:val="24"/>
        </w:rPr>
      </w:pPr>
      <w:r>
        <w:rPr>
          <w:rFonts w:ascii="Trebuchet MS" w:hAnsi="Trebuchet MS" w:cs="Trebuchet MS"/>
          <w:b/>
          <w:sz w:val="24"/>
          <w:szCs w:val="24"/>
        </w:rPr>
        <w:t>ÎN CADRUL COMPARTIMENTULUI DE MANAGEMENT AL CALITĂȚII SERVICIILOR DE SĂNĂTATE</w:t>
      </w:r>
    </w:p>
    <w:p w:rsidR="001F16E6" w:rsidRDefault="00C31D82">
      <w:pPr>
        <w:keepNext/>
        <w:tabs>
          <w:tab w:val="center" w:pos="851"/>
        </w:tabs>
        <w:spacing w:line="276" w:lineRule="auto"/>
        <w:jc w:val="center"/>
        <w:rPr>
          <w:rFonts w:ascii="Trebuchet MS" w:eastAsia="Trebuchet MS" w:hAnsi="Trebuchet MS" w:cs="Trebuchet MS"/>
          <w:sz w:val="24"/>
          <w:szCs w:val="24"/>
          <w:lang w:eastAsia="ro-RO"/>
        </w:rPr>
      </w:pPr>
      <w:r>
        <w:rPr>
          <w:rFonts w:ascii="Trebuchet MS" w:eastAsia="Trebuchet MS" w:hAnsi="Trebuchet MS" w:cs="Trebuchet MS"/>
          <w:sz w:val="24"/>
          <w:szCs w:val="24"/>
          <w:lang w:eastAsia="ro-RO"/>
        </w:rPr>
        <w:t xml:space="preserve">           </w:t>
      </w:r>
    </w:p>
    <w:p w:rsidR="001F16E6" w:rsidRDefault="00C31D82">
      <w:pPr>
        <w:pStyle w:val="NormalWeb"/>
        <w:shd w:val="clear" w:color="auto" w:fill="FCFCFC"/>
        <w:spacing w:before="0" w:after="0" w:line="276" w:lineRule="auto"/>
        <w:ind w:firstLine="708"/>
        <w:jc w:val="both"/>
        <w:rPr>
          <w:rFonts w:ascii="Trebuchet MS" w:hAnsi="Trebuchet MS" w:cs="Trebuchet MS"/>
          <w:color w:val="0D0D0D"/>
          <w:lang w:val="it-IT"/>
        </w:rPr>
      </w:pPr>
      <w:r w:rsidRPr="00837FDD">
        <w:rPr>
          <w:rFonts w:ascii="Trebuchet MS" w:hAnsi="Trebuchet MS" w:cs="Trebuchet MS"/>
          <w:color w:val="0D0D0D"/>
          <w:lang w:val="it-IT"/>
        </w:rPr>
        <w:t xml:space="preserve">Având în vedere prevederile Legii nr. 166/2026 pentru modificarea art. 652 din Legea nr. 95/2006 privind reforma în domeniul sănătății, precum și pentru exceptarea de la prevederile alin. </w:t>
      </w:r>
      <w:r>
        <w:rPr>
          <w:rFonts w:ascii="Trebuchet MS" w:hAnsi="Trebuchet MS" w:cs="Trebuchet MS"/>
          <w:color w:val="0D0D0D"/>
          <w:lang w:val="it-IT"/>
        </w:rPr>
        <w:t xml:space="preserve">(1) al art. XXII din Legea nr. 141/2025 privind unele măsuri fiscal-bugetare, publicată în Monitorul Oficial al României, Partea I, nr. 647 din 5 august 2026; </w:t>
      </w:r>
    </w:p>
    <w:p w:rsidR="001F16E6" w:rsidRPr="000D471D" w:rsidRDefault="00C31D82">
      <w:pPr>
        <w:pStyle w:val="NormalWeb"/>
        <w:shd w:val="clear" w:color="auto" w:fill="FCFCFC"/>
        <w:spacing w:before="0" w:after="0" w:line="276" w:lineRule="auto"/>
        <w:ind w:firstLine="708"/>
        <w:jc w:val="both"/>
        <w:rPr>
          <w:rFonts w:ascii="Trebuchet MS" w:hAnsi="Trebuchet MS"/>
          <w:lang w:val="it-IT"/>
        </w:rPr>
      </w:pPr>
      <w:r>
        <w:rPr>
          <w:rFonts w:ascii="Trebuchet MS" w:hAnsi="Trebuchet MS" w:cs="Trebuchet MS"/>
          <w:lang w:val="it-IT" w:eastAsia="ro-RO"/>
        </w:rPr>
        <w:t>Spitalul Clinic Judeţean de Urgenţă „Sf. Spiridon” Iaşi, judetul Iasi, în temeiul prevederilor H.G. nr.</w:t>
      </w:r>
      <w:r>
        <w:rPr>
          <w:rFonts w:ascii="Trebuchet MS" w:eastAsia="NSimSun" w:hAnsi="Trebuchet MS" w:cs="Trebuchet MS"/>
          <w:color w:val="333333"/>
          <w:kern w:val="2"/>
          <w:shd w:val="clear" w:color="auto" w:fill="FFFFFF"/>
          <w:lang w:val="it-IT" w:bidi="hi-IN"/>
        </w:rPr>
        <w:t xml:space="preserve"> 1336/2022 </w:t>
      </w:r>
      <w:r>
        <w:rPr>
          <w:rFonts w:ascii="Trebuchet MS" w:eastAsia="NSimSun" w:hAnsi="Trebuchet MS" w:cs="Trebuchet MS"/>
          <w:color w:val="333333"/>
          <w:kern w:val="2"/>
          <w:lang w:val="it-IT" w:bidi="hi-IN"/>
        </w:rPr>
        <w:t>cu modificările și completările ulterioare</w:t>
      </w:r>
      <w:r>
        <w:rPr>
          <w:rFonts w:ascii="Trebuchet MS" w:eastAsia="NSimSun" w:hAnsi="Trebuchet MS" w:cs="Trebuchet MS"/>
          <w:color w:val="333333"/>
          <w:kern w:val="2"/>
          <w:shd w:val="clear" w:color="auto" w:fill="FFFFFF"/>
          <w:lang w:val="it-IT" w:bidi="hi-IN"/>
        </w:rPr>
        <w:t xml:space="preserve">, </w:t>
      </w:r>
      <w:r>
        <w:rPr>
          <w:rFonts w:ascii="Trebuchet MS" w:hAnsi="Trebuchet MS" w:cs="Trebuchet MS"/>
          <w:lang w:val="it-IT" w:eastAsia="ro-RO"/>
        </w:rPr>
        <w:t xml:space="preserve">O.M.S. nr. 1470/2011, cu modificările şi completările ulterioare, art. 50 din Anexa nr.1 la O.M.S nr 166/2023, cu modificările și completările ulterioare, organizează  CONCURS </w:t>
      </w:r>
      <w:r>
        <w:rPr>
          <w:rFonts w:ascii="Trebuchet MS" w:eastAsia="Calibri" w:hAnsi="Trebuchet MS" w:cs="Trebuchet MS"/>
          <w:lang w:val="it-IT"/>
        </w:rPr>
        <w:t xml:space="preserve">pentru ocuparea următorului post contractual de execuţie, vacant, norma întreaga, pe </w:t>
      </w:r>
      <w:r>
        <w:rPr>
          <w:rFonts w:ascii="Trebuchet MS" w:eastAsia="Calibri" w:hAnsi="Trebuchet MS" w:cs="Trebuchet MS"/>
          <w:lang w:val="it-IT" w:eastAsia="ro-RO"/>
        </w:rPr>
        <w:t>perioadă nedeterminată, după cum urmează:</w:t>
      </w:r>
      <w:r>
        <w:rPr>
          <w:rFonts w:ascii="Trebuchet MS" w:eastAsia="Calibri" w:hAnsi="Trebuchet MS" w:cs="Trebuchet MS"/>
          <w:lang w:val="it-IT"/>
        </w:rPr>
        <w:t xml:space="preserve"> </w:t>
      </w:r>
    </w:p>
    <w:p w:rsidR="001F16E6" w:rsidRDefault="00C31D82">
      <w:pPr>
        <w:keepNext/>
        <w:tabs>
          <w:tab w:val="center" w:pos="4710"/>
        </w:tabs>
        <w:spacing w:line="276" w:lineRule="auto"/>
        <w:ind w:firstLine="855"/>
        <w:rPr>
          <w:rFonts w:ascii="Trebuchet MS" w:hAnsi="Trebuchet MS"/>
        </w:rPr>
      </w:pPr>
      <w:r>
        <w:rPr>
          <w:rFonts w:ascii="Trebuchet MS" w:hAnsi="Trebuchet MS" w:cs="Trebuchet MS"/>
          <w:sz w:val="24"/>
          <w:szCs w:val="24"/>
        </w:rPr>
        <w:t xml:space="preserve">- </w:t>
      </w:r>
      <w:r>
        <w:rPr>
          <w:rFonts w:ascii="Trebuchet MS" w:hAnsi="Trebuchet MS" w:cs="Trebuchet MS"/>
          <w:b/>
          <w:sz w:val="24"/>
          <w:szCs w:val="24"/>
        </w:rPr>
        <w:t>1 post medic specialist- specialitatea Sănătate publică și management, în cadrul Compartimentului de Management al Calității Serviciilor de Sănătate – pozitia 2959 in statul de functii</w:t>
      </w:r>
    </w:p>
    <w:p w:rsidR="001F16E6" w:rsidRDefault="001F16E6">
      <w:pPr>
        <w:spacing w:line="276" w:lineRule="auto"/>
        <w:ind w:firstLine="420"/>
        <w:rPr>
          <w:rFonts w:ascii="Trebuchet MS" w:hAnsi="Trebuchet MS" w:cs="Trebuchet MS"/>
          <w:i/>
          <w:sz w:val="22"/>
          <w:szCs w:val="22"/>
        </w:rPr>
      </w:pPr>
    </w:p>
    <w:p w:rsidR="001F16E6" w:rsidRDefault="00C31D82">
      <w:pPr>
        <w:keepNext/>
        <w:tabs>
          <w:tab w:val="center" w:pos="4710"/>
        </w:tabs>
        <w:spacing w:line="276" w:lineRule="auto"/>
        <w:ind w:firstLine="855"/>
        <w:rPr>
          <w:rFonts w:ascii="Trebuchet MS" w:eastAsia="Calibri" w:hAnsi="Trebuchet MS" w:cs="Trebuchet MS"/>
          <w:sz w:val="24"/>
          <w:szCs w:val="24"/>
          <w:lang w:eastAsia="en-US"/>
        </w:rPr>
      </w:pPr>
      <w:r>
        <w:rPr>
          <w:rFonts w:ascii="Trebuchet MS" w:eastAsia="Calibri" w:hAnsi="Trebuchet MS" w:cs="Trebuchet MS"/>
          <w:sz w:val="24"/>
          <w:szCs w:val="24"/>
          <w:lang w:eastAsia="en-US"/>
        </w:rPr>
        <w:tab/>
      </w:r>
    </w:p>
    <w:p w:rsidR="001F16E6" w:rsidRDefault="00C31D82">
      <w:pPr>
        <w:spacing w:line="276" w:lineRule="auto"/>
        <w:ind w:firstLine="420"/>
        <w:rPr>
          <w:rFonts w:ascii="Trebuchet MS" w:eastAsia="Times New Roman" w:hAnsi="Trebuchet MS" w:cs="Trebuchet MS"/>
          <w:b/>
          <w:sz w:val="24"/>
          <w:szCs w:val="24"/>
          <w:u w:val="single"/>
          <w:lang w:eastAsia="ro-RO"/>
        </w:rPr>
      </w:pPr>
      <w:r>
        <w:rPr>
          <w:rFonts w:ascii="Trebuchet MS" w:eastAsia="Times New Roman" w:hAnsi="Trebuchet MS" w:cs="Trebuchet MS"/>
          <w:b/>
          <w:sz w:val="24"/>
          <w:szCs w:val="24"/>
          <w:u w:val="single"/>
          <w:lang w:eastAsia="ro-RO"/>
        </w:rPr>
        <w:t>Condiţii generale pentru participarea la concurs:</w:t>
      </w:r>
    </w:p>
    <w:p w:rsidR="001F16E6" w:rsidRPr="000D471D" w:rsidRDefault="00C31D82">
      <w:pPr>
        <w:pStyle w:val="al"/>
        <w:numPr>
          <w:ilvl w:val="0"/>
          <w:numId w:val="2"/>
        </w:numPr>
        <w:shd w:val="clear" w:color="auto" w:fill="FFFFFF"/>
        <w:tabs>
          <w:tab w:val="left" w:pos="840"/>
        </w:tabs>
        <w:spacing w:before="0" w:after="0" w:line="276" w:lineRule="auto"/>
        <w:ind w:left="89" w:firstLine="449"/>
        <w:jc w:val="both"/>
        <w:rPr>
          <w:rFonts w:ascii="Trebuchet MS" w:hAnsi="Trebuchet MS"/>
          <w:lang w:val="ro-RO"/>
        </w:rPr>
      </w:pPr>
      <w:r>
        <w:rPr>
          <w:rFonts w:ascii="Trebuchet MS" w:hAnsi="Trebuchet MS" w:cs="Trebuchet MS"/>
          <w:lang w:val="ro-RO"/>
        </w:rPr>
        <w:t>are cetăţenia română sau cetăţenia unui alt stat membru al Uniunii Europene, a unui stat parte la Acordul privind Spaţiul Economic European (SEE) sau cetăţenia Confederaţiei Elveţiene;</w:t>
      </w:r>
    </w:p>
    <w:p w:rsidR="001F16E6" w:rsidRPr="000D471D" w:rsidRDefault="00C31D82">
      <w:pPr>
        <w:pStyle w:val="al"/>
        <w:numPr>
          <w:ilvl w:val="0"/>
          <w:numId w:val="2"/>
        </w:numPr>
        <w:shd w:val="clear" w:color="auto" w:fill="FFFFFF"/>
        <w:tabs>
          <w:tab w:val="left" w:pos="840"/>
        </w:tabs>
        <w:spacing w:before="0" w:after="0" w:line="276" w:lineRule="auto"/>
        <w:ind w:left="89" w:firstLine="449"/>
        <w:jc w:val="both"/>
        <w:rPr>
          <w:rFonts w:ascii="Trebuchet MS" w:hAnsi="Trebuchet MS"/>
          <w:lang w:val="it-IT"/>
        </w:rPr>
      </w:pPr>
      <w:r>
        <w:rPr>
          <w:rFonts w:ascii="Trebuchet MS" w:hAnsi="Trebuchet MS" w:cs="Trebuchet MS"/>
          <w:lang w:val="it-IT"/>
        </w:rPr>
        <w:t>cunoaşte limba română, scris şi vorbit;</w:t>
      </w:r>
    </w:p>
    <w:p w:rsidR="001F16E6" w:rsidRPr="000D471D" w:rsidRDefault="00C31D82">
      <w:pPr>
        <w:pStyle w:val="al"/>
        <w:numPr>
          <w:ilvl w:val="0"/>
          <w:numId w:val="2"/>
        </w:numPr>
        <w:shd w:val="clear" w:color="auto" w:fill="FFFFFF"/>
        <w:tabs>
          <w:tab w:val="left" w:pos="840"/>
        </w:tabs>
        <w:spacing w:before="0" w:after="0" w:line="276" w:lineRule="auto"/>
        <w:ind w:left="89" w:firstLine="449"/>
        <w:jc w:val="both"/>
        <w:rPr>
          <w:lang w:val="it-IT"/>
        </w:rPr>
      </w:pPr>
      <w:r>
        <w:rPr>
          <w:rFonts w:ascii="Trebuchet MS" w:hAnsi="Trebuchet MS" w:cs="Trebuchet MS"/>
          <w:lang w:val="it-IT"/>
        </w:rPr>
        <w:t>are capacitate de muncă în conformitate cu prevederile Legii </w:t>
      </w:r>
      <w:r>
        <w:fldChar w:fldCharType="begin"/>
      </w:r>
      <w:r w:rsidRPr="000D471D">
        <w:rPr>
          <w:lang w:val="it-IT"/>
        </w:rPr>
        <w:instrText xml:space="preserve"> HYPERLINK "https://lege5.ro/App/Document/gi2tknjqge/legea-nr-53-2003-privind-codul-muncii?d=2023-02-16" \t "_blank" \h </w:instrText>
      </w:r>
      <w:r>
        <w:fldChar w:fldCharType="separate"/>
      </w:r>
      <w:r>
        <w:rPr>
          <w:rStyle w:val="InternetLink"/>
          <w:rFonts w:ascii="Trebuchet MS" w:hAnsi="Trebuchet MS" w:cs="Trebuchet MS"/>
          <w:lang w:val="it-IT"/>
        </w:rPr>
        <w:t>nr. 53/2003</w:t>
      </w:r>
      <w:r>
        <w:rPr>
          <w:rStyle w:val="InternetLink"/>
          <w:rFonts w:ascii="Trebuchet MS" w:hAnsi="Trebuchet MS" w:cs="Trebuchet MS"/>
          <w:lang w:val="it-IT"/>
        </w:rPr>
        <w:fldChar w:fldCharType="end"/>
      </w:r>
      <w:r>
        <w:rPr>
          <w:rFonts w:ascii="Trebuchet MS" w:hAnsi="Trebuchet MS" w:cs="Trebuchet MS"/>
          <w:lang w:val="it-IT"/>
        </w:rPr>
        <w:t> - </w:t>
      </w:r>
      <w:hyperlink r:id="rId8" w:tgtFrame="_blank">
        <w:r>
          <w:rPr>
            <w:rStyle w:val="InternetLink"/>
            <w:rFonts w:ascii="Trebuchet MS" w:hAnsi="Trebuchet MS" w:cs="Trebuchet MS"/>
            <w:lang w:val="it-IT"/>
          </w:rPr>
          <w:t>Codul muncii</w:t>
        </w:r>
      </w:hyperlink>
      <w:r>
        <w:rPr>
          <w:rFonts w:ascii="Trebuchet MS" w:hAnsi="Trebuchet MS" w:cs="Trebuchet MS"/>
          <w:lang w:val="it-IT"/>
        </w:rPr>
        <w:t>, republicată, cu modificările şi completările ulterioare;</w:t>
      </w:r>
    </w:p>
    <w:p w:rsidR="001F16E6" w:rsidRPr="000D471D" w:rsidRDefault="00C31D82">
      <w:pPr>
        <w:pStyle w:val="al"/>
        <w:numPr>
          <w:ilvl w:val="0"/>
          <w:numId w:val="2"/>
        </w:numPr>
        <w:shd w:val="clear" w:color="auto" w:fill="FFFFFF"/>
        <w:tabs>
          <w:tab w:val="left" w:pos="860"/>
        </w:tabs>
        <w:spacing w:before="0" w:after="0" w:line="276" w:lineRule="auto"/>
        <w:ind w:left="89" w:firstLine="449"/>
        <w:jc w:val="both"/>
        <w:rPr>
          <w:rFonts w:ascii="Trebuchet MS" w:hAnsi="Trebuchet MS"/>
          <w:lang w:val="it-IT"/>
        </w:rPr>
      </w:pPr>
      <w:r>
        <w:rPr>
          <w:rFonts w:ascii="Trebuchet MS" w:hAnsi="Trebuchet MS" w:cs="Trebuchet MS"/>
          <w:lang w:val="it-IT"/>
        </w:rPr>
        <w:t>are o stare de sănătate corespunzătoare postului pentru care candidează, atestată pe baza adeverinţei medicale eliberate de medicul de familie sau de unităţile sanitare abilitate;</w:t>
      </w:r>
    </w:p>
    <w:p w:rsidR="001F16E6" w:rsidRPr="000D471D" w:rsidRDefault="00C31D82">
      <w:pPr>
        <w:pStyle w:val="al"/>
        <w:numPr>
          <w:ilvl w:val="0"/>
          <w:numId w:val="2"/>
        </w:numPr>
        <w:shd w:val="clear" w:color="auto" w:fill="FFFFFF"/>
        <w:tabs>
          <w:tab w:val="left" w:pos="840"/>
        </w:tabs>
        <w:spacing w:before="0" w:after="0" w:line="276" w:lineRule="auto"/>
        <w:ind w:left="89" w:firstLine="449"/>
        <w:jc w:val="both"/>
        <w:rPr>
          <w:rFonts w:ascii="Trebuchet MS" w:hAnsi="Trebuchet MS"/>
          <w:lang w:val="it-IT"/>
        </w:rPr>
      </w:pPr>
      <w:r>
        <w:rPr>
          <w:rFonts w:ascii="Trebuchet MS" w:hAnsi="Trebuchet MS" w:cs="Trebuchet MS"/>
          <w:lang w:val="it-IT"/>
        </w:rPr>
        <w:t>îndeplineşte condiţiile de studii, de vechime în specialitate şi, după caz, alte condiţii specifice potrivit cerinţelor postului scos la concurs;</w:t>
      </w:r>
    </w:p>
    <w:p w:rsidR="001F16E6" w:rsidRPr="000D471D" w:rsidRDefault="00C31D82">
      <w:pPr>
        <w:pStyle w:val="al"/>
        <w:numPr>
          <w:ilvl w:val="0"/>
          <w:numId w:val="2"/>
        </w:numPr>
        <w:shd w:val="clear" w:color="auto" w:fill="FFFFFF"/>
        <w:spacing w:before="0" w:after="0" w:line="276" w:lineRule="auto"/>
        <w:ind w:left="89" w:firstLine="449"/>
        <w:jc w:val="both"/>
        <w:rPr>
          <w:rFonts w:ascii="Trebuchet MS" w:hAnsi="Trebuchet MS"/>
          <w:lang w:val="it-IT"/>
        </w:rPr>
      </w:pPr>
      <w:r>
        <w:rPr>
          <w:rFonts w:ascii="Trebuchet MS" w:hAnsi="Trebuchet MS" w:cs="Trebuchet MS"/>
          <w:lang w:val="it-IT"/>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1F16E6" w:rsidRPr="000D471D" w:rsidRDefault="00C31D82">
      <w:pPr>
        <w:pStyle w:val="al"/>
        <w:numPr>
          <w:ilvl w:val="0"/>
          <w:numId w:val="2"/>
        </w:numPr>
        <w:shd w:val="clear" w:color="auto" w:fill="FFFFFF"/>
        <w:tabs>
          <w:tab w:val="left" w:pos="840"/>
        </w:tabs>
        <w:spacing w:before="0" w:after="0" w:line="276" w:lineRule="auto"/>
        <w:ind w:left="89" w:firstLine="449"/>
        <w:jc w:val="both"/>
        <w:rPr>
          <w:rFonts w:ascii="Trebuchet MS" w:hAnsi="Trebuchet MS"/>
          <w:lang w:val="it-IT"/>
        </w:rPr>
      </w:pPr>
      <w:r>
        <w:rPr>
          <w:rFonts w:ascii="Trebuchet MS" w:hAnsi="Trebuchet MS" w:cs="Trebuchet MS"/>
          <w:lang w:val="it-IT"/>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1F16E6" w:rsidRPr="000D471D" w:rsidRDefault="001F16E6">
      <w:pPr>
        <w:pStyle w:val="al"/>
        <w:shd w:val="clear" w:color="auto" w:fill="FFFFFF"/>
        <w:spacing w:before="0" w:after="0" w:line="276" w:lineRule="auto"/>
        <w:ind w:left="538"/>
        <w:jc w:val="both"/>
        <w:rPr>
          <w:rFonts w:ascii="Trebuchet MS" w:hAnsi="Trebuchet MS"/>
          <w:lang w:val="it-IT"/>
        </w:rPr>
      </w:pPr>
    </w:p>
    <w:p w:rsidR="001F16E6" w:rsidRPr="000D471D" w:rsidRDefault="00C31D82">
      <w:pPr>
        <w:pStyle w:val="al"/>
        <w:shd w:val="clear" w:color="auto" w:fill="FFFFFF"/>
        <w:spacing w:before="0" w:after="0" w:line="276" w:lineRule="auto"/>
        <w:ind w:firstLine="426"/>
        <w:jc w:val="both"/>
        <w:rPr>
          <w:lang w:val="it-IT"/>
        </w:rPr>
      </w:pPr>
      <w:r>
        <w:rPr>
          <w:rFonts w:ascii="Trebuchet MS" w:hAnsi="Trebuchet MS" w:cs="Trebuchet MS"/>
          <w:b/>
          <w:bCs/>
          <w:lang w:val="it-IT"/>
        </w:rPr>
        <w:lastRenderedPageBreak/>
        <w:t>h) n</w:t>
      </w:r>
      <w:r>
        <w:rPr>
          <w:rFonts w:ascii="Trebuchet MS" w:hAnsi="Trebuchet MS" w:cs="Trebuchet MS"/>
          <w:lang w:val="it-IT"/>
        </w:rPr>
        <w:t>u a comis infracţiunile prevăzute la art. 1 </w:t>
      </w:r>
      <w:r>
        <w:fldChar w:fldCharType="begin"/>
      </w:r>
      <w:r w:rsidRPr="000D471D">
        <w:rPr>
          <w:lang w:val="it-IT"/>
        </w:rPr>
        <w:instrText xml:space="preserve"> HYPERLINK "_blank" \h </w:instrText>
      </w:r>
      <w:r>
        <w:fldChar w:fldCharType="separate"/>
      </w:r>
      <w:r>
        <w:rPr>
          <w:rStyle w:val="InternetLink"/>
          <w:rFonts w:ascii="Trebuchet MS" w:hAnsi="Trebuchet MS" w:cs="Trebuchet MS"/>
          <w:lang w:val="it-IT"/>
        </w:rPr>
        <w:t>alin. (2)</w:t>
      </w:r>
      <w:r>
        <w:rPr>
          <w:rStyle w:val="InternetLink"/>
          <w:rFonts w:ascii="Trebuchet MS" w:hAnsi="Trebuchet MS" w:cs="Trebuchet MS"/>
          <w:lang w:val="it-IT"/>
        </w:rPr>
        <w:fldChar w:fldCharType="end"/>
      </w:r>
      <w:r>
        <w:rPr>
          <w:rFonts w:ascii="Trebuchet MS" w:hAnsi="Trebuchet MS" w:cs="Trebuchet MS"/>
          <w:lang w:val="it-IT"/>
        </w:rPr>
        <w:t> din Legea nr. 118/2019 privind Registrul naţional automatizat cu privire la persoanele care au comis infracţiuni sexuale, de exploatare a unor persoane sau asupra minorilor, precum şi pentru completarea Legii </w:t>
      </w:r>
      <w:r>
        <w:fldChar w:fldCharType="begin"/>
      </w:r>
      <w:r w:rsidRPr="000D471D">
        <w:rPr>
          <w:lang w:val="it-IT"/>
        </w:rPr>
        <w:instrText xml:space="preserve"> HYPERLINK "https://lege5.ro/App/Document/geytinbqge/legea-nr-76-2008-privind-organizarea-si-functionarea-sistemului-national-de-date-genetice-judiciare?d=2023-02-16" \t "_blank" \h </w:instrText>
      </w:r>
      <w:r>
        <w:fldChar w:fldCharType="separate"/>
      </w:r>
      <w:r>
        <w:rPr>
          <w:rStyle w:val="InternetLink"/>
          <w:rFonts w:ascii="Trebuchet MS" w:hAnsi="Trebuchet MS" w:cs="Trebuchet MS"/>
          <w:lang w:val="it-IT"/>
        </w:rPr>
        <w:t>nr. 76/2008</w:t>
      </w:r>
      <w:r>
        <w:rPr>
          <w:rStyle w:val="InternetLink"/>
          <w:rFonts w:ascii="Trebuchet MS" w:hAnsi="Trebuchet MS" w:cs="Trebuchet MS"/>
          <w:lang w:val="it-IT"/>
        </w:rPr>
        <w:fldChar w:fldCharType="end"/>
      </w:r>
      <w:r>
        <w:rPr>
          <w:rFonts w:ascii="Trebuchet MS" w:hAnsi="Trebuchet MS" w:cs="Trebuchet MS"/>
          <w:lang w:val="it-IT"/>
        </w:rPr>
        <w:t> privind organizarea şi funcţionarea Sistemului Naţional de Date Genetice Judiciare, cu modificările ulterioare, pentru domeniile prevăzute la art. 35 alin. (1) </w:t>
      </w:r>
      <w:r>
        <w:fldChar w:fldCharType="begin"/>
      </w:r>
      <w:r w:rsidRPr="000D471D">
        <w:rPr>
          <w:lang w:val="it-IT"/>
        </w:rPr>
        <w:instrText xml:space="preserve"> HYPERLINK "_blank" \h </w:instrText>
      </w:r>
      <w:r>
        <w:fldChar w:fldCharType="separate"/>
      </w:r>
      <w:r>
        <w:rPr>
          <w:rStyle w:val="InternetLink"/>
          <w:rFonts w:ascii="Trebuchet MS" w:hAnsi="Trebuchet MS" w:cs="Trebuchet MS"/>
          <w:lang w:val="it-IT"/>
        </w:rPr>
        <w:t>lit. h)</w:t>
      </w:r>
      <w:r>
        <w:rPr>
          <w:rStyle w:val="InternetLink"/>
          <w:rFonts w:ascii="Trebuchet MS" w:hAnsi="Trebuchet MS" w:cs="Trebuchet MS"/>
          <w:lang w:val="it-IT"/>
        </w:rPr>
        <w:fldChar w:fldCharType="end"/>
      </w:r>
      <w:r>
        <w:rPr>
          <w:rFonts w:ascii="Trebuchet MS" w:hAnsi="Trebuchet MS" w:cs="Trebuchet MS"/>
          <w:lang w:val="it-IT"/>
        </w:rPr>
        <w:t>.</w:t>
      </w:r>
      <w:r w:rsidRPr="000D471D">
        <w:rPr>
          <w:rFonts w:ascii="Trebuchet MS" w:hAnsi="Trebuchet MS" w:cs="Trebuchet MS"/>
          <w:color w:val="000000"/>
          <w:lang w:val="it-IT"/>
        </w:rPr>
        <w:t xml:space="preserve"> </w:t>
      </w:r>
    </w:p>
    <w:p w:rsidR="001F16E6" w:rsidRDefault="00C31D82">
      <w:pPr>
        <w:spacing w:line="276" w:lineRule="auto"/>
        <w:ind w:firstLine="705"/>
        <w:rPr>
          <w:rFonts w:ascii="Trebuchet MS" w:hAnsi="Trebuchet MS"/>
        </w:rPr>
      </w:pPr>
      <w:r>
        <w:rPr>
          <w:rFonts w:ascii="Trebuchet MS" w:hAnsi="Trebuchet MS" w:cs="Trebuchet MS"/>
          <w:sz w:val="24"/>
          <w:szCs w:val="24"/>
          <w:lang w:eastAsia="en-US"/>
        </w:rPr>
        <w:t>La concurs  pot participa medici cu drept de liberă practică, specialiști  în specialitatea S</w:t>
      </w:r>
      <w:r>
        <w:rPr>
          <w:rFonts w:ascii="Trebuchet MS" w:hAnsi="Trebuchet MS" w:cs="Trebuchet MS"/>
          <w:b/>
          <w:sz w:val="24"/>
          <w:szCs w:val="24"/>
          <w:lang w:eastAsia="en-US"/>
        </w:rPr>
        <w:t>ănătate publică și management</w:t>
      </w:r>
      <w:r>
        <w:rPr>
          <w:rFonts w:ascii="Trebuchet MS" w:hAnsi="Trebuchet MS" w:cs="Trebuchet MS"/>
          <w:sz w:val="24"/>
          <w:szCs w:val="24"/>
          <w:lang w:eastAsia="en-US"/>
        </w:rPr>
        <w:t>, conform cerințelor postului.</w:t>
      </w:r>
    </w:p>
    <w:p w:rsidR="001F16E6" w:rsidRDefault="00C31D82">
      <w:pPr>
        <w:spacing w:line="276" w:lineRule="auto"/>
        <w:ind w:firstLine="720"/>
        <w:rPr>
          <w:rFonts w:ascii="Trebuchet MS" w:eastAsia="Times New Roman" w:hAnsi="Trebuchet MS" w:cs="Trebuchet MS"/>
          <w:sz w:val="24"/>
          <w:szCs w:val="24"/>
          <w:lang w:eastAsia="ro-RO"/>
        </w:rPr>
      </w:pPr>
      <w:r>
        <w:rPr>
          <w:rFonts w:ascii="Trebuchet MS" w:eastAsia="Times New Roman" w:hAnsi="Trebuchet MS" w:cs="Trebuchet MS"/>
          <w:sz w:val="24"/>
          <w:szCs w:val="24"/>
          <w:lang w:eastAsia="ro-RO"/>
        </w:rPr>
        <w:t xml:space="preserve">Spitalul Clinic Județean de Urgență "Sf. Spiridon" Iași promovează egalitatea de șanse și de tratament între candidați, indiferent de rasă, naționalitate, etnie, limbă, religie, categorie socială, convingeri, gen, orientare sexuală, vârstă, dizabilitate sau apartenență la o categorie defavorizată, cu respectarea legislației naționale și europene în materie de nediscriminare. </w:t>
      </w:r>
    </w:p>
    <w:p w:rsidR="001F16E6" w:rsidRDefault="001F16E6">
      <w:pPr>
        <w:spacing w:line="276" w:lineRule="auto"/>
        <w:ind w:firstLine="705"/>
        <w:rPr>
          <w:rFonts w:ascii="Trebuchet MS" w:eastAsia="Times New Roman" w:hAnsi="Trebuchet MS" w:cs="Trebuchet MS"/>
          <w:sz w:val="24"/>
          <w:szCs w:val="24"/>
          <w:lang w:eastAsia="en-US"/>
        </w:rPr>
      </w:pPr>
    </w:p>
    <w:p w:rsidR="001F16E6" w:rsidRDefault="00C31D82">
      <w:pPr>
        <w:spacing w:line="276" w:lineRule="auto"/>
        <w:ind w:firstLine="705"/>
        <w:rPr>
          <w:rFonts w:ascii="Trebuchet MS" w:hAnsi="Trebuchet MS"/>
        </w:rPr>
      </w:pPr>
      <w:r>
        <w:rPr>
          <w:rFonts w:ascii="Trebuchet MS" w:hAnsi="Trebuchet MS" w:cs="Trebuchet MS"/>
          <w:b/>
          <w:sz w:val="24"/>
          <w:szCs w:val="24"/>
          <w:u w:val="single"/>
        </w:rPr>
        <w:t xml:space="preserve">Condiții specifice de participare la concurs, stabilite pe baza fişei postului, conform art. 16 din H.G nr. 1.336/2022, cu modificările și completările ulterioare: </w:t>
      </w:r>
    </w:p>
    <w:p w:rsidR="001F16E6" w:rsidRDefault="00C31D82">
      <w:pPr>
        <w:numPr>
          <w:ilvl w:val="0"/>
          <w:numId w:val="3"/>
        </w:numPr>
        <w:spacing w:line="276" w:lineRule="auto"/>
        <w:ind w:left="0" w:firstLine="540"/>
        <w:rPr>
          <w:rFonts w:ascii="Trebuchet MS" w:hAnsi="Trebuchet MS"/>
        </w:rPr>
      </w:pPr>
      <w:bookmarkStart w:id="1" w:name="__DdeLink__2789_3853372734"/>
      <w:r>
        <w:rPr>
          <w:rFonts w:ascii="Trebuchet MS" w:eastAsia="Times New Roman" w:hAnsi="Trebuchet MS" w:cs="Trebuchet MS"/>
          <w:sz w:val="24"/>
          <w:szCs w:val="24"/>
          <w:lang w:eastAsia="ro-RO"/>
        </w:rPr>
        <w:t>studii superioare de lungă durată finalizate cu diplomă de licență în domeniul medicină</w:t>
      </w:r>
      <w:bookmarkEnd w:id="1"/>
      <w:r>
        <w:rPr>
          <w:rFonts w:ascii="Trebuchet MS" w:eastAsia="Times New Roman" w:hAnsi="Trebuchet MS" w:cs="Trebuchet MS"/>
          <w:sz w:val="24"/>
          <w:szCs w:val="24"/>
          <w:lang w:eastAsia="ro-RO"/>
        </w:rPr>
        <w:t>;</w:t>
      </w:r>
    </w:p>
    <w:p w:rsidR="001F16E6" w:rsidRDefault="00C31D82">
      <w:pPr>
        <w:numPr>
          <w:ilvl w:val="0"/>
          <w:numId w:val="3"/>
        </w:numPr>
        <w:spacing w:line="276" w:lineRule="auto"/>
        <w:ind w:left="0" w:firstLine="540"/>
        <w:rPr>
          <w:rFonts w:ascii="Trebuchet MS" w:hAnsi="Trebuchet MS"/>
        </w:rPr>
      </w:pPr>
      <w:r>
        <w:rPr>
          <w:rFonts w:ascii="Trebuchet MS" w:eastAsia="Times New Roman" w:hAnsi="Trebuchet MS" w:cs="Trebuchet MS"/>
          <w:sz w:val="24"/>
          <w:szCs w:val="24"/>
          <w:lang w:eastAsia="ro-RO"/>
        </w:rPr>
        <w:t>certificat de confirmare a gradului profesional de medic specialist în specialitatea Sănătate publică și management;</w:t>
      </w:r>
    </w:p>
    <w:p w:rsidR="001F16E6" w:rsidRPr="000D471D" w:rsidRDefault="00837FDD">
      <w:pPr>
        <w:numPr>
          <w:ilvl w:val="0"/>
          <w:numId w:val="3"/>
        </w:numPr>
        <w:spacing w:line="276" w:lineRule="auto"/>
        <w:ind w:left="0" w:firstLine="540"/>
        <w:rPr>
          <w:rFonts w:ascii="Trebuchet MS" w:hAnsi="Trebuchet MS"/>
        </w:rPr>
      </w:pPr>
      <w:r>
        <w:rPr>
          <w:rFonts w:ascii="Trebuchet MS" w:eastAsia="Times New Roman" w:hAnsi="Trebuchet MS" w:cs="Trebuchet MS"/>
          <w:bCs/>
          <w:color w:val="000000"/>
          <w:sz w:val="24"/>
          <w:szCs w:val="24"/>
          <w:lang w:eastAsia="ro-RO"/>
        </w:rPr>
        <w:t>dovada</w:t>
      </w:r>
      <w:r w:rsidR="00C31D82" w:rsidRPr="000D471D">
        <w:rPr>
          <w:rFonts w:ascii="Trebuchet MS" w:eastAsia="Times New Roman" w:hAnsi="Trebuchet MS" w:cs="Trebuchet MS"/>
          <w:bCs/>
          <w:color w:val="000000"/>
          <w:sz w:val="24"/>
          <w:szCs w:val="24"/>
          <w:lang w:eastAsia="ro-RO"/>
        </w:rPr>
        <w:t xml:space="preserve"> absolvir</w:t>
      </w:r>
      <w:r>
        <w:rPr>
          <w:rFonts w:ascii="Trebuchet MS" w:eastAsia="Times New Roman" w:hAnsi="Trebuchet MS" w:cs="Trebuchet MS"/>
          <w:bCs/>
          <w:color w:val="000000"/>
          <w:sz w:val="24"/>
          <w:szCs w:val="24"/>
          <w:lang w:eastAsia="ro-RO"/>
        </w:rPr>
        <w:t>ii</w:t>
      </w:r>
      <w:r w:rsidR="00C31D82" w:rsidRPr="000D471D">
        <w:rPr>
          <w:rFonts w:ascii="Trebuchet MS" w:eastAsia="Times New Roman" w:hAnsi="Trebuchet MS" w:cs="Trebuchet MS"/>
          <w:bCs/>
          <w:color w:val="000000"/>
          <w:sz w:val="24"/>
          <w:szCs w:val="24"/>
          <w:lang w:eastAsia="ro-RO"/>
        </w:rPr>
        <w:t xml:space="preserve"> </w:t>
      </w:r>
      <w:r w:rsidR="000D471D" w:rsidRPr="000D471D">
        <w:rPr>
          <w:rFonts w:ascii="Trebuchet MS" w:eastAsia="Times New Roman" w:hAnsi="Trebuchet MS" w:cs="Trebuchet MS"/>
          <w:bCs/>
          <w:color w:val="000000"/>
          <w:sz w:val="24"/>
          <w:szCs w:val="24"/>
          <w:lang w:eastAsia="ro-RO"/>
        </w:rPr>
        <w:t xml:space="preserve">unui program de </w:t>
      </w:r>
      <w:r w:rsidR="00C31D82" w:rsidRPr="000D471D">
        <w:rPr>
          <w:rFonts w:ascii="Trebuchet MS" w:eastAsia="Times New Roman" w:hAnsi="Trebuchet MS" w:cs="Trebuchet MS"/>
          <w:bCs/>
          <w:color w:val="000000"/>
          <w:sz w:val="24"/>
          <w:szCs w:val="24"/>
          <w:lang w:eastAsia="ro-RO"/>
        </w:rPr>
        <w:t xml:space="preserve">formare în </w:t>
      </w:r>
      <w:r w:rsidR="000D471D" w:rsidRPr="000D471D">
        <w:rPr>
          <w:rFonts w:ascii="Trebuchet MS" w:eastAsia="Times New Roman" w:hAnsi="Trebuchet MS" w:cs="Trebuchet MS"/>
          <w:bCs/>
          <w:color w:val="000000"/>
          <w:sz w:val="24"/>
          <w:szCs w:val="24"/>
          <w:lang w:eastAsia="ro-RO"/>
        </w:rPr>
        <w:t xml:space="preserve">domeniul </w:t>
      </w:r>
      <w:r w:rsidR="00C31D82" w:rsidRPr="000D471D">
        <w:rPr>
          <w:rFonts w:ascii="Trebuchet MS" w:eastAsia="Times New Roman" w:hAnsi="Trebuchet MS" w:cs="Trebuchet MS"/>
          <w:bCs/>
          <w:color w:val="000000"/>
          <w:sz w:val="24"/>
          <w:szCs w:val="24"/>
          <w:lang w:eastAsia="ro-RO"/>
        </w:rPr>
        <w:t xml:space="preserve">managementul calității </w:t>
      </w:r>
      <w:r w:rsidR="000D471D">
        <w:rPr>
          <w:rFonts w:ascii="Trebuchet MS" w:eastAsia="Times New Roman" w:hAnsi="Trebuchet MS" w:cs="Trebuchet MS"/>
          <w:bCs/>
          <w:color w:val="000000"/>
          <w:sz w:val="24"/>
          <w:szCs w:val="24"/>
          <w:lang w:eastAsia="ro-RO"/>
        </w:rPr>
        <w:t>in</w:t>
      </w:r>
      <w:r w:rsidR="00C31D82" w:rsidRPr="000D471D">
        <w:rPr>
          <w:rFonts w:ascii="Trebuchet MS" w:eastAsia="Times New Roman" w:hAnsi="Trebuchet MS" w:cs="Trebuchet MS"/>
          <w:bCs/>
          <w:color w:val="000000"/>
          <w:sz w:val="24"/>
          <w:szCs w:val="24"/>
          <w:lang w:eastAsia="ro-RO"/>
        </w:rPr>
        <w:t xml:space="preserve"> sănătate, </w:t>
      </w:r>
      <w:r w:rsidR="000D471D">
        <w:rPr>
          <w:rFonts w:ascii="Trebuchet MS" w:eastAsia="Times New Roman" w:hAnsi="Trebuchet MS" w:cs="Trebuchet MS"/>
          <w:bCs/>
          <w:color w:val="000000"/>
          <w:sz w:val="24"/>
          <w:szCs w:val="24"/>
          <w:lang w:eastAsia="ro-RO"/>
        </w:rPr>
        <w:t xml:space="preserve">recunoscut </w:t>
      </w:r>
      <w:r w:rsidR="00C31D82" w:rsidRPr="000D471D">
        <w:rPr>
          <w:rFonts w:ascii="Trebuchet MS" w:eastAsia="Times New Roman" w:hAnsi="Trebuchet MS" w:cs="Trebuchet MS"/>
          <w:bCs/>
          <w:color w:val="000000"/>
          <w:sz w:val="24"/>
          <w:szCs w:val="24"/>
          <w:lang w:eastAsia="ro-RO"/>
        </w:rPr>
        <w:t>de Autoritatea Națională de Management al Calității în Sănătate (ANMCS);</w:t>
      </w:r>
    </w:p>
    <w:p w:rsidR="001F16E6" w:rsidRDefault="00C31D82">
      <w:pPr>
        <w:numPr>
          <w:ilvl w:val="0"/>
          <w:numId w:val="3"/>
        </w:numPr>
        <w:spacing w:line="276" w:lineRule="auto"/>
        <w:ind w:left="0" w:firstLine="540"/>
        <w:rPr>
          <w:rFonts w:ascii="Trebuchet MS" w:hAnsi="Trebuchet MS"/>
        </w:rPr>
      </w:pPr>
      <w:r>
        <w:rPr>
          <w:rFonts w:ascii="Trebuchet MS" w:eastAsia="Times New Roman" w:hAnsi="Trebuchet MS" w:cs="Trebuchet MS"/>
          <w:bCs/>
          <w:sz w:val="24"/>
          <w:szCs w:val="24"/>
          <w:lang w:eastAsia="ro-RO"/>
        </w:rPr>
        <w:t xml:space="preserve">vechime de minimum 6 luni în funcția de medic specialist în cadrul unui Compartiment de Management al Calității Serviciilor de Sănătate </w:t>
      </w:r>
      <w:r>
        <w:rPr>
          <w:rFonts w:ascii="Trebuchet MS" w:eastAsia="Times New Roman" w:hAnsi="Trebuchet MS" w:cs="Trebuchet MS"/>
          <w:bCs/>
          <w:color w:val="000000"/>
          <w:sz w:val="24"/>
          <w:szCs w:val="24"/>
          <w:lang w:eastAsia="ro-RO"/>
        </w:rPr>
        <w:t>dintr-un spital judetean de urgență</w:t>
      </w:r>
      <w:r>
        <w:rPr>
          <w:rFonts w:ascii="Trebuchet MS" w:eastAsia="Times New Roman" w:hAnsi="Trebuchet MS" w:cs="Trebuchet MS"/>
          <w:color w:val="000000"/>
          <w:sz w:val="24"/>
          <w:szCs w:val="24"/>
          <w:lang w:eastAsia="ro-RO"/>
        </w:rPr>
        <w:t>;</w:t>
      </w:r>
    </w:p>
    <w:p w:rsidR="001F16E6" w:rsidRDefault="00C31D82">
      <w:pPr>
        <w:numPr>
          <w:ilvl w:val="0"/>
          <w:numId w:val="3"/>
        </w:numPr>
        <w:spacing w:line="276" w:lineRule="auto"/>
        <w:ind w:left="0" w:firstLine="540"/>
        <w:rPr>
          <w:rFonts w:ascii="Trebuchet MS" w:hAnsi="Trebuchet MS"/>
        </w:rPr>
      </w:pPr>
      <w:r>
        <w:rPr>
          <w:rFonts w:ascii="Trebuchet MS" w:eastAsia="Times New Roman" w:hAnsi="Trebuchet MS" w:cs="Trebuchet MS"/>
          <w:sz w:val="24"/>
          <w:szCs w:val="24"/>
          <w:lang w:eastAsia="ro-RO"/>
        </w:rPr>
        <w:t>certificat de membru al Colegiului Medicilor, cu aviz de liberă practică valabil pentru anul în curs.</w:t>
      </w:r>
    </w:p>
    <w:p w:rsidR="001F16E6" w:rsidRDefault="00C31D82">
      <w:pPr>
        <w:numPr>
          <w:ilvl w:val="0"/>
          <w:numId w:val="3"/>
        </w:numPr>
        <w:spacing w:line="276" w:lineRule="auto"/>
        <w:ind w:left="0" w:firstLine="540"/>
        <w:rPr>
          <w:rFonts w:ascii="Trebuchet MS" w:hAnsi="Trebuchet MS"/>
        </w:rPr>
      </w:pPr>
      <w:r>
        <w:rPr>
          <w:rFonts w:ascii="Trebuchet MS" w:eastAsia="Times New Roman" w:hAnsi="Trebuchet MS" w:cs="Trebuchet MS"/>
          <w:sz w:val="24"/>
          <w:szCs w:val="24"/>
          <w:lang w:eastAsia="ro-RO"/>
        </w:rPr>
        <w:t>Taxa de înscriere 150 lei</w:t>
      </w:r>
    </w:p>
    <w:p w:rsidR="001F16E6" w:rsidRDefault="001F16E6">
      <w:pPr>
        <w:spacing w:line="276" w:lineRule="auto"/>
        <w:ind w:left="540"/>
        <w:rPr>
          <w:rFonts w:ascii="Trebuchet MS" w:eastAsia="Times New Roman" w:hAnsi="Trebuchet MS" w:cs="Trebuchet MS"/>
          <w:sz w:val="24"/>
          <w:szCs w:val="24"/>
          <w:lang w:eastAsia="ro-RO"/>
        </w:rPr>
      </w:pPr>
    </w:p>
    <w:p w:rsidR="001F16E6" w:rsidRDefault="00C31D82">
      <w:pPr>
        <w:spacing w:line="276" w:lineRule="auto"/>
        <w:ind w:left="360"/>
        <w:rPr>
          <w:rFonts w:ascii="Trebuchet MS" w:hAnsi="Trebuchet MS"/>
        </w:rPr>
      </w:pPr>
      <w:r>
        <w:rPr>
          <w:rFonts w:ascii="Trebuchet MS" w:eastAsia="Times New Roman" w:hAnsi="Trebuchet MS" w:cs="Trebuchet MS"/>
          <w:b/>
          <w:sz w:val="24"/>
          <w:szCs w:val="24"/>
          <w:lang w:eastAsia="ro-RO"/>
        </w:rPr>
        <w:t>Concursul constă în urmatoarele  probe succesive</w:t>
      </w:r>
      <w:r>
        <w:rPr>
          <w:rFonts w:ascii="Trebuchet MS" w:eastAsia="Times New Roman" w:hAnsi="Trebuchet MS" w:cs="Trebuchet MS"/>
          <w:sz w:val="24"/>
          <w:szCs w:val="24"/>
          <w:lang w:eastAsia="ro-RO"/>
        </w:rPr>
        <w:t>, şi anume:</w:t>
      </w:r>
    </w:p>
    <w:p w:rsidR="001F16E6" w:rsidRDefault="00C31D82">
      <w:pPr>
        <w:spacing w:line="276" w:lineRule="auto"/>
        <w:ind w:left="360"/>
        <w:rPr>
          <w:rFonts w:ascii="Trebuchet MS" w:hAnsi="Trebuchet MS"/>
        </w:rPr>
      </w:pPr>
      <w:r>
        <w:rPr>
          <w:rFonts w:ascii="Trebuchet MS" w:hAnsi="Trebuchet MS" w:cs="Trebuchet MS"/>
          <w:sz w:val="24"/>
          <w:szCs w:val="24"/>
        </w:rPr>
        <w:t xml:space="preserve">- </w:t>
      </w:r>
      <w:r>
        <w:rPr>
          <w:rFonts w:ascii="Trebuchet MS" w:hAnsi="Trebuchet MS" w:cs="Trebuchet MS"/>
          <w:b/>
          <w:sz w:val="24"/>
          <w:szCs w:val="24"/>
        </w:rPr>
        <w:t xml:space="preserve">Selecția dosarelor; </w:t>
      </w:r>
    </w:p>
    <w:p w:rsidR="001F16E6" w:rsidRDefault="00C31D82">
      <w:pPr>
        <w:spacing w:line="276" w:lineRule="auto"/>
        <w:ind w:left="360"/>
        <w:rPr>
          <w:rFonts w:ascii="Trebuchet MS" w:hAnsi="Trebuchet MS"/>
        </w:rPr>
      </w:pPr>
      <w:r>
        <w:rPr>
          <w:rFonts w:ascii="Trebuchet MS" w:hAnsi="Trebuchet MS" w:cs="Trebuchet MS"/>
          <w:b/>
          <w:sz w:val="24"/>
          <w:szCs w:val="24"/>
        </w:rPr>
        <w:t xml:space="preserve">- Proba Scrisă - </w:t>
      </w:r>
      <w:r>
        <w:rPr>
          <w:rFonts w:ascii="Trebuchet MS" w:hAnsi="Trebuchet MS" w:cs="Trebuchet MS"/>
          <w:sz w:val="24"/>
          <w:szCs w:val="24"/>
        </w:rPr>
        <w:t>subiecte din bibliografia/tematica afişată</w:t>
      </w:r>
      <w:r>
        <w:rPr>
          <w:rFonts w:ascii="Trebuchet MS" w:hAnsi="Trebuchet MS" w:cs="Trebuchet MS"/>
          <w:b/>
          <w:sz w:val="24"/>
          <w:szCs w:val="24"/>
        </w:rPr>
        <w:t>;</w:t>
      </w:r>
    </w:p>
    <w:p w:rsidR="001F16E6" w:rsidRDefault="00C31D82">
      <w:pPr>
        <w:spacing w:line="276" w:lineRule="auto"/>
        <w:ind w:left="360"/>
        <w:rPr>
          <w:rFonts w:ascii="Trebuchet MS" w:hAnsi="Trebuchet MS"/>
        </w:rPr>
      </w:pPr>
      <w:r>
        <w:rPr>
          <w:rFonts w:ascii="Trebuchet MS" w:hAnsi="Trebuchet MS" w:cs="Trebuchet MS"/>
          <w:b/>
          <w:sz w:val="24"/>
          <w:szCs w:val="24"/>
        </w:rPr>
        <w:t>- Proba Interviu</w:t>
      </w:r>
      <w:r>
        <w:rPr>
          <w:rFonts w:ascii="Trebuchet MS" w:hAnsi="Trebuchet MS" w:cs="Trebuchet MS"/>
          <w:sz w:val="24"/>
          <w:szCs w:val="24"/>
        </w:rPr>
        <w:t xml:space="preserve"> - se va susține interviu dupa un plan de interviu stabilit de comisia de concurs</w:t>
      </w:r>
    </w:p>
    <w:p w:rsidR="001F16E6" w:rsidRDefault="001F16E6">
      <w:pPr>
        <w:spacing w:line="276" w:lineRule="auto"/>
        <w:ind w:left="360"/>
        <w:rPr>
          <w:rFonts w:ascii="Trebuchet MS" w:hAnsi="Trebuchet MS" w:cs="Trebuchet MS"/>
          <w:sz w:val="24"/>
          <w:szCs w:val="24"/>
        </w:rPr>
      </w:pPr>
    </w:p>
    <w:p w:rsidR="001F16E6" w:rsidRDefault="00C31D82">
      <w:pPr>
        <w:spacing w:line="276" w:lineRule="auto"/>
        <w:ind w:left="360"/>
        <w:jc w:val="left"/>
        <w:rPr>
          <w:rFonts w:ascii="Trebuchet MS" w:hAnsi="Trebuchet MS" w:cs="Trebuchet MS"/>
          <w:sz w:val="24"/>
          <w:szCs w:val="24"/>
        </w:rPr>
      </w:pPr>
      <w:r>
        <w:rPr>
          <w:rFonts w:ascii="Trebuchet MS" w:hAnsi="Trebuchet MS" w:cs="Trebuchet MS"/>
          <w:sz w:val="24"/>
          <w:szCs w:val="24"/>
        </w:rPr>
        <w:t>Probele se susțin în limba română.</w:t>
      </w:r>
    </w:p>
    <w:p w:rsidR="001F16E6" w:rsidRDefault="00C31D82">
      <w:pPr>
        <w:pStyle w:val="BodyText"/>
        <w:spacing w:after="0"/>
        <w:ind w:left="360"/>
        <w:rPr>
          <w:rFonts w:ascii="Trebuchet MS" w:hAnsi="Trebuchet MS" w:cs="Trebuchet MS"/>
          <w:color w:val="000000"/>
          <w:lang w:val="ro-RO" w:eastAsia="ro-RO" w:bidi="ro-RO"/>
        </w:rPr>
      </w:pPr>
      <w:r>
        <w:rPr>
          <w:rFonts w:ascii="Trebuchet MS" w:hAnsi="Trebuchet MS" w:cs="Trebuchet MS"/>
          <w:color w:val="000000"/>
          <w:lang w:val="ro-RO" w:eastAsia="ro-RO" w:bidi="ro-RO"/>
        </w:rPr>
        <w:t>Promovarea probei scrise este obligatorie pentru susținerea probei interviu.</w:t>
      </w:r>
    </w:p>
    <w:p w:rsidR="001F16E6" w:rsidRDefault="00C31D82">
      <w:pPr>
        <w:pStyle w:val="BodyText"/>
        <w:spacing w:after="0"/>
        <w:ind w:left="360"/>
        <w:rPr>
          <w:rFonts w:ascii="Trebuchet MS" w:hAnsi="Trebuchet MS" w:cs="Trebuchet MS"/>
          <w:color w:val="000000"/>
          <w:lang w:val="ro-RO" w:eastAsia="ro-RO" w:bidi="ro-RO"/>
        </w:rPr>
      </w:pPr>
      <w:r>
        <w:rPr>
          <w:rFonts w:ascii="Trebuchet MS" w:hAnsi="Trebuchet MS" w:cs="Trebuchet MS"/>
          <w:color w:val="000000"/>
          <w:lang w:val="ro-RO" w:eastAsia="ro-RO" w:bidi="ro-RO"/>
        </w:rPr>
        <w:t>Promovarea probei interviu este obligatorie pentru promovarea concursului.</w:t>
      </w:r>
    </w:p>
    <w:p w:rsidR="001F16E6" w:rsidRDefault="00C31D82">
      <w:pPr>
        <w:spacing w:line="276" w:lineRule="auto"/>
        <w:ind w:left="360"/>
        <w:jc w:val="left"/>
        <w:rPr>
          <w:rFonts w:ascii="Trebuchet MS" w:hAnsi="Trebuchet MS" w:cs="Trebuchet MS"/>
          <w:sz w:val="24"/>
          <w:szCs w:val="24"/>
        </w:rPr>
      </w:pPr>
      <w:r>
        <w:rPr>
          <w:rFonts w:ascii="Trebuchet MS" w:hAnsi="Trebuchet MS" w:cs="Trebuchet MS"/>
          <w:sz w:val="24"/>
          <w:szCs w:val="24"/>
        </w:rPr>
        <w:t xml:space="preserve">Fiecare proba a concursului va fi notată cu maximum 100 de puncte. </w:t>
      </w:r>
    </w:p>
    <w:p w:rsidR="001F16E6" w:rsidRDefault="00C31D82">
      <w:pPr>
        <w:spacing w:line="276" w:lineRule="auto"/>
        <w:ind w:left="360"/>
        <w:jc w:val="left"/>
        <w:rPr>
          <w:rFonts w:ascii="Trebuchet MS" w:hAnsi="Trebuchet MS" w:cs="Trebuchet MS"/>
          <w:sz w:val="24"/>
          <w:szCs w:val="24"/>
        </w:rPr>
      </w:pPr>
      <w:r>
        <w:rPr>
          <w:rFonts w:ascii="Trebuchet MS" w:hAnsi="Trebuchet MS" w:cs="Trebuchet MS"/>
          <w:sz w:val="24"/>
          <w:szCs w:val="24"/>
        </w:rPr>
        <w:t xml:space="preserve">Pentru a fi declarați admiși, candidații trebuie să obțină minimum 50 de puncte. </w:t>
      </w:r>
    </w:p>
    <w:p w:rsidR="001F16E6" w:rsidRDefault="001F16E6">
      <w:pPr>
        <w:spacing w:line="276" w:lineRule="auto"/>
        <w:ind w:left="360"/>
        <w:rPr>
          <w:rFonts w:ascii="Trebuchet MS" w:hAnsi="Trebuchet MS" w:cs="Trebuchet MS"/>
          <w:sz w:val="24"/>
          <w:szCs w:val="24"/>
        </w:rPr>
      </w:pPr>
    </w:p>
    <w:p w:rsidR="001F16E6" w:rsidRDefault="00C31D82">
      <w:pPr>
        <w:spacing w:line="276" w:lineRule="auto"/>
        <w:ind w:left="90" w:firstLine="270"/>
        <w:rPr>
          <w:rFonts w:ascii="Trebuchet MS" w:hAnsi="Trebuchet MS" w:cs="Trebuchet MS"/>
          <w:sz w:val="24"/>
          <w:szCs w:val="24"/>
        </w:rPr>
      </w:pPr>
      <w:r>
        <w:rPr>
          <w:rFonts w:ascii="Trebuchet MS" w:eastAsia="Trebuchet MS" w:hAnsi="Trebuchet MS" w:cs="Trebuchet MS"/>
          <w:sz w:val="24"/>
          <w:szCs w:val="24"/>
        </w:rPr>
        <w:t xml:space="preserve">        </w:t>
      </w:r>
      <w:r>
        <w:rPr>
          <w:rFonts w:ascii="Trebuchet MS" w:hAnsi="Trebuchet MS" w:cs="Trebuchet MS"/>
          <w:sz w:val="24"/>
          <w:szCs w:val="24"/>
        </w:rPr>
        <w:t xml:space="preserve">Punctajul final se calculează ca medie aritmetică a punctajelor obținute la proba scrisă și interviu. Stabilirea candidaților care urmează să ocupe posturile vacante se va </w:t>
      </w:r>
    </w:p>
    <w:p w:rsidR="001F16E6" w:rsidRDefault="001F16E6">
      <w:pPr>
        <w:spacing w:line="276" w:lineRule="auto"/>
        <w:ind w:left="90" w:firstLine="270"/>
        <w:rPr>
          <w:rFonts w:ascii="Trebuchet MS" w:hAnsi="Trebuchet MS" w:cs="Trebuchet MS"/>
          <w:sz w:val="24"/>
          <w:szCs w:val="24"/>
        </w:rPr>
      </w:pPr>
    </w:p>
    <w:p w:rsidR="001F16E6" w:rsidRDefault="00C31D82">
      <w:pPr>
        <w:spacing w:line="276" w:lineRule="auto"/>
        <w:rPr>
          <w:rFonts w:ascii="Trebuchet MS" w:hAnsi="Trebuchet MS"/>
        </w:rPr>
      </w:pPr>
      <w:r>
        <w:rPr>
          <w:rFonts w:ascii="Trebuchet MS" w:hAnsi="Trebuchet MS" w:cs="Trebuchet MS"/>
          <w:sz w:val="24"/>
          <w:szCs w:val="24"/>
        </w:rPr>
        <w:lastRenderedPageBreak/>
        <w:t>face în ordinea mediei generale, determinată pe baza mediei aritmetice a notelor obținute la fiecare probă. La rezultatele finale egale, are prioritate candidatul care a obținut nota cea mai mare la proba scrisă, iar dacă egalitatea se menține, candidații aflați în această situație vor fi invitați la un nou interviu, în urma căruia comisia de concurs va decide asupra candidatului câștigător.</w:t>
      </w:r>
    </w:p>
    <w:p w:rsidR="001F16E6" w:rsidRDefault="00C31D82">
      <w:pPr>
        <w:spacing w:line="276" w:lineRule="auto"/>
        <w:ind w:left="90" w:firstLine="270"/>
        <w:rPr>
          <w:rFonts w:ascii="Trebuchet MS" w:eastAsia="Times New Roman" w:hAnsi="Trebuchet MS" w:cs="Trebuchet MS"/>
          <w:sz w:val="24"/>
          <w:szCs w:val="24"/>
          <w:lang w:eastAsia="ro-RO"/>
        </w:rPr>
      </w:pPr>
      <w:r>
        <w:rPr>
          <w:rFonts w:ascii="Trebuchet MS" w:eastAsia="Times New Roman" w:hAnsi="Trebuchet MS" w:cs="Trebuchet MS"/>
          <w:sz w:val="24"/>
          <w:szCs w:val="24"/>
          <w:lang w:eastAsia="ro-RO"/>
        </w:rPr>
        <w:t xml:space="preserve">Datele cu caracter personal furnizate de candidați (inclusiv prin actele depuse la dosarul de concurs) vor fi prelucrate de Spitalul Clinic Județean de Urgență "Sf. Spiridon" Iași exclusiv în scopul organizării și desfășurării concursului, cu respectarea prevederilor Regulamentului (UE) 2016/679 privind protecția persoanelor fizice în ceea ce privește prelucrarea datelor cu caracter personal (GDPR) și ale Legii nr. 190/2018 privind măsuri de punere în aplicare a Regulamentului (UE) 2016/679. Informarea detaliată privind prelucrarea datelor cu caracter personal este prevăzută în cadrul formularului de înscriere la concurs (Anexa nr. 1). </w:t>
      </w:r>
    </w:p>
    <w:p w:rsidR="001F16E6" w:rsidRDefault="001F16E6">
      <w:pPr>
        <w:spacing w:line="276" w:lineRule="auto"/>
        <w:ind w:left="90" w:firstLine="270"/>
        <w:rPr>
          <w:rFonts w:ascii="Trebuchet MS" w:eastAsia="Times New Roman" w:hAnsi="Trebuchet MS" w:cs="Trebuchet MS"/>
          <w:sz w:val="24"/>
          <w:szCs w:val="24"/>
          <w:lang w:eastAsia="ro-RO"/>
        </w:rPr>
      </w:pPr>
    </w:p>
    <w:p w:rsidR="001F16E6" w:rsidRDefault="00C31D82">
      <w:pPr>
        <w:spacing w:line="276" w:lineRule="auto"/>
        <w:ind w:firstLine="705"/>
        <w:rPr>
          <w:rFonts w:ascii="Trebuchet MS" w:hAnsi="Trebuchet MS"/>
        </w:rPr>
      </w:pPr>
      <w:r w:rsidRPr="000D471D">
        <w:rPr>
          <w:rFonts w:ascii="Trebuchet MS" w:hAnsi="Trebuchet MS" w:cs="Trebuchet MS"/>
          <w:b/>
          <w:bCs/>
          <w:sz w:val="24"/>
          <w:szCs w:val="24"/>
          <w:u w:val="single"/>
          <w:lang w:eastAsia="en-US"/>
        </w:rPr>
        <w:t>Dosarul de înscriere la concurs va cuprinde următoarele documente:</w:t>
      </w:r>
    </w:p>
    <w:p w:rsidR="001F16E6" w:rsidRDefault="001F16E6">
      <w:pPr>
        <w:spacing w:line="276" w:lineRule="auto"/>
        <w:ind w:firstLine="705"/>
        <w:rPr>
          <w:rFonts w:ascii="Trebuchet MS" w:hAnsi="Trebuchet MS" w:cs="Trebuchet MS"/>
          <w:b/>
          <w:bCs/>
          <w:sz w:val="24"/>
          <w:szCs w:val="24"/>
          <w:u w:val="single"/>
          <w:lang w:eastAsia="en-US"/>
        </w:rPr>
      </w:pPr>
    </w:p>
    <w:p w:rsidR="001F16E6" w:rsidRPr="000D471D" w:rsidRDefault="00C31D82">
      <w:pPr>
        <w:pStyle w:val="al"/>
        <w:shd w:val="clear" w:color="auto" w:fill="FFFFFF"/>
        <w:spacing w:before="0" w:after="0" w:line="276" w:lineRule="auto"/>
        <w:jc w:val="both"/>
        <w:rPr>
          <w:rFonts w:ascii="Trebuchet MS" w:hAnsi="Trebuchet MS"/>
          <w:lang w:val="ro-RO"/>
        </w:rPr>
      </w:pPr>
      <w:r>
        <w:rPr>
          <w:rFonts w:ascii="Trebuchet MS" w:hAnsi="Trebuchet MS" w:cs="Trebuchet MS"/>
          <w:b/>
          <w:bCs/>
          <w:lang w:val="ro-RO"/>
        </w:rPr>
        <w:t>a)</w:t>
      </w:r>
      <w:r>
        <w:rPr>
          <w:rFonts w:ascii="Trebuchet MS" w:hAnsi="Trebuchet MS" w:cs="Trebuchet MS"/>
          <w:lang w:val="ro-RO"/>
        </w:rPr>
        <w:t xml:space="preserve"> formular de înscriere la concurs, conform modelului prevăzut în </w:t>
      </w:r>
      <w:r>
        <w:rPr>
          <w:rFonts w:ascii="Trebuchet MS" w:hAnsi="Trebuchet MS" w:cs="Trebuchet MS"/>
          <w:b/>
          <w:i/>
          <w:lang w:val="ro-RO"/>
        </w:rPr>
        <w:t xml:space="preserve">Anexă nr 1, care contine si </w:t>
      </w:r>
      <w:r>
        <w:rPr>
          <w:rFonts w:ascii="Trebuchet MS" w:hAnsi="Trebuchet MS" w:cs="Trebuchet MS"/>
          <w:lang w:val="ro-RO" w:eastAsia="ro-RO"/>
        </w:rPr>
        <w:t xml:space="preserve"> informarea privind protecția datelor cu caracter personal;</w:t>
      </w:r>
    </w:p>
    <w:p w:rsidR="001F16E6" w:rsidRPr="000D471D" w:rsidRDefault="00C31D82">
      <w:pPr>
        <w:pStyle w:val="al"/>
        <w:shd w:val="clear" w:color="auto" w:fill="FFFFFF"/>
        <w:spacing w:before="0" w:after="0" w:line="276" w:lineRule="auto"/>
        <w:jc w:val="both"/>
        <w:rPr>
          <w:rFonts w:ascii="Trebuchet MS" w:hAnsi="Trebuchet MS"/>
          <w:lang w:val="ro-RO"/>
        </w:rPr>
      </w:pPr>
      <w:r>
        <w:rPr>
          <w:rFonts w:ascii="Trebuchet MS" w:hAnsi="Trebuchet MS" w:cs="Trebuchet MS"/>
          <w:b/>
          <w:bCs/>
          <w:lang w:val="ro-RO"/>
        </w:rPr>
        <w:t>b)</w:t>
      </w:r>
      <w:r>
        <w:rPr>
          <w:rFonts w:ascii="Trebuchet MS" w:hAnsi="Trebuchet MS" w:cs="Trebuchet MS"/>
          <w:lang w:val="ro-RO"/>
        </w:rPr>
        <w:t> copia actului de identitate si a certificatului de nastere sau orice alt document care atestă identitatea, potrivit legii, aflate în termen de valabilitate;</w:t>
      </w:r>
    </w:p>
    <w:p w:rsidR="001F16E6" w:rsidRPr="000D471D" w:rsidRDefault="00C31D82">
      <w:pPr>
        <w:pStyle w:val="al"/>
        <w:shd w:val="clear" w:color="auto" w:fill="FFFFFF"/>
        <w:spacing w:before="0" w:after="0" w:line="276" w:lineRule="auto"/>
        <w:jc w:val="both"/>
        <w:rPr>
          <w:rFonts w:ascii="Trebuchet MS" w:hAnsi="Trebuchet MS"/>
          <w:lang w:val="ro-RO"/>
        </w:rPr>
      </w:pPr>
      <w:r>
        <w:rPr>
          <w:rFonts w:ascii="Trebuchet MS" w:hAnsi="Trebuchet MS" w:cs="Trebuchet MS"/>
          <w:b/>
          <w:bCs/>
          <w:lang w:val="ro-RO"/>
        </w:rPr>
        <w:t>c)</w:t>
      </w:r>
      <w:r>
        <w:rPr>
          <w:rFonts w:ascii="Trebuchet MS" w:hAnsi="Trebuchet MS" w:cs="Trebuchet MS"/>
          <w:lang w:val="ro-RO"/>
        </w:rPr>
        <w:t> copia certificatului de căsătorie sau a altui document prin care s-a realizat schimbarea de nume, după caz;</w:t>
      </w:r>
    </w:p>
    <w:p w:rsidR="001F16E6" w:rsidRPr="000D471D" w:rsidRDefault="00C31D82">
      <w:pPr>
        <w:pStyle w:val="al"/>
        <w:shd w:val="clear" w:color="auto" w:fill="FFFFFF"/>
        <w:spacing w:before="0" w:after="0" w:line="276" w:lineRule="auto"/>
        <w:jc w:val="both"/>
        <w:rPr>
          <w:rFonts w:ascii="Trebuchet MS" w:hAnsi="Trebuchet MS"/>
          <w:lang w:val="ro-RO"/>
        </w:rPr>
      </w:pPr>
      <w:r>
        <w:rPr>
          <w:rFonts w:ascii="Trebuchet MS" w:hAnsi="Trebuchet MS" w:cs="Trebuchet MS"/>
          <w:b/>
          <w:bCs/>
          <w:lang w:val="ro-RO"/>
        </w:rPr>
        <w:t>d)</w:t>
      </w:r>
      <w:r>
        <w:rPr>
          <w:rFonts w:ascii="Trebuchet MS" w:hAnsi="Trebuchet MS" w:cs="Trebuchet MS"/>
          <w:lang w:val="ro-RO"/>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1F16E6" w:rsidRDefault="00C31D82">
      <w:pPr>
        <w:numPr>
          <w:ilvl w:val="0"/>
          <w:numId w:val="4"/>
        </w:numPr>
        <w:tabs>
          <w:tab w:val="left" w:pos="900"/>
          <w:tab w:val="left" w:pos="1170"/>
        </w:tabs>
        <w:spacing w:line="276" w:lineRule="auto"/>
        <w:ind w:left="0" w:firstLine="720"/>
        <w:rPr>
          <w:rFonts w:ascii="Trebuchet MS" w:hAnsi="Trebuchet MS"/>
        </w:rPr>
      </w:pPr>
      <w:r>
        <w:rPr>
          <w:rFonts w:ascii="Trebuchet MS" w:eastAsia="Times New Roman" w:hAnsi="Trebuchet MS" w:cs="Trebuchet MS"/>
          <w:sz w:val="24"/>
          <w:szCs w:val="24"/>
          <w:lang w:eastAsia="ro-RO"/>
        </w:rPr>
        <w:t>diplomă de licență în domeniul medicină;</w:t>
      </w:r>
    </w:p>
    <w:p w:rsidR="001F16E6"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rPr>
      </w:pPr>
      <w:proofErr w:type="spellStart"/>
      <w:r>
        <w:rPr>
          <w:rFonts w:ascii="Trebuchet MS" w:hAnsi="Trebuchet MS" w:cs="Trebuchet MS"/>
          <w:lang w:eastAsia="ro-RO"/>
        </w:rPr>
        <w:t>certificat</w:t>
      </w:r>
      <w:proofErr w:type="spellEnd"/>
      <w:r>
        <w:rPr>
          <w:rFonts w:ascii="Trebuchet MS" w:hAnsi="Trebuchet MS" w:cs="Trebuchet MS"/>
          <w:lang w:eastAsia="ro-RO"/>
        </w:rPr>
        <w:t xml:space="preserve"> de </w:t>
      </w:r>
      <w:proofErr w:type="spellStart"/>
      <w:r>
        <w:rPr>
          <w:rFonts w:ascii="Trebuchet MS" w:hAnsi="Trebuchet MS" w:cs="Trebuchet MS"/>
          <w:lang w:eastAsia="ro-RO"/>
        </w:rPr>
        <w:t>confirmare</w:t>
      </w:r>
      <w:proofErr w:type="spellEnd"/>
      <w:r>
        <w:rPr>
          <w:rFonts w:ascii="Trebuchet MS" w:hAnsi="Trebuchet MS" w:cs="Trebuchet MS"/>
          <w:lang w:eastAsia="ro-RO"/>
        </w:rPr>
        <w:t xml:space="preserve"> a </w:t>
      </w:r>
      <w:proofErr w:type="spellStart"/>
      <w:r>
        <w:rPr>
          <w:rFonts w:ascii="Trebuchet MS" w:hAnsi="Trebuchet MS" w:cs="Trebuchet MS"/>
          <w:lang w:eastAsia="ro-RO"/>
        </w:rPr>
        <w:t>gradului</w:t>
      </w:r>
      <w:proofErr w:type="spellEnd"/>
      <w:r>
        <w:rPr>
          <w:rFonts w:ascii="Trebuchet MS" w:hAnsi="Trebuchet MS" w:cs="Trebuchet MS"/>
          <w:lang w:eastAsia="ro-RO"/>
        </w:rPr>
        <w:t xml:space="preserve"> </w:t>
      </w:r>
      <w:proofErr w:type="spellStart"/>
      <w:r>
        <w:rPr>
          <w:rFonts w:ascii="Trebuchet MS" w:hAnsi="Trebuchet MS" w:cs="Trebuchet MS"/>
          <w:lang w:eastAsia="ro-RO"/>
        </w:rPr>
        <w:t>profesional</w:t>
      </w:r>
      <w:proofErr w:type="spellEnd"/>
      <w:r>
        <w:rPr>
          <w:rFonts w:ascii="Trebuchet MS" w:hAnsi="Trebuchet MS" w:cs="Trebuchet MS"/>
          <w:lang w:eastAsia="ro-RO"/>
        </w:rPr>
        <w:t xml:space="preserve"> de medic specialist </w:t>
      </w:r>
      <w:proofErr w:type="spellStart"/>
      <w:r>
        <w:rPr>
          <w:rFonts w:ascii="Trebuchet MS" w:hAnsi="Trebuchet MS" w:cs="Trebuchet MS"/>
          <w:lang w:eastAsia="ro-RO"/>
        </w:rPr>
        <w:t>în</w:t>
      </w:r>
      <w:proofErr w:type="spellEnd"/>
      <w:r>
        <w:rPr>
          <w:rFonts w:ascii="Trebuchet MS" w:hAnsi="Trebuchet MS" w:cs="Trebuchet MS"/>
          <w:lang w:eastAsia="ro-RO"/>
        </w:rPr>
        <w:t xml:space="preserve"> </w:t>
      </w:r>
      <w:proofErr w:type="spellStart"/>
      <w:r>
        <w:rPr>
          <w:rFonts w:ascii="Trebuchet MS" w:hAnsi="Trebuchet MS" w:cs="Trebuchet MS"/>
          <w:lang w:eastAsia="ro-RO"/>
        </w:rPr>
        <w:t>specialitatea</w:t>
      </w:r>
      <w:proofErr w:type="spellEnd"/>
      <w:r>
        <w:rPr>
          <w:rFonts w:ascii="Trebuchet MS" w:hAnsi="Trebuchet MS" w:cs="Trebuchet MS"/>
          <w:lang w:eastAsia="ro-RO"/>
        </w:rPr>
        <w:t xml:space="preserve"> </w:t>
      </w:r>
      <w:proofErr w:type="spellStart"/>
      <w:r>
        <w:rPr>
          <w:rFonts w:ascii="Trebuchet MS" w:hAnsi="Trebuchet MS" w:cs="Trebuchet MS"/>
          <w:lang w:eastAsia="ro-RO"/>
        </w:rPr>
        <w:t>Sănătate</w:t>
      </w:r>
      <w:proofErr w:type="spellEnd"/>
      <w:r>
        <w:rPr>
          <w:rFonts w:ascii="Trebuchet MS" w:hAnsi="Trebuchet MS" w:cs="Trebuchet MS"/>
          <w:lang w:eastAsia="ro-RO"/>
        </w:rPr>
        <w:t xml:space="preserve"> </w:t>
      </w:r>
      <w:proofErr w:type="spellStart"/>
      <w:r>
        <w:rPr>
          <w:rFonts w:ascii="Trebuchet MS" w:hAnsi="Trebuchet MS" w:cs="Trebuchet MS"/>
          <w:lang w:eastAsia="ro-RO"/>
        </w:rPr>
        <w:t>publică</w:t>
      </w:r>
      <w:proofErr w:type="spellEnd"/>
      <w:r>
        <w:rPr>
          <w:rFonts w:ascii="Trebuchet MS" w:hAnsi="Trebuchet MS" w:cs="Trebuchet MS"/>
          <w:lang w:eastAsia="ro-RO"/>
        </w:rPr>
        <w:t xml:space="preserve"> </w:t>
      </w:r>
      <w:proofErr w:type="spellStart"/>
      <w:r>
        <w:rPr>
          <w:rFonts w:ascii="Trebuchet MS" w:hAnsi="Trebuchet MS" w:cs="Trebuchet MS"/>
          <w:lang w:eastAsia="ro-RO"/>
        </w:rPr>
        <w:t>și</w:t>
      </w:r>
      <w:proofErr w:type="spellEnd"/>
      <w:r>
        <w:rPr>
          <w:rFonts w:ascii="Trebuchet MS" w:hAnsi="Trebuchet MS" w:cs="Trebuchet MS"/>
          <w:lang w:eastAsia="ro-RO"/>
        </w:rPr>
        <w:t xml:space="preserve"> management;</w:t>
      </w:r>
    </w:p>
    <w:p w:rsidR="001F16E6" w:rsidRPr="000D471D"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lang w:val="it-IT"/>
        </w:rPr>
      </w:pPr>
      <w:r>
        <w:rPr>
          <w:rFonts w:ascii="Trebuchet MS" w:hAnsi="Trebuchet MS" w:cs="Trebuchet MS"/>
          <w:lang w:val="it-IT" w:eastAsia="ro-RO"/>
        </w:rPr>
        <w:t>aviz anual pentru exercitarea profesiei de medic;</w:t>
      </w:r>
    </w:p>
    <w:p w:rsidR="001F16E6"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rPr>
      </w:pPr>
      <w:r>
        <w:rPr>
          <w:rFonts w:ascii="Trebuchet MS" w:hAnsi="Trebuchet MS" w:cs="Trebuchet MS"/>
          <w:lang w:val="ro-RO" w:eastAsia="ro-RO"/>
        </w:rPr>
        <w:t>asigurare malpraxis valabilă pentru anul 2026;</w:t>
      </w:r>
    </w:p>
    <w:p w:rsidR="001F16E6"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rPr>
      </w:pPr>
      <w:proofErr w:type="spellStart"/>
      <w:r>
        <w:rPr>
          <w:rFonts w:ascii="Trebuchet MS" w:hAnsi="Trebuchet MS" w:cs="Trebuchet MS"/>
          <w:color w:val="333333"/>
        </w:rPr>
        <w:t>copie</w:t>
      </w:r>
      <w:proofErr w:type="spellEnd"/>
      <w:r>
        <w:rPr>
          <w:rFonts w:ascii="Trebuchet MS" w:hAnsi="Trebuchet MS" w:cs="Trebuchet MS"/>
          <w:color w:val="333333"/>
        </w:rPr>
        <w:t xml:space="preserve"> a </w:t>
      </w:r>
      <w:proofErr w:type="spellStart"/>
      <w:r>
        <w:rPr>
          <w:rFonts w:ascii="Trebuchet MS" w:hAnsi="Trebuchet MS" w:cs="Trebuchet MS"/>
          <w:color w:val="333333"/>
        </w:rPr>
        <w:t>certificatului</w:t>
      </w:r>
      <w:proofErr w:type="spellEnd"/>
      <w:r>
        <w:rPr>
          <w:rFonts w:ascii="Trebuchet MS" w:hAnsi="Trebuchet MS" w:cs="Trebuchet MS"/>
          <w:color w:val="333333"/>
        </w:rPr>
        <w:t xml:space="preserve"> de </w:t>
      </w:r>
      <w:proofErr w:type="spellStart"/>
      <w:r>
        <w:rPr>
          <w:rFonts w:ascii="Trebuchet MS" w:hAnsi="Trebuchet MS" w:cs="Trebuchet MS"/>
          <w:color w:val="333333"/>
        </w:rPr>
        <w:t>membru</w:t>
      </w:r>
      <w:proofErr w:type="spellEnd"/>
      <w:r>
        <w:rPr>
          <w:rFonts w:ascii="Trebuchet MS" w:hAnsi="Trebuchet MS" w:cs="Trebuchet MS"/>
          <w:color w:val="333333"/>
        </w:rPr>
        <w:t xml:space="preserve"> al </w:t>
      </w:r>
      <w:proofErr w:type="spellStart"/>
      <w:r>
        <w:rPr>
          <w:rFonts w:ascii="Trebuchet MS" w:hAnsi="Trebuchet MS" w:cs="Trebuchet MS"/>
          <w:color w:val="333333"/>
        </w:rPr>
        <w:t>organizaţiei</w:t>
      </w:r>
      <w:proofErr w:type="spellEnd"/>
      <w:r>
        <w:rPr>
          <w:rFonts w:ascii="Trebuchet MS" w:hAnsi="Trebuchet MS" w:cs="Trebuchet MS"/>
          <w:color w:val="333333"/>
        </w:rPr>
        <w:t xml:space="preserve"> </w:t>
      </w:r>
      <w:proofErr w:type="spellStart"/>
      <w:r>
        <w:rPr>
          <w:rFonts w:ascii="Trebuchet MS" w:hAnsi="Trebuchet MS" w:cs="Trebuchet MS"/>
          <w:color w:val="333333"/>
        </w:rPr>
        <w:t>profesionale</w:t>
      </w:r>
      <w:proofErr w:type="spellEnd"/>
      <w:r>
        <w:rPr>
          <w:rFonts w:ascii="Trebuchet MS" w:hAnsi="Trebuchet MS" w:cs="Trebuchet MS"/>
          <w:color w:val="333333"/>
        </w:rPr>
        <w:t xml:space="preserve"> </w:t>
      </w:r>
      <w:r>
        <w:rPr>
          <w:rFonts w:ascii="Trebuchet MS" w:hAnsi="Trebuchet MS" w:cs="Trebuchet MS"/>
        </w:rPr>
        <w:t xml:space="preserve">cu </w:t>
      </w:r>
      <w:proofErr w:type="spellStart"/>
      <w:r>
        <w:rPr>
          <w:rFonts w:ascii="Trebuchet MS" w:hAnsi="Trebuchet MS" w:cs="Trebuchet MS"/>
        </w:rPr>
        <w:t>viza</w:t>
      </w:r>
      <w:proofErr w:type="spellEnd"/>
      <w:r>
        <w:rPr>
          <w:rFonts w:ascii="Trebuchet MS" w:hAnsi="Trebuchet MS" w:cs="Trebuchet MS"/>
        </w:rPr>
        <w:t xml:space="preserve"> </w:t>
      </w:r>
      <w:proofErr w:type="spellStart"/>
      <w:r>
        <w:rPr>
          <w:rFonts w:ascii="Trebuchet MS" w:hAnsi="Trebuchet MS" w:cs="Trebuchet MS"/>
        </w:rPr>
        <w:t>pe</w:t>
      </w:r>
      <w:proofErr w:type="spellEnd"/>
      <w:r>
        <w:rPr>
          <w:rFonts w:ascii="Trebuchet MS" w:hAnsi="Trebuchet MS" w:cs="Trebuchet MS"/>
        </w:rPr>
        <w:t xml:space="preserve"> </w:t>
      </w:r>
      <w:proofErr w:type="spellStart"/>
      <w:r>
        <w:rPr>
          <w:rFonts w:ascii="Trebuchet MS" w:hAnsi="Trebuchet MS" w:cs="Trebuchet MS"/>
        </w:rPr>
        <w:t>anul</w:t>
      </w:r>
      <w:proofErr w:type="spellEnd"/>
      <w:r>
        <w:rPr>
          <w:rFonts w:ascii="Trebuchet MS" w:hAnsi="Trebuchet MS" w:cs="Trebuchet MS"/>
        </w:rPr>
        <w:t xml:space="preserve"> </w:t>
      </w:r>
      <w:proofErr w:type="spellStart"/>
      <w:r>
        <w:rPr>
          <w:rFonts w:ascii="Trebuchet MS" w:hAnsi="Trebuchet MS" w:cs="Trebuchet MS"/>
        </w:rPr>
        <w:t>în</w:t>
      </w:r>
      <w:proofErr w:type="spellEnd"/>
      <w:r>
        <w:rPr>
          <w:rFonts w:ascii="Trebuchet MS" w:hAnsi="Trebuchet MS" w:cs="Trebuchet MS"/>
        </w:rPr>
        <w:t xml:space="preserve"> curs; </w:t>
      </w:r>
    </w:p>
    <w:p w:rsidR="001F16E6" w:rsidRPr="000D471D"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lang w:val="it-IT"/>
        </w:rPr>
      </w:pPr>
      <w:r w:rsidRPr="000D471D">
        <w:rPr>
          <w:rFonts w:ascii="Trebuchet MS" w:hAnsi="Trebuchet MS" w:cs="Trebuchet MS"/>
          <w:color w:val="333333"/>
          <w:lang w:val="it-IT"/>
        </w:rPr>
        <w:t>dovada/înscrisul din care să rezulte că nu i-a fost aplicată una dintre sancţiunile prevăzute la art. 455 alin. (1)</w:t>
      </w:r>
      <w:r w:rsidRPr="000D471D">
        <w:rPr>
          <w:rFonts w:ascii="Trebuchet MS" w:hAnsi="Trebuchet MS" w:cs="Trebuchet MS"/>
          <w:lang w:val="it-IT"/>
        </w:rPr>
        <w:t xml:space="preserve"> </w:t>
      </w:r>
      <w:r w:rsidRPr="000D471D">
        <w:rPr>
          <w:rFonts w:ascii="Trebuchet MS" w:hAnsi="Trebuchet MS" w:cs="Trebuchet MS"/>
          <w:color w:val="0000FF"/>
          <w:u w:val="single"/>
          <w:lang w:val="it-IT"/>
        </w:rPr>
        <w:t>lit. e)</w:t>
      </w:r>
      <w:r w:rsidRPr="000D471D">
        <w:rPr>
          <w:rFonts w:ascii="Trebuchet MS" w:hAnsi="Trebuchet MS" w:cs="Trebuchet MS"/>
          <w:color w:val="333333"/>
          <w:lang w:val="it-IT"/>
        </w:rPr>
        <w:t xml:space="preserve"> sau </w:t>
      </w:r>
      <w:r w:rsidRPr="000D471D">
        <w:rPr>
          <w:rFonts w:ascii="Trebuchet MS" w:hAnsi="Trebuchet MS" w:cs="Trebuchet MS"/>
          <w:color w:val="0000FF"/>
          <w:u w:val="single"/>
          <w:lang w:val="it-IT"/>
        </w:rPr>
        <w:t>f))</w:t>
      </w:r>
      <w:r w:rsidRPr="000D471D">
        <w:rPr>
          <w:rFonts w:ascii="Trebuchet MS" w:hAnsi="Trebuchet MS" w:cs="Trebuchet MS"/>
          <w:color w:val="333333"/>
          <w:lang w:val="it-IT"/>
        </w:rPr>
        <w:t xml:space="preserve"> din Legea nr. 95/2006 privind reforma în domeniul sănătăţii, republicată, cu modificările şi completările ulterioare in original</w:t>
      </w:r>
    </w:p>
    <w:p w:rsidR="001F16E6" w:rsidRPr="000D471D" w:rsidRDefault="00C31D82">
      <w:pPr>
        <w:pStyle w:val="al"/>
        <w:numPr>
          <w:ilvl w:val="0"/>
          <w:numId w:val="4"/>
        </w:numPr>
        <w:shd w:val="clear" w:color="auto" w:fill="FFFFFF"/>
        <w:tabs>
          <w:tab w:val="left" w:pos="900"/>
          <w:tab w:val="left" w:pos="1170"/>
        </w:tabs>
        <w:spacing w:before="0" w:after="0" w:line="276" w:lineRule="auto"/>
        <w:ind w:left="0" w:firstLine="720"/>
        <w:jc w:val="both"/>
        <w:rPr>
          <w:rFonts w:ascii="Trebuchet MS" w:hAnsi="Trebuchet MS"/>
          <w:lang w:val="it-IT"/>
        </w:rPr>
      </w:pPr>
      <w:r>
        <w:rPr>
          <w:rFonts w:ascii="Trebuchet MS" w:hAnsi="Trebuchet MS" w:cs="Trebuchet MS"/>
          <w:color w:val="333333"/>
          <w:lang w:val="it-IT"/>
        </w:rPr>
        <w:t>alte documente prevzute la conditiile specifice;</w:t>
      </w:r>
    </w:p>
    <w:p w:rsidR="001F16E6" w:rsidRDefault="00C31D82">
      <w:pPr>
        <w:tabs>
          <w:tab w:val="left" w:pos="630"/>
        </w:tabs>
        <w:spacing w:line="276" w:lineRule="auto"/>
        <w:rPr>
          <w:rFonts w:ascii="Trebuchet MS" w:hAnsi="Trebuchet MS"/>
        </w:rPr>
      </w:pPr>
      <w:r>
        <w:rPr>
          <w:rFonts w:ascii="Trebuchet MS" w:hAnsi="Trebuchet MS" w:cs="Trebuchet MS"/>
          <w:b/>
          <w:bCs/>
          <w:sz w:val="24"/>
          <w:szCs w:val="24"/>
        </w:rPr>
        <w:t>e)</w:t>
      </w:r>
      <w:r>
        <w:rPr>
          <w:rFonts w:ascii="Trebuchet MS" w:hAnsi="Trebuchet MS" w:cs="Trebuchet MS"/>
          <w:sz w:val="24"/>
          <w:szCs w:val="24"/>
        </w:rPr>
        <w:t xml:space="preserve"> copia carnetului de muncă, a </w:t>
      </w:r>
      <w:r>
        <w:rPr>
          <w:rFonts w:ascii="Trebuchet MS" w:hAnsi="Trebuchet MS" w:cs="Trebuchet MS"/>
          <w:b/>
          <w:bCs/>
          <w:sz w:val="24"/>
          <w:szCs w:val="24"/>
        </w:rPr>
        <w:t>adeverinţei tip carnet de muncă (</w:t>
      </w:r>
      <w:r>
        <w:rPr>
          <w:rFonts w:ascii="Trebuchet MS" w:eastAsia="Times New Roman" w:hAnsi="Trebuchet MS" w:cs="Trebuchet MS"/>
          <w:b/>
          <w:i/>
          <w:sz w:val="24"/>
          <w:szCs w:val="24"/>
          <w:lang w:eastAsia="ro-RO"/>
        </w:rPr>
        <w:t>Model Anexă nr 2)</w:t>
      </w:r>
      <w:r>
        <w:rPr>
          <w:rFonts w:ascii="Trebuchet MS" w:hAnsi="Trebuchet MS" w:cs="Trebuchet MS"/>
          <w:sz w:val="24"/>
          <w:szCs w:val="24"/>
        </w:rPr>
        <w:t xml:space="preserve"> eliberată de angajator pentru perioada lucrată, care să ateste vechimea în muncă, </w:t>
      </w:r>
      <w:r>
        <w:rPr>
          <w:rFonts w:ascii="Trebuchet MS" w:hAnsi="Trebuchet MS" w:cs="Trebuchet MS"/>
          <w:b/>
          <w:sz w:val="24"/>
          <w:szCs w:val="24"/>
          <w:u w:val="single"/>
        </w:rPr>
        <w:t>insotita in mod obligatoriu</w:t>
      </w:r>
      <w:r>
        <w:rPr>
          <w:rFonts w:ascii="Trebuchet MS" w:hAnsi="Trebuchet MS" w:cs="Trebuchet MS"/>
          <w:sz w:val="24"/>
          <w:szCs w:val="24"/>
        </w:rPr>
        <w:t xml:space="preserve"> de </w:t>
      </w:r>
      <w:r>
        <w:rPr>
          <w:rFonts w:ascii="Trebuchet MS" w:hAnsi="Trebuchet MS" w:cs="Trebuchet MS"/>
          <w:b/>
          <w:sz w:val="24"/>
          <w:szCs w:val="24"/>
        </w:rPr>
        <w:t xml:space="preserve">Raportul revisal </w:t>
      </w:r>
      <w:r>
        <w:rPr>
          <w:rFonts w:ascii="Trebuchet MS" w:hAnsi="Trebuchet MS" w:cs="Trebuchet MS"/>
          <w:sz w:val="24"/>
          <w:szCs w:val="24"/>
        </w:rPr>
        <w:t xml:space="preserve">- </w:t>
      </w:r>
      <w:r>
        <w:rPr>
          <w:rFonts w:ascii="Trebuchet MS" w:eastAsia="Times New Roman" w:hAnsi="Trebuchet MS" w:cs="Trebuchet MS"/>
          <w:sz w:val="24"/>
          <w:szCs w:val="24"/>
          <w:lang w:eastAsia="ro-RO"/>
        </w:rPr>
        <w:t>emis angajator sau Institutul Teritorial de Munca</w:t>
      </w:r>
    </w:p>
    <w:p w:rsidR="001F16E6" w:rsidRPr="000D471D" w:rsidRDefault="00C31D82">
      <w:pPr>
        <w:pStyle w:val="al"/>
        <w:shd w:val="clear" w:color="auto" w:fill="FFFFFF"/>
        <w:spacing w:before="0" w:after="0" w:line="276" w:lineRule="auto"/>
        <w:jc w:val="both"/>
        <w:rPr>
          <w:rFonts w:ascii="Trebuchet MS" w:hAnsi="Trebuchet MS"/>
          <w:lang w:val="fr-FR"/>
        </w:rPr>
      </w:pPr>
      <w:r>
        <w:rPr>
          <w:rFonts w:ascii="Trebuchet MS" w:hAnsi="Trebuchet MS" w:cs="Trebuchet MS"/>
          <w:b/>
          <w:bCs/>
          <w:lang w:val="fr-FR"/>
        </w:rPr>
        <w:t>f)</w:t>
      </w:r>
      <w:r>
        <w:rPr>
          <w:rFonts w:ascii="Trebuchet MS" w:hAnsi="Trebuchet MS" w:cs="Trebuchet MS"/>
          <w:lang w:val="fr-FR"/>
        </w:rPr>
        <w:t> </w:t>
      </w:r>
      <w:r>
        <w:rPr>
          <w:rFonts w:ascii="Trebuchet MS" w:hAnsi="Trebuchet MS" w:cs="Trebuchet MS"/>
          <w:b/>
          <w:lang w:val="fr-FR"/>
        </w:rPr>
        <w:t xml:space="preserve">certificat de </w:t>
      </w:r>
      <w:proofErr w:type="spellStart"/>
      <w:r>
        <w:rPr>
          <w:rFonts w:ascii="Trebuchet MS" w:hAnsi="Trebuchet MS" w:cs="Trebuchet MS"/>
          <w:b/>
          <w:lang w:val="fr-FR"/>
        </w:rPr>
        <w:t>cazier</w:t>
      </w:r>
      <w:proofErr w:type="spellEnd"/>
      <w:r>
        <w:rPr>
          <w:rFonts w:ascii="Trebuchet MS" w:hAnsi="Trebuchet MS" w:cs="Trebuchet MS"/>
          <w:b/>
          <w:lang w:val="fr-FR"/>
        </w:rPr>
        <w:t xml:space="preserve"> </w:t>
      </w:r>
      <w:proofErr w:type="spellStart"/>
      <w:r>
        <w:rPr>
          <w:rFonts w:ascii="Trebuchet MS" w:hAnsi="Trebuchet MS" w:cs="Trebuchet MS"/>
          <w:b/>
          <w:lang w:val="fr-FR"/>
        </w:rPr>
        <w:t>judiciar</w:t>
      </w:r>
      <w:proofErr w:type="spellEnd"/>
      <w:r>
        <w:rPr>
          <w:rFonts w:ascii="Trebuchet MS" w:hAnsi="Trebuchet MS" w:cs="Trebuchet MS"/>
          <w:b/>
          <w:lang w:val="fr-FR"/>
        </w:rPr>
        <w:t xml:space="preserve"> </w:t>
      </w:r>
      <w:proofErr w:type="spellStart"/>
      <w:r>
        <w:rPr>
          <w:rFonts w:ascii="Trebuchet MS" w:hAnsi="Trebuchet MS" w:cs="Trebuchet MS"/>
          <w:b/>
          <w:lang w:val="fr-FR"/>
        </w:rPr>
        <w:t>în</w:t>
      </w:r>
      <w:proofErr w:type="spellEnd"/>
      <w:r>
        <w:rPr>
          <w:rFonts w:ascii="Trebuchet MS" w:hAnsi="Trebuchet MS" w:cs="Trebuchet MS"/>
          <w:b/>
          <w:lang w:val="fr-FR"/>
        </w:rPr>
        <w:t xml:space="preserve"> original</w:t>
      </w:r>
      <w:r>
        <w:rPr>
          <w:rFonts w:ascii="Trebuchet MS" w:hAnsi="Trebuchet MS" w:cs="Trebuchet MS"/>
          <w:lang w:val="fr-FR"/>
        </w:rPr>
        <w:t>;</w:t>
      </w:r>
    </w:p>
    <w:p w:rsidR="001F16E6" w:rsidRDefault="00C31D82">
      <w:pPr>
        <w:pStyle w:val="al"/>
        <w:shd w:val="clear" w:color="auto" w:fill="FFFFFF"/>
        <w:spacing w:before="0" w:after="0" w:line="276" w:lineRule="auto"/>
        <w:jc w:val="both"/>
        <w:rPr>
          <w:rFonts w:ascii="Trebuchet MS" w:hAnsi="Trebuchet MS" w:cs="Trebuchet MS"/>
          <w:i/>
          <w:lang w:val="fr-FR"/>
        </w:rPr>
      </w:pPr>
      <w:r>
        <w:rPr>
          <w:rFonts w:ascii="Trebuchet MS" w:hAnsi="Trebuchet MS" w:cs="Trebuchet MS"/>
          <w:b/>
          <w:bCs/>
          <w:lang w:val="fr-FR"/>
        </w:rPr>
        <w:t>g)</w:t>
      </w:r>
      <w:r>
        <w:rPr>
          <w:rFonts w:ascii="Trebuchet MS" w:hAnsi="Trebuchet MS" w:cs="Trebuchet MS"/>
          <w:lang w:val="fr-FR"/>
        </w:rPr>
        <w:t> </w:t>
      </w:r>
      <w:proofErr w:type="spellStart"/>
      <w:r>
        <w:rPr>
          <w:rFonts w:ascii="Trebuchet MS" w:hAnsi="Trebuchet MS" w:cs="Trebuchet MS"/>
          <w:b/>
          <w:lang w:val="fr-FR"/>
        </w:rPr>
        <w:t>adeverinţă</w:t>
      </w:r>
      <w:proofErr w:type="spellEnd"/>
      <w:r>
        <w:rPr>
          <w:rFonts w:ascii="Trebuchet MS" w:hAnsi="Trebuchet MS" w:cs="Trebuchet MS"/>
          <w:b/>
          <w:lang w:val="fr-FR"/>
        </w:rPr>
        <w:t xml:space="preserve"> </w:t>
      </w:r>
      <w:proofErr w:type="spellStart"/>
      <w:r>
        <w:rPr>
          <w:rFonts w:ascii="Trebuchet MS" w:hAnsi="Trebuchet MS" w:cs="Trebuchet MS"/>
          <w:b/>
          <w:lang w:val="fr-FR"/>
        </w:rPr>
        <w:t>medicală</w:t>
      </w:r>
      <w:proofErr w:type="spellEnd"/>
      <w:r>
        <w:rPr>
          <w:rFonts w:ascii="Trebuchet MS" w:hAnsi="Trebuchet MS" w:cs="Trebuchet MS"/>
          <w:lang w:val="fr-FR"/>
        </w:rPr>
        <w:t xml:space="preserve"> care </w:t>
      </w:r>
      <w:proofErr w:type="spellStart"/>
      <w:r>
        <w:rPr>
          <w:rFonts w:ascii="Trebuchet MS" w:hAnsi="Trebuchet MS" w:cs="Trebuchet MS"/>
          <w:lang w:val="fr-FR"/>
        </w:rPr>
        <w:t>să</w:t>
      </w:r>
      <w:proofErr w:type="spellEnd"/>
      <w:r>
        <w:rPr>
          <w:rFonts w:ascii="Trebuchet MS" w:hAnsi="Trebuchet MS" w:cs="Trebuchet MS"/>
          <w:lang w:val="fr-FR"/>
        </w:rPr>
        <w:t xml:space="preserve"> </w:t>
      </w:r>
      <w:proofErr w:type="spellStart"/>
      <w:r>
        <w:rPr>
          <w:rFonts w:ascii="Trebuchet MS" w:hAnsi="Trebuchet MS" w:cs="Trebuchet MS"/>
          <w:lang w:val="fr-FR"/>
        </w:rPr>
        <w:t>ateste</w:t>
      </w:r>
      <w:proofErr w:type="spellEnd"/>
      <w:r>
        <w:rPr>
          <w:rFonts w:ascii="Trebuchet MS" w:hAnsi="Trebuchet MS" w:cs="Trebuchet MS"/>
          <w:lang w:val="fr-FR"/>
        </w:rPr>
        <w:t xml:space="preserve"> </w:t>
      </w:r>
      <w:proofErr w:type="spellStart"/>
      <w:r>
        <w:rPr>
          <w:rFonts w:ascii="Trebuchet MS" w:hAnsi="Trebuchet MS" w:cs="Trebuchet MS"/>
          <w:lang w:val="fr-FR"/>
        </w:rPr>
        <w:t>starea</w:t>
      </w:r>
      <w:proofErr w:type="spellEnd"/>
      <w:r>
        <w:rPr>
          <w:rFonts w:ascii="Trebuchet MS" w:hAnsi="Trebuchet MS" w:cs="Trebuchet MS"/>
          <w:lang w:val="fr-FR"/>
        </w:rPr>
        <w:t xml:space="preserve"> de </w:t>
      </w:r>
      <w:proofErr w:type="spellStart"/>
      <w:r>
        <w:rPr>
          <w:rFonts w:ascii="Trebuchet MS" w:hAnsi="Trebuchet MS" w:cs="Trebuchet MS"/>
          <w:lang w:val="fr-FR"/>
        </w:rPr>
        <w:t>sănătate</w:t>
      </w:r>
      <w:proofErr w:type="spellEnd"/>
      <w:r>
        <w:rPr>
          <w:rFonts w:ascii="Trebuchet MS" w:hAnsi="Trebuchet MS" w:cs="Trebuchet MS"/>
          <w:lang w:val="fr-FR"/>
        </w:rPr>
        <w:t xml:space="preserve"> </w:t>
      </w:r>
      <w:proofErr w:type="spellStart"/>
      <w:r>
        <w:rPr>
          <w:rFonts w:ascii="Trebuchet MS" w:hAnsi="Trebuchet MS" w:cs="Trebuchet MS"/>
          <w:lang w:val="fr-FR"/>
        </w:rPr>
        <w:t>corespunzătoare</w:t>
      </w:r>
      <w:proofErr w:type="spellEnd"/>
      <w:r>
        <w:rPr>
          <w:rFonts w:ascii="Trebuchet MS" w:hAnsi="Trebuchet MS" w:cs="Trebuchet MS"/>
          <w:lang w:val="fr-FR"/>
        </w:rPr>
        <w:t xml:space="preserve">, </w:t>
      </w:r>
      <w:proofErr w:type="spellStart"/>
      <w:r>
        <w:rPr>
          <w:rFonts w:ascii="Trebuchet MS" w:hAnsi="Trebuchet MS" w:cs="Trebuchet MS"/>
          <w:lang w:val="fr-FR"/>
        </w:rPr>
        <w:t>eliberată</w:t>
      </w:r>
      <w:proofErr w:type="spellEnd"/>
      <w:r>
        <w:rPr>
          <w:rFonts w:ascii="Trebuchet MS" w:hAnsi="Trebuchet MS" w:cs="Trebuchet MS"/>
          <w:lang w:val="fr-FR"/>
        </w:rPr>
        <w:t xml:space="preserve"> de </w:t>
      </w:r>
      <w:proofErr w:type="spellStart"/>
      <w:r>
        <w:rPr>
          <w:rFonts w:ascii="Trebuchet MS" w:hAnsi="Trebuchet MS" w:cs="Trebuchet MS"/>
          <w:lang w:val="fr-FR"/>
        </w:rPr>
        <w:t>către</w:t>
      </w:r>
      <w:proofErr w:type="spellEnd"/>
      <w:r>
        <w:rPr>
          <w:rFonts w:ascii="Trebuchet MS" w:hAnsi="Trebuchet MS" w:cs="Trebuchet MS"/>
          <w:lang w:val="fr-FR"/>
        </w:rPr>
        <w:t xml:space="preserve"> </w:t>
      </w:r>
      <w:proofErr w:type="spellStart"/>
      <w:r>
        <w:rPr>
          <w:rFonts w:ascii="Trebuchet MS" w:hAnsi="Trebuchet MS" w:cs="Trebuchet MS"/>
          <w:lang w:val="fr-FR"/>
        </w:rPr>
        <w:t>medicul</w:t>
      </w:r>
      <w:proofErr w:type="spellEnd"/>
      <w:r>
        <w:rPr>
          <w:rFonts w:ascii="Trebuchet MS" w:hAnsi="Trebuchet MS" w:cs="Trebuchet MS"/>
          <w:lang w:val="fr-FR"/>
        </w:rPr>
        <w:t xml:space="preserve"> de </w:t>
      </w:r>
      <w:proofErr w:type="spellStart"/>
      <w:r>
        <w:rPr>
          <w:rFonts w:ascii="Trebuchet MS" w:hAnsi="Trebuchet MS" w:cs="Trebuchet MS"/>
          <w:lang w:val="fr-FR"/>
        </w:rPr>
        <w:t>familie</w:t>
      </w:r>
      <w:proofErr w:type="spellEnd"/>
      <w:r>
        <w:rPr>
          <w:rFonts w:ascii="Trebuchet MS" w:hAnsi="Trebuchet MS" w:cs="Trebuchet MS"/>
          <w:lang w:val="fr-FR"/>
        </w:rPr>
        <w:t xml:space="preserve"> al </w:t>
      </w:r>
      <w:proofErr w:type="spellStart"/>
      <w:r>
        <w:rPr>
          <w:rFonts w:ascii="Trebuchet MS" w:hAnsi="Trebuchet MS" w:cs="Trebuchet MS"/>
          <w:lang w:val="fr-FR"/>
        </w:rPr>
        <w:t>candidatului</w:t>
      </w:r>
      <w:proofErr w:type="spellEnd"/>
      <w:r>
        <w:rPr>
          <w:rFonts w:ascii="Trebuchet MS" w:hAnsi="Trebuchet MS" w:cs="Trebuchet MS"/>
          <w:lang w:val="fr-FR"/>
        </w:rPr>
        <w:t xml:space="preserve"> </w:t>
      </w:r>
      <w:proofErr w:type="spellStart"/>
      <w:r>
        <w:rPr>
          <w:rFonts w:ascii="Trebuchet MS" w:hAnsi="Trebuchet MS" w:cs="Trebuchet MS"/>
          <w:lang w:val="fr-FR"/>
        </w:rPr>
        <w:t>sau</w:t>
      </w:r>
      <w:proofErr w:type="spellEnd"/>
      <w:r>
        <w:rPr>
          <w:rFonts w:ascii="Trebuchet MS" w:hAnsi="Trebuchet MS" w:cs="Trebuchet MS"/>
          <w:lang w:val="fr-FR"/>
        </w:rPr>
        <w:t xml:space="preserve"> de </w:t>
      </w:r>
      <w:proofErr w:type="spellStart"/>
      <w:r>
        <w:rPr>
          <w:rFonts w:ascii="Trebuchet MS" w:hAnsi="Trebuchet MS" w:cs="Trebuchet MS"/>
          <w:lang w:val="fr-FR"/>
        </w:rPr>
        <w:t>către</w:t>
      </w:r>
      <w:proofErr w:type="spellEnd"/>
      <w:r>
        <w:rPr>
          <w:rFonts w:ascii="Trebuchet MS" w:hAnsi="Trebuchet MS" w:cs="Trebuchet MS"/>
          <w:lang w:val="fr-FR"/>
        </w:rPr>
        <w:t xml:space="preserve"> </w:t>
      </w:r>
      <w:proofErr w:type="spellStart"/>
      <w:r>
        <w:rPr>
          <w:rFonts w:ascii="Trebuchet MS" w:hAnsi="Trebuchet MS" w:cs="Trebuchet MS"/>
          <w:lang w:val="fr-FR"/>
        </w:rPr>
        <w:t>unităţile</w:t>
      </w:r>
      <w:proofErr w:type="spellEnd"/>
      <w:r>
        <w:rPr>
          <w:rFonts w:ascii="Trebuchet MS" w:hAnsi="Trebuchet MS" w:cs="Trebuchet MS"/>
          <w:lang w:val="fr-FR"/>
        </w:rPr>
        <w:t xml:space="preserve"> </w:t>
      </w:r>
      <w:proofErr w:type="spellStart"/>
      <w:r>
        <w:rPr>
          <w:rFonts w:ascii="Trebuchet MS" w:hAnsi="Trebuchet MS" w:cs="Trebuchet MS"/>
          <w:lang w:val="fr-FR"/>
        </w:rPr>
        <w:t>sanitare</w:t>
      </w:r>
      <w:proofErr w:type="spellEnd"/>
      <w:r>
        <w:rPr>
          <w:rFonts w:ascii="Trebuchet MS" w:hAnsi="Trebuchet MS" w:cs="Trebuchet MS"/>
          <w:lang w:val="fr-FR"/>
        </w:rPr>
        <w:t xml:space="preserve"> </w:t>
      </w:r>
      <w:proofErr w:type="spellStart"/>
      <w:r>
        <w:rPr>
          <w:rFonts w:ascii="Trebuchet MS" w:hAnsi="Trebuchet MS" w:cs="Trebuchet MS"/>
          <w:lang w:val="fr-FR"/>
        </w:rPr>
        <w:t>abilitate</w:t>
      </w:r>
      <w:proofErr w:type="spellEnd"/>
      <w:r>
        <w:rPr>
          <w:rFonts w:ascii="Trebuchet MS" w:hAnsi="Trebuchet MS" w:cs="Trebuchet MS"/>
          <w:lang w:val="fr-FR"/>
        </w:rPr>
        <w:t xml:space="preserve"> </w:t>
      </w:r>
      <w:proofErr w:type="spellStart"/>
      <w:r>
        <w:rPr>
          <w:rFonts w:ascii="Trebuchet MS" w:hAnsi="Trebuchet MS" w:cs="Trebuchet MS"/>
          <w:lang w:val="fr-FR"/>
        </w:rPr>
        <w:t>cu</w:t>
      </w:r>
      <w:proofErr w:type="spellEnd"/>
      <w:r>
        <w:rPr>
          <w:rFonts w:ascii="Trebuchet MS" w:hAnsi="Trebuchet MS" w:cs="Trebuchet MS"/>
          <w:lang w:val="fr-FR"/>
        </w:rPr>
        <w:t xml:space="preserve"> </w:t>
      </w:r>
      <w:proofErr w:type="spellStart"/>
      <w:r>
        <w:rPr>
          <w:rFonts w:ascii="Trebuchet MS" w:hAnsi="Trebuchet MS" w:cs="Trebuchet MS"/>
          <w:lang w:val="fr-FR"/>
        </w:rPr>
        <w:t>cel</w:t>
      </w:r>
      <w:proofErr w:type="spellEnd"/>
      <w:r>
        <w:rPr>
          <w:rFonts w:ascii="Trebuchet MS" w:hAnsi="Trebuchet MS" w:cs="Trebuchet MS"/>
          <w:lang w:val="fr-FR"/>
        </w:rPr>
        <w:t xml:space="preserve"> </w:t>
      </w:r>
      <w:proofErr w:type="spellStart"/>
      <w:r>
        <w:rPr>
          <w:rFonts w:ascii="Trebuchet MS" w:hAnsi="Trebuchet MS" w:cs="Trebuchet MS"/>
          <w:lang w:val="fr-FR"/>
        </w:rPr>
        <w:t>mult</w:t>
      </w:r>
      <w:proofErr w:type="spellEnd"/>
      <w:r>
        <w:rPr>
          <w:rFonts w:ascii="Trebuchet MS" w:hAnsi="Trebuchet MS" w:cs="Trebuchet MS"/>
          <w:lang w:val="fr-FR"/>
        </w:rPr>
        <w:t xml:space="preserve"> 6 </w:t>
      </w:r>
      <w:proofErr w:type="spellStart"/>
      <w:r>
        <w:rPr>
          <w:rFonts w:ascii="Trebuchet MS" w:hAnsi="Trebuchet MS" w:cs="Trebuchet MS"/>
          <w:lang w:val="fr-FR"/>
        </w:rPr>
        <w:t>luni</w:t>
      </w:r>
      <w:proofErr w:type="spellEnd"/>
      <w:r>
        <w:rPr>
          <w:rFonts w:ascii="Trebuchet MS" w:hAnsi="Trebuchet MS" w:cs="Trebuchet MS"/>
          <w:lang w:val="fr-FR"/>
        </w:rPr>
        <w:t xml:space="preserve"> </w:t>
      </w:r>
      <w:proofErr w:type="spellStart"/>
      <w:r>
        <w:rPr>
          <w:rFonts w:ascii="Trebuchet MS" w:hAnsi="Trebuchet MS" w:cs="Trebuchet MS"/>
          <w:lang w:val="fr-FR"/>
        </w:rPr>
        <w:t>anterior</w:t>
      </w:r>
      <w:proofErr w:type="spellEnd"/>
      <w:r>
        <w:rPr>
          <w:rFonts w:ascii="Trebuchet MS" w:hAnsi="Trebuchet MS" w:cs="Trebuchet MS"/>
          <w:lang w:val="fr-FR"/>
        </w:rPr>
        <w:t xml:space="preserve"> </w:t>
      </w:r>
      <w:proofErr w:type="spellStart"/>
      <w:r>
        <w:rPr>
          <w:rFonts w:ascii="Trebuchet MS" w:hAnsi="Trebuchet MS" w:cs="Trebuchet MS"/>
          <w:lang w:val="fr-FR"/>
        </w:rPr>
        <w:t>derulării</w:t>
      </w:r>
      <w:proofErr w:type="spellEnd"/>
      <w:r>
        <w:rPr>
          <w:rFonts w:ascii="Trebuchet MS" w:hAnsi="Trebuchet MS" w:cs="Trebuchet MS"/>
          <w:lang w:val="fr-FR"/>
        </w:rPr>
        <w:t xml:space="preserve"> </w:t>
      </w:r>
      <w:proofErr w:type="spellStart"/>
      <w:r>
        <w:rPr>
          <w:rFonts w:ascii="Trebuchet MS" w:hAnsi="Trebuchet MS" w:cs="Trebuchet MS"/>
          <w:lang w:val="fr-FR"/>
        </w:rPr>
        <w:t>concursului</w:t>
      </w:r>
      <w:proofErr w:type="spellEnd"/>
      <w:r>
        <w:rPr>
          <w:rFonts w:ascii="Trebuchet MS" w:hAnsi="Trebuchet MS" w:cs="Trebuchet MS"/>
          <w:lang w:val="fr-FR"/>
        </w:rPr>
        <w:t>; (</w:t>
      </w:r>
      <w:proofErr w:type="spellStart"/>
      <w:r>
        <w:rPr>
          <w:rFonts w:ascii="Trebuchet MS" w:hAnsi="Trebuchet MS" w:cs="Trebuchet MS"/>
          <w:i/>
          <w:lang w:val="fr-FR"/>
        </w:rPr>
        <w:t>Adeverinţa</w:t>
      </w:r>
      <w:proofErr w:type="spellEnd"/>
      <w:r>
        <w:rPr>
          <w:rFonts w:ascii="Trebuchet MS" w:hAnsi="Trebuchet MS" w:cs="Trebuchet MS"/>
          <w:i/>
          <w:lang w:val="fr-FR"/>
        </w:rPr>
        <w:t xml:space="preserve"> care </w:t>
      </w:r>
      <w:proofErr w:type="spellStart"/>
      <w:r>
        <w:rPr>
          <w:rFonts w:ascii="Trebuchet MS" w:hAnsi="Trebuchet MS" w:cs="Trebuchet MS"/>
          <w:i/>
          <w:lang w:val="fr-FR"/>
        </w:rPr>
        <w:t>atesta</w:t>
      </w:r>
      <w:proofErr w:type="spellEnd"/>
      <w:r>
        <w:rPr>
          <w:rFonts w:ascii="Trebuchet MS" w:hAnsi="Trebuchet MS" w:cs="Trebuchet MS"/>
          <w:i/>
          <w:lang w:val="fr-FR"/>
        </w:rPr>
        <w:t xml:space="preserve"> </w:t>
      </w:r>
      <w:proofErr w:type="spellStart"/>
      <w:r>
        <w:rPr>
          <w:rFonts w:ascii="Trebuchet MS" w:hAnsi="Trebuchet MS" w:cs="Trebuchet MS"/>
          <w:i/>
          <w:lang w:val="fr-FR"/>
        </w:rPr>
        <w:t>starea</w:t>
      </w:r>
      <w:proofErr w:type="spellEnd"/>
      <w:r>
        <w:rPr>
          <w:rFonts w:ascii="Trebuchet MS" w:hAnsi="Trebuchet MS" w:cs="Trebuchet MS"/>
          <w:i/>
          <w:lang w:val="fr-FR"/>
        </w:rPr>
        <w:t xml:space="preserve"> de </w:t>
      </w:r>
      <w:proofErr w:type="spellStart"/>
      <w:r>
        <w:rPr>
          <w:rFonts w:ascii="Trebuchet MS" w:hAnsi="Trebuchet MS" w:cs="Trebuchet MS"/>
          <w:i/>
          <w:lang w:val="fr-FR"/>
        </w:rPr>
        <w:t>sănătate</w:t>
      </w:r>
      <w:proofErr w:type="spellEnd"/>
      <w:r>
        <w:rPr>
          <w:rFonts w:ascii="Trebuchet MS" w:hAnsi="Trebuchet MS" w:cs="Trebuchet MS"/>
          <w:i/>
          <w:lang w:val="fr-FR"/>
        </w:rPr>
        <w:t xml:space="preserve"> </w:t>
      </w:r>
    </w:p>
    <w:p w:rsidR="001F16E6" w:rsidRDefault="001F16E6">
      <w:pPr>
        <w:pStyle w:val="al"/>
        <w:shd w:val="clear" w:color="auto" w:fill="FFFFFF"/>
        <w:spacing w:before="0" w:after="0" w:line="276" w:lineRule="auto"/>
        <w:jc w:val="both"/>
        <w:rPr>
          <w:rFonts w:ascii="Trebuchet MS" w:hAnsi="Trebuchet MS" w:cs="Trebuchet MS"/>
          <w:i/>
          <w:lang w:val="fr-FR"/>
        </w:rPr>
      </w:pPr>
    </w:p>
    <w:p w:rsidR="001F16E6" w:rsidRDefault="001F16E6">
      <w:pPr>
        <w:pStyle w:val="al"/>
        <w:shd w:val="clear" w:color="auto" w:fill="FFFFFF"/>
        <w:spacing w:before="0" w:after="0" w:line="276" w:lineRule="auto"/>
        <w:jc w:val="both"/>
        <w:rPr>
          <w:rFonts w:ascii="Trebuchet MS" w:hAnsi="Trebuchet MS" w:cs="Trebuchet MS"/>
          <w:i/>
          <w:lang w:val="fr-FR"/>
        </w:rPr>
      </w:pPr>
    </w:p>
    <w:p w:rsidR="001F16E6" w:rsidRPr="000D471D" w:rsidRDefault="00C31D82">
      <w:pPr>
        <w:pStyle w:val="al"/>
        <w:shd w:val="clear" w:color="auto" w:fill="FFFFFF"/>
        <w:spacing w:before="0" w:after="0" w:line="276" w:lineRule="auto"/>
        <w:jc w:val="both"/>
        <w:rPr>
          <w:rFonts w:ascii="Trebuchet MS" w:hAnsi="Trebuchet MS"/>
          <w:lang w:val="it-IT"/>
        </w:rPr>
      </w:pPr>
      <w:r w:rsidRPr="000D471D">
        <w:rPr>
          <w:rFonts w:ascii="Trebuchet MS" w:hAnsi="Trebuchet MS" w:cs="Trebuchet MS"/>
          <w:i/>
          <w:lang w:val="it-IT"/>
        </w:rPr>
        <w:t>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0D471D">
        <w:rPr>
          <w:rFonts w:ascii="Trebuchet MS" w:hAnsi="Trebuchet MS" w:cs="Trebuchet MS"/>
          <w:lang w:val="it-IT"/>
        </w:rPr>
        <w:t xml:space="preserve">) - </w:t>
      </w:r>
      <w:r w:rsidRPr="000D471D">
        <w:rPr>
          <w:rFonts w:ascii="Trebuchet MS" w:hAnsi="Trebuchet MS" w:cs="Trebuchet MS"/>
          <w:b/>
          <w:lang w:val="it-IT"/>
        </w:rPr>
        <w:t>original</w:t>
      </w:r>
      <w:r w:rsidRPr="000D471D">
        <w:rPr>
          <w:rFonts w:ascii="Trebuchet MS" w:hAnsi="Trebuchet MS" w:cs="Trebuchet MS"/>
          <w:lang w:val="it-IT"/>
        </w:rPr>
        <w:t>;</w:t>
      </w:r>
    </w:p>
    <w:p w:rsidR="001F16E6" w:rsidRPr="000D471D" w:rsidRDefault="00C31D82">
      <w:pPr>
        <w:pStyle w:val="al"/>
        <w:shd w:val="clear" w:color="auto" w:fill="FFFFFF"/>
        <w:spacing w:before="0" w:after="0" w:line="276" w:lineRule="auto"/>
        <w:jc w:val="both"/>
        <w:rPr>
          <w:lang w:val="it-IT"/>
        </w:rPr>
      </w:pPr>
      <w:r w:rsidRPr="000D471D">
        <w:rPr>
          <w:rFonts w:ascii="Trebuchet MS" w:hAnsi="Trebuchet MS" w:cs="Trebuchet MS"/>
          <w:b/>
          <w:bCs/>
          <w:lang w:val="it-IT"/>
        </w:rPr>
        <w:t>h)</w:t>
      </w:r>
      <w:r w:rsidRPr="000D471D">
        <w:rPr>
          <w:rFonts w:ascii="Trebuchet MS" w:hAnsi="Trebuchet MS" w:cs="Trebuchet MS"/>
          <w:lang w:val="it-IT"/>
        </w:rPr>
        <w:t> </w:t>
      </w:r>
      <w:r w:rsidRPr="000D471D">
        <w:rPr>
          <w:rFonts w:ascii="Trebuchet MS" w:hAnsi="Trebuchet MS" w:cs="Trebuchet MS"/>
          <w:b/>
          <w:lang w:val="it-IT"/>
        </w:rPr>
        <w:t>certificatul de integritate comportamentală</w:t>
      </w:r>
      <w:r w:rsidRPr="000D471D">
        <w:rPr>
          <w:rFonts w:ascii="Trebuchet MS" w:hAnsi="Trebuchet MS" w:cs="Trebuchet MS"/>
          <w:lang w:val="it-IT"/>
        </w:rPr>
        <w:t xml:space="preserve"> din care să reiasă că nu s-au comis infracţiuni prevăzute la art. 1 </w:t>
      </w:r>
      <w:r>
        <w:fldChar w:fldCharType="begin"/>
      </w:r>
      <w:r w:rsidRPr="000D471D">
        <w:rPr>
          <w:lang w:val="it-IT"/>
        </w:rPr>
        <w:instrText xml:space="preserve"> HYPERLINK "_blank" \h </w:instrText>
      </w:r>
      <w:r>
        <w:fldChar w:fldCharType="separate"/>
      </w:r>
      <w:r w:rsidRPr="000D471D">
        <w:rPr>
          <w:rStyle w:val="InternetLink"/>
          <w:rFonts w:ascii="Trebuchet MS" w:hAnsi="Trebuchet MS" w:cs="Trebuchet MS"/>
          <w:lang w:val="it-IT"/>
        </w:rPr>
        <w:t>alin. (2)</w:t>
      </w:r>
      <w:r>
        <w:rPr>
          <w:rStyle w:val="InternetLink"/>
          <w:rFonts w:ascii="Trebuchet MS" w:hAnsi="Trebuchet MS" w:cs="Trebuchet MS"/>
          <w:lang w:val="fr-FR"/>
        </w:rPr>
        <w:fldChar w:fldCharType="end"/>
      </w:r>
      <w:r w:rsidRPr="000D471D">
        <w:rPr>
          <w:rFonts w:ascii="Trebuchet MS" w:hAnsi="Trebuchet MS" w:cs="Trebuchet MS"/>
          <w:lang w:val="it-IT"/>
        </w:rPr>
        <w:t> din Legea nr. 118/2019 privind Registrul naţional automatizat cu privire la persoanele care au comis infracţiuni sexuale, de exploatare a unor persoane sau asupra minorilor, precum şi pentru completarea Legii </w:t>
      </w:r>
      <w:r>
        <w:fldChar w:fldCharType="begin"/>
      </w:r>
      <w:r w:rsidRPr="000D471D">
        <w:rPr>
          <w:lang w:val="it-IT"/>
        </w:rPr>
        <w:instrText xml:space="preserve"> HYPERLINK "https://lege5.ro/App/Document/geytinbqge/legea-nr-76-2008-privind-organizarea-si-functionarea-sistemului-national-de-date-genetice-judiciare?d=2023-02-16" \t "_blank" \h </w:instrText>
      </w:r>
      <w:r>
        <w:fldChar w:fldCharType="separate"/>
      </w:r>
      <w:r w:rsidRPr="000D471D">
        <w:rPr>
          <w:rStyle w:val="InternetLink"/>
          <w:rFonts w:ascii="Trebuchet MS" w:hAnsi="Trebuchet MS" w:cs="Trebuchet MS"/>
          <w:lang w:val="it-IT"/>
        </w:rPr>
        <w:t>nr. 76/2008</w:t>
      </w:r>
      <w:r>
        <w:rPr>
          <w:rStyle w:val="InternetLink"/>
          <w:rFonts w:ascii="Trebuchet MS" w:hAnsi="Trebuchet MS" w:cs="Trebuchet MS"/>
          <w:lang w:val="fr-FR"/>
        </w:rPr>
        <w:fldChar w:fldCharType="end"/>
      </w:r>
      <w:r w:rsidRPr="000D471D">
        <w:rPr>
          <w:rFonts w:ascii="Trebuchet MS" w:hAnsi="Trebuchet MS" w:cs="Trebuchet MS"/>
          <w:lang w:val="it-IT"/>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r w:rsidRPr="000D471D">
        <w:rPr>
          <w:rFonts w:ascii="Trebuchet MS" w:hAnsi="Trebuchet MS" w:cs="Trebuchet MS"/>
          <w:b/>
          <w:bCs/>
          <w:lang w:val="it-IT"/>
        </w:rPr>
        <w:t>în original</w:t>
      </w:r>
      <w:r w:rsidRPr="000D471D">
        <w:rPr>
          <w:rFonts w:ascii="Trebuchet MS" w:hAnsi="Trebuchet MS" w:cs="Trebuchet MS"/>
          <w:lang w:val="it-IT"/>
        </w:rPr>
        <w:t>.</w:t>
      </w:r>
    </w:p>
    <w:p w:rsidR="001F16E6" w:rsidRPr="000D471D" w:rsidRDefault="00C31D82">
      <w:pPr>
        <w:pStyle w:val="al"/>
        <w:shd w:val="clear" w:color="auto" w:fill="FFFFFF"/>
        <w:spacing w:before="0" w:after="0" w:line="276" w:lineRule="auto"/>
        <w:jc w:val="both"/>
        <w:rPr>
          <w:rFonts w:ascii="Trebuchet MS" w:hAnsi="Trebuchet MS"/>
          <w:lang w:val="it-IT"/>
        </w:rPr>
      </w:pPr>
      <w:r>
        <w:rPr>
          <w:rFonts w:ascii="Trebuchet MS" w:hAnsi="Trebuchet MS" w:cs="Trebuchet MS"/>
          <w:b/>
          <w:bCs/>
          <w:lang w:val="it-IT"/>
        </w:rPr>
        <w:t>i)</w:t>
      </w:r>
      <w:r>
        <w:rPr>
          <w:rFonts w:ascii="Trebuchet MS" w:hAnsi="Trebuchet MS" w:cs="Trebuchet MS"/>
          <w:lang w:val="it-IT"/>
        </w:rPr>
        <w:t> curriculum vitae, model comun European;</w:t>
      </w:r>
    </w:p>
    <w:p w:rsidR="001F16E6" w:rsidRPr="000D471D" w:rsidRDefault="00C31D82">
      <w:pPr>
        <w:pStyle w:val="al"/>
        <w:shd w:val="clear" w:color="auto" w:fill="FFFFFF"/>
        <w:spacing w:before="0" w:after="0" w:line="276" w:lineRule="auto"/>
        <w:jc w:val="both"/>
        <w:rPr>
          <w:rFonts w:ascii="Trebuchet MS" w:hAnsi="Trebuchet MS"/>
          <w:lang w:val="it-IT"/>
        </w:rPr>
      </w:pPr>
      <w:r>
        <w:rPr>
          <w:rFonts w:ascii="Trebuchet MS" w:hAnsi="Trebuchet MS" w:cs="Trebuchet MS"/>
          <w:b/>
          <w:lang w:val="it-IT"/>
        </w:rPr>
        <w:t>j</w:t>
      </w:r>
      <w:r>
        <w:rPr>
          <w:rFonts w:ascii="Trebuchet MS" w:hAnsi="Trebuchet MS" w:cs="Trebuchet MS"/>
          <w:lang w:val="it-IT"/>
        </w:rPr>
        <w:t>) livret militar, acolo unde este cazul- copie;</w:t>
      </w:r>
    </w:p>
    <w:p w:rsidR="001F16E6" w:rsidRDefault="00C31D82">
      <w:pPr>
        <w:spacing w:line="276" w:lineRule="auto"/>
        <w:rPr>
          <w:rFonts w:ascii="Trebuchet MS" w:hAnsi="Trebuchet MS"/>
        </w:rPr>
      </w:pPr>
      <w:r>
        <w:rPr>
          <w:rFonts w:ascii="Trebuchet MS" w:hAnsi="Trebuchet MS" w:cs="Trebuchet MS"/>
          <w:b/>
          <w:bCs/>
          <w:sz w:val="24"/>
          <w:szCs w:val="24"/>
          <w:lang w:val="it-IT"/>
        </w:rPr>
        <w:t>k</w:t>
      </w:r>
      <w:r>
        <w:rPr>
          <w:rFonts w:ascii="Trebuchet MS" w:hAnsi="Trebuchet MS" w:cs="Trebuchet MS"/>
          <w:sz w:val="24"/>
          <w:szCs w:val="24"/>
          <w:lang w:val="it-IT"/>
        </w:rPr>
        <w:t xml:space="preserve">) </w:t>
      </w:r>
      <w:r>
        <w:rPr>
          <w:rFonts w:ascii="Trebuchet MS" w:hAnsi="Trebuchet MS" w:cs="Trebuchet MS"/>
          <w:sz w:val="24"/>
          <w:szCs w:val="24"/>
          <w:lang w:val="it-IT" w:eastAsia="ro-RO"/>
        </w:rPr>
        <w:t xml:space="preserve">chitanţa </w:t>
      </w:r>
      <w:r>
        <w:rPr>
          <w:rFonts w:ascii="Trebuchet MS" w:hAnsi="Trebuchet MS" w:cs="Trebuchet MS"/>
          <w:sz w:val="24"/>
          <w:szCs w:val="24"/>
          <w:lang w:eastAsia="ro-RO"/>
        </w:rPr>
        <w:t>de achitare a taxei de participare, care se achită la casieria spitalului (Ambulatoriul Integrat), sau online în contul bancar RO52TREZ40620F330800XXXX, COD FISCAL 4701312, la descrierea operaţiunii se va mentiona : taxa concurs cu precizarea denumirii postului pentru care se candidează (se va prezenta la înscriere copie după ordinul de plată);</w:t>
      </w:r>
      <w:r>
        <w:rPr>
          <w:rFonts w:ascii="Trebuchet MS" w:hAnsi="Trebuchet MS" w:cs="Trebuchet MS"/>
          <w:b/>
          <w:sz w:val="24"/>
          <w:szCs w:val="24"/>
          <w:lang w:eastAsia="ro-RO"/>
        </w:rPr>
        <w:t xml:space="preserve"> </w:t>
      </w:r>
    </w:p>
    <w:p w:rsidR="001F16E6" w:rsidRDefault="00C31D82">
      <w:pPr>
        <w:pStyle w:val="BodyText"/>
        <w:widowControl w:val="0"/>
        <w:tabs>
          <w:tab w:val="left" w:pos="614"/>
        </w:tabs>
        <w:spacing w:after="0"/>
        <w:jc w:val="both"/>
        <w:rPr>
          <w:rFonts w:ascii="Trebuchet MS" w:hAnsi="Trebuchet MS" w:cs="Trebuchet MS"/>
          <w:color w:val="000000"/>
          <w:lang w:val="ro-RO"/>
        </w:rPr>
      </w:pPr>
      <w:r>
        <w:rPr>
          <w:rFonts w:ascii="Trebuchet MS" w:hAnsi="Trebuchet MS" w:cs="Trebuchet MS"/>
          <w:color w:val="000000"/>
          <w:lang w:val="ro-RO"/>
        </w:rPr>
        <w:tab/>
        <w:t>Copiile de pe actele prevăzute la lit. b,c,d,e, si j, precum și copia certificatului de încadrare într-un grad de handicap se prezintă însoțite de documentele originale, care se certifică cu mențiunea „conform cu originalul„ de către secretarul comisiei de concurs.</w:t>
      </w:r>
      <w:r>
        <w:rPr>
          <w:rFonts w:ascii="Trebuchet MS" w:hAnsi="Trebuchet MS" w:cs="Trebuchet MS"/>
          <w:color w:val="000000"/>
          <w:lang w:val="ro-RO"/>
        </w:rPr>
        <w:tab/>
      </w:r>
    </w:p>
    <w:p w:rsidR="001F16E6" w:rsidRPr="000D471D" w:rsidRDefault="00C31D82">
      <w:pPr>
        <w:pStyle w:val="BodyText"/>
        <w:widowControl w:val="0"/>
        <w:tabs>
          <w:tab w:val="left" w:pos="614"/>
        </w:tabs>
        <w:spacing w:after="0"/>
        <w:ind w:left="220"/>
        <w:rPr>
          <w:rFonts w:ascii="Trebuchet MS" w:hAnsi="Trebuchet MS"/>
          <w:lang w:val="it-IT"/>
        </w:rPr>
      </w:pPr>
      <w:r>
        <w:rPr>
          <w:rFonts w:ascii="Trebuchet MS" w:hAnsi="Trebuchet MS" w:cs="Trebuchet MS"/>
          <w:b/>
          <w:color w:val="000000"/>
          <w:u w:val="single"/>
          <w:lang w:val="ro-RO"/>
        </w:rPr>
        <w:t>Actele vor fi prezentate in ordinea enumerată în anunț</w:t>
      </w:r>
      <w:r>
        <w:rPr>
          <w:rFonts w:ascii="Trebuchet MS" w:hAnsi="Trebuchet MS" w:cs="Trebuchet MS"/>
          <w:color w:val="000000"/>
          <w:lang w:val="ro-RO"/>
        </w:rPr>
        <w:t>.</w:t>
      </w:r>
    </w:p>
    <w:p w:rsidR="001F16E6" w:rsidRDefault="001F16E6">
      <w:pPr>
        <w:pStyle w:val="BodyText"/>
        <w:widowControl w:val="0"/>
        <w:tabs>
          <w:tab w:val="left" w:pos="614"/>
        </w:tabs>
        <w:spacing w:after="0"/>
        <w:ind w:left="220"/>
        <w:rPr>
          <w:rFonts w:ascii="Trebuchet MS" w:hAnsi="Trebuchet MS" w:cs="Trebuchet MS"/>
          <w:color w:val="000000"/>
          <w:lang w:val="ro-RO"/>
        </w:rPr>
      </w:pPr>
    </w:p>
    <w:p w:rsidR="001F16E6" w:rsidRDefault="00C31D82">
      <w:pPr>
        <w:pStyle w:val="BodyText"/>
        <w:shd w:val="clear" w:color="auto" w:fill="FFFFFF"/>
        <w:spacing w:after="260"/>
        <w:ind w:firstLine="630"/>
        <w:jc w:val="both"/>
        <w:rPr>
          <w:rFonts w:ascii="Trebuchet MS" w:eastAsia="Times New Roman" w:hAnsi="Trebuchet MS" w:cs="Trebuchet MS"/>
          <w:color w:val="000000"/>
          <w:kern w:val="0"/>
          <w:lang w:val="ro-RO" w:eastAsia="ro-RO" w:bidi="ar-SA"/>
        </w:rPr>
      </w:pPr>
      <w:r>
        <w:rPr>
          <w:rFonts w:ascii="Trebuchet MS" w:eastAsia="Times New Roman" w:hAnsi="Trebuchet MS" w:cs="Trebuchet MS"/>
          <w:color w:val="000000"/>
          <w:kern w:val="0"/>
          <w:lang w:val="ro-RO" w:eastAsia="ro-RO" w:bidi="ar-SA"/>
        </w:rPr>
        <w:t xml:space="preserve">Prin depunerea dosarului de înscriere, candidatul își exprimă acordul explicit cu privire la condițiile de organizare și desfășurare a prezentului concurs, conform prezentului anunț și Metodologiei privind procedura de desfășurare a concursurilor, afișată pe pagina de internet a unității. </w:t>
      </w:r>
    </w:p>
    <w:p w:rsidR="001F16E6" w:rsidRPr="000D471D" w:rsidRDefault="00C31D82">
      <w:pPr>
        <w:pStyle w:val="BodyText"/>
        <w:spacing w:after="260"/>
        <w:ind w:firstLine="630"/>
        <w:rPr>
          <w:lang w:val="ro-RO"/>
        </w:rPr>
      </w:pPr>
      <w:r>
        <w:rPr>
          <w:rFonts w:ascii="Trebuchet MS" w:hAnsi="Trebuchet MS" w:cs="Trebuchet MS"/>
          <w:color w:val="000000"/>
          <w:lang w:val="ro-RO"/>
        </w:rPr>
        <w:t>Bibliografia și tematica, parte integrantă a prezentului anunț conform art. 18 alin. (2) lit. d) din H.G. nr. 1.336/2022, precum și fișa postului se află afișate la sediul unității (lângă Serviciul RUNOS) și în secțiunea special creată în acest scop de pe site-ul unității</w:t>
      </w:r>
      <w:r>
        <w:rPr>
          <w:rFonts w:ascii="Trebuchet MS" w:hAnsi="Trebuchet MS" w:cs="Trebuchet MS"/>
          <w:lang w:val="ro-RO"/>
        </w:rPr>
        <w:t xml:space="preserve">: </w:t>
      </w:r>
      <w:hyperlink r:id="rId9">
        <w:r>
          <w:rPr>
            <w:rStyle w:val="InternetLink"/>
            <w:rFonts w:ascii="Trebuchet MS" w:hAnsi="Trebuchet MS" w:cs="Trebuchet MS"/>
            <w:lang w:val="ro-RO"/>
          </w:rPr>
          <w:t>www.spitalspiridon.ro</w:t>
        </w:r>
      </w:hyperlink>
      <w:r>
        <w:rPr>
          <w:rFonts w:ascii="Trebuchet MS" w:hAnsi="Trebuchet MS" w:cs="Trebuchet MS"/>
          <w:lang w:val="ro-RO"/>
        </w:rPr>
        <w:t>.</w:t>
      </w:r>
    </w:p>
    <w:p w:rsidR="001F16E6" w:rsidRDefault="001F16E6">
      <w:pPr>
        <w:pStyle w:val="BodyText"/>
        <w:spacing w:after="260"/>
        <w:ind w:firstLine="630"/>
        <w:rPr>
          <w:rFonts w:ascii="Trebuchet MS" w:hAnsi="Trebuchet MS" w:cs="Trebuchet MS"/>
          <w:lang w:val="ro-RO"/>
        </w:rPr>
      </w:pPr>
    </w:p>
    <w:p w:rsidR="001F16E6" w:rsidRDefault="001F16E6">
      <w:pPr>
        <w:pStyle w:val="BodyText"/>
        <w:spacing w:after="260"/>
        <w:ind w:firstLine="630"/>
        <w:rPr>
          <w:rFonts w:ascii="Trebuchet MS" w:hAnsi="Trebuchet MS" w:cs="Trebuchet MS"/>
          <w:lang w:val="ro-RO"/>
        </w:rPr>
      </w:pPr>
    </w:p>
    <w:p w:rsidR="001F16E6" w:rsidRDefault="001F16E6">
      <w:pPr>
        <w:pStyle w:val="BodyText"/>
        <w:spacing w:after="260"/>
        <w:ind w:firstLine="630"/>
        <w:rPr>
          <w:rFonts w:ascii="Trebuchet MS" w:hAnsi="Trebuchet MS" w:cs="Trebuchet MS"/>
          <w:lang w:val="ro-RO"/>
        </w:rPr>
      </w:pPr>
    </w:p>
    <w:p w:rsidR="001F16E6" w:rsidRDefault="001F16E6">
      <w:pPr>
        <w:pStyle w:val="BodyText"/>
        <w:spacing w:after="260"/>
        <w:ind w:firstLine="630"/>
        <w:rPr>
          <w:rFonts w:ascii="Trebuchet MS" w:hAnsi="Trebuchet MS" w:cs="Trebuchet MS"/>
          <w:lang w:val="ro-RO"/>
        </w:rPr>
      </w:pPr>
    </w:p>
    <w:p w:rsidR="001F16E6" w:rsidRDefault="00C31D82">
      <w:pPr>
        <w:spacing w:line="276" w:lineRule="auto"/>
        <w:rPr>
          <w:rFonts w:ascii="Trebuchet MS" w:hAnsi="Trebuchet MS"/>
        </w:rPr>
      </w:pPr>
      <w:r>
        <w:rPr>
          <w:rFonts w:ascii="Trebuchet MS" w:eastAsia="Trebuchet MS" w:hAnsi="Trebuchet MS" w:cs="Trebuchet MS"/>
        </w:rPr>
        <w:lastRenderedPageBreak/>
        <w:t xml:space="preserve">       </w:t>
      </w:r>
      <w:r>
        <w:rPr>
          <w:rFonts w:ascii="Trebuchet MS" w:hAnsi="Trebuchet MS" w:cs="Trebuchet MS"/>
          <w:b/>
          <w:bCs/>
          <w:color w:val="000000"/>
          <w:sz w:val="24"/>
          <w:szCs w:val="24"/>
        </w:rPr>
        <w:t>Calendarul concursului :</w:t>
      </w:r>
    </w:p>
    <w:p w:rsidR="001F16E6" w:rsidRDefault="001F16E6">
      <w:pPr>
        <w:pStyle w:val="BodyText"/>
        <w:rPr>
          <w:rFonts w:ascii="Trebuchet MS" w:hAnsi="Trebuchet MS" w:cs="Trebuchet MS"/>
          <w:b/>
          <w:bCs/>
          <w:color w:val="000000"/>
        </w:rPr>
      </w:pPr>
    </w:p>
    <w:tbl>
      <w:tblPr>
        <w:tblW w:w="10367" w:type="dxa"/>
        <w:tblInd w:w="108" w:type="dxa"/>
        <w:tblLook w:val="04A0" w:firstRow="1" w:lastRow="0" w:firstColumn="1" w:lastColumn="0" w:noHBand="0" w:noVBand="1"/>
      </w:tblPr>
      <w:tblGrid>
        <w:gridCol w:w="4496"/>
        <w:gridCol w:w="3509"/>
        <w:gridCol w:w="2362"/>
      </w:tblGrid>
      <w:tr w:rsidR="001F16E6">
        <w:trPr>
          <w:tblHeader/>
        </w:trPr>
        <w:tc>
          <w:tcPr>
            <w:tcW w:w="4496" w:type="dxa"/>
            <w:tcBorders>
              <w:top w:val="single" w:sz="4" w:space="0" w:color="000000"/>
              <w:left w:val="single" w:sz="4" w:space="0" w:color="000000"/>
              <w:bottom w:val="single" w:sz="4" w:space="0" w:color="000000"/>
            </w:tcBorders>
            <w:shd w:val="clear" w:color="auto" w:fill="D9D9D9"/>
          </w:tcPr>
          <w:p w:rsidR="001F16E6" w:rsidRDefault="00C31D82">
            <w:pPr>
              <w:spacing w:line="276" w:lineRule="auto"/>
              <w:jc w:val="center"/>
              <w:rPr>
                <w:rFonts w:cs="Calibri"/>
                <w:b/>
                <w:bCs/>
              </w:rPr>
            </w:pPr>
            <w:r>
              <w:rPr>
                <w:rFonts w:ascii="Trebuchet MS" w:hAnsi="Trebuchet MS" w:cs="Calibri"/>
                <w:b/>
                <w:bCs/>
              </w:rPr>
              <w:t>Etapă</w:t>
            </w:r>
          </w:p>
        </w:tc>
        <w:tc>
          <w:tcPr>
            <w:tcW w:w="3509" w:type="dxa"/>
            <w:tcBorders>
              <w:top w:val="single" w:sz="4" w:space="0" w:color="000000"/>
              <w:left w:val="single" w:sz="4" w:space="0" w:color="000000"/>
              <w:bottom w:val="single" w:sz="4" w:space="0" w:color="000000"/>
            </w:tcBorders>
            <w:shd w:val="clear" w:color="auto" w:fill="D9D9D9"/>
          </w:tcPr>
          <w:p w:rsidR="001F16E6" w:rsidRDefault="00C31D82">
            <w:pPr>
              <w:spacing w:line="276" w:lineRule="auto"/>
              <w:jc w:val="center"/>
              <w:rPr>
                <w:rFonts w:cs="Calibri"/>
                <w:b/>
                <w:bCs/>
              </w:rPr>
            </w:pPr>
            <w:r>
              <w:rPr>
                <w:rFonts w:ascii="Trebuchet MS" w:hAnsi="Trebuchet MS" w:cs="Calibri"/>
                <w:b/>
                <w:bCs/>
              </w:rPr>
              <w:t>Data</w:t>
            </w:r>
          </w:p>
        </w:tc>
        <w:tc>
          <w:tcPr>
            <w:tcW w:w="2362" w:type="dxa"/>
            <w:tcBorders>
              <w:top w:val="single" w:sz="4" w:space="0" w:color="000000"/>
              <w:left w:val="single" w:sz="4" w:space="0" w:color="000000"/>
              <w:bottom w:val="single" w:sz="4" w:space="0" w:color="000000"/>
              <w:right w:val="single" w:sz="4" w:space="0" w:color="000000"/>
            </w:tcBorders>
            <w:shd w:val="clear" w:color="auto" w:fill="D9D9D9"/>
          </w:tcPr>
          <w:p w:rsidR="001F16E6" w:rsidRDefault="00C31D82">
            <w:pPr>
              <w:spacing w:line="276" w:lineRule="auto"/>
              <w:jc w:val="center"/>
              <w:rPr>
                <w:rFonts w:cs="Calibri"/>
                <w:b/>
                <w:bCs/>
              </w:rPr>
            </w:pPr>
            <w:r>
              <w:rPr>
                <w:rFonts w:ascii="Trebuchet MS" w:hAnsi="Trebuchet MS" w:cs="Calibri"/>
                <w:b/>
                <w:bCs/>
              </w:rPr>
              <w:t>Ora</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Publicare anunț</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02.09.2026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w:t>
            </w:r>
          </w:p>
        </w:tc>
      </w:tr>
      <w:tr w:rsidR="001F16E6">
        <w:tc>
          <w:tcPr>
            <w:tcW w:w="10367" w:type="dxa"/>
            <w:gridSpan w:val="3"/>
            <w:tcBorders>
              <w:top w:val="single" w:sz="4" w:space="0" w:color="000000"/>
              <w:bottom w:val="single" w:sz="4" w:space="0" w:color="000000"/>
            </w:tcBorders>
            <w:shd w:val="clear" w:color="auto" w:fill="auto"/>
          </w:tcPr>
          <w:p w:rsidR="001F16E6" w:rsidRDefault="001F16E6">
            <w:pPr>
              <w:snapToGrid w:val="0"/>
              <w:spacing w:line="276" w:lineRule="auto"/>
              <w:jc w:val="center"/>
              <w:rPr>
                <w:rFonts w:ascii="Trebuchet MS" w:hAnsi="Trebuchet MS" w:cs="Calibri"/>
              </w:rPr>
            </w:pPr>
          </w:p>
          <w:p w:rsidR="001F16E6" w:rsidRDefault="00C31D82">
            <w:pPr>
              <w:spacing w:line="276" w:lineRule="auto"/>
              <w:jc w:val="center"/>
              <w:rPr>
                <w:rFonts w:cs="Calibri"/>
                <w:b/>
              </w:rPr>
            </w:pPr>
            <w:r>
              <w:rPr>
                <w:rFonts w:ascii="Trebuchet MS" w:hAnsi="Trebuchet MS" w:cs="Calibri"/>
                <w:b/>
              </w:rPr>
              <w:t>Depunerea si selectia dosarelor</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Depunere dosare de concurs</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ascii="Trebuchet MS" w:eastAsia="Calibri" w:hAnsi="Trebuchet MS" w:cs="Trebuchet MS"/>
                <w:sz w:val="24"/>
                <w:szCs w:val="24"/>
              </w:rPr>
            </w:pPr>
            <w:r>
              <w:rPr>
                <w:rFonts w:ascii="Trebuchet MS" w:eastAsia="Calibri" w:hAnsi="Trebuchet MS" w:cs="Trebuchet MS"/>
                <w:sz w:val="24"/>
                <w:szCs w:val="24"/>
              </w:rPr>
              <w:t>03.09.2026-16.09.2026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11:00 – 14:00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Selecția dosarelor</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ascii="Trebuchet MS" w:eastAsia="Calibri" w:hAnsi="Trebuchet MS" w:cs="Trebuchet MS"/>
                <w:sz w:val="24"/>
                <w:szCs w:val="24"/>
              </w:rPr>
            </w:pPr>
            <w:r>
              <w:rPr>
                <w:rFonts w:ascii="Trebuchet MS" w:eastAsia="Calibri" w:hAnsi="Trebuchet MS" w:cs="Trebuchet MS"/>
                <w:sz w:val="24"/>
                <w:szCs w:val="24"/>
              </w:rPr>
              <w:t>17.09.2026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ascii="Trebuchet MS" w:hAnsi="Trebuchet MS"/>
              </w:rPr>
            </w:pPr>
            <w:r>
              <w:rPr>
                <w:rFonts w:ascii="Trebuchet MS" w:hAnsi="Trebuchet MS" w:cs="Calibri"/>
              </w:rPr>
              <w:t>Afișare rezultate selecție dosare (</w:t>
            </w:r>
            <w:r>
              <w:rPr>
                <w:rFonts w:ascii="Trebuchet MS" w:eastAsia="Times New Roman" w:hAnsi="Trebuchet MS" w:cs="Calibri"/>
                <w:i/>
                <w:lang w:eastAsia="ro-RO"/>
              </w:rPr>
              <w:t>se vor afişa cu menţiunea “ADMIS” sau ”RESPINS”)</w:t>
            </w:r>
          </w:p>
        </w:tc>
        <w:tc>
          <w:tcPr>
            <w:tcW w:w="3509" w:type="dxa"/>
            <w:tcBorders>
              <w:top w:val="single" w:sz="4" w:space="0" w:color="000000"/>
              <w:left w:val="single" w:sz="4" w:space="0" w:color="000000"/>
              <w:bottom w:val="single" w:sz="4" w:space="0" w:color="000000"/>
            </w:tcBorders>
            <w:shd w:val="clear" w:color="auto" w:fill="auto"/>
          </w:tcPr>
          <w:p w:rsidR="001F16E6" w:rsidRDefault="001F16E6">
            <w:pPr>
              <w:snapToGrid w:val="0"/>
              <w:spacing w:line="276" w:lineRule="auto"/>
              <w:jc w:val="center"/>
              <w:rPr>
                <w:rFonts w:ascii="Trebuchet MS" w:hAnsi="Trebuchet MS" w:cs="Calibri"/>
              </w:rPr>
            </w:pPr>
          </w:p>
          <w:p w:rsidR="001F16E6" w:rsidRDefault="00C31D82">
            <w:pPr>
              <w:spacing w:line="276" w:lineRule="auto"/>
              <w:jc w:val="center"/>
              <w:rPr>
                <w:rFonts w:ascii="Trebuchet MS" w:hAnsi="Trebuchet MS" w:cs="Trebuchet MS"/>
                <w:sz w:val="24"/>
                <w:szCs w:val="24"/>
                <w:lang w:val="en-US"/>
              </w:rPr>
            </w:pPr>
            <w:r>
              <w:rPr>
                <w:rFonts w:ascii="Trebuchet MS" w:hAnsi="Trebuchet MS" w:cs="Trebuchet MS"/>
                <w:sz w:val="24"/>
                <w:szCs w:val="24"/>
                <w:lang w:val="en-US"/>
              </w:rPr>
              <w:t>18.09.2026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1F16E6">
            <w:pPr>
              <w:snapToGrid w:val="0"/>
              <w:spacing w:line="276" w:lineRule="auto"/>
              <w:jc w:val="center"/>
              <w:rPr>
                <w:rFonts w:ascii="Trebuchet MS" w:hAnsi="Trebuchet MS" w:cs="Calibri"/>
              </w:rPr>
            </w:pPr>
          </w:p>
          <w:p w:rsidR="001F16E6" w:rsidRDefault="00C31D82">
            <w:pPr>
              <w:spacing w:line="276" w:lineRule="auto"/>
              <w:jc w:val="center"/>
              <w:rPr>
                <w:rFonts w:cs="Calibri"/>
              </w:rPr>
            </w:pPr>
            <w:r>
              <w:rPr>
                <w:rFonts w:ascii="Trebuchet MS" w:hAnsi="Trebuchet MS" w:cs="Calibri"/>
              </w:rPr>
              <w:t>până la 12:00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Depunere contestații selecție dosare</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21.09.2026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12:00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Soluționare contestații / afișare rezultate finale selecție dosare*</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22.09.2026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10367" w:type="dxa"/>
            <w:gridSpan w:val="3"/>
            <w:tcBorders>
              <w:top w:val="single" w:sz="4" w:space="0" w:color="000000"/>
              <w:bottom w:val="single" w:sz="4" w:space="0" w:color="000000"/>
            </w:tcBorders>
            <w:shd w:val="clear" w:color="auto" w:fill="auto"/>
          </w:tcPr>
          <w:p w:rsidR="001F16E6" w:rsidRDefault="001F16E6">
            <w:pPr>
              <w:snapToGrid w:val="0"/>
              <w:spacing w:line="276" w:lineRule="auto"/>
              <w:jc w:val="center"/>
              <w:rPr>
                <w:rFonts w:ascii="Trebuchet MS" w:hAnsi="Trebuchet MS" w:cs="Calibri"/>
                <w:b/>
                <w:bCs/>
              </w:rPr>
            </w:pPr>
          </w:p>
          <w:p w:rsidR="001F16E6" w:rsidRDefault="00C31D82">
            <w:pPr>
              <w:spacing w:line="276" w:lineRule="auto"/>
              <w:jc w:val="center"/>
              <w:rPr>
                <w:rFonts w:cs="Calibri"/>
                <w:b/>
                <w:bCs/>
              </w:rPr>
            </w:pPr>
            <w:r>
              <w:rPr>
                <w:rFonts w:ascii="Trebuchet MS" w:hAnsi="Trebuchet MS" w:cs="Calibri"/>
                <w:b/>
                <w:bCs/>
              </w:rPr>
              <w:t>Proba scrisă</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b/>
                <w:bCs/>
              </w:rPr>
            </w:pPr>
            <w:r>
              <w:rPr>
                <w:rFonts w:ascii="Trebuchet MS" w:hAnsi="Trebuchet MS" w:cs="Calibri"/>
                <w:b/>
                <w:bCs/>
              </w:rPr>
              <w:t>Proba scrisă</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b/>
                <w:bCs/>
              </w:rPr>
            </w:pPr>
            <w:r>
              <w:rPr>
                <w:rFonts w:ascii="Trebuchet MS" w:hAnsi="Trebuchet MS" w:cs="Calibri"/>
                <w:b/>
                <w:bCs/>
              </w:rPr>
              <w:t>23.09.2026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b/>
                <w:bCs/>
              </w:rPr>
            </w:pPr>
            <w:r>
              <w:rPr>
                <w:rFonts w:ascii="Trebuchet MS" w:hAnsi="Trebuchet MS" w:cs="Calibri"/>
                <w:b/>
                <w:bCs/>
              </w:rPr>
              <w:t>începând cu 09:00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Afișare rezultate proba scrisă</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23.09.2026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Depunere contestații proba scrisă</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24.09.2026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Soluționare contestații / afișare rezultate finale proba scrisă*</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25.09.2026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10367" w:type="dxa"/>
            <w:gridSpan w:val="3"/>
            <w:tcBorders>
              <w:top w:val="single" w:sz="4" w:space="0" w:color="000000"/>
              <w:bottom w:val="single" w:sz="4" w:space="0" w:color="000000"/>
            </w:tcBorders>
            <w:shd w:val="clear" w:color="auto" w:fill="auto"/>
          </w:tcPr>
          <w:p w:rsidR="001F16E6" w:rsidRDefault="001F16E6">
            <w:pPr>
              <w:snapToGrid w:val="0"/>
              <w:spacing w:line="276" w:lineRule="auto"/>
              <w:jc w:val="center"/>
              <w:rPr>
                <w:rFonts w:ascii="Trebuchet MS" w:hAnsi="Trebuchet MS" w:cs="Calibri"/>
                <w:b/>
                <w:bCs/>
              </w:rPr>
            </w:pPr>
          </w:p>
          <w:p w:rsidR="001F16E6" w:rsidRDefault="00C31D82">
            <w:pPr>
              <w:spacing w:line="276" w:lineRule="auto"/>
              <w:jc w:val="center"/>
              <w:rPr>
                <w:rFonts w:cs="Calibri"/>
                <w:b/>
                <w:bCs/>
              </w:rPr>
            </w:pPr>
            <w:r>
              <w:rPr>
                <w:rFonts w:ascii="Trebuchet MS" w:hAnsi="Trebuchet MS" w:cs="Calibri"/>
                <w:b/>
                <w:bCs/>
              </w:rPr>
              <w:t>Proba interviu</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b/>
                <w:bCs/>
              </w:rPr>
            </w:pPr>
            <w:r>
              <w:rPr>
                <w:rFonts w:ascii="Trebuchet MS" w:hAnsi="Trebuchet MS" w:cs="Calibri"/>
                <w:b/>
                <w:bCs/>
              </w:rPr>
              <w:t>Proba interviu</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b/>
                <w:bCs/>
              </w:rPr>
            </w:pPr>
            <w:r>
              <w:rPr>
                <w:rFonts w:ascii="Trebuchet MS" w:hAnsi="Trebuchet MS" w:cs="Calibri"/>
                <w:b/>
                <w:bCs/>
              </w:rPr>
              <w:t>28.09.2026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b/>
                <w:bCs/>
              </w:rPr>
            </w:pPr>
            <w:r>
              <w:rPr>
                <w:rFonts w:ascii="Trebuchet MS" w:hAnsi="Trebuchet MS" w:cs="Calibri"/>
                <w:b/>
                <w:bCs/>
              </w:rPr>
              <w:t>începând cu 09:00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Afișare rezultate proba interviu</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28.09.2026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Depunere contestații proba interviu</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29.09.2026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Soluționare contestații / afișare rezultate finale proba interviu*</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01.10.2026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12:00</w:t>
            </w:r>
          </w:p>
        </w:tc>
      </w:tr>
      <w:tr w:rsidR="001F16E6">
        <w:tc>
          <w:tcPr>
            <w:tcW w:w="10367" w:type="dxa"/>
            <w:gridSpan w:val="3"/>
            <w:tcBorders>
              <w:top w:val="single" w:sz="4" w:space="0" w:color="000000"/>
              <w:bottom w:val="single" w:sz="4" w:space="0" w:color="000000"/>
            </w:tcBorders>
            <w:shd w:val="clear" w:color="auto" w:fill="auto"/>
          </w:tcPr>
          <w:p w:rsidR="001F16E6" w:rsidRDefault="001F16E6">
            <w:pPr>
              <w:snapToGrid w:val="0"/>
              <w:spacing w:line="276" w:lineRule="auto"/>
              <w:jc w:val="center"/>
              <w:rPr>
                <w:rFonts w:ascii="Trebuchet MS" w:hAnsi="Trebuchet MS" w:cs="Calibri"/>
                <w:b/>
              </w:rPr>
            </w:pPr>
          </w:p>
          <w:p w:rsidR="001F16E6" w:rsidRDefault="00C31D82">
            <w:pPr>
              <w:spacing w:line="276" w:lineRule="auto"/>
              <w:jc w:val="center"/>
              <w:rPr>
                <w:rFonts w:cs="Calibri"/>
                <w:b/>
              </w:rPr>
            </w:pPr>
            <w:r>
              <w:rPr>
                <w:rFonts w:ascii="Trebuchet MS" w:hAnsi="Trebuchet MS" w:cs="Calibri"/>
                <w:b/>
              </w:rPr>
              <w:t xml:space="preserve">Afisarea rezultatelor finale </w:t>
            </w:r>
          </w:p>
        </w:tc>
      </w:tr>
      <w:tr w:rsidR="001F16E6">
        <w:tc>
          <w:tcPr>
            <w:tcW w:w="4496"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rPr>
                <w:rFonts w:cs="Calibri"/>
              </w:rPr>
            </w:pPr>
            <w:r>
              <w:rPr>
                <w:rFonts w:ascii="Trebuchet MS" w:hAnsi="Trebuchet MS" w:cs="Calibri"/>
              </w:rPr>
              <w:t>Afișare rezultate finale concurs</w:t>
            </w:r>
          </w:p>
        </w:tc>
        <w:tc>
          <w:tcPr>
            <w:tcW w:w="3509" w:type="dxa"/>
            <w:tcBorders>
              <w:top w:val="single" w:sz="4" w:space="0" w:color="000000"/>
              <w:left w:val="single" w:sz="4" w:space="0" w:color="000000"/>
              <w:bottom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01.10.2026</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1F16E6" w:rsidRDefault="00C31D82">
            <w:pPr>
              <w:spacing w:line="276" w:lineRule="auto"/>
              <w:jc w:val="center"/>
              <w:rPr>
                <w:rFonts w:cs="Calibri"/>
              </w:rPr>
            </w:pPr>
            <w:r>
              <w:rPr>
                <w:rFonts w:ascii="Trebuchet MS" w:hAnsi="Trebuchet MS" w:cs="Calibri"/>
              </w:rPr>
              <w:t>până la 15:00</w:t>
            </w:r>
          </w:p>
        </w:tc>
      </w:tr>
    </w:tbl>
    <w:p w:rsidR="001F16E6" w:rsidRDefault="00C31D82">
      <w:pPr>
        <w:tabs>
          <w:tab w:val="left" w:pos="90"/>
        </w:tabs>
        <w:spacing w:line="276" w:lineRule="auto"/>
        <w:ind w:firstLine="630"/>
        <w:rPr>
          <w:rFonts w:ascii="Trebuchet MS" w:hAnsi="Trebuchet MS" w:cs="Trebuchet MS"/>
          <w:b/>
          <w:i/>
          <w:iCs/>
          <w:u w:val="single"/>
        </w:rPr>
      </w:pPr>
      <w:r>
        <w:rPr>
          <w:rFonts w:ascii="Trebuchet MS" w:hAnsi="Trebuchet MS" w:cs="Trebuchet MS"/>
          <w:b/>
          <w:i/>
          <w:iCs/>
          <w:u w:val="single"/>
        </w:rPr>
        <w:t>* se afișează doar dacă se înregistrează contestații.</w:t>
      </w:r>
    </w:p>
    <w:p w:rsidR="001F16E6" w:rsidRDefault="00C31D82">
      <w:pPr>
        <w:spacing w:line="276" w:lineRule="auto"/>
        <w:ind w:firstLine="630"/>
        <w:rPr>
          <w:rFonts w:ascii="Trebuchet MS" w:hAnsi="Trebuchet MS"/>
        </w:rPr>
      </w:pPr>
      <w:r>
        <w:rPr>
          <w:rFonts w:ascii="Trebuchet MS" w:hAnsi="Trebuchet MS" w:cs="Trebuchet MS"/>
          <w:sz w:val="24"/>
          <w:szCs w:val="24"/>
        </w:rPr>
        <w:lastRenderedPageBreak/>
        <w:t>Dosarele de participare la concurs se depun la Compartimentul Personal al Spitalului din Bulevardul Independenței nr. 1</w:t>
      </w:r>
      <w:r>
        <w:rPr>
          <w:rFonts w:ascii="Trebuchet MS" w:hAnsi="Trebuchet MS" w:cs="Trebuchet MS"/>
          <w:bCs/>
          <w:sz w:val="24"/>
          <w:szCs w:val="24"/>
        </w:rPr>
        <w:t xml:space="preserve"> în perioada </w:t>
      </w:r>
      <w:r>
        <w:rPr>
          <w:rFonts w:ascii="Trebuchet MS" w:eastAsia="Calibri" w:hAnsi="Trebuchet MS" w:cs="Trebuchet MS"/>
          <w:sz w:val="24"/>
          <w:szCs w:val="24"/>
        </w:rPr>
        <w:t>03.09.2026-16.09.2026</w:t>
      </w:r>
      <w:r>
        <w:rPr>
          <w:rFonts w:ascii="Trebuchet MS" w:hAnsi="Trebuchet MS" w:cs="Trebuchet MS"/>
          <w:bCs/>
          <w:sz w:val="24"/>
          <w:szCs w:val="24"/>
        </w:rPr>
        <w:t>, între orele 11.00-14.00</w:t>
      </w:r>
      <w:r>
        <w:rPr>
          <w:rFonts w:ascii="Trebuchet MS" w:hAnsi="Trebuchet MS" w:cs="Trebuchet MS"/>
          <w:sz w:val="24"/>
          <w:szCs w:val="24"/>
        </w:rPr>
        <w:t>.</w:t>
      </w:r>
    </w:p>
    <w:p w:rsidR="001F16E6" w:rsidRDefault="00C31D82">
      <w:pPr>
        <w:spacing w:line="276" w:lineRule="auto"/>
        <w:rPr>
          <w:rFonts w:ascii="Trebuchet MS" w:hAnsi="Trebuchet MS"/>
        </w:rPr>
      </w:pPr>
      <w:r>
        <w:rPr>
          <w:rFonts w:ascii="Trebuchet MS" w:eastAsia="Times New Roman" w:hAnsi="Trebuchet MS" w:cs="Trebuchet MS"/>
          <w:b/>
          <w:sz w:val="24"/>
          <w:szCs w:val="24"/>
          <w:u w:val="single"/>
          <w:lang w:eastAsia="ro-RO"/>
        </w:rPr>
        <w:t>Data limita pentru  depunerea  dosarelor de concurs este 16.09.2026  ora 14:00</w:t>
      </w:r>
    </w:p>
    <w:p w:rsidR="001F16E6" w:rsidRDefault="001F16E6">
      <w:pPr>
        <w:shd w:val="clear" w:color="auto" w:fill="FFFFFF"/>
        <w:tabs>
          <w:tab w:val="left" w:pos="90"/>
        </w:tabs>
        <w:spacing w:line="276" w:lineRule="auto"/>
        <w:ind w:firstLine="629"/>
        <w:rPr>
          <w:rFonts w:ascii="Trebuchet MS" w:eastAsia="Times New Roman" w:hAnsi="Trebuchet MS" w:cs="Trebuchet MS"/>
          <w:bCs/>
          <w:iCs/>
          <w:sz w:val="24"/>
          <w:szCs w:val="24"/>
          <w:lang w:eastAsia="ro-RO"/>
        </w:rPr>
      </w:pPr>
    </w:p>
    <w:p w:rsidR="001F16E6" w:rsidRDefault="00C31D82">
      <w:pPr>
        <w:shd w:val="clear" w:color="auto" w:fill="FFFFFF"/>
        <w:tabs>
          <w:tab w:val="left" w:pos="90"/>
        </w:tabs>
        <w:spacing w:line="276" w:lineRule="auto"/>
        <w:ind w:firstLine="629"/>
        <w:rPr>
          <w:rFonts w:ascii="Trebuchet MS" w:eastAsia="Times New Roman" w:hAnsi="Trebuchet MS" w:cs="Trebuchet MS"/>
          <w:bCs/>
          <w:iCs/>
          <w:sz w:val="24"/>
          <w:szCs w:val="24"/>
          <w:lang w:eastAsia="ro-RO"/>
        </w:rPr>
      </w:pPr>
      <w:r>
        <w:rPr>
          <w:rFonts w:ascii="Trebuchet MS" w:eastAsia="Times New Roman" w:hAnsi="Trebuchet MS" w:cs="Trebuchet MS"/>
          <w:bCs/>
          <w:iCs/>
          <w:sz w:val="24"/>
          <w:szCs w:val="24"/>
          <w:lang w:eastAsia="ro-RO"/>
        </w:rPr>
        <w:t xml:space="preserve">Afişarea rezultatelor obţinute de candidaţi la probele concursului, precum şi afişarea rezultatelor soluţionării contestaţiilor şi a rezultatelor finale ale concursului se realizează folosindu-se codul numeric pentru identificare atribuit fiecărui candidat. </w:t>
      </w:r>
    </w:p>
    <w:p w:rsidR="001F16E6" w:rsidRDefault="00C31D82">
      <w:pPr>
        <w:spacing w:line="276" w:lineRule="auto"/>
        <w:ind w:firstLine="720"/>
        <w:rPr>
          <w:rFonts w:ascii="Trebuchet MS" w:hAnsi="Trebuchet MS"/>
        </w:rPr>
      </w:pPr>
      <w:bookmarkStart w:id="2" w:name="_Hlk132145112"/>
      <w:bookmarkStart w:id="3" w:name="_Hlk132143460"/>
      <w:bookmarkEnd w:id="2"/>
      <w:bookmarkEnd w:id="3"/>
      <w:r>
        <w:rPr>
          <w:rFonts w:ascii="Trebuchet MS" w:eastAsia="Times New Roman" w:hAnsi="Trebuchet MS" w:cs="Trebuchet MS"/>
          <w:sz w:val="24"/>
          <w:szCs w:val="24"/>
          <w:lang w:eastAsia="ro-RO"/>
        </w:rPr>
        <w:t xml:space="preserve">Relaţii suplimentare se pot obţine pe </w:t>
      </w:r>
      <w:r>
        <w:rPr>
          <w:rFonts w:ascii="Trebuchet MS" w:hAnsi="Trebuchet MS" w:cs="Trebuchet MS"/>
          <w:color w:val="000000"/>
          <w:sz w:val="24"/>
          <w:szCs w:val="24"/>
        </w:rPr>
        <w:t xml:space="preserve">site-ul unității: </w:t>
      </w:r>
      <w:r>
        <w:rPr>
          <w:rFonts w:ascii="Trebuchet MS" w:hAnsi="Trebuchet MS" w:cs="Trebuchet MS"/>
          <w:color w:val="548DD4"/>
          <w:sz w:val="24"/>
          <w:szCs w:val="24"/>
        </w:rPr>
        <w:t>www.spitalspiridon.ro</w:t>
      </w:r>
      <w:r>
        <w:rPr>
          <w:rFonts w:ascii="Trebuchet MS" w:eastAsia="Times New Roman" w:hAnsi="Trebuchet MS" w:cs="Trebuchet MS"/>
          <w:sz w:val="24"/>
          <w:szCs w:val="24"/>
          <w:lang w:eastAsia="ro-RO"/>
        </w:rPr>
        <w:t xml:space="preserve"> sau la Serviciul RUNOS al Spitalului Clinic Judeţean de Urgenţă „Sf. Spiridon” Iaşi, telefon 0232/240822 interior 243 între orele 12.00 – 14.00.</w:t>
      </w:r>
    </w:p>
    <w:p w:rsidR="001F16E6" w:rsidRDefault="00C31D82">
      <w:pPr>
        <w:spacing w:line="276" w:lineRule="auto"/>
        <w:ind w:firstLine="420"/>
        <w:rPr>
          <w:rFonts w:ascii="Trebuchet MS" w:hAnsi="Trebuchet MS" w:cs="Trebuchet MS"/>
          <w:sz w:val="24"/>
          <w:szCs w:val="24"/>
        </w:rPr>
      </w:pPr>
      <w:r>
        <w:rPr>
          <w:rFonts w:ascii="Trebuchet MS" w:hAnsi="Trebuchet MS" w:cs="Trebuchet MS"/>
          <w:sz w:val="24"/>
          <w:szCs w:val="24"/>
        </w:rPr>
        <w:t>Metodologia privind procedura de desfășurare a concursurilor pentru ocuparea unor posturi contractuale de conducere și de execuție, vacante, din cadrul Spitalului Clinic Judetean de Urgență „Sf.Spiridon„ Iasi se află afişat pe pagina de internet, respectiv: www.spitalspiridon.ro.</w:t>
      </w:r>
    </w:p>
    <w:p w:rsidR="001F16E6" w:rsidRDefault="001F16E6">
      <w:pPr>
        <w:tabs>
          <w:tab w:val="left" w:pos="1080"/>
        </w:tabs>
        <w:spacing w:line="276" w:lineRule="auto"/>
        <w:ind w:firstLine="720"/>
        <w:rPr>
          <w:rFonts w:ascii="Trebuchet MS" w:eastAsia="Times New Roman" w:hAnsi="Trebuchet MS" w:cs="Trebuchet MS"/>
          <w:color w:val="FF0000"/>
          <w:sz w:val="24"/>
          <w:szCs w:val="24"/>
          <w:lang w:eastAsia="ro-RO"/>
        </w:rPr>
      </w:pPr>
    </w:p>
    <w:p w:rsidR="001F16E6" w:rsidRDefault="00C31D82">
      <w:pPr>
        <w:spacing w:line="276" w:lineRule="auto"/>
        <w:rPr>
          <w:rFonts w:ascii="Trebuchet MS" w:hAnsi="Trebuchet MS"/>
        </w:rPr>
      </w:pPr>
      <w:r>
        <w:rPr>
          <w:rFonts w:ascii="Trebuchet MS" w:eastAsia="Trebuchet MS" w:hAnsi="Trebuchet MS" w:cs="Trebuchet MS"/>
          <w:sz w:val="24"/>
          <w:szCs w:val="24"/>
          <w:lang w:eastAsia="ro-RO"/>
        </w:rPr>
        <w:t xml:space="preserve">         </w:t>
      </w:r>
      <w:r>
        <w:rPr>
          <w:rFonts w:ascii="Trebuchet MS" w:eastAsia="Times New Roman" w:hAnsi="Trebuchet MS" w:cs="Trebuchet MS"/>
          <w:b/>
          <w:sz w:val="24"/>
          <w:szCs w:val="24"/>
          <w:lang w:eastAsia="ro-RO"/>
        </w:rPr>
        <w:t xml:space="preserve">Prezentarea la post </w:t>
      </w:r>
    </w:p>
    <w:p w:rsidR="001F16E6" w:rsidRDefault="001F16E6">
      <w:pPr>
        <w:spacing w:line="276" w:lineRule="auto"/>
        <w:ind w:firstLine="420"/>
        <w:rPr>
          <w:rFonts w:ascii="Trebuchet MS" w:eastAsia="Times New Roman" w:hAnsi="Trebuchet MS" w:cs="Trebuchet MS"/>
          <w:b/>
          <w:sz w:val="24"/>
          <w:szCs w:val="24"/>
          <w:lang w:eastAsia="ro-RO"/>
        </w:rPr>
      </w:pPr>
    </w:p>
    <w:p w:rsidR="001F16E6" w:rsidRDefault="00C31D82">
      <w:pPr>
        <w:spacing w:line="276" w:lineRule="auto"/>
        <w:ind w:firstLine="420"/>
        <w:rPr>
          <w:rFonts w:ascii="Trebuchet MS" w:eastAsia="Times New Roman" w:hAnsi="Trebuchet MS" w:cs="Trebuchet MS"/>
          <w:sz w:val="24"/>
          <w:szCs w:val="24"/>
          <w:lang w:eastAsia="ro-RO"/>
        </w:rPr>
      </w:pPr>
      <w:r>
        <w:rPr>
          <w:rFonts w:ascii="Trebuchet MS" w:eastAsia="Times New Roman" w:hAnsi="Trebuchet MS" w:cs="Trebuchet MS"/>
          <w:sz w:val="24"/>
          <w:szCs w:val="24"/>
          <w:lang w:eastAsia="ro-RO"/>
        </w:rPr>
        <w:t>Candidatul declarat "admis" la concursul de ocupare a unui post vacant corespunzător unei funcţii contractuale este obligat să se prezinte la post în termen de 15 zile calendaristice de la data afişării rezultatelor finale.</w:t>
      </w:r>
    </w:p>
    <w:p w:rsidR="001F16E6" w:rsidRDefault="00C31D82">
      <w:pPr>
        <w:spacing w:line="276" w:lineRule="auto"/>
        <w:ind w:firstLine="420"/>
        <w:rPr>
          <w:rFonts w:ascii="Trebuchet MS" w:eastAsia="Times New Roman" w:hAnsi="Trebuchet MS" w:cs="Trebuchet MS"/>
          <w:sz w:val="24"/>
          <w:szCs w:val="24"/>
          <w:lang w:eastAsia="ro-RO"/>
        </w:rPr>
      </w:pPr>
      <w:r>
        <w:rPr>
          <w:rFonts w:ascii="Trebuchet MS" w:eastAsia="Times New Roman" w:hAnsi="Trebuchet MS" w:cs="Trebuchet MS"/>
          <w:sz w:val="24"/>
          <w:szCs w:val="24"/>
          <w:lang w:eastAsia="ro-RO"/>
        </w:rPr>
        <w:t>Prin excepție de la prevederile de mai sus, în urma formulării unei cereri scrise şi temeinic motivate, candidatul declarat "admis" la concurs poate solicita, în termen de 3 zile lucrătoare de la afișarea rezultatului concursului, un termen ulterior de prezentare la post, care nu poate depăși 20 de zile lucrătoare de la data afişării rezultatului concursului pentru funcțiile de execuție şi 45 de zile lucrătoare de la data afișării rezultatului concursului pentru funcțiile de conducere.</w:t>
      </w:r>
    </w:p>
    <w:p w:rsidR="001F16E6" w:rsidRDefault="00C31D82">
      <w:pPr>
        <w:spacing w:line="276" w:lineRule="auto"/>
        <w:ind w:firstLine="420"/>
        <w:rPr>
          <w:rFonts w:ascii="Trebuchet MS" w:eastAsia="Times New Roman" w:hAnsi="Trebuchet MS" w:cs="Trebuchet MS"/>
          <w:sz w:val="24"/>
          <w:szCs w:val="24"/>
          <w:lang w:eastAsia="ro-RO"/>
        </w:rPr>
      </w:pPr>
      <w:r>
        <w:rPr>
          <w:rFonts w:ascii="Trebuchet MS" w:eastAsia="Times New Roman" w:hAnsi="Trebuchet MS" w:cs="Trebuchet MS"/>
          <w:sz w:val="24"/>
          <w:szCs w:val="24"/>
          <w:lang w:eastAsia="ro-RO"/>
        </w:rPr>
        <w:t>În cazul neprezentării la post la termenul stabilit și în lipsa unei înștiințări potrivit celor menţionate mai sus, postul este declarat vacant, urmând să se comunice candidatului care a obţinut nota finală imediat inferioară posibilitatea de a ocupa postul respectiv.</w:t>
      </w:r>
    </w:p>
    <w:p w:rsidR="001F16E6" w:rsidRPr="000D471D" w:rsidRDefault="001F16E6">
      <w:pPr>
        <w:spacing w:line="276" w:lineRule="auto"/>
        <w:ind w:firstLine="720"/>
        <w:rPr>
          <w:rFonts w:ascii="Trebuchet MS" w:eastAsia="Calibri" w:hAnsi="Trebuchet MS" w:cs="Trebuchet MS"/>
          <w:sz w:val="24"/>
          <w:szCs w:val="24"/>
          <w:lang w:eastAsia="en-US"/>
        </w:rPr>
      </w:pPr>
      <w:bookmarkStart w:id="4" w:name="_Hlk1321451121"/>
      <w:bookmarkStart w:id="5" w:name="_Hlk1321434601"/>
      <w:bookmarkEnd w:id="4"/>
      <w:bookmarkEnd w:id="5"/>
    </w:p>
    <w:p w:rsidR="001F16E6" w:rsidRPr="000D471D" w:rsidRDefault="001F16E6">
      <w:pPr>
        <w:spacing w:line="276" w:lineRule="auto"/>
        <w:ind w:firstLine="720"/>
        <w:rPr>
          <w:rFonts w:ascii="Trebuchet MS" w:eastAsia="Calibri" w:hAnsi="Trebuchet MS" w:cs="Trebuchet MS"/>
          <w:sz w:val="24"/>
          <w:szCs w:val="24"/>
          <w:lang w:eastAsia="en-US"/>
        </w:rPr>
      </w:pPr>
    </w:p>
    <w:p w:rsidR="001F16E6" w:rsidRPr="000D471D" w:rsidRDefault="001F16E6">
      <w:pPr>
        <w:spacing w:line="276" w:lineRule="auto"/>
        <w:ind w:firstLine="720"/>
        <w:rPr>
          <w:rFonts w:ascii="Trebuchet MS" w:eastAsia="Calibri" w:hAnsi="Trebuchet MS" w:cs="Trebuchet MS"/>
          <w:sz w:val="24"/>
          <w:szCs w:val="24"/>
          <w:lang w:eastAsia="en-US"/>
        </w:rPr>
      </w:pPr>
    </w:p>
    <w:p w:rsidR="001F16E6" w:rsidRDefault="00C31D82">
      <w:pPr>
        <w:spacing w:line="276" w:lineRule="auto"/>
        <w:ind w:firstLine="720"/>
        <w:rPr>
          <w:rFonts w:ascii="Trebuchet MS" w:hAnsi="Trebuchet MS"/>
        </w:rPr>
      </w:pPr>
      <w:r w:rsidRPr="000D471D">
        <w:rPr>
          <w:rFonts w:ascii="Trebuchet MS" w:eastAsia="Trebuchet MS" w:hAnsi="Trebuchet MS" w:cs="Trebuchet MS"/>
          <w:sz w:val="24"/>
          <w:szCs w:val="24"/>
          <w:lang w:eastAsia="en-US"/>
        </w:rPr>
        <w:t xml:space="preserve">      </w:t>
      </w:r>
      <w:r>
        <w:rPr>
          <w:rFonts w:ascii="Trebuchet MS" w:eastAsia="Calibri" w:hAnsi="Trebuchet MS" w:cs="Trebuchet MS"/>
          <w:sz w:val="24"/>
          <w:szCs w:val="24"/>
          <w:lang w:val="en-US" w:eastAsia="en-US"/>
        </w:rPr>
        <w:t xml:space="preserve">Manager,                              </w:t>
      </w:r>
      <w:r>
        <w:rPr>
          <w:rFonts w:ascii="Trebuchet MS" w:eastAsia="Calibri" w:hAnsi="Trebuchet MS" w:cs="Trebuchet MS"/>
          <w:sz w:val="24"/>
          <w:szCs w:val="24"/>
          <w:lang w:val="en-US" w:eastAsia="en-US"/>
        </w:rPr>
        <w:tab/>
        <w:t xml:space="preserve">                             Director </w:t>
      </w:r>
      <w:proofErr w:type="gramStart"/>
      <w:r>
        <w:rPr>
          <w:rFonts w:ascii="Trebuchet MS" w:eastAsia="Calibri" w:hAnsi="Trebuchet MS" w:cs="Trebuchet MS"/>
          <w:sz w:val="24"/>
          <w:szCs w:val="24"/>
          <w:lang w:val="en-US" w:eastAsia="en-US"/>
        </w:rPr>
        <w:t>medical ,</w:t>
      </w:r>
      <w:proofErr w:type="gramEnd"/>
      <w:r>
        <w:rPr>
          <w:rFonts w:ascii="Trebuchet MS" w:eastAsia="Calibri" w:hAnsi="Trebuchet MS" w:cs="Trebuchet MS"/>
          <w:sz w:val="24"/>
          <w:szCs w:val="24"/>
          <w:lang w:val="en-US" w:eastAsia="en-US"/>
        </w:rPr>
        <w:t xml:space="preserve"> </w:t>
      </w:r>
    </w:p>
    <w:p w:rsidR="001F16E6" w:rsidRPr="00837FDD" w:rsidRDefault="00C31D82">
      <w:pPr>
        <w:spacing w:line="276" w:lineRule="auto"/>
        <w:ind w:firstLine="720"/>
        <w:rPr>
          <w:rFonts w:ascii="Trebuchet MS" w:eastAsia="Calibri" w:hAnsi="Trebuchet MS" w:cs="Trebuchet MS"/>
          <w:sz w:val="24"/>
          <w:szCs w:val="24"/>
          <w:lang w:val="it-IT" w:eastAsia="en-US"/>
        </w:rPr>
      </w:pPr>
      <w:proofErr w:type="spellStart"/>
      <w:r>
        <w:rPr>
          <w:rFonts w:ascii="Trebuchet MS" w:eastAsia="Calibri" w:hAnsi="Trebuchet MS" w:cs="Trebuchet MS"/>
          <w:sz w:val="24"/>
          <w:szCs w:val="24"/>
          <w:lang w:val="en-US" w:eastAsia="en-US"/>
        </w:rPr>
        <w:t>Prof.Dr</w:t>
      </w:r>
      <w:proofErr w:type="spellEnd"/>
      <w:r>
        <w:rPr>
          <w:rFonts w:ascii="Trebuchet MS" w:eastAsia="Calibri" w:hAnsi="Trebuchet MS" w:cs="Trebuchet MS"/>
          <w:sz w:val="24"/>
          <w:szCs w:val="24"/>
          <w:lang w:val="en-US" w:eastAsia="en-US"/>
        </w:rPr>
        <w:t xml:space="preserve">. Daniel </w:t>
      </w:r>
      <w:proofErr w:type="spellStart"/>
      <w:r>
        <w:rPr>
          <w:rFonts w:ascii="Trebuchet MS" w:eastAsia="Calibri" w:hAnsi="Trebuchet MS" w:cs="Trebuchet MS"/>
          <w:sz w:val="24"/>
          <w:szCs w:val="24"/>
          <w:lang w:val="en-US" w:eastAsia="en-US"/>
        </w:rPr>
        <w:t>Timofte</w:t>
      </w:r>
      <w:proofErr w:type="spellEnd"/>
      <w:r>
        <w:rPr>
          <w:rFonts w:ascii="Trebuchet MS" w:eastAsia="Calibri" w:hAnsi="Trebuchet MS" w:cs="Trebuchet MS"/>
          <w:sz w:val="24"/>
          <w:szCs w:val="24"/>
          <w:lang w:val="en-US" w:eastAsia="en-US"/>
        </w:rPr>
        <w:t xml:space="preserve">  </w:t>
      </w:r>
      <w:r>
        <w:rPr>
          <w:rFonts w:ascii="Trebuchet MS" w:eastAsia="Calibri" w:hAnsi="Trebuchet MS" w:cs="Trebuchet MS"/>
          <w:sz w:val="24"/>
          <w:szCs w:val="24"/>
          <w:lang w:val="en-US" w:eastAsia="en-US"/>
        </w:rPr>
        <w:tab/>
        <w:t xml:space="preserve">                              </w:t>
      </w:r>
      <w:r>
        <w:rPr>
          <w:rFonts w:ascii="Trebuchet MS" w:eastAsia="Calibri" w:hAnsi="Trebuchet MS" w:cs="Trebuchet MS"/>
          <w:sz w:val="24"/>
          <w:szCs w:val="24"/>
          <w:lang w:val="en-US" w:eastAsia="en-US"/>
        </w:rPr>
        <w:tab/>
        <w:t xml:space="preserve">           </w:t>
      </w:r>
      <w:proofErr w:type="gramStart"/>
      <w:r>
        <w:rPr>
          <w:rFonts w:ascii="Trebuchet MS" w:eastAsia="Calibri" w:hAnsi="Trebuchet MS" w:cs="Trebuchet MS"/>
          <w:sz w:val="24"/>
          <w:szCs w:val="24"/>
          <w:lang w:val="en-US" w:eastAsia="en-US"/>
        </w:rPr>
        <w:t>dr</w:t>
      </w:r>
      <w:proofErr w:type="gramEnd"/>
      <w:r>
        <w:rPr>
          <w:rFonts w:ascii="Trebuchet MS" w:eastAsia="Calibri" w:hAnsi="Trebuchet MS" w:cs="Trebuchet MS"/>
          <w:sz w:val="24"/>
          <w:szCs w:val="24"/>
          <w:lang w:val="en-US" w:eastAsia="en-US"/>
        </w:rPr>
        <w:t xml:space="preserve">. </w:t>
      </w:r>
      <w:r w:rsidRPr="00837FDD">
        <w:rPr>
          <w:rFonts w:ascii="Trebuchet MS" w:eastAsia="Calibri" w:hAnsi="Trebuchet MS" w:cs="Trebuchet MS"/>
          <w:sz w:val="24"/>
          <w:szCs w:val="24"/>
          <w:lang w:val="it-IT" w:eastAsia="en-US"/>
        </w:rPr>
        <w:t>Crisu Daniela</w:t>
      </w:r>
    </w:p>
    <w:p w:rsidR="001F16E6" w:rsidRPr="00837FDD" w:rsidRDefault="001F16E6">
      <w:pPr>
        <w:keepNext/>
        <w:tabs>
          <w:tab w:val="center" w:pos="4703"/>
        </w:tabs>
        <w:spacing w:line="276" w:lineRule="auto"/>
        <w:jc w:val="left"/>
        <w:rPr>
          <w:rFonts w:ascii="Trebuchet MS" w:eastAsia="Calibri" w:hAnsi="Trebuchet MS" w:cs="Trebuchet MS"/>
          <w:sz w:val="24"/>
          <w:szCs w:val="24"/>
          <w:lang w:val="it-IT" w:eastAsia="en-US"/>
        </w:rPr>
      </w:pPr>
    </w:p>
    <w:p w:rsidR="001F16E6" w:rsidRPr="00837FDD" w:rsidRDefault="001F16E6">
      <w:pPr>
        <w:keepNext/>
        <w:tabs>
          <w:tab w:val="center" w:pos="4703"/>
        </w:tabs>
        <w:spacing w:line="276" w:lineRule="auto"/>
        <w:jc w:val="left"/>
        <w:rPr>
          <w:rFonts w:ascii="Trebuchet MS" w:eastAsia="Calibri" w:hAnsi="Trebuchet MS" w:cs="Trebuchet MS"/>
          <w:sz w:val="24"/>
          <w:szCs w:val="24"/>
          <w:lang w:val="it-IT" w:eastAsia="en-US"/>
        </w:rPr>
      </w:pPr>
    </w:p>
    <w:p w:rsidR="001F16E6" w:rsidRDefault="00C31D82">
      <w:pPr>
        <w:keepNext/>
        <w:tabs>
          <w:tab w:val="center" w:pos="0"/>
        </w:tabs>
        <w:spacing w:line="276" w:lineRule="auto"/>
        <w:rPr>
          <w:rFonts w:ascii="Trebuchet MS" w:hAnsi="Trebuchet MS"/>
        </w:rPr>
      </w:pPr>
      <w:r w:rsidRPr="00837FDD">
        <w:rPr>
          <w:rFonts w:ascii="Trebuchet MS" w:eastAsia="Trebuchet MS" w:hAnsi="Trebuchet MS" w:cs="Trebuchet MS"/>
          <w:sz w:val="24"/>
          <w:szCs w:val="24"/>
          <w:lang w:val="it-IT" w:eastAsia="en-US"/>
        </w:rPr>
        <w:t xml:space="preserve">       </w:t>
      </w:r>
      <w:r>
        <w:rPr>
          <w:rFonts w:ascii="Trebuchet MS" w:eastAsia="Calibri" w:hAnsi="Trebuchet MS" w:cs="Trebuchet MS"/>
          <w:sz w:val="24"/>
          <w:szCs w:val="24"/>
          <w:lang w:val="it-IT" w:eastAsia="en-US"/>
        </w:rPr>
        <w:t>Sef Serviciu RUNOS,</w:t>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t xml:space="preserve">    </w:t>
      </w:r>
      <w:r>
        <w:rPr>
          <w:rFonts w:ascii="Trebuchet MS" w:eastAsia="Calibri" w:hAnsi="Trebuchet MS" w:cs="Trebuchet MS"/>
          <w:sz w:val="24"/>
          <w:szCs w:val="24"/>
          <w:lang w:val="it-IT" w:eastAsia="en-US"/>
        </w:rPr>
        <w:tab/>
        <w:t xml:space="preserve">                      intocmit,</w:t>
      </w:r>
    </w:p>
    <w:p w:rsidR="001F16E6" w:rsidRDefault="00C31D82">
      <w:pPr>
        <w:keepNext/>
        <w:tabs>
          <w:tab w:val="center" w:pos="0"/>
        </w:tabs>
        <w:spacing w:line="276" w:lineRule="auto"/>
        <w:rPr>
          <w:rFonts w:ascii="Trebuchet MS" w:hAnsi="Trebuchet MS"/>
        </w:rPr>
      </w:pPr>
      <w:r>
        <w:rPr>
          <w:rFonts w:ascii="Trebuchet MS" w:eastAsia="Trebuchet MS" w:hAnsi="Trebuchet MS" w:cs="Trebuchet MS"/>
          <w:sz w:val="24"/>
          <w:szCs w:val="24"/>
          <w:lang w:val="it-IT" w:eastAsia="en-US"/>
        </w:rPr>
        <w:t xml:space="preserve">    </w:t>
      </w:r>
      <w:r>
        <w:rPr>
          <w:rFonts w:ascii="Trebuchet MS" w:eastAsia="Calibri" w:hAnsi="Trebuchet MS" w:cs="Trebuchet MS"/>
          <w:sz w:val="24"/>
          <w:szCs w:val="24"/>
          <w:lang w:val="it-IT" w:eastAsia="en-US"/>
        </w:rPr>
        <w:t>Ec. Dulhac Irina Costela</w:t>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r>
      <w:r>
        <w:rPr>
          <w:rFonts w:ascii="Trebuchet MS" w:eastAsia="Calibri" w:hAnsi="Trebuchet MS" w:cs="Trebuchet MS"/>
          <w:sz w:val="24"/>
          <w:szCs w:val="24"/>
          <w:lang w:val="it-IT" w:eastAsia="en-US"/>
        </w:rPr>
        <w:tab/>
        <w:t xml:space="preserve">              Ec. </w:t>
      </w:r>
      <w:proofErr w:type="spellStart"/>
      <w:r>
        <w:rPr>
          <w:rFonts w:ascii="Trebuchet MS" w:eastAsia="Calibri" w:hAnsi="Trebuchet MS" w:cs="Trebuchet MS"/>
          <w:sz w:val="24"/>
          <w:szCs w:val="24"/>
          <w:lang w:val="en-US" w:eastAsia="en-US"/>
        </w:rPr>
        <w:t>Corozel</w:t>
      </w:r>
      <w:proofErr w:type="spellEnd"/>
      <w:r>
        <w:rPr>
          <w:rFonts w:ascii="Trebuchet MS" w:eastAsia="Calibri" w:hAnsi="Trebuchet MS" w:cs="Trebuchet MS"/>
          <w:sz w:val="24"/>
          <w:szCs w:val="24"/>
          <w:lang w:val="en-US" w:eastAsia="en-US"/>
        </w:rPr>
        <w:t xml:space="preserve"> Adrian</w:t>
      </w:r>
    </w:p>
    <w:p w:rsidR="001F16E6" w:rsidRDefault="001F16E6">
      <w:pPr>
        <w:spacing w:line="276" w:lineRule="auto"/>
        <w:ind w:firstLine="708"/>
        <w:rPr>
          <w:rFonts w:ascii="Trebuchet MS" w:hAnsi="Trebuchet MS"/>
        </w:rPr>
      </w:pPr>
    </w:p>
    <w:sectPr w:rsidR="001F16E6">
      <w:headerReference w:type="default" r:id="rId10"/>
      <w:pgSz w:w="11906" w:h="16838"/>
      <w:pgMar w:top="1687" w:right="851" w:bottom="851" w:left="1134" w:header="284"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24A" w:rsidRDefault="00C31D82">
      <w:r>
        <w:separator/>
      </w:r>
    </w:p>
  </w:endnote>
  <w:endnote w:type="continuationSeparator" w:id="0">
    <w:p w:rsidR="00B0224A" w:rsidRDefault="00C3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oto Serif CJK SC">
    <w:altName w:val="SimSun"/>
    <w:charset w:val="86"/>
    <w:family w:val="auto"/>
    <w:pitch w:val="default"/>
  </w:font>
  <w:font w:name="FreeSans">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SimSun;宋体">
    <w:altName w:val="SimSun"/>
    <w:charset w:val="00"/>
    <w:family w:val="auto"/>
    <w:pitch w:val="default"/>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ans;Arial">
    <w:altName w:val="Segoe Print"/>
    <w:charset w:val="00"/>
    <w:family w:val="auto"/>
    <w:pitch w:val="default"/>
  </w:font>
  <w:font w:name="DejaVu Sans">
    <w:panose1 w:val="020B0603030804020204"/>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24A" w:rsidRDefault="00C31D82">
      <w:r>
        <w:separator/>
      </w:r>
    </w:p>
  </w:footnote>
  <w:footnote w:type="continuationSeparator" w:id="0">
    <w:p w:rsidR="00B0224A" w:rsidRDefault="00C3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6E6" w:rsidRDefault="00C31D82">
    <w:pPr>
      <w:pStyle w:val="Header"/>
      <w:rPr>
        <w:rFonts w:ascii="Times New Roman" w:eastAsia="NSimSun" w:hAnsi="Times New Roman"/>
        <w:kern w:val="2"/>
        <w:sz w:val="24"/>
        <w:szCs w:val="24"/>
        <w:lang w:val="en-US" w:eastAsia="en-US"/>
      </w:rPr>
    </w:pPr>
    <w:r>
      <w:rPr>
        <w:noProof/>
        <w:lang w:eastAsia="ro-RO"/>
      </w:rPr>
      <w:drawing>
        <wp:inline distT="0" distB="0" distL="0" distR="0">
          <wp:extent cx="6296025" cy="9144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11" t="-88" r="-11" b="-88"/>
                  <a:stretch>
                    <a:fillRect/>
                  </a:stretch>
                </pic:blipFill>
                <pic:spPr>
                  <a:xfrm>
                    <a:off x="0" y="0"/>
                    <a:ext cx="6296025" cy="914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start w:val="1"/>
      <w:numFmt w:val="bullet"/>
      <w:lvlText w:val=""/>
      <w:lvlJc w:val="left"/>
      <w:pPr>
        <w:ind w:left="2520" w:hanging="360"/>
      </w:pPr>
      <w:rPr>
        <w:rFonts w:ascii="Symbol" w:hAnsi="Symbol" w:cs="Symbol" w:hint="default"/>
        <w:lang w:val="ro-RO"/>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nsid w:val="CF092B84"/>
    <w:multiLevelType w:val="multilevel"/>
    <w:tmpl w:val="CF092B84"/>
    <w:lvl w:ilvl="0">
      <w:start w:val="1"/>
      <w:numFmt w:val="lowerLetter"/>
      <w:lvlText w:val="%1)"/>
      <w:lvlJc w:val="left"/>
      <w:pPr>
        <w:tabs>
          <w:tab w:val="left" w:pos="720"/>
        </w:tabs>
        <w:ind w:left="720" w:hanging="360"/>
      </w:pPr>
    </w:lvl>
    <w:lvl w:ilvl="1">
      <w:start w:val="1"/>
      <w:numFmt w:val="lowerLetter"/>
      <w:lvlText w:val="%2)"/>
      <w:lvlJc w:val="left"/>
      <w:pPr>
        <w:tabs>
          <w:tab w:val="left" w:pos="1080"/>
        </w:tabs>
        <w:ind w:left="1080" w:hanging="360"/>
      </w:pPr>
    </w:lvl>
    <w:lvl w:ilvl="2">
      <w:start w:val="1"/>
      <w:numFmt w:val="lowerLetter"/>
      <w:lvlText w:val="%3)"/>
      <w:lvlJc w:val="left"/>
      <w:pPr>
        <w:tabs>
          <w:tab w:val="left" w:pos="1440"/>
        </w:tabs>
        <w:ind w:left="1440" w:hanging="360"/>
      </w:pPr>
    </w:lvl>
    <w:lvl w:ilvl="3">
      <w:start w:val="1"/>
      <w:numFmt w:val="lowerLetter"/>
      <w:lvlText w:val="%4)"/>
      <w:lvlJc w:val="left"/>
      <w:pPr>
        <w:tabs>
          <w:tab w:val="left" w:pos="1800"/>
        </w:tabs>
        <w:ind w:left="1800" w:hanging="360"/>
      </w:pPr>
    </w:lvl>
    <w:lvl w:ilvl="4">
      <w:start w:val="1"/>
      <w:numFmt w:val="lowerLetter"/>
      <w:lvlText w:val="%5)"/>
      <w:lvlJc w:val="left"/>
      <w:pPr>
        <w:tabs>
          <w:tab w:val="left" w:pos="2160"/>
        </w:tabs>
        <w:ind w:left="2160" w:hanging="360"/>
      </w:pPr>
    </w:lvl>
    <w:lvl w:ilvl="5">
      <w:start w:val="1"/>
      <w:numFmt w:val="lowerLetter"/>
      <w:lvlText w:val="%6)"/>
      <w:lvlJc w:val="left"/>
      <w:pPr>
        <w:tabs>
          <w:tab w:val="left" w:pos="2520"/>
        </w:tabs>
        <w:ind w:left="2520" w:hanging="360"/>
      </w:pPr>
    </w:lvl>
    <w:lvl w:ilvl="6">
      <w:start w:val="1"/>
      <w:numFmt w:val="lowerLetter"/>
      <w:lvlText w:val="%7)"/>
      <w:lvlJc w:val="left"/>
      <w:pPr>
        <w:tabs>
          <w:tab w:val="left" w:pos="2880"/>
        </w:tabs>
        <w:ind w:left="2880" w:hanging="360"/>
      </w:pPr>
    </w:lvl>
    <w:lvl w:ilvl="7">
      <w:start w:val="1"/>
      <w:numFmt w:val="lowerLetter"/>
      <w:lvlText w:val="%8)"/>
      <w:lvlJc w:val="left"/>
      <w:pPr>
        <w:tabs>
          <w:tab w:val="left" w:pos="3240"/>
        </w:tabs>
        <w:ind w:left="3240" w:hanging="360"/>
      </w:pPr>
    </w:lvl>
    <w:lvl w:ilvl="8">
      <w:start w:val="1"/>
      <w:numFmt w:val="lowerLetter"/>
      <w:lvlText w:val="%9)"/>
      <w:lvlJc w:val="left"/>
      <w:pPr>
        <w:tabs>
          <w:tab w:val="left" w:pos="3600"/>
        </w:tabs>
        <w:ind w:left="3600" w:hanging="360"/>
      </w:pPr>
    </w:lvl>
  </w:abstractNum>
  <w:abstractNum w:abstractNumId="2">
    <w:nsid w:val="0053208E"/>
    <w:multiLevelType w:val="multilevel"/>
    <w:tmpl w:val="0053208E"/>
    <w:lvl w:ilvl="0">
      <w:start w:val="1"/>
      <w:numFmt w:val="bullet"/>
      <w:pStyle w:val="Heading1"/>
      <w:lvlText w:val=""/>
      <w:lvlJc w:val="left"/>
      <w:pPr>
        <w:ind w:left="720" w:hanging="360"/>
      </w:pPr>
      <w:rPr>
        <w:rFonts w:ascii="Symbol" w:hAnsi="Symbol" w:cs="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59ADCABA"/>
    <w:multiLevelType w:val="multilevel"/>
    <w:tmpl w:val="59ADCABA"/>
    <w:lvl w:ilvl="0">
      <w:start w:val="1"/>
      <w:numFmt w:val="bullet"/>
      <w:lvlText w:val=""/>
      <w:lvlJc w:val="left"/>
      <w:pPr>
        <w:tabs>
          <w:tab w:val="left" w:pos="720"/>
        </w:tabs>
        <w:ind w:left="720" w:hanging="360"/>
      </w:pPr>
      <w:rPr>
        <w:rFonts w:ascii="Symbol" w:hAnsi="Symbol" w:cs="Symbol" w:hint="default"/>
        <w:sz w:val="20"/>
        <w:szCs w:val="24"/>
        <w:lang w:eastAsia="ro-RO"/>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1"/>
  </w:compat>
  <w:rsids>
    <w:rsidRoot w:val="001F16E6"/>
    <w:rsid w:val="000D471D"/>
    <w:rsid w:val="001F16E6"/>
    <w:rsid w:val="00553BFA"/>
    <w:rsid w:val="00837FDD"/>
    <w:rsid w:val="00B0224A"/>
    <w:rsid w:val="00C31D82"/>
    <w:rsid w:val="17F6389D"/>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FreeSans"/>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jc w:val="both"/>
    </w:pPr>
    <w:rPr>
      <w:rFonts w:ascii="Calibri" w:eastAsia="SimSun;宋体" w:hAnsi="Calibri" w:cs="Times New Roman"/>
      <w:sz w:val="28"/>
      <w:lang w:eastAsia="zh-CN"/>
    </w:rPr>
  </w:style>
  <w:style w:type="paragraph" w:styleId="Heading1">
    <w:name w:val="heading 1"/>
    <w:basedOn w:val="Normal"/>
    <w:next w:val="BodyText"/>
    <w:qFormat/>
    <w:pPr>
      <w:keepNext/>
      <w:numPr>
        <w:numId w:val="1"/>
      </w:numPr>
      <w:spacing w:before="240" w:after="120"/>
      <w:jc w:val="left"/>
      <w:outlineLvl w:val="0"/>
    </w:pPr>
    <w:rPr>
      <w:rFonts w:ascii="Arial" w:eastAsia="Microsoft YaHei" w:hAnsi="Arial" w:cs="Arial"/>
      <w:color w:val="2E74B5"/>
      <w:kern w:val="2"/>
      <w:sz w:val="32"/>
      <w:szCs w:val="32"/>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40" w:line="276" w:lineRule="auto"/>
      <w:jc w:val="left"/>
    </w:pPr>
    <w:rPr>
      <w:rFonts w:ascii="Times New Roman" w:eastAsia="NSimSun" w:hAnsi="Times New Roman" w:cs="Arial"/>
      <w:kern w:val="2"/>
      <w:sz w:val="24"/>
      <w:szCs w:val="24"/>
      <w:lang w:val="en-US" w:bidi="hi-IN"/>
    </w:rPr>
  </w:style>
  <w:style w:type="paragraph" w:styleId="BalloonText">
    <w:name w:val="Balloon Text"/>
    <w:basedOn w:val="Normal"/>
    <w:qFormat/>
    <w:rPr>
      <w:rFonts w:ascii="Tahoma" w:hAnsi="Tahoma" w:cs="Tahoma"/>
      <w:sz w:val="16"/>
      <w:szCs w:val="16"/>
    </w:rPr>
  </w:style>
  <w:style w:type="paragraph" w:styleId="Caption">
    <w:name w:val="caption"/>
    <w:basedOn w:val="Normal"/>
    <w:qFormat/>
    <w:pPr>
      <w:suppressLineNumbers/>
      <w:spacing w:before="120" w:after="120"/>
    </w:pPr>
    <w:rPr>
      <w:rFonts w:cs="Arial"/>
      <w:i/>
      <w:iCs/>
      <w:sz w:val="24"/>
      <w:szCs w:val="24"/>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styleId="List">
    <w:name w:val="List"/>
    <w:basedOn w:val="BodyText"/>
  </w:style>
  <w:style w:type="paragraph" w:styleId="NormalWeb">
    <w:name w:val="Normal (Web)"/>
    <w:basedOn w:val="Normal"/>
    <w:qFormat/>
    <w:pPr>
      <w:spacing w:before="280" w:after="280"/>
      <w:jc w:val="left"/>
    </w:pPr>
    <w:rPr>
      <w:rFonts w:ascii="Times New Roman" w:eastAsia="Times New Roman" w:hAnsi="Times New Roman"/>
      <w:sz w:val="24"/>
      <w:szCs w:val="24"/>
      <w:lang w:val="en-US"/>
    </w:rPr>
  </w:style>
  <w:style w:type="character" w:styleId="Strong">
    <w:name w:val="Strong"/>
    <w:qFormat/>
    <w:rPr>
      <w:b/>
      <w:bCs/>
    </w:rPr>
  </w:style>
  <w:style w:type="character" w:customStyle="1" w:styleId="WW8Num1z0">
    <w:name w:val="WW8Num1z0"/>
    <w:qFormat/>
    <w:rPr>
      <w:rFonts w:ascii="Symbol" w:hAnsi="Symbol" w:cs="Arial"/>
    </w:rPr>
  </w:style>
  <w:style w:type="character" w:customStyle="1" w:styleId="WW8Num2z0">
    <w:name w:val="WW8Num2z0"/>
    <w:qFormat/>
    <w:rPr>
      <w:rFonts w:ascii="Symbol" w:hAnsi="Symbol" w:cs="Symbol"/>
      <w:sz w:val="20"/>
      <w:szCs w:val="24"/>
      <w:lang w:eastAsia="ro-RO"/>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lang w:val="ro-RO"/>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SimSun;宋体"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eastAsia="Calibri" w:hAnsi="Symbol" w:cs="Aria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Calibri" w:hAnsi="Times New Roman" w:cs="Times New Roman"/>
      <w:b/>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eastAsia="SimSun;宋体" w:hAnsi="Symbol" w:cs="Aria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Symbol" w:hAnsi="Symbol" w:cs="Symbol"/>
      <w:lang w:val="ro-RO"/>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eastAsia="SimSun;宋体" w:hAnsi="Symbol"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hAnsi="Times New Roman" w:cs="Times New Roman"/>
      <w:b/>
      <w:bCs/>
      <w:sz w:val="24"/>
      <w:szCs w:val="24"/>
    </w:rPr>
  </w:style>
  <w:style w:type="character" w:customStyle="1" w:styleId="WW8Num21z1">
    <w:name w:val="WW8Num21z1"/>
    <w:qFormat/>
    <w:rPr>
      <w:rFonts w:ascii="Courier New" w:hAnsi="Courier New" w:cs="Courier New"/>
      <w:sz w:val="24"/>
      <w:szCs w:val="24"/>
    </w:rPr>
  </w:style>
  <w:style w:type="character" w:customStyle="1" w:styleId="WW8Num21z2">
    <w:name w:val="WW8Num21z2"/>
    <w:qFormat/>
    <w:rPr>
      <w:rFonts w:ascii="Wingdings" w:hAnsi="Wingdings" w:cs="Wingdings"/>
      <w:sz w:val="24"/>
      <w:szCs w:val="24"/>
    </w:rPr>
  </w:style>
  <w:style w:type="character" w:customStyle="1" w:styleId="WW8Num21z3">
    <w:name w:val="WW8Num21z3"/>
    <w:qFormat/>
    <w:rPr>
      <w:rFonts w:ascii="Symbol" w:hAnsi="Symbol" w:cs="Symbol"/>
      <w:sz w:val="24"/>
      <w:szCs w:val="24"/>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Times New Roman" w:eastAsia="Calibri" w:hAnsi="Times New Roman" w:cs="Times New Roman"/>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HeaderChar">
    <w:name w:val="Header Char"/>
    <w:qFormat/>
    <w:rPr>
      <w:sz w:val="28"/>
    </w:rPr>
  </w:style>
  <w:style w:type="character" w:customStyle="1" w:styleId="FooterChar">
    <w:name w:val="Footer Char"/>
    <w:qFormat/>
    <w:rPr>
      <w:sz w:val="28"/>
    </w:rPr>
  </w:style>
  <w:style w:type="character" w:customStyle="1" w:styleId="BalloonTextChar">
    <w:name w:val="Balloon Text Char"/>
    <w:qFormat/>
    <w:rPr>
      <w:rFonts w:ascii="Tahoma" w:hAnsi="Tahoma" w:cs="Tahoma"/>
      <w:sz w:val="16"/>
      <w:szCs w:val="16"/>
      <w:lang w:val="ro-RO" w:eastAsia="zh-CN"/>
    </w:rPr>
  </w:style>
  <w:style w:type="character" w:customStyle="1" w:styleId="InternetLink">
    <w:name w:val="Internet Link"/>
    <w:rPr>
      <w:color w:val="0000FF"/>
      <w:u w:val="single"/>
    </w:rPr>
  </w:style>
  <w:style w:type="character" w:customStyle="1" w:styleId="l5def1">
    <w:name w:val="l5def1"/>
    <w:qFormat/>
    <w:rPr>
      <w:rFonts w:ascii="Arial" w:hAnsi="Arial" w:cs="Arial"/>
      <w:color w:val="000000"/>
      <w:sz w:val="26"/>
      <w:szCs w:val="26"/>
    </w:rPr>
  </w:style>
  <w:style w:type="character" w:customStyle="1" w:styleId="BodyTextChar">
    <w:name w:val="Body Text Char"/>
    <w:qFormat/>
    <w:rPr>
      <w:rFonts w:ascii="Times New Roman" w:eastAsia="NSimSun" w:hAnsi="Times New Roman" w:cs="Arial"/>
      <w:kern w:val="2"/>
      <w:sz w:val="24"/>
      <w:szCs w:val="24"/>
      <w:lang w:eastAsia="zh-CN" w:bidi="hi-IN"/>
    </w:rPr>
  </w:style>
  <w:style w:type="character" w:customStyle="1" w:styleId="slitttl">
    <w:name w:val="s_lit_ttl"/>
    <w:qFormat/>
  </w:style>
  <w:style w:type="character" w:customStyle="1" w:styleId="slitbdy">
    <w:name w:val="s_lit_bdy"/>
    <w:qFormat/>
  </w:style>
  <w:style w:type="character" w:customStyle="1" w:styleId="Heading1Char">
    <w:name w:val="Heading 1 Char"/>
    <w:qFormat/>
    <w:rPr>
      <w:rFonts w:ascii="Arial" w:eastAsia="Microsoft YaHei" w:hAnsi="Arial" w:cs="Arial"/>
      <w:color w:val="2E74B5"/>
      <w:kern w:val="2"/>
      <w:sz w:val="32"/>
      <w:szCs w:val="32"/>
      <w:lang w:val="en-US" w:eastAsia="zh-CN" w:bidi="hi-IN"/>
    </w:rPr>
  </w:style>
  <w:style w:type="character" w:customStyle="1" w:styleId="ListLabel1">
    <w:name w:val="ListLabel 1"/>
    <w:qFormat/>
    <w:rPr>
      <w:rFonts w:cs="Symbol"/>
    </w:rPr>
  </w:style>
  <w:style w:type="character" w:customStyle="1" w:styleId="ListLabel2">
    <w:name w:val="ListLabel 2"/>
    <w:qFormat/>
    <w:rPr>
      <w:rFonts w:cs="Symbol"/>
      <w:sz w:val="20"/>
      <w:szCs w:val="24"/>
      <w:lang w:eastAsia="ro-RO"/>
    </w:rPr>
  </w:style>
  <w:style w:type="character" w:customStyle="1" w:styleId="ListLabel3">
    <w:name w:val="ListLabel 3"/>
    <w:qFormat/>
    <w:rPr>
      <w:rFonts w:cs="Courier New"/>
      <w:sz w:val="20"/>
    </w:rPr>
  </w:style>
  <w:style w:type="character" w:customStyle="1" w:styleId="ListLabel4">
    <w:name w:val="ListLabel 4"/>
    <w:qFormat/>
    <w:rPr>
      <w:rFonts w:cs="Wingdings"/>
      <w:sz w:val="20"/>
    </w:rPr>
  </w:style>
  <w:style w:type="character" w:customStyle="1" w:styleId="ListLabel5">
    <w:name w:val="ListLabel 5"/>
    <w:qFormat/>
    <w:rPr>
      <w:rFonts w:cs="Wingdings"/>
      <w:sz w:val="20"/>
    </w:rPr>
  </w:style>
  <w:style w:type="character" w:customStyle="1" w:styleId="ListLabel6">
    <w:name w:val="ListLabel 6"/>
    <w:qFormat/>
    <w:rPr>
      <w:rFonts w:cs="Wingdings"/>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cs="Wingdings"/>
      <w:sz w:val="20"/>
    </w:rPr>
  </w:style>
  <w:style w:type="character" w:customStyle="1" w:styleId="ListLabel11">
    <w:name w:val="ListLabel 11"/>
    <w:qFormat/>
    <w:rPr>
      <w:rFonts w:cs="Symbol"/>
      <w:lang w:val="ro-RO"/>
    </w:rPr>
  </w:style>
  <w:style w:type="character" w:customStyle="1" w:styleId="ListLabel12">
    <w:name w:val="ListLabel 12"/>
    <w:qFormat/>
    <w:rPr>
      <w:rFonts w:ascii="Trebuchet MS" w:hAnsi="Trebuchet MS" w:cs="Trebuchet MS"/>
      <w:lang w:val="it-IT"/>
    </w:rPr>
  </w:style>
  <w:style w:type="character" w:customStyle="1" w:styleId="ListLabel13">
    <w:name w:val="ListLabel 13"/>
    <w:qFormat/>
    <w:rPr>
      <w:rFonts w:ascii="Trebuchet MS" w:hAnsi="Trebuchet MS" w:cs="Trebuchet MS"/>
      <w:lang w:val="fr-FR"/>
    </w:rPr>
  </w:style>
  <w:style w:type="character" w:customStyle="1" w:styleId="ListLabel14">
    <w:name w:val="ListLabel 14"/>
    <w:qFormat/>
    <w:rPr>
      <w:rFonts w:ascii="Trebuchet MS" w:hAnsi="Trebuchet MS" w:cs="Trebuchet MS"/>
      <w:lang w:val="ro-RO"/>
    </w:rPr>
  </w:style>
  <w:style w:type="character" w:customStyle="1" w:styleId="NumberingSymbols">
    <w:name w:val="Numbering Symbols"/>
    <w:qFormat/>
  </w:style>
  <w:style w:type="character" w:customStyle="1" w:styleId="ListLabel15">
    <w:name w:val="ListLabel 15"/>
    <w:qFormat/>
    <w:rPr>
      <w:rFonts w:cs="Symbol"/>
    </w:rPr>
  </w:style>
  <w:style w:type="character" w:customStyle="1" w:styleId="ListLabel16">
    <w:name w:val="ListLabel 16"/>
    <w:qFormat/>
    <w:rPr>
      <w:rFonts w:cs="Symbol"/>
      <w:sz w:val="20"/>
      <w:szCs w:val="24"/>
      <w:lang w:eastAsia="ro-RO"/>
    </w:rPr>
  </w:style>
  <w:style w:type="character" w:customStyle="1" w:styleId="ListLabel17">
    <w:name w:val="ListLabel 17"/>
    <w:qFormat/>
    <w:rPr>
      <w:rFonts w:cs="Courier New"/>
      <w:sz w:val="20"/>
    </w:rPr>
  </w:style>
  <w:style w:type="character" w:customStyle="1" w:styleId="ListLabel18">
    <w:name w:val="ListLabel 18"/>
    <w:qFormat/>
    <w:rPr>
      <w:rFonts w:cs="Wingdings"/>
      <w:sz w:val="20"/>
    </w:rPr>
  </w:style>
  <w:style w:type="character" w:customStyle="1" w:styleId="ListLabel19">
    <w:name w:val="ListLabel 19"/>
    <w:qFormat/>
    <w:rPr>
      <w:rFonts w:cs="Wingdings"/>
      <w:sz w:val="20"/>
    </w:rPr>
  </w:style>
  <w:style w:type="character" w:customStyle="1" w:styleId="ListLabel20">
    <w:name w:val="ListLabel 20"/>
    <w:qFormat/>
    <w:rPr>
      <w:rFonts w:cs="Wingdings"/>
      <w:sz w:val="20"/>
    </w:rPr>
  </w:style>
  <w:style w:type="character" w:customStyle="1" w:styleId="ListLabel21">
    <w:name w:val="ListLabel 21"/>
    <w:qFormat/>
    <w:rPr>
      <w:rFonts w:cs="Wingdings"/>
      <w:sz w:val="20"/>
    </w:rPr>
  </w:style>
  <w:style w:type="character" w:customStyle="1" w:styleId="ListLabel22">
    <w:name w:val="ListLabel 22"/>
    <w:qFormat/>
    <w:rPr>
      <w:rFonts w:cs="Wingdings"/>
      <w:sz w:val="20"/>
    </w:rPr>
  </w:style>
  <w:style w:type="character" w:customStyle="1" w:styleId="ListLabel23">
    <w:name w:val="ListLabel 23"/>
    <w:qFormat/>
    <w:rPr>
      <w:rFonts w:cs="Wingdings"/>
      <w:sz w:val="20"/>
    </w:rPr>
  </w:style>
  <w:style w:type="character" w:customStyle="1" w:styleId="ListLabel24">
    <w:name w:val="ListLabel 24"/>
    <w:qFormat/>
    <w:rPr>
      <w:rFonts w:cs="Wingdings"/>
      <w:sz w:val="20"/>
    </w:rPr>
  </w:style>
  <w:style w:type="character" w:customStyle="1" w:styleId="ListLabel25">
    <w:name w:val="ListLabel 25"/>
    <w:qFormat/>
    <w:rPr>
      <w:rFonts w:cs="Symbol"/>
      <w:lang w:val="ro-RO"/>
    </w:rPr>
  </w:style>
  <w:style w:type="character" w:customStyle="1" w:styleId="ListLabel26">
    <w:name w:val="ListLabel 26"/>
    <w:qFormat/>
    <w:rPr>
      <w:rFonts w:ascii="Trebuchet MS" w:hAnsi="Trebuchet MS" w:cs="Trebuchet MS"/>
      <w:lang w:val="it-IT"/>
    </w:rPr>
  </w:style>
  <w:style w:type="character" w:customStyle="1" w:styleId="ListLabel27">
    <w:name w:val="ListLabel 27"/>
    <w:qFormat/>
    <w:rPr>
      <w:rFonts w:ascii="Trebuchet MS" w:hAnsi="Trebuchet MS" w:cs="Trebuchet MS"/>
      <w:lang w:val="fr-FR"/>
    </w:rPr>
  </w:style>
  <w:style w:type="character" w:customStyle="1" w:styleId="ListLabel28">
    <w:name w:val="ListLabel 28"/>
    <w:qFormat/>
    <w:rPr>
      <w:rFonts w:ascii="Trebuchet MS" w:hAnsi="Trebuchet MS" w:cs="Trebuchet MS"/>
      <w:lang w:val="ro-RO"/>
    </w:rPr>
  </w:style>
  <w:style w:type="character" w:customStyle="1" w:styleId="ListLabel29">
    <w:name w:val="ListLabel 29"/>
    <w:qFormat/>
    <w:rPr>
      <w:rFonts w:cs="Symbol"/>
    </w:rPr>
  </w:style>
  <w:style w:type="character" w:customStyle="1" w:styleId="ListLabel30">
    <w:name w:val="ListLabel 30"/>
    <w:qFormat/>
    <w:rPr>
      <w:rFonts w:cs="Symbol"/>
      <w:sz w:val="20"/>
      <w:szCs w:val="24"/>
      <w:lang w:eastAsia="ro-RO"/>
    </w:rPr>
  </w:style>
  <w:style w:type="character" w:customStyle="1" w:styleId="ListLabel31">
    <w:name w:val="ListLabel 31"/>
    <w:qFormat/>
    <w:rPr>
      <w:rFonts w:cs="Courier New"/>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ListLabel37">
    <w:name w:val="ListLabel 37"/>
    <w:qFormat/>
    <w:rPr>
      <w:rFonts w:cs="Wingdings"/>
      <w:sz w:val="20"/>
    </w:rPr>
  </w:style>
  <w:style w:type="character" w:customStyle="1" w:styleId="ListLabel38">
    <w:name w:val="ListLabel 38"/>
    <w:qFormat/>
    <w:rPr>
      <w:rFonts w:cs="Wingdings"/>
      <w:sz w:val="20"/>
    </w:rPr>
  </w:style>
  <w:style w:type="character" w:customStyle="1" w:styleId="ListLabel39">
    <w:name w:val="ListLabel 39"/>
    <w:qFormat/>
    <w:rPr>
      <w:rFonts w:cs="Symbol"/>
      <w:lang w:val="ro-RO"/>
    </w:rPr>
  </w:style>
  <w:style w:type="character" w:customStyle="1" w:styleId="ListLabel40">
    <w:name w:val="ListLabel 40"/>
    <w:qFormat/>
    <w:rPr>
      <w:rFonts w:ascii="Trebuchet MS" w:hAnsi="Trebuchet MS" w:cs="Trebuchet MS"/>
      <w:lang w:val="it-IT"/>
    </w:rPr>
  </w:style>
  <w:style w:type="character" w:customStyle="1" w:styleId="ListLabel41">
    <w:name w:val="ListLabel 41"/>
    <w:qFormat/>
    <w:rPr>
      <w:rFonts w:ascii="Trebuchet MS" w:hAnsi="Trebuchet MS" w:cs="Trebuchet MS"/>
      <w:lang w:val="fr-FR"/>
    </w:rPr>
  </w:style>
  <w:style w:type="character" w:customStyle="1" w:styleId="ListLabel42">
    <w:name w:val="ListLabel 42"/>
    <w:qFormat/>
    <w:rPr>
      <w:rFonts w:ascii="Trebuchet MS" w:hAnsi="Trebuchet MS" w:cs="Trebuchet MS"/>
      <w:lang w:val="ro-RO"/>
    </w:rPr>
  </w:style>
  <w:style w:type="paragraph" w:customStyle="1" w:styleId="Heading">
    <w:name w:val="Heading"/>
    <w:basedOn w:val="Normal"/>
    <w:next w:val="BodyText"/>
    <w:qFormat/>
    <w:pPr>
      <w:keepNext/>
      <w:spacing w:before="240" w:after="120"/>
    </w:pPr>
    <w:rPr>
      <w:rFonts w:ascii="Liberation Sans;Arial" w:eastAsia="Microsoft YaHei" w:hAnsi="Liberation Sans;Arial" w:cs="Arial"/>
      <w:szCs w:val="28"/>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pPr>
      <w:suppressLineNumbers/>
      <w:tabs>
        <w:tab w:val="center" w:pos="4819"/>
        <w:tab w:val="right" w:pos="9638"/>
      </w:tabs>
    </w:pPr>
  </w:style>
  <w:style w:type="paragraph" w:styleId="NoSpacing">
    <w:name w:val="No Spacing"/>
    <w:qFormat/>
    <w:pPr>
      <w:suppressAutoHyphens/>
    </w:pPr>
    <w:rPr>
      <w:rFonts w:ascii="Calibri" w:eastAsia="Calibri" w:hAnsi="Calibri" w:cs="Times New Roman"/>
      <w:sz w:val="22"/>
      <w:szCs w:val="22"/>
      <w:lang w:val="en-US" w:eastAsia="zh-CN"/>
    </w:rPr>
  </w:style>
  <w:style w:type="paragraph" w:customStyle="1" w:styleId="al">
    <w:name w:val="a_l"/>
    <w:basedOn w:val="Normal"/>
    <w:qFormat/>
    <w:pPr>
      <w:spacing w:before="280" w:after="280"/>
      <w:jc w:val="left"/>
    </w:pPr>
    <w:rPr>
      <w:rFonts w:ascii="Times New Roman" w:eastAsia="Times New Roman" w:hAnsi="Times New Roman"/>
      <w:sz w:val="24"/>
      <w:szCs w:val="24"/>
      <w:lang w:val="en-US"/>
    </w:rPr>
  </w:style>
  <w:style w:type="paragraph" w:customStyle="1" w:styleId="TableParagraph">
    <w:name w:val="Table Paragraph"/>
    <w:basedOn w:val="Normal"/>
    <w:qFormat/>
    <w:pPr>
      <w:widowControl w:val="0"/>
      <w:ind w:left="171"/>
      <w:jc w:val="left"/>
    </w:pPr>
    <w:rPr>
      <w:rFonts w:ascii="Times New Roman" w:eastAsia="Times New Roman" w:hAnsi="Times New Roman"/>
      <w:sz w:val="22"/>
      <w:szCs w:val="22"/>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xgq/codul-muncii-din-2003?d=2023-02-1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italspiridon.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6</Pages>
  <Words>2226</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management calitate T</dc:creator>
  <cp:lastModifiedBy>Birou Persona</cp:lastModifiedBy>
  <cp:revision>38</cp:revision>
  <cp:lastPrinted>1995-11-21T17:41:00Z</cp:lastPrinted>
  <dcterms:created xsi:type="dcterms:W3CDTF">2026-08-14T04:28:00Z</dcterms:created>
  <dcterms:modified xsi:type="dcterms:W3CDTF">2026-08-31T08:16:00Z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KSOTemplateDocerSaveRecord">
    <vt:lpwstr>eyJoZGlkIjoiZDJmOTlhNmM3NWE4Zjg5ZDZhMDg5OTEwYWYxZmY2ODkiLCJ1c2VySWQiOiI1NDk3NTU4OTg3ODgwIn0=</vt:lpwstr>
  </property>
  <property fmtid="{D5CDD505-2E9C-101B-9397-08002B2CF9AE}" pid="4" name="KSOProductBuildVer">
    <vt:lpwstr>1033-12.1.0.28032</vt:lpwstr>
  </property>
  <property fmtid="{D5CDD505-2E9C-101B-9397-08002B2CF9AE}" pid="5" name="ICV">
    <vt:lpwstr>55148340D0524BCFB8F1898E6D8E8C39_12</vt:lpwstr>
  </property>
</Properties>
</file>