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D3B" w:rsidRPr="0077316F" w:rsidRDefault="00583D3B"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583D3B" w:rsidRPr="0077316F" w:rsidRDefault="00583D3B" w:rsidP="00E356CE">
      <w:pPr>
        <w:jc w:val="center"/>
        <w:rPr>
          <w:rFonts w:ascii="Times New Roman" w:hAnsi="Times New Roman"/>
          <w:b/>
          <w:sz w:val="28"/>
          <w:szCs w:val="28"/>
          <w:lang w:val="ro-RO"/>
        </w:rPr>
      </w:pPr>
    </w:p>
    <w:p w:rsidR="00583D3B" w:rsidRPr="0077316F" w:rsidRDefault="00583D3B" w:rsidP="00E356CE">
      <w:pPr>
        <w:ind w:firstLine="720"/>
        <w:jc w:val="both"/>
        <w:rPr>
          <w:rFonts w:ascii="Times New Roman" w:hAnsi="Times New Roman"/>
          <w:b/>
          <w:sz w:val="28"/>
          <w:szCs w:val="28"/>
          <w:lang w:val="ro-RO"/>
        </w:rPr>
      </w:pPr>
    </w:p>
    <w:p w:rsidR="00583D3B" w:rsidRPr="0077316F" w:rsidRDefault="00583D3B" w:rsidP="00E356CE">
      <w:pPr>
        <w:ind w:firstLine="720"/>
        <w:jc w:val="both"/>
        <w:rPr>
          <w:rFonts w:ascii="Times New Roman" w:hAnsi="Times New Roman"/>
          <w:b/>
          <w:sz w:val="28"/>
          <w:szCs w:val="28"/>
          <w:lang w:val="ro-RO"/>
        </w:rPr>
      </w:pPr>
    </w:p>
    <w:p w:rsidR="00583D3B" w:rsidRPr="0077316F" w:rsidRDefault="00583D3B"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EB2C15">
        <w:rPr>
          <w:rFonts w:ascii="TimesNewRomanPSMT" w:hAnsi="TimesNewRomanPSMT" w:cs="TimesNewRomanPSMT"/>
          <w:noProof/>
          <w:sz w:val="28"/>
          <w:szCs w:val="28"/>
          <w:lang w:val="ro-RO"/>
        </w:rPr>
        <w:t>ȘCOALA GIMNAZIALĂ ”NICOLAE LABIȘ”</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EB2C15">
        <w:rPr>
          <w:rFonts w:ascii="TimesNewRomanPSMT" w:hAnsi="TimesNewRomanPSMT" w:cs="TimesNewRomanPSMT"/>
          <w:noProof/>
          <w:sz w:val="28"/>
          <w:szCs w:val="28"/>
          <w:lang w:val="ro-RO"/>
        </w:rPr>
        <w:t>STR. FIRIDEI NR. 2, SECTOR 3, BUCUREȘTI</w:t>
      </w:r>
      <w:r w:rsidRPr="0077316F">
        <w:rPr>
          <w:rFonts w:ascii="TimesNewRomanPSMT" w:hAnsi="TimesNewRomanPSMT" w:cs="TimesNewRomanPSMT"/>
          <w:sz w:val="28"/>
          <w:szCs w:val="28"/>
          <w:lang w:val="ro-RO"/>
        </w:rPr>
        <w:t xml:space="preserve">, C.U.I.: </w:t>
      </w:r>
      <w:r w:rsidRPr="00EB2C15">
        <w:rPr>
          <w:rFonts w:ascii="TimesNewRomanPSMT" w:hAnsi="TimesNewRomanPSMT" w:cs="TimesNewRomanPSMT"/>
          <w:noProof/>
          <w:sz w:val="28"/>
          <w:szCs w:val="28"/>
          <w:lang w:val="ro-RO"/>
        </w:rPr>
        <w:t>32579777</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583D3B" w:rsidRPr="0077316F" w:rsidRDefault="00583D3B" w:rsidP="00E356CE">
      <w:pPr>
        <w:ind w:firstLine="720"/>
        <w:jc w:val="both"/>
        <w:rPr>
          <w:rFonts w:ascii="Times New Roman" w:hAnsi="Times New Roman"/>
          <w:sz w:val="28"/>
          <w:szCs w:val="28"/>
          <w:lang w:val="ro-RO"/>
        </w:rPr>
      </w:pPr>
    </w:p>
    <w:p w:rsidR="00583D3B" w:rsidRPr="0077316F" w:rsidRDefault="00583D3B"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EB2C15">
        <w:rPr>
          <w:rFonts w:ascii="Times New Roman" w:hAnsi="Times New Roman"/>
          <w:noProof/>
          <w:sz w:val="28"/>
          <w:szCs w:val="28"/>
          <w:u w:val="single"/>
          <w:lang w:val="ro-RO"/>
        </w:rPr>
        <w:t>executie</w:t>
      </w:r>
    </w:p>
    <w:p w:rsidR="00583D3B" w:rsidRDefault="00583D3B"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EB2C15">
        <w:rPr>
          <w:rFonts w:ascii="Times New Roman" w:hAnsi="Times New Roman"/>
          <w:noProof/>
          <w:sz w:val="28"/>
          <w:szCs w:val="28"/>
          <w:lang w:val="ro-RO"/>
        </w:rPr>
        <w:t>Bibliotecar</w:t>
      </w:r>
      <w:r w:rsidRPr="0077316F">
        <w:rPr>
          <w:rFonts w:ascii="Times New Roman" w:hAnsi="Times New Roman"/>
          <w:sz w:val="28"/>
          <w:szCs w:val="28"/>
          <w:lang w:val="ro-RO"/>
        </w:rPr>
        <w:t>, post</w:t>
      </w:r>
      <w:r w:rsidRPr="00EB2C15">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EB2C15">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EB2C15">
        <w:rPr>
          <w:rFonts w:ascii="Times New Roman" w:hAnsi="Times New Roman"/>
          <w:noProof/>
          <w:sz w:val="28"/>
          <w:szCs w:val="28"/>
          <w:u w:val="single"/>
          <w:lang w:val="ro-RO"/>
        </w:rPr>
        <w:t>Personal didactic auxiliar</w:t>
      </w:r>
      <w:r>
        <w:rPr>
          <w:rFonts w:ascii="Times New Roman" w:hAnsi="Times New Roman"/>
          <w:sz w:val="28"/>
          <w:szCs w:val="28"/>
          <w:u w:val="single"/>
          <w:lang w:val="ro-RO"/>
        </w:rPr>
        <w:t xml:space="preserve"> </w:t>
      </w:r>
    </w:p>
    <w:p w:rsidR="00583D3B" w:rsidRPr="0077316F" w:rsidRDefault="00583D3B"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EB2C15">
        <w:rPr>
          <w:rFonts w:ascii="Times New Roman" w:hAnsi="Times New Roman"/>
          <w:noProof/>
          <w:sz w:val="28"/>
          <w:szCs w:val="28"/>
          <w:lang w:val="ro-RO"/>
        </w:rPr>
        <w:t>Treapta I</w:t>
      </w:r>
    </w:p>
    <w:p w:rsidR="00583D3B" w:rsidRDefault="00583D3B"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EB2C15">
        <w:rPr>
          <w:rFonts w:ascii="Times New Roman" w:hAnsi="Times New Roman"/>
          <w:noProof/>
          <w:sz w:val="28"/>
          <w:szCs w:val="28"/>
          <w:lang w:val="ro-RO"/>
        </w:rPr>
        <w:t>0,5 normă post bibliotecar</w:t>
      </w:r>
    </w:p>
    <w:p w:rsidR="00583D3B" w:rsidRDefault="00583D3B"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EB2C15">
        <w:rPr>
          <w:rFonts w:ascii="Times New Roman" w:hAnsi="Times New Roman"/>
          <w:noProof/>
          <w:sz w:val="28"/>
          <w:szCs w:val="28"/>
          <w:lang w:val="ro-RO"/>
        </w:rPr>
        <w:t>Nu este cazul</w:t>
      </w:r>
      <w:r>
        <w:rPr>
          <w:rFonts w:ascii="Times New Roman" w:hAnsi="Times New Roman"/>
          <w:sz w:val="28"/>
          <w:szCs w:val="28"/>
          <w:lang w:val="ro-RO"/>
        </w:rPr>
        <w:t xml:space="preserve"> </w:t>
      </w:r>
    </w:p>
    <w:p w:rsidR="00583D3B" w:rsidRDefault="00583D3B" w:rsidP="00E356CE">
      <w:pPr>
        <w:rPr>
          <w:rFonts w:ascii="Times New Roman" w:hAnsi="Times New Roman"/>
          <w:sz w:val="28"/>
          <w:szCs w:val="28"/>
          <w:lang w:val="ro-RO"/>
        </w:rPr>
      </w:pPr>
      <w:r>
        <w:rPr>
          <w:rFonts w:ascii="Times New Roman" w:hAnsi="Times New Roman"/>
          <w:sz w:val="28"/>
          <w:szCs w:val="28"/>
          <w:lang w:val="ro-RO"/>
        </w:rPr>
        <w:t>6. Vechimea in munca:</w:t>
      </w:r>
      <w:r w:rsidRPr="00EB2C15">
        <w:rPr>
          <w:rFonts w:ascii="Times New Roman" w:hAnsi="Times New Roman"/>
          <w:noProof/>
          <w:sz w:val="28"/>
          <w:szCs w:val="28"/>
          <w:lang w:val="ro-RO"/>
        </w:rPr>
        <w:t>Nu este cazul</w:t>
      </w:r>
    </w:p>
    <w:p w:rsidR="00583D3B" w:rsidRDefault="00583D3B"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EB2C15">
        <w:rPr>
          <w:rFonts w:ascii="Times New Roman" w:hAnsi="Times New Roman"/>
          <w:noProof/>
          <w:sz w:val="28"/>
          <w:szCs w:val="28"/>
          <w:lang w:val="ro-RO"/>
        </w:rPr>
        <w:t>Superioare</w:t>
      </w:r>
    </w:p>
    <w:p w:rsidR="00583D3B" w:rsidRPr="0077316F" w:rsidRDefault="00583D3B" w:rsidP="00E356CE">
      <w:pPr>
        <w:rPr>
          <w:rFonts w:ascii="Times New Roman" w:hAnsi="Times New Roman"/>
          <w:sz w:val="28"/>
          <w:szCs w:val="28"/>
          <w:lang w:val="ro-RO"/>
        </w:rPr>
      </w:pPr>
    </w:p>
    <w:p w:rsidR="00583D3B" w:rsidRDefault="00583D3B"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EB2C15">
        <w:rPr>
          <w:rFonts w:ascii="Times New Roman" w:hAnsi="Times New Roman"/>
          <w:noProof/>
          <w:sz w:val="28"/>
          <w:szCs w:val="28"/>
          <w:lang w:val="ro-RO"/>
        </w:rPr>
        <w:t>STR. FIRIDEI NR. 2, SECTOR 3, BUCUREȘTI</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EB2C15">
        <w:rPr>
          <w:rFonts w:ascii="Times New Roman" w:hAnsi="Times New Roman"/>
          <w:noProof/>
          <w:sz w:val="28"/>
          <w:szCs w:val="28"/>
          <w:lang w:val="ro-RO"/>
        </w:rPr>
        <w:t>Manu Lucia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EB2C15">
        <w:rPr>
          <w:rFonts w:ascii="Times New Roman" w:hAnsi="Times New Roman"/>
          <w:noProof/>
          <w:sz w:val="28"/>
          <w:szCs w:val="28"/>
          <w:lang w:val="ro-RO"/>
        </w:rPr>
        <w:t>scoalanicolaelabis@gmail.com</w:t>
      </w:r>
    </w:p>
    <w:p w:rsidR="00583D3B" w:rsidRDefault="00583D3B"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EB2C15">
        <w:rPr>
          <w:rFonts w:ascii="Times New Roman" w:hAnsi="Times New Roman"/>
          <w:noProof/>
          <w:sz w:val="28"/>
          <w:szCs w:val="28"/>
          <w:lang w:val="ro-RO"/>
        </w:rPr>
        <w:t>25/08/2026</w:t>
      </w:r>
    </w:p>
    <w:p w:rsidR="00583D3B" w:rsidRDefault="00583D3B" w:rsidP="00E356CE">
      <w:pPr>
        <w:jc w:val="both"/>
        <w:rPr>
          <w:rFonts w:ascii="Times New Roman" w:hAnsi="Times New Roman"/>
          <w:sz w:val="28"/>
          <w:szCs w:val="28"/>
          <w:lang w:val="ro-RO"/>
        </w:rPr>
      </w:pPr>
    </w:p>
    <w:p w:rsidR="0027166F" w:rsidRDefault="0027166F" w:rsidP="0027166F">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27166F" w:rsidRPr="001B52C9" w:rsidRDefault="0027166F" w:rsidP="0027166F">
      <w:pPr>
        <w:tabs>
          <w:tab w:val="left" w:pos="1872"/>
        </w:tabs>
        <w:rPr>
          <w:rFonts w:ascii="Times New Roman" w:hAnsi="Times New Roman"/>
          <w:b/>
          <w:sz w:val="28"/>
          <w:szCs w:val="28"/>
          <w:lang w:val="ro-RO"/>
        </w:rPr>
      </w:pPr>
      <w:r>
        <w:rPr>
          <w:rFonts w:ascii="Times New Roman" w:hAnsi="Times New Roman"/>
          <w:b/>
          <w:sz w:val="28"/>
          <w:szCs w:val="28"/>
          <w:lang w:val="ro-RO"/>
        </w:rPr>
        <w:tab/>
      </w:r>
    </w:p>
    <w:p w:rsidR="0027166F" w:rsidRPr="00171140"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27166F" w:rsidRPr="00171140"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27166F" w:rsidRPr="00171140"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27166F" w:rsidRPr="00171140"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27166F" w:rsidRPr="00171140"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27166F" w:rsidRPr="00171140"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27166F" w:rsidRPr="00171140"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27166F" w:rsidRPr="00171140"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27166F" w:rsidRPr="00171140" w:rsidRDefault="0027166F" w:rsidP="0027166F">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27166F" w:rsidRDefault="0027166F" w:rsidP="0027166F">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27166F" w:rsidRDefault="0027166F" w:rsidP="0027166F">
      <w:pPr>
        <w:rPr>
          <w:rFonts w:ascii="Times New Roman" w:hAnsi="Times New Roman"/>
          <w:b/>
          <w:sz w:val="28"/>
          <w:szCs w:val="28"/>
          <w:lang w:val="ro-RO"/>
        </w:rPr>
      </w:pPr>
    </w:p>
    <w:p w:rsidR="0027166F"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27166F" w:rsidRPr="009A2B13"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27166F" w:rsidRPr="009A2B13"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27166F" w:rsidRPr="009A2B13"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27166F" w:rsidRPr="009A2B13" w:rsidRDefault="0027166F" w:rsidP="0027166F">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27166F" w:rsidRPr="009A2B13"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27166F" w:rsidRPr="009A2B13"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27166F" w:rsidRPr="009A2B13"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27166F" w:rsidRPr="009A2B13" w:rsidRDefault="0027166F" w:rsidP="0027166F">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27166F" w:rsidRDefault="0027166F" w:rsidP="0027166F">
      <w:pPr>
        <w:jc w:val="both"/>
        <w:rPr>
          <w:rFonts w:ascii="Times New Roman" w:hAnsi="Times New Roman"/>
          <w:sz w:val="28"/>
          <w:szCs w:val="28"/>
          <w:lang w:val="ro-RO"/>
        </w:rPr>
      </w:pPr>
      <w:r w:rsidRPr="009A2B13">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27166F" w:rsidRPr="00686EFB" w:rsidRDefault="0027166F" w:rsidP="0027166F">
      <w:pPr>
        <w:pStyle w:val="Heading2"/>
        <w:rPr>
          <w:color w:val="000000" w:themeColor="text1"/>
          <w:sz w:val="24"/>
          <w:szCs w:val="24"/>
        </w:rPr>
      </w:pPr>
      <w:r w:rsidRPr="00686EFB">
        <w:rPr>
          <w:color w:val="000000" w:themeColor="text1"/>
          <w:sz w:val="24"/>
          <w:szCs w:val="24"/>
        </w:rPr>
        <w:t xml:space="preserve">BIBLIOGRAFIE POST </w:t>
      </w:r>
      <w:r w:rsidRPr="00686EFB">
        <w:rPr>
          <w:noProof/>
          <w:color w:val="000000" w:themeColor="text1"/>
          <w:sz w:val="24"/>
          <w:szCs w:val="24"/>
          <w:lang w:val="ro-RO"/>
        </w:rPr>
        <w:t>BIBLIOTECAR</w:t>
      </w:r>
    </w:p>
    <w:p w:rsidR="0027166F" w:rsidRPr="00686EFB" w:rsidRDefault="0027166F" w:rsidP="0027166F">
      <w:pPr>
        <w:pStyle w:val="NormalWeb"/>
        <w:numPr>
          <w:ilvl w:val="0"/>
          <w:numId w:val="2"/>
        </w:numPr>
        <w:rPr>
          <w:color w:val="000000" w:themeColor="text1"/>
          <w:lang w:val="pt-PT"/>
        </w:rPr>
      </w:pPr>
      <w:r w:rsidRPr="00686EFB">
        <w:rPr>
          <w:rStyle w:val="Strong"/>
          <w:color w:val="000000" w:themeColor="text1"/>
          <w:lang w:val="pt-PT"/>
        </w:rPr>
        <w:t>Legea bibliotecilor nr. 334/2002</w:t>
      </w:r>
      <w:r w:rsidRPr="00686EFB">
        <w:rPr>
          <w:color w:val="000000" w:themeColor="text1"/>
          <w:lang w:val="pt-PT"/>
        </w:rPr>
        <w:t>, republicată, cu modificările și completările ulterioare.</w:t>
      </w:r>
    </w:p>
    <w:p w:rsidR="0027166F" w:rsidRPr="00686EFB" w:rsidRDefault="0027166F" w:rsidP="0027166F">
      <w:pPr>
        <w:pStyle w:val="NormalWeb"/>
        <w:numPr>
          <w:ilvl w:val="0"/>
          <w:numId w:val="2"/>
        </w:numPr>
        <w:rPr>
          <w:color w:val="000000" w:themeColor="text1"/>
          <w:lang w:val="pt-PT"/>
        </w:rPr>
      </w:pPr>
      <w:r w:rsidRPr="00686EFB">
        <w:rPr>
          <w:rStyle w:val="Strong"/>
          <w:color w:val="000000" w:themeColor="text1"/>
          <w:lang w:val="pt-PT"/>
        </w:rPr>
        <w:t>Tratat de biblioteconomie</w:t>
      </w:r>
      <w:r w:rsidRPr="00686EFB">
        <w:rPr>
          <w:color w:val="000000" w:themeColor="text1"/>
          <w:lang w:val="pt-PT"/>
        </w:rPr>
        <w:t>, vol. II–III, coordonator Mircea Regneală, București, Editura ABR, 2013.</w:t>
      </w:r>
    </w:p>
    <w:p w:rsidR="0027166F" w:rsidRPr="00686EFB" w:rsidRDefault="0027166F" w:rsidP="0027166F">
      <w:pPr>
        <w:pStyle w:val="NormalWeb"/>
        <w:numPr>
          <w:ilvl w:val="0"/>
          <w:numId w:val="2"/>
        </w:numPr>
        <w:rPr>
          <w:color w:val="000000" w:themeColor="text1"/>
          <w:lang w:val="pt-PT"/>
        </w:rPr>
      </w:pPr>
      <w:r w:rsidRPr="00686EFB">
        <w:rPr>
          <w:rStyle w:val="Strong"/>
          <w:color w:val="000000" w:themeColor="text1"/>
          <w:lang w:val="pt-PT"/>
        </w:rPr>
        <w:t>Codul deontologic al bibliotecarului din România</w:t>
      </w:r>
      <w:r w:rsidRPr="00686EFB">
        <w:rPr>
          <w:color w:val="000000" w:themeColor="text1"/>
          <w:lang w:val="pt-PT"/>
        </w:rPr>
        <w:t>.</w:t>
      </w:r>
    </w:p>
    <w:p w:rsidR="0027166F" w:rsidRPr="00686EFB" w:rsidRDefault="0027166F" w:rsidP="0027166F">
      <w:pPr>
        <w:pStyle w:val="NormalWeb"/>
        <w:numPr>
          <w:ilvl w:val="0"/>
          <w:numId w:val="2"/>
        </w:numPr>
        <w:rPr>
          <w:color w:val="000000" w:themeColor="text1"/>
          <w:lang w:val="pt-PT"/>
        </w:rPr>
      </w:pPr>
      <w:r w:rsidRPr="00686EFB">
        <w:rPr>
          <w:rStyle w:val="Strong"/>
          <w:color w:val="000000" w:themeColor="text1"/>
          <w:lang w:val="pt-PT"/>
        </w:rPr>
        <w:t>Ghidul IFLA pentru biblioteci școlare</w:t>
      </w:r>
      <w:r w:rsidRPr="00686EFB">
        <w:rPr>
          <w:color w:val="000000" w:themeColor="text1"/>
          <w:lang w:val="pt-PT"/>
        </w:rPr>
        <w:t>, ediția a II-a revizuită, IFLA, 2015, versiunea în limba română.</w:t>
      </w:r>
    </w:p>
    <w:p w:rsidR="0027166F" w:rsidRPr="00686EFB" w:rsidRDefault="0027166F" w:rsidP="0027166F">
      <w:pPr>
        <w:pStyle w:val="NormalWeb"/>
        <w:numPr>
          <w:ilvl w:val="0"/>
          <w:numId w:val="2"/>
        </w:numPr>
        <w:rPr>
          <w:color w:val="000000" w:themeColor="text1"/>
          <w:lang w:val="pt-PT"/>
        </w:rPr>
      </w:pPr>
      <w:r w:rsidRPr="00686EFB">
        <w:rPr>
          <w:rStyle w:val="Strong"/>
          <w:color w:val="000000" w:themeColor="text1"/>
          <w:lang w:val="pt-PT"/>
        </w:rPr>
        <w:t>Ordinul ministrului educației nr. 5726/2024</w:t>
      </w:r>
      <w:r w:rsidRPr="00686EFB">
        <w:rPr>
          <w:color w:val="000000" w:themeColor="text1"/>
          <w:lang w:val="pt-PT"/>
        </w:rPr>
        <w:t xml:space="preserve"> pentru aprobarea Regulamentului-cadru de organizare și funcționare a unităților de învățământ preuniversitar, cu modificările și completările ulterioare.</w:t>
      </w:r>
    </w:p>
    <w:p w:rsidR="0027166F" w:rsidRPr="00686EFB" w:rsidRDefault="0027166F" w:rsidP="0027166F">
      <w:pPr>
        <w:pStyle w:val="NormalWeb"/>
        <w:numPr>
          <w:ilvl w:val="0"/>
          <w:numId w:val="2"/>
        </w:numPr>
        <w:rPr>
          <w:color w:val="000000" w:themeColor="text1"/>
          <w:lang w:val="pt-PT"/>
        </w:rPr>
      </w:pPr>
      <w:r w:rsidRPr="00686EFB">
        <w:rPr>
          <w:rStyle w:val="Strong"/>
          <w:color w:val="000000" w:themeColor="text1"/>
          <w:lang w:val="pt-PT"/>
        </w:rPr>
        <w:t>Ordinul ministrului educației, cercetării, tineretului și sportului nr. 5556/2011</w:t>
      </w:r>
      <w:r w:rsidRPr="00686EFB">
        <w:rPr>
          <w:color w:val="000000" w:themeColor="text1"/>
          <w:lang w:val="pt-PT"/>
        </w:rPr>
        <w:t xml:space="preserve"> privind aprobarea Regulamentului de organizare și funcționare a bibliotecilor școlare și a centrelor de documentare și informare.</w:t>
      </w:r>
    </w:p>
    <w:p w:rsidR="0027166F" w:rsidRPr="00686EFB" w:rsidRDefault="0027166F" w:rsidP="0027166F">
      <w:pPr>
        <w:pStyle w:val="NormalWeb"/>
        <w:numPr>
          <w:ilvl w:val="0"/>
          <w:numId w:val="2"/>
        </w:numPr>
        <w:rPr>
          <w:color w:val="000000" w:themeColor="text1"/>
          <w:lang w:val="pt-PT"/>
        </w:rPr>
      </w:pPr>
      <w:r w:rsidRPr="00686EFB">
        <w:rPr>
          <w:rStyle w:val="Strong"/>
          <w:color w:val="000000" w:themeColor="text1"/>
          <w:lang w:val="pt-PT"/>
        </w:rPr>
        <w:t>Ordinul nr. 3333/2026</w:t>
      </w:r>
      <w:r w:rsidRPr="00686EFB">
        <w:rPr>
          <w:color w:val="000000" w:themeColor="text1"/>
          <w:lang w:val="pt-PT"/>
        </w:rPr>
        <w:t xml:space="preserve"> privind aprobarea Metodologiei de achiziție a manualelor școlare pentru învățământul preuniversitar, a Metodologiei de evaluare a calității proiectelor de manuale școlare și a Metodologiei de administrare a manualelor școlare pentru învățământul preuniversitar.</w:t>
      </w:r>
    </w:p>
    <w:p w:rsidR="0027166F" w:rsidRPr="00686EFB" w:rsidRDefault="0027166F" w:rsidP="0027166F">
      <w:pPr>
        <w:pStyle w:val="NormalWeb"/>
        <w:numPr>
          <w:ilvl w:val="0"/>
          <w:numId w:val="2"/>
        </w:numPr>
        <w:rPr>
          <w:color w:val="000000" w:themeColor="text1"/>
          <w:lang w:val="pt-PT"/>
        </w:rPr>
      </w:pPr>
      <w:r w:rsidRPr="00686EFB">
        <w:rPr>
          <w:rStyle w:val="Strong"/>
          <w:color w:val="000000" w:themeColor="text1"/>
          <w:lang w:val="pt-PT"/>
        </w:rPr>
        <w:t>Fișa postului – Bibliotecar</w:t>
      </w:r>
      <w:r w:rsidRPr="00686EFB">
        <w:rPr>
          <w:color w:val="000000" w:themeColor="text1"/>
          <w:lang w:val="pt-PT"/>
        </w:rPr>
        <w:t>, cu atribuțiile și responsabilitățile specifice postului.</w:t>
      </w:r>
    </w:p>
    <w:p w:rsidR="0027166F" w:rsidRPr="00686EFB" w:rsidRDefault="0027166F" w:rsidP="0027166F">
      <w:pPr>
        <w:pStyle w:val="NormalWeb"/>
        <w:rPr>
          <w:color w:val="000000" w:themeColor="text1"/>
          <w:lang w:val="pt-PT"/>
        </w:rPr>
      </w:pPr>
      <w:r w:rsidRPr="00686EFB">
        <w:rPr>
          <w:rStyle w:val="Strong"/>
          <w:color w:val="000000" w:themeColor="text1"/>
          <w:lang w:val="pt-PT"/>
        </w:rPr>
        <w:t>Notă:</w:t>
      </w:r>
      <w:r w:rsidRPr="00686EFB">
        <w:rPr>
          <w:color w:val="000000" w:themeColor="text1"/>
          <w:lang w:val="pt-PT"/>
        </w:rPr>
        <w:t xml:space="preserve"> Bibliografia se va studia în forma actualizată a actelor normative, cu modificările și completările ulterioare, valabilă la data susținerii concursului.</w:t>
      </w:r>
    </w:p>
    <w:p w:rsidR="0027166F" w:rsidRPr="00686EFB" w:rsidRDefault="0027166F" w:rsidP="0027166F">
      <w:pPr>
        <w:pStyle w:val="Heading1"/>
        <w:rPr>
          <w:color w:val="000000" w:themeColor="text1"/>
          <w:lang w:val="pt-PT"/>
        </w:rPr>
      </w:pPr>
      <w:r w:rsidRPr="00686EFB">
        <w:rPr>
          <w:color w:val="000000" w:themeColor="text1"/>
          <w:sz w:val="24"/>
          <w:szCs w:val="24"/>
          <w:lang w:val="pt-PT"/>
        </w:rPr>
        <w:t xml:space="preserve">TEMATICĂ POST </w:t>
      </w:r>
      <w:r w:rsidRPr="00686EFB">
        <w:rPr>
          <w:noProof/>
          <w:color w:val="000000" w:themeColor="text1"/>
          <w:sz w:val="24"/>
          <w:szCs w:val="24"/>
          <w:lang w:val="ro-RO"/>
        </w:rPr>
        <w:t>BIBLIOTECAR</w:t>
      </w:r>
    </w:p>
    <w:p w:rsidR="0027166F" w:rsidRPr="00686EFB" w:rsidRDefault="0027166F" w:rsidP="0027166F">
      <w:pPr>
        <w:pStyle w:val="Heading3"/>
        <w:rPr>
          <w:color w:val="000000" w:themeColor="text1"/>
          <w:lang w:val="pt-PT"/>
        </w:rPr>
      </w:pPr>
      <w:r w:rsidRPr="00686EFB">
        <w:rPr>
          <w:color w:val="000000" w:themeColor="text1"/>
          <w:lang w:val="pt-PT"/>
        </w:rPr>
        <w:t>A. Rolul bibliotecii școlare</w:t>
      </w:r>
    </w:p>
    <w:p w:rsidR="0027166F" w:rsidRPr="00686EFB" w:rsidRDefault="0027166F" w:rsidP="0027166F">
      <w:pPr>
        <w:pStyle w:val="NormalWeb"/>
        <w:numPr>
          <w:ilvl w:val="0"/>
          <w:numId w:val="3"/>
        </w:numPr>
        <w:rPr>
          <w:color w:val="000000" w:themeColor="text1"/>
          <w:lang w:val="pt-PT"/>
        </w:rPr>
      </w:pPr>
      <w:r w:rsidRPr="00686EFB">
        <w:rPr>
          <w:color w:val="000000" w:themeColor="text1"/>
          <w:lang w:val="pt-PT"/>
        </w:rPr>
        <w:t>rolul și misiunea bibliotecii școlare;</w:t>
      </w:r>
    </w:p>
    <w:p w:rsidR="0027166F" w:rsidRPr="00686EFB" w:rsidRDefault="0027166F" w:rsidP="0027166F">
      <w:pPr>
        <w:pStyle w:val="NormalWeb"/>
        <w:numPr>
          <w:ilvl w:val="0"/>
          <w:numId w:val="3"/>
        </w:numPr>
        <w:rPr>
          <w:color w:val="000000" w:themeColor="text1"/>
        </w:rPr>
      </w:pPr>
      <w:proofErr w:type="spellStart"/>
      <w:r w:rsidRPr="00686EFB">
        <w:rPr>
          <w:color w:val="000000" w:themeColor="text1"/>
        </w:rPr>
        <w:t>funcțiile</w:t>
      </w:r>
      <w:proofErr w:type="spellEnd"/>
      <w:r w:rsidRPr="00686EFB">
        <w:rPr>
          <w:color w:val="000000" w:themeColor="text1"/>
        </w:rPr>
        <w:t xml:space="preserve"> </w:t>
      </w:r>
      <w:proofErr w:type="spellStart"/>
      <w:r w:rsidRPr="00686EFB">
        <w:rPr>
          <w:color w:val="000000" w:themeColor="text1"/>
        </w:rPr>
        <w:t>bibliotecii</w:t>
      </w:r>
      <w:proofErr w:type="spellEnd"/>
      <w:r w:rsidRPr="00686EFB">
        <w:rPr>
          <w:color w:val="000000" w:themeColor="text1"/>
        </w:rPr>
        <w:t xml:space="preserve"> </w:t>
      </w:r>
      <w:proofErr w:type="spellStart"/>
      <w:r w:rsidRPr="00686EFB">
        <w:rPr>
          <w:color w:val="000000" w:themeColor="text1"/>
        </w:rPr>
        <w:t>școlare</w:t>
      </w:r>
      <w:proofErr w:type="spellEnd"/>
      <w:r w:rsidRPr="00686EFB">
        <w:rPr>
          <w:color w:val="000000" w:themeColor="text1"/>
        </w:rPr>
        <w:t>;</w:t>
      </w:r>
    </w:p>
    <w:p w:rsidR="0027166F" w:rsidRPr="00686EFB" w:rsidRDefault="0027166F" w:rsidP="0027166F">
      <w:pPr>
        <w:pStyle w:val="NormalWeb"/>
        <w:numPr>
          <w:ilvl w:val="0"/>
          <w:numId w:val="3"/>
        </w:numPr>
        <w:rPr>
          <w:color w:val="000000" w:themeColor="text1"/>
        </w:rPr>
      </w:pPr>
      <w:proofErr w:type="spellStart"/>
      <w:r w:rsidRPr="00686EFB">
        <w:rPr>
          <w:color w:val="000000" w:themeColor="text1"/>
        </w:rPr>
        <w:t>activitățile</w:t>
      </w:r>
      <w:proofErr w:type="spellEnd"/>
      <w:r w:rsidRPr="00686EFB">
        <w:rPr>
          <w:color w:val="000000" w:themeColor="text1"/>
        </w:rPr>
        <w:t xml:space="preserve"> </w:t>
      </w:r>
      <w:proofErr w:type="spellStart"/>
      <w:r w:rsidRPr="00686EFB">
        <w:rPr>
          <w:color w:val="000000" w:themeColor="text1"/>
        </w:rPr>
        <w:t>specifice</w:t>
      </w:r>
      <w:proofErr w:type="spellEnd"/>
      <w:r w:rsidRPr="00686EFB">
        <w:rPr>
          <w:color w:val="000000" w:themeColor="text1"/>
        </w:rPr>
        <w:t xml:space="preserve"> </w:t>
      </w:r>
      <w:proofErr w:type="spellStart"/>
      <w:r w:rsidRPr="00686EFB">
        <w:rPr>
          <w:color w:val="000000" w:themeColor="text1"/>
        </w:rPr>
        <w:t>bibliotecii</w:t>
      </w:r>
      <w:proofErr w:type="spellEnd"/>
      <w:r w:rsidRPr="00686EFB">
        <w:rPr>
          <w:color w:val="000000" w:themeColor="text1"/>
        </w:rPr>
        <w:t xml:space="preserve"> </w:t>
      </w:r>
      <w:proofErr w:type="spellStart"/>
      <w:r w:rsidRPr="00686EFB">
        <w:rPr>
          <w:color w:val="000000" w:themeColor="text1"/>
        </w:rPr>
        <w:t>școlare</w:t>
      </w:r>
      <w:proofErr w:type="spellEnd"/>
      <w:r w:rsidRPr="00686EFB">
        <w:rPr>
          <w:color w:val="000000" w:themeColor="text1"/>
        </w:rPr>
        <w:t>;</w:t>
      </w:r>
    </w:p>
    <w:p w:rsidR="0027166F" w:rsidRPr="00686EFB" w:rsidRDefault="0027166F" w:rsidP="0027166F">
      <w:pPr>
        <w:pStyle w:val="NormalWeb"/>
        <w:numPr>
          <w:ilvl w:val="0"/>
          <w:numId w:val="3"/>
        </w:numPr>
        <w:rPr>
          <w:color w:val="000000" w:themeColor="text1"/>
          <w:lang w:val="pt-PT"/>
        </w:rPr>
      </w:pPr>
      <w:r w:rsidRPr="00686EFB">
        <w:rPr>
          <w:color w:val="000000" w:themeColor="text1"/>
          <w:lang w:val="pt-PT"/>
        </w:rPr>
        <w:t>funcțiile, atribuțiile și responsabilitățile bibliotecarului școlar;</w:t>
      </w:r>
    </w:p>
    <w:p w:rsidR="0027166F" w:rsidRPr="00686EFB" w:rsidRDefault="0027166F" w:rsidP="0027166F">
      <w:pPr>
        <w:pStyle w:val="NormalWeb"/>
        <w:numPr>
          <w:ilvl w:val="0"/>
          <w:numId w:val="3"/>
        </w:numPr>
        <w:rPr>
          <w:color w:val="000000" w:themeColor="text1"/>
          <w:lang w:val="pt-PT"/>
        </w:rPr>
      </w:pPr>
      <w:r w:rsidRPr="00686EFB">
        <w:rPr>
          <w:color w:val="000000" w:themeColor="text1"/>
          <w:lang w:val="pt-PT"/>
        </w:rPr>
        <w:t>biblioteca școlară ca resursă pentru educație, informare și dezvoltarea competențelor de lectură;</w:t>
      </w:r>
    </w:p>
    <w:p w:rsidR="0027166F" w:rsidRPr="00686EFB" w:rsidRDefault="0027166F" w:rsidP="0027166F">
      <w:pPr>
        <w:pStyle w:val="NormalWeb"/>
        <w:numPr>
          <w:ilvl w:val="0"/>
          <w:numId w:val="3"/>
        </w:numPr>
        <w:rPr>
          <w:color w:val="000000" w:themeColor="text1"/>
          <w:lang w:val="pt-PT"/>
        </w:rPr>
      </w:pPr>
      <w:r w:rsidRPr="00686EFB">
        <w:rPr>
          <w:color w:val="000000" w:themeColor="text1"/>
          <w:lang w:val="pt-PT"/>
        </w:rPr>
        <w:t>relația bibliotecii cu elevii, cadrele didactice, familia și comunitatea.</w:t>
      </w:r>
    </w:p>
    <w:p w:rsidR="0027166F" w:rsidRPr="00686EFB" w:rsidRDefault="0027166F" w:rsidP="0027166F">
      <w:pPr>
        <w:pStyle w:val="Heading3"/>
        <w:rPr>
          <w:color w:val="000000" w:themeColor="text1"/>
        </w:rPr>
      </w:pPr>
      <w:r w:rsidRPr="00686EFB">
        <w:rPr>
          <w:color w:val="000000" w:themeColor="text1"/>
        </w:rPr>
        <w:t xml:space="preserve">B. </w:t>
      </w:r>
      <w:proofErr w:type="spellStart"/>
      <w:r w:rsidRPr="00686EFB">
        <w:rPr>
          <w:color w:val="000000" w:themeColor="text1"/>
        </w:rPr>
        <w:t>Dezvoltarea</w:t>
      </w:r>
      <w:proofErr w:type="spellEnd"/>
      <w:r w:rsidRPr="00686EFB">
        <w:rPr>
          <w:color w:val="000000" w:themeColor="text1"/>
        </w:rPr>
        <w:t xml:space="preserve"> </w:t>
      </w:r>
      <w:proofErr w:type="spellStart"/>
      <w:r w:rsidRPr="00686EFB">
        <w:rPr>
          <w:color w:val="000000" w:themeColor="text1"/>
        </w:rPr>
        <w:t>colecțiilor</w:t>
      </w:r>
      <w:proofErr w:type="spellEnd"/>
    </w:p>
    <w:p w:rsidR="0027166F" w:rsidRPr="00686EFB" w:rsidRDefault="0027166F" w:rsidP="0027166F">
      <w:pPr>
        <w:pStyle w:val="NormalWeb"/>
        <w:numPr>
          <w:ilvl w:val="0"/>
          <w:numId w:val="4"/>
        </w:numPr>
        <w:rPr>
          <w:color w:val="000000" w:themeColor="text1"/>
        </w:rPr>
      </w:pPr>
      <w:proofErr w:type="spellStart"/>
      <w:r w:rsidRPr="00686EFB">
        <w:rPr>
          <w:color w:val="000000" w:themeColor="text1"/>
        </w:rPr>
        <w:t>principiile</w:t>
      </w:r>
      <w:proofErr w:type="spellEnd"/>
      <w:r w:rsidRPr="00686EFB">
        <w:rPr>
          <w:color w:val="000000" w:themeColor="text1"/>
        </w:rPr>
        <w:t xml:space="preserve"> </w:t>
      </w:r>
      <w:proofErr w:type="spellStart"/>
      <w:r w:rsidRPr="00686EFB">
        <w:rPr>
          <w:color w:val="000000" w:themeColor="text1"/>
        </w:rPr>
        <w:t>dezvoltării</w:t>
      </w:r>
      <w:proofErr w:type="spellEnd"/>
      <w:r w:rsidRPr="00686EFB">
        <w:rPr>
          <w:color w:val="000000" w:themeColor="text1"/>
        </w:rPr>
        <w:t xml:space="preserve"> </w:t>
      </w:r>
      <w:proofErr w:type="spellStart"/>
      <w:r w:rsidRPr="00686EFB">
        <w:rPr>
          <w:color w:val="000000" w:themeColor="text1"/>
        </w:rPr>
        <w:t>colecțiilor</w:t>
      </w:r>
      <w:proofErr w:type="spellEnd"/>
      <w:r w:rsidRPr="00686EFB">
        <w:rPr>
          <w:color w:val="000000" w:themeColor="text1"/>
        </w:rPr>
        <w:t>;</w:t>
      </w:r>
    </w:p>
    <w:p w:rsidR="0027166F" w:rsidRPr="00686EFB" w:rsidRDefault="0027166F" w:rsidP="0027166F">
      <w:pPr>
        <w:pStyle w:val="NormalWeb"/>
        <w:numPr>
          <w:ilvl w:val="0"/>
          <w:numId w:val="4"/>
        </w:numPr>
        <w:rPr>
          <w:color w:val="000000" w:themeColor="text1"/>
          <w:lang w:val="pt-PT"/>
        </w:rPr>
      </w:pPr>
      <w:r w:rsidRPr="00686EFB">
        <w:rPr>
          <w:color w:val="000000" w:themeColor="text1"/>
          <w:lang w:val="pt-PT"/>
        </w:rPr>
        <w:t>mijloace și surse de completare a colecțiilor;</w:t>
      </w:r>
    </w:p>
    <w:p w:rsidR="0027166F" w:rsidRPr="00686EFB" w:rsidRDefault="0027166F" w:rsidP="0027166F">
      <w:pPr>
        <w:pStyle w:val="NormalWeb"/>
        <w:numPr>
          <w:ilvl w:val="0"/>
          <w:numId w:val="4"/>
        </w:numPr>
        <w:rPr>
          <w:color w:val="000000" w:themeColor="text1"/>
          <w:lang w:val="pt-PT"/>
        </w:rPr>
      </w:pPr>
      <w:r w:rsidRPr="00686EFB">
        <w:rPr>
          <w:color w:val="000000" w:themeColor="text1"/>
          <w:lang w:val="pt-PT"/>
        </w:rPr>
        <w:t>criterii de selecție a publicațiilor;</w:t>
      </w:r>
    </w:p>
    <w:p w:rsidR="0027166F" w:rsidRPr="00686EFB" w:rsidRDefault="0027166F" w:rsidP="0027166F">
      <w:pPr>
        <w:pStyle w:val="NormalWeb"/>
        <w:numPr>
          <w:ilvl w:val="0"/>
          <w:numId w:val="4"/>
        </w:numPr>
        <w:rPr>
          <w:color w:val="000000" w:themeColor="text1"/>
          <w:lang w:val="pt-PT"/>
        </w:rPr>
      </w:pPr>
      <w:r w:rsidRPr="00686EFB">
        <w:rPr>
          <w:color w:val="000000" w:themeColor="text1"/>
          <w:lang w:val="pt-PT"/>
        </w:rPr>
        <w:t>achiziția, donația, schimbul și alte modalități de constituire a colecțiilor;</w:t>
      </w:r>
    </w:p>
    <w:p w:rsidR="0027166F" w:rsidRPr="00686EFB" w:rsidRDefault="0027166F" w:rsidP="0027166F">
      <w:pPr>
        <w:pStyle w:val="NormalWeb"/>
        <w:numPr>
          <w:ilvl w:val="0"/>
          <w:numId w:val="4"/>
        </w:numPr>
        <w:rPr>
          <w:color w:val="000000" w:themeColor="text1"/>
          <w:lang w:val="pt-PT"/>
        </w:rPr>
      </w:pPr>
      <w:r w:rsidRPr="00686EFB">
        <w:rPr>
          <w:color w:val="000000" w:themeColor="text1"/>
          <w:lang w:val="pt-PT"/>
        </w:rPr>
        <w:lastRenderedPageBreak/>
        <w:t>evaluarea și actualizarea colecțiilor bibliotecii școlare.</w:t>
      </w:r>
    </w:p>
    <w:p w:rsidR="0027166F" w:rsidRPr="00686EFB" w:rsidRDefault="0027166F" w:rsidP="0027166F">
      <w:pPr>
        <w:pStyle w:val="Heading3"/>
        <w:rPr>
          <w:color w:val="000000" w:themeColor="text1"/>
          <w:lang w:val="pt-PT"/>
        </w:rPr>
      </w:pPr>
      <w:r w:rsidRPr="00686EFB">
        <w:rPr>
          <w:color w:val="000000" w:themeColor="text1"/>
          <w:lang w:val="pt-PT"/>
        </w:rPr>
        <w:t>C. Evidența colecțiilor și a manualelor școlare</w:t>
      </w:r>
    </w:p>
    <w:p w:rsidR="0027166F" w:rsidRPr="00686EFB" w:rsidRDefault="0027166F" w:rsidP="0027166F">
      <w:pPr>
        <w:pStyle w:val="NormalWeb"/>
        <w:numPr>
          <w:ilvl w:val="0"/>
          <w:numId w:val="5"/>
        </w:numPr>
        <w:rPr>
          <w:color w:val="000000" w:themeColor="text1"/>
          <w:lang w:val="pt-PT"/>
        </w:rPr>
      </w:pPr>
      <w:r w:rsidRPr="00686EFB">
        <w:rPr>
          <w:color w:val="000000" w:themeColor="text1"/>
          <w:lang w:val="pt-PT"/>
        </w:rPr>
        <w:t>primirea publicațiilor și introducerea acestora în gestiunea bibliotecii;</w:t>
      </w:r>
    </w:p>
    <w:p w:rsidR="0027166F" w:rsidRPr="00686EFB" w:rsidRDefault="0027166F" w:rsidP="0027166F">
      <w:pPr>
        <w:pStyle w:val="NormalWeb"/>
        <w:numPr>
          <w:ilvl w:val="0"/>
          <w:numId w:val="5"/>
        </w:numPr>
        <w:rPr>
          <w:color w:val="000000" w:themeColor="text1"/>
          <w:lang w:val="pt-PT"/>
        </w:rPr>
      </w:pPr>
      <w:r w:rsidRPr="00686EFB">
        <w:rPr>
          <w:color w:val="000000" w:themeColor="text1"/>
          <w:lang w:val="pt-PT"/>
        </w:rPr>
        <w:t>documentele de evidență ale colecțiilor;</w:t>
      </w:r>
    </w:p>
    <w:p w:rsidR="0027166F" w:rsidRPr="00686EFB" w:rsidRDefault="0027166F" w:rsidP="0027166F">
      <w:pPr>
        <w:pStyle w:val="NormalWeb"/>
        <w:numPr>
          <w:ilvl w:val="0"/>
          <w:numId w:val="5"/>
        </w:numPr>
        <w:rPr>
          <w:color w:val="000000" w:themeColor="text1"/>
          <w:lang w:val="pt-PT"/>
        </w:rPr>
      </w:pPr>
      <w:r w:rsidRPr="00686EFB">
        <w:rPr>
          <w:color w:val="000000" w:themeColor="text1"/>
          <w:lang w:val="pt-PT"/>
        </w:rPr>
        <w:t>Registrul de Mișcare a Fondurilor – R.M.F.;</w:t>
      </w:r>
    </w:p>
    <w:p w:rsidR="0027166F" w:rsidRPr="00686EFB" w:rsidRDefault="0027166F" w:rsidP="0027166F">
      <w:pPr>
        <w:pStyle w:val="NormalWeb"/>
        <w:numPr>
          <w:ilvl w:val="0"/>
          <w:numId w:val="5"/>
        </w:numPr>
        <w:rPr>
          <w:color w:val="000000" w:themeColor="text1"/>
        </w:rPr>
      </w:pPr>
      <w:proofErr w:type="spellStart"/>
      <w:r w:rsidRPr="00686EFB">
        <w:rPr>
          <w:color w:val="000000" w:themeColor="text1"/>
        </w:rPr>
        <w:t>Registrul</w:t>
      </w:r>
      <w:proofErr w:type="spellEnd"/>
      <w:r w:rsidRPr="00686EFB">
        <w:rPr>
          <w:color w:val="000000" w:themeColor="text1"/>
        </w:rPr>
        <w:t xml:space="preserve"> </w:t>
      </w:r>
      <w:proofErr w:type="spellStart"/>
      <w:r w:rsidRPr="00686EFB">
        <w:rPr>
          <w:color w:val="000000" w:themeColor="text1"/>
        </w:rPr>
        <w:t>Inventar</w:t>
      </w:r>
      <w:proofErr w:type="spellEnd"/>
      <w:r w:rsidRPr="00686EFB">
        <w:rPr>
          <w:color w:val="000000" w:themeColor="text1"/>
        </w:rPr>
        <w:t xml:space="preserve"> – R.I.;</w:t>
      </w:r>
    </w:p>
    <w:p w:rsidR="0027166F" w:rsidRPr="00686EFB" w:rsidRDefault="0027166F" w:rsidP="0027166F">
      <w:pPr>
        <w:pStyle w:val="NormalWeb"/>
        <w:numPr>
          <w:ilvl w:val="0"/>
          <w:numId w:val="5"/>
        </w:numPr>
        <w:rPr>
          <w:color w:val="000000" w:themeColor="text1"/>
        </w:rPr>
      </w:pPr>
      <w:proofErr w:type="spellStart"/>
      <w:r w:rsidRPr="00686EFB">
        <w:rPr>
          <w:color w:val="000000" w:themeColor="text1"/>
        </w:rPr>
        <w:t>fișele</w:t>
      </w:r>
      <w:proofErr w:type="spellEnd"/>
      <w:r w:rsidRPr="00686EFB">
        <w:rPr>
          <w:color w:val="000000" w:themeColor="text1"/>
        </w:rPr>
        <w:t xml:space="preserve"> de </w:t>
      </w:r>
      <w:proofErr w:type="spellStart"/>
      <w:r w:rsidRPr="00686EFB">
        <w:rPr>
          <w:color w:val="000000" w:themeColor="text1"/>
        </w:rPr>
        <w:t>evidență</w:t>
      </w:r>
      <w:proofErr w:type="spellEnd"/>
      <w:r w:rsidRPr="00686EFB">
        <w:rPr>
          <w:color w:val="000000" w:themeColor="text1"/>
        </w:rPr>
        <w:t>;</w:t>
      </w:r>
    </w:p>
    <w:p w:rsidR="0027166F" w:rsidRPr="00686EFB" w:rsidRDefault="0027166F" w:rsidP="0027166F">
      <w:pPr>
        <w:pStyle w:val="NormalWeb"/>
        <w:numPr>
          <w:ilvl w:val="0"/>
          <w:numId w:val="5"/>
        </w:numPr>
        <w:rPr>
          <w:color w:val="000000" w:themeColor="text1"/>
        </w:rPr>
      </w:pPr>
      <w:proofErr w:type="spellStart"/>
      <w:r w:rsidRPr="00686EFB">
        <w:rPr>
          <w:color w:val="000000" w:themeColor="text1"/>
        </w:rPr>
        <w:t>evidența</w:t>
      </w:r>
      <w:proofErr w:type="spellEnd"/>
      <w:r w:rsidRPr="00686EFB">
        <w:rPr>
          <w:color w:val="000000" w:themeColor="text1"/>
        </w:rPr>
        <w:t xml:space="preserve"> </w:t>
      </w:r>
      <w:proofErr w:type="spellStart"/>
      <w:r w:rsidRPr="00686EFB">
        <w:rPr>
          <w:color w:val="000000" w:themeColor="text1"/>
        </w:rPr>
        <w:t>publicațiilor</w:t>
      </w:r>
      <w:proofErr w:type="spellEnd"/>
      <w:r w:rsidRPr="00686EFB">
        <w:rPr>
          <w:color w:val="000000" w:themeColor="text1"/>
        </w:rPr>
        <w:t xml:space="preserve"> </w:t>
      </w:r>
      <w:proofErr w:type="spellStart"/>
      <w:r w:rsidRPr="00686EFB">
        <w:rPr>
          <w:color w:val="000000" w:themeColor="text1"/>
        </w:rPr>
        <w:t>seriale</w:t>
      </w:r>
      <w:proofErr w:type="spellEnd"/>
      <w:r w:rsidRPr="00686EFB">
        <w:rPr>
          <w:color w:val="000000" w:themeColor="text1"/>
        </w:rPr>
        <w:t>;</w:t>
      </w:r>
    </w:p>
    <w:p w:rsidR="0027166F" w:rsidRPr="00686EFB" w:rsidRDefault="0027166F" w:rsidP="0027166F">
      <w:pPr>
        <w:pStyle w:val="NormalWeb"/>
        <w:numPr>
          <w:ilvl w:val="0"/>
          <w:numId w:val="5"/>
        </w:numPr>
        <w:rPr>
          <w:color w:val="000000" w:themeColor="text1"/>
          <w:lang w:val="pt-PT"/>
        </w:rPr>
      </w:pPr>
      <w:r w:rsidRPr="00686EFB">
        <w:rPr>
          <w:color w:val="000000" w:themeColor="text1"/>
          <w:lang w:val="pt-PT"/>
        </w:rPr>
        <w:t>evidența și administrarea manualelor școlare;</w:t>
      </w:r>
    </w:p>
    <w:p w:rsidR="0027166F" w:rsidRPr="00686EFB" w:rsidRDefault="0027166F" w:rsidP="0027166F">
      <w:pPr>
        <w:pStyle w:val="NormalWeb"/>
        <w:numPr>
          <w:ilvl w:val="0"/>
          <w:numId w:val="5"/>
        </w:numPr>
        <w:rPr>
          <w:color w:val="000000" w:themeColor="text1"/>
          <w:lang w:val="pt-PT"/>
        </w:rPr>
      </w:pPr>
      <w:r w:rsidRPr="00686EFB">
        <w:rPr>
          <w:color w:val="000000" w:themeColor="text1"/>
          <w:lang w:val="pt-PT"/>
        </w:rPr>
        <w:t>primirea, repartizarea, gestionarea, recuperarea și evidența manualelor școlare.</w:t>
      </w:r>
    </w:p>
    <w:p w:rsidR="0027166F" w:rsidRPr="00686EFB" w:rsidRDefault="0027166F" w:rsidP="0027166F">
      <w:pPr>
        <w:pStyle w:val="Heading3"/>
        <w:rPr>
          <w:color w:val="000000" w:themeColor="text1"/>
        </w:rPr>
      </w:pPr>
      <w:r w:rsidRPr="00686EFB">
        <w:rPr>
          <w:color w:val="000000" w:themeColor="text1"/>
        </w:rPr>
        <w:t xml:space="preserve">D. </w:t>
      </w:r>
      <w:proofErr w:type="spellStart"/>
      <w:r w:rsidRPr="00686EFB">
        <w:rPr>
          <w:color w:val="000000" w:themeColor="text1"/>
        </w:rPr>
        <w:t>Catalogarea</w:t>
      </w:r>
      <w:proofErr w:type="spellEnd"/>
      <w:r w:rsidRPr="00686EFB">
        <w:rPr>
          <w:color w:val="000000" w:themeColor="text1"/>
        </w:rPr>
        <w:t xml:space="preserve"> </w:t>
      </w:r>
      <w:proofErr w:type="spellStart"/>
      <w:r w:rsidRPr="00686EFB">
        <w:rPr>
          <w:color w:val="000000" w:themeColor="text1"/>
        </w:rPr>
        <w:t>publicațiilor</w:t>
      </w:r>
      <w:proofErr w:type="spellEnd"/>
    </w:p>
    <w:p w:rsidR="0027166F" w:rsidRPr="00686EFB" w:rsidRDefault="0027166F" w:rsidP="0027166F">
      <w:pPr>
        <w:pStyle w:val="NormalWeb"/>
        <w:numPr>
          <w:ilvl w:val="0"/>
          <w:numId w:val="6"/>
        </w:numPr>
        <w:rPr>
          <w:color w:val="000000" w:themeColor="text1"/>
        </w:rPr>
      </w:pPr>
      <w:proofErr w:type="spellStart"/>
      <w:r w:rsidRPr="00686EFB">
        <w:rPr>
          <w:color w:val="000000" w:themeColor="text1"/>
        </w:rPr>
        <w:t>scopul</w:t>
      </w:r>
      <w:proofErr w:type="spell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principiile</w:t>
      </w:r>
      <w:proofErr w:type="spellEnd"/>
      <w:r w:rsidRPr="00686EFB">
        <w:rPr>
          <w:color w:val="000000" w:themeColor="text1"/>
        </w:rPr>
        <w:t xml:space="preserve"> </w:t>
      </w:r>
      <w:proofErr w:type="spellStart"/>
      <w:r w:rsidRPr="00686EFB">
        <w:rPr>
          <w:color w:val="000000" w:themeColor="text1"/>
        </w:rPr>
        <w:t>catalogării</w:t>
      </w:r>
      <w:proofErr w:type="spellEnd"/>
      <w:r w:rsidRPr="00686EFB">
        <w:rPr>
          <w:color w:val="000000" w:themeColor="text1"/>
        </w:rPr>
        <w:t>;</w:t>
      </w:r>
    </w:p>
    <w:p w:rsidR="0027166F" w:rsidRPr="00686EFB" w:rsidRDefault="0027166F" w:rsidP="0027166F">
      <w:pPr>
        <w:pStyle w:val="NormalWeb"/>
        <w:numPr>
          <w:ilvl w:val="0"/>
          <w:numId w:val="6"/>
        </w:numPr>
        <w:rPr>
          <w:color w:val="000000" w:themeColor="text1"/>
        </w:rPr>
      </w:pPr>
      <w:proofErr w:type="spellStart"/>
      <w:r w:rsidRPr="00686EFB">
        <w:rPr>
          <w:color w:val="000000" w:themeColor="text1"/>
        </w:rPr>
        <w:t>tipuri</w:t>
      </w:r>
      <w:proofErr w:type="spellEnd"/>
      <w:r w:rsidRPr="00686EFB">
        <w:rPr>
          <w:color w:val="000000" w:themeColor="text1"/>
        </w:rPr>
        <w:t xml:space="preserve"> de </w:t>
      </w:r>
      <w:proofErr w:type="spellStart"/>
      <w:r w:rsidRPr="00686EFB">
        <w:rPr>
          <w:color w:val="000000" w:themeColor="text1"/>
        </w:rPr>
        <w:t>cataloage</w:t>
      </w:r>
      <w:proofErr w:type="spellEnd"/>
      <w:r w:rsidRPr="00686EFB">
        <w:rPr>
          <w:color w:val="000000" w:themeColor="text1"/>
        </w:rPr>
        <w:t>;</w:t>
      </w:r>
    </w:p>
    <w:p w:rsidR="0027166F" w:rsidRPr="00686EFB" w:rsidRDefault="0027166F" w:rsidP="0027166F">
      <w:pPr>
        <w:pStyle w:val="NormalWeb"/>
        <w:numPr>
          <w:ilvl w:val="0"/>
          <w:numId w:val="6"/>
        </w:numPr>
        <w:rPr>
          <w:color w:val="000000" w:themeColor="text1"/>
        </w:rPr>
      </w:pPr>
      <w:proofErr w:type="spellStart"/>
      <w:r w:rsidRPr="00686EFB">
        <w:rPr>
          <w:color w:val="000000" w:themeColor="text1"/>
        </w:rPr>
        <w:t>organizarea</w:t>
      </w:r>
      <w:proofErr w:type="spellEnd"/>
      <w:r w:rsidRPr="00686EFB">
        <w:rPr>
          <w:color w:val="000000" w:themeColor="text1"/>
        </w:rPr>
        <w:t xml:space="preserve"> </w:t>
      </w:r>
      <w:proofErr w:type="spellStart"/>
      <w:r w:rsidRPr="00686EFB">
        <w:rPr>
          <w:color w:val="000000" w:themeColor="text1"/>
        </w:rPr>
        <w:t>cataloagelor</w:t>
      </w:r>
      <w:proofErr w:type="spellEnd"/>
      <w:r w:rsidRPr="00686EFB">
        <w:rPr>
          <w:color w:val="000000" w:themeColor="text1"/>
        </w:rPr>
        <w:t>;</w:t>
      </w:r>
    </w:p>
    <w:p w:rsidR="0027166F" w:rsidRPr="00686EFB" w:rsidRDefault="0027166F" w:rsidP="0027166F">
      <w:pPr>
        <w:pStyle w:val="NormalWeb"/>
        <w:numPr>
          <w:ilvl w:val="0"/>
          <w:numId w:val="6"/>
        </w:numPr>
        <w:rPr>
          <w:color w:val="000000" w:themeColor="text1"/>
        </w:rPr>
      </w:pPr>
      <w:proofErr w:type="spellStart"/>
      <w:r w:rsidRPr="00686EFB">
        <w:rPr>
          <w:color w:val="000000" w:themeColor="text1"/>
        </w:rPr>
        <w:t>elementele</w:t>
      </w:r>
      <w:proofErr w:type="spellEnd"/>
      <w:r w:rsidRPr="00686EFB">
        <w:rPr>
          <w:color w:val="000000" w:themeColor="text1"/>
        </w:rPr>
        <w:t xml:space="preserve"> descriptive ale </w:t>
      </w:r>
      <w:proofErr w:type="spellStart"/>
      <w:r w:rsidRPr="00686EFB">
        <w:rPr>
          <w:color w:val="000000" w:themeColor="text1"/>
        </w:rPr>
        <w:t>unei</w:t>
      </w:r>
      <w:proofErr w:type="spellEnd"/>
      <w:r w:rsidRPr="00686EFB">
        <w:rPr>
          <w:color w:val="000000" w:themeColor="text1"/>
        </w:rPr>
        <w:t xml:space="preserve"> </w:t>
      </w:r>
      <w:proofErr w:type="spellStart"/>
      <w:r w:rsidRPr="00686EFB">
        <w:rPr>
          <w:color w:val="000000" w:themeColor="text1"/>
        </w:rPr>
        <w:t>publicații</w:t>
      </w:r>
      <w:proofErr w:type="spellEnd"/>
      <w:r w:rsidRPr="00686EFB">
        <w:rPr>
          <w:color w:val="000000" w:themeColor="text1"/>
        </w:rPr>
        <w:t>;</w:t>
      </w:r>
    </w:p>
    <w:p w:rsidR="0027166F" w:rsidRPr="00686EFB" w:rsidRDefault="0027166F" w:rsidP="0027166F">
      <w:pPr>
        <w:pStyle w:val="NormalWeb"/>
        <w:numPr>
          <w:ilvl w:val="0"/>
          <w:numId w:val="6"/>
        </w:numPr>
        <w:rPr>
          <w:color w:val="000000" w:themeColor="text1"/>
        </w:rPr>
      </w:pPr>
      <w:proofErr w:type="spellStart"/>
      <w:r w:rsidRPr="00686EFB">
        <w:rPr>
          <w:color w:val="000000" w:themeColor="text1"/>
        </w:rPr>
        <w:t>descrierea</w:t>
      </w:r>
      <w:proofErr w:type="spellEnd"/>
      <w:r w:rsidRPr="00686EFB">
        <w:rPr>
          <w:color w:val="000000" w:themeColor="text1"/>
        </w:rPr>
        <w:t xml:space="preserve"> </w:t>
      </w:r>
      <w:proofErr w:type="spellStart"/>
      <w:r w:rsidRPr="00686EFB">
        <w:rPr>
          <w:color w:val="000000" w:themeColor="text1"/>
        </w:rPr>
        <w:t>bibliografică</w:t>
      </w:r>
      <w:proofErr w:type="spellEnd"/>
      <w:r w:rsidRPr="00686EFB">
        <w:rPr>
          <w:color w:val="000000" w:themeColor="text1"/>
        </w:rPr>
        <w:t>;</w:t>
      </w:r>
    </w:p>
    <w:p w:rsidR="0027166F" w:rsidRPr="00686EFB" w:rsidRDefault="0027166F" w:rsidP="0027166F">
      <w:pPr>
        <w:pStyle w:val="NormalWeb"/>
        <w:numPr>
          <w:ilvl w:val="0"/>
          <w:numId w:val="6"/>
        </w:numPr>
        <w:rPr>
          <w:color w:val="000000" w:themeColor="text1"/>
          <w:lang w:val="pt-PT"/>
        </w:rPr>
      </w:pPr>
      <w:r w:rsidRPr="00686EFB">
        <w:rPr>
          <w:color w:val="000000" w:themeColor="text1"/>
          <w:lang w:val="pt-PT"/>
        </w:rPr>
        <w:t>identificarea și utilizarea datelor bibliografice.</w:t>
      </w:r>
    </w:p>
    <w:p w:rsidR="0027166F" w:rsidRPr="00686EFB" w:rsidRDefault="0027166F" w:rsidP="0027166F">
      <w:pPr>
        <w:pStyle w:val="Heading3"/>
        <w:rPr>
          <w:color w:val="000000" w:themeColor="text1"/>
        </w:rPr>
      </w:pPr>
      <w:r w:rsidRPr="00686EFB">
        <w:rPr>
          <w:color w:val="000000" w:themeColor="text1"/>
        </w:rPr>
        <w:t xml:space="preserve">E. </w:t>
      </w:r>
      <w:proofErr w:type="spellStart"/>
      <w:r w:rsidRPr="00686EFB">
        <w:rPr>
          <w:color w:val="000000" w:themeColor="text1"/>
        </w:rPr>
        <w:t>Realizarea</w:t>
      </w:r>
      <w:proofErr w:type="spellEnd"/>
      <w:r w:rsidRPr="00686EFB">
        <w:rPr>
          <w:color w:val="000000" w:themeColor="text1"/>
        </w:rPr>
        <w:t xml:space="preserve"> </w:t>
      </w:r>
      <w:proofErr w:type="spellStart"/>
      <w:r w:rsidRPr="00686EFB">
        <w:rPr>
          <w:color w:val="000000" w:themeColor="text1"/>
        </w:rPr>
        <w:t>fișei</w:t>
      </w:r>
      <w:proofErr w:type="spellEnd"/>
      <w:r w:rsidRPr="00686EFB">
        <w:rPr>
          <w:color w:val="000000" w:themeColor="text1"/>
        </w:rPr>
        <w:t xml:space="preserve"> </w:t>
      </w:r>
      <w:proofErr w:type="spellStart"/>
      <w:r w:rsidRPr="00686EFB">
        <w:rPr>
          <w:color w:val="000000" w:themeColor="text1"/>
        </w:rPr>
        <w:t>bibliografice</w:t>
      </w:r>
      <w:proofErr w:type="spellEnd"/>
    </w:p>
    <w:p w:rsidR="0027166F" w:rsidRPr="00686EFB" w:rsidRDefault="0027166F" w:rsidP="0027166F">
      <w:pPr>
        <w:pStyle w:val="NormalWeb"/>
        <w:numPr>
          <w:ilvl w:val="0"/>
          <w:numId w:val="7"/>
        </w:numPr>
        <w:rPr>
          <w:color w:val="000000" w:themeColor="text1"/>
        </w:rPr>
      </w:pPr>
      <w:proofErr w:type="spellStart"/>
      <w:r w:rsidRPr="00686EFB">
        <w:rPr>
          <w:color w:val="000000" w:themeColor="text1"/>
        </w:rPr>
        <w:t>elementele</w:t>
      </w:r>
      <w:proofErr w:type="spellEnd"/>
      <w:r w:rsidRPr="00686EFB">
        <w:rPr>
          <w:color w:val="000000" w:themeColor="text1"/>
        </w:rPr>
        <w:t xml:space="preserve"> </w:t>
      </w:r>
      <w:proofErr w:type="spellStart"/>
      <w:r w:rsidRPr="00686EFB">
        <w:rPr>
          <w:color w:val="000000" w:themeColor="text1"/>
        </w:rPr>
        <w:t>descrierii</w:t>
      </w:r>
      <w:proofErr w:type="spellEnd"/>
      <w:r w:rsidRPr="00686EFB">
        <w:rPr>
          <w:color w:val="000000" w:themeColor="text1"/>
        </w:rPr>
        <w:t xml:space="preserve"> </w:t>
      </w:r>
      <w:proofErr w:type="spellStart"/>
      <w:r w:rsidRPr="00686EFB">
        <w:rPr>
          <w:color w:val="000000" w:themeColor="text1"/>
        </w:rPr>
        <w:t>bibliografice</w:t>
      </w:r>
      <w:proofErr w:type="spellEnd"/>
      <w:r w:rsidRPr="00686EFB">
        <w:rPr>
          <w:color w:val="000000" w:themeColor="text1"/>
        </w:rPr>
        <w:t>;</w:t>
      </w:r>
    </w:p>
    <w:p w:rsidR="0027166F" w:rsidRPr="00686EFB" w:rsidRDefault="0027166F" w:rsidP="0027166F">
      <w:pPr>
        <w:pStyle w:val="NormalWeb"/>
        <w:numPr>
          <w:ilvl w:val="0"/>
          <w:numId w:val="7"/>
        </w:numPr>
        <w:rPr>
          <w:color w:val="000000" w:themeColor="text1"/>
        </w:rPr>
      </w:pPr>
      <w:proofErr w:type="spellStart"/>
      <w:r w:rsidRPr="00686EFB">
        <w:rPr>
          <w:color w:val="000000" w:themeColor="text1"/>
        </w:rPr>
        <w:t>zonele</w:t>
      </w:r>
      <w:proofErr w:type="spellEnd"/>
      <w:r w:rsidRPr="00686EFB">
        <w:rPr>
          <w:color w:val="000000" w:themeColor="text1"/>
        </w:rPr>
        <w:t xml:space="preserve"> </w:t>
      </w:r>
      <w:proofErr w:type="spellStart"/>
      <w:r w:rsidRPr="00686EFB">
        <w:rPr>
          <w:color w:val="000000" w:themeColor="text1"/>
        </w:rPr>
        <w:t>descrierii</w:t>
      </w:r>
      <w:proofErr w:type="spellEnd"/>
      <w:r w:rsidRPr="00686EFB">
        <w:rPr>
          <w:color w:val="000000" w:themeColor="text1"/>
        </w:rPr>
        <w:t xml:space="preserve"> </w:t>
      </w:r>
      <w:proofErr w:type="spellStart"/>
      <w:r w:rsidRPr="00686EFB">
        <w:rPr>
          <w:color w:val="000000" w:themeColor="text1"/>
        </w:rPr>
        <w:t>bibliografice</w:t>
      </w:r>
      <w:proofErr w:type="spellEnd"/>
      <w:r w:rsidRPr="00686EFB">
        <w:rPr>
          <w:color w:val="000000" w:themeColor="text1"/>
        </w:rPr>
        <w:t>;</w:t>
      </w:r>
    </w:p>
    <w:p w:rsidR="0027166F" w:rsidRPr="00686EFB" w:rsidRDefault="0027166F" w:rsidP="0027166F">
      <w:pPr>
        <w:pStyle w:val="NormalWeb"/>
        <w:numPr>
          <w:ilvl w:val="0"/>
          <w:numId w:val="7"/>
        </w:numPr>
        <w:rPr>
          <w:color w:val="000000" w:themeColor="text1"/>
        </w:rPr>
      </w:pPr>
      <w:r w:rsidRPr="00686EFB">
        <w:rPr>
          <w:color w:val="000000" w:themeColor="text1"/>
        </w:rPr>
        <w:t xml:space="preserve">ISBN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identificarea</w:t>
      </w:r>
      <w:proofErr w:type="spellEnd"/>
      <w:r w:rsidRPr="00686EFB">
        <w:rPr>
          <w:color w:val="000000" w:themeColor="text1"/>
        </w:rPr>
        <w:t xml:space="preserve"> </w:t>
      </w:r>
      <w:proofErr w:type="spellStart"/>
      <w:r w:rsidRPr="00686EFB">
        <w:rPr>
          <w:color w:val="000000" w:themeColor="text1"/>
        </w:rPr>
        <w:t>publicațiilor</w:t>
      </w:r>
      <w:proofErr w:type="spellEnd"/>
      <w:r w:rsidRPr="00686EFB">
        <w:rPr>
          <w:color w:val="000000" w:themeColor="text1"/>
        </w:rPr>
        <w:t>;</w:t>
      </w:r>
    </w:p>
    <w:p w:rsidR="0027166F" w:rsidRPr="00686EFB" w:rsidRDefault="0027166F" w:rsidP="0027166F">
      <w:pPr>
        <w:pStyle w:val="NormalWeb"/>
        <w:numPr>
          <w:ilvl w:val="0"/>
          <w:numId w:val="7"/>
        </w:numPr>
        <w:rPr>
          <w:color w:val="000000" w:themeColor="text1"/>
        </w:rPr>
      </w:pPr>
      <w:proofErr w:type="spellStart"/>
      <w:r w:rsidRPr="00686EFB">
        <w:rPr>
          <w:color w:val="000000" w:themeColor="text1"/>
        </w:rPr>
        <w:t>principiile</w:t>
      </w:r>
      <w:proofErr w:type="spell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punctuația</w:t>
      </w:r>
      <w:proofErr w:type="spellEnd"/>
      <w:r w:rsidRPr="00686EFB">
        <w:rPr>
          <w:color w:val="000000" w:themeColor="text1"/>
        </w:rPr>
        <w:t xml:space="preserve"> ISBD;</w:t>
      </w:r>
    </w:p>
    <w:p w:rsidR="0027166F" w:rsidRPr="00686EFB" w:rsidRDefault="0027166F" w:rsidP="0027166F">
      <w:pPr>
        <w:pStyle w:val="NormalWeb"/>
        <w:numPr>
          <w:ilvl w:val="0"/>
          <w:numId w:val="7"/>
        </w:numPr>
        <w:rPr>
          <w:color w:val="000000" w:themeColor="text1"/>
          <w:lang w:val="pt-PT"/>
        </w:rPr>
      </w:pPr>
      <w:r w:rsidRPr="00686EFB">
        <w:rPr>
          <w:color w:val="000000" w:themeColor="text1"/>
          <w:lang w:val="pt-PT"/>
        </w:rPr>
        <w:t>întocmirea și utilizarea fișei bibliografice.</w:t>
      </w:r>
    </w:p>
    <w:p w:rsidR="0027166F" w:rsidRPr="00686EFB" w:rsidRDefault="0027166F" w:rsidP="0027166F">
      <w:pPr>
        <w:pStyle w:val="Heading3"/>
        <w:rPr>
          <w:color w:val="000000" w:themeColor="text1"/>
        </w:rPr>
      </w:pPr>
      <w:r w:rsidRPr="00686EFB">
        <w:rPr>
          <w:color w:val="000000" w:themeColor="text1"/>
        </w:rPr>
        <w:t xml:space="preserve">F. </w:t>
      </w:r>
      <w:proofErr w:type="spellStart"/>
      <w:r w:rsidRPr="00686EFB">
        <w:rPr>
          <w:color w:val="000000" w:themeColor="text1"/>
        </w:rPr>
        <w:t>Clasificarea</w:t>
      </w:r>
      <w:proofErr w:type="spell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cotarea</w:t>
      </w:r>
      <w:proofErr w:type="spellEnd"/>
      <w:r w:rsidRPr="00686EFB">
        <w:rPr>
          <w:color w:val="000000" w:themeColor="text1"/>
        </w:rPr>
        <w:t xml:space="preserve"> </w:t>
      </w:r>
      <w:proofErr w:type="spellStart"/>
      <w:r w:rsidRPr="00686EFB">
        <w:rPr>
          <w:color w:val="000000" w:themeColor="text1"/>
        </w:rPr>
        <w:t>publicațiilor</w:t>
      </w:r>
      <w:proofErr w:type="spellEnd"/>
    </w:p>
    <w:p w:rsidR="0027166F" w:rsidRPr="00686EFB" w:rsidRDefault="0027166F" w:rsidP="0027166F">
      <w:pPr>
        <w:pStyle w:val="NormalWeb"/>
        <w:numPr>
          <w:ilvl w:val="0"/>
          <w:numId w:val="8"/>
        </w:numPr>
        <w:rPr>
          <w:color w:val="000000" w:themeColor="text1"/>
        </w:rPr>
      </w:pPr>
      <w:proofErr w:type="spellStart"/>
      <w:r w:rsidRPr="00686EFB">
        <w:rPr>
          <w:color w:val="000000" w:themeColor="text1"/>
        </w:rPr>
        <w:t>clasificarea</w:t>
      </w:r>
      <w:proofErr w:type="spellEnd"/>
      <w:r w:rsidRPr="00686EFB">
        <w:rPr>
          <w:color w:val="000000" w:themeColor="text1"/>
        </w:rPr>
        <w:t xml:space="preserve"> </w:t>
      </w:r>
      <w:proofErr w:type="spellStart"/>
      <w:r w:rsidRPr="00686EFB">
        <w:rPr>
          <w:color w:val="000000" w:themeColor="text1"/>
        </w:rPr>
        <w:t>publicațiilor</w:t>
      </w:r>
      <w:proofErr w:type="spellEnd"/>
      <w:r w:rsidRPr="00686EFB">
        <w:rPr>
          <w:color w:val="000000" w:themeColor="text1"/>
        </w:rPr>
        <w:t>;</w:t>
      </w:r>
    </w:p>
    <w:p w:rsidR="0027166F" w:rsidRPr="00686EFB" w:rsidRDefault="0027166F" w:rsidP="0027166F">
      <w:pPr>
        <w:pStyle w:val="NormalWeb"/>
        <w:numPr>
          <w:ilvl w:val="0"/>
          <w:numId w:val="8"/>
        </w:numPr>
        <w:rPr>
          <w:color w:val="000000" w:themeColor="text1"/>
        </w:rPr>
      </w:pPr>
      <w:proofErr w:type="spellStart"/>
      <w:r w:rsidRPr="00686EFB">
        <w:rPr>
          <w:color w:val="000000" w:themeColor="text1"/>
        </w:rPr>
        <w:t>Clasificarea</w:t>
      </w:r>
      <w:proofErr w:type="spellEnd"/>
      <w:r w:rsidRPr="00686EFB">
        <w:rPr>
          <w:color w:val="000000" w:themeColor="text1"/>
        </w:rPr>
        <w:t xml:space="preserve"> </w:t>
      </w:r>
      <w:proofErr w:type="spellStart"/>
      <w:r w:rsidRPr="00686EFB">
        <w:rPr>
          <w:color w:val="000000" w:themeColor="text1"/>
        </w:rPr>
        <w:t>Zecimală</w:t>
      </w:r>
      <w:proofErr w:type="spellEnd"/>
      <w:r w:rsidRPr="00686EFB">
        <w:rPr>
          <w:color w:val="000000" w:themeColor="text1"/>
        </w:rPr>
        <w:t xml:space="preserve"> </w:t>
      </w:r>
      <w:proofErr w:type="spellStart"/>
      <w:r w:rsidRPr="00686EFB">
        <w:rPr>
          <w:color w:val="000000" w:themeColor="text1"/>
        </w:rPr>
        <w:t>Universală</w:t>
      </w:r>
      <w:proofErr w:type="spellEnd"/>
      <w:r w:rsidRPr="00686EFB">
        <w:rPr>
          <w:color w:val="000000" w:themeColor="text1"/>
        </w:rPr>
        <w:t xml:space="preserve"> – CZU;</w:t>
      </w:r>
    </w:p>
    <w:p w:rsidR="0027166F" w:rsidRPr="00686EFB" w:rsidRDefault="0027166F" w:rsidP="0027166F">
      <w:pPr>
        <w:pStyle w:val="NormalWeb"/>
        <w:numPr>
          <w:ilvl w:val="0"/>
          <w:numId w:val="8"/>
        </w:numPr>
        <w:rPr>
          <w:color w:val="000000" w:themeColor="text1"/>
        </w:rPr>
      </w:pPr>
      <w:proofErr w:type="spellStart"/>
      <w:r w:rsidRPr="00686EFB">
        <w:rPr>
          <w:color w:val="000000" w:themeColor="text1"/>
        </w:rPr>
        <w:t>principiile</w:t>
      </w:r>
      <w:proofErr w:type="spellEnd"/>
      <w:r w:rsidRPr="00686EFB">
        <w:rPr>
          <w:color w:val="000000" w:themeColor="text1"/>
        </w:rPr>
        <w:t xml:space="preserve"> </w:t>
      </w:r>
      <w:proofErr w:type="spellStart"/>
      <w:r w:rsidRPr="00686EFB">
        <w:rPr>
          <w:color w:val="000000" w:themeColor="text1"/>
        </w:rPr>
        <w:t>clasificării</w:t>
      </w:r>
      <w:proofErr w:type="spellEnd"/>
      <w:r w:rsidRPr="00686EFB">
        <w:rPr>
          <w:color w:val="000000" w:themeColor="text1"/>
        </w:rPr>
        <w:t xml:space="preserve"> </w:t>
      </w:r>
      <w:proofErr w:type="spellStart"/>
      <w:r w:rsidRPr="00686EFB">
        <w:rPr>
          <w:color w:val="000000" w:themeColor="text1"/>
        </w:rPr>
        <w:t>documentelor</w:t>
      </w:r>
      <w:proofErr w:type="spellEnd"/>
      <w:r w:rsidRPr="00686EFB">
        <w:rPr>
          <w:color w:val="000000" w:themeColor="text1"/>
        </w:rPr>
        <w:t>;</w:t>
      </w:r>
    </w:p>
    <w:p w:rsidR="0027166F" w:rsidRPr="00686EFB" w:rsidRDefault="0027166F" w:rsidP="0027166F">
      <w:pPr>
        <w:pStyle w:val="NormalWeb"/>
        <w:numPr>
          <w:ilvl w:val="0"/>
          <w:numId w:val="8"/>
        </w:numPr>
        <w:rPr>
          <w:color w:val="000000" w:themeColor="text1"/>
        </w:rPr>
      </w:pPr>
      <w:proofErr w:type="spellStart"/>
      <w:r w:rsidRPr="00686EFB">
        <w:rPr>
          <w:color w:val="000000" w:themeColor="text1"/>
        </w:rPr>
        <w:t>cotarea</w:t>
      </w:r>
      <w:proofErr w:type="spellEnd"/>
      <w:r w:rsidRPr="00686EFB">
        <w:rPr>
          <w:color w:val="000000" w:themeColor="text1"/>
        </w:rPr>
        <w:t xml:space="preserve"> </w:t>
      </w:r>
      <w:proofErr w:type="spellStart"/>
      <w:r w:rsidRPr="00686EFB">
        <w:rPr>
          <w:color w:val="000000" w:themeColor="text1"/>
        </w:rPr>
        <w:t>publicațiilor</w:t>
      </w:r>
      <w:proofErr w:type="spellEnd"/>
      <w:r w:rsidRPr="00686EFB">
        <w:rPr>
          <w:color w:val="000000" w:themeColor="text1"/>
        </w:rPr>
        <w:t>;</w:t>
      </w:r>
    </w:p>
    <w:p w:rsidR="0027166F" w:rsidRPr="00686EFB" w:rsidRDefault="0027166F" w:rsidP="0027166F">
      <w:pPr>
        <w:pStyle w:val="NormalWeb"/>
        <w:numPr>
          <w:ilvl w:val="0"/>
          <w:numId w:val="8"/>
        </w:numPr>
        <w:rPr>
          <w:color w:val="000000" w:themeColor="text1"/>
        </w:rPr>
      </w:pPr>
      <w:proofErr w:type="spellStart"/>
      <w:r w:rsidRPr="00686EFB">
        <w:rPr>
          <w:color w:val="000000" w:themeColor="text1"/>
        </w:rPr>
        <w:t>tabele</w:t>
      </w:r>
      <w:proofErr w:type="spellEnd"/>
      <w:r w:rsidRPr="00686EFB">
        <w:rPr>
          <w:color w:val="000000" w:themeColor="text1"/>
        </w:rPr>
        <w:t xml:space="preserve"> de </w:t>
      </w:r>
      <w:proofErr w:type="spellStart"/>
      <w:r w:rsidRPr="00686EFB">
        <w:rPr>
          <w:color w:val="000000" w:themeColor="text1"/>
        </w:rPr>
        <w:t>autori</w:t>
      </w:r>
      <w:proofErr w:type="spellEnd"/>
      <w:r w:rsidRPr="00686EFB">
        <w:rPr>
          <w:color w:val="000000" w:themeColor="text1"/>
        </w:rPr>
        <w:t>;</w:t>
      </w:r>
    </w:p>
    <w:p w:rsidR="0027166F" w:rsidRPr="00686EFB" w:rsidRDefault="0027166F" w:rsidP="0027166F">
      <w:pPr>
        <w:pStyle w:val="NormalWeb"/>
        <w:numPr>
          <w:ilvl w:val="0"/>
          <w:numId w:val="8"/>
        </w:numPr>
        <w:rPr>
          <w:color w:val="000000" w:themeColor="text1"/>
        </w:rPr>
      </w:pPr>
      <w:proofErr w:type="spellStart"/>
      <w:proofErr w:type="gramStart"/>
      <w:r w:rsidRPr="00686EFB">
        <w:rPr>
          <w:color w:val="000000" w:themeColor="text1"/>
        </w:rPr>
        <w:t>semnul</w:t>
      </w:r>
      <w:proofErr w:type="spellEnd"/>
      <w:proofErr w:type="gramEnd"/>
      <w:r w:rsidRPr="00686EFB">
        <w:rPr>
          <w:color w:val="000000" w:themeColor="text1"/>
        </w:rPr>
        <w:t xml:space="preserve"> de </w:t>
      </w:r>
      <w:proofErr w:type="spellStart"/>
      <w:r w:rsidRPr="00686EFB">
        <w:rPr>
          <w:color w:val="000000" w:themeColor="text1"/>
        </w:rPr>
        <w:t>autor</w:t>
      </w:r>
      <w:proofErr w:type="spellEnd"/>
      <w:r w:rsidRPr="00686EFB">
        <w:rPr>
          <w:color w:val="000000" w:themeColor="text1"/>
        </w:rPr>
        <w:t>.</w:t>
      </w:r>
    </w:p>
    <w:p w:rsidR="0027166F" w:rsidRPr="00686EFB" w:rsidRDefault="0027166F" w:rsidP="0027166F">
      <w:pPr>
        <w:pStyle w:val="Heading3"/>
        <w:rPr>
          <w:color w:val="000000" w:themeColor="text1"/>
        </w:rPr>
      </w:pPr>
      <w:r w:rsidRPr="00686EFB">
        <w:rPr>
          <w:color w:val="000000" w:themeColor="text1"/>
        </w:rPr>
        <w:t xml:space="preserve">G. </w:t>
      </w:r>
      <w:proofErr w:type="spellStart"/>
      <w:r w:rsidRPr="00686EFB">
        <w:rPr>
          <w:color w:val="000000" w:themeColor="text1"/>
        </w:rPr>
        <w:t>Organizarea</w:t>
      </w:r>
      <w:proofErr w:type="spellEnd"/>
      <w:r w:rsidRPr="00686EFB">
        <w:rPr>
          <w:color w:val="000000" w:themeColor="text1"/>
        </w:rPr>
        <w:t xml:space="preserve"> </w:t>
      </w:r>
      <w:proofErr w:type="spellStart"/>
      <w:r w:rsidRPr="00686EFB">
        <w:rPr>
          <w:color w:val="000000" w:themeColor="text1"/>
        </w:rPr>
        <w:t>colecțiilor</w:t>
      </w:r>
      <w:proofErr w:type="spellEnd"/>
    </w:p>
    <w:p w:rsidR="0027166F" w:rsidRPr="00686EFB" w:rsidRDefault="0027166F" w:rsidP="0027166F">
      <w:pPr>
        <w:pStyle w:val="NormalWeb"/>
        <w:numPr>
          <w:ilvl w:val="0"/>
          <w:numId w:val="9"/>
        </w:numPr>
        <w:rPr>
          <w:color w:val="000000" w:themeColor="text1"/>
        </w:rPr>
      </w:pPr>
      <w:proofErr w:type="spellStart"/>
      <w:r w:rsidRPr="00686EFB">
        <w:rPr>
          <w:color w:val="000000" w:themeColor="text1"/>
        </w:rPr>
        <w:t>organizarea</w:t>
      </w:r>
      <w:proofErr w:type="spellEnd"/>
      <w:r w:rsidRPr="00686EFB">
        <w:rPr>
          <w:color w:val="000000" w:themeColor="text1"/>
        </w:rPr>
        <w:t xml:space="preserve"> </w:t>
      </w:r>
      <w:proofErr w:type="spellStart"/>
      <w:r w:rsidRPr="00686EFB">
        <w:rPr>
          <w:color w:val="000000" w:themeColor="text1"/>
        </w:rPr>
        <w:t>bibliotecii</w:t>
      </w:r>
      <w:proofErr w:type="spellEnd"/>
      <w:r w:rsidRPr="00686EFB">
        <w:rPr>
          <w:color w:val="000000" w:themeColor="text1"/>
        </w:rPr>
        <w:t xml:space="preserve"> </w:t>
      </w:r>
      <w:proofErr w:type="spellStart"/>
      <w:r w:rsidRPr="00686EFB">
        <w:rPr>
          <w:color w:val="000000" w:themeColor="text1"/>
        </w:rPr>
        <w:t>școlare</w:t>
      </w:r>
      <w:proofErr w:type="spellEnd"/>
      <w:r w:rsidRPr="00686EFB">
        <w:rPr>
          <w:color w:val="000000" w:themeColor="text1"/>
        </w:rPr>
        <w:t>;</w:t>
      </w:r>
    </w:p>
    <w:p w:rsidR="0027166F" w:rsidRPr="00686EFB" w:rsidRDefault="0027166F" w:rsidP="0027166F">
      <w:pPr>
        <w:pStyle w:val="NormalWeb"/>
        <w:numPr>
          <w:ilvl w:val="0"/>
          <w:numId w:val="9"/>
        </w:numPr>
        <w:rPr>
          <w:color w:val="000000" w:themeColor="text1"/>
        </w:rPr>
      </w:pPr>
      <w:proofErr w:type="spellStart"/>
      <w:r w:rsidRPr="00686EFB">
        <w:rPr>
          <w:color w:val="000000" w:themeColor="text1"/>
        </w:rPr>
        <w:t>organizarea</w:t>
      </w:r>
      <w:proofErr w:type="spell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structurarea</w:t>
      </w:r>
      <w:proofErr w:type="spellEnd"/>
      <w:r w:rsidRPr="00686EFB">
        <w:rPr>
          <w:color w:val="000000" w:themeColor="text1"/>
        </w:rPr>
        <w:t xml:space="preserve"> </w:t>
      </w:r>
      <w:proofErr w:type="spellStart"/>
      <w:r w:rsidRPr="00686EFB">
        <w:rPr>
          <w:color w:val="000000" w:themeColor="text1"/>
        </w:rPr>
        <w:t>colecțiilor</w:t>
      </w:r>
      <w:proofErr w:type="spellEnd"/>
      <w:r w:rsidRPr="00686EFB">
        <w:rPr>
          <w:color w:val="000000" w:themeColor="text1"/>
        </w:rPr>
        <w:t>;</w:t>
      </w:r>
    </w:p>
    <w:p w:rsidR="0027166F" w:rsidRPr="00686EFB" w:rsidRDefault="0027166F" w:rsidP="0027166F">
      <w:pPr>
        <w:pStyle w:val="NormalWeb"/>
        <w:numPr>
          <w:ilvl w:val="0"/>
          <w:numId w:val="9"/>
        </w:numPr>
        <w:rPr>
          <w:color w:val="000000" w:themeColor="text1"/>
        </w:rPr>
      </w:pPr>
      <w:proofErr w:type="spellStart"/>
      <w:r w:rsidRPr="00686EFB">
        <w:rPr>
          <w:color w:val="000000" w:themeColor="text1"/>
        </w:rPr>
        <w:t>aranjarea</w:t>
      </w:r>
      <w:proofErr w:type="spellEnd"/>
      <w:r w:rsidRPr="00686EFB">
        <w:rPr>
          <w:color w:val="000000" w:themeColor="text1"/>
        </w:rPr>
        <w:t xml:space="preserve"> </w:t>
      </w:r>
      <w:proofErr w:type="spellStart"/>
      <w:r w:rsidRPr="00686EFB">
        <w:rPr>
          <w:color w:val="000000" w:themeColor="text1"/>
        </w:rPr>
        <w:t>publicațiilor</w:t>
      </w:r>
      <w:proofErr w:type="spellEnd"/>
      <w:r w:rsidRPr="00686EFB">
        <w:rPr>
          <w:color w:val="000000" w:themeColor="text1"/>
        </w:rPr>
        <w:t xml:space="preserve"> la raft;</w:t>
      </w:r>
    </w:p>
    <w:p w:rsidR="0027166F" w:rsidRPr="00686EFB" w:rsidRDefault="0027166F" w:rsidP="0027166F">
      <w:pPr>
        <w:pStyle w:val="NormalWeb"/>
        <w:numPr>
          <w:ilvl w:val="0"/>
          <w:numId w:val="9"/>
        </w:numPr>
        <w:rPr>
          <w:color w:val="000000" w:themeColor="text1"/>
          <w:lang w:val="pt-PT"/>
        </w:rPr>
      </w:pPr>
      <w:r w:rsidRPr="00686EFB">
        <w:rPr>
          <w:color w:val="000000" w:themeColor="text1"/>
          <w:lang w:val="pt-PT"/>
        </w:rPr>
        <w:t>criterii de ordonare a publicațiilor;</w:t>
      </w:r>
    </w:p>
    <w:p w:rsidR="0027166F" w:rsidRPr="00686EFB" w:rsidRDefault="0027166F" w:rsidP="0027166F">
      <w:pPr>
        <w:pStyle w:val="NormalWeb"/>
        <w:numPr>
          <w:ilvl w:val="0"/>
          <w:numId w:val="9"/>
        </w:numPr>
        <w:rPr>
          <w:color w:val="000000" w:themeColor="text1"/>
        </w:rPr>
      </w:pPr>
      <w:proofErr w:type="spellStart"/>
      <w:r w:rsidRPr="00686EFB">
        <w:rPr>
          <w:color w:val="000000" w:themeColor="text1"/>
        </w:rPr>
        <w:t>semnalizarea</w:t>
      </w:r>
      <w:proofErr w:type="spell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identificarea</w:t>
      </w:r>
      <w:proofErr w:type="spellEnd"/>
      <w:r w:rsidRPr="00686EFB">
        <w:rPr>
          <w:color w:val="000000" w:themeColor="text1"/>
        </w:rPr>
        <w:t xml:space="preserve"> </w:t>
      </w:r>
      <w:proofErr w:type="spellStart"/>
      <w:r w:rsidRPr="00686EFB">
        <w:rPr>
          <w:color w:val="000000" w:themeColor="text1"/>
        </w:rPr>
        <w:t>colecțiilor</w:t>
      </w:r>
      <w:proofErr w:type="spellEnd"/>
      <w:r w:rsidRPr="00686EFB">
        <w:rPr>
          <w:color w:val="000000" w:themeColor="text1"/>
        </w:rPr>
        <w:t>;</w:t>
      </w:r>
    </w:p>
    <w:p w:rsidR="0027166F" w:rsidRPr="00686EFB" w:rsidRDefault="0027166F" w:rsidP="0027166F">
      <w:pPr>
        <w:pStyle w:val="NormalWeb"/>
        <w:numPr>
          <w:ilvl w:val="0"/>
          <w:numId w:val="9"/>
        </w:numPr>
        <w:rPr>
          <w:color w:val="000000" w:themeColor="text1"/>
        </w:rPr>
      </w:pPr>
      <w:proofErr w:type="spellStart"/>
      <w:proofErr w:type="gramStart"/>
      <w:r w:rsidRPr="00686EFB">
        <w:rPr>
          <w:color w:val="000000" w:themeColor="text1"/>
        </w:rPr>
        <w:t>accesul</w:t>
      </w:r>
      <w:proofErr w:type="spellEnd"/>
      <w:proofErr w:type="gramEnd"/>
      <w:r w:rsidRPr="00686EFB">
        <w:rPr>
          <w:color w:val="000000" w:themeColor="text1"/>
        </w:rPr>
        <w:t xml:space="preserve"> </w:t>
      </w:r>
      <w:proofErr w:type="spellStart"/>
      <w:r w:rsidRPr="00686EFB">
        <w:rPr>
          <w:color w:val="000000" w:themeColor="text1"/>
        </w:rPr>
        <w:t>utilizatorilor</w:t>
      </w:r>
      <w:proofErr w:type="spellEnd"/>
      <w:r w:rsidRPr="00686EFB">
        <w:rPr>
          <w:color w:val="000000" w:themeColor="text1"/>
        </w:rPr>
        <w:t xml:space="preserve"> la </w:t>
      </w:r>
      <w:proofErr w:type="spellStart"/>
      <w:r w:rsidRPr="00686EFB">
        <w:rPr>
          <w:color w:val="000000" w:themeColor="text1"/>
        </w:rPr>
        <w:t>colecții</w:t>
      </w:r>
      <w:proofErr w:type="spellEnd"/>
      <w:r w:rsidRPr="00686EFB">
        <w:rPr>
          <w:color w:val="000000" w:themeColor="text1"/>
        </w:rPr>
        <w:t>.</w:t>
      </w:r>
    </w:p>
    <w:p w:rsidR="0027166F" w:rsidRPr="00686EFB" w:rsidRDefault="0027166F" w:rsidP="0027166F">
      <w:pPr>
        <w:pStyle w:val="Heading3"/>
        <w:rPr>
          <w:color w:val="000000" w:themeColor="text1"/>
        </w:rPr>
      </w:pPr>
      <w:r w:rsidRPr="00686EFB">
        <w:rPr>
          <w:color w:val="000000" w:themeColor="text1"/>
        </w:rPr>
        <w:lastRenderedPageBreak/>
        <w:t xml:space="preserve">H. </w:t>
      </w:r>
      <w:proofErr w:type="spellStart"/>
      <w:r w:rsidRPr="00686EFB">
        <w:rPr>
          <w:color w:val="000000" w:themeColor="text1"/>
        </w:rPr>
        <w:t>Gestiunea</w:t>
      </w:r>
      <w:proofErr w:type="spellEnd"/>
      <w:r w:rsidRPr="00686EFB">
        <w:rPr>
          <w:color w:val="000000" w:themeColor="text1"/>
        </w:rPr>
        <w:t xml:space="preserve"> </w:t>
      </w:r>
      <w:proofErr w:type="spellStart"/>
      <w:r w:rsidRPr="00686EFB">
        <w:rPr>
          <w:color w:val="000000" w:themeColor="text1"/>
        </w:rPr>
        <w:t>bibliotecii</w:t>
      </w:r>
      <w:proofErr w:type="spellEnd"/>
    </w:p>
    <w:p w:rsidR="0027166F" w:rsidRPr="00686EFB" w:rsidRDefault="0027166F" w:rsidP="0027166F">
      <w:pPr>
        <w:pStyle w:val="NormalWeb"/>
        <w:numPr>
          <w:ilvl w:val="0"/>
          <w:numId w:val="10"/>
        </w:numPr>
        <w:rPr>
          <w:color w:val="000000" w:themeColor="text1"/>
          <w:lang w:val="pt-PT"/>
        </w:rPr>
      </w:pPr>
      <w:r w:rsidRPr="00686EFB">
        <w:rPr>
          <w:color w:val="000000" w:themeColor="text1"/>
          <w:lang w:val="pt-PT"/>
        </w:rPr>
        <w:t>predarea-primirea gestiunii unei biblioteci școlare;</w:t>
      </w:r>
    </w:p>
    <w:p w:rsidR="0027166F" w:rsidRPr="00686EFB" w:rsidRDefault="0027166F" w:rsidP="0027166F">
      <w:pPr>
        <w:pStyle w:val="NormalWeb"/>
        <w:numPr>
          <w:ilvl w:val="0"/>
          <w:numId w:val="10"/>
        </w:numPr>
        <w:rPr>
          <w:color w:val="000000" w:themeColor="text1"/>
        </w:rPr>
      </w:pPr>
      <w:proofErr w:type="spellStart"/>
      <w:r w:rsidRPr="00686EFB">
        <w:rPr>
          <w:color w:val="000000" w:themeColor="text1"/>
        </w:rPr>
        <w:t>inventarierea</w:t>
      </w:r>
      <w:proofErr w:type="spellEnd"/>
      <w:r w:rsidRPr="00686EFB">
        <w:rPr>
          <w:color w:val="000000" w:themeColor="text1"/>
        </w:rPr>
        <w:t xml:space="preserve"> </w:t>
      </w:r>
      <w:proofErr w:type="spellStart"/>
      <w:r w:rsidRPr="00686EFB">
        <w:rPr>
          <w:color w:val="000000" w:themeColor="text1"/>
        </w:rPr>
        <w:t>colecțiilor</w:t>
      </w:r>
      <w:proofErr w:type="spellEnd"/>
      <w:r w:rsidRPr="00686EFB">
        <w:rPr>
          <w:color w:val="000000" w:themeColor="text1"/>
        </w:rPr>
        <w:t>;</w:t>
      </w:r>
    </w:p>
    <w:p w:rsidR="0027166F" w:rsidRPr="00686EFB" w:rsidRDefault="0027166F" w:rsidP="0027166F">
      <w:pPr>
        <w:pStyle w:val="NormalWeb"/>
        <w:numPr>
          <w:ilvl w:val="0"/>
          <w:numId w:val="10"/>
        </w:numPr>
        <w:rPr>
          <w:color w:val="000000" w:themeColor="text1"/>
        </w:rPr>
      </w:pPr>
      <w:proofErr w:type="spellStart"/>
      <w:r w:rsidRPr="00686EFB">
        <w:rPr>
          <w:color w:val="000000" w:themeColor="text1"/>
        </w:rPr>
        <w:t>procedura</w:t>
      </w:r>
      <w:proofErr w:type="spellEnd"/>
      <w:r w:rsidRPr="00686EFB">
        <w:rPr>
          <w:color w:val="000000" w:themeColor="text1"/>
        </w:rPr>
        <w:t xml:space="preserve"> de </w:t>
      </w:r>
      <w:proofErr w:type="spellStart"/>
      <w:r w:rsidRPr="00686EFB">
        <w:rPr>
          <w:color w:val="000000" w:themeColor="text1"/>
        </w:rPr>
        <w:t>inventariere</w:t>
      </w:r>
      <w:proofErr w:type="spellEnd"/>
      <w:r w:rsidRPr="00686EFB">
        <w:rPr>
          <w:color w:val="000000" w:themeColor="text1"/>
        </w:rPr>
        <w:t>;</w:t>
      </w:r>
    </w:p>
    <w:p w:rsidR="0027166F" w:rsidRPr="00686EFB" w:rsidRDefault="0027166F" w:rsidP="0027166F">
      <w:pPr>
        <w:pStyle w:val="NormalWeb"/>
        <w:numPr>
          <w:ilvl w:val="0"/>
          <w:numId w:val="10"/>
        </w:numPr>
        <w:rPr>
          <w:color w:val="000000" w:themeColor="text1"/>
          <w:lang w:val="pt-PT"/>
        </w:rPr>
      </w:pPr>
      <w:r w:rsidRPr="00686EFB">
        <w:rPr>
          <w:color w:val="000000" w:themeColor="text1"/>
          <w:lang w:val="pt-PT"/>
        </w:rPr>
        <w:t>documentele utilizate pentru inventarierea colecțiilor;</w:t>
      </w:r>
    </w:p>
    <w:p w:rsidR="0027166F" w:rsidRPr="00686EFB" w:rsidRDefault="0027166F" w:rsidP="0027166F">
      <w:pPr>
        <w:pStyle w:val="NormalWeb"/>
        <w:numPr>
          <w:ilvl w:val="0"/>
          <w:numId w:val="10"/>
        </w:numPr>
        <w:rPr>
          <w:color w:val="000000" w:themeColor="text1"/>
          <w:lang w:val="pt-PT"/>
        </w:rPr>
      </w:pPr>
      <w:r w:rsidRPr="00686EFB">
        <w:rPr>
          <w:color w:val="000000" w:themeColor="text1"/>
          <w:lang w:val="pt-PT"/>
        </w:rPr>
        <w:t>diferențe și lipsuri constatate la inventariere;</w:t>
      </w:r>
    </w:p>
    <w:p w:rsidR="0027166F" w:rsidRPr="00686EFB" w:rsidRDefault="0027166F" w:rsidP="0027166F">
      <w:pPr>
        <w:pStyle w:val="NormalWeb"/>
        <w:numPr>
          <w:ilvl w:val="0"/>
          <w:numId w:val="10"/>
        </w:numPr>
        <w:rPr>
          <w:color w:val="000000" w:themeColor="text1"/>
          <w:lang w:val="pt-PT"/>
        </w:rPr>
      </w:pPr>
      <w:r w:rsidRPr="00686EFB">
        <w:rPr>
          <w:color w:val="000000" w:themeColor="text1"/>
          <w:lang w:val="pt-PT"/>
        </w:rPr>
        <w:t>responsabilitățile bibliotecarului privind gestiunea colecțiilor.</w:t>
      </w:r>
    </w:p>
    <w:p w:rsidR="0027166F" w:rsidRPr="00686EFB" w:rsidRDefault="0027166F" w:rsidP="0027166F">
      <w:pPr>
        <w:pStyle w:val="Heading3"/>
        <w:rPr>
          <w:color w:val="000000" w:themeColor="text1"/>
        </w:rPr>
      </w:pPr>
      <w:r w:rsidRPr="00686EFB">
        <w:rPr>
          <w:color w:val="000000" w:themeColor="text1"/>
        </w:rPr>
        <w:t xml:space="preserve">I. </w:t>
      </w:r>
      <w:proofErr w:type="spellStart"/>
      <w:r w:rsidRPr="00686EFB">
        <w:rPr>
          <w:color w:val="000000" w:themeColor="text1"/>
        </w:rPr>
        <w:t>Eliminarea</w:t>
      </w:r>
      <w:proofErr w:type="spellEnd"/>
      <w:r w:rsidRPr="00686EFB">
        <w:rPr>
          <w:color w:val="000000" w:themeColor="text1"/>
        </w:rPr>
        <w:t xml:space="preserve"> din </w:t>
      </w:r>
      <w:proofErr w:type="spellStart"/>
      <w:r w:rsidRPr="00686EFB">
        <w:rPr>
          <w:color w:val="000000" w:themeColor="text1"/>
        </w:rPr>
        <w:t>gestiune</w:t>
      </w:r>
      <w:proofErr w:type="spellEnd"/>
      <w:r w:rsidRPr="00686EFB">
        <w:rPr>
          <w:color w:val="000000" w:themeColor="text1"/>
        </w:rPr>
        <w:t xml:space="preserve"> a </w:t>
      </w:r>
      <w:proofErr w:type="spellStart"/>
      <w:r w:rsidRPr="00686EFB">
        <w:rPr>
          <w:color w:val="000000" w:themeColor="text1"/>
        </w:rPr>
        <w:t>publicațiilor</w:t>
      </w:r>
      <w:proofErr w:type="spellEnd"/>
    </w:p>
    <w:p w:rsidR="0027166F" w:rsidRPr="00686EFB" w:rsidRDefault="0027166F" w:rsidP="0027166F">
      <w:pPr>
        <w:pStyle w:val="NormalWeb"/>
        <w:numPr>
          <w:ilvl w:val="0"/>
          <w:numId w:val="11"/>
        </w:numPr>
        <w:rPr>
          <w:color w:val="000000" w:themeColor="text1"/>
          <w:lang w:val="pt-PT"/>
        </w:rPr>
      </w:pPr>
      <w:r w:rsidRPr="00686EFB">
        <w:rPr>
          <w:color w:val="000000" w:themeColor="text1"/>
          <w:lang w:val="pt-PT"/>
        </w:rPr>
        <w:t>condițiile și cauzele eliminării publicațiilor din colecții;</w:t>
      </w:r>
    </w:p>
    <w:p w:rsidR="0027166F" w:rsidRPr="00686EFB" w:rsidRDefault="0027166F" w:rsidP="0027166F">
      <w:pPr>
        <w:pStyle w:val="NormalWeb"/>
        <w:numPr>
          <w:ilvl w:val="0"/>
          <w:numId w:val="11"/>
        </w:numPr>
        <w:rPr>
          <w:color w:val="000000" w:themeColor="text1"/>
        </w:rPr>
      </w:pPr>
      <w:proofErr w:type="spellStart"/>
      <w:r w:rsidRPr="00686EFB">
        <w:rPr>
          <w:color w:val="000000" w:themeColor="text1"/>
        </w:rPr>
        <w:t>selecționarea</w:t>
      </w:r>
      <w:proofErr w:type="spellEnd"/>
      <w:r w:rsidRPr="00686EFB">
        <w:rPr>
          <w:color w:val="000000" w:themeColor="text1"/>
        </w:rPr>
        <w:t xml:space="preserve"> </w:t>
      </w:r>
      <w:proofErr w:type="spellStart"/>
      <w:r w:rsidRPr="00686EFB">
        <w:rPr>
          <w:color w:val="000000" w:themeColor="text1"/>
        </w:rPr>
        <w:t>publicațiilor</w:t>
      </w:r>
      <w:proofErr w:type="spellEnd"/>
      <w:r w:rsidRPr="00686EFB">
        <w:rPr>
          <w:color w:val="000000" w:themeColor="text1"/>
        </w:rPr>
        <w:t>;</w:t>
      </w:r>
    </w:p>
    <w:p w:rsidR="0027166F" w:rsidRPr="00686EFB" w:rsidRDefault="0027166F" w:rsidP="0027166F">
      <w:pPr>
        <w:pStyle w:val="NormalWeb"/>
        <w:numPr>
          <w:ilvl w:val="0"/>
          <w:numId w:val="11"/>
        </w:numPr>
        <w:rPr>
          <w:color w:val="000000" w:themeColor="text1"/>
        </w:rPr>
      </w:pPr>
      <w:proofErr w:type="spellStart"/>
      <w:r w:rsidRPr="00686EFB">
        <w:rPr>
          <w:color w:val="000000" w:themeColor="text1"/>
        </w:rPr>
        <w:t>casarea</w:t>
      </w:r>
      <w:proofErr w:type="spellEnd"/>
      <w:r w:rsidRPr="00686EFB">
        <w:rPr>
          <w:color w:val="000000" w:themeColor="text1"/>
        </w:rPr>
        <w:t xml:space="preserve"> </w:t>
      </w:r>
      <w:proofErr w:type="spellStart"/>
      <w:r w:rsidRPr="00686EFB">
        <w:rPr>
          <w:color w:val="000000" w:themeColor="text1"/>
        </w:rPr>
        <w:t>publicațiilor</w:t>
      </w:r>
      <w:proofErr w:type="spellEnd"/>
      <w:r w:rsidRPr="00686EFB">
        <w:rPr>
          <w:color w:val="000000" w:themeColor="text1"/>
        </w:rPr>
        <w:t>;</w:t>
      </w:r>
    </w:p>
    <w:p w:rsidR="0027166F" w:rsidRPr="00686EFB" w:rsidRDefault="0027166F" w:rsidP="0027166F">
      <w:pPr>
        <w:pStyle w:val="NormalWeb"/>
        <w:numPr>
          <w:ilvl w:val="0"/>
          <w:numId w:val="11"/>
        </w:numPr>
        <w:rPr>
          <w:color w:val="000000" w:themeColor="text1"/>
        </w:rPr>
      </w:pPr>
      <w:proofErr w:type="spellStart"/>
      <w:r w:rsidRPr="00686EFB">
        <w:rPr>
          <w:color w:val="000000" w:themeColor="text1"/>
        </w:rPr>
        <w:t>procedura</w:t>
      </w:r>
      <w:proofErr w:type="spellEnd"/>
      <w:r w:rsidRPr="00686EFB">
        <w:rPr>
          <w:color w:val="000000" w:themeColor="text1"/>
        </w:rPr>
        <w:t xml:space="preserve"> de </w:t>
      </w:r>
      <w:proofErr w:type="spellStart"/>
      <w:r w:rsidRPr="00686EFB">
        <w:rPr>
          <w:color w:val="000000" w:themeColor="text1"/>
        </w:rPr>
        <w:t>casare</w:t>
      </w:r>
      <w:proofErr w:type="spellEnd"/>
      <w:r w:rsidRPr="00686EFB">
        <w:rPr>
          <w:color w:val="000000" w:themeColor="text1"/>
        </w:rPr>
        <w:t>;</w:t>
      </w:r>
    </w:p>
    <w:p w:rsidR="0027166F" w:rsidRPr="00686EFB" w:rsidRDefault="0027166F" w:rsidP="0027166F">
      <w:pPr>
        <w:pStyle w:val="NormalWeb"/>
        <w:numPr>
          <w:ilvl w:val="0"/>
          <w:numId w:val="11"/>
        </w:numPr>
        <w:rPr>
          <w:color w:val="000000" w:themeColor="text1"/>
          <w:lang w:val="pt-PT"/>
        </w:rPr>
      </w:pPr>
      <w:r w:rsidRPr="00686EFB">
        <w:rPr>
          <w:color w:val="000000" w:themeColor="text1"/>
          <w:lang w:val="pt-PT"/>
        </w:rPr>
        <w:t>documentele necesare pentru eliminarea din gestiune;</w:t>
      </w:r>
    </w:p>
    <w:p w:rsidR="0027166F" w:rsidRPr="00686EFB" w:rsidRDefault="0027166F" w:rsidP="0027166F">
      <w:pPr>
        <w:pStyle w:val="NormalWeb"/>
        <w:numPr>
          <w:ilvl w:val="0"/>
          <w:numId w:val="11"/>
        </w:numPr>
        <w:rPr>
          <w:color w:val="000000" w:themeColor="text1"/>
        </w:rPr>
      </w:pPr>
      <w:proofErr w:type="spellStart"/>
      <w:proofErr w:type="gramStart"/>
      <w:r w:rsidRPr="00686EFB">
        <w:rPr>
          <w:color w:val="000000" w:themeColor="text1"/>
        </w:rPr>
        <w:t>valorificarea</w:t>
      </w:r>
      <w:proofErr w:type="spellEnd"/>
      <w:proofErr w:type="gram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gestionarea</w:t>
      </w:r>
      <w:proofErr w:type="spellEnd"/>
      <w:r w:rsidRPr="00686EFB">
        <w:rPr>
          <w:color w:val="000000" w:themeColor="text1"/>
        </w:rPr>
        <w:t xml:space="preserve"> </w:t>
      </w:r>
      <w:proofErr w:type="spellStart"/>
      <w:r w:rsidRPr="00686EFB">
        <w:rPr>
          <w:color w:val="000000" w:themeColor="text1"/>
        </w:rPr>
        <w:t>publicațiilor</w:t>
      </w:r>
      <w:proofErr w:type="spellEnd"/>
      <w:r w:rsidRPr="00686EFB">
        <w:rPr>
          <w:color w:val="000000" w:themeColor="text1"/>
        </w:rPr>
        <w:t xml:space="preserve"> eliminate.</w:t>
      </w:r>
    </w:p>
    <w:p w:rsidR="0027166F" w:rsidRPr="00686EFB" w:rsidRDefault="0027166F" w:rsidP="0027166F">
      <w:pPr>
        <w:pStyle w:val="Heading3"/>
        <w:rPr>
          <w:color w:val="000000" w:themeColor="text1"/>
        </w:rPr>
      </w:pPr>
      <w:r w:rsidRPr="00686EFB">
        <w:rPr>
          <w:color w:val="000000" w:themeColor="text1"/>
        </w:rPr>
        <w:t xml:space="preserve">J. </w:t>
      </w:r>
      <w:proofErr w:type="spellStart"/>
      <w:r w:rsidRPr="00686EFB">
        <w:rPr>
          <w:color w:val="000000" w:themeColor="text1"/>
        </w:rPr>
        <w:t>Relația</w:t>
      </w:r>
      <w:proofErr w:type="spellEnd"/>
      <w:r w:rsidRPr="00686EFB">
        <w:rPr>
          <w:color w:val="000000" w:themeColor="text1"/>
        </w:rPr>
        <w:t xml:space="preserve"> cu </w:t>
      </w:r>
      <w:proofErr w:type="spellStart"/>
      <w:r w:rsidRPr="00686EFB">
        <w:rPr>
          <w:color w:val="000000" w:themeColor="text1"/>
        </w:rPr>
        <w:t>utilizatorii</w:t>
      </w:r>
      <w:proofErr w:type="spellEnd"/>
    </w:p>
    <w:p w:rsidR="0027166F" w:rsidRPr="00686EFB" w:rsidRDefault="0027166F" w:rsidP="0027166F">
      <w:pPr>
        <w:pStyle w:val="NormalWeb"/>
        <w:numPr>
          <w:ilvl w:val="0"/>
          <w:numId w:val="12"/>
        </w:numPr>
        <w:rPr>
          <w:color w:val="000000" w:themeColor="text1"/>
        </w:rPr>
      </w:pPr>
      <w:proofErr w:type="spellStart"/>
      <w:r w:rsidRPr="00686EFB">
        <w:rPr>
          <w:color w:val="000000" w:themeColor="text1"/>
        </w:rPr>
        <w:t>drepturile</w:t>
      </w:r>
      <w:proofErr w:type="spell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obligațiile</w:t>
      </w:r>
      <w:proofErr w:type="spellEnd"/>
      <w:r w:rsidRPr="00686EFB">
        <w:rPr>
          <w:color w:val="000000" w:themeColor="text1"/>
        </w:rPr>
        <w:t xml:space="preserve"> </w:t>
      </w:r>
      <w:proofErr w:type="spellStart"/>
      <w:r w:rsidRPr="00686EFB">
        <w:rPr>
          <w:color w:val="000000" w:themeColor="text1"/>
        </w:rPr>
        <w:t>utilizatorilor</w:t>
      </w:r>
      <w:proofErr w:type="spellEnd"/>
      <w:r w:rsidRPr="00686EFB">
        <w:rPr>
          <w:color w:val="000000" w:themeColor="text1"/>
        </w:rPr>
        <w:t>;</w:t>
      </w:r>
    </w:p>
    <w:p w:rsidR="0027166F" w:rsidRPr="00686EFB" w:rsidRDefault="0027166F" w:rsidP="0027166F">
      <w:pPr>
        <w:pStyle w:val="NormalWeb"/>
        <w:numPr>
          <w:ilvl w:val="0"/>
          <w:numId w:val="12"/>
        </w:numPr>
        <w:rPr>
          <w:color w:val="000000" w:themeColor="text1"/>
        </w:rPr>
      </w:pPr>
      <w:proofErr w:type="spellStart"/>
      <w:r w:rsidRPr="00686EFB">
        <w:rPr>
          <w:color w:val="000000" w:themeColor="text1"/>
        </w:rPr>
        <w:t>serviciul</w:t>
      </w:r>
      <w:proofErr w:type="spellEnd"/>
      <w:r w:rsidRPr="00686EFB">
        <w:rPr>
          <w:color w:val="000000" w:themeColor="text1"/>
        </w:rPr>
        <w:t xml:space="preserve"> de </w:t>
      </w:r>
      <w:proofErr w:type="spellStart"/>
      <w:r w:rsidRPr="00686EFB">
        <w:rPr>
          <w:color w:val="000000" w:themeColor="text1"/>
        </w:rPr>
        <w:t>împrumut</w:t>
      </w:r>
      <w:proofErr w:type="spellEnd"/>
      <w:r w:rsidRPr="00686EFB">
        <w:rPr>
          <w:color w:val="000000" w:themeColor="text1"/>
        </w:rPr>
        <w:t>;</w:t>
      </w:r>
    </w:p>
    <w:p w:rsidR="0027166F" w:rsidRPr="00686EFB" w:rsidRDefault="0027166F" w:rsidP="0027166F">
      <w:pPr>
        <w:pStyle w:val="NormalWeb"/>
        <w:numPr>
          <w:ilvl w:val="0"/>
          <w:numId w:val="12"/>
        </w:numPr>
        <w:rPr>
          <w:color w:val="000000" w:themeColor="text1"/>
          <w:lang w:val="pt-PT"/>
        </w:rPr>
      </w:pPr>
      <w:r w:rsidRPr="00686EFB">
        <w:rPr>
          <w:color w:val="000000" w:themeColor="text1"/>
          <w:lang w:val="pt-PT"/>
        </w:rPr>
        <w:t>evidența utilizatorilor și a împrumuturilor;</w:t>
      </w:r>
    </w:p>
    <w:p w:rsidR="0027166F" w:rsidRPr="00686EFB" w:rsidRDefault="0027166F" w:rsidP="0027166F">
      <w:pPr>
        <w:pStyle w:val="NormalWeb"/>
        <w:numPr>
          <w:ilvl w:val="0"/>
          <w:numId w:val="12"/>
        </w:numPr>
        <w:rPr>
          <w:color w:val="000000" w:themeColor="text1"/>
        </w:rPr>
      </w:pPr>
      <w:proofErr w:type="spellStart"/>
      <w:r w:rsidRPr="00686EFB">
        <w:rPr>
          <w:color w:val="000000" w:themeColor="text1"/>
        </w:rPr>
        <w:t>relația</w:t>
      </w:r>
      <w:proofErr w:type="spellEnd"/>
      <w:r w:rsidRPr="00686EFB">
        <w:rPr>
          <w:color w:val="000000" w:themeColor="text1"/>
        </w:rPr>
        <w:t xml:space="preserve"> </w:t>
      </w:r>
      <w:proofErr w:type="spellStart"/>
      <w:r w:rsidRPr="00686EFB">
        <w:rPr>
          <w:color w:val="000000" w:themeColor="text1"/>
        </w:rPr>
        <w:t>bibliotecar–utilizator</w:t>
      </w:r>
      <w:proofErr w:type="spellEnd"/>
      <w:r w:rsidRPr="00686EFB">
        <w:rPr>
          <w:color w:val="000000" w:themeColor="text1"/>
        </w:rPr>
        <w:t>;</w:t>
      </w:r>
    </w:p>
    <w:p w:rsidR="0027166F" w:rsidRPr="00686EFB" w:rsidRDefault="0027166F" w:rsidP="0027166F">
      <w:pPr>
        <w:pStyle w:val="NormalWeb"/>
        <w:numPr>
          <w:ilvl w:val="0"/>
          <w:numId w:val="12"/>
        </w:numPr>
        <w:rPr>
          <w:color w:val="000000" w:themeColor="text1"/>
        </w:rPr>
      </w:pPr>
      <w:proofErr w:type="spellStart"/>
      <w:r w:rsidRPr="00686EFB">
        <w:rPr>
          <w:color w:val="000000" w:themeColor="text1"/>
        </w:rPr>
        <w:t>promovarea</w:t>
      </w:r>
      <w:proofErr w:type="spellEnd"/>
      <w:r w:rsidRPr="00686EFB">
        <w:rPr>
          <w:color w:val="000000" w:themeColor="text1"/>
        </w:rPr>
        <w:t xml:space="preserve"> </w:t>
      </w:r>
      <w:proofErr w:type="spellStart"/>
      <w:r w:rsidRPr="00686EFB">
        <w:rPr>
          <w:color w:val="000000" w:themeColor="text1"/>
        </w:rPr>
        <w:t>lecturii</w:t>
      </w:r>
      <w:proofErr w:type="spellEnd"/>
      <w:r w:rsidRPr="00686EFB">
        <w:rPr>
          <w:color w:val="000000" w:themeColor="text1"/>
        </w:rPr>
        <w:t>;</w:t>
      </w:r>
    </w:p>
    <w:p w:rsidR="0027166F" w:rsidRPr="00686EFB" w:rsidRDefault="0027166F" w:rsidP="0027166F">
      <w:pPr>
        <w:pStyle w:val="NormalWeb"/>
        <w:numPr>
          <w:ilvl w:val="0"/>
          <w:numId w:val="12"/>
        </w:numPr>
        <w:rPr>
          <w:color w:val="000000" w:themeColor="text1"/>
          <w:lang w:val="pt-PT"/>
        </w:rPr>
      </w:pPr>
      <w:r w:rsidRPr="00686EFB">
        <w:rPr>
          <w:color w:val="000000" w:themeColor="text1"/>
          <w:lang w:val="pt-PT"/>
        </w:rPr>
        <w:t>activități culturale și educative organizate de biblioteca școlară;</w:t>
      </w:r>
    </w:p>
    <w:p w:rsidR="0027166F" w:rsidRPr="00686EFB" w:rsidRDefault="0027166F" w:rsidP="0027166F">
      <w:pPr>
        <w:pStyle w:val="NormalWeb"/>
        <w:numPr>
          <w:ilvl w:val="0"/>
          <w:numId w:val="12"/>
        </w:numPr>
        <w:rPr>
          <w:color w:val="000000" w:themeColor="text1"/>
        </w:rPr>
      </w:pPr>
      <w:proofErr w:type="spellStart"/>
      <w:r w:rsidRPr="00686EFB">
        <w:rPr>
          <w:color w:val="000000" w:themeColor="text1"/>
        </w:rPr>
        <w:t>marketingul</w:t>
      </w:r>
      <w:proofErr w:type="spellEnd"/>
      <w:r w:rsidRPr="00686EFB">
        <w:rPr>
          <w:color w:val="000000" w:themeColor="text1"/>
        </w:rPr>
        <w:t xml:space="preserve"> </w:t>
      </w:r>
      <w:proofErr w:type="spellStart"/>
      <w:r w:rsidRPr="00686EFB">
        <w:rPr>
          <w:color w:val="000000" w:themeColor="text1"/>
        </w:rPr>
        <w:t>serviciilor</w:t>
      </w:r>
      <w:proofErr w:type="spellEnd"/>
      <w:r w:rsidRPr="00686EFB">
        <w:rPr>
          <w:color w:val="000000" w:themeColor="text1"/>
        </w:rPr>
        <w:t xml:space="preserve"> de </w:t>
      </w:r>
      <w:proofErr w:type="spellStart"/>
      <w:r w:rsidRPr="00686EFB">
        <w:rPr>
          <w:color w:val="000000" w:themeColor="text1"/>
        </w:rPr>
        <w:t>bibliotecă</w:t>
      </w:r>
      <w:proofErr w:type="spellEnd"/>
      <w:r w:rsidRPr="00686EFB">
        <w:rPr>
          <w:color w:val="000000" w:themeColor="text1"/>
        </w:rPr>
        <w:t>;</w:t>
      </w:r>
    </w:p>
    <w:p w:rsidR="0027166F" w:rsidRPr="00686EFB" w:rsidRDefault="0027166F" w:rsidP="0027166F">
      <w:pPr>
        <w:pStyle w:val="NormalWeb"/>
        <w:numPr>
          <w:ilvl w:val="0"/>
          <w:numId w:val="12"/>
        </w:numPr>
        <w:rPr>
          <w:color w:val="000000" w:themeColor="text1"/>
        </w:rPr>
      </w:pPr>
      <w:proofErr w:type="spellStart"/>
      <w:r w:rsidRPr="00686EFB">
        <w:rPr>
          <w:color w:val="000000" w:themeColor="text1"/>
        </w:rPr>
        <w:t>statistica</w:t>
      </w:r>
      <w:proofErr w:type="spellEnd"/>
      <w:r w:rsidRPr="00686EFB">
        <w:rPr>
          <w:color w:val="000000" w:themeColor="text1"/>
        </w:rPr>
        <w:t xml:space="preserve"> de </w:t>
      </w:r>
      <w:proofErr w:type="spellStart"/>
      <w:r w:rsidRPr="00686EFB">
        <w:rPr>
          <w:color w:val="000000" w:themeColor="text1"/>
        </w:rPr>
        <w:t>bibliotecă</w:t>
      </w:r>
      <w:proofErr w:type="spellEnd"/>
      <w:r w:rsidRPr="00686EFB">
        <w:rPr>
          <w:color w:val="000000" w:themeColor="text1"/>
        </w:rPr>
        <w:t>;</w:t>
      </w:r>
    </w:p>
    <w:p w:rsidR="0027166F" w:rsidRPr="00686EFB" w:rsidRDefault="0027166F" w:rsidP="0027166F">
      <w:pPr>
        <w:pStyle w:val="NormalWeb"/>
        <w:numPr>
          <w:ilvl w:val="0"/>
          <w:numId w:val="12"/>
        </w:numPr>
        <w:rPr>
          <w:color w:val="000000" w:themeColor="text1"/>
        </w:rPr>
      </w:pPr>
      <w:proofErr w:type="spellStart"/>
      <w:proofErr w:type="gramStart"/>
      <w:r w:rsidRPr="00686EFB">
        <w:rPr>
          <w:color w:val="000000" w:themeColor="text1"/>
        </w:rPr>
        <w:t>evaluarea</w:t>
      </w:r>
      <w:proofErr w:type="spellEnd"/>
      <w:proofErr w:type="gramEnd"/>
      <w:r w:rsidRPr="00686EFB">
        <w:rPr>
          <w:color w:val="000000" w:themeColor="text1"/>
        </w:rPr>
        <w:t xml:space="preserve"> </w:t>
      </w:r>
      <w:proofErr w:type="spellStart"/>
      <w:r w:rsidRPr="00686EFB">
        <w:rPr>
          <w:color w:val="000000" w:themeColor="text1"/>
        </w:rPr>
        <w:t>serviciilor</w:t>
      </w:r>
      <w:proofErr w:type="spellEnd"/>
      <w:r w:rsidRPr="00686EFB">
        <w:rPr>
          <w:color w:val="000000" w:themeColor="text1"/>
        </w:rPr>
        <w:t xml:space="preserve"> </w:t>
      </w:r>
      <w:proofErr w:type="spellStart"/>
      <w:r w:rsidRPr="00686EFB">
        <w:rPr>
          <w:color w:val="000000" w:themeColor="text1"/>
        </w:rPr>
        <w:t>oferite</w:t>
      </w:r>
      <w:proofErr w:type="spellEnd"/>
      <w:r w:rsidRPr="00686EFB">
        <w:rPr>
          <w:color w:val="000000" w:themeColor="text1"/>
        </w:rPr>
        <w:t xml:space="preserve"> </w:t>
      </w:r>
      <w:proofErr w:type="spellStart"/>
      <w:r w:rsidRPr="00686EFB">
        <w:rPr>
          <w:color w:val="000000" w:themeColor="text1"/>
        </w:rPr>
        <w:t>utilizatorilor</w:t>
      </w:r>
      <w:proofErr w:type="spellEnd"/>
      <w:r w:rsidRPr="00686EFB">
        <w:rPr>
          <w:color w:val="000000" w:themeColor="text1"/>
        </w:rPr>
        <w:t>.</w:t>
      </w:r>
    </w:p>
    <w:p w:rsidR="0027166F" w:rsidRPr="00686EFB" w:rsidRDefault="0027166F" w:rsidP="0027166F">
      <w:pPr>
        <w:pStyle w:val="Heading3"/>
        <w:rPr>
          <w:color w:val="000000" w:themeColor="text1"/>
          <w:lang w:val="pt-PT"/>
        </w:rPr>
      </w:pPr>
      <w:r w:rsidRPr="00686EFB">
        <w:rPr>
          <w:color w:val="000000" w:themeColor="text1"/>
          <w:lang w:val="pt-PT"/>
        </w:rPr>
        <w:t>K. Biblioteca școlară și incluziunea educațională</w:t>
      </w:r>
    </w:p>
    <w:p w:rsidR="0027166F" w:rsidRPr="00686EFB" w:rsidRDefault="0027166F" w:rsidP="0027166F">
      <w:pPr>
        <w:pStyle w:val="NormalWeb"/>
        <w:numPr>
          <w:ilvl w:val="0"/>
          <w:numId w:val="13"/>
        </w:numPr>
        <w:rPr>
          <w:color w:val="000000" w:themeColor="text1"/>
        </w:rPr>
      </w:pPr>
      <w:proofErr w:type="spellStart"/>
      <w:r w:rsidRPr="00686EFB">
        <w:rPr>
          <w:color w:val="000000" w:themeColor="text1"/>
        </w:rPr>
        <w:t>accesul</w:t>
      </w:r>
      <w:proofErr w:type="spellEnd"/>
      <w:r w:rsidRPr="00686EFB">
        <w:rPr>
          <w:color w:val="000000" w:themeColor="text1"/>
        </w:rPr>
        <w:t xml:space="preserve"> </w:t>
      </w:r>
      <w:proofErr w:type="spellStart"/>
      <w:r w:rsidRPr="00686EFB">
        <w:rPr>
          <w:color w:val="000000" w:themeColor="text1"/>
        </w:rPr>
        <w:t>egal</w:t>
      </w:r>
      <w:proofErr w:type="spellEnd"/>
      <w:r w:rsidRPr="00686EFB">
        <w:rPr>
          <w:color w:val="000000" w:themeColor="text1"/>
        </w:rPr>
        <w:t xml:space="preserve"> la </w:t>
      </w:r>
      <w:proofErr w:type="spellStart"/>
      <w:r w:rsidRPr="00686EFB">
        <w:rPr>
          <w:color w:val="000000" w:themeColor="text1"/>
        </w:rPr>
        <w:t>informație</w:t>
      </w:r>
      <w:proofErr w:type="spell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cultură</w:t>
      </w:r>
      <w:proofErr w:type="spellEnd"/>
      <w:r w:rsidRPr="00686EFB">
        <w:rPr>
          <w:color w:val="000000" w:themeColor="text1"/>
        </w:rPr>
        <w:t>;</w:t>
      </w:r>
    </w:p>
    <w:p w:rsidR="0027166F" w:rsidRPr="00686EFB" w:rsidRDefault="0027166F" w:rsidP="0027166F">
      <w:pPr>
        <w:pStyle w:val="NormalWeb"/>
        <w:numPr>
          <w:ilvl w:val="0"/>
          <w:numId w:val="13"/>
        </w:numPr>
        <w:rPr>
          <w:color w:val="000000" w:themeColor="text1"/>
          <w:lang w:val="pt-PT"/>
        </w:rPr>
      </w:pPr>
      <w:r w:rsidRPr="00686EFB">
        <w:rPr>
          <w:color w:val="000000" w:themeColor="text1"/>
          <w:lang w:val="pt-PT"/>
        </w:rPr>
        <w:t>adaptarea serviciilor bibliotecii la nevoile elevilor cu dizabilități;</w:t>
      </w:r>
    </w:p>
    <w:p w:rsidR="0027166F" w:rsidRPr="00686EFB" w:rsidRDefault="0027166F" w:rsidP="0027166F">
      <w:pPr>
        <w:pStyle w:val="NormalWeb"/>
        <w:numPr>
          <w:ilvl w:val="0"/>
          <w:numId w:val="13"/>
        </w:numPr>
        <w:rPr>
          <w:color w:val="000000" w:themeColor="text1"/>
          <w:lang w:val="pt-PT"/>
        </w:rPr>
      </w:pPr>
      <w:r w:rsidRPr="00686EFB">
        <w:rPr>
          <w:color w:val="000000" w:themeColor="text1"/>
          <w:lang w:val="pt-PT"/>
        </w:rPr>
        <w:t>sprijinirea elevilor cu deficiențe de auz în accesarea informației;</w:t>
      </w:r>
    </w:p>
    <w:p w:rsidR="0027166F" w:rsidRPr="00686EFB" w:rsidRDefault="0027166F" w:rsidP="0027166F">
      <w:pPr>
        <w:pStyle w:val="NormalWeb"/>
        <w:numPr>
          <w:ilvl w:val="0"/>
          <w:numId w:val="13"/>
        </w:numPr>
        <w:rPr>
          <w:color w:val="000000" w:themeColor="text1"/>
          <w:lang w:val="pt-PT"/>
        </w:rPr>
      </w:pPr>
      <w:r w:rsidRPr="00686EFB">
        <w:rPr>
          <w:color w:val="000000" w:themeColor="text1"/>
          <w:lang w:val="pt-PT"/>
        </w:rPr>
        <w:t>utilizarea resurselor vizuale și digitale;</w:t>
      </w:r>
    </w:p>
    <w:p w:rsidR="0027166F" w:rsidRPr="00686EFB" w:rsidRDefault="0027166F" w:rsidP="0027166F">
      <w:pPr>
        <w:pStyle w:val="NormalWeb"/>
        <w:numPr>
          <w:ilvl w:val="0"/>
          <w:numId w:val="13"/>
        </w:numPr>
        <w:rPr>
          <w:color w:val="000000" w:themeColor="text1"/>
          <w:lang w:val="pt-PT"/>
        </w:rPr>
      </w:pPr>
      <w:r w:rsidRPr="00686EFB">
        <w:rPr>
          <w:color w:val="000000" w:themeColor="text1"/>
          <w:lang w:val="pt-PT"/>
        </w:rPr>
        <w:t>promovarea lecturii și a participării elevilor la activitățile bibliotecii;</w:t>
      </w:r>
    </w:p>
    <w:p w:rsidR="0027166F" w:rsidRPr="00686EFB" w:rsidRDefault="0027166F" w:rsidP="0027166F">
      <w:pPr>
        <w:pStyle w:val="NormalWeb"/>
        <w:numPr>
          <w:ilvl w:val="0"/>
          <w:numId w:val="13"/>
        </w:numPr>
        <w:rPr>
          <w:color w:val="000000" w:themeColor="text1"/>
          <w:lang w:val="pt-PT"/>
        </w:rPr>
      </w:pPr>
      <w:r w:rsidRPr="00686EFB">
        <w:rPr>
          <w:color w:val="000000" w:themeColor="text1"/>
          <w:lang w:val="pt-PT"/>
        </w:rPr>
        <w:t>colaborarea bibliotecarului cu cadrele didactice și personalul de specialitate.</w:t>
      </w:r>
    </w:p>
    <w:p w:rsidR="0027166F" w:rsidRPr="00686EFB" w:rsidRDefault="0027166F" w:rsidP="0027166F">
      <w:pPr>
        <w:pStyle w:val="Heading3"/>
        <w:rPr>
          <w:color w:val="000000" w:themeColor="text1"/>
        </w:rPr>
      </w:pPr>
      <w:r w:rsidRPr="00686EFB">
        <w:rPr>
          <w:color w:val="000000" w:themeColor="text1"/>
        </w:rPr>
        <w:t xml:space="preserve">L. </w:t>
      </w:r>
      <w:proofErr w:type="spellStart"/>
      <w:r w:rsidRPr="00686EFB">
        <w:rPr>
          <w:color w:val="000000" w:themeColor="text1"/>
        </w:rPr>
        <w:t>Norme</w:t>
      </w:r>
      <w:proofErr w:type="spellEnd"/>
      <w:r w:rsidRPr="00686EFB">
        <w:rPr>
          <w:color w:val="000000" w:themeColor="text1"/>
        </w:rPr>
        <w:t xml:space="preserve"> </w:t>
      </w:r>
      <w:proofErr w:type="spellStart"/>
      <w:r w:rsidRPr="00686EFB">
        <w:rPr>
          <w:color w:val="000000" w:themeColor="text1"/>
        </w:rPr>
        <w:t>profesionale</w:t>
      </w:r>
      <w:proofErr w:type="spellEnd"/>
      <w:r w:rsidRPr="00686EFB">
        <w:rPr>
          <w:color w:val="000000" w:themeColor="text1"/>
        </w:rPr>
        <w:t xml:space="preserve"> </w:t>
      </w:r>
      <w:proofErr w:type="spellStart"/>
      <w:r w:rsidRPr="00686EFB">
        <w:rPr>
          <w:color w:val="000000" w:themeColor="text1"/>
        </w:rPr>
        <w:t>și</w:t>
      </w:r>
      <w:proofErr w:type="spellEnd"/>
      <w:r w:rsidRPr="00686EFB">
        <w:rPr>
          <w:color w:val="000000" w:themeColor="text1"/>
        </w:rPr>
        <w:t xml:space="preserve"> </w:t>
      </w:r>
      <w:proofErr w:type="spellStart"/>
      <w:r w:rsidRPr="00686EFB">
        <w:rPr>
          <w:color w:val="000000" w:themeColor="text1"/>
        </w:rPr>
        <w:t>deontologice</w:t>
      </w:r>
      <w:proofErr w:type="spellEnd"/>
    </w:p>
    <w:p w:rsidR="0027166F" w:rsidRPr="00686EFB" w:rsidRDefault="0027166F" w:rsidP="0027166F">
      <w:pPr>
        <w:pStyle w:val="NormalWeb"/>
        <w:numPr>
          <w:ilvl w:val="0"/>
          <w:numId w:val="14"/>
        </w:numPr>
        <w:rPr>
          <w:color w:val="000000" w:themeColor="text1"/>
          <w:lang w:val="pt-PT"/>
        </w:rPr>
      </w:pPr>
      <w:r w:rsidRPr="00686EFB">
        <w:rPr>
          <w:color w:val="000000" w:themeColor="text1"/>
          <w:lang w:val="pt-PT"/>
        </w:rPr>
        <w:t>principiile etice ale activității bibliotecarului;</w:t>
      </w:r>
    </w:p>
    <w:p w:rsidR="0027166F" w:rsidRPr="00686EFB" w:rsidRDefault="0027166F" w:rsidP="0027166F">
      <w:pPr>
        <w:pStyle w:val="NormalWeb"/>
        <w:numPr>
          <w:ilvl w:val="0"/>
          <w:numId w:val="14"/>
        </w:numPr>
        <w:rPr>
          <w:color w:val="000000" w:themeColor="text1"/>
        </w:rPr>
      </w:pPr>
      <w:proofErr w:type="spellStart"/>
      <w:r w:rsidRPr="00686EFB">
        <w:rPr>
          <w:color w:val="000000" w:themeColor="text1"/>
        </w:rPr>
        <w:t>responsabilitatea</w:t>
      </w:r>
      <w:proofErr w:type="spellEnd"/>
      <w:r w:rsidRPr="00686EFB">
        <w:rPr>
          <w:color w:val="000000" w:themeColor="text1"/>
        </w:rPr>
        <w:t xml:space="preserve"> </w:t>
      </w:r>
      <w:proofErr w:type="spellStart"/>
      <w:r w:rsidRPr="00686EFB">
        <w:rPr>
          <w:color w:val="000000" w:themeColor="text1"/>
        </w:rPr>
        <w:t>profesională</w:t>
      </w:r>
      <w:proofErr w:type="spellEnd"/>
      <w:r w:rsidRPr="00686EFB">
        <w:rPr>
          <w:color w:val="000000" w:themeColor="text1"/>
        </w:rPr>
        <w:t>;</w:t>
      </w:r>
    </w:p>
    <w:p w:rsidR="0027166F" w:rsidRPr="00686EFB" w:rsidRDefault="0027166F" w:rsidP="0027166F">
      <w:pPr>
        <w:pStyle w:val="NormalWeb"/>
        <w:numPr>
          <w:ilvl w:val="0"/>
          <w:numId w:val="14"/>
        </w:numPr>
        <w:rPr>
          <w:color w:val="000000" w:themeColor="text1"/>
        </w:rPr>
      </w:pPr>
      <w:proofErr w:type="spellStart"/>
      <w:r w:rsidRPr="00686EFB">
        <w:rPr>
          <w:color w:val="000000" w:themeColor="text1"/>
        </w:rPr>
        <w:t>respectarea</w:t>
      </w:r>
      <w:proofErr w:type="spellEnd"/>
      <w:r w:rsidRPr="00686EFB">
        <w:rPr>
          <w:color w:val="000000" w:themeColor="text1"/>
        </w:rPr>
        <w:t xml:space="preserve"> </w:t>
      </w:r>
      <w:proofErr w:type="spellStart"/>
      <w:r w:rsidRPr="00686EFB">
        <w:rPr>
          <w:color w:val="000000" w:themeColor="text1"/>
        </w:rPr>
        <w:t>confidențialității</w:t>
      </w:r>
      <w:proofErr w:type="spellEnd"/>
      <w:r w:rsidRPr="00686EFB">
        <w:rPr>
          <w:color w:val="000000" w:themeColor="text1"/>
        </w:rPr>
        <w:t xml:space="preserve"> </w:t>
      </w:r>
      <w:proofErr w:type="spellStart"/>
      <w:r w:rsidRPr="00686EFB">
        <w:rPr>
          <w:color w:val="000000" w:themeColor="text1"/>
        </w:rPr>
        <w:t>datelor</w:t>
      </w:r>
      <w:proofErr w:type="spellEnd"/>
      <w:r w:rsidRPr="00686EFB">
        <w:rPr>
          <w:color w:val="000000" w:themeColor="text1"/>
        </w:rPr>
        <w:t xml:space="preserve"> </w:t>
      </w:r>
      <w:proofErr w:type="spellStart"/>
      <w:r w:rsidRPr="00686EFB">
        <w:rPr>
          <w:color w:val="000000" w:themeColor="text1"/>
        </w:rPr>
        <w:t>utilizatorilor</w:t>
      </w:r>
      <w:proofErr w:type="spellEnd"/>
      <w:r w:rsidRPr="00686EFB">
        <w:rPr>
          <w:color w:val="000000" w:themeColor="text1"/>
        </w:rPr>
        <w:t>;</w:t>
      </w:r>
    </w:p>
    <w:p w:rsidR="0027166F" w:rsidRPr="00686EFB" w:rsidRDefault="0027166F" w:rsidP="0027166F">
      <w:pPr>
        <w:pStyle w:val="NormalWeb"/>
        <w:numPr>
          <w:ilvl w:val="0"/>
          <w:numId w:val="14"/>
        </w:numPr>
        <w:rPr>
          <w:color w:val="000000" w:themeColor="text1"/>
          <w:lang w:val="pt-PT"/>
        </w:rPr>
      </w:pPr>
      <w:r w:rsidRPr="00686EFB">
        <w:rPr>
          <w:color w:val="000000" w:themeColor="text1"/>
          <w:lang w:val="pt-PT"/>
        </w:rPr>
        <w:t>egalitatea de tratament și nediscriminarea;</w:t>
      </w:r>
    </w:p>
    <w:p w:rsidR="0027166F" w:rsidRPr="00686EFB" w:rsidRDefault="0027166F" w:rsidP="0027166F">
      <w:pPr>
        <w:pStyle w:val="NormalWeb"/>
        <w:numPr>
          <w:ilvl w:val="0"/>
          <w:numId w:val="14"/>
        </w:numPr>
        <w:rPr>
          <w:color w:val="000000" w:themeColor="text1"/>
        </w:rPr>
      </w:pPr>
      <w:proofErr w:type="spellStart"/>
      <w:r w:rsidRPr="00686EFB">
        <w:rPr>
          <w:color w:val="000000" w:themeColor="text1"/>
        </w:rPr>
        <w:t>respectarea</w:t>
      </w:r>
      <w:proofErr w:type="spellEnd"/>
      <w:r w:rsidRPr="00686EFB">
        <w:rPr>
          <w:color w:val="000000" w:themeColor="text1"/>
        </w:rPr>
        <w:t xml:space="preserve"> </w:t>
      </w:r>
      <w:proofErr w:type="spellStart"/>
      <w:r w:rsidRPr="00686EFB">
        <w:rPr>
          <w:color w:val="000000" w:themeColor="text1"/>
        </w:rPr>
        <w:t>drepturilor</w:t>
      </w:r>
      <w:proofErr w:type="spellEnd"/>
      <w:r w:rsidRPr="00686EFB">
        <w:rPr>
          <w:color w:val="000000" w:themeColor="text1"/>
        </w:rPr>
        <w:t xml:space="preserve"> </w:t>
      </w:r>
      <w:proofErr w:type="spellStart"/>
      <w:r w:rsidRPr="00686EFB">
        <w:rPr>
          <w:color w:val="000000" w:themeColor="text1"/>
        </w:rPr>
        <w:t>utilizatorilor</w:t>
      </w:r>
      <w:proofErr w:type="spellEnd"/>
      <w:r w:rsidRPr="00686EFB">
        <w:rPr>
          <w:color w:val="000000" w:themeColor="text1"/>
        </w:rPr>
        <w:t>;</w:t>
      </w:r>
    </w:p>
    <w:p w:rsidR="0027166F" w:rsidRPr="00686EFB" w:rsidRDefault="0027166F" w:rsidP="0027166F">
      <w:pPr>
        <w:pStyle w:val="NormalWeb"/>
        <w:numPr>
          <w:ilvl w:val="0"/>
          <w:numId w:val="14"/>
        </w:numPr>
        <w:rPr>
          <w:color w:val="000000" w:themeColor="text1"/>
          <w:lang w:val="pt-PT"/>
        </w:rPr>
      </w:pPr>
      <w:r w:rsidRPr="00686EFB">
        <w:rPr>
          <w:color w:val="000000" w:themeColor="text1"/>
          <w:lang w:val="pt-PT"/>
        </w:rPr>
        <w:t>protejarea și conservarea patrimoniului bibliotecii.</w:t>
      </w:r>
    </w:p>
    <w:p w:rsidR="0027166F" w:rsidRDefault="0027166F" w:rsidP="00E356CE">
      <w:pPr>
        <w:jc w:val="both"/>
        <w:rPr>
          <w:rFonts w:ascii="Times New Roman" w:hAnsi="Times New Roman"/>
          <w:sz w:val="28"/>
          <w:szCs w:val="28"/>
          <w:lang w:val="ro-RO"/>
        </w:rPr>
      </w:pPr>
    </w:p>
    <w:p w:rsidR="00583D3B" w:rsidRDefault="00583D3B" w:rsidP="00E356CE">
      <w:pPr>
        <w:jc w:val="both"/>
        <w:rPr>
          <w:rFonts w:ascii="Times New Roman" w:hAnsi="Times New Roman"/>
          <w:sz w:val="28"/>
          <w:szCs w:val="28"/>
          <w:lang w:val="ro-RO"/>
        </w:rPr>
      </w:pPr>
    </w:p>
    <w:p w:rsidR="00583D3B" w:rsidRDefault="00583D3B" w:rsidP="00E356CE">
      <w:pPr>
        <w:jc w:val="both"/>
        <w:rPr>
          <w:rFonts w:ascii="Times New Roman" w:hAnsi="Times New Roman"/>
          <w:sz w:val="28"/>
          <w:szCs w:val="28"/>
          <w:lang w:val="ro-RO"/>
        </w:rPr>
        <w:sectPr w:rsidR="00583D3B" w:rsidSect="00583D3B">
          <w:pgSz w:w="11906" w:h="16838"/>
          <w:pgMar w:top="1440" w:right="1440" w:bottom="1440" w:left="1440" w:header="708" w:footer="708" w:gutter="0"/>
          <w:pgNumType w:start="1"/>
          <w:cols w:space="708"/>
          <w:docGrid w:linePitch="360"/>
        </w:sectPr>
      </w:pPr>
    </w:p>
    <w:p w:rsidR="0027166F" w:rsidRDefault="0027166F" w:rsidP="0027166F">
      <w:pPr>
        <w:jc w:val="both"/>
        <w:rPr>
          <w:rFonts w:ascii="Times New Roman" w:hAnsi="Times New Roman"/>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27166F" w:rsidRDefault="0027166F" w:rsidP="0027166F">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25/08/2026</w:t>
      </w:r>
    </w:p>
    <w:p w:rsidR="0027166F" w:rsidRDefault="0027166F" w:rsidP="0027166F">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08/09/2026</w:t>
      </w:r>
      <w:r>
        <w:rPr>
          <w:rFonts w:ascii="Times New Roman" w:hAnsi="Times New Roman"/>
          <w:sz w:val="28"/>
          <w:szCs w:val="28"/>
          <w:lang w:val="ro-RO"/>
        </w:rPr>
        <w:t xml:space="preserve"> ora 12:00, la sediul instituţiei;</w:t>
      </w:r>
    </w:p>
    <w:p w:rsidR="0027166F" w:rsidRDefault="0027166F" w:rsidP="0027166F">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B2634A">
        <w:rPr>
          <w:rFonts w:ascii="Times New Roman" w:hAnsi="Times New Roman"/>
          <w:noProof/>
          <w:sz w:val="28"/>
          <w:szCs w:val="28"/>
          <w:lang w:val="ro-RO"/>
        </w:rPr>
        <w:t>09/09/2026</w:t>
      </w:r>
      <w:r>
        <w:rPr>
          <w:rFonts w:ascii="Times New Roman" w:hAnsi="Times New Roman"/>
          <w:sz w:val="28"/>
          <w:szCs w:val="28"/>
          <w:lang w:val="ro-RO"/>
        </w:rPr>
        <w:t xml:space="preserve"> , ora 10:00, la sediul instituţiei;</w:t>
      </w:r>
    </w:p>
    <w:p w:rsidR="0027166F" w:rsidRDefault="0027166F" w:rsidP="0027166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09/09/2026</w:t>
      </w:r>
      <w:r>
        <w:rPr>
          <w:rFonts w:ascii="Times New Roman" w:hAnsi="Times New Roman"/>
          <w:sz w:val="28"/>
          <w:szCs w:val="28"/>
          <w:lang w:val="ro-RO"/>
        </w:rPr>
        <w:t xml:space="preserve"> , ora 12:00, la sediul institutiei.</w:t>
      </w:r>
    </w:p>
    <w:p w:rsidR="0027166F" w:rsidRDefault="0027166F" w:rsidP="0027166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10/09/2026</w:t>
      </w:r>
      <w:r>
        <w:rPr>
          <w:rFonts w:ascii="Times New Roman" w:hAnsi="Times New Roman"/>
          <w:sz w:val="28"/>
          <w:szCs w:val="28"/>
          <w:lang w:val="ro-RO"/>
        </w:rPr>
        <w:t xml:space="preserve"> , ora 12:00, la sediul institutiei.</w:t>
      </w:r>
    </w:p>
    <w:p w:rsidR="0027166F" w:rsidRDefault="0027166F" w:rsidP="0027166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10/09/2026</w:t>
      </w:r>
      <w:r>
        <w:rPr>
          <w:rFonts w:ascii="Times New Roman" w:hAnsi="Times New Roman"/>
          <w:sz w:val="28"/>
          <w:szCs w:val="28"/>
          <w:lang w:val="ro-RO"/>
        </w:rPr>
        <w:t xml:space="preserve">   , ora 13:00, la sediul institutiei.</w:t>
      </w:r>
    </w:p>
    <w:p w:rsidR="0027166F" w:rsidRDefault="0027166F" w:rsidP="0027166F">
      <w:pPr>
        <w:ind w:left="720" w:hanging="360"/>
        <w:jc w:val="both"/>
        <w:rPr>
          <w:rFonts w:ascii="Times New Roman" w:hAnsi="Times New Roman"/>
          <w:sz w:val="28"/>
          <w:szCs w:val="28"/>
          <w:lang w:val="ro-RO"/>
        </w:rPr>
      </w:pPr>
    </w:p>
    <w:p w:rsidR="0027166F" w:rsidRDefault="0027166F" w:rsidP="0027166F">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27166F" w:rsidRDefault="0027166F" w:rsidP="0027166F">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16/09/2026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27166F" w:rsidRDefault="0027166F" w:rsidP="0027166F">
      <w:pPr>
        <w:numPr>
          <w:ilvl w:val="0"/>
          <w:numId w:val="15"/>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16/09/2026</w:t>
      </w:r>
      <w:r>
        <w:rPr>
          <w:rFonts w:ascii="Times New Roman" w:hAnsi="Times New Roman"/>
          <w:sz w:val="28"/>
          <w:szCs w:val="28"/>
          <w:lang w:val="ro-RO"/>
        </w:rPr>
        <w:t xml:space="preserve"> , ora 14:00, la sediul institutiei.</w:t>
      </w:r>
    </w:p>
    <w:p w:rsidR="0027166F" w:rsidRDefault="0027166F" w:rsidP="0027166F">
      <w:pPr>
        <w:numPr>
          <w:ilvl w:val="0"/>
          <w:numId w:val="15"/>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17/09/2026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7166F" w:rsidRDefault="0027166F" w:rsidP="0027166F">
      <w:pPr>
        <w:numPr>
          <w:ilvl w:val="0"/>
          <w:numId w:val="1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17/09/2026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27166F" w:rsidRDefault="0027166F" w:rsidP="0027166F">
      <w:pPr>
        <w:ind w:left="720"/>
        <w:jc w:val="both"/>
        <w:rPr>
          <w:rFonts w:ascii="Times New Roman" w:hAnsi="Times New Roman"/>
          <w:sz w:val="28"/>
          <w:szCs w:val="28"/>
          <w:lang w:val="ro-RO"/>
        </w:rPr>
      </w:pPr>
    </w:p>
    <w:p w:rsidR="0027166F" w:rsidRDefault="0027166F" w:rsidP="0027166F">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27166F" w:rsidRDefault="0027166F" w:rsidP="0027166F">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18/09/2026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27166F" w:rsidRDefault="0027166F" w:rsidP="0027166F">
      <w:pPr>
        <w:numPr>
          <w:ilvl w:val="0"/>
          <w:numId w:val="15"/>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18/09/2026</w:t>
      </w:r>
      <w:r>
        <w:rPr>
          <w:rFonts w:ascii="Times New Roman" w:hAnsi="Times New Roman"/>
          <w:sz w:val="28"/>
          <w:szCs w:val="28"/>
          <w:lang w:val="ro-RO"/>
        </w:rPr>
        <w:t xml:space="preserve"> , ora 14:00, la sediul institutiei.</w:t>
      </w:r>
    </w:p>
    <w:p w:rsidR="0027166F" w:rsidRDefault="0027166F" w:rsidP="0027166F">
      <w:pPr>
        <w:numPr>
          <w:ilvl w:val="0"/>
          <w:numId w:val="15"/>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7166F" w:rsidRDefault="0027166F" w:rsidP="0027166F">
      <w:pPr>
        <w:numPr>
          <w:ilvl w:val="0"/>
          <w:numId w:val="1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21/09/2026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27166F" w:rsidRDefault="0027166F" w:rsidP="0027166F">
      <w:pPr>
        <w:ind w:left="360"/>
        <w:jc w:val="both"/>
        <w:rPr>
          <w:rFonts w:ascii="Times New Roman" w:hAnsi="Times New Roman"/>
          <w:sz w:val="28"/>
          <w:szCs w:val="28"/>
          <w:lang w:val="ro-RO"/>
        </w:rPr>
      </w:pPr>
    </w:p>
    <w:p w:rsidR="0027166F" w:rsidRDefault="0027166F" w:rsidP="0027166F">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27166F" w:rsidRDefault="0027166F" w:rsidP="0027166F">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22/09/2026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27166F" w:rsidRDefault="0027166F" w:rsidP="0027166F">
      <w:pPr>
        <w:numPr>
          <w:ilvl w:val="0"/>
          <w:numId w:val="15"/>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22/09/2026</w:t>
      </w:r>
      <w:r>
        <w:rPr>
          <w:rFonts w:ascii="Times New Roman" w:hAnsi="Times New Roman"/>
          <w:sz w:val="28"/>
          <w:szCs w:val="28"/>
          <w:lang w:val="ro-RO"/>
        </w:rPr>
        <w:t xml:space="preserve"> , ora 14:00, la sediul institutiei.</w:t>
      </w:r>
    </w:p>
    <w:p w:rsidR="0027166F" w:rsidRDefault="0027166F" w:rsidP="0027166F">
      <w:pPr>
        <w:numPr>
          <w:ilvl w:val="0"/>
          <w:numId w:val="15"/>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23/09/2026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7166F" w:rsidRDefault="0027166F" w:rsidP="0027166F">
      <w:pPr>
        <w:numPr>
          <w:ilvl w:val="0"/>
          <w:numId w:val="1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23/09/2026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27166F" w:rsidRDefault="0027166F" w:rsidP="0027166F">
      <w:pPr>
        <w:ind w:left="360"/>
        <w:jc w:val="both"/>
        <w:rPr>
          <w:rFonts w:ascii="Times New Roman" w:hAnsi="Times New Roman"/>
          <w:sz w:val="28"/>
          <w:szCs w:val="28"/>
          <w:lang w:val="ro-RO"/>
        </w:rPr>
      </w:pPr>
    </w:p>
    <w:p w:rsidR="00583D3B" w:rsidRPr="00B74F04" w:rsidRDefault="0027166F" w:rsidP="0027166F">
      <w:pPr>
        <w:ind w:left="720"/>
        <w:jc w:val="both"/>
        <w:rPr>
          <w:rFonts w:ascii="Times New Roman" w:hAnsi="Times New Roman"/>
          <w:sz w:val="28"/>
          <w:szCs w:val="28"/>
          <w:lang w:val="ro-RO"/>
        </w:r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23/09/2026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sectPr w:rsidR="00583D3B" w:rsidRPr="00B74F04" w:rsidSect="00583D3B">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1"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54A31"/>
    <w:multiLevelType w:val="multilevel"/>
    <w:tmpl w:val="FD1E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016AFB"/>
    <w:multiLevelType w:val="multilevel"/>
    <w:tmpl w:val="E3AE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BC73AE"/>
    <w:multiLevelType w:val="multilevel"/>
    <w:tmpl w:val="4E02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EA43FD"/>
    <w:multiLevelType w:val="multilevel"/>
    <w:tmpl w:val="EA7C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465781"/>
    <w:multiLevelType w:val="multilevel"/>
    <w:tmpl w:val="7F8A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7853132"/>
    <w:multiLevelType w:val="multilevel"/>
    <w:tmpl w:val="15CC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575AC2"/>
    <w:multiLevelType w:val="multilevel"/>
    <w:tmpl w:val="3A18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D91BC5"/>
    <w:multiLevelType w:val="multilevel"/>
    <w:tmpl w:val="116A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264554"/>
    <w:multiLevelType w:val="multilevel"/>
    <w:tmpl w:val="C8DA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11341C"/>
    <w:multiLevelType w:val="multilevel"/>
    <w:tmpl w:val="A8903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8F7B1E"/>
    <w:multiLevelType w:val="multilevel"/>
    <w:tmpl w:val="03EC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F45428"/>
    <w:multiLevelType w:val="multilevel"/>
    <w:tmpl w:val="848EC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D1392E"/>
    <w:multiLevelType w:val="multilevel"/>
    <w:tmpl w:val="C7A6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4"/>
  </w:num>
  <w:num w:numId="4">
    <w:abstractNumId w:val="10"/>
  </w:num>
  <w:num w:numId="5">
    <w:abstractNumId w:val="5"/>
  </w:num>
  <w:num w:numId="6">
    <w:abstractNumId w:val="0"/>
  </w:num>
  <w:num w:numId="7">
    <w:abstractNumId w:val="8"/>
  </w:num>
  <w:num w:numId="8">
    <w:abstractNumId w:val="7"/>
  </w:num>
  <w:num w:numId="9">
    <w:abstractNumId w:val="2"/>
  </w:num>
  <w:num w:numId="10">
    <w:abstractNumId w:val="4"/>
  </w:num>
  <w:num w:numId="11">
    <w:abstractNumId w:val="11"/>
  </w:num>
  <w:num w:numId="12">
    <w:abstractNumId w:val="1"/>
  </w:num>
  <w:num w:numId="13">
    <w:abstractNumId w:val="12"/>
  </w:num>
  <w:num w:numId="14">
    <w:abstractNumId w:val="9"/>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356CE"/>
    <w:rsid w:val="0004562F"/>
    <w:rsid w:val="001154E5"/>
    <w:rsid w:val="00120BBA"/>
    <w:rsid w:val="00212F7D"/>
    <w:rsid w:val="00234C2D"/>
    <w:rsid w:val="0027166F"/>
    <w:rsid w:val="003E3AED"/>
    <w:rsid w:val="004B5BD2"/>
    <w:rsid w:val="00583D3B"/>
    <w:rsid w:val="00603E64"/>
    <w:rsid w:val="00700C64"/>
    <w:rsid w:val="00704F85"/>
    <w:rsid w:val="007504DA"/>
    <w:rsid w:val="007525EE"/>
    <w:rsid w:val="0077316F"/>
    <w:rsid w:val="007B694C"/>
    <w:rsid w:val="008B5060"/>
    <w:rsid w:val="0091535C"/>
    <w:rsid w:val="009B1589"/>
    <w:rsid w:val="009D699B"/>
    <w:rsid w:val="00A820E7"/>
    <w:rsid w:val="00AF74F3"/>
    <w:rsid w:val="00B26C16"/>
    <w:rsid w:val="00B72776"/>
    <w:rsid w:val="00B74F04"/>
    <w:rsid w:val="00BB2CFB"/>
    <w:rsid w:val="00C23D8F"/>
    <w:rsid w:val="00CC0718"/>
    <w:rsid w:val="00D34390"/>
    <w:rsid w:val="00D455C8"/>
    <w:rsid w:val="00D50BE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paragraph" w:styleId="Heading1">
    <w:name w:val="heading 1"/>
    <w:basedOn w:val="Normal"/>
    <w:link w:val="Heading1Char"/>
    <w:uiPriority w:val="9"/>
    <w:qFormat/>
    <w:rsid w:val="0027166F"/>
    <w:pPr>
      <w:suppressAutoHyphens w:val="0"/>
      <w:spacing w:before="100" w:beforeAutospacing="1" w:after="100" w:afterAutospacing="1"/>
      <w:outlineLvl w:val="0"/>
    </w:pPr>
    <w:rPr>
      <w:rFonts w:ascii="Times New Roman" w:eastAsia="Times New Roman" w:hAnsi="Times New Roman"/>
      <w:b/>
      <w:bCs/>
      <w:kern w:val="36"/>
      <w:sz w:val="48"/>
      <w:szCs w:val="48"/>
      <w:lang w:val="en-GB" w:eastAsia="en-GB"/>
    </w:rPr>
  </w:style>
  <w:style w:type="paragraph" w:styleId="Heading2">
    <w:name w:val="heading 2"/>
    <w:basedOn w:val="Normal"/>
    <w:link w:val="Heading2Char"/>
    <w:uiPriority w:val="9"/>
    <w:qFormat/>
    <w:rsid w:val="0027166F"/>
    <w:pPr>
      <w:suppressAutoHyphens w:val="0"/>
      <w:spacing w:before="100" w:beforeAutospacing="1" w:after="100" w:afterAutospacing="1"/>
      <w:outlineLvl w:val="1"/>
    </w:pPr>
    <w:rPr>
      <w:rFonts w:ascii="Times New Roman" w:eastAsia="Times New Roman" w:hAnsi="Times New Roman"/>
      <w:b/>
      <w:bCs/>
      <w:sz w:val="36"/>
      <w:szCs w:val="36"/>
      <w:lang w:val="en-GB" w:eastAsia="en-GB"/>
    </w:rPr>
  </w:style>
  <w:style w:type="paragraph" w:styleId="Heading3">
    <w:name w:val="heading 3"/>
    <w:basedOn w:val="Normal"/>
    <w:next w:val="Normal"/>
    <w:link w:val="Heading3Char"/>
    <w:uiPriority w:val="9"/>
    <w:semiHidden/>
    <w:unhideWhenUsed/>
    <w:qFormat/>
    <w:rsid w:val="0027166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Heading1Char">
    <w:name w:val="Heading 1 Char"/>
    <w:basedOn w:val="DefaultParagraphFont"/>
    <w:link w:val="Heading1"/>
    <w:uiPriority w:val="9"/>
    <w:rsid w:val="0027166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7166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27166F"/>
    <w:rPr>
      <w:rFonts w:asciiTheme="majorHAnsi" w:eastAsiaTheme="majorEastAsia" w:hAnsiTheme="majorHAnsi" w:cstheme="majorBidi"/>
      <w:b/>
      <w:bCs/>
      <w:color w:val="4F81BD" w:themeColor="accent1"/>
      <w:lang w:val="en-US" w:eastAsia="zh-CN"/>
    </w:rPr>
  </w:style>
  <w:style w:type="paragraph" w:styleId="NormalWeb">
    <w:name w:val="Normal (Web)"/>
    <w:basedOn w:val="Normal"/>
    <w:uiPriority w:val="99"/>
    <w:unhideWhenUsed/>
    <w:rsid w:val="0027166F"/>
    <w:pPr>
      <w:suppressAutoHyphens w:val="0"/>
      <w:spacing w:before="100" w:beforeAutospacing="1" w:after="100" w:afterAutospacing="1"/>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27166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1852</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2</cp:revision>
  <dcterms:created xsi:type="dcterms:W3CDTF">2026-08-25T09:39:00Z</dcterms:created>
  <dcterms:modified xsi:type="dcterms:W3CDTF">2026-08-25T09:45:00Z</dcterms:modified>
</cp:coreProperties>
</file>