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5102"/>
        <w:gridCol w:w="2267"/>
      </w:tblGrid>
      <w:tr w:rsidR="0009175B" w:rsidRPr="009A491F" w14:paraId="396FD956" w14:textId="77777777" w:rsidTr="00041CD6">
        <w:trPr>
          <w:trHeight w:val="1184"/>
          <w:jc w:val="center"/>
        </w:trPr>
        <w:tc>
          <w:tcPr>
            <w:tcW w:w="1419" w:type="dxa"/>
          </w:tcPr>
          <w:p w14:paraId="4E88BA1D" w14:textId="77777777" w:rsidR="0009175B" w:rsidRPr="009A491F" w:rsidRDefault="0009175B" w:rsidP="00041CD6">
            <w:pPr>
              <w:widowControl w:val="0"/>
              <w:spacing w:line="276" w:lineRule="auto"/>
              <w:jc w:val="both"/>
              <w:rPr>
                <w:rFonts w:eastAsia="Arial Unicode MS" w:cstheme="minorHAnsi"/>
                <w:kern w:val="2"/>
                <w:lang w:eastAsia="ro-RO" w:bidi="ro-RO"/>
                <w14:ligatures w14:val="standardContextual"/>
              </w:rPr>
            </w:pPr>
            <w:r w:rsidRPr="009A491F">
              <w:rPr>
                <w:rFonts w:cstheme="minorHAnsi"/>
                <w:noProof/>
                <w:lang w:eastAsia="ro-RO"/>
              </w:rPr>
              <w:drawing>
                <wp:inline distT="0" distB="0" distL="0" distR="0" wp14:anchorId="12F187F8" wp14:editId="56F9F2C2">
                  <wp:extent cx="914400" cy="115374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ă de ecran 2026-03-24 113429.png"/>
                          <pic:cNvPicPr/>
                        </pic:nvPicPr>
                        <pic:blipFill>
                          <a:blip r:embed="rId5" cstate="print">
                            <a:extLst>
                              <a:ext uri="{BEBA8EAE-BF5A-486C-A8C5-ECC9F3942E4B}">
                                <a14:imgProps xmlns:a14="http://schemas.microsoft.com/office/drawing/2010/main">
                                  <a14:imgLayer r:embed="rId6">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979247" cy="1235565"/>
                          </a:xfrm>
                          <a:prstGeom prst="rect">
                            <a:avLst/>
                          </a:prstGeom>
                        </pic:spPr>
                      </pic:pic>
                    </a:graphicData>
                  </a:graphic>
                </wp:inline>
              </w:drawing>
            </w:r>
          </w:p>
        </w:tc>
        <w:tc>
          <w:tcPr>
            <w:tcW w:w="5102" w:type="dxa"/>
            <w:vAlign w:val="center"/>
          </w:tcPr>
          <w:p w14:paraId="6E58D9BA" w14:textId="77777777" w:rsidR="0009175B" w:rsidRPr="009A491F" w:rsidRDefault="0009175B" w:rsidP="00041CD6">
            <w:pPr>
              <w:widowControl w:val="0"/>
              <w:spacing w:line="276" w:lineRule="auto"/>
              <w:jc w:val="center"/>
              <w:rPr>
                <w:rFonts w:eastAsia="SimSun" w:cstheme="minorHAnsi"/>
                <w:b/>
                <w:kern w:val="2"/>
                <w:sz w:val="20"/>
                <w:szCs w:val="20"/>
                <w:lang w:eastAsia="ro-RO" w:bidi="ro-RO"/>
                <w14:ligatures w14:val="standardContextual"/>
              </w:rPr>
            </w:pPr>
            <w:r w:rsidRPr="009A491F">
              <w:rPr>
                <w:rFonts w:eastAsia="SimSun" w:cstheme="minorHAnsi"/>
                <w:b/>
                <w:kern w:val="2"/>
                <w:sz w:val="20"/>
                <w:szCs w:val="20"/>
                <w:lang w:eastAsia="ro-RO" w:bidi="ro-RO"/>
                <w14:ligatures w14:val="standardContextual"/>
              </w:rPr>
              <w:t xml:space="preserve">ACADEMIA DE ȘTIINȚE AGRICOLE ȘI SILVICE </w:t>
            </w:r>
          </w:p>
          <w:p w14:paraId="61A5A3B0" w14:textId="77777777" w:rsidR="0009175B" w:rsidRPr="009A491F" w:rsidRDefault="0009175B" w:rsidP="00041CD6">
            <w:pPr>
              <w:widowControl w:val="0"/>
              <w:spacing w:line="276" w:lineRule="auto"/>
              <w:jc w:val="center"/>
              <w:rPr>
                <w:rFonts w:eastAsia="SimSun" w:cstheme="minorHAnsi"/>
                <w:b/>
                <w:kern w:val="2"/>
                <w:sz w:val="20"/>
                <w:szCs w:val="20"/>
                <w:lang w:eastAsia="ro-RO" w:bidi="ro-RO"/>
                <w14:ligatures w14:val="standardContextual"/>
              </w:rPr>
            </w:pPr>
            <w:r w:rsidRPr="009A491F">
              <w:rPr>
                <w:rFonts w:eastAsia="SimSun" w:cstheme="minorHAnsi"/>
                <w:b/>
                <w:kern w:val="2"/>
                <w:sz w:val="20"/>
                <w:szCs w:val="20"/>
                <w:lang w:eastAsia="ro-RO" w:bidi="ro-RO"/>
                <w14:ligatures w14:val="standardContextual"/>
              </w:rPr>
              <w:t xml:space="preserve">     "GHEORGHE IONESCU ȘIȘEȘTI"</w:t>
            </w:r>
          </w:p>
          <w:p w14:paraId="2A857F2A" w14:textId="77777777" w:rsidR="0009175B" w:rsidRPr="009A491F" w:rsidRDefault="0009175B" w:rsidP="00041CD6">
            <w:pPr>
              <w:widowControl w:val="0"/>
              <w:spacing w:line="276" w:lineRule="auto"/>
              <w:jc w:val="center"/>
              <w:rPr>
                <w:rFonts w:eastAsia="SimSun" w:cstheme="minorHAnsi"/>
                <w:b/>
                <w:kern w:val="2"/>
                <w:sz w:val="24"/>
                <w:szCs w:val="24"/>
                <w:lang w:eastAsia="ro-RO" w:bidi="ro-RO"/>
                <w14:ligatures w14:val="standardContextual"/>
              </w:rPr>
            </w:pPr>
            <w:r w:rsidRPr="009A491F">
              <w:rPr>
                <w:rFonts w:eastAsia="SimSun" w:cstheme="minorHAnsi"/>
                <w:b/>
                <w:kern w:val="2"/>
                <w:sz w:val="24"/>
                <w:szCs w:val="24"/>
                <w:lang w:eastAsia="ro-RO" w:bidi="ro-RO"/>
                <w14:ligatures w14:val="standardContextual"/>
              </w:rPr>
              <w:t xml:space="preserve">STAȚIUNEA DE CERCETARE – DEZVOLTARE </w:t>
            </w:r>
          </w:p>
          <w:p w14:paraId="5E6C3B22" w14:textId="77777777" w:rsidR="0009175B" w:rsidRPr="009A491F" w:rsidRDefault="0009175B" w:rsidP="00041CD6">
            <w:pPr>
              <w:widowControl w:val="0"/>
              <w:spacing w:line="276" w:lineRule="auto"/>
              <w:jc w:val="center"/>
              <w:rPr>
                <w:rFonts w:eastAsia="SimSun" w:cstheme="minorHAnsi"/>
                <w:b/>
                <w:kern w:val="2"/>
                <w:sz w:val="24"/>
                <w:szCs w:val="24"/>
                <w:lang w:eastAsia="ro-RO" w:bidi="ro-RO"/>
                <w14:ligatures w14:val="standardContextual"/>
              </w:rPr>
            </w:pPr>
            <w:r w:rsidRPr="009A491F">
              <w:rPr>
                <w:rFonts w:eastAsia="SimSun" w:cstheme="minorHAnsi"/>
                <w:b/>
                <w:kern w:val="2"/>
                <w:sz w:val="24"/>
                <w:szCs w:val="24"/>
                <w:lang w:eastAsia="ro-RO" w:bidi="ro-RO"/>
                <w14:ligatures w14:val="standardContextual"/>
              </w:rPr>
              <w:t xml:space="preserve">           PENTRU LEGUMICULTURĂ BACÃU</w:t>
            </w:r>
          </w:p>
          <w:p w14:paraId="79256F20" w14:textId="77777777" w:rsidR="0009175B" w:rsidRPr="009A491F" w:rsidRDefault="0009175B" w:rsidP="00041CD6">
            <w:pPr>
              <w:widowControl w:val="0"/>
              <w:spacing w:line="276" w:lineRule="auto"/>
              <w:jc w:val="both"/>
              <w:rPr>
                <w:rFonts w:eastAsia="SimSun" w:cstheme="minorHAnsi"/>
                <w:b/>
                <w:bCs/>
                <w:kern w:val="2"/>
                <w:sz w:val="20"/>
                <w:szCs w:val="20"/>
                <w:lang w:eastAsia="ro-RO" w:bidi="ro-RO"/>
                <w14:ligatures w14:val="standardContextual"/>
              </w:rPr>
            </w:pPr>
            <w:r w:rsidRPr="009A491F">
              <w:rPr>
                <w:rFonts w:eastAsia="SimSun" w:cstheme="minorHAnsi"/>
                <w:b/>
                <w:bCs/>
                <w:kern w:val="2"/>
                <w:sz w:val="20"/>
                <w:szCs w:val="20"/>
                <w:lang w:eastAsia="ro-RO" w:bidi="ro-RO"/>
                <w14:ligatures w14:val="standardContextual"/>
              </w:rPr>
              <w:t>Calea Bârladului nr.220, Bacău, cod 600388</w:t>
            </w:r>
          </w:p>
          <w:p w14:paraId="2C250E6B" w14:textId="77777777" w:rsidR="0009175B" w:rsidRPr="009A491F" w:rsidRDefault="0009175B" w:rsidP="00041CD6">
            <w:pPr>
              <w:widowControl w:val="0"/>
              <w:spacing w:line="276" w:lineRule="auto"/>
              <w:jc w:val="both"/>
              <w:rPr>
                <w:rFonts w:eastAsia="SimSun" w:cstheme="minorHAnsi"/>
                <w:b/>
                <w:bCs/>
                <w:kern w:val="2"/>
                <w:sz w:val="20"/>
                <w:szCs w:val="20"/>
                <w:lang w:eastAsia="ro-RO" w:bidi="ro-RO"/>
                <w14:ligatures w14:val="standardContextual"/>
              </w:rPr>
            </w:pPr>
            <w:r w:rsidRPr="009A491F">
              <w:rPr>
                <w:rFonts w:eastAsia="SimSun" w:cstheme="minorHAnsi"/>
                <w:b/>
                <w:bCs/>
                <w:kern w:val="2"/>
                <w:sz w:val="20"/>
                <w:szCs w:val="20"/>
                <w:lang w:eastAsia="ro-RO" w:bidi="ro-RO"/>
                <w14:ligatures w14:val="standardContextual"/>
              </w:rPr>
              <w:t>tel.:0234/544963; fax:0234/517370</w:t>
            </w:r>
          </w:p>
          <w:p w14:paraId="24A6F903" w14:textId="77777777" w:rsidR="0009175B" w:rsidRPr="009A491F" w:rsidRDefault="0009175B" w:rsidP="00041CD6">
            <w:pPr>
              <w:widowControl w:val="0"/>
              <w:spacing w:line="276" w:lineRule="auto"/>
              <w:jc w:val="both"/>
              <w:rPr>
                <w:rFonts w:eastAsia="SimSun" w:cstheme="minorHAnsi"/>
                <w:b/>
                <w:kern w:val="2"/>
                <w:lang w:eastAsia="ro-RO" w:bidi="ro-RO"/>
                <w14:ligatures w14:val="standardContextual"/>
              </w:rPr>
            </w:pPr>
            <w:hyperlink r:id="rId7" w:history="1">
              <w:r w:rsidRPr="009A491F">
                <w:rPr>
                  <w:rStyle w:val="Hyperlink"/>
                  <w:rFonts w:eastAsia="SimSun" w:cstheme="minorHAnsi"/>
                  <w:b/>
                  <w:bCs/>
                  <w:color w:val="auto"/>
                  <w:kern w:val="2"/>
                  <w:sz w:val="20"/>
                  <w:szCs w:val="20"/>
                  <w:lang w:eastAsia="ro-RO" w:bidi="ro-RO"/>
                  <w14:ligatures w14:val="standardContextual"/>
                </w:rPr>
                <w:t>www.legumebac.ro</w:t>
              </w:r>
            </w:hyperlink>
            <w:r w:rsidRPr="009A491F">
              <w:rPr>
                <w:rFonts w:eastAsia="SimSun" w:cstheme="minorHAnsi"/>
                <w:b/>
                <w:bCs/>
                <w:kern w:val="2"/>
                <w:sz w:val="20"/>
                <w:szCs w:val="20"/>
                <w:lang w:eastAsia="ro-RO" w:bidi="ro-RO"/>
                <w14:ligatures w14:val="standardContextual"/>
              </w:rPr>
              <w:t>; E-mail: sclbac@legumebac.ro</w:t>
            </w:r>
          </w:p>
        </w:tc>
        <w:tc>
          <w:tcPr>
            <w:tcW w:w="2267" w:type="dxa"/>
            <w:vAlign w:val="center"/>
          </w:tcPr>
          <w:p w14:paraId="34ABAF46" w14:textId="77777777" w:rsidR="0009175B" w:rsidRPr="009A491F" w:rsidRDefault="0009175B" w:rsidP="00041CD6">
            <w:pPr>
              <w:widowControl w:val="0"/>
              <w:spacing w:line="276" w:lineRule="auto"/>
              <w:jc w:val="center"/>
              <w:rPr>
                <w:rFonts w:cstheme="minorHAnsi"/>
                <w:b/>
                <w:kern w:val="2"/>
                <w:lang w:eastAsia="ro-RO" w:bidi="ro-RO"/>
                <w14:ligatures w14:val="standardContextual"/>
              </w:rPr>
            </w:pPr>
            <w:r w:rsidRPr="009A491F">
              <w:rPr>
                <w:noProof/>
              </w:rPr>
              <w:drawing>
                <wp:inline distT="0" distB="0" distL="0" distR="0" wp14:anchorId="4DE2E91F" wp14:editId="151632A4">
                  <wp:extent cx="1330325" cy="133032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330325" cy="1330325"/>
                          </a:xfrm>
                          <a:prstGeom prst="rect">
                            <a:avLst/>
                          </a:prstGeom>
                          <a:noFill/>
                          <a:ln w="9525">
                            <a:noFill/>
                            <a:miter lim="800000"/>
                            <a:headEnd/>
                            <a:tailEnd/>
                          </a:ln>
                        </pic:spPr>
                      </pic:pic>
                    </a:graphicData>
                  </a:graphic>
                </wp:inline>
              </w:drawing>
            </w:r>
          </w:p>
        </w:tc>
      </w:tr>
    </w:tbl>
    <w:p w14:paraId="2898FB31" w14:textId="7453235B" w:rsidR="00F95F71" w:rsidRPr="009A491F" w:rsidRDefault="00F95F71"/>
    <w:p w14:paraId="1BC0E12A" w14:textId="77777777" w:rsidR="0009175B" w:rsidRPr="009A491F" w:rsidRDefault="0009175B">
      <w:pPr>
        <w:spacing w:after="200" w:line="276" w:lineRule="auto"/>
        <w:jc w:val="both"/>
        <w:rPr>
          <w:sz w:val="20"/>
          <w:szCs w:val="20"/>
        </w:rPr>
      </w:pPr>
    </w:p>
    <w:p w14:paraId="5C2BE427" w14:textId="2E6AEF3C" w:rsidR="00F95F71" w:rsidRPr="002B5428" w:rsidRDefault="00000000">
      <w:pPr>
        <w:spacing w:after="200" w:line="276" w:lineRule="auto"/>
        <w:jc w:val="both"/>
      </w:pPr>
      <w:r w:rsidRPr="002B5428">
        <w:t xml:space="preserve">Nr. </w:t>
      </w:r>
      <w:r w:rsidR="00416850">
        <w:t xml:space="preserve">1192 </w:t>
      </w:r>
      <w:r w:rsidRPr="002B5428">
        <w:t xml:space="preserve">/ </w:t>
      </w:r>
      <w:r w:rsidR="009A491F" w:rsidRPr="002B5428">
        <w:t>21</w:t>
      </w:r>
      <w:r w:rsidRPr="002B5428">
        <w:t>.08.2026</w:t>
      </w:r>
    </w:p>
    <w:p w14:paraId="1ADC8C27" w14:textId="77777777" w:rsidR="00F95F71" w:rsidRPr="002B5428" w:rsidRDefault="00000000">
      <w:pPr>
        <w:pStyle w:val="Heading1"/>
        <w:spacing w:before="320" w:after="200"/>
        <w:jc w:val="center"/>
        <w:rPr>
          <w:rFonts w:asciiTheme="minorHAnsi" w:hAnsiTheme="minorHAnsi" w:cstheme="minorHAnsi"/>
          <w:color w:val="auto"/>
          <w:sz w:val="22"/>
          <w:szCs w:val="22"/>
        </w:rPr>
      </w:pPr>
      <w:r w:rsidRPr="002B5428">
        <w:rPr>
          <w:rFonts w:asciiTheme="minorHAnsi" w:hAnsiTheme="minorHAnsi" w:cstheme="minorHAnsi"/>
          <w:b/>
          <w:bCs/>
          <w:color w:val="auto"/>
          <w:sz w:val="22"/>
          <w:szCs w:val="22"/>
        </w:rPr>
        <w:t>ANUNȚ</w:t>
      </w:r>
    </w:p>
    <w:p w14:paraId="111C9EED" w14:textId="77777777" w:rsidR="00F13F2E" w:rsidRPr="002B5428" w:rsidRDefault="00000000" w:rsidP="00F13F2E">
      <w:pPr>
        <w:spacing w:after="240" w:line="276" w:lineRule="auto"/>
        <w:jc w:val="center"/>
        <w:rPr>
          <w:rFonts w:asciiTheme="minorHAnsi" w:hAnsiTheme="minorHAnsi" w:cstheme="minorHAnsi"/>
          <w:b/>
          <w:bCs/>
        </w:rPr>
      </w:pPr>
      <w:r w:rsidRPr="002B5428">
        <w:rPr>
          <w:rFonts w:asciiTheme="minorHAnsi" w:hAnsiTheme="minorHAnsi" w:cstheme="minorHAnsi"/>
          <w:b/>
          <w:bCs/>
        </w:rPr>
        <w:t xml:space="preserve">privind organizarea examenului de promovare pentru obținerea gradului profesional de </w:t>
      </w:r>
      <w:r w:rsidR="00F13F2E" w:rsidRPr="002B5428">
        <w:rPr>
          <w:rFonts w:asciiTheme="minorHAnsi" w:hAnsiTheme="minorHAnsi" w:cstheme="minorHAnsi"/>
          <w:b/>
          <w:bCs/>
        </w:rPr>
        <w:t xml:space="preserve">CERCETĂTOR CONSACRAT (R3)/CERCETĂTOR ȘTIINȚIFIC GRADUL II (CS II) </w:t>
      </w:r>
    </w:p>
    <w:p w14:paraId="13F5297B" w14:textId="508C2E20" w:rsidR="00F95F71" w:rsidRPr="002B5428" w:rsidRDefault="00000000" w:rsidP="00F13F2E">
      <w:pPr>
        <w:spacing w:after="240" w:line="276" w:lineRule="auto"/>
        <w:jc w:val="both"/>
        <w:rPr>
          <w:rFonts w:asciiTheme="minorHAnsi" w:hAnsiTheme="minorHAnsi" w:cstheme="minorHAnsi"/>
        </w:rPr>
      </w:pPr>
      <w:r w:rsidRPr="002B5428">
        <w:rPr>
          <w:rFonts w:asciiTheme="minorHAnsi" w:hAnsiTheme="minorHAnsi" w:cstheme="minorHAnsi"/>
          <w:b/>
          <w:bCs/>
        </w:rPr>
        <w:t>Stațiunea de Cercetare-Dezvoltare pentru Legumicultură Bacău</w:t>
      </w:r>
      <w:r w:rsidRPr="002B5428">
        <w:rPr>
          <w:rFonts w:asciiTheme="minorHAnsi" w:hAnsiTheme="minorHAnsi" w:cstheme="minorHAnsi"/>
        </w:rPr>
        <w:t xml:space="preserve">, unitate de cercetare aflată în subordinea Academiei de Științe Agricole și Silvice „Gheorghe Ionescu-Șișești”, cu sediul în Bacău, Calea Bârladului nr. 220, județul Bacău, anunță organizarea examenului de promovare pentru obținerea gradului profesional de </w:t>
      </w:r>
      <w:r w:rsidR="00F13F2E" w:rsidRPr="002B5428">
        <w:rPr>
          <w:rFonts w:asciiTheme="minorHAnsi" w:hAnsiTheme="minorHAnsi" w:cstheme="minorHAnsi"/>
        </w:rPr>
        <w:t>cercetător consacrat (R3)/</w:t>
      </w:r>
      <w:r w:rsidRPr="002B5428">
        <w:rPr>
          <w:rFonts w:asciiTheme="minorHAnsi" w:hAnsiTheme="minorHAnsi" w:cstheme="minorHAnsi"/>
        </w:rPr>
        <w:t>cercetător științific gradul II (CS II), în conformitate cu prevederile Legii nr. 183/2024 privind statutul personalului de cercetare, dezvoltare și inovare, ale Hotărârii Guvernului nr. 1.569/2024 și ale Regulamentului propriu de examen al S.C.D.L. Bacău.</w:t>
      </w:r>
    </w:p>
    <w:p w14:paraId="3F451A44" w14:textId="009AF2E5" w:rsidR="00F95F71" w:rsidRPr="002B5428" w:rsidRDefault="00000000">
      <w:pPr>
        <w:spacing w:after="100" w:line="276" w:lineRule="auto"/>
        <w:jc w:val="both"/>
        <w:rPr>
          <w:rFonts w:asciiTheme="minorHAnsi" w:hAnsiTheme="minorHAnsi" w:cstheme="minorHAnsi"/>
          <w:color w:val="EE0000"/>
        </w:rPr>
      </w:pPr>
      <w:r w:rsidRPr="002B5428">
        <w:rPr>
          <w:rFonts w:asciiTheme="minorHAnsi" w:hAnsiTheme="minorHAnsi" w:cstheme="minorHAnsi"/>
        </w:rPr>
        <w:t xml:space="preserve">Organizarea examenului a fost aprobată prin </w:t>
      </w:r>
      <w:r w:rsidR="00F13F2E" w:rsidRPr="002B5428">
        <w:rPr>
          <w:rFonts w:asciiTheme="minorHAnsi" w:hAnsiTheme="minorHAnsi" w:cstheme="minorHAnsi"/>
        </w:rPr>
        <w:t>ședința</w:t>
      </w:r>
      <w:r w:rsidRPr="002B5428">
        <w:rPr>
          <w:rFonts w:asciiTheme="minorHAnsi" w:hAnsiTheme="minorHAnsi" w:cstheme="minorHAnsi"/>
        </w:rPr>
        <w:t xml:space="preserve"> Consiliului de Administrație din 13.08.2026, iar calendarul de desfășurare prin Decizia directorului nr. </w:t>
      </w:r>
      <w:r w:rsidR="002B5428" w:rsidRPr="002B5428">
        <w:rPr>
          <w:rFonts w:asciiTheme="minorHAnsi" w:hAnsiTheme="minorHAnsi" w:cstheme="minorHAnsi"/>
        </w:rPr>
        <w:t>68</w:t>
      </w:r>
      <w:r w:rsidRPr="002B5428">
        <w:rPr>
          <w:rFonts w:asciiTheme="minorHAnsi" w:hAnsiTheme="minorHAnsi" w:cstheme="minorHAnsi"/>
        </w:rPr>
        <w:t xml:space="preserve"> din </w:t>
      </w:r>
      <w:r w:rsidR="002B5428" w:rsidRPr="002B5428">
        <w:rPr>
          <w:rFonts w:asciiTheme="minorHAnsi" w:hAnsiTheme="minorHAnsi" w:cstheme="minorHAnsi"/>
        </w:rPr>
        <w:t>21</w:t>
      </w:r>
      <w:r w:rsidRPr="002B5428">
        <w:rPr>
          <w:rFonts w:asciiTheme="minorHAnsi" w:hAnsiTheme="minorHAnsi" w:cstheme="minorHAnsi"/>
        </w:rPr>
        <w:t>.08.2026.</w:t>
      </w:r>
    </w:p>
    <w:p w14:paraId="590D8096" w14:textId="77777777" w:rsidR="00F95F71" w:rsidRPr="002B5428" w:rsidRDefault="00000000">
      <w:pPr>
        <w:pStyle w:val="Heading2"/>
        <w:spacing w:before="260" w:after="140"/>
        <w:rPr>
          <w:rFonts w:asciiTheme="minorHAnsi" w:hAnsiTheme="minorHAnsi" w:cstheme="minorHAnsi"/>
          <w:color w:val="auto"/>
          <w:sz w:val="22"/>
          <w:szCs w:val="22"/>
        </w:rPr>
      </w:pPr>
      <w:r w:rsidRPr="002B5428">
        <w:rPr>
          <w:rFonts w:asciiTheme="minorHAnsi" w:hAnsiTheme="minorHAnsi" w:cstheme="minorHAnsi"/>
          <w:b/>
          <w:bCs/>
          <w:color w:val="auto"/>
          <w:sz w:val="22"/>
          <w:szCs w:val="22"/>
        </w:rPr>
        <w:t>1. Posturile scoase la examen</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2600"/>
        <w:gridCol w:w="2200"/>
        <w:gridCol w:w="2000"/>
        <w:gridCol w:w="1600"/>
      </w:tblGrid>
      <w:tr w:rsidR="00F95F71" w:rsidRPr="002B5428" w14:paraId="453EBA1B" w14:textId="77777777">
        <w:trPr>
          <w:cantSplit/>
          <w:tblHeader/>
        </w:trPr>
        <w:tc>
          <w:tcPr>
            <w:tcW w:w="600" w:type="dxa"/>
            <w:shd w:val="clear" w:color="auto" w:fill="D9E2F3"/>
            <w:tcMar>
              <w:top w:w="60" w:type="dxa"/>
              <w:left w:w="100" w:type="dxa"/>
              <w:bottom w:w="60" w:type="dxa"/>
              <w:right w:w="100" w:type="dxa"/>
            </w:tcMar>
          </w:tcPr>
          <w:p w14:paraId="760AEB2E"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b/>
                <w:bCs/>
              </w:rPr>
              <w:t>Nr.</w:t>
            </w:r>
          </w:p>
        </w:tc>
        <w:tc>
          <w:tcPr>
            <w:tcW w:w="2600" w:type="dxa"/>
            <w:shd w:val="clear" w:color="auto" w:fill="D9E2F3"/>
            <w:tcMar>
              <w:top w:w="60" w:type="dxa"/>
              <w:left w:w="100" w:type="dxa"/>
              <w:bottom w:w="60" w:type="dxa"/>
              <w:right w:w="100" w:type="dxa"/>
            </w:tcMar>
          </w:tcPr>
          <w:p w14:paraId="1BED4B1C"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b/>
                <w:bCs/>
              </w:rPr>
              <w:t>Grad profesional</w:t>
            </w:r>
          </w:p>
        </w:tc>
        <w:tc>
          <w:tcPr>
            <w:tcW w:w="2200" w:type="dxa"/>
            <w:shd w:val="clear" w:color="auto" w:fill="D9E2F3"/>
            <w:tcMar>
              <w:top w:w="60" w:type="dxa"/>
              <w:left w:w="100" w:type="dxa"/>
              <w:bottom w:w="60" w:type="dxa"/>
              <w:right w:w="100" w:type="dxa"/>
            </w:tcMar>
          </w:tcPr>
          <w:p w14:paraId="79672D56"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b/>
                <w:bCs/>
              </w:rPr>
              <w:t>Nr. posturi</w:t>
            </w:r>
          </w:p>
        </w:tc>
        <w:tc>
          <w:tcPr>
            <w:tcW w:w="2000" w:type="dxa"/>
            <w:shd w:val="clear" w:color="auto" w:fill="D9E2F3"/>
            <w:tcMar>
              <w:top w:w="60" w:type="dxa"/>
              <w:left w:w="100" w:type="dxa"/>
              <w:bottom w:w="60" w:type="dxa"/>
              <w:right w:w="100" w:type="dxa"/>
            </w:tcMar>
          </w:tcPr>
          <w:p w14:paraId="064336FB"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b/>
                <w:bCs/>
              </w:rPr>
              <w:t>Domeniul / specialitatea</w:t>
            </w:r>
          </w:p>
        </w:tc>
        <w:tc>
          <w:tcPr>
            <w:tcW w:w="1600" w:type="dxa"/>
            <w:shd w:val="clear" w:color="auto" w:fill="D9E2F3"/>
            <w:tcMar>
              <w:top w:w="60" w:type="dxa"/>
              <w:left w:w="100" w:type="dxa"/>
              <w:bottom w:w="60" w:type="dxa"/>
              <w:right w:w="100" w:type="dxa"/>
            </w:tcMar>
          </w:tcPr>
          <w:p w14:paraId="5BA0DCAD"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b/>
                <w:bCs/>
              </w:rPr>
              <w:t>Poziția în statul de funcții</w:t>
            </w:r>
          </w:p>
        </w:tc>
      </w:tr>
      <w:tr w:rsidR="00F95F71" w:rsidRPr="002B5428" w14:paraId="0E9D8A78" w14:textId="77777777">
        <w:trPr>
          <w:cantSplit/>
        </w:trPr>
        <w:tc>
          <w:tcPr>
            <w:tcW w:w="600" w:type="dxa"/>
            <w:tcMar>
              <w:top w:w="60" w:type="dxa"/>
              <w:left w:w="100" w:type="dxa"/>
              <w:bottom w:w="60" w:type="dxa"/>
              <w:right w:w="100" w:type="dxa"/>
            </w:tcMar>
          </w:tcPr>
          <w:p w14:paraId="12766ECF"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rPr>
              <w:t>1</w:t>
            </w:r>
          </w:p>
        </w:tc>
        <w:tc>
          <w:tcPr>
            <w:tcW w:w="2600" w:type="dxa"/>
            <w:tcMar>
              <w:top w:w="60" w:type="dxa"/>
              <w:left w:w="100" w:type="dxa"/>
              <w:bottom w:w="60" w:type="dxa"/>
              <w:right w:w="100" w:type="dxa"/>
            </w:tcMar>
          </w:tcPr>
          <w:p w14:paraId="6485BC3C" w14:textId="6125574D" w:rsidR="00F95F71" w:rsidRPr="002B5428" w:rsidRDefault="00F13F2E">
            <w:pPr>
              <w:spacing w:before="40" w:after="40"/>
              <w:rPr>
                <w:rFonts w:asciiTheme="minorHAnsi" w:hAnsiTheme="minorHAnsi" w:cstheme="minorHAnsi"/>
              </w:rPr>
            </w:pPr>
            <w:r w:rsidRPr="002B5428">
              <w:rPr>
                <w:rFonts w:asciiTheme="minorHAnsi" w:hAnsiTheme="minorHAnsi" w:cstheme="minorHAnsi"/>
              </w:rPr>
              <w:t>Cercetător consacrat (R3)/Cercetător științific gradul II (CS II)</w:t>
            </w:r>
          </w:p>
        </w:tc>
        <w:tc>
          <w:tcPr>
            <w:tcW w:w="2200" w:type="dxa"/>
            <w:tcMar>
              <w:top w:w="60" w:type="dxa"/>
              <w:left w:w="100" w:type="dxa"/>
              <w:bottom w:w="60" w:type="dxa"/>
              <w:right w:w="100" w:type="dxa"/>
            </w:tcMar>
          </w:tcPr>
          <w:p w14:paraId="79933D1C"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rPr>
              <w:t>1 post</w:t>
            </w:r>
          </w:p>
        </w:tc>
        <w:tc>
          <w:tcPr>
            <w:tcW w:w="2000" w:type="dxa"/>
            <w:tcMar>
              <w:top w:w="60" w:type="dxa"/>
              <w:left w:w="100" w:type="dxa"/>
              <w:bottom w:w="60" w:type="dxa"/>
              <w:right w:w="100" w:type="dxa"/>
            </w:tcMar>
          </w:tcPr>
          <w:p w14:paraId="209C49EB" w14:textId="0DD79C98" w:rsidR="00F95F71" w:rsidRPr="002B5428" w:rsidRDefault="003E6412">
            <w:pPr>
              <w:spacing w:before="40" w:after="40"/>
              <w:rPr>
                <w:rFonts w:asciiTheme="minorHAnsi" w:hAnsiTheme="minorHAnsi" w:cstheme="minorHAnsi"/>
              </w:rPr>
            </w:pPr>
            <w:r w:rsidRPr="002B5428">
              <w:rPr>
                <w:rFonts w:asciiTheme="minorHAnsi" w:hAnsiTheme="minorHAnsi" w:cstheme="minorHAnsi"/>
              </w:rPr>
              <w:t>Agricultură ecologică</w:t>
            </w:r>
          </w:p>
        </w:tc>
        <w:tc>
          <w:tcPr>
            <w:tcW w:w="1600" w:type="dxa"/>
            <w:tcMar>
              <w:top w:w="60" w:type="dxa"/>
              <w:left w:w="100" w:type="dxa"/>
              <w:bottom w:w="60" w:type="dxa"/>
              <w:right w:w="100" w:type="dxa"/>
            </w:tcMar>
          </w:tcPr>
          <w:p w14:paraId="26CC81D5" w14:textId="0FA82AE7" w:rsidR="00F95F71" w:rsidRPr="002B5428" w:rsidRDefault="003E6412" w:rsidP="003E6412">
            <w:pPr>
              <w:spacing w:before="40" w:after="40"/>
              <w:jc w:val="center"/>
              <w:rPr>
                <w:rFonts w:asciiTheme="minorHAnsi" w:hAnsiTheme="minorHAnsi" w:cstheme="minorHAnsi"/>
              </w:rPr>
            </w:pPr>
            <w:r w:rsidRPr="002B5428">
              <w:rPr>
                <w:rFonts w:asciiTheme="minorHAnsi" w:hAnsiTheme="minorHAnsi" w:cstheme="minorHAnsi"/>
              </w:rPr>
              <w:t>5</w:t>
            </w:r>
          </w:p>
        </w:tc>
      </w:tr>
      <w:tr w:rsidR="00F95F71" w:rsidRPr="002B5428" w14:paraId="2B6B6EC1" w14:textId="77777777">
        <w:trPr>
          <w:cantSplit/>
        </w:trPr>
        <w:tc>
          <w:tcPr>
            <w:tcW w:w="600" w:type="dxa"/>
            <w:tcMar>
              <w:top w:w="60" w:type="dxa"/>
              <w:left w:w="100" w:type="dxa"/>
              <w:bottom w:w="60" w:type="dxa"/>
              <w:right w:w="100" w:type="dxa"/>
            </w:tcMar>
          </w:tcPr>
          <w:p w14:paraId="4CD5D903"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rPr>
              <w:t>2</w:t>
            </w:r>
          </w:p>
        </w:tc>
        <w:tc>
          <w:tcPr>
            <w:tcW w:w="2600" w:type="dxa"/>
            <w:tcMar>
              <w:top w:w="60" w:type="dxa"/>
              <w:left w:w="100" w:type="dxa"/>
              <w:bottom w:w="60" w:type="dxa"/>
              <w:right w:w="100" w:type="dxa"/>
            </w:tcMar>
          </w:tcPr>
          <w:p w14:paraId="42F32381" w14:textId="52308A84" w:rsidR="00F95F71" w:rsidRPr="002B5428" w:rsidRDefault="00F13F2E">
            <w:pPr>
              <w:spacing w:before="40" w:after="40"/>
              <w:rPr>
                <w:rFonts w:asciiTheme="minorHAnsi" w:hAnsiTheme="minorHAnsi" w:cstheme="minorHAnsi"/>
              </w:rPr>
            </w:pPr>
            <w:r w:rsidRPr="002B5428">
              <w:rPr>
                <w:rFonts w:asciiTheme="minorHAnsi" w:hAnsiTheme="minorHAnsi" w:cstheme="minorHAnsi"/>
              </w:rPr>
              <w:t>Cercetător consacrat (R3)/Cercetător științific gradul II (CS II)</w:t>
            </w:r>
          </w:p>
        </w:tc>
        <w:tc>
          <w:tcPr>
            <w:tcW w:w="2200" w:type="dxa"/>
            <w:tcMar>
              <w:top w:w="60" w:type="dxa"/>
              <w:left w:w="100" w:type="dxa"/>
              <w:bottom w:w="60" w:type="dxa"/>
              <w:right w:w="100" w:type="dxa"/>
            </w:tcMar>
          </w:tcPr>
          <w:p w14:paraId="04A5D66C" w14:textId="77777777" w:rsidR="00F95F71" w:rsidRPr="002B5428" w:rsidRDefault="00000000">
            <w:pPr>
              <w:spacing w:before="40" w:after="40"/>
              <w:rPr>
                <w:rFonts w:asciiTheme="minorHAnsi" w:hAnsiTheme="minorHAnsi" w:cstheme="minorHAnsi"/>
              </w:rPr>
            </w:pPr>
            <w:r w:rsidRPr="002B5428">
              <w:rPr>
                <w:rFonts w:asciiTheme="minorHAnsi" w:hAnsiTheme="minorHAnsi" w:cstheme="minorHAnsi"/>
              </w:rPr>
              <w:t>1 post</w:t>
            </w:r>
          </w:p>
        </w:tc>
        <w:tc>
          <w:tcPr>
            <w:tcW w:w="2000" w:type="dxa"/>
            <w:tcMar>
              <w:top w:w="60" w:type="dxa"/>
              <w:left w:w="100" w:type="dxa"/>
              <w:bottom w:w="60" w:type="dxa"/>
              <w:right w:w="100" w:type="dxa"/>
            </w:tcMar>
          </w:tcPr>
          <w:p w14:paraId="691F9671" w14:textId="1A684850" w:rsidR="00F95F71" w:rsidRPr="002B5428" w:rsidRDefault="003E6412">
            <w:pPr>
              <w:spacing w:before="40" w:after="40"/>
              <w:rPr>
                <w:rFonts w:asciiTheme="minorHAnsi" w:hAnsiTheme="minorHAnsi" w:cstheme="minorHAnsi"/>
              </w:rPr>
            </w:pPr>
            <w:r w:rsidRPr="002B5428">
              <w:rPr>
                <w:rFonts w:asciiTheme="minorHAnsi" w:hAnsiTheme="minorHAnsi" w:cstheme="minorHAnsi"/>
              </w:rPr>
              <w:t>Protecția plantelor</w:t>
            </w:r>
          </w:p>
        </w:tc>
        <w:tc>
          <w:tcPr>
            <w:tcW w:w="1600" w:type="dxa"/>
            <w:tcMar>
              <w:top w:w="60" w:type="dxa"/>
              <w:left w:w="100" w:type="dxa"/>
              <w:bottom w:w="60" w:type="dxa"/>
              <w:right w:w="100" w:type="dxa"/>
            </w:tcMar>
          </w:tcPr>
          <w:p w14:paraId="7BDB6981" w14:textId="4BA4E11C" w:rsidR="00F95F71" w:rsidRPr="002B5428" w:rsidRDefault="003E6412" w:rsidP="003E6412">
            <w:pPr>
              <w:spacing w:before="40" w:after="40"/>
              <w:jc w:val="center"/>
              <w:rPr>
                <w:rFonts w:asciiTheme="minorHAnsi" w:hAnsiTheme="minorHAnsi" w:cstheme="minorHAnsi"/>
              </w:rPr>
            </w:pPr>
            <w:r w:rsidRPr="002B5428">
              <w:rPr>
                <w:rFonts w:asciiTheme="minorHAnsi" w:hAnsiTheme="minorHAnsi" w:cstheme="minorHAnsi"/>
              </w:rPr>
              <w:t>5</w:t>
            </w:r>
          </w:p>
        </w:tc>
      </w:tr>
    </w:tbl>
    <w:p w14:paraId="5384A360" w14:textId="77777777" w:rsidR="00F95F71" w:rsidRPr="002B5428" w:rsidRDefault="00000000">
      <w:pPr>
        <w:spacing w:before="100" w:after="100" w:line="276" w:lineRule="auto"/>
        <w:jc w:val="both"/>
        <w:rPr>
          <w:rFonts w:asciiTheme="minorHAnsi" w:hAnsiTheme="minorHAnsi" w:cstheme="minorHAnsi"/>
        </w:rPr>
      </w:pPr>
      <w:r w:rsidRPr="002B5428">
        <w:rPr>
          <w:rFonts w:asciiTheme="minorHAnsi" w:hAnsiTheme="minorHAnsi" w:cstheme="minorHAnsi"/>
        </w:rPr>
        <w:t>Comisia de specialitate a C.C.C.D.I. căreia îi este arondat domeniul: Comisia nr. 14 — Ingineria resurselor vegetale și animale.</w:t>
      </w:r>
    </w:p>
    <w:p w14:paraId="227C7BBC" w14:textId="77777777"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rPr>
        <w:t>Posturile se ocupă pe perioadă nedeterminată, cu normă întreagă, prin transformarea postului ocupat de candidatul care promovează examenul.</w:t>
      </w:r>
    </w:p>
    <w:p w14:paraId="1CA39751" w14:textId="77777777" w:rsidR="00F95F71" w:rsidRPr="002B5428" w:rsidRDefault="00000000">
      <w:pPr>
        <w:pStyle w:val="Heading2"/>
        <w:spacing w:before="260" w:after="140"/>
        <w:rPr>
          <w:rFonts w:asciiTheme="minorHAnsi" w:hAnsiTheme="minorHAnsi" w:cstheme="minorHAnsi"/>
          <w:color w:val="auto"/>
          <w:sz w:val="22"/>
          <w:szCs w:val="22"/>
        </w:rPr>
      </w:pPr>
      <w:r w:rsidRPr="002B5428">
        <w:rPr>
          <w:rFonts w:asciiTheme="minorHAnsi" w:hAnsiTheme="minorHAnsi" w:cstheme="minorHAnsi"/>
          <w:b/>
          <w:bCs/>
          <w:color w:val="auto"/>
          <w:sz w:val="22"/>
          <w:szCs w:val="22"/>
        </w:rPr>
        <w:t>2. Condiții de participare</w:t>
      </w:r>
    </w:p>
    <w:p w14:paraId="4AF0C4DC" w14:textId="77777777"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rPr>
        <w:t>La examenul de promovare poate participa numai personalul CDI angajat în S.C.D.L. Bacău, indiferent de cetățenie, cu contract individual de muncă pe perioadă nedeterminată, care îndeplinește cumulativ următoarele condiții:</w:t>
      </w:r>
    </w:p>
    <w:p w14:paraId="11BCFBE0" w14:textId="77777777" w:rsidR="00F95F71" w:rsidRPr="002B5428" w:rsidRDefault="00000000">
      <w:pPr>
        <w:spacing w:after="40" w:line="276" w:lineRule="auto"/>
        <w:ind w:left="340"/>
        <w:jc w:val="both"/>
        <w:rPr>
          <w:rFonts w:asciiTheme="minorHAnsi" w:hAnsiTheme="minorHAnsi" w:cstheme="minorHAnsi"/>
        </w:rPr>
      </w:pPr>
      <w:r w:rsidRPr="002B5428">
        <w:rPr>
          <w:rFonts w:asciiTheme="minorHAnsi" w:hAnsiTheme="minorHAnsi" w:cstheme="minorHAnsi"/>
        </w:rPr>
        <w:lastRenderedPageBreak/>
        <w:t>a) deține titlul de doctor; în cazul diplomelor obținute în străinătate, deține atestatul de recunoaștere sau de echivalare;</w:t>
      </w:r>
    </w:p>
    <w:p w14:paraId="1A176C96" w14:textId="200F7DF5" w:rsidR="00F95F71" w:rsidRPr="002B5428" w:rsidRDefault="00000000">
      <w:pPr>
        <w:spacing w:after="40" w:line="276" w:lineRule="auto"/>
        <w:ind w:left="340"/>
        <w:jc w:val="both"/>
        <w:rPr>
          <w:rFonts w:asciiTheme="minorHAnsi" w:hAnsiTheme="minorHAnsi" w:cstheme="minorHAnsi"/>
        </w:rPr>
      </w:pPr>
      <w:r w:rsidRPr="002B5428">
        <w:rPr>
          <w:rFonts w:asciiTheme="minorHAnsi" w:hAnsiTheme="minorHAnsi" w:cstheme="minorHAnsi"/>
        </w:rPr>
        <w:t xml:space="preserve">b) îndeplinește standardele minimale aprobate prin Ordinul nr. 6129/2016 — Anexa nr. 14, Comisia de Ingineria resurselor vegetale și animale, pentru gradul de CS </w:t>
      </w:r>
      <w:r w:rsidR="0009175B" w:rsidRPr="002B5428">
        <w:rPr>
          <w:rFonts w:asciiTheme="minorHAnsi" w:hAnsiTheme="minorHAnsi" w:cstheme="minorHAnsi"/>
        </w:rPr>
        <w:t>II</w:t>
      </w:r>
      <w:r w:rsidRPr="002B5428">
        <w:rPr>
          <w:rFonts w:asciiTheme="minorHAnsi" w:hAnsiTheme="minorHAnsi" w:cstheme="minorHAnsi"/>
        </w:rPr>
        <w:t>;</w:t>
      </w:r>
    </w:p>
    <w:p w14:paraId="1FE86B31" w14:textId="32F5A830" w:rsidR="00F95F71" w:rsidRPr="002B5428" w:rsidRDefault="0009175B">
      <w:pPr>
        <w:spacing w:after="40" w:line="276" w:lineRule="auto"/>
        <w:ind w:left="340"/>
        <w:jc w:val="both"/>
        <w:rPr>
          <w:rFonts w:asciiTheme="minorHAnsi" w:hAnsiTheme="minorHAnsi" w:cstheme="minorHAnsi"/>
        </w:rPr>
      </w:pPr>
      <w:r w:rsidRPr="002B5428">
        <w:rPr>
          <w:rFonts w:asciiTheme="minorHAnsi" w:hAnsiTheme="minorHAnsi" w:cstheme="minorHAnsi"/>
        </w:rPr>
        <w:t>c) îndeplinește standardele proprii suplimentare ale S.C.D.L. Bacău, prevăzute în Regulamentul propriu de examen;</w:t>
      </w:r>
    </w:p>
    <w:p w14:paraId="3264FEE2" w14:textId="237CF5DF" w:rsidR="00F95F71" w:rsidRPr="002B5428" w:rsidRDefault="0009175B">
      <w:pPr>
        <w:spacing w:after="40" w:line="276" w:lineRule="auto"/>
        <w:ind w:left="340"/>
        <w:jc w:val="both"/>
        <w:rPr>
          <w:rFonts w:asciiTheme="minorHAnsi" w:hAnsiTheme="minorHAnsi" w:cstheme="minorHAnsi"/>
        </w:rPr>
      </w:pPr>
      <w:r w:rsidRPr="002B5428">
        <w:rPr>
          <w:rFonts w:asciiTheme="minorHAnsi" w:hAnsiTheme="minorHAnsi" w:cstheme="minorHAnsi"/>
        </w:rPr>
        <w:t>d) nu a fost sancționat, în ultimii 3 ani anteriori înscrierii, pentru abateri grave de la buna conduită în activitatea CDI;</w:t>
      </w:r>
    </w:p>
    <w:p w14:paraId="6792F3E6" w14:textId="3F400E54" w:rsidR="00F95F71" w:rsidRPr="002B5428" w:rsidRDefault="0009175B">
      <w:pPr>
        <w:spacing w:after="40" w:line="276" w:lineRule="auto"/>
        <w:ind w:left="340"/>
        <w:jc w:val="both"/>
        <w:rPr>
          <w:rFonts w:asciiTheme="minorHAnsi" w:hAnsiTheme="minorHAnsi" w:cstheme="minorHAnsi"/>
        </w:rPr>
      </w:pPr>
      <w:r w:rsidRPr="002B5428">
        <w:rPr>
          <w:rFonts w:asciiTheme="minorHAnsi" w:hAnsiTheme="minorHAnsi" w:cstheme="minorHAnsi"/>
        </w:rPr>
        <w:t>e) nu se află în situațiile de conflict de interese prevăzute la art. 54 din Legea nr. 183/2024.</w:t>
      </w:r>
    </w:p>
    <w:p w14:paraId="0BA3A98E" w14:textId="6C4D7E9A" w:rsidR="00F95F71" w:rsidRPr="002B5428" w:rsidRDefault="00000000">
      <w:pPr>
        <w:pStyle w:val="Heading2"/>
        <w:spacing w:before="260" w:after="140"/>
        <w:rPr>
          <w:rFonts w:asciiTheme="minorHAnsi" w:hAnsiTheme="minorHAnsi" w:cstheme="minorHAnsi"/>
          <w:color w:val="auto"/>
          <w:sz w:val="22"/>
          <w:szCs w:val="22"/>
        </w:rPr>
      </w:pPr>
      <w:r w:rsidRPr="002B5428">
        <w:rPr>
          <w:rFonts w:asciiTheme="minorHAnsi" w:hAnsiTheme="minorHAnsi" w:cstheme="minorHAnsi"/>
          <w:b/>
          <w:bCs/>
          <w:color w:val="auto"/>
          <w:sz w:val="22"/>
          <w:szCs w:val="22"/>
        </w:rPr>
        <w:t xml:space="preserve">3. Dosarul de </w:t>
      </w:r>
      <w:r w:rsidR="004C2212" w:rsidRPr="002B5428">
        <w:rPr>
          <w:rFonts w:asciiTheme="minorHAnsi" w:hAnsiTheme="minorHAnsi" w:cstheme="minorHAnsi"/>
          <w:b/>
          <w:bCs/>
          <w:color w:val="auto"/>
          <w:sz w:val="22"/>
          <w:szCs w:val="22"/>
        </w:rPr>
        <w:t xml:space="preserve">înscriere la </w:t>
      </w:r>
      <w:r w:rsidRPr="002B5428">
        <w:rPr>
          <w:rFonts w:asciiTheme="minorHAnsi" w:hAnsiTheme="minorHAnsi" w:cstheme="minorHAnsi"/>
          <w:b/>
          <w:bCs/>
          <w:color w:val="auto"/>
          <w:sz w:val="22"/>
          <w:szCs w:val="22"/>
        </w:rPr>
        <w:t>examen</w:t>
      </w:r>
    </w:p>
    <w:p w14:paraId="20AC6EC0" w14:textId="77777777"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rPr>
        <w:t>Dosarul se depune numai în formă completă, cu documentele numerotate în ordinea din opis, în format electronic de tip PDF (documente separate) și/sau în format fizic. Dosarul cuprinde:</w:t>
      </w:r>
    </w:p>
    <w:p w14:paraId="789191F2"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a) cererea de înscriere la examen semnată, la care se anexează o declaraţie pe propria răspundere privind veridicitatea informaţiilor prezentate în dosar;</w:t>
      </w:r>
    </w:p>
    <w:p w14:paraId="0398E488"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b) lista publicaţiilor, lucrărilor, articolelor/studiilor, brevetelor de invenţie selectate de candidat în funcţie de relevanţa pentru activităţile de cercetare ştiinţifică proprii;</w:t>
      </w:r>
    </w:p>
    <w:p w14:paraId="1B83F360"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c) fişa de verificare a îndeplinirii standardelor minimale, în conformitate cu prevederile art. 13 alin. (1) şi (10) din Legea nr. 183/2024, şi a standardelor proprii ale organizaţiei de cercetare, după caz, completată şi semnată de către candidat – Anexele 14;</w:t>
      </w:r>
    </w:p>
    <w:p w14:paraId="301C65AB"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d) copia diplomei de doctorat; în situația în care diploma nu a fost eliberată de o instituție de învățământ superior din România se depune o copie a atestatului de recunoaștere sau de echivalare a acesteia;</w:t>
      </w:r>
    </w:p>
    <w:p w14:paraId="4C752903"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e) copia actului de identitate sau orice alt document care atestă identitatea, potrivit legii, după caz;</w:t>
      </w:r>
    </w:p>
    <w:p w14:paraId="45B33467"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f) copia certificatului de căsătorie sau dovada schimbării numelui, după caz;</w:t>
      </w:r>
    </w:p>
    <w:p w14:paraId="06EE24DE"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g) declaraţia pe propria răspundere în care se menţionează că, în ultimii 3 ani anteriori înscrierii la examenul de promovare, candidatul nu a fost sancţionat pentru săvârşirea unei abateri grave de la buna conduită în activitatea CDI prevăzute la art. 52 alin. (8) din Legea nr. 183/2024;</w:t>
      </w:r>
    </w:p>
    <w:p w14:paraId="79091D21"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h) curriculum-ul vitae semnat de către candidat;</w:t>
      </w:r>
    </w:p>
    <w:p w14:paraId="6DAF7BF0"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i) certificatul medical care să ateste starea de sănătate corespunzătoare, eliberată de către medicul de familie al candidatului sau de către unităţile sanitare abilitate cu cel mult 3 luni anterior derulării examenului;</w:t>
      </w:r>
    </w:p>
    <w:p w14:paraId="00329742"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j) certificatul de cazier judiciar;</w:t>
      </w:r>
    </w:p>
    <w:p w14:paraId="2FE17633"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k) declaraţia de consimţământ pentru prelucrarea datelor cu caracter personal semnată.</w:t>
      </w:r>
    </w:p>
    <w:p w14:paraId="77805758"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(2) Curriculumul vitae al candidatului include:</w:t>
      </w:r>
    </w:p>
    <w:p w14:paraId="11A3CAE0"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a) studiile efectuate şi diplomele obţinute;</w:t>
      </w:r>
    </w:p>
    <w:p w14:paraId="53AAA93F"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b) experienţa profesională şi locurile de muncă relevante ocupate anterior;</w:t>
      </w:r>
    </w:p>
    <w:p w14:paraId="552BC6BA"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c) proiectele de cercetare, dezvoltare şi inovare pe care le-a condus ca director de proiect şi granturile obţinute, dacă este cazul, indicându-se pentru fiecare sursa de finanţare, volumul finanţării şi principalele publicaţii sau brevete de invenţie rezultate;</w:t>
      </w:r>
    </w:p>
    <w:p w14:paraId="0B73BC8B"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d) premiile sau alte elemente de recunoaştere a contribuţiilor ştiinţifice;</w:t>
      </w:r>
    </w:p>
    <w:p w14:paraId="7214D458"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lastRenderedPageBreak/>
        <w:t>e) descrierea narativă a celor mai importante 3 realizări de la ultima promovare - maximum 3 pagini.</w:t>
      </w:r>
    </w:p>
    <w:p w14:paraId="2423287C"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f) Propunerea de dezvoltare a carierei științifice din punctul de vedere al activităților de cercetare științifică, formată din maximum 5 pagini.</w:t>
      </w:r>
    </w:p>
    <w:p w14:paraId="73D4E1E7" w14:textId="77777777" w:rsidR="004C2212" w:rsidRPr="002B5428" w:rsidRDefault="004C2212" w:rsidP="004C2212">
      <w:pPr>
        <w:spacing w:after="100" w:line="276" w:lineRule="auto"/>
        <w:jc w:val="both"/>
        <w:rPr>
          <w:rFonts w:asciiTheme="minorHAnsi" w:hAnsiTheme="minorHAnsi" w:cstheme="minorHAnsi"/>
          <w:lang w:val="ro-RO"/>
        </w:rPr>
      </w:pPr>
    </w:p>
    <w:p w14:paraId="48EB5859"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(3) Dosarul de examen trebuie să conţină lista publicaţiilor, lucrărilor, articolelor/studiilor, brevetelor de invenţie considerate de candidat a fi relevante pentru domeniul postului pentru care candidează. Lista este structurată astfel:</w:t>
      </w:r>
    </w:p>
    <w:p w14:paraId="07A92ADF"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a) lista a cel mult 10 publicaţii ştiinţifice, cele mai relevante, precum: cărţi de autor, articole/studii/capitole, volume editate, lucrări;</w:t>
      </w:r>
    </w:p>
    <w:p w14:paraId="7FDE6CFF"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b) lista brevetelor de invenţie şi a altor titluri de proprietate industrială;</w:t>
      </w:r>
    </w:p>
    <w:p w14:paraId="1308777D"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c) lista cărţilor de autor şi a volumelor editate;</w:t>
      </w:r>
    </w:p>
    <w:p w14:paraId="46DCABD5"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d) lista articolelor/studiilor in extenso, publicate în reviste din fluxul ştiinţific internaţional principal;</w:t>
      </w:r>
    </w:p>
    <w:p w14:paraId="1AB8F7C7" w14:textId="77777777" w:rsidR="004C2212" w:rsidRPr="002B5428" w:rsidRDefault="004C2212" w:rsidP="004C2212">
      <w:pPr>
        <w:spacing w:after="100" w:line="276" w:lineRule="auto"/>
        <w:jc w:val="both"/>
        <w:rPr>
          <w:rFonts w:asciiTheme="minorHAnsi" w:hAnsiTheme="minorHAnsi" w:cstheme="minorHAnsi"/>
          <w:lang w:val="ro-RO"/>
        </w:rPr>
      </w:pPr>
      <w:r w:rsidRPr="002B5428">
        <w:rPr>
          <w:rFonts w:asciiTheme="minorHAnsi" w:hAnsiTheme="minorHAnsi" w:cstheme="minorHAnsi"/>
          <w:lang w:val="ro-RO"/>
        </w:rPr>
        <w:t>e) lista altor lucrări şi contribuţii ştiinţifice.</w:t>
      </w:r>
    </w:p>
    <w:p w14:paraId="44DA1015" w14:textId="77777777" w:rsidR="00F95F71" w:rsidRPr="002B5428" w:rsidRDefault="00000000">
      <w:pPr>
        <w:pStyle w:val="Heading2"/>
        <w:spacing w:before="260" w:after="140"/>
        <w:rPr>
          <w:rFonts w:asciiTheme="minorHAnsi" w:hAnsiTheme="minorHAnsi" w:cstheme="minorHAnsi"/>
          <w:color w:val="auto"/>
          <w:sz w:val="22"/>
          <w:szCs w:val="22"/>
        </w:rPr>
      </w:pPr>
      <w:r w:rsidRPr="002B5428">
        <w:rPr>
          <w:rFonts w:asciiTheme="minorHAnsi" w:hAnsiTheme="minorHAnsi" w:cstheme="minorHAnsi"/>
          <w:b/>
          <w:bCs/>
          <w:color w:val="auto"/>
          <w:sz w:val="22"/>
          <w:szCs w:val="22"/>
        </w:rPr>
        <w:t>4. Probele de examen</w:t>
      </w:r>
    </w:p>
    <w:p w14:paraId="7CA7DD7A" w14:textId="77777777"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rPr>
        <w:t>Examenul de promovare constă în:</w:t>
      </w:r>
    </w:p>
    <w:p w14:paraId="4EE88815" w14:textId="77777777" w:rsidR="00F95F71" w:rsidRPr="002B5428" w:rsidRDefault="00000000">
      <w:pPr>
        <w:spacing w:after="40" w:line="276" w:lineRule="auto"/>
        <w:ind w:left="340"/>
        <w:jc w:val="both"/>
        <w:rPr>
          <w:rFonts w:asciiTheme="minorHAnsi" w:hAnsiTheme="minorHAnsi" w:cstheme="minorHAnsi"/>
        </w:rPr>
      </w:pPr>
      <w:r w:rsidRPr="002B5428">
        <w:rPr>
          <w:rFonts w:asciiTheme="minorHAnsi" w:hAnsiTheme="minorHAnsi" w:cstheme="minorHAnsi"/>
        </w:rPr>
        <w:t>a) analiza dosarului de înscriere la examen și a mapei cu lucrări, prin verificarea îndeplinirii condițiilor prevăzute pentru gradul profesional și aprecierea prin punctaj, pe baza grilelor din fișa de evaluare;</w:t>
      </w:r>
    </w:p>
    <w:p w14:paraId="49B963B9" w14:textId="77777777" w:rsidR="00F95F71" w:rsidRPr="002B5428" w:rsidRDefault="00000000">
      <w:pPr>
        <w:spacing w:after="40" w:line="276" w:lineRule="auto"/>
        <w:ind w:left="340"/>
        <w:jc w:val="both"/>
        <w:rPr>
          <w:rFonts w:asciiTheme="minorHAnsi" w:hAnsiTheme="minorHAnsi" w:cstheme="minorHAnsi"/>
        </w:rPr>
      </w:pPr>
      <w:r w:rsidRPr="002B5428">
        <w:rPr>
          <w:rFonts w:asciiTheme="minorHAnsi" w:hAnsiTheme="minorHAnsi" w:cstheme="minorHAnsi"/>
        </w:rPr>
        <w:t>b) interviu cu comisia de examen.</w:t>
      </w:r>
    </w:p>
    <w:p w14:paraId="68337EBB" w14:textId="77777777"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i/>
          <w:iCs/>
        </w:rPr>
        <w:t>Neîndeplinirea unei condiții obligatorii determină eliminarea candidatului din examen. Interviul nu poate compensa neîndeplinirea pragurilor minimale cantitative.</w:t>
      </w:r>
    </w:p>
    <w:p w14:paraId="1A91B390" w14:textId="77777777" w:rsidR="00F95F71" w:rsidRPr="002B5428" w:rsidRDefault="00000000">
      <w:pPr>
        <w:pStyle w:val="Heading2"/>
        <w:spacing w:before="260" w:after="140"/>
        <w:rPr>
          <w:rFonts w:asciiTheme="minorHAnsi" w:hAnsiTheme="minorHAnsi" w:cstheme="minorHAnsi"/>
          <w:color w:val="auto"/>
          <w:sz w:val="22"/>
          <w:szCs w:val="22"/>
        </w:rPr>
      </w:pPr>
      <w:r w:rsidRPr="002B5428">
        <w:rPr>
          <w:rFonts w:asciiTheme="minorHAnsi" w:hAnsiTheme="minorHAnsi" w:cstheme="minorHAnsi"/>
          <w:b/>
          <w:bCs/>
          <w:color w:val="auto"/>
          <w:sz w:val="22"/>
          <w:szCs w:val="22"/>
        </w:rPr>
        <w:t>5. Calendarul de desfășurare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98"/>
        <w:gridCol w:w="3969"/>
      </w:tblGrid>
      <w:tr w:rsidR="009A491F" w:rsidRPr="002B5428" w14:paraId="5A4A1B3D" w14:textId="77777777" w:rsidTr="009A491F">
        <w:trPr>
          <w:cantSplit/>
          <w:tblHeader/>
        </w:trPr>
        <w:tc>
          <w:tcPr>
            <w:tcW w:w="5098" w:type="dxa"/>
            <w:shd w:val="clear" w:color="auto" w:fill="D9E2F3"/>
            <w:tcMar>
              <w:top w:w="60" w:type="dxa"/>
              <w:left w:w="100" w:type="dxa"/>
              <w:bottom w:w="60" w:type="dxa"/>
              <w:right w:w="100" w:type="dxa"/>
            </w:tcMar>
          </w:tcPr>
          <w:p w14:paraId="62A256CE" w14:textId="77777777" w:rsidR="009A491F" w:rsidRPr="002B5428" w:rsidRDefault="009A491F">
            <w:pPr>
              <w:spacing w:before="40" w:after="40"/>
              <w:rPr>
                <w:rFonts w:asciiTheme="minorHAnsi" w:hAnsiTheme="minorHAnsi" w:cstheme="minorHAnsi"/>
              </w:rPr>
            </w:pPr>
            <w:r w:rsidRPr="002B5428">
              <w:rPr>
                <w:rFonts w:asciiTheme="minorHAnsi" w:hAnsiTheme="minorHAnsi" w:cstheme="minorHAnsi"/>
                <w:b/>
                <w:bCs/>
              </w:rPr>
              <w:t>Etapa</w:t>
            </w:r>
          </w:p>
        </w:tc>
        <w:tc>
          <w:tcPr>
            <w:tcW w:w="3969" w:type="dxa"/>
            <w:shd w:val="clear" w:color="auto" w:fill="D9E2F3"/>
            <w:tcMar>
              <w:top w:w="60" w:type="dxa"/>
              <w:left w:w="100" w:type="dxa"/>
              <w:bottom w:w="60" w:type="dxa"/>
              <w:right w:w="100" w:type="dxa"/>
            </w:tcMar>
          </w:tcPr>
          <w:p w14:paraId="08E8FF38" w14:textId="77777777" w:rsidR="009A491F" w:rsidRPr="002B5428" w:rsidRDefault="009A491F">
            <w:pPr>
              <w:spacing w:before="40" w:after="40"/>
              <w:rPr>
                <w:rFonts w:asciiTheme="minorHAnsi" w:hAnsiTheme="minorHAnsi" w:cstheme="minorHAnsi"/>
              </w:rPr>
            </w:pPr>
            <w:r w:rsidRPr="002B5428">
              <w:rPr>
                <w:rFonts w:asciiTheme="minorHAnsi" w:hAnsiTheme="minorHAnsi" w:cstheme="minorHAnsi"/>
                <w:b/>
                <w:bCs/>
              </w:rPr>
              <w:t>Perioada / data</w:t>
            </w:r>
          </w:p>
        </w:tc>
      </w:tr>
      <w:tr w:rsidR="009A491F" w:rsidRPr="002B5428" w14:paraId="296A9107" w14:textId="77777777" w:rsidTr="009A491F">
        <w:trPr>
          <w:cantSplit/>
        </w:trPr>
        <w:tc>
          <w:tcPr>
            <w:tcW w:w="5098" w:type="dxa"/>
            <w:tcMar>
              <w:top w:w="60" w:type="dxa"/>
              <w:left w:w="100" w:type="dxa"/>
              <w:bottom w:w="60" w:type="dxa"/>
              <w:right w:w="100" w:type="dxa"/>
            </w:tcMar>
          </w:tcPr>
          <w:p w14:paraId="6803EC2B" w14:textId="77777777" w:rsidR="009A491F" w:rsidRPr="002B5428" w:rsidRDefault="009A491F">
            <w:pPr>
              <w:spacing w:before="40" w:after="40"/>
              <w:rPr>
                <w:rFonts w:asciiTheme="minorHAnsi" w:hAnsiTheme="minorHAnsi" w:cstheme="minorHAnsi"/>
              </w:rPr>
            </w:pPr>
            <w:r w:rsidRPr="002B5428">
              <w:rPr>
                <w:rFonts w:asciiTheme="minorHAnsi" w:hAnsiTheme="minorHAnsi" w:cstheme="minorHAnsi"/>
              </w:rPr>
              <w:t>Publicarea anunțului</w:t>
            </w:r>
          </w:p>
        </w:tc>
        <w:tc>
          <w:tcPr>
            <w:tcW w:w="3969" w:type="dxa"/>
            <w:tcMar>
              <w:top w:w="60" w:type="dxa"/>
              <w:left w:w="100" w:type="dxa"/>
              <w:bottom w:w="60" w:type="dxa"/>
              <w:right w:w="100" w:type="dxa"/>
            </w:tcMar>
          </w:tcPr>
          <w:p w14:paraId="798814DE" w14:textId="71752DE9" w:rsidR="009A491F" w:rsidRPr="002B5428" w:rsidRDefault="005B06BF">
            <w:pPr>
              <w:spacing w:before="40" w:after="40"/>
              <w:rPr>
                <w:rFonts w:asciiTheme="minorHAnsi" w:hAnsiTheme="minorHAnsi" w:cstheme="minorHAnsi"/>
              </w:rPr>
            </w:pPr>
            <w:r w:rsidRPr="002B5428">
              <w:rPr>
                <w:rFonts w:asciiTheme="minorHAnsi" w:hAnsiTheme="minorHAnsi" w:cstheme="minorHAnsi"/>
              </w:rPr>
              <w:t>21.08.2026</w:t>
            </w:r>
          </w:p>
        </w:tc>
      </w:tr>
      <w:tr w:rsidR="009A491F" w:rsidRPr="002B5428" w14:paraId="11E925FE" w14:textId="77777777" w:rsidTr="009A491F">
        <w:trPr>
          <w:cantSplit/>
        </w:trPr>
        <w:tc>
          <w:tcPr>
            <w:tcW w:w="5098" w:type="dxa"/>
            <w:tcMar>
              <w:top w:w="60" w:type="dxa"/>
              <w:left w:w="100" w:type="dxa"/>
              <w:bottom w:w="60" w:type="dxa"/>
              <w:right w:w="100" w:type="dxa"/>
            </w:tcMar>
          </w:tcPr>
          <w:p w14:paraId="784A8524" w14:textId="77777777" w:rsidR="009A491F" w:rsidRPr="002B5428" w:rsidRDefault="009A491F">
            <w:pPr>
              <w:spacing w:before="40" w:after="40"/>
              <w:rPr>
                <w:rFonts w:asciiTheme="minorHAnsi" w:hAnsiTheme="minorHAnsi" w:cstheme="minorHAnsi"/>
              </w:rPr>
            </w:pPr>
            <w:r w:rsidRPr="002B5428">
              <w:rPr>
                <w:rFonts w:asciiTheme="minorHAnsi" w:hAnsiTheme="minorHAnsi" w:cstheme="minorHAnsi"/>
              </w:rPr>
              <w:t>Depunerea dosarelor de examen</w:t>
            </w:r>
          </w:p>
        </w:tc>
        <w:tc>
          <w:tcPr>
            <w:tcW w:w="3969" w:type="dxa"/>
            <w:tcMar>
              <w:top w:w="60" w:type="dxa"/>
              <w:left w:w="100" w:type="dxa"/>
              <w:bottom w:w="60" w:type="dxa"/>
              <w:right w:w="100" w:type="dxa"/>
            </w:tcMar>
          </w:tcPr>
          <w:p w14:paraId="5DE2C0D8" w14:textId="34804909" w:rsidR="009A491F" w:rsidRPr="002B5428" w:rsidRDefault="005B06BF">
            <w:pPr>
              <w:spacing w:before="40" w:after="40"/>
              <w:rPr>
                <w:rFonts w:asciiTheme="minorHAnsi" w:hAnsiTheme="minorHAnsi" w:cstheme="minorHAnsi"/>
              </w:rPr>
            </w:pPr>
            <w:r w:rsidRPr="002B5428">
              <w:rPr>
                <w:rFonts w:asciiTheme="minorHAnsi" w:hAnsiTheme="minorHAnsi" w:cstheme="minorHAnsi"/>
              </w:rPr>
              <w:t>21.08.2026 – 15.09.2026</w:t>
            </w:r>
          </w:p>
        </w:tc>
      </w:tr>
      <w:tr w:rsidR="005B06BF" w:rsidRPr="002B5428" w14:paraId="68E72B0E" w14:textId="77777777" w:rsidTr="009A491F">
        <w:trPr>
          <w:cantSplit/>
        </w:trPr>
        <w:tc>
          <w:tcPr>
            <w:tcW w:w="5098" w:type="dxa"/>
            <w:tcMar>
              <w:top w:w="60" w:type="dxa"/>
              <w:left w:w="100" w:type="dxa"/>
              <w:bottom w:w="60" w:type="dxa"/>
              <w:right w:w="100" w:type="dxa"/>
            </w:tcMar>
          </w:tcPr>
          <w:p w14:paraId="38633799" w14:textId="0E01AFC0"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Verificarea dosarelor și avizul secretarului comisiei</w:t>
            </w:r>
          </w:p>
        </w:tc>
        <w:tc>
          <w:tcPr>
            <w:tcW w:w="3969" w:type="dxa"/>
            <w:tcMar>
              <w:top w:w="60" w:type="dxa"/>
              <w:left w:w="100" w:type="dxa"/>
              <w:bottom w:w="60" w:type="dxa"/>
              <w:right w:w="100" w:type="dxa"/>
            </w:tcMar>
          </w:tcPr>
          <w:p w14:paraId="5158B682" w14:textId="29CF5981"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21.08.2026 – 15.09.2026</w:t>
            </w:r>
          </w:p>
        </w:tc>
      </w:tr>
      <w:tr w:rsidR="005B06BF" w:rsidRPr="002B5428" w14:paraId="5BAE6C3B" w14:textId="77777777" w:rsidTr="009A491F">
        <w:trPr>
          <w:cantSplit/>
        </w:trPr>
        <w:tc>
          <w:tcPr>
            <w:tcW w:w="5098" w:type="dxa"/>
            <w:tcMar>
              <w:top w:w="60" w:type="dxa"/>
              <w:left w:w="100" w:type="dxa"/>
              <w:bottom w:w="60" w:type="dxa"/>
              <w:right w:w="100" w:type="dxa"/>
            </w:tcMar>
          </w:tcPr>
          <w:p w14:paraId="076B9779"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Analiza dosarelor de către comisia de examen</w:t>
            </w:r>
          </w:p>
        </w:tc>
        <w:tc>
          <w:tcPr>
            <w:tcW w:w="3969" w:type="dxa"/>
            <w:tcMar>
              <w:top w:w="60" w:type="dxa"/>
              <w:left w:w="100" w:type="dxa"/>
              <w:bottom w:w="60" w:type="dxa"/>
              <w:right w:w="100" w:type="dxa"/>
            </w:tcMar>
          </w:tcPr>
          <w:p w14:paraId="459EB933" w14:textId="2F9602A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16.09.2026 – 17.09.2026</w:t>
            </w:r>
          </w:p>
        </w:tc>
      </w:tr>
      <w:tr w:rsidR="005B06BF" w:rsidRPr="002B5428" w14:paraId="4C6BE590" w14:textId="77777777" w:rsidTr="009A491F">
        <w:trPr>
          <w:cantSplit/>
        </w:trPr>
        <w:tc>
          <w:tcPr>
            <w:tcW w:w="5098" w:type="dxa"/>
            <w:tcMar>
              <w:top w:w="60" w:type="dxa"/>
              <w:left w:w="100" w:type="dxa"/>
              <w:bottom w:w="60" w:type="dxa"/>
              <w:right w:w="100" w:type="dxa"/>
            </w:tcMar>
          </w:tcPr>
          <w:p w14:paraId="4D7B0DA4"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Susținerea interviului</w:t>
            </w:r>
          </w:p>
        </w:tc>
        <w:tc>
          <w:tcPr>
            <w:tcW w:w="3969" w:type="dxa"/>
            <w:tcMar>
              <w:top w:w="60" w:type="dxa"/>
              <w:left w:w="100" w:type="dxa"/>
              <w:bottom w:w="60" w:type="dxa"/>
              <w:right w:w="100" w:type="dxa"/>
            </w:tcMar>
          </w:tcPr>
          <w:p w14:paraId="04C7303D" w14:textId="5E37D7E5"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18.09.2026</w:t>
            </w:r>
          </w:p>
        </w:tc>
      </w:tr>
      <w:tr w:rsidR="005B06BF" w:rsidRPr="002B5428" w14:paraId="27B20CEE" w14:textId="77777777" w:rsidTr="009A491F">
        <w:trPr>
          <w:cantSplit/>
        </w:trPr>
        <w:tc>
          <w:tcPr>
            <w:tcW w:w="5098" w:type="dxa"/>
            <w:tcMar>
              <w:top w:w="60" w:type="dxa"/>
              <w:left w:w="100" w:type="dxa"/>
              <w:bottom w:w="60" w:type="dxa"/>
              <w:right w:w="100" w:type="dxa"/>
            </w:tcMar>
          </w:tcPr>
          <w:p w14:paraId="62529E40"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Comunicarea rezultatelor</w:t>
            </w:r>
          </w:p>
        </w:tc>
        <w:tc>
          <w:tcPr>
            <w:tcW w:w="3969" w:type="dxa"/>
            <w:tcMar>
              <w:top w:w="60" w:type="dxa"/>
              <w:left w:w="100" w:type="dxa"/>
              <w:bottom w:w="60" w:type="dxa"/>
              <w:right w:w="100" w:type="dxa"/>
            </w:tcMar>
          </w:tcPr>
          <w:p w14:paraId="168DEE65" w14:textId="2AA9FCC9"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18.09.2026</w:t>
            </w:r>
          </w:p>
        </w:tc>
      </w:tr>
      <w:tr w:rsidR="005B06BF" w:rsidRPr="002B5428" w14:paraId="379DE945" w14:textId="77777777" w:rsidTr="009A491F">
        <w:trPr>
          <w:cantSplit/>
        </w:trPr>
        <w:tc>
          <w:tcPr>
            <w:tcW w:w="5098" w:type="dxa"/>
            <w:tcMar>
              <w:top w:w="60" w:type="dxa"/>
              <w:left w:w="100" w:type="dxa"/>
              <w:bottom w:w="60" w:type="dxa"/>
              <w:right w:w="100" w:type="dxa"/>
            </w:tcMar>
          </w:tcPr>
          <w:p w14:paraId="74A6D61B"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Depunerea contestațiilor</w:t>
            </w:r>
          </w:p>
        </w:tc>
        <w:tc>
          <w:tcPr>
            <w:tcW w:w="3969" w:type="dxa"/>
            <w:tcMar>
              <w:top w:w="60" w:type="dxa"/>
              <w:left w:w="100" w:type="dxa"/>
              <w:bottom w:w="60" w:type="dxa"/>
              <w:right w:w="100" w:type="dxa"/>
            </w:tcMar>
          </w:tcPr>
          <w:p w14:paraId="3F70CD3C" w14:textId="33F31EC8"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21.09.2026 – 22.09.2026</w:t>
            </w:r>
          </w:p>
        </w:tc>
      </w:tr>
      <w:tr w:rsidR="005B06BF" w:rsidRPr="002B5428" w14:paraId="16D0FF12" w14:textId="77777777" w:rsidTr="009A491F">
        <w:trPr>
          <w:cantSplit/>
        </w:trPr>
        <w:tc>
          <w:tcPr>
            <w:tcW w:w="5098" w:type="dxa"/>
            <w:tcMar>
              <w:top w:w="60" w:type="dxa"/>
              <w:left w:w="100" w:type="dxa"/>
              <w:bottom w:w="60" w:type="dxa"/>
              <w:right w:w="100" w:type="dxa"/>
            </w:tcMar>
          </w:tcPr>
          <w:p w14:paraId="400AD229"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Soluționarea contestațiilor</w:t>
            </w:r>
          </w:p>
        </w:tc>
        <w:tc>
          <w:tcPr>
            <w:tcW w:w="3969" w:type="dxa"/>
            <w:tcMar>
              <w:top w:w="60" w:type="dxa"/>
              <w:left w:w="100" w:type="dxa"/>
              <w:bottom w:w="60" w:type="dxa"/>
              <w:right w:w="100" w:type="dxa"/>
            </w:tcMar>
          </w:tcPr>
          <w:p w14:paraId="7A2D3D6B" w14:textId="66179DFF"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23.09.2026</w:t>
            </w:r>
          </w:p>
        </w:tc>
      </w:tr>
      <w:tr w:rsidR="005B06BF" w:rsidRPr="002B5428" w14:paraId="6C6A4285" w14:textId="77777777" w:rsidTr="009A491F">
        <w:trPr>
          <w:cantSplit/>
        </w:trPr>
        <w:tc>
          <w:tcPr>
            <w:tcW w:w="5098" w:type="dxa"/>
            <w:tcMar>
              <w:top w:w="60" w:type="dxa"/>
              <w:left w:w="100" w:type="dxa"/>
              <w:bottom w:w="60" w:type="dxa"/>
              <w:right w:w="100" w:type="dxa"/>
            </w:tcMar>
          </w:tcPr>
          <w:p w14:paraId="6AD61886"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Validarea în Consiliul Științific</w:t>
            </w:r>
          </w:p>
        </w:tc>
        <w:tc>
          <w:tcPr>
            <w:tcW w:w="3969" w:type="dxa"/>
            <w:tcMar>
              <w:top w:w="60" w:type="dxa"/>
              <w:left w:w="100" w:type="dxa"/>
              <w:bottom w:w="60" w:type="dxa"/>
              <w:right w:w="100" w:type="dxa"/>
            </w:tcMar>
          </w:tcPr>
          <w:p w14:paraId="3277B55B" w14:textId="762D84C9"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23.09.2026</w:t>
            </w:r>
          </w:p>
        </w:tc>
      </w:tr>
      <w:tr w:rsidR="005B06BF" w:rsidRPr="002B5428" w14:paraId="38A0A69D" w14:textId="77777777" w:rsidTr="009A491F">
        <w:trPr>
          <w:cantSplit/>
        </w:trPr>
        <w:tc>
          <w:tcPr>
            <w:tcW w:w="5098" w:type="dxa"/>
            <w:tcMar>
              <w:top w:w="60" w:type="dxa"/>
              <w:left w:w="100" w:type="dxa"/>
              <w:bottom w:w="60" w:type="dxa"/>
              <w:right w:w="100" w:type="dxa"/>
            </w:tcMar>
          </w:tcPr>
          <w:p w14:paraId="4386D63C" w14:textId="77777777"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Afișarea rezultatelor finale</w:t>
            </w:r>
          </w:p>
        </w:tc>
        <w:tc>
          <w:tcPr>
            <w:tcW w:w="3969" w:type="dxa"/>
            <w:tcMar>
              <w:top w:w="60" w:type="dxa"/>
              <w:left w:w="100" w:type="dxa"/>
              <w:bottom w:w="60" w:type="dxa"/>
              <w:right w:w="100" w:type="dxa"/>
            </w:tcMar>
          </w:tcPr>
          <w:p w14:paraId="26D5A79F" w14:textId="5C17D600" w:rsidR="005B06BF" w:rsidRPr="002B5428" w:rsidRDefault="005B06BF" w:rsidP="005B06BF">
            <w:pPr>
              <w:spacing w:before="40" w:after="40"/>
              <w:rPr>
                <w:rFonts w:asciiTheme="minorHAnsi" w:hAnsiTheme="minorHAnsi" w:cstheme="minorHAnsi"/>
              </w:rPr>
            </w:pPr>
            <w:r w:rsidRPr="002B5428">
              <w:rPr>
                <w:rFonts w:asciiTheme="minorHAnsi" w:hAnsiTheme="minorHAnsi" w:cstheme="minorHAnsi"/>
              </w:rPr>
              <w:t>23.09.2026</w:t>
            </w:r>
          </w:p>
        </w:tc>
      </w:tr>
    </w:tbl>
    <w:p w14:paraId="0A870A9B" w14:textId="77777777" w:rsidR="002B5428" w:rsidRPr="002B5428" w:rsidRDefault="002B5428">
      <w:pPr>
        <w:pStyle w:val="Heading2"/>
        <w:spacing w:before="260" w:after="140"/>
        <w:rPr>
          <w:rFonts w:asciiTheme="minorHAnsi" w:hAnsiTheme="minorHAnsi" w:cstheme="minorHAnsi"/>
          <w:b/>
          <w:bCs/>
          <w:color w:val="auto"/>
          <w:sz w:val="22"/>
          <w:szCs w:val="22"/>
        </w:rPr>
      </w:pPr>
    </w:p>
    <w:p w14:paraId="0624B087" w14:textId="02802E90" w:rsidR="00F95F71" w:rsidRPr="002B5428" w:rsidRDefault="00000000">
      <w:pPr>
        <w:pStyle w:val="Heading2"/>
        <w:spacing w:before="260" w:after="140"/>
        <w:rPr>
          <w:rFonts w:asciiTheme="minorHAnsi" w:hAnsiTheme="minorHAnsi" w:cstheme="minorHAnsi"/>
          <w:color w:val="auto"/>
          <w:sz w:val="22"/>
          <w:szCs w:val="22"/>
        </w:rPr>
      </w:pPr>
      <w:r w:rsidRPr="002B5428">
        <w:rPr>
          <w:rFonts w:asciiTheme="minorHAnsi" w:hAnsiTheme="minorHAnsi" w:cstheme="minorHAnsi"/>
          <w:b/>
          <w:bCs/>
          <w:color w:val="auto"/>
          <w:sz w:val="22"/>
          <w:szCs w:val="22"/>
        </w:rPr>
        <w:lastRenderedPageBreak/>
        <w:t>6. Locul și modalitatea de depunere. Informații suplimentare</w:t>
      </w:r>
    </w:p>
    <w:p w14:paraId="4894D634" w14:textId="7B750EB1"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b/>
          <w:bCs/>
        </w:rPr>
        <w:t xml:space="preserve">Depunere în format electronic: </w:t>
      </w:r>
      <w:r w:rsidRPr="002B5428">
        <w:rPr>
          <w:rFonts w:asciiTheme="minorHAnsi" w:hAnsiTheme="minorHAnsi" w:cstheme="minorHAnsi"/>
        </w:rPr>
        <w:t xml:space="preserve">la adresa de e-mail </w:t>
      </w:r>
      <w:r w:rsidR="00786146" w:rsidRPr="002B5428">
        <w:rPr>
          <w:rFonts w:asciiTheme="minorHAnsi" w:hAnsiTheme="minorHAnsi" w:cstheme="minorHAnsi"/>
        </w:rPr>
        <w:t>sclbac@legumebac.ro</w:t>
      </w:r>
      <w:r w:rsidRPr="002B5428">
        <w:rPr>
          <w:rFonts w:asciiTheme="minorHAnsi" w:hAnsiTheme="minorHAnsi" w:cstheme="minorHAnsi"/>
        </w:rPr>
        <w:t xml:space="preserve"> (cu confirmare de primire și comunicarea numărului de înregistrare).</w:t>
      </w:r>
    </w:p>
    <w:p w14:paraId="10EA5459" w14:textId="1391EDCF"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b/>
          <w:bCs/>
        </w:rPr>
        <w:t xml:space="preserve">Depunere în format fizic: </w:t>
      </w:r>
      <w:r w:rsidRPr="002B5428">
        <w:rPr>
          <w:rFonts w:asciiTheme="minorHAnsi" w:hAnsiTheme="minorHAnsi" w:cstheme="minorHAnsi"/>
        </w:rPr>
        <w:t xml:space="preserve">la sediul S.C.D.L. Bacău, Calea Bârladului nr. 220, Bacău, cod 600388 — registratura unității, în zilele lucrătoare, între orele </w:t>
      </w:r>
      <w:r w:rsidR="00786146" w:rsidRPr="002B5428">
        <w:rPr>
          <w:rFonts w:asciiTheme="minorHAnsi" w:hAnsiTheme="minorHAnsi" w:cstheme="minorHAnsi"/>
        </w:rPr>
        <w:t>08</w:t>
      </w:r>
      <w:r w:rsidRPr="002B5428">
        <w:rPr>
          <w:rFonts w:asciiTheme="minorHAnsi" w:hAnsiTheme="minorHAnsi" w:cstheme="minorHAnsi"/>
        </w:rPr>
        <w:t xml:space="preserve"> — </w:t>
      </w:r>
      <w:r w:rsidR="00786146" w:rsidRPr="002B5428">
        <w:rPr>
          <w:rFonts w:asciiTheme="minorHAnsi" w:hAnsiTheme="minorHAnsi" w:cstheme="minorHAnsi"/>
        </w:rPr>
        <w:t>16</w:t>
      </w:r>
      <w:r w:rsidRPr="002B5428">
        <w:rPr>
          <w:rFonts w:asciiTheme="minorHAnsi" w:hAnsiTheme="minorHAnsi" w:cstheme="minorHAnsi"/>
        </w:rPr>
        <w:t>.</w:t>
      </w:r>
    </w:p>
    <w:p w14:paraId="08B28A71" w14:textId="77777777"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b/>
          <w:bCs/>
        </w:rPr>
        <w:t xml:space="preserve">Locul desfășurării examenului: </w:t>
      </w:r>
      <w:r w:rsidRPr="002B5428">
        <w:rPr>
          <w:rFonts w:asciiTheme="minorHAnsi" w:hAnsiTheme="minorHAnsi" w:cstheme="minorHAnsi"/>
        </w:rPr>
        <w:t>sediul S.C.D.L. Bacău, Calea Bârladului nr. 220, Bacău.</w:t>
      </w:r>
    </w:p>
    <w:p w14:paraId="4475B5B1" w14:textId="5E0EBD41" w:rsidR="00F95F71" w:rsidRPr="002B5428" w:rsidRDefault="00000000">
      <w:pPr>
        <w:spacing w:after="100" w:line="276" w:lineRule="auto"/>
        <w:jc w:val="both"/>
        <w:rPr>
          <w:rFonts w:asciiTheme="minorHAnsi" w:hAnsiTheme="minorHAnsi" w:cstheme="minorHAnsi"/>
        </w:rPr>
      </w:pPr>
      <w:r w:rsidRPr="002B5428">
        <w:rPr>
          <w:rFonts w:asciiTheme="minorHAnsi" w:hAnsiTheme="minorHAnsi" w:cstheme="minorHAnsi"/>
          <w:b/>
          <w:bCs/>
        </w:rPr>
        <w:t xml:space="preserve">Persoană de contact: </w:t>
      </w:r>
      <w:r w:rsidR="000C4B42" w:rsidRPr="002B5428">
        <w:rPr>
          <w:rFonts w:asciiTheme="minorHAnsi" w:hAnsiTheme="minorHAnsi" w:cstheme="minorHAnsi"/>
        </w:rPr>
        <w:t>BREZEANU CREOLA</w:t>
      </w:r>
      <w:r w:rsidRPr="002B5428">
        <w:rPr>
          <w:rFonts w:asciiTheme="minorHAnsi" w:hAnsiTheme="minorHAnsi" w:cstheme="minorHAnsi"/>
        </w:rPr>
        <w:t xml:space="preserve">, funcția </w:t>
      </w:r>
      <w:r w:rsidR="000C4B42" w:rsidRPr="002B5428">
        <w:rPr>
          <w:rFonts w:asciiTheme="minorHAnsi" w:hAnsiTheme="minorHAnsi" w:cstheme="minorHAnsi"/>
        </w:rPr>
        <w:t>DIRECTOR</w:t>
      </w:r>
      <w:r w:rsidRPr="002B5428">
        <w:rPr>
          <w:rFonts w:asciiTheme="minorHAnsi" w:hAnsiTheme="minorHAnsi" w:cstheme="minorHAnsi"/>
        </w:rPr>
        <w:t xml:space="preserve">, telefon 0234/544963, e-mail </w:t>
      </w:r>
      <w:r w:rsidR="000C4B42" w:rsidRPr="002B5428">
        <w:rPr>
          <w:rFonts w:asciiTheme="minorHAnsi" w:hAnsiTheme="minorHAnsi" w:cstheme="minorHAnsi"/>
        </w:rPr>
        <w:t>sclbac@legumebac.ro</w:t>
      </w:r>
      <w:r w:rsidRPr="002B5428">
        <w:rPr>
          <w:rFonts w:asciiTheme="minorHAnsi" w:hAnsiTheme="minorHAnsi" w:cstheme="minorHAnsi"/>
        </w:rPr>
        <w:t>.</w:t>
      </w:r>
    </w:p>
    <w:p w14:paraId="72C81A52" w14:textId="0DACD33A" w:rsidR="00F95F71" w:rsidRPr="002B5428" w:rsidRDefault="00000000">
      <w:pPr>
        <w:spacing w:before="100" w:after="100" w:line="276" w:lineRule="auto"/>
        <w:jc w:val="both"/>
        <w:rPr>
          <w:rFonts w:asciiTheme="minorHAnsi" w:hAnsiTheme="minorHAnsi" w:cstheme="minorHAnsi"/>
        </w:rPr>
      </w:pPr>
      <w:r w:rsidRPr="002B5428">
        <w:rPr>
          <w:rFonts w:asciiTheme="minorHAnsi" w:hAnsiTheme="minorHAnsi" w:cstheme="minorHAnsi"/>
        </w:rPr>
        <w:t>Regulamentul propriu de examen, calendarul aprobat și formularele-tip sunt disponibile pe pagina de internet www.legumebac.ro și la sediul unității.</w:t>
      </w:r>
    </w:p>
    <w:p w14:paraId="01A69F86" w14:textId="77777777" w:rsidR="00F95F71" w:rsidRPr="002B5428" w:rsidRDefault="00000000">
      <w:pPr>
        <w:spacing w:before="160" w:after="100" w:line="276" w:lineRule="auto"/>
        <w:jc w:val="both"/>
        <w:rPr>
          <w:rFonts w:asciiTheme="minorHAnsi" w:hAnsiTheme="minorHAnsi" w:cstheme="minorHAnsi"/>
          <w:i/>
          <w:iCs/>
        </w:rPr>
      </w:pPr>
      <w:r w:rsidRPr="002B5428">
        <w:rPr>
          <w:rFonts w:asciiTheme="minorHAnsi" w:hAnsiTheme="minorHAnsi" w:cstheme="minorHAnsi"/>
          <w:i/>
          <w:iCs/>
        </w:rPr>
        <w:t>Prezentul anunț nu conține prevederi discriminatorii privind candidații referitoare la sex, vârstă, origine etnică sau socială, orientare politică sau religioasă, cetățenie, dizabilități, condiție socială sau economică ori alte tipuri de discriminare, în conformitate cu art. 6 alin. (3) din H.G. nr. 1.569/2024.</w:t>
      </w:r>
    </w:p>
    <w:p w14:paraId="09DECAF8" w14:textId="77777777" w:rsidR="00786146" w:rsidRPr="002B5428" w:rsidRDefault="00786146">
      <w:pPr>
        <w:spacing w:before="160" w:after="100" w:line="276" w:lineRule="auto"/>
        <w:jc w:val="both"/>
        <w:rPr>
          <w:rFonts w:asciiTheme="minorHAnsi" w:hAnsiTheme="minorHAnsi" w:cstheme="minorHAnsi"/>
          <w:i/>
          <w:iCs/>
        </w:rPr>
      </w:pPr>
    </w:p>
    <w:p w14:paraId="552509D0" w14:textId="77777777" w:rsidR="00786146" w:rsidRPr="002B5428" w:rsidRDefault="00786146">
      <w:pPr>
        <w:spacing w:before="160" w:after="100" w:line="276" w:lineRule="auto"/>
        <w:jc w:val="both"/>
        <w:rPr>
          <w:rFonts w:asciiTheme="minorHAnsi" w:hAnsiTheme="minorHAnsi" w:cstheme="minorHAnsi"/>
          <w:i/>
          <w:iCs/>
        </w:rPr>
      </w:pPr>
    </w:p>
    <w:p w14:paraId="5C816F6F" w14:textId="77777777" w:rsidR="00786146" w:rsidRPr="002B5428" w:rsidRDefault="00786146" w:rsidP="00786146">
      <w:pPr>
        <w:spacing w:before="160" w:after="100" w:line="276" w:lineRule="auto"/>
        <w:jc w:val="center"/>
        <w:rPr>
          <w:rFonts w:asciiTheme="minorHAnsi" w:hAnsiTheme="minorHAnsi" w:cstheme="minorHAnsi"/>
        </w:rPr>
      </w:pPr>
      <w:r w:rsidRPr="002B5428">
        <w:rPr>
          <w:rFonts w:asciiTheme="minorHAnsi" w:hAnsiTheme="minorHAnsi" w:cstheme="minorHAnsi"/>
          <w:b/>
          <w:bCs/>
        </w:rPr>
        <w:t>DIRECTOR</w:t>
      </w:r>
    </w:p>
    <w:p w14:paraId="6C9CCA5E" w14:textId="09710363" w:rsidR="00786146" w:rsidRPr="002B5428" w:rsidRDefault="00786146" w:rsidP="00786146">
      <w:pPr>
        <w:spacing w:before="160" w:after="100" w:line="276" w:lineRule="auto"/>
        <w:jc w:val="center"/>
        <w:rPr>
          <w:rFonts w:asciiTheme="minorHAnsi" w:hAnsiTheme="minorHAnsi" w:cstheme="minorHAnsi"/>
        </w:rPr>
      </w:pPr>
      <w:r w:rsidRPr="002B5428">
        <w:rPr>
          <w:rFonts w:asciiTheme="minorHAnsi" w:hAnsiTheme="minorHAnsi" w:cstheme="minorHAnsi"/>
        </w:rPr>
        <w:t>Dr. ing. Creola BREZEANU</w:t>
      </w:r>
    </w:p>
    <w:p w14:paraId="6C2C5C1B" w14:textId="77777777" w:rsidR="00786146" w:rsidRPr="002B5428" w:rsidRDefault="00786146" w:rsidP="00786146">
      <w:pPr>
        <w:spacing w:before="160" w:after="100" w:line="276" w:lineRule="auto"/>
        <w:jc w:val="center"/>
        <w:rPr>
          <w:rFonts w:asciiTheme="minorHAnsi" w:hAnsiTheme="minorHAnsi" w:cstheme="minorHAnsi"/>
        </w:rPr>
      </w:pPr>
    </w:p>
    <w:p w14:paraId="70428229" w14:textId="77777777" w:rsidR="00F95F71" w:rsidRPr="002B5428" w:rsidRDefault="00F95F71">
      <w:pPr>
        <w:spacing w:before="300" w:after="100" w:line="276" w:lineRule="auto"/>
        <w:jc w:val="both"/>
        <w:rPr>
          <w:rFonts w:asciiTheme="minorHAnsi" w:hAnsiTheme="minorHAnsi" w:cstheme="minorHAnsi"/>
        </w:rPr>
      </w:pPr>
    </w:p>
    <w:p w14:paraId="0CBF0172" w14:textId="77777777" w:rsidR="009A491F" w:rsidRPr="002B5428" w:rsidRDefault="009A491F">
      <w:pPr>
        <w:spacing w:before="300" w:after="100" w:line="276" w:lineRule="auto"/>
        <w:jc w:val="both"/>
        <w:rPr>
          <w:rFonts w:asciiTheme="minorHAnsi" w:hAnsiTheme="minorHAnsi" w:cstheme="minorHAnsi"/>
        </w:rPr>
      </w:pPr>
    </w:p>
    <w:p w14:paraId="238842F8" w14:textId="77777777" w:rsidR="009A491F" w:rsidRPr="002B5428" w:rsidRDefault="009A491F">
      <w:pPr>
        <w:spacing w:before="300" w:after="100" w:line="276" w:lineRule="auto"/>
        <w:jc w:val="both"/>
        <w:rPr>
          <w:rFonts w:asciiTheme="minorHAnsi" w:hAnsiTheme="minorHAnsi" w:cstheme="minorHAnsi"/>
        </w:rPr>
      </w:pPr>
    </w:p>
    <w:p w14:paraId="247B1765" w14:textId="77777777" w:rsidR="009A491F" w:rsidRPr="002B5428" w:rsidRDefault="009A491F">
      <w:pPr>
        <w:spacing w:before="300" w:after="100" w:line="276" w:lineRule="auto"/>
        <w:jc w:val="both"/>
        <w:rPr>
          <w:rFonts w:asciiTheme="minorHAnsi" w:hAnsiTheme="minorHAnsi" w:cstheme="minorHAnsi"/>
        </w:rPr>
      </w:pPr>
    </w:p>
    <w:p w14:paraId="4896169D" w14:textId="77777777" w:rsidR="009A491F" w:rsidRDefault="009A491F">
      <w:pPr>
        <w:spacing w:before="300" w:after="100" w:line="276" w:lineRule="auto"/>
        <w:jc w:val="both"/>
      </w:pPr>
    </w:p>
    <w:p w14:paraId="142D83E0" w14:textId="77777777" w:rsidR="009A491F" w:rsidRDefault="009A491F">
      <w:pPr>
        <w:spacing w:before="300" w:after="100" w:line="276" w:lineRule="auto"/>
        <w:jc w:val="both"/>
      </w:pPr>
    </w:p>
    <w:sectPr w:rsidR="009A491F" w:rsidSect="000C4B42">
      <w:pgSz w:w="11906" w:h="16838"/>
      <w:pgMar w:top="1134" w:right="1440" w:bottom="993"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4D5C"/>
    <w:multiLevelType w:val="hybridMultilevel"/>
    <w:tmpl w:val="0868D5AC"/>
    <w:lvl w:ilvl="0" w:tplc="E29E45A6">
      <w:start w:val="1"/>
      <w:numFmt w:val="bullet"/>
      <w:lvlText w:val="●"/>
      <w:lvlJc w:val="left"/>
      <w:pPr>
        <w:ind w:left="720" w:hanging="360"/>
      </w:pPr>
    </w:lvl>
    <w:lvl w:ilvl="1" w:tplc="56B4B8DA">
      <w:start w:val="1"/>
      <w:numFmt w:val="bullet"/>
      <w:lvlText w:val="○"/>
      <w:lvlJc w:val="left"/>
      <w:pPr>
        <w:ind w:left="1440" w:hanging="360"/>
      </w:pPr>
    </w:lvl>
    <w:lvl w:ilvl="2" w:tplc="18920088">
      <w:start w:val="1"/>
      <w:numFmt w:val="bullet"/>
      <w:lvlText w:val="■"/>
      <w:lvlJc w:val="left"/>
      <w:pPr>
        <w:ind w:left="2160" w:hanging="360"/>
      </w:pPr>
    </w:lvl>
    <w:lvl w:ilvl="3" w:tplc="A9D4C666">
      <w:start w:val="1"/>
      <w:numFmt w:val="bullet"/>
      <w:lvlText w:val="●"/>
      <w:lvlJc w:val="left"/>
      <w:pPr>
        <w:ind w:left="2880" w:hanging="360"/>
      </w:pPr>
    </w:lvl>
    <w:lvl w:ilvl="4" w:tplc="AE963A54">
      <w:start w:val="1"/>
      <w:numFmt w:val="bullet"/>
      <w:lvlText w:val="○"/>
      <w:lvlJc w:val="left"/>
      <w:pPr>
        <w:ind w:left="3600" w:hanging="360"/>
      </w:pPr>
    </w:lvl>
    <w:lvl w:ilvl="5" w:tplc="F334AC40">
      <w:start w:val="1"/>
      <w:numFmt w:val="bullet"/>
      <w:lvlText w:val="■"/>
      <w:lvlJc w:val="left"/>
      <w:pPr>
        <w:ind w:left="4320" w:hanging="360"/>
      </w:pPr>
    </w:lvl>
    <w:lvl w:ilvl="6" w:tplc="8B50DCDE">
      <w:start w:val="1"/>
      <w:numFmt w:val="bullet"/>
      <w:lvlText w:val="●"/>
      <w:lvlJc w:val="left"/>
      <w:pPr>
        <w:ind w:left="5040" w:hanging="360"/>
      </w:pPr>
    </w:lvl>
    <w:lvl w:ilvl="7" w:tplc="B91E3DF8">
      <w:start w:val="1"/>
      <w:numFmt w:val="bullet"/>
      <w:lvlText w:val="●"/>
      <w:lvlJc w:val="left"/>
      <w:pPr>
        <w:ind w:left="5760" w:hanging="360"/>
      </w:pPr>
    </w:lvl>
    <w:lvl w:ilvl="8" w:tplc="A0A20398">
      <w:start w:val="1"/>
      <w:numFmt w:val="bullet"/>
      <w:lvlText w:val="●"/>
      <w:lvlJc w:val="left"/>
      <w:pPr>
        <w:ind w:left="6480" w:hanging="360"/>
      </w:pPr>
    </w:lvl>
  </w:abstractNum>
  <w:num w:numId="1" w16cid:durableId="7729397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F71"/>
    <w:rsid w:val="0009175B"/>
    <w:rsid w:val="000C4B42"/>
    <w:rsid w:val="00250E80"/>
    <w:rsid w:val="002B5428"/>
    <w:rsid w:val="003759F4"/>
    <w:rsid w:val="00390BD7"/>
    <w:rsid w:val="003A1263"/>
    <w:rsid w:val="003E6412"/>
    <w:rsid w:val="00416850"/>
    <w:rsid w:val="00494592"/>
    <w:rsid w:val="004C2212"/>
    <w:rsid w:val="005B06BF"/>
    <w:rsid w:val="006E4993"/>
    <w:rsid w:val="00762653"/>
    <w:rsid w:val="00786146"/>
    <w:rsid w:val="008B75E3"/>
    <w:rsid w:val="008E112D"/>
    <w:rsid w:val="009A491F"/>
    <w:rsid w:val="009F0B5E"/>
    <w:rsid w:val="00B36646"/>
    <w:rsid w:val="00BD350F"/>
    <w:rsid w:val="00CC0644"/>
    <w:rsid w:val="00F13F2E"/>
    <w:rsid w:val="00F9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5EAB1"/>
  <w15:docId w15:val="{9AF23A7E-C1FB-4A81-B858-01E11506D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www.legumebac.ro" TargetMode="Externa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1212</Words>
  <Characters>6909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Dan Avasiloaiei</cp:lastModifiedBy>
  <cp:revision>3</cp:revision>
  <dcterms:created xsi:type="dcterms:W3CDTF">2026-08-21T12:03:00Z</dcterms:created>
  <dcterms:modified xsi:type="dcterms:W3CDTF">2026-08-24T07:06:00Z</dcterms:modified>
</cp:coreProperties>
</file>