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6A179"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p>
    <w:p w14:paraId="60DD69E2"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JUDETUL DÂMBOVIȚA</w:t>
      </w:r>
    </w:p>
    <w:p w14:paraId="2933F585" w14:textId="77777777"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COMUNA COMIȘANI</w:t>
      </w:r>
    </w:p>
    <w:p w14:paraId="495EB0CE" w14:textId="1E79D3F6" w:rsidR="00A74594" w:rsidRPr="0081755E" w:rsidRDefault="00A74594" w:rsidP="00514938">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NR</w:t>
      </w:r>
      <w:r w:rsidR="00CC5332">
        <w:rPr>
          <w:rFonts w:ascii="Times New Roman" w:eastAsia="Calibri" w:hAnsi="Times New Roman" w:cs="Times New Roman"/>
          <w:kern w:val="0"/>
          <w:sz w:val="18"/>
          <w:szCs w:val="18"/>
          <w:lang w:val="ro-RO"/>
          <w14:ligatures w14:val="none"/>
        </w:rPr>
        <w:t>.10825/21.08.2026</w:t>
      </w:r>
    </w:p>
    <w:p w14:paraId="628F5661" w14:textId="20B5774F" w:rsidR="00B1715E" w:rsidRPr="00B1715E" w:rsidRDefault="00B1715E" w:rsidP="00B1715E">
      <w:pPr>
        <w:spacing w:line="259" w:lineRule="auto"/>
        <w:jc w:val="both"/>
        <w:rPr>
          <w:rFonts w:ascii="Times New Roman" w:eastAsia="Calibri" w:hAnsi="Times New Roman" w:cs="Times New Roman"/>
          <w:kern w:val="0"/>
          <w:sz w:val="18"/>
          <w:szCs w:val="18"/>
          <w:lang w:val="ro-RO"/>
          <w14:ligatures w14:val="none"/>
        </w:rPr>
      </w:pPr>
      <w:r>
        <w:rPr>
          <w:rFonts w:ascii="Times New Roman" w:eastAsia="Calibri" w:hAnsi="Times New Roman" w:cs="Times New Roman"/>
          <w:kern w:val="0"/>
          <w:sz w:val="18"/>
          <w:szCs w:val="18"/>
          <w:lang w:val="ro-RO"/>
          <w14:ligatures w14:val="none"/>
        </w:rPr>
        <w:t xml:space="preserve">                                                         </w:t>
      </w:r>
      <w:r w:rsidRPr="00B1715E">
        <w:rPr>
          <w:rFonts w:ascii="Times New Roman" w:eastAsia="Calibri" w:hAnsi="Times New Roman" w:cs="Times New Roman"/>
          <w:kern w:val="0"/>
          <w:sz w:val="18"/>
          <w:szCs w:val="18"/>
          <w:lang w:val="ro-RO"/>
          <w14:ligatures w14:val="none"/>
        </w:rPr>
        <w:t>ANUNȚ DE RECRUTARE ȘI SELECȚIE PERSONAL</w:t>
      </w:r>
    </w:p>
    <w:p w14:paraId="4A8D44DE" w14:textId="77777777" w:rsidR="00B1715E" w:rsidRDefault="00B1715E" w:rsidP="00B1715E">
      <w:pPr>
        <w:spacing w:line="259" w:lineRule="auto"/>
        <w:jc w:val="both"/>
        <w:rPr>
          <w:rFonts w:ascii="Times New Roman" w:eastAsia="Calibri" w:hAnsi="Times New Roman" w:cs="Times New Roman"/>
          <w:kern w:val="0"/>
          <w:sz w:val="18"/>
          <w:szCs w:val="18"/>
          <w:lang w:val="ro-RO"/>
          <w14:ligatures w14:val="none"/>
        </w:rPr>
      </w:pPr>
      <w:r w:rsidRPr="00B1715E">
        <w:rPr>
          <w:rFonts w:ascii="Times New Roman" w:eastAsia="Calibri" w:hAnsi="Times New Roman" w:cs="Times New Roman"/>
          <w:kern w:val="0"/>
          <w:sz w:val="18"/>
          <w:szCs w:val="18"/>
          <w:lang w:val="ro-RO"/>
          <w14:ligatures w14:val="none"/>
        </w:rPr>
        <w:t xml:space="preserve">                    pentru 1 post înființat în afara organigramei în vederea desfășurării de activități în cadrul proiectului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w:t>
      </w:r>
    </w:p>
    <w:p w14:paraId="62E5FD6B" w14:textId="77777777" w:rsidR="00B1715E" w:rsidRDefault="00B1715E" w:rsidP="00B1715E">
      <w:pPr>
        <w:spacing w:line="259" w:lineRule="auto"/>
        <w:jc w:val="both"/>
        <w:rPr>
          <w:rFonts w:ascii="Times New Roman" w:eastAsia="Calibri" w:hAnsi="Times New Roman" w:cs="Times New Roman"/>
          <w:kern w:val="0"/>
          <w:sz w:val="18"/>
          <w:szCs w:val="18"/>
          <w:lang w:val="ro-RO"/>
          <w14:ligatures w14:val="none"/>
        </w:rPr>
      </w:pPr>
    </w:p>
    <w:p w14:paraId="16A4C631" w14:textId="230155C0" w:rsidR="005F1AB6" w:rsidRPr="0081755E" w:rsidRDefault="005F1AB6" w:rsidP="00B1715E">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UAT  comuna Comisani, județul Dambovita, organizează concurs în vederea ocupării unui post vacant de </w:t>
      </w:r>
      <w:r w:rsidR="00AB3738">
        <w:rPr>
          <w:rFonts w:ascii="Times New Roman" w:eastAsia="Calibri" w:hAnsi="Times New Roman" w:cs="Times New Roman"/>
          <w:kern w:val="0"/>
          <w:sz w:val="18"/>
          <w:szCs w:val="18"/>
          <w:lang w:val="ro-RO"/>
          <w14:ligatures w14:val="none"/>
        </w:rPr>
        <w:t>CONSILIER SCOLAR</w:t>
      </w:r>
      <w:r w:rsidRPr="0081755E">
        <w:rPr>
          <w:rFonts w:ascii="Times New Roman" w:eastAsia="Calibri" w:hAnsi="Times New Roman" w:cs="Times New Roman"/>
          <w:kern w:val="0"/>
          <w:sz w:val="18"/>
          <w:szCs w:val="18"/>
          <w:lang w:val="ro-RO"/>
          <w14:ligatures w14:val="none"/>
        </w:rPr>
        <w:t xml:space="preserve"> (</w:t>
      </w:r>
      <w:r w:rsidRPr="00D3278F">
        <w:rPr>
          <w:rFonts w:ascii="Times New Roman" w:eastAsia="Calibri" w:hAnsi="Times New Roman" w:cs="Times New Roman"/>
          <w:color w:val="000000" w:themeColor="text1"/>
          <w:kern w:val="0"/>
          <w:sz w:val="18"/>
          <w:szCs w:val="18"/>
          <w:lang w:val="ro-RO"/>
          <w14:ligatures w14:val="none"/>
        </w:rPr>
        <w:t xml:space="preserve">COD COR </w:t>
      </w:r>
      <w:r w:rsidR="00D3278F" w:rsidRPr="00D3278F">
        <w:rPr>
          <w:rFonts w:ascii="Times New Roman" w:eastAsia="Calibri" w:hAnsi="Times New Roman" w:cs="Times New Roman"/>
          <w:color w:val="000000" w:themeColor="text1"/>
          <w:kern w:val="0"/>
          <w:sz w:val="18"/>
          <w:szCs w:val="18"/>
          <w:lang w:val="ro-RO"/>
          <w14:ligatures w14:val="none"/>
        </w:rPr>
        <w:t>235903</w:t>
      </w:r>
      <w:r w:rsidRPr="00D3278F">
        <w:rPr>
          <w:rFonts w:ascii="Times New Roman" w:eastAsia="Calibri" w:hAnsi="Times New Roman" w:cs="Times New Roman"/>
          <w:color w:val="000000" w:themeColor="text1"/>
          <w:kern w:val="0"/>
          <w:sz w:val="18"/>
          <w:szCs w:val="18"/>
          <w:lang w:val="ro-RO"/>
          <w14:ligatures w14:val="none"/>
        </w:rPr>
        <w:t>), în cadrul Echipei comunitare integrate pentru derularea proiectului finantat din fonduri externe nerambursabile „Furnizare de servicii integrate în comunitățile rurale – facilitarea accesului persoanelor vulnerabile la servicii  de bază eficiente și de calitate</w:t>
      </w:r>
      <w:r w:rsidRPr="0081755E">
        <w:rPr>
          <w:rFonts w:ascii="Times New Roman" w:eastAsia="Calibri" w:hAnsi="Times New Roman" w:cs="Times New Roman"/>
          <w:kern w:val="0"/>
          <w:sz w:val="18"/>
          <w:szCs w:val="18"/>
          <w:lang w:val="ro-RO"/>
          <w14:ligatures w14:val="none"/>
        </w:rPr>
        <w:t>” Cod PIDS/586/PO4/339395, finanțat din Fondul Social European Plus, prin Programul Incluziune și Demnitate Socială 2021-2027, Prioritatea 4: Sprijinirea comunităților rurale fără acces sau cu acces limitat la servicii sociale</w:t>
      </w:r>
    </w:p>
    <w:p w14:paraId="4B22C730" w14:textId="4A541526" w:rsidR="005F1AB6" w:rsidRPr="0081755E" w:rsidRDefault="005F1AB6" w:rsidP="005F1AB6">
      <w:pPr>
        <w:spacing w:line="259" w:lineRule="auto"/>
        <w:jc w:val="both"/>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Concursul se organizeaza in conformitate cu dispozițiile art. 30 alin.(1) alin.(2) din Legea nr. 53/2003 privind Codul muncii, republicat, cu modificările și completările ulterioare, raportat la dispozițiile Hotărârii nr. 1336/2022 pentru aprobarea Regulamentului-cadru privind organizarea şi dezvoltarea carierei personalului contractual din sectorul bugetar plătit din fonduri publice cu modificările și completările ulterioare, coroborat cu dispozițiile art. VII alin. (2) lit. a) din Ordonanţa de urgenţă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si Dispozitia Primarului comunei Comisani cu  nr.200/24.09.2025 privind aprobarea Procedurii de recrutare și selecție a personalului angajat în afara organigramei in cadrul proiectului finantat din fonduri europene nerambursabile sau fonduri aferente Mecanismului de redresare si rezilienta ,,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w:t>
      </w:r>
    </w:p>
    <w:p w14:paraId="37D651D8" w14:textId="50496891" w:rsidR="00EE5A88" w:rsidRPr="00290F6C" w:rsidRDefault="00EE5A88" w:rsidP="00EE5A88">
      <w:pPr>
        <w:shd w:val="clear" w:color="auto" w:fill="FFFFFF"/>
        <w:spacing w:before="75" w:after="30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b/>
          <w:bCs/>
          <w:color w:val="444444"/>
          <w:kern w:val="0"/>
          <w:sz w:val="18"/>
          <w:szCs w:val="18"/>
          <w:lang w:val="pt-BR"/>
          <w14:ligatures w14:val="none"/>
        </w:rPr>
        <w:t>1.Denumirea postului</w:t>
      </w:r>
      <w:r w:rsidRPr="00290F6C">
        <w:rPr>
          <w:rFonts w:ascii="Times New Roman" w:eastAsia="Times New Roman" w:hAnsi="Times New Roman" w:cs="Times New Roman"/>
          <w:color w:val="444444"/>
          <w:kern w:val="0"/>
          <w:sz w:val="18"/>
          <w:szCs w:val="18"/>
          <w:lang w:val="pt-BR"/>
          <w14:ligatures w14:val="none"/>
        </w:rPr>
        <w:t xml:space="preserve">: </w:t>
      </w:r>
      <w:r w:rsidR="00D3278F" w:rsidRPr="00290F6C">
        <w:rPr>
          <w:rFonts w:ascii="Times New Roman" w:eastAsia="Times New Roman" w:hAnsi="Times New Roman" w:cs="Times New Roman"/>
          <w:b/>
          <w:bCs/>
          <w:color w:val="444444"/>
          <w:kern w:val="0"/>
          <w:sz w:val="18"/>
          <w:szCs w:val="18"/>
          <w:lang w:val="pt-BR"/>
          <w14:ligatures w14:val="none"/>
        </w:rPr>
        <w:t xml:space="preserve">CONSILIER SCOLAR </w:t>
      </w:r>
      <w:r w:rsidRPr="00290F6C">
        <w:rPr>
          <w:rFonts w:ascii="Times New Roman" w:eastAsia="Times New Roman" w:hAnsi="Times New Roman" w:cs="Times New Roman"/>
          <w:b/>
          <w:bCs/>
          <w:color w:val="444444"/>
          <w:kern w:val="0"/>
          <w:sz w:val="18"/>
          <w:szCs w:val="18"/>
          <w:lang w:val="pt-BR"/>
          <w14:ligatures w14:val="none"/>
        </w:rPr>
        <w:t>– 1 POST- funcție contractuală de execuție vacantă</w:t>
      </w:r>
      <w:r w:rsidRPr="00290F6C">
        <w:rPr>
          <w:rFonts w:ascii="Times New Roman" w:eastAsia="Times New Roman" w:hAnsi="Times New Roman" w:cs="Times New Roman"/>
          <w:color w:val="444444"/>
          <w:kern w:val="0"/>
          <w:sz w:val="18"/>
          <w:szCs w:val="18"/>
          <w:lang w:val="pt-BR"/>
          <w14:ligatures w14:val="none"/>
        </w:rPr>
        <w:t xml:space="preserve">, nivel superior, </w:t>
      </w:r>
      <w:r w:rsidRPr="00290F6C">
        <w:rPr>
          <w:rFonts w:ascii="Times New Roman" w:hAnsi="Times New Roman" w:cs="Times New Roman"/>
          <w:sz w:val="18"/>
          <w:szCs w:val="18"/>
          <w:lang w:val="pt-BR"/>
        </w:rPr>
        <w:t xml:space="preserve">pe </w:t>
      </w:r>
      <w:r w:rsidRPr="00290F6C">
        <w:rPr>
          <w:rFonts w:ascii="Times New Roman" w:eastAsia="Times New Roman" w:hAnsi="Times New Roman" w:cs="Times New Roman"/>
          <w:color w:val="444444"/>
          <w:kern w:val="0"/>
          <w:sz w:val="18"/>
          <w:szCs w:val="18"/>
          <w:lang w:val="pt-BR"/>
          <w14:ligatures w14:val="none"/>
        </w:rPr>
        <w:t xml:space="preserve">perioadă determinata, </w:t>
      </w:r>
      <w:r w:rsidR="00C3521F" w:rsidRPr="00290F6C">
        <w:rPr>
          <w:rFonts w:ascii="Times New Roman" w:eastAsia="Times New Roman" w:hAnsi="Times New Roman" w:cs="Times New Roman"/>
          <w:color w:val="444444"/>
          <w:kern w:val="0"/>
          <w:sz w:val="18"/>
          <w:szCs w:val="18"/>
          <w:lang w:val="pt-BR"/>
          <w14:ligatures w14:val="none"/>
        </w:rPr>
        <w:t xml:space="preserve">in afara organigramei, </w:t>
      </w:r>
      <w:r w:rsidRPr="00290F6C">
        <w:rPr>
          <w:rFonts w:ascii="Times New Roman" w:eastAsia="Times New Roman" w:hAnsi="Times New Roman" w:cs="Times New Roman"/>
          <w:color w:val="444444"/>
          <w:kern w:val="0"/>
          <w:sz w:val="18"/>
          <w:szCs w:val="18"/>
          <w:lang w:val="pt-BR"/>
          <w14:ligatures w14:val="none"/>
        </w:rPr>
        <w:t>în cadrul Echipei comunitare integrate(ECI),  pentru derularea proiectului finantat din fonduri externe nerambursabile „Furnizare de servicii integrate în comunitățile rurale – facilitarea accesului persoanelor vulnerabile la servicii  de bază eficiente și de calitate” Cod PIDS/586/PO4/339395, finanțat din Fondul Social European Plus, prin Programul Incluziune și Demnitate Socială 2021-2027, Prioritatea 4: Sprijinirea comunităților rurale fără acces sau cu acces limitat la servicii sociale la Compartimentul Asistență Comunitară, cu mentiunea ca, pana in anul 2029 finantarea este asigurata din cadrul proiectului, iar ulterior, pe perioada de sustenabilitate a proiectului, se va asigura de bugetul local</w:t>
      </w:r>
      <w:r w:rsidR="00C53C39" w:rsidRPr="00290F6C">
        <w:rPr>
          <w:rFonts w:ascii="Times New Roman" w:eastAsia="Times New Roman" w:hAnsi="Times New Roman" w:cs="Times New Roman"/>
          <w:color w:val="444444"/>
          <w:kern w:val="0"/>
          <w:sz w:val="18"/>
          <w:szCs w:val="18"/>
          <w:lang w:val="pt-BR"/>
          <w14:ligatures w14:val="none"/>
        </w:rPr>
        <w:t>/ bugetul de stat.</w:t>
      </w:r>
    </w:p>
    <w:p w14:paraId="049FED81" w14:textId="4B746E88" w:rsidR="005F1AB6" w:rsidRPr="0081755E" w:rsidRDefault="00EE5A88" w:rsidP="005F1AB6">
      <w:pPr>
        <w:shd w:val="clear" w:color="auto" w:fill="FFFFFF"/>
        <w:spacing w:before="75" w:after="300" w:line="240" w:lineRule="auto"/>
        <w:jc w:val="both"/>
        <w:rPr>
          <w:rFonts w:ascii="Times New Roman" w:eastAsia="Times New Roman" w:hAnsi="Times New Roman" w:cs="Times New Roman"/>
          <w:bCs/>
          <w:spacing w:val="1"/>
          <w:kern w:val="0"/>
          <w:sz w:val="18"/>
          <w:szCs w:val="18"/>
          <w:lang w:val="ro-RO" w:eastAsia="ro-RO"/>
          <w14:ligatures w14:val="none"/>
        </w:rPr>
      </w:pPr>
      <w:r w:rsidRPr="00290F6C">
        <w:rPr>
          <w:rFonts w:ascii="Times New Roman" w:eastAsia="Times New Roman" w:hAnsi="Times New Roman" w:cs="Times New Roman"/>
          <w:color w:val="444444"/>
          <w:kern w:val="0"/>
          <w:sz w:val="18"/>
          <w:szCs w:val="18"/>
          <w:lang w:val="pt-BR"/>
          <w14:ligatures w14:val="none"/>
        </w:rPr>
        <w:t xml:space="preserve">Durata timpului de lucru: </w:t>
      </w:r>
      <w:r w:rsidR="00D3278F" w:rsidRPr="00290F6C">
        <w:rPr>
          <w:rFonts w:ascii="Times New Roman" w:eastAsia="Times New Roman" w:hAnsi="Times New Roman" w:cs="Times New Roman"/>
          <w:color w:val="444444"/>
          <w:kern w:val="0"/>
          <w:sz w:val="18"/>
          <w:szCs w:val="18"/>
          <w:lang w:val="pt-BR"/>
          <w14:ligatures w14:val="none"/>
        </w:rPr>
        <w:t xml:space="preserve"> timp partial- 4</w:t>
      </w:r>
      <w:r w:rsidRPr="00290F6C">
        <w:rPr>
          <w:rFonts w:ascii="Times New Roman" w:eastAsia="Times New Roman" w:hAnsi="Times New Roman" w:cs="Times New Roman"/>
          <w:color w:val="444444"/>
          <w:kern w:val="0"/>
          <w:sz w:val="18"/>
          <w:szCs w:val="18"/>
          <w:lang w:val="pt-BR"/>
          <w14:ligatures w14:val="none"/>
        </w:rPr>
        <w:t xml:space="preserve"> ore/zi/ </w:t>
      </w:r>
      <w:r w:rsidR="00D3278F" w:rsidRPr="00290F6C">
        <w:rPr>
          <w:rFonts w:ascii="Times New Roman" w:eastAsia="Times New Roman" w:hAnsi="Times New Roman" w:cs="Times New Roman"/>
          <w:color w:val="444444"/>
          <w:kern w:val="0"/>
          <w:sz w:val="18"/>
          <w:szCs w:val="18"/>
          <w:lang w:val="pt-BR"/>
          <w14:ligatures w14:val="none"/>
        </w:rPr>
        <w:t>2</w:t>
      </w:r>
      <w:r w:rsidRPr="00290F6C">
        <w:rPr>
          <w:rFonts w:ascii="Times New Roman" w:eastAsia="Times New Roman" w:hAnsi="Times New Roman" w:cs="Times New Roman"/>
          <w:color w:val="444444"/>
          <w:kern w:val="0"/>
          <w:sz w:val="18"/>
          <w:szCs w:val="18"/>
          <w:lang w:val="pt-BR"/>
          <w14:ligatures w14:val="none"/>
        </w:rPr>
        <w:t>0 ore/saptamana</w:t>
      </w:r>
      <w:r w:rsidR="005F1AB6" w:rsidRPr="0081755E">
        <w:rPr>
          <w:rFonts w:ascii="Times New Roman" w:eastAsia="Times New Roman" w:hAnsi="Times New Roman" w:cs="Times New Roman"/>
          <w:bCs/>
          <w:spacing w:val="1"/>
          <w:kern w:val="0"/>
          <w:sz w:val="18"/>
          <w:szCs w:val="18"/>
          <w:lang w:val="ro-RO" w:eastAsia="ro-RO"/>
          <w14:ligatures w14:val="none"/>
        </w:rPr>
        <w:t xml:space="preserve">  </w:t>
      </w:r>
    </w:p>
    <w:p w14:paraId="66FB7573" w14:textId="77777777" w:rsidR="005F1AB6" w:rsidRPr="0081755E" w:rsidRDefault="005F1AB6" w:rsidP="005F1AB6">
      <w:pPr>
        <w:widowControl w:val="0"/>
        <w:autoSpaceDE w:val="0"/>
        <w:autoSpaceDN w:val="0"/>
        <w:adjustRightInd w:val="0"/>
        <w:spacing w:after="0" w:line="240" w:lineRule="auto"/>
        <w:rPr>
          <w:rFonts w:ascii="Times New Roman" w:eastAsia="Times New Roman" w:hAnsi="Times New Roman" w:cs="Times New Roman"/>
          <w:b/>
          <w:spacing w:val="1"/>
          <w:kern w:val="0"/>
          <w:sz w:val="18"/>
          <w:szCs w:val="18"/>
          <w:lang w:val="ro-RO" w:eastAsia="ro-RO"/>
          <w14:ligatures w14:val="none"/>
        </w:rPr>
      </w:pPr>
      <w:r w:rsidRPr="0081755E">
        <w:rPr>
          <w:rFonts w:ascii="Times New Roman" w:eastAsia="Times New Roman" w:hAnsi="Times New Roman" w:cs="Times New Roman"/>
          <w:b/>
          <w:spacing w:val="1"/>
          <w:kern w:val="0"/>
          <w:sz w:val="18"/>
          <w:szCs w:val="18"/>
          <w:lang w:val="ro-RO" w:eastAsia="ro-RO"/>
          <w14:ligatures w14:val="none"/>
        </w:rPr>
        <w:t>2.Concursul de recrutare pentru postul de mai sus va consta in: selectia dosarelor, probă scrisa şi proba interviu.</w:t>
      </w:r>
    </w:p>
    <w:p w14:paraId="57D5AF7E" w14:textId="77777777" w:rsidR="005F1AB6" w:rsidRPr="0081755E" w:rsidRDefault="005F1AB6" w:rsidP="005F1AB6">
      <w:pPr>
        <w:widowControl w:val="0"/>
        <w:autoSpaceDE w:val="0"/>
        <w:autoSpaceDN w:val="0"/>
        <w:adjustRightInd w:val="0"/>
        <w:spacing w:after="0" w:line="240" w:lineRule="auto"/>
        <w:rPr>
          <w:rFonts w:ascii="Times New Roman" w:eastAsia="Calibri" w:hAnsi="Times New Roman" w:cs="Times New Roman"/>
          <w:color w:val="000000"/>
          <w:kern w:val="0"/>
          <w:sz w:val="18"/>
          <w:szCs w:val="18"/>
          <w:lang w:val="ro-RO"/>
          <w14:ligatures w14:val="none"/>
        </w:rPr>
      </w:pPr>
    </w:p>
    <w:p w14:paraId="3E36A001" w14:textId="54EDBC45" w:rsidR="005F1AB6" w:rsidRPr="00290F6C"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3</w:t>
      </w:r>
      <w:r w:rsidRPr="00290F6C">
        <w:rPr>
          <w:rFonts w:ascii="Times New Roman" w:eastAsia="Times New Roman" w:hAnsi="Times New Roman" w:cs="Times New Roman"/>
          <w:b/>
          <w:bCs/>
          <w:color w:val="444444"/>
          <w:kern w:val="0"/>
          <w:sz w:val="18"/>
          <w:szCs w:val="18"/>
          <w:lang w:val="pt-BR"/>
          <w14:ligatures w14:val="none"/>
        </w:rPr>
        <w:t>.</w:t>
      </w:r>
      <w:r w:rsidRPr="00290F6C">
        <w:rPr>
          <w:rFonts w:ascii="Times New Roman" w:hAnsi="Times New Roman" w:cs="Times New Roman"/>
          <w:b/>
          <w:bCs/>
          <w:sz w:val="18"/>
          <w:szCs w:val="18"/>
          <w:lang w:val="pt-BR"/>
        </w:rPr>
        <w:t xml:space="preserve"> </w:t>
      </w:r>
      <w:r w:rsidRPr="00290F6C">
        <w:rPr>
          <w:rFonts w:ascii="Times New Roman" w:eastAsia="Times New Roman" w:hAnsi="Times New Roman" w:cs="Times New Roman"/>
          <w:b/>
          <w:bCs/>
          <w:color w:val="444444"/>
          <w:kern w:val="0"/>
          <w:sz w:val="18"/>
          <w:szCs w:val="18"/>
          <w:lang w:val="pt-BR"/>
          <w14:ligatures w14:val="none"/>
        </w:rPr>
        <w:t>Pentru participarea la concurs, candidatii trebuie sa indeplineasca condiții generale prevazute la  art.15 din HG 1336/2022   , cele prevazute de Legea nr.53/2003-Codul Muncii, republicata, cu modificarile si completarile ulterioare si cerintele specifice prevazute la art.542 alin(1) și (2) din OUG nr.57/2019 privind Codul administrativ, cu modificarile si completarile ulterioare:</w:t>
      </w:r>
    </w:p>
    <w:p w14:paraId="50A52632"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p>
    <w:p w14:paraId="6AB73237"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lang w:val="pt-BR"/>
          <w14:ligatures w14:val="none"/>
        </w:rPr>
      </w:pPr>
      <w:r w:rsidRPr="00290F6C">
        <w:rPr>
          <w:rFonts w:ascii="Times New Roman" w:eastAsia="Times New Roman" w:hAnsi="Times New Roman" w:cs="Times New Roman"/>
          <w:b/>
          <w:bCs/>
          <w:color w:val="444444"/>
          <w:kern w:val="0"/>
          <w:sz w:val="18"/>
          <w:szCs w:val="18"/>
          <w:lang w:val="pt-BR"/>
          <w14:ligatures w14:val="none"/>
        </w:rPr>
        <w:t>Conditiile generale:</w:t>
      </w:r>
    </w:p>
    <w:p w14:paraId="110E50F5"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a) are cetatenia romana sau cetatenia unui alt stat membru al Uniunii Europene, a unui stat parte la Acordul privind Spatiul Economic European (SEE) sau cetatenia Confederatiei Elvetiene si domiciliul in Romania.</w:t>
      </w:r>
    </w:p>
    <w:p w14:paraId="6D448CD6"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b) cunoaste limba romana, scris si vorbit;</w:t>
      </w:r>
    </w:p>
    <w:p w14:paraId="79DBD2AB"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c) are capacitate de munca in conformitate cu prevederile Legii nr. 53/2003 - Codul muncii, republicata, cu modificarile si completarile ulterioare;</w:t>
      </w:r>
    </w:p>
    <w:p w14:paraId="012DDDBD"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d) are o stare de sanatate corespunzatoare postului pentru care candideaza, atestata pe baza adeverintei medicale eliberate de medicul de familie sau de unitatile sanitare abilitate;</w:t>
      </w:r>
    </w:p>
    <w:p w14:paraId="57A059A0"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e) indeplineste conditiile de studii, de vechime in specialitate si, dupa caz, alte conditii specifice potrivit cerintelor postului scos la concurs;</w:t>
      </w:r>
    </w:p>
    <w:p w14:paraId="3D9B3148"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05BE7A84"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776EC7E2"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 xml:space="preserve">   h) nu a comis infractiunile prevazute la art. 1 alin. (2) din Legea nr. 118/2019 privind Registrul national automatizat cu privire la persoanele care au comis infractiuni sexuale, de exploatare a unor persoane sau asupra minorilor, precum si pentru completarea Legii nr. 76/2008 privind </w:t>
      </w:r>
      <w:r w:rsidRPr="00290F6C">
        <w:rPr>
          <w:rFonts w:ascii="Times New Roman" w:eastAsia="Times New Roman" w:hAnsi="Times New Roman" w:cs="Times New Roman"/>
          <w:color w:val="444444"/>
          <w:kern w:val="0"/>
          <w:sz w:val="18"/>
          <w:szCs w:val="18"/>
          <w:lang w:val="pt-BR"/>
          <w14:ligatures w14:val="none"/>
        </w:rPr>
        <w:lastRenderedPageBreak/>
        <w:t>organizarea si functionarea Sistemului National de Date Genetice Judiciare, cu modificarile ulterioare, pentru domeniile prevazute la art. 35 alin. (1) lit. h).</w:t>
      </w:r>
    </w:p>
    <w:p w14:paraId="6FF71033" w14:textId="77777777" w:rsidR="005F1AB6" w:rsidRPr="00290F6C" w:rsidRDefault="005F1AB6" w:rsidP="005F1AB6">
      <w:pPr>
        <w:shd w:val="clear" w:color="auto" w:fill="FFFFFF"/>
        <w:spacing w:after="0" w:line="240" w:lineRule="auto"/>
        <w:jc w:val="both"/>
        <w:rPr>
          <w:rFonts w:ascii="Times New Roman" w:eastAsia="Times New Roman" w:hAnsi="Times New Roman" w:cs="Times New Roman"/>
          <w:b/>
          <w:bCs/>
          <w:color w:val="444444"/>
          <w:kern w:val="0"/>
          <w:sz w:val="18"/>
          <w:szCs w:val="18"/>
          <w:bdr w:val="none" w:sz="0" w:space="0" w:color="auto" w:frame="1"/>
          <w:lang w:val="pt-BR"/>
          <w14:ligatures w14:val="none"/>
        </w:rPr>
      </w:pPr>
    </w:p>
    <w:p w14:paraId="74357254" w14:textId="77777777" w:rsidR="005F1AB6" w:rsidRPr="0081755E" w:rsidRDefault="005F1AB6" w:rsidP="005F1AB6">
      <w:pPr>
        <w:widowControl w:val="0"/>
        <w:autoSpaceDE w:val="0"/>
        <w:autoSpaceDN w:val="0"/>
        <w:adjustRightInd w:val="0"/>
        <w:spacing w:after="0" w:line="240" w:lineRule="auto"/>
        <w:rPr>
          <w:rFonts w:ascii="Times New Roman" w:eastAsia="Times New Roman" w:hAnsi="Times New Roman" w:cs="Times New Roman"/>
          <w:b/>
          <w:kern w:val="0"/>
          <w:sz w:val="18"/>
          <w:szCs w:val="18"/>
          <w:lang w:val="ro-RO" w:eastAsia="ro-RO"/>
          <w14:ligatures w14:val="none"/>
        </w:rPr>
      </w:pPr>
      <w:r w:rsidRPr="0081755E">
        <w:rPr>
          <w:rFonts w:ascii="Times New Roman" w:eastAsia="Times New Roman" w:hAnsi="Times New Roman" w:cs="Times New Roman"/>
          <w:b/>
          <w:kern w:val="0"/>
          <w:sz w:val="18"/>
          <w:szCs w:val="18"/>
          <w:lang w:val="ro-RO" w:eastAsia="ro-RO"/>
          <w14:ligatures w14:val="none"/>
        </w:rPr>
        <w:t>Condiţiile specifice pe care trebuie să le îndeplinească persoana care participă la concursul pentru ocuparea postului:</w:t>
      </w:r>
    </w:p>
    <w:p w14:paraId="2A968F0B" w14:textId="77777777" w:rsidR="00D3278F" w:rsidRDefault="00D3278F" w:rsidP="00CC3462">
      <w:pPr>
        <w:pStyle w:val="NoSpacing"/>
        <w:rPr>
          <w:rFonts w:ascii="Times New Roman" w:hAnsi="Times New Roman" w:cs="Times New Roman"/>
          <w:sz w:val="18"/>
          <w:szCs w:val="18"/>
        </w:rPr>
      </w:pPr>
    </w:p>
    <w:p w14:paraId="5F6B354E" w14:textId="3DB87381" w:rsidR="00D3278F" w:rsidRPr="00D3278F" w:rsidRDefault="00D3278F" w:rsidP="00D3278F">
      <w:pPr>
        <w:pStyle w:val="NoSpacing"/>
        <w:rPr>
          <w:rFonts w:ascii="Times New Roman" w:hAnsi="Times New Roman" w:cs="Times New Roman"/>
          <w:sz w:val="18"/>
          <w:szCs w:val="18"/>
        </w:rPr>
      </w:pPr>
      <w:r>
        <w:rPr>
          <w:rFonts w:ascii="Times New Roman" w:hAnsi="Times New Roman" w:cs="Times New Roman"/>
          <w:sz w:val="18"/>
          <w:szCs w:val="18"/>
        </w:rPr>
        <w:t>-</w:t>
      </w:r>
      <w:r w:rsidRPr="00D3278F">
        <w:rPr>
          <w:rFonts w:ascii="Times New Roman" w:hAnsi="Times New Roman" w:cs="Times New Roman"/>
          <w:b/>
          <w:bCs/>
          <w:sz w:val="18"/>
          <w:szCs w:val="18"/>
        </w:rPr>
        <w:t>Studii de specialitate</w:t>
      </w:r>
      <w:r w:rsidRPr="00D3278F">
        <w:rPr>
          <w:rFonts w:ascii="Times New Roman" w:hAnsi="Times New Roman" w:cs="Times New Roman"/>
          <w:sz w:val="18"/>
          <w:szCs w:val="18"/>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752A093A" w14:textId="77777777" w:rsidR="00D3278F" w:rsidRPr="00290F6C" w:rsidRDefault="00D3278F" w:rsidP="00CC3462">
      <w:pPr>
        <w:suppressAutoHyphens/>
        <w:spacing w:line="259" w:lineRule="auto"/>
        <w:jc w:val="both"/>
        <w:textDirection w:val="btLr"/>
        <w:textAlignment w:val="top"/>
        <w:outlineLvl w:val="0"/>
        <w:rPr>
          <w:rFonts w:ascii="Times New Roman" w:eastAsia="Trebuchet MS" w:hAnsi="Times New Roman" w:cs="Times New Roman"/>
          <w:sz w:val="18"/>
          <w:szCs w:val="18"/>
          <w:lang w:val="ro-RO"/>
        </w:rPr>
      </w:pPr>
    </w:p>
    <w:p w14:paraId="2E3A56FC" w14:textId="1A98DB84" w:rsidR="00D3278F" w:rsidRPr="00290F6C" w:rsidRDefault="00D3278F"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lang w:val="pt-BR"/>
        </w:rPr>
      </w:pPr>
      <w:r w:rsidRPr="00290F6C">
        <w:rPr>
          <w:rFonts w:ascii="Times New Roman" w:eastAsia="Trebuchet MS" w:hAnsi="Times New Roman" w:cs="Times New Roman"/>
          <w:sz w:val="18"/>
          <w:szCs w:val="18"/>
          <w:lang w:val="pt-BR"/>
        </w:rPr>
        <w:t xml:space="preserve">- </w:t>
      </w:r>
      <w:r w:rsidRPr="00290F6C">
        <w:rPr>
          <w:rFonts w:ascii="Times New Roman" w:eastAsia="Trebuchet MS" w:hAnsi="Times New Roman" w:cs="Times New Roman"/>
          <w:b/>
          <w:bCs/>
          <w:sz w:val="18"/>
          <w:szCs w:val="18"/>
          <w:lang w:val="pt-BR"/>
        </w:rPr>
        <w:t>Experiență specifică în activitatea cu copii/tineri – minim  2 ani</w:t>
      </w:r>
    </w:p>
    <w:p w14:paraId="62DBF14E" w14:textId="70D79C6C" w:rsidR="00CC3462" w:rsidRPr="00290F6C" w:rsidRDefault="00CC3462"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lang w:val="pt-BR"/>
        </w:rPr>
      </w:pPr>
    </w:p>
    <w:p w14:paraId="64CBF8D1" w14:textId="593EDC37" w:rsidR="00CC3462" w:rsidRPr="00290F6C" w:rsidRDefault="00CC3462" w:rsidP="00CC3462">
      <w:pPr>
        <w:suppressAutoHyphens/>
        <w:spacing w:line="259" w:lineRule="auto"/>
        <w:jc w:val="both"/>
        <w:textDirection w:val="btLr"/>
        <w:textAlignment w:val="top"/>
        <w:outlineLvl w:val="0"/>
        <w:rPr>
          <w:rFonts w:ascii="Times New Roman" w:eastAsia="Trebuchet MS" w:hAnsi="Times New Roman" w:cs="Times New Roman"/>
          <w:b/>
          <w:bCs/>
          <w:sz w:val="18"/>
          <w:szCs w:val="18"/>
          <w:lang w:val="pt-BR"/>
        </w:rPr>
      </w:pPr>
      <w:r w:rsidRPr="00290F6C">
        <w:rPr>
          <w:rFonts w:ascii="Times New Roman" w:eastAsia="Trebuchet MS" w:hAnsi="Times New Roman" w:cs="Times New Roman"/>
          <w:b/>
          <w:bCs/>
          <w:sz w:val="18"/>
          <w:szCs w:val="18"/>
          <w:lang w:val="pt-BR"/>
        </w:rPr>
        <w:t>3. ATRIBUȚIILE POSTULUI</w:t>
      </w:r>
    </w:p>
    <w:p w14:paraId="63EB1395" w14:textId="5A3BCD45"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a)consiliază cu prioritate elevii aflați în risc de abandon școlar și de excluziune socială, în scopul asigurării accesului, participării și creșterii calității rezultatelor școlare ale acestora;</w:t>
      </w:r>
    </w:p>
    <w:p w14:paraId="4C5B38DC"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b)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62A121D1"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c) 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5A9B3D38"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d) colaborează cu asistentul social și asistentul medical comunitar/mediatorul sanitar/mediatorul școlar în cadrul echipelor comunitare integrate pentru combaterea sărăciei și excluziunii sociale;</w:t>
      </w:r>
    </w:p>
    <w:p w14:paraId="10887592"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e) asigură servicii de educație parentală;</w:t>
      </w:r>
    </w:p>
    <w:p w14:paraId="5E132EEA"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f) asigură servicii de intervenție în situații de violență școlară, de mediere a conflictelor școlare și de consiliere a preșcolarilor/ elevilor implicați în situații de violență școlară;</w:t>
      </w:r>
    </w:p>
    <w:p w14:paraId="20FBAEC9"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g)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726D1E72"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h) asigură servicii de facilitare a integrării sociale și culturale a preșcolarilor/elevilor în colectivul clasei/grupei și al unității de învățământ.</w:t>
      </w:r>
    </w:p>
    <w:p w14:paraId="5F35FBEA"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i) alte tipuri de intervenţii care sunt în relaţie cu aria consilierii şcolare care ţin de consilierul şcolar pentru eliminarea cauzelor care generează şi menţin starea de sărăcie şi excluziune socială.</w:t>
      </w:r>
    </w:p>
    <w:p w14:paraId="5808A3EF"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p>
    <w:p w14:paraId="350E2DA1" w14:textId="433EB73E" w:rsidR="00D3278F" w:rsidRPr="00290F6C" w:rsidRDefault="00D3278F" w:rsidP="00D3278F">
      <w:pPr>
        <w:spacing w:after="0" w:line="240" w:lineRule="auto"/>
        <w:rPr>
          <w:rFonts w:ascii="Times New Roman" w:eastAsia="Trebuchet MS" w:hAnsi="Times New Roman" w:cs="Times New Roman"/>
          <w:b/>
          <w:bCs/>
          <w:sz w:val="18"/>
          <w:szCs w:val="18"/>
          <w:lang w:val="pt-BR"/>
        </w:rPr>
      </w:pPr>
      <w:r w:rsidRPr="00290F6C">
        <w:rPr>
          <w:rFonts w:ascii="Times New Roman" w:eastAsia="Trebuchet MS" w:hAnsi="Times New Roman" w:cs="Times New Roman"/>
          <w:b/>
          <w:bCs/>
          <w:sz w:val="18"/>
          <w:szCs w:val="18"/>
          <w:lang w:val="pt-BR"/>
        </w:rPr>
        <w:t>Alte atribuții (specifice în cadrul proiectului):</w:t>
      </w:r>
    </w:p>
    <w:p w14:paraId="7BF9495C"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a) derularea de activități de identificare a persoanelor vulnerabile, prin diverse mecanisme –screening, sesizări, referire;</w:t>
      </w:r>
    </w:p>
    <w:p w14:paraId="25804064"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b) elaborarea de rapoarte lunare de activitate, după modelul furnizat de UJSS, privind implementarea activității de consiliere școlară în cadrul ECI;</w:t>
      </w:r>
    </w:p>
    <w:p w14:paraId="4432FA72"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c) participarea la schimburi de experiență și întâlniri locale între lucrătorii comunitari, diverși profesioniști, membri ai structurilor comunitare consultative, reprezentanți ai primăriilor etc;</w:t>
      </w:r>
    </w:p>
    <w:p w14:paraId="72BEB124"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d) identificarea de inițiative complementare derulate la nivel comunitar în sfera de activitate, precum și facilitarea cooperării cu alți actori de pe plan local;</w:t>
      </w:r>
    </w:p>
    <w:p w14:paraId="2A604E26" w14:textId="506B9139"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14:paraId="4BA2C552"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14:paraId="3E78B980"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38712DC1"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5DF02621"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p>
    <w:p w14:paraId="68F51F2D" w14:textId="49AF1CC9"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Procentele de timp alocate fiecărei categorii de activități:</w:t>
      </w:r>
    </w:p>
    <w:p w14:paraId="1EB9E7ED" w14:textId="320F2758"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-cel puțin 70% din norma de lucru a consilierului școlar va fi alocată activităților centrate pe beneficiar (identificare, evaluare nevoi, informare, referire, monitorizare, consiliere, sprijin si acompaniere);</w:t>
      </w:r>
    </w:p>
    <w:p w14:paraId="3C494602" w14:textId="1A9F6082" w:rsidR="00D3278F" w:rsidRPr="00290F6C" w:rsidRDefault="00D3278F" w:rsidP="00D3278F">
      <w:pPr>
        <w:spacing w:after="0" w:line="240" w:lineRule="auto"/>
        <w:rPr>
          <w:rFonts w:ascii="Times New Roman" w:eastAsia="Trebuchet MS" w:hAnsi="Times New Roman" w:cs="Times New Roman"/>
          <w:sz w:val="18"/>
          <w:szCs w:val="18"/>
          <w:lang w:val="pt-BR"/>
        </w:rPr>
      </w:pPr>
      <w:r w:rsidRPr="00290F6C">
        <w:rPr>
          <w:rFonts w:ascii="Times New Roman" w:eastAsia="Trebuchet MS" w:hAnsi="Times New Roman" w:cs="Times New Roman"/>
          <w:sz w:val="18"/>
          <w:szCs w:val="18"/>
          <w:lang w:val="pt-BR"/>
        </w:rPr>
        <w:t>-cel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etc.</w:t>
      </w:r>
    </w:p>
    <w:p w14:paraId="0AEB8E8A" w14:textId="77777777" w:rsidR="00D3278F" w:rsidRPr="00290F6C" w:rsidRDefault="00D3278F" w:rsidP="00D3278F">
      <w:pPr>
        <w:spacing w:after="0" w:line="240" w:lineRule="auto"/>
        <w:rPr>
          <w:rFonts w:ascii="Times New Roman" w:eastAsia="Trebuchet MS" w:hAnsi="Times New Roman" w:cs="Times New Roman"/>
          <w:sz w:val="18"/>
          <w:szCs w:val="18"/>
          <w:lang w:val="pt-BR"/>
        </w:rPr>
      </w:pPr>
    </w:p>
    <w:p w14:paraId="72467996" w14:textId="620F959D" w:rsidR="00CC3462" w:rsidRPr="0081755E" w:rsidRDefault="00CC3462" w:rsidP="00D3278F">
      <w:pPr>
        <w:spacing w:after="0" w:line="240" w:lineRule="auto"/>
        <w:rPr>
          <w:rFonts w:ascii="Times New Roman" w:eastAsia="Calibri" w:hAnsi="Times New Roman" w:cs="Times New Roman"/>
          <w:b/>
          <w:bCs/>
          <w:kern w:val="0"/>
          <w:sz w:val="18"/>
          <w:szCs w:val="18"/>
          <w:lang w:val="ro-RO"/>
          <w14:ligatures w14:val="none"/>
        </w:rPr>
      </w:pPr>
      <w:r w:rsidRPr="0081755E">
        <w:rPr>
          <w:rFonts w:ascii="Times New Roman" w:eastAsia="Calibri" w:hAnsi="Times New Roman" w:cs="Times New Roman"/>
          <w:b/>
          <w:bCs/>
          <w:kern w:val="0"/>
          <w:sz w:val="18"/>
          <w:szCs w:val="18"/>
          <w:lang w:val="ro-RO"/>
          <w14:ligatures w14:val="none"/>
        </w:rPr>
        <w:t>4.Dosarul de concurs, conform art. 35 din HG 1336/2022, va cuprinde urmǎtoarele documente:</w:t>
      </w:r>
    </w:p>
    <w:p w14:paraId="14B356D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a. formular de înscriere la concurs , conform anexei nr.2 din HG 1336/2022;</w:t>
      </w:r>
    </w:p>
    <w:p w14:paraId="3F167C59"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b. copia actului de identitate sau orice alt document care atestă identitatea, potrivit legii, aflate în termen de valabilitate;</w:t>
      </w:r>
    </w:p>
    <w:p w14:paraId="5CAD35CD"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 copia certificatului de căsătorie sau a altui document prin care s-a realizat schimbarea de nume, după caz;</w:t>
      </w:r>
    </w:p>
    <w:p w14:paraId="7BF5E0A5"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lastRenderedPageBreak/>
        <w:t>d. copiile documentelor care atestă nivelul studiilor și ale altor acte care atestă efectuarea unor specializări, precum și copiile documentelor care atestă îndeplinirea condițiilor specifice ale postului;</w:t>
      </w:r>
    </w:p>
    <w:p w14:paraId="22B81EB7"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e. copia carnetului de muncă, a adeverinței eliberate de angajator pentru perioada lucrată, care să ateste vechimea în muncă și în specialitatea studiilor solicitate pentru ocuparea postului. Modelul orientativ al adeverintei este prevazut in anexa nr.3 din HG 1336/2022;</w:t>
      </w:r>
    </w:p>
    <w:p w14:paraId="0C7F273A"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f. certificat de cazier judiciar, sau, dupa caz, extrasul de pe cazierul judiciar;</w:t>
      </w:r>
    </w:p>
    <w:p w14:paraId="0510A04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g. adeverinţă medicală care să ateste starea de sănătate corespunzătoare eliberată de către medicul de familie al candidatului sau de către unităţile sanitare abilitate cu cel mult 6 luni anterior derulării concursului;</w:t>
      </w:r>
    </w:p>
    <w:p w14:paraId="69E0C2B0"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h. certificat de integritate comportamentală, din care să reiasă că nu s-au comis infracțiuni prevăzute la art.1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w:t>
      </w:r>
    </w:p>
    <w:p w14:paraId="6E99DB69"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i. curriculum vitae, model comun european;</w:t>
      </w:r>
    </w:p>
    <w:p w14:paraId="1F83468E"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w:t>
      </w:r>
    </w:p>
    <w:p w14:paraId="0A366F5C"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p>
    <w:p w14:paraId="655AD19E"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Copiile de pe actele prevazute la alin. lit. b)-e), precum si copia certificatului de incadrare intr-un grad de handicap se prezinta insotite de documentele originale, care se certifica cu mentiunea „conform cu originalul“ de catre secretarul comisiei de concurs.</w:t>
      </w:r>
    </w:p>
    <w:p w14:paraId="68289940"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Prin raportare la nevoile individuale, candidatul cu dizabilitati poate inainta comisiei de concurs, in termenul prevazut la art. 34, propunerea sa privind instrumentele necesare pentru asigurarea accesibilitatii probelor de concurs</w:t>
      </w:r>
    </w:p>
    <w:p w14:paraId="788C19F1"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 xml:space="preserve">      Candidații pot depune dosarele la sediul Primăriei Comișani, Compartiment Resurse Umane, str.Suseni, nr.221, loc.Comișani, județ Dâmbovița. </w:t>
      </w:r>
    </w:p>
    <w:p w14:paraId="31CC2FC2" w14:textId="77777777"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Persoana de contact:Elena-Daniela Brașoveanu, secretar general al UAT Comișani, tel : 0245263017, tasta 5, 0723372574.</w:t>
      </w:r>
    </w:p>
    <w:p w14:paraId="0150ED0A" w14:textId="06A660A2"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Dosarele de concurs se depun în perioada -</w:t>
      </w:r>
      <w:r w:rsidR="00F00A01">
        <w:rPr>
          <w:rFonts w:ascii="Times New Roman" w:eastAsia="Calibri" w:hAnsi="Times New Roman" w:cs="Times New Roman"/>
          <w:kern w:val="0"/>
          <w:sz w:val="18"/>
          <w:szCs w:val="18"/>
          <w:lang w:val="ro-RO"/>
          <w14:ligatures w14:val="none"/>
        </w:rPr>
        <w:t>25.08</w:t>
      </w:r>
      <w:r w:rsidR="007D3674">
        <w:rPr>
          <w:rFonts w:ascii="Times New Roman" w:eastAsia="Calibri" w:hAnsi="Times New Roman" w:cs="Times New Roman"/>
          <w:kern w:val="0"/>
          <w:sz w:val="18"/>
          <w:szCs w:val="18"/>
          <w:lang w:val="ro-RO"/>
          <w14:ligatures w14:val="none"/>
        </w:rPr>
        <w:t>.2026-</w:t>
      </w:r>
      <w:r w:rsidR="00F00A01">
        <w:rPr>
          <w:rFonts w:ascii="Times New Roman" w:eastAsia="Calibri" w:hAnsi="Times New Roman" w:cs="Times New Roman"/>
          <w:kern w:val="0"/>
          <w:sz w:val="18"/>
          <w:szCs w:val="18"/>
          <w:lang w:val="ro-RO"/>
          <w14:ligatures w14:val="none"/>
        </w:rPr>
        <w:t>07.09</w:t>
      </w:r>
      <w:r w:rsidR="007D3674">
        <w:rPr>
          <w:rFonts w:ascii="Times New Roman" w:eastAsia="Calibri" w:hAnsi="Times New Roman" w:cs="Times New Roman"/>
          <w:kern w:val="0"/>
          <w:sz w:val="18"/>
          <w:szCs w:val="18"/>
          <w:lang w:val="ro-RO"/>
          <w14:ligatures w14:val="none"/>
        </w:rPr>
        <w:t>.2026</w:t>
      </w:r>
      <w:r w:rsidRPr="0081755E">
        <w:rPr>
          <w:rFonts w:ascii="Times New Roman" w:eastAsia="Calibri" w:hAnsi="Times New Roman" w:cs="Times New Roman"/>
          <w:kern w:val="0"/>
          <w:sz w:val="18"/>
          <w:szCs w:val="18"/>
          <w:lang w:val="ro-RO"/>
          <w14:ligatures w14:val="none"/>
        </w:rPr>
        <w:t xml:space="preserve">- </w:t>
      </w:r>
      <w:r w:rsidR="00F00A01" w:rsidRPr="00F00A01">
        <w:rPr>
          <w:rFonts w:ascii="Times New Roman" w:eastAsia="Calibri" w:hAnsi="Times New Roman" w:cs="Times New Roman"/>
          <w:bCs/>
          <w:kern w:val="0"/>
          <w:sz w:val="18"/>
          <w:szCs w:val="18"/>
          <w:lang w:val="pt-BR"/>
          <w14:ligatures w14:val="none"/>
        </w:rPr>
        <w:t>în intervalul orar 9:00–16:00</w:t>
      </w:r>
      <w:r w:rsidRPr="0081755E">
        <w:rPr>
          <w:rFonts w:ascii="Times New Roman" w:eastAsia="Calibri" w:hAnsi="Times New Roman" w:cs="Times New Roman"/>
          <w:kern w:val="0"/>
          <w:sz w:val="18"/>
          <w:szCs w:val="18"/>
          <w:lang w:val="ro-RO"/>
          <w14:ligatures w14:val="none"/>
        </w:rPr>
        <w:t>. Ultima zi de depunere-</w:t>
      </w:r>
      <w:r w:rsidR="00F00A01">
        <w:rPr>
          <w:rFonts w:ascii="Times New Roman" w:eastAsia="Calibri" w:hAnsi="Times New Roman" w:cs="Times New Roman"/>
          <w:kern w:val="0"/>
          <w:sz w:val="18"/>
          <w:szCs w:val="18"/>
          <w:lang w:val="ro-RO"/>
          <w14:ligatures w14:val="none"/>
        </w:rPr>
        <w:t>07.09</w:t>
      </w:r>
      <w:r w:rsidR="007D3674">
        <w:rPr>
          <w:rFonts w:ascii="Times New Roman" w:eastAsia="Calibri" w:hAnsi="Times New Roman" w:cs="Times New Roman"/>
          <w:kern w:val="0"/>
          <w:sz w:val="18"/>
          <w:szCs w:val="18"/>
          <w:lang w:val="ro-RO"/>
          <w14:ligatures w14:val="none"/>
        </w:rPr>
        <w:t>.2026</w:t>
      </w:r>
      <w:r w:rsidR="00F00A01">
        <w:rPr>
          <w:rFonts w:ascii="Times New Roman" w:eastAsia="Calibri" w:hAnsi="Times New Roman" w:cs="Times New Roman"/>
          <w:kern w:val="0"/>
          <w:sz w:val="18"/>
          <w:szCs w:val="18"/>
          <w:lang w:val="ro-RO"/>
          <w14:ligatures w14:val="none"/>
        </w:rPr>
        <w:t>,</w:t>
      </w:r>
      <w:r w:rsidRPr="0081755E">
        <w:rPr>
          <w:rFonts w:ascii="Times New Roman" w:eastAsia="Calibri" w:hAnsi="Times New Roman" w:cs="Times New Roman"/>
          <w:kern w:val="0"/>
          <w:sz w:val="18"/>
          <w:szCs w:val="18"/>
          <w:lang w:val="ro-RO"/>
          <w14:ligatures w14:val="none"/>
        </w:rPr>
        <w:t xml:space="preserve"> ora1</w:t>
      </w:r>
      <w:r w:rsidR="00F00A01">
        <w:rPr>
          <w:rFonts w:ascii="Times New Roman" w:eastAsia="Calibri" w:hAnsi="Times New Roman" w:cs="Times New Roman"/>
          <w:kern w:val="0"/>
          <w:sz w:val="18"/>
          <w:szCs w:val="18"/>
          <w:lang w:val="ro-RO"/>
          <w14:ligatures w14:val="none"/>
        </w:rPr>
        <w:t>6</w:t>
      </w:r>
      <w:r w:rsidRPr="0081755E">
        <w:rPr>
          <w:rFonts w:ascii="Times New Roman" w:eastAsia="Calibri" w:hAnsi="Times New Roman" w:cs="Times New Roman"/>
          <w:kern w:val="0"/>
          <w:sz w:val="18"/>
          <w:szCs w:val="18"/>
          <w:lang w:val="ro-RO"/>
          <w14:ligatures w14:val="none"/>
        </w:rPr>
        <w:t>.00</w:t>
      </w:r>
      <w:r w:rsidR="00F00A01">
        <w:rPr>
          <w:rFonts w:ascii="Times New Roman" w:eastAsia="Calibri" w:hAnsi="Times New Roman" w:cs="Times New Roman"/>
          <w:kern w:val="0"/>
          <w:sz w:val="18"/>
          <w:szCs w:val="18"/>
          <w:lang w:val="ro-RO"/>
          <w14:ligatures w14:val="none"/>
        </w:rPr>
        <w:t>.</w:t>
      </w:r>
    </w:p>
    <w:p w14:paraId="18A237A8" w14:textId="37D5E6C4" w:rsidR="00CC3462" w:rsidRPr="0081755E" w:rsidRDefault="00CC3462" w:rsidP="00CC3462">
      <w:pPr>
        <w:spacing w:after="0" w:line="240" w:lineRule="auto"/>
        <w:rPr>
          <w:rFonts w:ascii="Times New Roman" w:eastAsia="Calibri" w:hAnsi="Times New Roman" w:cs="Times New Roman"/>
          <w:kern w:val="0"/>
          <w:sz w:val="18"/>
          <w:szCs w:val="18"/>
          <w:lang w:val="ro-RO"/>
          <w14:ligatures w14:val="none"/>
        </w:rPr>
      </w:pPr>
      <w:r w:rsidRPr="0081755E">
        <w:rPr>
          <w:rFonts w:ascii="Times New Roman" w:eastAsia="Calibri" w:hAnsi="Times New Roman" w:cs="Times New Roman"/>
          <w:kern w:val="0"/>
          <w:sz w:val="18"/>
          <w:szCs w:val="18"/>
          <w:lang w:val="ro-RO"/>
          <w14:ligatures w14:val="none"/>
        </w:rPr>
        <w:t>Concursul se va desfășura la sediul Primăriei Comișani, str.Suseni, nr.221, loc.Comișani</w:t>
      </w:r>
      <w:r w:rsidR="00F00A01">
        <w:rPr>
          <w:rFonts w:ascii="Times New Roman" w:eastAsia="Calibri" w:hAnsi="Times New Roman" w:cs="Times New Roman"/>
          <w:kern w:val="0"/>
          <w:sz w:val="18"/>
          <w:szCs w:val="18"/>
          <w:lang w:val="ro-RO"/>
          <w14:ligatures w14:val="none"/>
        </w:rPr>
        <w:t>.</w:t>
      </w:r>
    </w:p>
    <w:p w14:paraId="223DE327" w14:textId="77777777" w:rsidR="00CC3462" w:rsidRPr="0081755E" w:rsidRDefault="00CC3462" w:rsidP="00CC3462">
      <w:pPr>
        <w:shd w:val="clear" w:color="auto" w:fill="FFFFFF"/>
        <w:spacing w:after="0" w:line="240" w:lineRule="auto"/>
        <w:jc w:val="both"/>
        <w:rPr>
          <w:rFonts w:ascii="Times New Roman" w:eastAsia="Calibri" w:hAnsi="Times New Roman" w:cs="Times New Roman"/>
          <w:kern w:val="0"/>
          <w:sz w:val="18"/>
          <w:szCs w:val="18"/>
          <w:lang w:val="ro-RO"/>
          <w14:ligatures w14:val="none"/>
        </w:rPr>
      </w:pPr>
    </w:p>
    <w:p w14:paraId="3B401A36" w14:textId="45AC8DFF" w:rsidR="00CC3462" w:rsidRDefault="00CC3462" w:rsidP="00CC3462">
      <w:pPr>
        <w:pStyle w:val="NoSpacing"/>
        <w:rPr>
          <w:rFonts w:ascii="Times New Roman" w:eastAsia="Calibri" w:hAnsi="Times New Roman" w:cs="Times New Roman"/>
          <w:b/>
          <w:sz w:val="18"/>
          <w:szCs w:val="18"/>
        </w:rPr>
      </w:pPr>
      <w:r w:rsidRPr="0081755E">
        <w:rPr>
          <w:rFonts w:ascii="Times New Roman" w:eastAsia="Times New Roman" w:hAnsi="Times New Roman" w:cs="Times New Roman"/>
          <w:color w:val="444444"/>
          <w:sz w:val="18"/>
          <w:szCs w:val="18"/>
        </w:rPr>
        <w:t>5. </w:t>
      </w:r>
      <w:r w:rsidRPr="0081755E">
        <w:rPr>
          <w:rFonts w:ascii="Times New Roman" w:eastAsia="Calibri" w:hAnsi="Times New Roman" w:cs="Times New Roman"/>
          <w:b/>
          <w:sz w:val="18"/>
          <w:szCs w:val="18"/>
        </w:rPr>
        <w:t>C</w:t>
      </w:r>
      <w:r w:rsidR="00991771">
        <w:rPr>
          <w:rFonts w:ascii="Times New Roman" w:eastAsia="Calibri" w:hAnsi="Times New Roman" w:cs="Times New Roman"/>
          <w:b/>
          <w:sz w:val="18"/>
          <w:szCs w:val="18"/>
        </w:rPr>
        <w:t>a</w:t>
      </w:r>
      <w:r w:rsidRPr="0081755E">
        <w:rPr>
          <w:rFonts w:ascii="Times New Roman" w:eastAsia="Calibri" w:hAnsi="Times New Roman" w:cs="Times New Roman"/>
          <w:b/>
          <w:sz w:val="18"/>
          <w:szCs w:val="18"/>
        </w:rPr>
        <w:t xml:space="preserve">lendarul de  desfășurare al  concursului: </w:t>
      </w:r>
    </w:p>
    <w:p w14:paraId="0618DC93"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Data publicării anunțului: 24.08.2026</w:t>
      </w:r>
    </w:p>
    <w:p w14:paraId="02D2B558"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Perioada de depunere a dosarelor: 25.08.2026 – 07.09.2026, în intervalul orar 9:00–16:00, la sediul instituției</w:t>
      </w:r>
    </w:p>
    <w:p w14:paraId="68839E73"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Selecția dosarelor: 08.09.2026, ora 12:00</w:t>
      </w:r>
    </w:p>
    <w:p w14:paraId="1C628570"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Afișarea rezultatelor selecției dosarelor: 08.09.2026, ora 15:00, la sediul instituției și pe pagina de internet a instituției</w:t>
      </w:r>
    </w:p>
    <w:p w14:paraId="0AA5D423"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Depunerea contestațiilor la selecția dosarelor: 09.09.2026, până la ora 15:00</w:t>
      </w:r>
    </w:p>
    <w:p w14:paraId="16C7E9E8"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Soluționarea contestațiilor la selecția dosarelor și afișarea rezultatelor: 10.09.2026, ora 15:00</w:t>
      </w:r>
    </w:p>
    <w:p w14:paraId="0E651CAF"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Proba scrisă: 15.09.2026, ora 12:00, la sediul instituției</w:t>
      </w:r>
    </w:p>
    <w:p w14:paraId="580A3047"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Afișarea rezultatelor probei scrise: 15.09.2026, ora 14:00</w:t>
      </w:r>
    </w:p>
    <w:p w14:paraId="19EAF14E"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Depunerea contestațiilor la proba scrisă: 16.09.2026, până la ora 14:00</w:t>
      </w:r>
    </w:p>
    <w:p w14:paraId="65380B2F"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Soluționarea contestațiilor la proba scrisă și afișarea rezultatelor: 17.09.2026, ora 15:00</w:t>
      </w:r>
    </w:p>
    <w:p w14:paraId="3211FFB6"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Proba de interviu: 18.09.2026, ora 12:00</w:t>
      </w:r>
    </w:p>
    <w:p w14:paraId="778BC9B2"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Afișarea rezultatelor probei interviu: 18.09.2026, ora 14:00</w:t>
      </w:r>
    </w:p>
    <w:p w14:paraId="48C5B709" w14:textId="77777777" w:rsidR="00F00A01" w:rsidRPr="00F00A01" w:rsidRDefault="00F00A01" w:rsidP="00F00A01">
      <w:pPr>
        <w:pStyle w:val="NoSpacing"/>
        <w:rPr>
          <w:rFonts w:ascii="Times New Roman" w:eastAsia="Calibri" w:hAnsi="Times New Roman" w:cs="Times New Roman"/>
          <w:b/>
          <w:sz w:val="18"/>
          <w:szCs w:val="18"/>
          <w:lang w:val="pt-BR"/>
        </w:rPr>
      </w:pPr>
      <w:r w:rsidRPr="00F00A01">
        <w:rPr>
          <w:rFonts w:ascii="Times New Roman" w:eastAsia="Calibri" w:hAnsi="Times New Roman" w:cs="Times New Roman"/>
          <w:b/>
          <w:sz w:val="18"/>
          <w:szCs w:val="18"/>
          <w:lang w:val="pt-BR"/>
        </w:rPr>
        <w:t>– Afișarea rezultatelor finale ale concursului: 18.09.2026, ora 15:00</w:t>
      </w:r>
    </w:p>
    <w:p w14:paraId="23B3A30D" w14:textId="77777777" w:rsidR="00C53C39" w:rsidRPr="00F00A01" w:rsidRDefault="00C53C39" w:rsidP="00CC3462">
      <w:pPr>
        <w:pStyle w:val="NoSpacing"/>
        <w:rPr>
          <w:rFonts w:ascii="Times New Roman" w:eastAsia="Calibri" w:hAnsi="Times New Roman" w:cs="Times New Roman"/>
          <w:b/>
          <w:sz w:val="18"/>
          <w:szCs w:val="18"/>
          <w:lang w:val="pt-BR"/>
        </w:rPr>
      </w:pPr>
    </w:p>
    <w:p w14:paraId="649CEE80" w14:textId="77777777" w:rsidR="00CC3462" w:rsidRPr="007B2A81" w:rsidRDefault="00CC3462" w:rsidP="00CC3462">
      <w:pPr>
        <w:spacing w:after="0" w:line="240" w:lineRule="auto"/>
        <w:rPr>
          <w:rFonts w:ascii="Times New Roman" w:eastAsia="Calibri" w:hAnsi="Times New Roman" w:cs="Times New Roman"/>
          <w:bCs/>
          <w:color w:val="EE0000"/>
          <w:kern w:val="0"/>
          <w:sz w:val="18"/>
          <w:szCs w:val="18"/>
          <w:lang w:val="ro-RO"/>
          <w14:ligatures w14:val="none"/>
        </w:rPr>
      </w:pPr>
    </w:p>
    <w:p w14:paraId="73769D5B" w14:textId="77777777" w:rsidR="00CC3462" w:rsidRPr="00290F6C" w:rsidRDefault="00CC3462" w:rsidP="00CC3462">
      <w:pPr>
        <w:autoSpaceDE w:val="0"/>
        <w:autoSpaceDN w:val="0"/>
        <w:adjustRightInd w:val="0"/>
        <w:spacing w:after="0" w:line="240" w:lineRule="auto"/>
        <w:jc w:val="both"/>
        <w:rPr>
          <w:rFonts w:ascii="Times New Roman" w:hAnsi="Times New Roman" w:cs="Times New Roman"/>
          <w:b/>
          <w:bCs/>
          <w:color w:val="000000"/>
          <w:kern w:val="0"/>
          <w:sz w:val="18"/>
          <w:szCs w:val="18"/>
          <w:lang w:val="pt-BR"/>
        </w:rPr>
      </w:pPr>
      <w:r w:rsidRPr="00290F6C">
        <w:rPr>
          <w:rFonts w:ascii="Times New Roman" w:hAnsi="Times New Roman" w:cs="Times New Roman"/>
          <w:b/>
          <w:bCs/>
          <w:color w:val="000000"/>
          <w:kern w:val="0"/>
          <w:sz w:val="18"/>
          <w:szCs w:val="18"/>
          <w:lang w:val="pt-BR"/>
        </w:rPr>
        <w:t>6.Bibliografie si tematica</w:t>
      </w:r>
    </w:p>
    <w:p w14:paraId="63092121" w14:textId="77777777" w:rsidR="0081755E" w:rsidRPr="00290F6C" w:rsidRDefault="0081755E" w:rsidP="0081755E">
      <w:pPr>
        <w:widowControl w:val="0"/>
        <w:autoSpaceDE w:val="0"/>
        <w:autoSpaceDN w:val="0"/>
        <w:spacing w:before="15" w:after="0" w:line="240" w:lineRule="auto"/>
        <w:jc w:val="both"/>
        <w:rPr>
          <w:rFonts w:ascii="Times New Roman" w:eastAsia="Times New Roman" w:hAnsi="Times New Roman" w:cs="Times New Roman"/>
          <w:b/>
          <w:bCs/>
          <w:kern w:val="0"/>
          <w:sz w:val="18"/>
          <w:szCs w:val="18"/>
          <w:lang w:val="pt-BR"/>
          <w14:ligatures w14:val="none"/>
        </w:rPr>
      </w:pPr>
      <w:r w:rsidRPr="00290F6C">
        <w:rPr>
          <w:rFonts w:ascii="Times New Roman" w:eastAsia="Times New Roman" w:hAnsi="Times New Roman" w:cs="Times New Roman"/>
          <w:b/>
          <w:bCs/>
          <w:kern w:val="0"/>
          <w:sz w:val="18"/>
          <w:szCs w:val="18"/>
          <w:lang w:val="pt-BR"/>
          <w14:ligatures w14:val="none"/>
        </w:rPr>
        <w:t>Bibliografie</w:t>
      </w:r>
    </w:p>
    <w:p w14:paraId="72928FB8"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1) Ciolan L., "Învăţarea integrată - fundamente pentru un curriculum transdisciplinar", Editura Polirom, Iaşi, 2008;</w:t>
      </w:r>
    </w:p>
    <w:p w14:paraId="7BA080A6"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2) Cucoş C., "Pedagogie", Editura Polirom, Iaşi, 2014;</w:t>
      </w:r>
    </w:p>
    <w:p w14:paraId="5774556B"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DB5C02">
        <w:rPr>
          <w:rFonts w:ascii="Times New Roman" w:hAnsi="Times New Roman" w:cs="Times New Roman"/>
          <w:color w:val="000000"/>
          <w:kern w:val="0"/>
          <w:sz w:val="18"/>
          <w:szCs w:val="18"/>
        </w:rPr>
        <w:t xml:space="preserve">3) Ulrich, C., "Învăţarea prin proiecte. </w:t>
      </w:r>
      <w:r w:rsidRPr="00290F6C">
        <w:rPr>
          <w:rFonts w:ascii="Times New Roman" w:hAnsi="Times New Roman" w:cs="Times New Roman"/>
          <w:color w:val="000000"/>
          <w:kern w:val="0"/>
          <w:sz w:val="18"/>
          <w:szCs w:val="18"/>
          <w:lang w:val="pt-BR"/>
        </w:rPr>
        <w:t>Ghid pentru profesori", Editura Polirom, Iași, 2016;</w:t>
      </w:r>
    </w:p>
    <w:p w14:paraId="24FDC01E"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4) Legea învăţământului preuniversitar nr. 198/2023, cu modificările şi completările ulterioare;</w:t>
      </w:r>
    </w:p>
    <w:p w14:paraId="35BFF4FF"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5) Legea nr. 272 din 21 iunie 2004(**republicată**) privind protecția și promovarea drepturilor copilului;</w:t>
      </w:r>
    </w:p>
    <w:p w14:paraId="2026BA06"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57A9F4DA" w14:textId="08BB346D" w:rsidR="0081755E"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7) OMEC nr. 5.701 din 31 iulie 2024 pentru aprobarea Regulamentului-cadru de organizare şi funcţionare a centrelor judeţene/al municipiului Bucureşti de resurse şi asistenţă educaţională, cu modificările şi completările ulterioare;</w:t>
      </w:r>
    </w:p>
    <w:p w14:paraId="208B40FD" w14:textId="3FC6F7FD"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2035F907" w14:textId="77777777" w:rsidR="00DB5C02" w:rsidRPr="00290F6C" w:rsidRDefault="00DB5C02" w:rsidP="00DB5C02">
      <w:pPr>
        <w:autoSpaceDE w:val="0"/>
        <w:autoSpaceDN w:val="0"/>
        <w:adjustRightInd w:val="0"/>
        <w:spacing w:after="0" w:line="240" w:lineRule="auto"/>
        <w:jc w:val="both"/>
        <w:rPr>
          <w:rFonts w:ascii="Times New Roman" w:hAnsi="Times New Roman" w:cs="Times New Roman"/>
          <w:color w:val="000000"/>
          <w:kern w:val="0"/>
          <w:sz w:val="18"/>
          <w:szCs w:val="18"/>
          <w:lang w:val="pt-BR"/>
        </w:rPr>
      </w:pPr>
    </w:p>
    <w:p w14:paraId="2E233CAB" w14:textId="5B672AFD" w:rsidR="0081755E" w:rsidRPr="00290F6C" w:rsidRDefault="002002EC" w:rsidP="0081755E">
      <w:pPr>
        <w:widowControl w:val="0"/>
        <w:autoSpaceDE w:val="0"/>
        <w:autoSpaceDN w:val="0"/>
        <w:spacing w:before="15" w:after="0" w:line="240" w:lineRule="auto"/>
        <w:jc w:val="both"/>
        <w:rPr>
          <w:rFonts w:ascii="Times New Roman" w:eastAsia="Times New Roman" w:hAnsi="Times New Roman" w:cs="Times New Roman"/>
          <w:b/>
          <w:bCs/>
          <w:kern w:val="0"/>
          <w:sz w:val="18"/>
          <w:szCs w:val="18"/>
          <w:lang w:val="pt-BR"/>
          <w14:ligatures w14:val="none"/>
        </w:rPr>
      </w:pPr>
      <w:r w:rsidRPr="00290F6C">
        <w:rPr>
          <w:rFonts w:ascii="Times New Roman" w:eastAsia="Times New Roman" w:hAnsi="Times New Roman" w:cs="Times New Roman"/>
          <w:b/>
          <w:bCs/>
          <w:kern w:val="0"/>
          <w:sz w:val="18"/>
          <w:szCs w:val="18"/>
          <w:lang w:val="pt-BR"/>
          <w14:ligatures w14:val="none"/>
        </w:rPr>
        <w:t>T</w:t>
      </w:r>
      <w:r w:rsidR="0081755E" w:rsidRPr="00290F6C">
        <w:rPr>
          <w:rFonts w:ascii="Times New Roman" w:eastAsia="Times New Roman" w:hAnsi="Times New Roman" w:cs="Times New Roman"/>
          <w:b/>
          <w:bCs/>
          <w:kern w:val="0"/>
          <w:sz w:val="18"/>
          <w:szCs w:val="18"/>
          <w:lang w:val="pt-BR"/>
          <w14:ligatures w14:val="none"/>
        </w:rPr>
        <w:t>ematica</w:t>
      </w:r>
    </w:p>
    <w:p w14:paraId="438F4E2C" w14:textId="3CD4FCC5" w:rsidR="00AB4E07" w:rsidRPr="00290F6C"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w:t>
      </w:r>
      <w:r w:rsidR="00AB4E07" w:rsidRPr="00290F6C">
        <w:rPr>
          <w:rFonts w:ascii="Times New Roman" w:hAnsi="Times New Roman" w:cs="Times New Roman"/>
          <w:color w:val="000000"/>
          <w:kern w:val="0"/>
          <w:sz w:val="18"/>
          <w:szCs w:val="18"/>
          <w:lang w:val="pt-BR"/>
        </w:rPr>
        <w:t>Învăţarea integrată - fundamente pentru un curriculum transdisciplinar;</w:t>
      </w:r>
    </w:p>
    <w:p w14:paraId="6BB6CCFE" w14:textId="51F1F751" w:rsidR="00AB4E07" w:rsidRPr="00290F6C"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w:t>
      </w:r>
      <w:r w:rsidR="00AB4E07" w:rsidRPr="00290F6C">
        <w:rPr>
          <w:rFonts w:ascii="Times New Roman" w:hAnsi="Times New Roman" w:cs="Times New Roman"/>
          <w:color w:val="000000"/>
          <w:kern w:val="0"/>
          <w:sz w:val="18"/>
          <w:szCs w:val="18"/>
          <w:lang w:val="pt-BR"/>
        </w:rPr>
        <w:t>Pedagogie;</w:t>
      </w:r>
    </w:p>
    <w:p w14:paraId="37597895" w14:textId="4AA9D1E4" w:rsidR="00AB4E07" w:rsidRPr="00290F6C"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w:t>
      </w:r>
      <w:r w:rsidR="00AB4E07" w:rsidRPr="00290F6C">
        <w:rPr>
          <w:rFonts w:ascii="Times New Roman" w:hAnsi="Times New Roman" w:cs="Times New Roman"/>
          <w:color w:val="000000"/>
          <w:kern w:val="0"/>
          <w:sz w:val="18"/>
          <w:szCs w:val="18"/>
          <w:lang w:val="pt-BR"/>
        </w:rPr>
        <w:t>Învăţarea prin proiecte.</w:t>
      </w:r>
    </w:p>
    <w:p w14:paraId="3D0F95C7" w14:textId="6FE5EE25" w:rsidR="0081755E" w:rsidRPr="00290F6C" w:rsidRDefault="00AB3738" w:rsidP="00AB4E07">
      <w:pPr>
        <w:widowControl w:val="0"/>
        <w:autoSpaceDE w:val="0"/>
        <w:autoSpaceDN w:val="0"/>
        <w:spacing w:before="15" w:after="0" w:line="240" w:lineRule="auto"/>
        <w:jc w:val="both"/>
        <w:rPr>
          <w:rFonts w:ascii="Times New Roman" w:hAnsi="Times New Roman" w:cs="Times New Roman"/>
          <w:color w:val="000000"/>
          <w:kern w:val="0"/>
          <w:sz w:val="18"/>
          <w:szCs w:val="18"/>
          <w:lang w:val="pt-BR"/>
        </w:rPr>
      </w:pPr>
      <w:r w:rsidRPr="00290F6C">
        <w:rPr>
          <w:rFonts w:ascii="Times New Roman" w:hAnsi="Times New Roman" w:cs="Times New Roman"/>
          <w:color w:val="000000"/>
          <w:kern w:val="0"/>
          <w:sz w:val="18"/>
          <w:szCs w:val="18"/>
          <w:lang w:val="pt-BR"/>
        </w:rPr>
        <w:t>-</w:t>
      </w:r>
      <w:r w:rsidR="00AB4E07" w:rsidRPr="00290F6C">
        <w:rPr>
          <w:rFonts w:ascii="Times New Roman" w:hAnsi="Times New Roman" w:cs="Times New Roman"/>
          <w:color w:val="000000"/>
          <w:kern w:val="0"/>
          <w:sz w:val="18"/>
          <w:szCs w:val="18"/>
          <w:lang w:val="pt-BR"/>
        </w:rPr>
        <w:t xml:space="preserve"> Ghid pentru profesori;</w:t>
      </w:r>
    </w:p>
    <w:p w14:paraId="3BD8D735" w14:textId="62EDE4DF" w:rsidR="00AB3738" w:rsidRPr="00290F6C"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lang w:val="pt-BR"/>
          <w14:ligatures w14:val="none"/>
        </w:rPr>
      </w:pPr>
      <w:r w:rsidRPr="00290F6C">
        <w:rPr>
          <w:rFonts w:ascii="Times New Roman" w:eastAsia="Times New Roman" w:hAnsi="Times New Roman" w:cs="Times New Roman"/>
          <w:kern w:val="0"/>
          <w:sz w:val="18"/>
          <w:szCs w:val="18"/>
          <w:lang w:val="pt-BR"/>
          <w14:ligatures w14:val="none"/>
        </w:rPr>
        <w:t xml:space="preserve"> -Legea învăţământului preuniversitar nr. 198/2023, cu modificările şi completările ulterioare, integral;</w:t>
      </w:r>
    </w:p>
    <w:p w14:paraId="08C4ECEA" w14:textId="38764BEA" w:rsidR="00AB3738" w:rsidRPr="00290F6C"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lang w:val="pt-BR"/>
          <w14:ligatures w14:val="none"/>
        </w:rPr>
      </w:pPr>
      <w:r w:rsidRPr="00290F6C">
        <w:rPr>
          <w:rFonts w:ascii="Times New Roman" w:eastAsia="Times New Roman" w:hAnsi="Times New Roman" w:cs="Times New Roman"/>
          <w:kern w:val="0"/>
          <w:sz w:val="18"/>
          <w:szCs w:val="18"/>
          <w:lang w:val="pt-BR"/>
          <w14:ligatures w14:val="none"/>
        </w:rPr>
        <w:t>-Legea nr. 272 din 21 iunie 2004(**republicată**) privind protecția și promovarea drepturilor copilului, integral;</w:t>
      </w:r>
    </w:p>
    <w:p w14:paraId="05C18CA0" w14:textId="4430FFC0" w:rsidR="00AB3738" w:rsidRPr="00290F6C"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lang w:val="pt-BR"/>
          <w14:ligatures w14:val="none"/>
        </w:rPr>
      </w:pPr>
      <w:r w:rsidRPr="00290F6C">
        <w:rPr>
          <w:rFonts w:ascii="Times New Roman" w:eastAsia="Times New Roman" w:hAnsi="Times New Roman" w:cs="Times New Roman"/>
          <w:kern w:val="0"/>
          <w:sz w:val="18"/>
          <w:szCs w:val="18"/>
          <w:lang w:val="pt-BR"/>
          <w14:ligatures w14:val="none"/>
        </w:rP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integral;</w:t>
      </w:r>
    </w:p>
    <w:p w14:paraId="6D3C91C4" w14:textId="72265333" w:rsidR="00AB3738" w:rsidRPr="00290F6C"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lang w:val="pt-BR"/>
          <w14:ligatures w14:val="none"/>
        </w:rPr>
      </w:pPr>
      <w:r w:rsidRPr="00290F6C">
        <w:rPr>
          <w:rFonts w:ascii="Times New Roman" w:eastAsia="Times New Roman" w:hAnsi="Times New Roman" w:cs="Times New Roman"/>
          <w:kern w:val="0"/>
          <w:sz w:val="18"/>
          <w:szCs w:val="18"/>
          <w:lang w:val="pt-BR"/>
          <w14:ligatures w14:val="none"/>
        </w:rPr>
        <w:lastRenderedPageBreak/>
        <w:t>-OMEC nr. 5.701 din 31 iulie 2024 pentru aprobarea Regulamentului-cadru de organizare şi funcţionare a centrelor judeţene/al municipiului Bucureşti de resurse şi asistenţă educaţională, cu modificările şi completările ulterioare, integral;</w:t>
      </w:r>
    </w:p>
    <w:p w14:paraId="3B984018" w14:textId="2FFACB9C" w:rsidR="00AB4E07" w:rsidRPr="00290F6C" w:rsidRDefault="00AB3738" w:rsidP="00AB3738">
      <w:pPr>
        <w:widowControl w:val="0"/>
        <w:autoSpaceDE w:val="0"/>
        <w:autoSpaceDN w:val="0"/>
        <w:spacing w:before="15" w:after="0" w:line="240" w:lineRule="auto"/>
        <w:jc w:val="both"/>
        <w:rPr>
          <w:rFonts w:ascii="Times New Roman" w:eastAsia="Times New Roman" w:hAnsi="Times New Roman" w:cs="Times New Roman"/>
          <w:kern w:val="0"/>
          <w:sz w:val="18"/>
          <w:szCs w:val="18"/>
          <w:lang w:val="pt-BR"/>
          <w14:ligatures w14:val="none"/>
        </w:rPr>
      </w:pPr>
      <w:r w:rsidRPr="00290F6C">
        <w:rPr>
          <w:rFonts w:ascii="Times New Roman" w:eastAsia="Times New Roman" w:hAnsi="Times New Roman" w:cs="Times New Roman"/>
          <w:kern w:val="0"/>
          <w:sz w:val="18"/>
          <w:szCs w:val="18"/>
          <w:lang w:val="pt-BR"/>
          <w14:ligatures w14:val="none"/>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integral.</w:t>
      </w:r>
    </w:p>
    <w:p w14:paraId="7FE69B5E" w14:textId="482B0D41" w:rsidR="002570C9" w:rsidRPr="00290F6C" w:rsidRDefault="002570C9"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lang w:val="pt-BR"/>
          <w14:ligatures w14:val="none"/>
        </w:rPr>
      </w:pPr>
      <w:r w:rsidRPr="00290F6C">
        <w:rPr>
          <w:rFonts w:ascii="Times New Roman" w:eastAsia="Times New Roman" w:hAnsi="Times New Roman" w:cs="Times New Roman"/>
          <w:color w:val="444444"/>
          <w:kern w:val="0"/>
          <w:sz w:val="18"/>
          <w:szCs w:val="18"/>
          <w:lang w:val="pt-BR"/>
          <w14:ligatures w14:val="none"/>
        </w:rPr>
        <w:t>Afişat astăzi,  </w:t>
      </w:r>
      <w:r w:rsidR="00F00A01" w:rsidRPr="00F00A01">
        <w:rPr>
          <w:rFonts w:ascii="Times New Roman" w:eastAsia="Times New Roman" w:hAnsi="Times New Roman" w:cs="Times New Roman"/>
          <w:kern w:val="0"/>
          <w:sz w:val="18"/>
          <w:szCs w:val="18"/>
          <w:lang w:val="pt-BR"/>
          <w14:ligatures w14:val="none"/>
        </w:rPr>
        <w:t>24.08.2026</w:t>
      </w:r>
      <w:r w:rsidRPr="00F00A01">
        <w:rPr>
          <w:rFonts w:ascii="Times New Roman" w:eastAsia="Times New Roman" w:hAnsi="Times New Roman" w:cs="Times New Roman"/>
          <w:kern w:val="0"/>
          <w:sz w:val="18"/>
          <w:szCs w:val="18"/>
          <w:lang w:val="pt-BR"/>
          <w14:ligatures w14:val="none"/>
        </w:rPr>
        <w:t xml:space="preserve">  </w:t>
      </w:r>
      <w:r w:rsidRPr="00290F6C">
        <w:rPr>
          <w:rFonts w:ascii="Times New Roman" w:eastAsia="Times New Roman" w:hAnsi="Times New Roman" w:cs="Times New Roman"/>
          <w:color w:val="444444"/>
          <w:kern w:val="0"/>
          <w:sz w:val="18"/>
          <w:szCs w:val="18"/>
          <w:lang w:val="pt-BR"/>
          <w14:ligatures w14:val="none"/>
        </w:rPr>
        <w:t xml:space="preserve">la sediul  și pe site-ul instituției Comuna </w:t>
      </w:r>
      <w:r w:rsidR="00502E66" w:rsidRPr="00290F6C">
        <w:rPr>
          <w:rFonts w:ascii="Times New Roman" w:eastAsia="Times New Roman" w:hAnsi="Times New Roman" w:cs="Times New Roman"/>
          <w:color w:val="444444"/>
          <w:kern w:val="0"/>
          <w:sz w:val="18"/>
          <w:szCs w:val="18"/>
          <w:lang w:val="pt-BR"/>
          <w14:ligatures w14:val="none"/>
        </w:rPr>
        <w:t>Comisani</w:t>
      </w:r>
      <w:r w:rsidRPr="00290F6C">
        <w:rPr>
          <w:rFonts w:ascii="Times New Roman" w:eastAsia="Times New Roman" w:hAnsi="Times New Roman" w:cs="Times New Roman"/>
          <w:color w:val="444444"/>
          <w:kern w:val="0"/>
          <w:sz w:val="18"/>
          <w:szCs w:val="18"/>
          <w:lang w:val="pt-BR"/>
          <w14:ligatures w14:val="none"/>
        </w:rPr>
        <w:t xml:space="preserve"> , precum și pe portalul posturi.gov.</w:t>
      </w:r>
    </w:p>
    <w:p w14:paraId="6734DD6B" w14:textId="77777777" w:rsidR="00502E66" w:rsidRPr="00290F6C"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lang w:val="pt-BR"/>
          <w14:ligatures w14:val="none"/>
        </w:rPr>
      </w:pPr>
    </w:p>
    <w:p w14:paraId="3388D803" w14:textId="15FD5BC6" w:rsidR="00502E66" w:rsidRPr="0081755E"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290F6C">
        <w:rPr>
          <w:rFonts w:ascii="Times New Roman" w:eastAsia="Times New Roman" w:hAnsi="Times New Roman" w:cs="Times New Roman"/>
          <w:color w:val="444444"/>
          <w:kern w:val="0"/>
          <w:sz w:val="18"/>
          <w:szCs w:val="18"/>
          <w:lang w:val="pt-BR"/>
          <w14:ligatures w14:val="none"/>
        </w:rPr>
        <w:t xml:space="preserve">                                                                    </w:t>
      </w:r>
      <w:r w:rsidRPr="0081755E">
        <w:rPr>
          <w:rFonts w:ascii="Times New Roman" w:eastAsia="Times New Roman" w:hAnsi="Times New Roman" w:cs="Times New Roman"/>
          <w:color w:val="444444"/>
          <w:kern w:val="0"/>
          <w:sz w:val="18"/>
          <w:szCs w:val="18"/>
          <w14:ligatures w14:val="none"/>
        </w:rPr>
        <w:t>PRIMAR</w:t>
      </w:r>
    </w:p>
    <w:p w14:paraId="79011A16" w14:textId="5864D405" w:rsidR="00502E66" w:rsidRPr="0081755E" w:rsidRDefault="00502E66" w:rsidP="00514938">
      <w:pPr>
        <w:shd w:val="clear" w:color="auto" w:fill="FFFFFF"/>
        <w:spacing w:before="75" w:after="300" w:line="240" w:lineRule="auto"/>
        <w:jc w:val="both"/>
        <w:rPr>
          <w:rFonts w:ascii="Times New Roman" w:eastAsia="Times New Roman" w:hAnsi="Times New Roman" w:cs="Times New Roman"/>
          <w:color w:val="444444"/>
          <w:kern w:val="0"/>
          <w:sz w:val="18"/>
          <w:szCs w:val="18"/>
          <w14:ligatures w14:val="none"/>
        </w:rPr>
      </w:pPr>
      <w:r w:rsidRPr="0081755E">
        <w:rPr>
          <w:rFonts w:ascii="Times New Roman" w:eastAsia="Times New Roman" w:hAnsi="Times New Roman" w:cs="Times New Roman"/>
          <w:color w:val="444444"/>
          <w:kern w:val="0"/>
          <w:sz w:val="18"/>
          <w:szCs w:val="18"/>
          <w14:ligatures w14:val="none"/>
        </w:rPr>
        <w:t xml:space="preserve">                                                               BATRANU ION</w:t>
      </w:r>
    </w:p>
    <w:sectPr w:rsidR="00502E66" w:rsidRPr="0081755E" w:rsidSect="002002EC">
      <w:pgSz w:w="12240" w:h="15840"/>
      <w:pgMar w:top="709" w:right="758"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60"/>
    <w:multiLevelType w:val="multilevel"/>
    <w:tmpl w:val="7840D2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8770A"/>
    <w:multiLevelType w:val="multilevel"/>
    <w:tmpl w:val="FA22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A0B190B"/>
    <w:multiLevelType w:val="multilevel"/>
    <w:tmpl w:val="F05A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54C6B"/>
    <w:multiLevelType w:val="multilevel"/>
    <w:tmpl w:val="E54A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31EBA"/>
    <w:multiLevelType w:val="multilevel"/>
    <w:tmpl w:val="05784F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1147DB"/>
    <w:multiLevelType w:val="multilevel"/>
    <w:tmpl w:val="AADC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7A233D"/>
    <w:multiLevelType w:val="multilevel"/>
    <w:tmpl w:val="29840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4841CE"/>
    <w:multiLevelType w:val="hybridMultilevel"/>
    <w:tmpl w:val="71C6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786BC7"/>
    <w:multiLevelType w:val="multilevel"/>
    <w:tmpl w:val="E6B664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5B4913"/>
    <w:multiLevelType w:val="multilevel"/>
    <w:tmpl w:val="5A9801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0508687">
    <w:abstractNumId w:val="4"/>
  </w:num>
  <w:num w:numId="2" w16cid:durableId="2022580850">
    <w:abstractNumId w:val="10"/>
    <w:lvlOverride w:ilvl="0">
      <w:lvl w:ilvl="0">
        <w:numFmt w:val="decimal"/>
        <w:lvlText w:val="%1."/>
        <w:lvlJc w:val="left"/>
      </w:lvl>
    </w:lvlOverride>
  </w:num>
  <w:num w:numId="3" w16cid:durableId="1713000892">
    <w:abstractNumId w:val="6"/>
  </w:num>
  <w:num w:numId="4" w16cid:durableId="1582252217">
    <w:abstractNumId w:val="7"/>
    <w:lvlOverride w:ilvl="0">
      <w:lvl w:ilvl="0">
        <w:numFmt w:val="decimal"/>
        <w:lvlText w:val="%1."/>
        <w:lvlJc w:val="left"/>
      </w:lvl>
    </w:lvlOverride>
  </w:num>
  <w:num w:numId="5" w16cid:durableId="1437215016">
    <w:abstractNumId w:val="7"/>
    <w:lvlOverride w:ilvl="0">
      <w:lvl w:ilvl="0">
        <w:numFmt w:val="decimal"/>
        <w:lvlText w:val="%1."/>
        <w:lvlJc w:val="left"/>
      </w:lvl>
    </w:lvlOverride>
  </w:num>
  <w:num w:numId="6" w16cid:durableId="1505710113">
    <w:abstractNumId w:val="7"/>
    <w:lvlOverride w:ilvl="0">
      <w:lvl w:ilvl="0">
        <w:numFmt w:val="decimal"/>
        <w:lvlText w:val="%1."/>
        <w:lvlJc w:val="left"/>
      </w:lvl>
    </w:lvlOverride>
  </w:num>
  <w:num w:numId="7" w16cid:durableId="1170415315">
    <w:abstractNumId w:val="7"/>
    <w:lvlOverride w:ilvl="0">
      <w:lvl w:ilvl="0">
        <w:numFmt w:val="decimal"/>
        <w:lvlText w:val="%1."/>
        <w:lvlJc w:val="left"/>
      </w:lvl>
    </w:lvlOverride>
  </w:num>
  <w:num w:numId="8" w16cid:durableId="1318732288">
    <w:abstractNumId w:val="7"/>
    <w:lvlOverride w:ilvl="0">
      <w:lvl w:ilvl="0">
        <w:numFmt w:val="decimal"/>
        <w:lvlText w:val="%1."/>
        <w:lvlJc w:val="left"/>
      </w:lvl>
    </w:lvlOverride>
  </w:num>
  <w:num w:numId="9" w16cid:durableId="1760252369">
    <w:abstractNumId w:val="7"/>
    <w:lvlOverride w:ilvl="0">
      <w:lvl w:ilvl="0">
        <w:numFmt w:val="decimal"/>
        <w:lvlText w:val="%1."/>
        <w:lvlJc w:val="left"/>
      </w:lvl>
    </w:lvlOverride>
  </w:num>
  <w:num w:numId="10" w16cid:durableId="1860705248">
    <w:abstractNumId w:val="7"/>
    <w:lvlOverride w:ilvl="0">
      <w:lvl w:ilvl="0">
        <w:numFmt w:val="decimal"/>
        <w:lvlText w:val="%1."/>
        <w:lvlJc w:val="left"/>
      </w:lvl>
    </w:lvlOverride>
  </w:num>
  <w:num w:numId="11" w16cid:durableId="1418675006">
    <w:abstractNumId w:val="7"/>
    <w:lvlOverride w:ilvl="0">
      <w:lvl w:ilvl="0">
        <w:numFmt w:val="decimal"/>
        <w:lvlText w:val="%1."/>
        <w:lvlJc w:val="left"/>
      </w:lvl>
    </w:lvlOverride>
  </w:num>
  <w:num w:numId="12" w16cid:durableId="1950890970">
    <w:abstractNumId w:val="7"/>
    <w:lvlOverride w:ilvl="0">
      <w:lvl w:ilvl="0">
        <w:numFmt w:val="decimal"/>
        <w:lvlText w:val="%1."/>
        <w:lvlJc w:val="left"/>
      </w:lvl>
    </w:lvlOverride>
  </w:num>
  <w:num w:numId="13" w16cid:durableId="1560633858">
    <w:abstractNumId w:val="7"/>
    <w:lvlOverride w:ilvl="0">
      <w:lvl w:ilvl="0">
        <w:numFmt w:val="decimal"/>
        <w:lvlText w:val="%1."/>
        <w:lvlJc w:val="left"/>
      </w:lvl>
    </w:lvlOverride>
  </w:num>
  <w:num w:numId="14" w16cid:durableId="444157733">
    <w:abstractNumId w:val="9"/>
    <w:lvlOverride w:ilvl="0">
      <w:lvl w:ilvl="0">
        <w:numFmt w:val="decimal"/>
        <w:lvlText w:val="%1."/>
        <w:lvlJc w:val="left"/>
      </w:lvl>
    </w:lvlOverride>
  </w:num>
  <w:num w:numId="15" w16cid:durableId="1712920462">
    <w:abstractNumId w:val="5"/>
    <w:lvlOverride w:ilvl="0">
      <w:lvl w:ilvl="0">
        <w:numFmt w:val="decimal"/>
        <w:lvlText w:val="%1."/>
        <w:lvlJc w:val="left"/>
      </w:lvl>
    </w:lvlOverride>
  </w:num>
  <w:num w:numId="16" w16cid:durableId="1674720309">
    <w:abstractNumId w:val="5"/>
    <w:lvlOverride w:ilvl="0">
      <w:lvl w:ilvl="0">
        <w:numFmt w:val="decimal"/>
        <w:lvlText w:val="%1."/>
        <w:lvlJc w:val="left"/>
      </w:lvl>
    </w:lvlOverride>
  </w:num>
  <w:num w:numId="17" w16cid:durableId="1715154262">
    <w:abstractNumId w:val="5"/>
    <w:lvlOverride w:ilvl="0">
      <w:lvl w:ilvl="0">
        <w:numFmt w:val="decimal"/>
        <w:lvlText w:val="%1."/>
        <w:lvlJc w:val="left"/>
      </w:lvl>
    </w:lvlOverride>
  </w:num>
  <w:num w:numId="18" w16cid:durableId="1376924845">
    <w:abstractNumId w:val="1"/>
  </w:num>
  <w:num w:numId="19" w16cid:durableId="1716157661">
    <w:abstractNumId w:val="0"/>
    <w:lvlOverride w:ilvl="0">
      <w:lvl w:ilvl="0">
        <w:numFmt w:val="decimal"/>
        <w:lvlText w:val="%1."/>
        <w:lvlJc w:val="left"/>
      </w:lvl>
    </w:lvlOverride>
  </w:num>
  <w:num w:numId="20" w16cid:durableId="1171792920">
    <w:abstractNumId w:val="3"/>
  </w:num>
  <w:num w:numId="21" w16cid:durableId="793141050">
    <w:abstractNumId w:val="2"/>
  </w:num>
  <w:num w:numId="22" w16cid:durableId="158808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C9"/>
    <w:rsid w:val="00000524"/>
    <w:rsid w:val="00012DE9"/>
    <w:rsid w:val="00016060"/>
    <w:rsid w:val="000510D8"/>
    <w:rsid w:val="0014184A"/>
    <w:rsid w:val="00162C22"/>
    <w:rsid w:val="001925FD"/>
    <w:rsid w:val="001B580B"/>
    <w:rsid w:val="002002EC"/>
    <w:rsid w:val="002570C9"/>
    <w:rsid w:val="002615B4"/>
    <w:rsid w:val="00290F6C"/>
    <w:rsid w:val="00315960"/>
    <w:rsid w:val="00492F1D"/>
    <w:rsid w:val="004C41BF"/>
    <w:rsid w:val="004D53C7"/>
    <w:rsid w:val="00502E66"/>
    <w:rsid w:val="00514938"/>
    <w:rsid w:val="00521681"/>
    <w:rsid w:val="005265B9"/>
    <w:rsid w:val="00536E1A"/>
    <w:rsid w:val="005B528B"/>
    <w:rsid w:val="005F1AB6"/>
    <w:rsid w:val="0063474E"/>
    <w:rsid w:val="00747E2D"/>
    <w:rsid w:val="00773253"/>
    <w:rsid w:val="00777C1C"/>
    <w:rsid w:val="007B2A81"/>
    <w:rsid w:val="007D3674"/>
    <w:rsid w:val="007F5B6E"/>
    <w:rsid w:val="0081755E"/>
    <w:rsid w:val="0084760C"/>
    <w:rsid w:val="00864238"/>
    <w:rsid w:val="00874C17"/>
    <w:rsid w:val="0098031C"/>
    <w:rsid w:val="00991771"/>
    <w:rsid w:val="009F57EB"/>
    <w:rsid w:val="00A74594"/>
    <w:rsid w:val="00AB3738"/>
    <w:rsid w:val="00AB4E07"/>
    <w:rsid w:val="00AF2E2E"/>
    <w:rsid w:val="00B1715E"/>
    <w:rsid w:val="00BA01F8"/>
    <w:rsid w:val="00BE1D62"/>
    <w:rsid w:val="00C268C5"/>
    <w:rsid w:val="00C3521F"/>
    <w:rsid w:val="00C53C39"/>
    <w:rsid w:val="00CC3462"/>
    <w:rsid w:val="00CC5332"/>
    <w:rsid w:val="00CD7E5D"/>
    <w:rsid w:val="00D3278F"/>
    <w:rsid w:val="00D75594"/>
    <w:rsid w:val="00DB5C02"/>
    <w:rsid w:val="00DC3638"/>
    <w:rsid w:val="00DE5EEA"/>
    <w:rsid w:val="00EE5A88"/>
    <w:rsid w:val="00F00A01"/>
    <w:rsid w:val="00FA1D73"/>
    <w:rsid w:val="00FA45DF"/>
    <w:rsid w:val="00FF6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3DAF"/>
  <w15:chartTrackingRefBased/>
  <w15:docId w15:val="{D34CAE31-9C72-4AB2-82D8-FB5C7D8B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0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70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0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0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70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7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0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70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0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0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70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7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0C9"/>
    <w:rPr>
      <w:rFonts w:eastAsiaTheme="majorEastAsia" w:cstheme="majorBidi"/>
      <w:color w:val="272727" w:themeColor="text1" w:themeTint="D8"/>
    </w:rPr>
  </w:style>
  <w:style w:type="paragraph" w:styleId="Title">
    <w:name w:val="Title"/>
    <w:basedOn w:val="Normal"/>
    <w:next w:val="Normal"/>
    <w:link w:val="TitleChar"/>
    <w:uiPriority w:val="10"/>
    <w:qFormat/>
    <w:rsid w:val="00257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C9"/>
    <w:pPr>
      <w:spacing w:before="160"/>
      <w:jc w:val="center"/>
    </w:pPr>
    <w:rPr>
      <w:i/>
      <w:iCs/>
      <w:color w:val="404040" w:themeColor="text1" w:themeTint="BF"/>
    </w:rPr>
  </w:style>
  <w:style w:type="character" w:customStyle="1" w:styleId="QuoteChar">
    <w:name w:val="Quote Char"/>
    <w:basedOn w:val="DefaultParagraphFont"/>
    <w:link w:val="Quote"/>
    <w:uiPriority w:val="29"/>
    <w:rsid w:val="002570C9"/>
    <w:rPr>
      <w:i/>
      <w:iCs/>
      <w:color w:val="404040" w:themeColor="text1" w:themeTint="BF"/>
    </w:rPr>
  </w:style>
  <w:style w:type="paragraph" w:styleId="ListParagraph">
    <w:name w:val="List Paragraph"/>
    <w:basedOn w:val="Normal"/>
    <w:uiPriority w:val="34"/>
    <w:qFormat/>
    <w:rsid w:val="002570C9"/>
    <w:pPr>
      <w:ind w:left="720"/>
      <w:contextualSpacing/>
    </w:pPr>
  </w:style>
  <w:style w:type="character" w:styleId="IntenseEmphasis">
    <w:name w:val="Intense Emphasis"/>
    <w:basedOn w:val="DefaultParagraphFont"/>
    <w:uiPriority w:val="21"/>
    <w:qFormat/>
    <w:rsid w:val="002570C9"/>
    <w:rPr>
      <w:i/>
      <w:iCs/>
      <w:color w:val="2F5496" w:themeColor="accent1" w:themeShade="BF"/>
    </w:rPr>
  </w:style>
  <w:style w:type="paragraph" w:styleId="IntenseQuote">
    <w:name w:val="Intense Quote"/>
    <w:basedOn w:val="Normal"/>
    <w:next w:val="Normal"/>
    <w:link w:val="IntenseQuoteChar"/>
    <w:uiPriority w:val="30"/>
    <w:qFormat/>
    <w:rsid w:val="00257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70C9"/>
    <w:rPr>
      <w:i/>
      <w:iCs/>
      <w:color w:val="2F5496" w:themeColor="accent1" w:themeShade="BF"/>
    </w:rPr>
  </w:style>
  <w:style w:type="character" w:styleId="IntenseReference">
    <w:name w:val="Intense Reference"/>
    <w:basedOn w:val="DefaultParagraphFont"/>
    <w:uiPriority w:val="32"/>
    <w:qFormat/>
    <w:rsid w:val="002570C9"/>
    <w:rPr>
      <w:b/>
      <w:bCs/>
      <w:smallCaps/>
      <w:color w:val="2F5496" w:themeColor="accent1" w:themeShade="BF"/>
      <w:spacing w:val="5"/>
    </w:rPr>
  </w:style>
  <w:style w:type="paragraph" w:styleId="NoSpacing">
    <w:name w:val="No Spacing"/>
    <w:uiPriority w:val="1"/>
    <w:qFormat/>
    <w:rsid w:val="00514938"/>
    <w:pPr>
      <w:spacing w:after="0" w:line="240" w:lineRule="auto"/>
    </w:pPr>
    <w:rPr>
      <w:kern w:val="0"/>
      <w:sz w:val="22"/>
      <w:szCs w:val="22"/>
      <w:lang w:val="ro-RO"/>
      <w14:ligatures w14:val="none"/>
    </w:rPr>
  </w:style>
  <w:style w:type="paragraph" w:customStyle="1" w:styleId="Default">
    <w:name w:val="Default"/>
    <w:rsid w:val="00492F1D"/>
    <w:pPr>
      <w:autoSpaceDE w:val="0"/>
      <w:autoSpaceDN w:val="0"/>
      <w:adjustRightInd w:val="0"/>
      <w:spacing w:after="0" w:line="240" w:lineRule="auto"/>
    </w:pPr>
    <w:rPr>
      <w:rFonts w:ascii="Times New Roman" w:hAnsi="Times New Roman" w:cs="Times New Roman"/>
      <w:color w:val="000000"/>
      <w:kern w:val="0"/>
    </w:rPr>
  </w:style>
  <w:style w:type="character" w:styleId="Hyperlink">
    <w:name w:val="Hyperlink"/>
    <w:basedOn w:val="DefaultParagraphFont"/>
    <w:uiPriority w:val="99"/>
    <w:unhideWhenUsed/>
    <w:rsid w:val="009F57EB"/>
    <w:rPr>
      <w:color w:val="0563C1" w:themeColor="hyperlink"/>
      <w:u w:val="single"/>
    </w:rPr>
  </w:style>
  <w:style w:type="character" w:styleId="UnresolvedMention">
    <w:name w:val="Unresolved Mention"/>
    <w:basedOn w:val="DefaultParagraphFont"/>
    <w:uiPriority w:val="99"/>
    <w:semiHidden/>
    <w:unhideWhenUsed/>
    <w:rsid w:val="009F5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hub_mmss_021@outlook.com</dc:creator>
  <cp:keywords/>
  <dc:description/>
  <cp:lastModifiedBy>hub_mmss_021@outlook.com</cp:lastModifiedBy>
  <cp:revision>12</cp:revision>
  <dcterms:created xsi:type="dcterms:W3CDTF">2025-10-27T10:20:00Z</dcterms:created>
  <dcterms:modified xsi:type="dcterms:W3CDTF">2026-08-21T08:32:00Z</dcterms:modified>
</cp:coreProperties>
</file>