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5379A3" w:rsidRPr="008C0A8F" w:rsidRDefault="005379A3" w:rsidP="005379A3">
      <w:pPr>
        <w:jc w:val="both"/>
        <w:rPr>
          <w:sz w:val="22"/>
          <w:szCs w:val="22"/>
        </w:rPr>
      </w:pPr>
      <w:r w:rsidRPr="008C0A8F">
        <w:rPr>
          <w:sz w:val="22"/>
          <w:szCs w:val="22"/>
        </w:rPr>
        <w:t xml:space="preserve">      - </w:t>
      </w:r>
      <w:r w:rsidR="00F04018">
        <w:rPr>
          <w:sz w:val="22"/>
          <w:szCs w:val="22"/>
        </w:rPr>
        <w:t>1 post</w:t>
      </w:r>
      <w:r w:rsidRPr="008C0A8F">
        <w:rPr>
          <w:sz w:val="22"/>
          <w:szCs w:val="22"/>
        </w:rPr>
        <w:t xml:space="preserve">  - </w:t>
      </w:r>
      <w:r w:rsidRPr="008C0A8F">
        <w:rPr>
          <w:b/>
          <w:noProof/>
          <w:sz w:val="22"/>
          <w:szCs w:val="22"/>
        </w:rPr>
        <w:t xml:space="preserve">asistent medical </w:t>
      </w:r>
      <w:r w:rsidR="00F04018">
        <w:rPr>
          <w:b/>
          <w:noProof/>
          <w:sz w:val="22"/>
          <w:szCs w:val="22"/>
        </w:rPr>
        <w:t>principal</w:t>
      </w:r>
      <w:r w:rsidRPr="008C0A8F">
        <w:rPr>
          <w:sz w:val="22"/>
          <w:szCs w:val="22"/>
        </w:rPr>
        <w:t xml:space="preserve">, în specialitatea medicină generală, post vacant de execuţie, pe perioadă nedeterminată cu normă întreagă în cadrul </w:t>
      </w:r>
      <w:r w:rsidR="00A10EFE">
        <w:rPr>
          <w:b/>
          <w:sz w:val="22"/>
          <w:szCs w:val="22"/>
        </w:rPr>
        <w:t>Secției Medicină Internă</w:t>
      </w:r>
      <w:r w:rsidRPr="008C0A8F">
        <w:rPr>
          <w:sz w:val="22"/>
          <w:szCs w:val="22"/>
        </w:rPr>
        <w:t xml:space="preserve"> la Spitalul Judeţean de Urgenţă „Sfânta Chiriachi” Vaslui, repartizarea programului de muncă se face conform graficului de lucru aprobat de conducerea unitaţii.</w:t>
      </w:r>
    </w:p>
    <w:p w:rsidR="007A58A4" w:rsidRPr="008C0A8F" w:rsidRDefault="007A58A4" w:rsidP="007A58A4">
      <w:pPr>
        <w:ind w:right="-180"/>
        <w:jc w:val="both"/>
        <w:rPr>
          <w:sz w:val="22"/>
          <w:szCs w:val="22"/>
        </w:rPr>
      </w:pPr>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hyperlink r:id="rId9" w:history="1">
        <w:r w:rsidRPr="00B65204">
          <w:rPr>
            <w:rStyle w:val="Hyperlink"/>
            <w:color w:val="auto"/>
            <w:sz w:val="22"/>
            <w:szCs w:val="22"/>
          </w:rPr>
          <w:t>Legea nr. 53/2003</w:t>
        </w:r>
      </w:hyperlink>
      <w:r w:rsidRPr="00B65204">
        <w:rPr>
          <w:sz w:val="22"/>
          <w:szCs w:val="22"/>
        </w:rPr>
        <w:t xml:space="preserve"> - Codul muncii, republicată, cu modificările şi completările ulterioare, şi cerinţele specifice prevăzute la art. 542 alin. (1) şi (2) din </w:t>
      </w:r>
      <w:r w:rsidR="00F315F4" w:rsidRPr="00B65204">
        <w:rPr>
          <w:sz w:val="22"/>
          <w:szCs w:val="22"/>
        </w:rPr>
        <w:fldChar w:fldCharType="begin"/>
      </w:r>
      <w:r w:rsidR="000A7864" w:rsidRPr="00B65204">
        <w:rPr>
          <w:sz w:val="22"/>
          <w:szCs w:val="22"/>
        </w:rPr>
        <w:instrText>HYPERLINK "unsaved://LexNavigator.htm/DB0;LexAct%20387261"</w:instrText>
      </w:r>
      <w:r w:rsidR="00F315F4" w:rsidRPr="00B65204">
        <w:rPr>
          <w:sz w:val="22"/>
          <w:szCs w:val="22"/>
        </w:rPr>
        <w:fldChar w:fldCharType="separate"/>
      </w:r>
      <w:r w:rsidRPr="00B65204">
        <w:rPr>
          <w:rStyle w:val="Hyperlink"/>
          <w:color w:val="auto"/>
          <w:sz w:val="22"/>
          <w:szCs w:val="22"/>
        </w:rPr>
        <w:t>Ordonanţa de urgenţă a Guvernului nr. 57/2019</w:t>
      </w:r>
      <w:r w:rsidR="00F315F4" w:rsidRPr="00B65204">
        <w:rPr>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hyperlink r:id="rId10" w:history="1">
        <w:r w:rsidRPr="00B65204">
          <w:rPr>
            <w:sz w:val="22"/>
            <w:szCs w:val="22"/>
            <w:u w:val="single"/>
            <w:lang w:val="pt-BR" w:eastAsia="en-US"/>
          </w:rPr>
          <w:t>Acordul</w:t>
        </w:r>
      </w:hyperlink>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hyperlink r:id="rId11" w:history="1">
        <w:r w:rsidRPr="00B65204">
          <w:rPr>
            <w:sz w:val="22"/>
            <w:szCs w:val="22"/>
            <w:u w:val="single"/>
            <w:lang w:val="pt-BR" w:eastAsia="en-US"/>
          </w:rPr>
          <w:t>Legii nr. 53/2003</w:t>
        </w:r>
      </w:hyperlink>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hyperlink r:id="rId12"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3"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F04018" w:rsidRPr="006E084F" w:rsidRDefault="00F04018" w:rsidP="00F04018">
      <w:pPr>
        <w:jc w:val="both"/>
        <w:rPr>
          <w:b/>
          <w:bCs/>
          <w:sz w:val="22"/>
          <w:szCs w:val="22"/>
          <w:u w:val="single"/>
          <w:lang w:val="fr-FR"/>
        </w:rPr>
      </w:pPr>
      <w:proofErr w:type="spellStart"/>
      <w:r w:rsidRPr="006E084F">
        <w:rPr>
          <w:b/>
          <w:bCs/>
          <w:sz w:val="22"/>
          <w:szCs w:val="22"/>
          <w:u w:val="single"/>
          <w:lang w:val="fr-FR"/>
        </w:rPr>
        <w:t>I.Asistent</w:t>
      </w:r>
      <w:proofErr w:type="spellEnd"/>
      <w:r w:rsidRPr="006E084F">
        <w:rPr>
          <w:b/>
          <w:bCs/>
          <w:sz w:val="22"/>
          <w:szCs w:val="22"/>
          <w:u w:val="single"/>
          <w:lang w:val="fr-FR"/>
        </w:rPr>
        <w:t xml:space="preserve"> </w:t>
      </w:r>
      <w:proofErr w:type="spellStart"/>
      <w:r w:rsidRPr="006E084F">
        <w:rPr>
          <w:b/>
          <w:bCs/>
          <w:sz w:val="22"/>
          <w:szCs w:val="22"/>
          <w:u w:val="single"/>
          <w:lang w:val="fr-FR"/>
        </w:rPr>
        <w:t>medical</w:t>
      </w:r>
      <w:proofErr w:type="spellEnd"/>
      <w:r w:rsidRPr="006E084F">
        <w:rPr>
          <w:b/>
          <w:bCs/>
          <w:sz w:val="22"/>
          <w:szCs w:val="22"/>
          <w:u w:val="single"/>
          <w:lang w:val="fr-FR"/>
        </w:rPr>
        <w:t xml:space="preserve"> principal - </w:t>
      </w:r>
      <w:r w:rsidRPr="006E084F">
        <w:rPr>
          <w:b/>
          <w:sz w:val="22"/>
          <w:szCs w:val="22"/>
          <w:u w:val="single"/>
        </w:rPr>
        <w:t>în specialitatea medicină generală</w:t>
      </w:r>
    </w:p>
    <w:p w:rsidR="007A58A4" w:rsidRPr="008C0A8F" w:rsidRDefault="007A58A4" w:rsidP="007A58A4">
      <w:pPr>
        <w:jc w:val="both"/>
        <w:rPr>
          <w:sz w:val="22"/>
          <w:szCs w:val="22"/>
        </w:rPr>
      </w:pPr>
      <w:r w:rsidRPr="008C0A8F">
        <w:rPr>
          <w:sz w:val="22"/>
          <w:szCs w:val="22"/>
        </w:rPr>
        <w:t xml:space="preserve">-diplomă de scoală sanitară postiliceală sau echivalentă sau diplomă de studii postliceale prin echivalare conform Hotărarii Guvernului nr.797/1997 - privind echivalarea studiilor absolvenţilor liceelor sanitare, promoţiile 1976 -1994 inclusiv, cu nivelul studiilor postliceale sanitare; </w:t>
      </w:r>
    </w:p>
    <w:p w:rsidR="007A58A4" w:rsidRPr="008C0A8F" w:rsidRDefault="007A58A4" w:rsidP="007A58A4">
      <w:pPr>
        <w:jc w:val="both"/>
        <w:rPr>
          <w:sz w:val="22"/>
          <w:szCs w:val="22"/>
        </w:rPr>
      </w:pPr>
      <w:r w:rsidRPr="008C0A8F">
        <w:rPr>
          <w:sz w:val="22"/>
          <w:szCs w:val="22"/>
        </w:rPr>
        <w:t>- diplomă bacalaureat;</w:t>
      </w:r>
    </w:p>
    <w:p w:rsidR="007A58A4" w:rsidRPr="008C0A8F" w:rsidRDefault="007A58A4" w:rsidP="007A58A4">
      <w:pPr>
        <w:jc w:val="both"/>
        <w:rPr>
          <w:sz w:val="22"/>
          <w:szCs w:val="22"/>
        </w:rPr>
      </w:pPr>
      <w:r w:rsidRPr="008C0A8F">
        <w:rPr>
          <w:sz w:val="22"/>
          <w:szCs w:val="22"/>
        </w:rPr>
        <w:t>- adeverinta participare concurs emisa de OAMGMAMR;</w:t>
      </w:r>
    </w:p>
    <w:p w:rsidR="007A58A4" w:rsidRPr="008C0A8F" w:rsidRDefault="007A58A4" w:rsidP="007A58A4">
      <w:pPr>
        <w:jc w:val="both"/>
        <w:rPr>
          <w:sz w:val="22"/>
          <w:szCs w:val="22"/>
        </w:rPr>
      </w:pPr>
      <w:r w:rsidRPr="008C0A8F">
        <w:rPr>
          <w:sz w:val="22"/>
          <w:szCs w:val="22"/>
        </w:rPr>
        <w:t>- certificat membru OAMGMAMR;</w:t>
      </w:r>
    </w:p>
    <w:p w:rsidR="007A58A4" w:rsidRPr="008C0A8F" w:rsidRDefault="007A58A4" w:rsidP="007A58A4">
      <w:pPr>
        <w:jc w:val="both"/>
        <w:rPr>
          <w:sz w:val="22"/>
          <w:szCs w:val="22"/>
        </w:rPr>
      </w:pPr>
      <w:r w:rsidRPr="008C0A8F">
        <w:rPr>
          <w:sz w:val="22"/>
          <w:szCs w:val="22"/>
        </w:rPr>
        <w:t>- aviz anual pentru autorizarea exercit</w:t>
      </w:r>
      <w:r w:rsidRPr="008C0A8F">
        <w:rPr>
          <w:sz w:val="22"/>
          <w:szCs w:val="22"/>
          <w:lang w:val="fr-FR"/>
        </w:rPr>
        <w:t>ă</w:t>
      </w:r>
      <w:r w:rsidR="008C0A8F">
        <w:rPr>
          <w:sz w:val="22"/>
          <w:szCs w:val="22"/>
        </w:rPr>
        <w:t>rii profesiei valabil 2026</w:t>
      </w:r>
      <w:r w:rsidRPr="008C0A8F">
        <w:rPr>
          <w:sz w:val="22"/>
          <w:szCs w:val="22"/>
        </w:rPr>
        <w:t>;</w:t>
      </w:r>
    </w:p>
    <w:p w:rsidR="00F04018" w:rsidRPr="006E084F" w:rsidRDefault="007A58A4" w:rsidP="00F04018">
      <w:pPr>
        <w:jc w:val="both"/>
        <w:rPr>
          <w:sz w:val="22"/>
          <w:szCs w:val="22"/>
        </w:rPr>
      </w:pPr>
      <w:r w:rsidRPr="008C0A8F">
        <w:rPr>
          <w:sz w:val="22"/>
          <w:szCs w:val="22"/>
        </w:rPr>
        <w:t xml:space="preserve">- </w:t>
      </w:r>
      <w:r w:rsidR="00F04018" w:rsidRPr="006E084F">
        <w:rPr>
          <w:sz w:val="22"/>
          <w:szCs w:val="22"/>
        </w:rPr>
        <w:t>5 ani vechime în specialitate ca asistent medical;</w:t>
      </w:r>
    </w:p>
    <w:p w:rsidR="00F04018" w:rsidRPr="006E084F" w:rsidRDefault="00F04018" w:rsidP="00F04018">
      <w:pPr>
        <w:rPr>
          <w:sz w:val="22"/>
          <w:szCs w:val="22"/>
        </w:rPr>
      </w:pPr>
      <w:r w:rsidRPr="006E084F">
        <w:rPr>
          <w:sz w:val="22"/>
          <w:szCs w:val="22"/>
        </w:rPr>
        <w:t>-  examen certificat de grad principal.</w:t>
      </w:r>
    </w:p>
    <w:p w:rsidR="000127B8"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F315F4" w:rsidRPr="00B65204">
        <w:rPr>
          <w:sz w:val="22"/>
          <w:szCs w:val="22"/>
        </w:rPr>
        <w:fldChar w:fldCharType="begin"/>
      </w:r>
      <w:r w:rsidR="00340AD2" w:rsidRPr="00B65204">
        <w:rPr>
          <w:sz w:val="22"/>
          <w:szCs w:val="22"/>
        </w:rPr>
        <w:instrText>HYPERLINK "unsaved://LexNavigator.htm" \l "ANEXA2"</w:instrText>
      </w:r>
      <w:r w:rsidR="00F315F4" w:rsidRPr="00B65204">
        <w:rPr>
          <w:sz w:val="22"/>
          <w:szCs w:val="22"/>
        </w:rPr>
        <w:fldChar w:fldCharType="separate"/>
      </w:r>
      <w:r w:rsidRPr="00B65204">
        <w:rPr>
          <w:sz w:val="22"/>
          <w:szCs w:val="22"/>
          <w:u w:val="single"/>
          <w:lang w:val="pt-BR" w:eastAsia="en-US"/>
        </w:rPr>
        <w:t>anexa nr.1</w:t>
      </w:r>
      <w:r w:rsidR="00F315F4" w:rsidRPr="00B65204">
        <w:rPr>
          <w:sz w:val="22"/>
          <w:szCs w:val="22"/>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4"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5"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06741C" w:rsidRPr="00B65204">
        <w:rPr>
          <w:b/>
          <w:bCs/>
          <w:sz w:val="22"/>
          <w:szCs w:val="22"/>
          <w:lang w:val="pt-BR" w:eastAsia="en-US"/>
        </w:rPr>
        <w:t>10</w:t>
      </w:r>
      <w:r w:rsidRPr="00B65204">
        <w:rPr>
          <w:b/>
          <w:bCs/>
          <w:sz w:val="22"/>
          <w:szCs w:val="22"/>
          <w:lang w:val="pt-BR" w:eastAsia="en-US"/>
        </w:rPr>
        <w:t>0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F315F4" w:rsidP="00320475">
      <w:pPr>
        <w:jc w:val="both"/>
        <w:rPr>
          <w:sz w:val="22"/>
          <w:szCs w:val="22"/>
        </w:rPr>
      </w:pPr>
      <w:hyperlink r:id="rId16" w:anchor="ANEXA2" w:history="1">
        <w:r w:rsidR="00320475" w:rsidRPr="00B65204">
          <w:rPr>
            <w:sz w:val="22"/>
            <w:szCs w:val="22"/>
            <w:u w:val="single"/>
            <w:lang w:val="pt-BR" w:eastAsia="en-US"/>
          </w:rPr>
          <w:t>Anexa nr.1</w:t>
        </w:r>
      </w:hyperlink>
      <w:r w:rsidR="00320475" w:rsidRPr="00B65204">
        <w:rPr>
          <w:sz w:val="22"/>
          <w:szCs w:val="22"/>
        </w:rPr>
        <w:t xml:space="preserve">, </w:t>
      </w:r>
      <w:hyperlink r:id="rId17" w:anchor="ANEXA2" w:history="1">
        <w:r w:rsidR="00320475" w:rsidRPr="00B65204">
          <w:rPr>
            <w:sz w:val="22"/>
            <w:szCs w:val="22"/>
            <w:u w:val="single"/>
            <w:lang w:val="pt-BR" w:eastAsia="en-US"/>
          </w:rPr>
          <w:t>anexa nr.2</w:t>
        </w:r>
      </w:hyperlink>
      <w:r w:rsidR="00320475" w:rsidRPr="00B65204">
        <w:rPr>
          <w:sz w:val="22"/>
          <w:szCs w:val="22"/>
        </w:rPr>
        <w:t xml:space="preserve"> si </w:t>
      </w:r>
      <w:hyperlink r:id="rId18" w:anchor="ANEXA2" w:history="1">
        <w:r w:rsidR="00320475" w:rsidRPr="00B65204">
          <w:rPr>
            <w:sz w:val="22"/>
            <w:szCs w:val="22"/>
            <w:u w:val="single"/>
            <w:lang w:val="pt-BR" w:eastAsia="en-US"/>
          </w:rPr>
          <w:t>anexa nr.3</w:t>
        </w:r>
      </w:hyperlink>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lastRenderedPageBreak/>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65204" w:rsidRDefault="00320475" w:rsidP="00320475">
      <w:pPr>
        <w:jc w:val="both"/>
        <w:rPr>
          <w:sz w:val="22"/>
          <w:szCs w:val="22"/>
        </w:rPr>
      </w:pPr>
      <w:r w:rsidRPr="00B65204">
        <w:rPr>
          <w:sz w:val="22"/>
          <w:szCs w:val="22"/>
        </w:rPr>
        <w:t>Calendar concurs:</w:t>
      </w:r>
    </w:p>
    <w:tbl>
      <w:tblPr>
        <w:tblW w:w="9100" w:type="dxa"/>
        <w:tblInd w:w="108" w:type="dxa"/>
        <w:tblLook w:val="04A0"/>
      </w:tblPr>
      <w:tblGrid>
        <w:gridCol w:w="1300"/>
        <w:gridCol w:w="1740"/>
        <w:gridCol w:w="6060"/>
      </w:tblGrid>
      <w:tr w:rsidR="008C0A8F" w:rsidRPr="008C0A8F" w:rsidTr="008C0A8F">
        <w:trPr>
          <w:trHeight w:val="315"/>
        </w:trPr>
        <w:tc>
          <w:tcPr>
            <w:tcW w:w="1300" w:type="dxa"/>
            <w:tcBorders>
              <w:top w:val="nil"/>
              <w:left w:val="nil"/>
              <w:bottom w:val="nil"/>
              <w:right w:val="nil"/>
            </w:tcBorders>
            <w:shd w:val="clear" w:color="auto" w:fill="auto"/>
            <w:noWrap/>
            <w:vAlign w:val="bottom"/>
            <w:hideMark/>
          </w:tcPr>
          <w:p w:rsidR="002F68A9" w:rsidRPr="008C0A8F" w:rsidRDefault="002F68A9" w:rsidP="00A10EFE">
            <w:pPr>
              <w:rPr>
                <w:sz w:val="20"/>
                <w:szCs w:val="20"/>
                <w:lang w:val="en-US" w:eastAsia="en-US"/>
              </w:rPr>
            </w:pPr>
          </w:p>
        </w:tc>
        <w:tc>
          <w:tcPr>
            <w:tcW w:w="174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c>
          <w:tcPr>
            <w:tcW w:w="606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 </w:t>
            </w:r>
          </w:p>
        </w:tc>
        <w:tc>
          <w:tcPr>
            <w:tcW w:w="6060" w:type="dxa"/>
            <w:tcBorders>
              <w:top w:val="single" w:sz="8" w:space="0" w:color="auto"/>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Publicare</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anunt</w:t>
            </w:r>
            <w:proofErr w:type="spellEnd"/>
            <w:r w:rsidRPr="008C0A8F">
              <w:rPr>
                <w:rFonts w:ascii="Calibri" w:hAnsi="Calibri" w:cs="Calibri"/>
                <w:sz w:val="20"/>
                <w:szCs w:val="20"/>
                <w:lang w:val="en-US" w:eastAsia="en-US"/>
              </w:rPr>
              <w:t xml:space="preserve"> </w:t>
            </w:r>
          </w:p>
        </w:tc>
      </w:tr>
      <w:tr w:rsidR="008C0A8F" w:rsidRPr="008C0A8F" w:rsidTr="008C0A8F">
        <w:trPr>
          <w:trHeight w:val="525"/>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20.08.2026 -02.09.2026</w:t>
            </w:r>
          </w:p>
        </w:tc>
        <w:tc>
          <w:tcPr>
            <w:tcW w:w="1740" w:type="dxa"/>
            <w:tcBorders>
              <w:top w:val="nil"/>
              <w:left w:val="nil"/>
              <w:bottom w:val="single" w:sz="4" w:space="0" w:color="auto"/>
              <w:right w:val="single" w:sz="4" w:space="0" w:color="auto"/>
            </w:tcBorders>
            <w:shd w:val="clear" w:color="auto" w:fill="auto"/>
            <w:vAlign w:val="center"/>
            <w:hideMark/>
          </w:tcPr>
          <w:p w:rsidR="008C0A8F" w:rsidRPr="008C0A8F" w:rsidRDefault="008C0A8F" w:rsidP="008C0A8F">
            <w:pPr>
              <w:rPr>
                <w:color w:val="FF0000"/>
                <w:sz w:val="20"/>
                <w:szCs w:val="20"/>
                <w:lang w:val="en-US" w:eastAsia="en-US"/>
              </w:rPr>
            </w:pPr>
            <w:r w:rsidRPr="008C0A8F">
              <w:rPr>
                <w:color w:val="FF0000"/>
                <w:sz w:val="20"/>
                <w:szCs w:val="20"/>
                <w:lang w:val="en-US" w:eastAsia="en-US"/>
              </w:rPr>
              <w:t xml:space="preserve">       </w:t>
            </w:r>
          </w:p>
        </w:tc>
        <w:tc>
          <w:tcPr>
            <w:tcW w:w="6060" w:type="dxa"/>
            <w:tcBorders>
              <w:top w:val="nil"/>
              <w:left w:val="nil"/>
              <w:bottom w:val="single" w:sz="4" w:space="0" w:color="auto"/>
              <w:right w:val="single" w:sz="8" w:space="0" w:color="auto"/>
            </w:tcBorders>
            <w:shd w:val="clear" w:color="auto" w:fill="auto"/>
            <w:noWrap/>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de </w:t>
            </w:r>
            <w:proofErr w:type="spellStart"/>
            <w:r w:rsidRPr="008C0A8F">
              <w:rPr>
                <w:rFonts w:ascii="Calibri" w:hAnsi="Calibri" w:cs="Calibri"/>
                <w:sz w:val="20"/>
                <w:szCs w:val="20"/>
                <w:lang w:val="en-US" w:eastAsia="en-US"/>
              </w:rPr>
              <w:t>inscriere</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10:00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Analiza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admis</w:t>
            </w:r>
            <w:proofErr w:type="spellEnd"/>
            <w:r w:rsidRPr="008C0A8F">
              <w:rPr>
                <w:rFonts w:ascii="Calibri" w:hAnsi="Calibri" w:cs="Calibri"/>
                <w:sz w:val="20"/>
                <w:szCs w:val="20"/>
                <w:lang w:val="en-US" w:eastAsia="en-US"/>
              </w:rPr>
              <w:t>/</w:t>
            </w:r>
            <w:proofErr w:type="spellStart"/>
            <w:r w:rsidRPr="008C0A8F">
              <w:rPr>
                <w:rFonts w:ascii="Calibri" w:hAnsi="Calibri" w:cs="Calibri"/>
                <w:sz w:val="20"/>
                <w:szCs w:val="20"/>
                <w:lang w:val="en-US" w:eastAsia="en-US"/>
              </w:rPr>
              <w:t>respins</w:t>
            </w:r>
            <w:proofErr w:type="spellEnd"/>
            <w:r w:rsidRPr="008C0A8F">
              <w:rPr>
                <w:rFonts w:ascii="Calibri" w:hAnsi="Calibri" w:cs="Calibri"/>
                <w:sz w:val="20"/>
                <w:szCs w:val="20"/>
                <w:lang w:val="en-US" w:eastAsia="en-US"/>
              </w:rPr>
              <w:t>)</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A10EFE" w:rsidP="008C0A8F">
            <w:pPr>
              <w:jc w:val="center"/>
              <w:rPr>
                <w:sz w:val="20"/>
                <w:szCs w:val="20"/>
                <w:lang w:val="en-US" w:eastAsia="en-US"/>
              </w:rPr>
            </w:pPr>
            <w:r>
              <w:rPr>
                <w:sz w:val="20"/>
                <w:szCs w:val="20"/>
                <w:lang w:val="en-US" w:eastAsia="en-US"/>
              </w:rPr>
              <w:t>11</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A10EFE" w:rsidP="008C0A8F">
            <w:pPr>
              <w:jc w:val="center"/>
              <w:rPr>
                <w:sz w:val="20"/>
                <w:szCs w:val="20"/>
                <w:lang w:val="en-US" w:eastAsia="en-US"/>
              </w:rPr>
            </w:pPr>
            <w:r>
              <w:rPr>
                <w:sz w:val="20"/>
                <w:szCs w:val="20"/>
                <w:lang w:val="en-US" w:eastAsia="en-US"/>
              </w:rPr>
              <w:t>11</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A10EFE" w:rsidP="008C0A8F">
            <w:pPr>
              <w:jc w:val="center"/>
              <w:rPr>
                <w:sz w:val="20"/>
                <w:szCs w:val="20"/>
                <w:lang w:val="en-US" w:eastAsia="en-US"/>
              </w:rPr>
            </w:pPr>
            <w:r>
              <w:rPr>
                <w:sz w:val="20"/>
                <w:szCs w:val="20"/>
                <w:lang w:val="en-US" w:eastAsia="en-US"/>
              </w:rPr>
              <w:t>14</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A10EFE" w:rsidP="008C0A8F">
            <w:pPr>
              <w:jc w:val="center"/>
              <w:rPr>
                <w:sz w:val="20"/>
                <w:szCs w:val="20"/>
                <w:lang w:val="en-US" w:eastAsia="en-US"/>
              </w:rPr>
            </w:pPr>
            <w:r>
              <w:rPr>
                <w:sz w:val="20"/>
                <w:szCs w:val="20"/>
                <w:lang w:val="en-US" w:eastAsia="en-US"/>
              </w:rPr>
              <w:t>15</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A10EFE" w:rsidP="008C0A8F">
            <w:pPr>
              <w:jc w:val="center"/>
              <w:rPr>
                <w:sz w:val="20"/>
                <w:szCs w:val="20"/>
                <w:lang w:val="en-US" w:eastAsia="en-US"/>
              </w:rPr>
            </w:pPr>
            <w:r>
              <w:rPr>
                <w:sz w:val="20"/>
                <w:szCs w:val="20"/>
                <w:lang w:val="en-US" w:eastAsia="en-US"/>
              </w:rPr>
              <w:t>17</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A10EFE" w:rsidP="008C0A8F">
            <w:pPr>
              <w:jc w:val="center"/>
              <w:rPr>
                <w:sz w:val="20"/>
                <w:szCs w:val="20"/>
                <w:lang w:val="en-US" w:eastAsia="en-US"/>
              </w:rPr>
            </w:pPr>
            <w:r>
              <w:rPr>
                <w:sz w:val="20"/>
                <w:szCs w:val="20"/>
                <w:lang w:val="en-US" w:eastAsia="en-US"/>
              </w:rPr>
              <w:t>17</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A10EFE" w:rsidP="008C0A8F">
            <w:pPr>
              <w:jc w:val="center"/>
              <w:rPr>
                <w:sz w:val="20"/>
                <w:szCs w:val="20"/>
                <w:lang w:val="en-US" w:eastAsia="en-US"/>
              </w:rPr>
            </w:pPr>
            <w:r>
              <w:rPr>
                <w:sz w:val="20"/>
                <w:szCs w:val="20"/>
                <w:lang w:val="en-US" w:eastAsia="en-US"/>
              </w:rPr>
              <w:t>17</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8C0A8F" w:rsidRPr="008C0A8F" w:rsidRDefault="00A10EFE" w:rsidP="008C0A8F">
            <w:pPr>
              <w:jc w:val="center"/>
              <w:rPr>
                <w:sz w:val="20"/>
                <w:szCs w:val="20"/>
                <w:lang w:val="en-US" w:eastAsia="en-US"/>
              </w:rPr>
            </w:pPr>
            <w:r>
              <w:rPr>
                <w:sz w:val="20"/>
                <w:szCs w:val="20"/>
                <w:lang w:val="en-US" w:eastAsia="en-US"/>
              </w:rPr>
              <w:t>18</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r w:rsidRPr="008C0A8F">
              <w:rPr>
                <w:rFonts w:ascii="Calibri" w:hAnsi="Calibri" w:cs="Calibri"/>
                <w:sz w:val="20"/>
                <w:szCs w:val="20"/>
                <w:lang w:val="en-US" w:eastAsia="en-US"/>
              </w:rPr>
              <w:br/>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174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6060" w:type="dxa"/>
            <w:tcBorders>
              <w:top w:val="nil"/>
              <w:left w:val="nil"/>
              <w:bottom w:val="nil"/>
              <w:right w:val="nil"/>
            </w:tcBorders>
            <w:shd w:val="clear" w:color="auto" w:fill="auto"/>
            <w:vAlign w:val="center"/>
            <w:hideMark/>
          </w:tcPr>
          <w:p w:rsidR="008C0A8F" w:rsidRPr="008C0A8F" w:rsidRDefault="008C0A8F" w:rsidP="008C0A8F">
            <w:pPr>
              <w:rPr>
                <w:rFonts w:ascii="Calibri" w:hAnsi="Calibri" w:cs="Calibri"/>
                <w:sz w:val="20"/>
                <w:szCs w:val="20"/>
                <w:lang w:val="en-US" w:eastAsia="en-US"/>
              </w:rPr>
            </w:pPr>
          </w:p>
        </w:tc>
      </w:tr>
    </w:tbl>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8C0A8F" w:rsidP="001678BE">
      <w:pPr>
        <w:ind w:firstLine="720"/>
        <w:jc w:val="both"/>
        <w:rPr>
          <w:sz w:val="22"/>
          <w:szCs w:val="22"/>
        </w:rPr>
      </w:pPr>
      <w:r>
        <w:rPr>
          <w:sz w:val="22"/>
          <w:szCs w:val="22"/>
        </w:rPr>
        <w:t xml:space="preserve"> În data de </w:t>
      </w:r>
      <w:r w:rsidRPr="008C0A8F">
        <w:rPr>
          <w:sz w:val="22"/>
          <w:szCs w:val="22"/>
        </w:rPr>
        <w:t>02</w:t>
      </w:r>
      <w:r w:rsidR="001678BE" w:rsidRPr="008C0A8F">
        <w:rPr>
          <w:sz w:val="22"/>
          <w:szCs w:val="22"/>
        </w:rPr>
        <w:t>.09.2026</w:t>
      </w:r>
      <w:r w:rsidR="001678BE" w:rsidRPr="00B65204">
        <w:rPr>
          <w:sz w:val="22"/>
          <w:szCs w:val="22"/>
        </w:rPr>
        <w:t xml:space="preserve">, ultima zi de depunere </w:t>
      </w:r>
      <w:r>
        <w:rPr>
          <w:sz w:val="22"/>
          <w:szCs w:val="22"/>
        </w:rPr>
        <w:t xml:space="preserve">a </w:t>
      </w:r>
      <w:r w:rsidR="001678BE" w:rsidRPr="00B65204">
        <w:rPr>
          <w:sz w:val="22"/>
          <w:szCs w:val="22"/>
        </w:rPr>
        <w:t>dosare</w:t>
      </w:r>
      <w:r>
        <w:rPr>
          <w:sz w:val="22"/>
          <w:szCs w:val="22"/>
        </w:rPr>
        <w:t xml:space="preserve">lor </w:t>
      </w:r>
      <w:r w:rsidR="001678BE" w:rsidRPr="00B65204">
        <w:rPr>
          <w:sz w:val="22"/>
          <w:szCs w:val="22"/>
        </w:rPr>
        <w:t xml:space="preserv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0127B8" w:rsidRPr="00B65204" w:rsidRDefault="000127B8" w:rsidP="008C0A8F">
      <w:pPr>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304330" w:rsidRPr="008C0A8F" w:rsidRDefault="00AA3675" w:rsidP="008C0A8F">
      <w:pPr>
        <w:jc w:val="center"/>
        <w:rPr>
          <w:b/>
          <w:bCs/>
          <w:color w:val="FF0000"/>
          <w:sz w:val="22"/>
          <w:szCs w:val="22"/>
          <w:lang w:val="pt-BR"/>
        </w:rPr>
      </w:pPr>
      <w:r w:rsidRPr="00B65204">
        <w:rPr>
          <w:color w:val="FF0000"/>
          <w:sz w:val="22"/>
          <w:szCs w:val="22"/>
          <w:lang w:val="pt-BR"/>
        </w:rPr>
        <w:t xml:space="preserve">   </w:t>
      </w: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lastRenderedPageBreak/>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8C0A8F" w:rsidRPr="00B65204" w:rsidRDefault="008C0A8F" w:rsidP="00B65204">
      <w:pPr>
        <w:jc w:val="both"/>
        <w:rPr>
          <w:sz w:val="22"/>
          <w:szCs w:val="22"/>
          <w:lang w:val="pt-PT"/>
        </w:rPr>
      </w:pP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13.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14.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w:t>
      </w:r>
      <w:proofErr w:type="spellEnd"/>
      <w:r w:rsidRPr="00B65204">
        <w:rPr>
          <w:sz w:val="22"/>
          <w:szCs w:val="22"/>
          <w:lang w:val="fr-FR"/>
        </w:rPr>
        <w:t xml:space="preserve">ța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w:t>
      </w:r>
      <w:proofErr w:type="spellStart"/>
      <w:r w:rsidRPr="00B65204">
        <w:rPr>
          <w:sz w:val="22"/>
          <w:szCs w:val="22"/>
          <w:lang w:val="fr-FR"/>
        </w:rPr>
        <w:t>Traumatismele</w:t>
      </w:r>
      <w:proofErr w:type="spellEnd"/>
      <w:proofErr w:type="gramEnd"/>
      <w:r w:rsidRPr="00B65204">
        <w:rPr>
          <w:sz w:val="22"/>
          <w:szCs w:val="22"/>
          <w:lang w:val="fr-FR"/>
        </w:rPr>
        <w:t xml:space="preserve"> </w:t>
      </w:r>
      <w:proofErr w:type="spellStart"/>
      <w:r w:rsidRPr="00B65204">
        <w:rPr>
          <w:sz w:val="22"/>
          <w:szCs w:val="22"/>
          <w:lang w:val="fr-FR"/>
        </w:rPr>
        <w:t>cranio</w:t>
      </w:r>
      <w:proofErr w:type="spellEnd"/>
      <w:r w:rsidRPr="00B65204">
        <w:rPr>
          <w:sz w:val="22"/>
          <w:szCs w:val="22"/>
          <w:lang w:val="fr-FR"/>
        </w:rPr>
        <w:t>-</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E55E78" w:rsidRPr="008C0A8F" w:rsidRDefault="00B65204" w:rsidP="00E55E78">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t>Perfuzia.</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24C39" w:rsidRPr="00B24C39" w:rsidRDefault="00B24C39" w:rsidP="00B24C39">
      <w:pPr>
        <w:spacing w:after="200" w:line="276" w:lineRule="auto"/>
        <w:contextualSpacing/>
        <w:jc w:val="both"/>
        <w:rPr>
          <w:sz w:val="22"/>
          <w:szCs w:val="22"/>
        </w:rPr>
      </w:pP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8C0A8F" w:rsidRPr="00B24C39" w:rsidRDefault="00B65204" w:rsidP="008C0A8F">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w:t>
      </w:r>
      <w:proofErr w:type="spellEnd"/>
      <w:proofErr w:type="gramEnd"/>
      <w:r w:rsidRPr="00B65204">
        <w:rPr>
          <w:sz w:val="22"/>
          <w:szCs w:val="22"/>
          <w:lang w:val="fr-FR"/>
        </w:rPr>
        <w:t>ț</w:t>
      </w:r>
      <w:proofErr w:type="spellStart"/>
      <w:r w:rsidRPr="00B65204">
        <w:rPr>
          <w:sz w:val="22"/>
          <w:szCs w:val="22"/>
          <w:lang w:val="fr-FR"/>
        </w:rPr>
        <w:t>ii,procedee</w:t>
      </w:r>
      <w:proofErr w:type="spell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E55E78"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B65204" w:rsidRDefault="00E55E78" w:rsidP="00E55E78">
      <w:pPr>
        <w:jc w:val="both"/>
        <w:rPr>
          <w:sz w:val="22"/>
          <w:szCs w:val="22"/>
          <w:lang w:val="pt-PT"/>
        </w:rPr>
      </w:pPr>
    </w:p>
    <w:p w:rsidR="00B24C39" w:rsidRPr="00B24C39"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B65204" w:rsidRDefault="00B65204" w:rsidP="00E55E78">
      <w:pPr>
        <w:numPr>
          <w:ilvl w:val="0"/>
          <w:numId w:val="26"/>
        </w:num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8C0A8F" w:rsidRDefault="008C0A8F" w:rsidP="008C0A8F">
      <w:pPr>
        <w:pStyle w:val="ListParagraph"/>
        <w:rPr>
          <w:sz w:val="22"/>
          <w:szCs w:val="22"/>
          <w:lang w:val="pt-PT"/>
        </w:rPr>
      </w:pPr>
    </w:p>
    <w:p w:rsidR="008C0A8F" w:rsidRDefault="008C0A8F" w:rsidP="008C0A8F">
      <w:pPr>
        <w:jc w:val="both"/>
        <w:rPr>
          <w:sz w:val="22"/>
          <w:szCs w:val="22"/>
          <w:lang w:val="pt-PT"/>
        </w:rPr>
      </w:pPr>
    </w:p>
    <w:p w:rsidR="008C0A8F" w:rsidRPr="00B65204" w:rsidRDefault="008C0A8F" w:rsidP="008C0A8F">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65204" w:rsidRDefault="00622FB9" w:rsidP="00EB780C">
      <w:pPr>
        <w:ind w:right="477" w:firstLine="720"/>
        <w:jc w:val="right"/>
        <w:rPr>
          <w:color w:val="000000"/>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0" w:name="_Hlk124086888"/>
      <w:r w:rsidRPr="00B65204">
        <w:rPr>
          <w:color w:val="000000"/>
          <w:sz w:val="22"/>
          <w:szCs w:val="22"/>
        </w:rPr>
        <w:t xml:space="preserve">la </w:t>
      </w:r>
      <w:bookmarkStart w:id="1" w:name="_Hlk125894706"/>
      <w:r w:rsidRPr="00B65204">
        <w:rPr>
          <w:color w:val="000000"/>
          <w:sz w:val="22"/>
          <w:szCs w:val="22"/>
        </w:rPr>
        <w:t xml:space="preserve">Serviciul Resurse Umane </w:t>
      </w:r>
      <w:bookmarkEnd w:id="0"/>
      <w:r w:rsidRPr="00B65204">
        <w:rPr>
          <w:color w:val="000000"/>
          <w:sz w:val="22"/>
          <w:szCs w:val="22"/>
        </w:rPr>
        <w:t xml:space="preserve">al unității, situat în Vaslui, Str Mihail Kogalniceanu, nr. </w:t>
      </w:r>
      <w:bookmarkEnd w:id="1"/>
      <w:r w:rsidRPr="00B65204">
        <w:rPr>
          <w:color w:val="000000"/>
          <w:sz w:val="22"/>
          <w:szCs w:val="22"/>
        </w:rPr>
        <w:t xml:space="preserve">35, telefon 0235/312120 int.138 </w:t>
      </w:r>
      <w:r w:rsidRPr="008C0A8F">
        <w:rPr>
          <w:color w:val="000000"/>
          <w:sz w:val="22"/>
          <w:szCs w:val="22"/>
        </w:rPr>
        <w:t xml:space="preserve">– </w:t>
      </w:r>
      <w:r w:rsidRPr="008C0A8F">
        <w:rPr>
          <w:sz w:val="22"/>
          <w:szCs w:val="22"/>
        </w:rPr>
        <w:t>ec. Ciobanu Florina</w:t>
      </w:r>
      <w:r w:rsidRPr="008C0A8F">
        <w:rPr>
          <w:color w:val="FF0000"/>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Default="00F72A9F" w:rsidP="00CA77FC">
      <w:pPr>
        <w:rPr>
          <w:color w:val="000000" w:themeColor="text1"/>
          <w:sz w:val="22"/>
          <w:szCs w:val="22"/>
        </w:rPr>
      </w:pPr>
    </w:p>
    <w:p w:rsidR="00B24C39" w:rsidRDefault="00B24C39" w:rsidP="00CA77FC">
      <w:pPr>
        <w:rPr>
          <w:color w:val="000000" w:themeColor="text1"/>
          <w:sz w:val="22"/>
          <w:szCs w:val="22"/>
        </w:rPr>
      </w:pPr>
    </w:p>
    <w:p w:rsidR="00B24C39" w:rsidRDefault="00B24C39" w:rsidP="00CA77FC">
      <w:pPr>
        <w:rPr>
          <w:color w:val="000000" w:themeColor="text1"/>
          <w:sz w:val="22"/>
          <w:szCs w:val="22"/>
        </w:rPr>
      </w:pPr>
    </w:p>
    <w:p w:rsidR="00B24C39" w:rsidRDefault="00B24C39" w:rsidP="00CA77FC">
      <w:pPr>
        <w:rPr>
          <w:color w:val="000000" w:themeColor="text1"/>
          <w:sz w:val="22"/>
          <w:szCs w:val="22"/>
        </w:rPr>
      </w:pPr>
    </w:p>
    <w:p w:rsidR="00B24C39" w:rsidRDefault="00B24C39" w:rsidP="00CA77FC">
      <w:pPr>
        <w:rPr>
          <w:color w:val="000000" w:themeColor="text1"/>
          <w:sz w:val="22"/>
          <w:szCs w:val="22"/>
        </w:rPr>
      </w:pPr>
    </w:p>
    <w:p w:rsidR="00B24C39" w:rsidRDefault="00B24C39" w:rsidP="00CA77FC">
      <w:pPr>
        <w:rPr>
          <w:color w:val="000000" w:themeColor="text1"/>
          <w:sz w:val="22"/>
          <w:szCs w:val="22"/>
        </w:rPr>
      </w:pPr>
    </w:p>
    <w:p w:rsidR="00B24C39" w:rsidRPr="00B65204" w:rsidRDefault="00B24C39"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Pr="008C0A8F" w:rsidRDefault="00D10E09" w:rsidP="00CA77FC">
      <w:pPr>
        <w:rPr>
          <w:sz w:val="22"/>
          <w:szCs w:val="22"/>
        </w:rPr>
      </w:pPr>
    </w:p>
    <w:p w:rsidR="00F72A9F" w:rsidRPr="008C0A8F" w:rsidRDefault="00F72A9F" w:rsidP="00CA77FC">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
        <w:gridCol w:w="2943"/>
        <w:gridCol w:w="1852"/>
        <w:gridCol w:w="1843"/>
        <w:gridCol w:w="2551"/>
      </w:tblGrid>
      <w:tr w:rsidR="00CA77FC" w:rsidRPr="008C0A8F" w:rsidTr="007F5F72">
        <w:tc>
          <w:tcPr>
            <w:tcW w:w="1125" w:type="dxa"/>
          </w:tcPr>
          <w:p w:rsidR="00CA77FC" w:rsidRPr="008C0A8F" w:rsidRDefault="00CA77FC" w:rsidP="007F5F72">
            <w:pPr>
              <w:rPr>
                <w:sz w:val="22"/>
                <w:szCs w:val="22"/>
              </w:rPr>
            </w:pPr>
          </w:p>
        </w:tc>
        <w:tc>
          <w:tcPr>
            <w:tcW w:w="2943" w:type="dxa"/>
            <w:vAlign w:val="center"/>
          </w:tcPr>
          <w:p w:rsidR="00CA77FC" w:rsidRPr="008C0A8F" w:rsidRDefault="00CA77FC" w:rsidP="007F5F72">
            <w:pPr>
              <w:rPr>
                <w:sz w:val="22"/>
                <w:szCs w:val="22"/>
              </w:rPr>
            </w:pPr>
            <w:r w:rsidRPr="008C0A8F">
              <w:rPr>
                <w:sz w:val="22"/>
                <w:szCs w:val="22"/>
              </w:rPr>
              <w:t>Nume si prenume</w:t>
            </w:r>
          </w:p>
        </w:tc>
        <w:tc>
          <w:tcPr>
            <w:tcW w:w="1852" w:type="dxa"/>
            <w:vAlign w:val="center"/>
          </w:tcPr>
          <w:p w:rsidR="00CA77FC" w:rsidRPr="008C0A8F" w:rsidRDefault="00CA77FC" w:rsidP="007F5F72">
            <w:pPr>
              <w:rPr>
                <w:sz w:val="22"/>
                <w:szCs w:val="22"/>
              </w:rPr>
            </w:pPr>
            <w:r w:rsidRPr="008C0A8F">
              <w:rPr>
                <w:sz w:val="22"/>
                <w:szCs w:val="22"/>
              </w:rPr>
              <w:t>Functia</w:t>
            </w:r>
          </w:p>
        </w:tc>
        <w:tc>
          <w:tcPr>
            <w:tcW w:w="1843" w:type="dxa"/>
            <w:vAlign w:val="center"/>
          </w:tcPr>
          <w:p w:rsidR="00CA77FC" w:rsidRPr="008C0A8F" w:rsidRDefault="00CA77FC" w:rsidP="007F5F72">
            <w:pPr>
              <w:rPr>
                <w:sz w:val="22"/>
                <w:szCs w:val="22"/>
              </w:rPr>
            </w:pPr>
            <w:r w:rsidRPr="008C0A8F">
              <w:rPr>
                <w:sz w:val="22"/>
                <w:szCs w:val="22"/>
              </w:rPr>
              <w:t>Data</w:t>
            </w:r>
          </w:p>
        </w:tc>
        <w:tc>
          <w:tcPr>
            <w:tcW w:w="2551" w:type="dxa"/>
            <w:vAlign w:val="center"/>
          </w:tcPr>
          <w:p w:rsidR="00CA77FC" w:rsidRPr="008C0A8F" w:rsidRDefault="00CA77FC" w:rsidP="007F5F72">
            <w:pPr>
              <w:rPr>
                <w:sz w:val="22"/>
                <w:szCs w:val="22"/>
              </w:rPr>
            </w:pPr>
            <w:r w:rsidRPr="008C0A8F">
              <w:rPr>
                <w:sz w:val="22"/>
                <w:szCs w:val="22"/>
              </w:rPr>
              <w:t>Semnatura</w:t>
            </w:r>
          </w:p>
        </w:tc>
      </w:tr>
      <w:tr w:rsidR="00CA77FC" w:rsidRPr="008C0A8F" w:rsidTr="007F5F72">
        <w:tc>
          <w:tcPr>
            <w:tcW w:w="1125" w:type="dxa"/>
          </w:tcPr>
          <w:p w:rsidR="00CA77FC" w:rsidRPr="008C0A8F" w:rsidRDefault="00CA77FC" w:rsidP="007F5F72">
            <w:pPr>
              <w:rPr>
                <w:sz w:val="22"/>
                <w:szCs w:val="22"/>
              </w:rPr>
            </w:pPr>
            <w:r w:rsidRPr="008C0A8F">
              <w:rPr>
                <w:sz w:val="22"/>
                <w:szCs w:val="22"/>
              </w:rPr>
              <w:t>Avizat</w:t>
            </w:r>
          </w:p>
        </w:tc>
        <w:tc>
          <w:tcPr>
            <w:tcW w:w="2943" w:type="dxa"/>
          </w:tcPr>
          <w:p w:rsidR="00CA77FC" w:rsidRPr="008C0A8F" w:rsidRDefault="00DB4CF5" w:rsidP="007F5F72">
            <w:pPr>
              <w:rPr>
                <w:sz w:val="22"/>
                <w:szCs w:val="22"/>
              </w:rPr>
            </w:pPr>
            <w:r w:rsidRPr="008C0A8F">
              <w:rPr>
                <w:sz w:val="22"/>
                <w:szCs w:val="22"/>
              </w:rPr>
              <w:t>Raclariu Alina</w:t>
            </w:r>
          </w:p>
        </w:tc>
        <w:tc>
          <w:tcPr>
            <w:tcW w:w="1852" w:type="dxa"/>
          </w:tcPr>
          <w:p w:rsidR="00CA77FC" w:rsidRPr="008C0A8F" w:rsidRDefault="00CA77FC" w:rsidP="007F5F72">
            <w:pPr>
              <w:rPr>
                <w:sz w:val="22"/>
                <w:szCs w:val="22"/>
              </w:rPr>
            </w:pPr>
            <w:r w:rsidRPr="008C0A8F">
              <w:rPr>
                <w:sz w:val="22"/>
                <w:szCs w:val="22"/>
              </w:rPr>
              <w:t>Sef Serviciu</w:t>
            </w:r>
          </w:p>
        </w:tc>
        <w:tc>
          <w:tcPr>
            <w:tcW w:w="1843" w:type="dxa"/>
          </w:tcPr>
          <w:p w:rsidR="00CA77FC"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r w:rsidR="00CA77FC" w:rsidRPr="008C0A8F" w:rsidTr="007F5F72">
        <w:tc>
          <w:tcPr>
            <w:tcW w:w="1125" w:type="dxa"/>
          </w:tcPr>
          <w:p w:rsidR="00CA77FC" w:rsidRPr="008C0A8F" w:rsidRDefault="00CA77FC" w:rsidP="007F5F72">
            <w:pPr>
              <w:rPr>
                <w:sz w:val="22"/>
                <w:szCs w:val="22"/>
              </w:rPr>
            </w:pPr>
            <w:r w:rsidRPr="008C0A8F">
              <w:rPr>
                <w:sz w:val="22"/>
                <w:szCs w:val="22"/>
              </w:rPr>
              <w:t>Intocmit</w:t>
            </w:r>
          </w:p>
        </w:tc>
        <w:tc>
          <w:tcPr>
            <w:tcW w:w="2943" w:type="dxa"/>
          </w:tcPr>
          <w:p w:rsidR="00CA77FC" w:rsidRPr="008C0A8F" w:rsidRDefault="00CA77FC" w:rsidP="007F5F72">
            <w:pPr>
              <w:rPr>
                <w:sz w:val="22"/>
                <w:szCs w:val="22"/>
              </w:rPr>
            </w:pPr>
            <w:r w:rsidRPr="008C0A8F">
              <w:rPr>
                <w:sz w:val="22"/>
                <w:szCs w:val="22"/>
              </w:rPr>
              <w:t>Ciobanu Florina</w:t>
            </w:r>
          </w:p>
        </w:tc>
        <w:tc>
          <w:tcPr>
            <w:tcW w:w="1852" w:type="dxa"/>
          </w:tcPr>
          <w:p w:rsidR="00CA77FC" w:rsidRPr="008C0A8F" w:rsidRDefault="00CA77FC" w:rsidP="00CA77FC">
            <w:pPr>
              <w:rPr>
                <w:sz w:val="22"/>
                <w:szCs w:val="22"/>
              </w:rPr>
            </w:pPr>
            <w:r w:rsidRPr="008C0A8F">
              <w:rPr>
                <w:sz w:val="22"/>
                <w:szCs w:val="22"/>
              </w:rPr>
              <w:t>Economist gr.IA</w:t>
            </w:r>
          </w:p>
        </w:tc>
        <w:tc>
          <w:tcPr>
            <w:tcW w:w="1843" w:type="dxa"/>
          </w:tcPr>
          <w:p w:rsidR="00ED2567"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bl>
    <w:p w:rsidR="005A3911" w:rsidRPr="008C0A8F" w:rsidRDefault="005A3911" w:rsidP="00320475">
      <w:pPr>
        <w:rPr>
          <w:i/>
          <w:sz w:val="22"/>
          <w:szCs w:val="22"/>
        </w:rPr>
      </w:pPr>
    </w:p>
    <w:p w:rsidR="00062FEC" w:rsidRPr="008C0A8F" w:rsidRDefault="00062FEC" w:rsidP="00320475">
      <w:pPr>
        <w:rPr>
          <w:i/>
          <w:sz w:val="22"/>
          <w:szCs w:val="22"/>
        </w:rPr>
      </w:pPr>
    </w:p>
    <w:p w:rsidR="00340E4A" w:rsidRPr="008C0A8F" w:rsidRDefault="00340E4A" w:rsidP="00320475">
      <w:pPr>
        <w:rPr>
          <w:i/>
          <w:sz w:val="22"/>
          <w:szCs w:val="22"/>
        </w:rPr>
      </w:pPr>
    </w:p>
    <w:p w:rsidR="00A94080" w:rsidRPr="008C0A8F"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lastRenderedPageBreak/>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F315F4" w:rsidRPr="00B65204">
        <w:rPr>
          <w:sz w:val="22"/>
          <w:szCs w:val="22"/>
        </w:rPr>
        <w:fldChar w:fldCharType="begin"/>
      </w:r>
      <w:r w:rsidR="00340AD2" w:rsidRPr="00B65204">
        <w:rPr>
          <w:sz w:val="22"/>
          <w:szCs w:val="22"/>
          <w:lang w:val="pt-BR"/>
        </w:rPr>
        <w:instrText>HYPERLINK "DB0;LexAct%20377266"</w:instrText>
      </w:r>
      <w:r w:rsidR="00F315F4" w:rsidRPr="00B65204">
        <w:rPr>
          <w:sz w:val="22"/>
          <w:szCs w:val="22"/>
        </w:rPr>
        <w:fldChar w:fldCharType="separate"/>
      </w:r>
      <w:r w:rsidRPr="00B65204">
        <w:rPr>
          <w:rStyle w:val="Hyperlink"/>
          <w:color w:val="auto"/>
          <w:sz w:val="22"/>
          <w:szCs w:val="22"/>
          <w:lang w:val="pt-BR"/>
        </w:rPr>
        <w:t>Regulamentul (UE) 2016/679</w:t>
      </w:r>
      <w:r w:rsidR="00F315F4" w:rsidRPr="00B65204">
        <w:rPr>
          <w:sz w:val="22"/>
          <w:szCs w:val="22"/>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F315F4" w:rsidRPr="00B65204">
        <w:rPr>
          <w:sz w:val="22"/>
          <w:szCs w:val="22"/>
        </w:rPr>
        <w:fldChar w:fldCharType="begin"/>
      </w:r>
      <w:r w:rsidR="00340AD2" w:rsidRPr="00B65204">
        <w:rPr>
          <w:sz w:val="22"/>
          <w:szCs w:val="22"/>
          <w:lang w:val="pt-BR"/>
        </w:rPr>
        <w:instrText>HYPERLINK "DB0;LexAct%2098196"</w:instrText>
      </w:r>
      <w:r w:rsidR="00F315F4" w:rsidRPr="00B65204">
        <w:rPr>
          <w:sz w:val="22"/>
          <w:szCs w:val="22"/>
        </w:rPr>
        <w:fldChar w:fldCharType="separate"/>
      </w:r>
      <w:r w:rsidRPr="00B65204">
        <w:rPr>
          <w:rStyle w:val="Hyperlink"/>
          <w:color w:val="auto"/>
          <w:sz w:val="22"/>
          <w:szCs w:val="22"/>
          <w:lang w:val="pt-BR"/>
        </w:rPr>
        <w:t>Directivei 95/46/CE</w:t>
      </w:r>
      <w:r w:rsidR="00F315F4" w:rsidRPr="00B65204">
        <w:rPr>
          <w:sz w:val="22"/>
          <w:szCs w:val="22"/>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F315F4" w:rsidRPr="00B65204">
        <w:rPr>
          <w:sz w:val="22"/>
          <w:szCs w:val="22"/>
        </w:rPr>
        <w:fldChar w:fldCharType="begin"/>
      </w:r>
      <w:r w:rsidR="00340AD2" w:rsidRPr="00B65204">
        <w:rPr>
          <w:sz w:val="22"/>
          <w:szCs w:val="22"/>
          <w:lang w:val="pt-BR"/>
        </w:rPr>
        <w:instrText>HYPERLINK "DB0;LexAct%20123874"</w:instrText>
      </w:r>
      <w:r w:rsidR="00F315F4" w:rsidRPr="00B65204">
        <w:rPr>
          <w:sz w:val="22"/>
          <w:szCs w:val="22"/>
        </w:rPr>
        <w:fldChar w:fldCharType="separate"/>
      </w:r>
      <w:r w:rsidRPr="00B65204">
        <w:rPr>
          <w:rStyle w:val="Hyperlink"/>
          <w:color w:val="auto"/>
          <w:sz w:val="22"/>
          <w:szCs w:val="22"/>
          <w:lang w:val="pt-BR"/>
        </w:rPr>
        <w:t>Codul penal</w:t>
      </w:r>
      <w:r w:rsidR="00F315F4" w:rsidRPr="00B65204">
        <w:rPr>
          <w:sz w:val="22"/>
          <w:szCs w:val="22"/>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F315F4" w:rsidP="00320475">
      <w:pPr>
        <w:pStyle w:val="NormalWeb"/>
        <w:jc w:val="center"/>
        <w:rPr>
          <w:sz w:val="22"/>
          <w:szCs w:val="22"/>
          <w:lang w:val="pt-BR"/>
        </w:rPr>
      </w:pPr>
      <w:hyperlink r:id="rId19"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F315F4" w:rsidRPr="00B65204">
        <w:rPr>
          <w:sz w:val="22"/>
          <w:szCs w:val="22"/>
        </w:rPr>
        <w:fldChar w:fldCharType="begin"/>
      </w:r>
      <w:r w:rsidR="00340AD2" w:rsidRPr="00B65204">
        <w:rPr>
          <w:sz w:val="22"/>
          <w:szCs w:val="22"/>
          <w:lang w:val="pt-BR"/>
        </w:rPr>
        <w:instrText>HYPERLINK "unsaved://LexNavigator.htm" \l "1)a3"</w:instrText>
      </w:r>
      <w:r w:rsidR="00F315F4" w:rsidRPr="00B65204">
        <w:rPr>
          <w:sz w:val="22"/>
          <w:szCs w:val="22"/>
        </w:rPr>
        <w:fldChar w:fldCharType="separate"/>
      </w:r>
      <w:r w:rsidRPr="00B65204">
        <w:rPr>
          <w:rStyle w:val="Hyperlink"/>
          <w:color w:val="auto"/>
          <w:sz w:val="22"/>
          <w:szCs w:val="22"/>
          <w:vertAlign w:val="superscript"/>
          <w:lang w:val="pt-BR"/>
        </w:rPr>
        <w:t>1</w:t>
      </w:r>
      <w:r w:rsidR="00F315F4"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F315F4" w:rsidRPr="00B65204">
        <w:rPr>
          <w:sz w:val="22"/>
          <w:szCs w:val="22"/>
        </w:rPr>
        <w:fldChar w:fldCharType="begin"/>
      </w:r>
      <w:r w:rsidR="00340AD2" w:rsidRPr="00B65204">
        <w:rPr>
          <w:sz w:val="22"/>
          <w:szCs w:val="22"/>
          <w:lang w:val="pt-BR"/>
        </w:rPr>
        <w:instrText>HYPERLINK "unsaved://LexNavigator.htm" \l "2)a3"</w:instrText>
      </w:r>
      <w:r w:rsidR="00F315F4" w:rsidRPr="00B65204">
        <w:rPr>
          <w:sz w:val="22"/>
          <w:szCs w:val="22"/>
        </w:rPr>
        <w:fldChar w:fldCharType="separate"/>
      </w:r>
      <w:r w:rsidRPr="00B65204">
        <w:rPr>
          <w:rStyle w:val="Hyperlink"/>
          <w:color w:val="auto"/>
          <w:sz w:val="22"/>
          <w:szCs w:val="22"/>
          <w:vertAlign w:val="superscript"/>
          <w:lang w:val="pt-BR"/>
        </w:rPr>
        <w:t>2</w:t>
      </w:r>
      <w:r w:rsidR="00F315F4"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lastRenderedPageBreak/>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Anul/luna/zi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F315F4" w:rsidRPr="00B65204">
              <w:rPr>
                <w:sz w:val="22"/>
                <w:szCs w:val="22"/>
              </w:rPr>
              <w:fldChar w:fldCharType="begin"/>
            </w:r>
            <w:r w:rsidR="00340AD2" w:rsidRPr="00B65204">
              <w:rPr>
                <w:sz w:val="22"/>
                <w:szCs w:val="22"/>
                <w:lang w:val="pt-BR"/>
              </w:rPr>
              <w:instrText>HYPERLINK "unsaved://LexNavigator.htm" \l "3)a3"</w:instrText>
            </w:r>
            <w:r w:rsidR="00F315F4" w:rsidRPr="00B65204">
              <w:rPr>
                <w:sz w:val="22"/>
                <w:szCs w:val="22"/>
              </w:rPr>
              <w:fldChar w:fldCharType="separate"/>
            </w:r>
            <w:r w:rsidRPr="00B65204">
              <w:rPr>
                <w:rStyle w:val="Hyperlink"/>
                <w:color w:val="auto"/>
                <w:sz w:val="22"/>
                <w:szCs w:val="22"/>
                <w:vertAlign w:val="superscript"/>
                <w:lang w:val="pt-BR"/>
              </w:rPr>
              <w:t>3</w:t>
            </w:r>
            <w:r w:rsidR="00F315F4" w:rsidRPr="00B65204">
              <w:rPr>
                <w:sz w:val="22"/>
                <w:szCs w:val="22"/>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F315F4" w:rsidP="00320475">
      <w:pPr>
        <w:rPr>
          <w:sz w:val="22"/>
          <w:szCs w:val="22"/>
        </w:rPr>
      </w:pPr>
      <w:r w:rsidRPr="00F315F4">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2" w:name="1)a3"/>
      <w:bookmarkEnd w:id="2"/>
      <w:r w:rsidRPr="00B65204">
        <w:rPr>
          <w:sz w:val="22"/>
          <w:szCs w:val="22"/>
        </w:rPr>
        <w:t>1) Prin raportare la Clasificarea ocupaţiilor din România şi la actele normative care stabilesc funcţii.</w:t>
      </w:r>
      <w:r w:rsidRPr="00B65204">
        <w:rPr>
          <w:sz w:val="22"/>
          <w:szCs w:val="22"/>
        </w:rPr>
        <w:br/>
      </w:r>
      <w:bookmarkStart w:id="3" w:name="2)a3"/>
      <w:bookmarkEnd w:id="3"/>
      <w:r w:rsidRPr="00B65204">
        <w:rPr>
          <w:sz w:val="22"/>
          <w:szCs w:val="22"/>
        </w:rPr>
        <w:t>2) Se va indica nivelul de studii (mediu/superior de scurtă durată/superior).</w:t>
      </w:r>
      <w:r w:rsidRPr="00B65204">
        <w:rPr>
          <w:sz w:val="22"/>
          <w:szCs w:val="22"/>
        </w:rPr>
        <w:br/>
      </w:r>
      <w:bookmarkStart w:id="4" w:name="3)a3"/>
      <w:bookmarkEnd w:id="4"/>
      <w:r w:rsidRPr="00B65204">
        <w:rPr>
          <w:sz w:val="22"/>
          <w:szCs w:val="22"/>
        </w:rPr>
        <w:t xml:space="preserve">3) Persoana care, potrivit legii/actelor juridice constitutive/altor tipuri de acte legale, reprezintă angajatorul în relaţiile cu terţii. </w:t>
      </w:r>
    </w:p>
    <w:p w:rsidR="00320475" w:rsidRPr="00B65204" w:rsidRDefault="00F315F4" w:rsidP="00BC1171">
      <w:pPr>
        <w:jc w:val="right"/>
        <w:rPr>
          <w:sz w:val="22"/>
          <w:szCs w:val="22"/>
        </w:rPr>
      </w:pPr>
      <w:r w:rsidRPr="00F315F4">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20"/>
      <w:pgSz w:w="12240" w:h="15840"/>
      <w:pgMar w:top="360" w:right="900" w:bottom="18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680" w:rsidRDefault="00F20680" w:rsidP="00A94080">
      <w:r>
        <w:separator/>
      </w:r>
    </w:p>
  </w:endnote>
  <w:endnote w:type="continuationSeparator" w:id="0">
    <w:p w:rsidR="00F20680" w:rsidRDefault="00F20680" w:rsidP="00A940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685591"/>
      <w:docPartObj>
        <w:docPartGallery w:val="Page Numbers (Bottom of Page)"/>
        <w:docPartUnique/>
      </w:docPartObj>
    </w:sdtPr>
    <w:sdtContent>
      <w:p w:rsidR="007F5F72" w:rsidRDefault="00F315F4">
        <w:pPr>
          <w:pStyle w:val="Footer"/>
          <w:jc w:val="right"/>
        </w:pPr>
        <w:fldSimple w:instr="PAGE   \* MERGEFORMAT">
          <w:r w:rsidR="00B24C39">
            <w:rPr>
              <w:noProof/>
            </w:rPr>
            <w:t>5</w:t>
          </w:r>
        </w:fldSimple>
      </w:p>
    </w:sdtContent>
  </w:sdt>
  <w:p w:rsidR="007F5F72" w:rsidRDefault="007F5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680" w:rsidRDefault="00F20680" w:rsidP="00A94080">
      <w:r>
        <w:separator/>
      </w:r>
    </w:p>
  </w:footnote>
  <w:footnote w:type="continuationSeparator" w:id="0">
    <w:p w:rsidR="00F20680" w:rsidRDefault="00F20680" w:rsidP="00A940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5489A"/>
    <w:rsid w:val="000127B8"/>
    <w:rsid w:val="00062FEC"/>
    <w:rsid w:val="0006741C"/>
    <w:rsid w:val="000714C1"/>
    <w:rsid w:val="00085128"/>
    <w:rsid w:val="000A7864"/>
    <w:rsid w:val="000C4740"/>
    <w:rsid w:val="000C4BB4"/>
    <w:rsid w:val="000D0730"/>
    <w:rsid w:val="000D0CE0"/>
    <w:rsid w:val="000D2F99"/>
    <w:rsid w:val="000E52EC"/>
    <w:rsid w:val="001012E9"/>
    <w:rsid w:val="00105026"/>
    <w:rsid w:val="0011369A"/>
    <w:rsid w:val="00132D1D"/>
    <w:rsid w:val="00136D59"/>
    <w:rsid w:val="00141E6D"/>
    <w:rsid w:val="001454C8"/>
    <w:rsid w:val="001501A1"/>
    <w:rsid w:val="00151A1D"/>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B56"/>
    <w:rsid w:val="00264B57"/>
    <w:rsid w:val="002956E3"/>
    <w:rsid w:val="002970F2"/>
    <w:rsid w:val="00297BF3"/>
    <w:rsid w:val="002A05C0"/>
    <w:rsid w:val="002B22B7"/>
    <w:rsid w:val="002C2F3E"/>
    <w:rsid w:val="002E1705"/>
    <w:rsid w:val="002E523A"/>
    <w:rsid w:val="002E6133"/>
    <w:rsid w:val="002F68A9"/>
    <w:rsid w:val="00301E1D"/>
    <w:rsid w:val="00303A0E"/>
    <w:rsid w:val="00304330"/>
    <w:rsid w:val="00306B48"/>
    <w:rsid w:val="00320475"/>
    <w:rsid w:val="003234C6"/>
    <w:rsid w:val="00340AD2"/>
    <w:rsid w:val="00340E4A"/>
    <w:rsid w:val="00344AC0"/>
    <w:rsid w:val="00356930"/>
    <w:rsid w:val="00371FD7"/>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82E0E"/>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3B6C"/>
    <w:rsid w:val="00834810"/>
    <w:rsid w:val="0085489A"/>
    <w:rsid w:val="00855B80"/>
    <w:rsid w:val="008703AA"/>
    <w:rsid w:val="0088776F"/>
    <w:rsid w:val="008A3161"/>
    <w:rsid w:val="008C0A8F"/>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A4583"/>
    <w:rsid w:val="009C71ED"/>
    <w:rsid w:val="009D66BE"/>
    <w:rsid w:val="009F1C7C"/>
    <w:rsid w:val="00A10AE8"/>
    <w:rsid w:val="00A10EFE"/>
    <w:rsid w:val="00A26585"/>
    <w:rsid w:val="00A36665"/>
    <w:rsid w:val="00A43A26"/>
    <w:rsid w:val="00A50101"/>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4C39"/>
    <w:rsid w:val="00B26D64"/>
    <w:rsid w:val="00B33980"/>
    <w:rsid w:val="00B34FCC"/>
    <w:rsid w:val="00B448D2"/>
    <w:rsid w:val="00B47597"/>
    <w:rsid w:val="00B53FBB"/>
    <w:rsid w:val="00B65204"/>
    <w:rsid w:val="00B6545E"/>
    <w:rsid w:val="00B842EE"/>
    <w:rsid w:val="00BB48A9"/>
    <w:rsid w:val="00BB5E34"/>
    <w:rsid w:val="00BC1171"/>
    <w:rsid w:val="00BC38D2"/>
    <w:rsid w:val="00BD679D"/>
    <w:rsid w:val="00BE20D9"/>
    <w:rsid w:val="00BE21E4"/>
    <w:rsid w:val="00BE51FD"/>
    <w:rsid w:val="00BF04D5"/>
    <w:rsid w:val="00BF2A4B"/>
    <w:rsid w:val="00C02A5B"/>
    <w:rsid w:val="00C14348"/>
    <w:rsid w:val="00C30559"/>
    <w:rsid w:val="00C46525"/>
    <w:rsid w:val="00C4795A"/>
    <w:rsid w:val="00C54FA6"/>
    <w:rsid w:val="00C73252"/>
    <w:rsid w:val="00C812EF"/>
    <w:rsid w:val="00C83C19"/>
    <w:rsid w:val="00C94C3D"/>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04018"/>
    <w:rsid w:val="00F16C7E"/>
    <w:rsid w:val="00F20680"/>
    <w:rsid w:val="00F244C9"/>
    <w:rsid w:val="00F315F4"/>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r="http://schemas.openxmlformats.org/officeDocument/2006/relationships" xmlns:w="http://schemas.openxmlformats.org/wordprocessingml/2006/main">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74259944">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361935418">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nsaved://LexNavigator.htm/DB0;LexAct%20106258" TargetMode="External"/><Relationship Id="rId18" Type="http://schemas.openxmlformats.org/officeDocument/2006/relationships/hyperlink" Target="unsaved://LexNavigator.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nsaved://LexNavigator.htm/DB0;LexAct%20386447" TargetMode="External"/><Relationship Id="rId17"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hyperlink" Target="unsaved://LexNavigator.htm/DB0;LexAct%20106258" TargetMode="External"/><Relationship Id="rId10" Type="http://schemas.openxmlformats.org/officeDocument/2006/relationships/hyperlink" Target="unsaved://LexNavigator.htm/DB0;LexAct%20116541" TargetMode="External"/><Relationship Id="rId19" Type="http://schemas.openxmlformats.org/officeDocument/2006/relationships/hyperlink" Target="http://lnforms.lexnavigator.net/2022/noiembrie/2022-11-mof-1078-1336-3-1-model_adeverinta.rtf" TargetMode="External"/><Relationship Id="rId4" Type="http://schemas.openxmlformats.org/officeDocument/2006/relationships/settings" Target="settings.xml"/><Relationship Id="rId9" Type="http://schemas.openxmlformats.org/officeDocument/2006/relationships/hyperlink" Target="unsaved://LexNavigator.htm/DB0;LexAct%20146462" TargetMode="External"/><Relationship Id="rId14" Type="http://schemas.openxmlformats.org/officeDocument/2006/relationships/hyperlink" Target="unsaved://LexNavigator.htm/DB0;LexAct%203864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39733-AB30-4583-9CFA-DEF718514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12</Pages>
  <Words>4275</Words>
  <Characters>24368</Characters>
  <Application>Microsoft Office Word</Application>
  <DocSecurity>0</DocSecurity>
  <Lines>203</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PERSONAL1</cp:lastModifiedBy>
  <cp:revision>255</cp:revision>
  <cp:lastPrinted>2026-08-18T08:05:00Z</cp:lastPrinted>
  <dcterms:created xsi:type="dcterms:W3CDTF">2022-03-11T16:42:00Z</dcterms:created>
  <dcterms:modified xsi:type="dcterms:W3CDTF">2026-08-18T08:06:00Z</dcterms:modified>
</cp:coreProperties>
</file>