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550" w:rsidRPr="00F15A0C" w:rsidRDefault="00212550" w:rsidP="00350EC5">
      <w:pPr>
        <w:rPr>
          <w:rFonts w:eastAsia="Meiryo UI"/>
        </w:rPr>
      </w:pPr>
    </w:p>
    <w:p w:rsidR="00350EC5" w:rsidRPr="00F15A0C" w:rsidRDefault="00350EC5" w:rsidP="00350EC5">
      <w:pPr>
        <w:jc w:val="center"/>
        <w:rPr>
          <w:b/>
          <w:u w:val="single"/>
        </w:rPr>
      </w:pPr>
      <w:r w:rsidRPr="00F15A0C">
        <w:rPr>
          <w:b/>
          <w:u w:val="single"/>
        </w:rPr>
        <w:t>ANUNȚ CONCURS</w:t>
      </w:r>
    </w:p>
    <w:p w:rsidR="00212550" w:rsidRPr="00F15A0C" w:rsidRDefault="00350EC5" w:rsidP="007C35A1">
      <w:pPr>
        <w:jc w:val="both"/>
      </w:pPr>
      <w:r w:rsidRPr="00F15A0C">
        <w:tab/>
      </w:r>
    </w:p>
    <w:p w:rsidR="00212550" w:rsidRPr="00F15A0C" w:rsidRDefault="00350EC5" w:rsidP="00444DD7">
      <w:pPr>
        <w:ind w:firstLine="720"/>
        <w:jc w:val="both"/>
        <w:rPr>
          <w:b/>
        </w:rPr>
      </w:pPr>
      <w:r w:rsidRPr="00F15A0C">
        <w:rPr>
          <w:b/>
        </w:rPr>
        <w:t>Spitalul Universitar de Urgență Elias</w:t>
      </w:r>
      <w:r w:rsidRPr="00F15A0C">
        <w:t xml:space="preserve"> organizează concurs pentru ocuparea unor posturi </w:t>
      </w:r>
      <w:r w:rsidRPr="00F15A0C">
        <w:rPr>
          <w:b/>
        </w:rPr>
        <w:t>vacante:</w:t>
      </w:r>
    </w:p>
    <w:p w:rsidR="007C4EA9" w:rsidRPr="00F15A0C" w:rsidRDefault="00EF37D4" w:rsidP="005D4A1D">
      <w:pPr>
        <w:ind w:firstLine="720"/>
        <w:jc w:val="both"/>
        <w:rPr>
          <w:b/>
          <w:lang w:val="ro-RO"/>
        </w:rPr>
      </w:pPr>
      <w:r w:rsidRPr="00F15A0C">
        <w:rPr>
          <w:b/>
        </w:rPr>
        <w:t>Sec</w:t>
      </w:r>
      <w:r w:rsidR="005D4A1D" w:rsidRPr="00F15A0C">
        <w:rPr>
          <w:b/>
          <w:lang w:val="ro-RO"/>
        </w:rPr>
        <w:t>ț</w:t>
      </w:r>
      <w:r w:rsidR="007C35A1" w:rsidRPr="00F15A0C">
        <w:rPr>
          <w:b/>
        </w:rPr>
        <w:t xml:space="preserve">ie </w:t>
      </w:r>
      <w:r w:rsidR="009E6849" w:rsidRPr="00F15A0C">
        <w:rPr>
          <w:b/>
        </w:rPr>
        <w:t>Anestezie Terapie Intensivă</w:t>
      </w:r>
    </w:p>
    <w:p w:rsidR="005F528C" w:rsidRPr="00F15A0C" w:rsidRDefault="009E6849" w:rsidP="005F528C">
      <w:pPr>
        <w:jc w:val="both"/>
        <w:rPr>
          <w:bCs/>
        </w:rPr>
      </w:pPr>
      <w:r w:rsidRPr="00F15A0C">
        <w:rPr>
          <w:bCs/>
        </w:rPr>
        <w:t>-2</w:t>
      </w:r>
      <w:r w:rsidR="005F528C" w:rsidRPr="00F15A0C">
        <w:rPr>
          <w:bCs/>
        </w:rPr>
        <w:t xml:space="preserve"> post</w:t>
      </w:r>
      <w:r w:rsidRPr="00F15A0C">
        <w:rPr>
          <w:bCs/>
        </w:rPr>
        <w:t>uri</w:t>
      </w:r>
      <w:r w:rsidR="00FA15CD" w:rsidRPr="00F15A0C">
        <w:rPr>
          <w:bCs/>
        </w:rPr>
        <w:t xml:space="preserve"> - </w:t>
      </w:r>
      <w:r w:rsidR="005F528C" w:rsidRPr="00F15A0C">
        <w:rPr>
          <w:bCs/>
        </w:rPr>
        <w:t xml:space="preserve">asistent medical generalist </w:t>
      </w:r>
      <w:r w:rsidR="00FA15CD" w:rsidRPr="00F15A0C">
        <w:rPr>
          <w:bCs/>
        </w:rPr>
        <w:t xml:space="preserve">debutant, studii postliceale sau </w:t>
      </w:r>
      <w:r w:rsidR="00FA15CD" w:rsidRPr="00F15A0C">
        <w:rPr>
          <w:bCs/>
          <w:lang w:val="en-GB"/>
        </w:rPr>
        <w:t>superioare</w:t>
      </w:r>
      <w:r w:rsidR="005F528C" w:rsidRPr="00F15A0C">
        <w:rPr>
          <w:bCs/>
        </w:rPr>
        <w:t>, diploma de bacalaureat, fără vechime;</w:t>
      </w:r>
    </w:p>
    <w:p w:rsidR="000F6B52" w:rsidRPr="00F15A0C" w:rsidRDefault="000F6B52" w:rsidP="000F6B52">
      <w:pPr>
        <w:ind w:firstLine="720"/>
        <w:jc w:val="both"/>
        <w:rPr>
          <w:b/>
        </w:rPr>
      </w:pPr>
      <w:r w:rsidRPr="00F15A0C">
        <w:rPr>
          <w:b/>
        </w:rPr>
        <w:t xml:space="preserve">Bloc Operator - Ginecologie </w:t>
      </w:r>
    </w:p>
    <w:p w:rsidR="004B06FC" w:rsidRPr="00F15A0C" w:rsidRDefault="00D854F7" w:rsidP="004B06FC">
      <w:pPr>
        <w:jc w:val="both"/>
        <w:rPr>
          <w:bCs/>
        </w:rPr>
      </w:pPr>
      <w:r w:rsidRPr="00F15A0C">
        <w:rPr>
          <w:bCs/>
        </w:rPr>
        <w:t xml:space="preserve">- 1 post - infirmieră debutant, curs infirmieră, studii medii/generale, </w:t>
      </w:r>
      <w:r w:rsidR="004B06FC" w:rsidRPr="00F15A0C">
        <w:rPr>
          <w:bCs/>
        </w:rPr>
        <w:t>fără vechime;</w:t>
      </w:r>
    </w:p>
    <w:p w:rsidR="00D854F7" w:rsidRPr="00F15A0C" w:rsidRDefault="00D854F7" w:rsidP="004B06FC">
      <w:pPr>
        <w:ind w:firstLine="720"/>
        <w:jc w:val="both"/>
        <w:rPr>
          <w:b/>
          <w:bCs/>
        </w:rPr>
      </w:pPr>
      <w:r w:rsidRPr="00F15A0C">
        <w:rPr>
          <w:b/>
        </w:rPr>
        <w:t>Bloc Operator</w:t>
      </w:r>
      <w:r w:rsidR="00594744" w:rsidRPr="00F15A0C">
        <w:rPr>
          <w:b/>
        </w:rPr>
        <w:t xml:space="preserve"> - </w:t>
      </w:r>
      <w:r w:rsidR="000F6B52" w:rsidRPr="00F15A0C">
        <w:rPr>
          <w:b/>
        </w:rPr>
        <w:t>Neuroc</w:t>
      </w:r>
      <w:r w:rsidRPr="00F15A0C">
        <w:rPr>
          <w:b/>
        </w:rPr>
        <w:t>hirurgie</w:t>
      </w:r>
    </w:p>
    <w:p w:rsidR="000F6B52" w:rsidRPr="00F15A0C" w:rsidRDefault="000F6B52" w:rsidP="000F6B52">
      <w:pPr>
        <w:jc w:val="both"/>
        <w:rPr>
          <w:bCs/>
        </w:rPr>
      </w:pPr>
      <w:r w:rsidRPr="00F15A0C">
        <w:rPr>
          <w:bCs/>
        </w:rPr>
        <w:t>- 1 post - infirmieră, curs infirmieră, studii</w:t>
      </w:r>
      <w:r w:rsidR="00FA15CD" w:rsidRPr="00F15A0C">
        <w:rPr>
          <w:bCs/>
        </w:rPr>
        <w:t xml:space="preserve"> medii sau </w:t>
      </w:r>
      <w:r w:rsidRPr="00F15A0C">
        <w:rPr>
          <w:bCs/>
        </w:rPr>
        <w:t>generale, vechime minim 2 ani;</w:t>
      </w:r>
    </w:p>
    <w:p w:rsidR="00594744" w:rsidRPr="00F15A0C" w:rsidRDefault="00594744" w:rsidP="00594744">
      <w:pPr>
        <w:ind w:firstLine="720"/>
        <w:jc w:val="both"/>
        <w:rPr>
          <w:b/>
        </w:rPr>
      </w:pPr>
      <w:r w:rsidRPr="00F15A0C">
        <w:rPr>
          <w:b/>
        </w:rPr>
        <w:t>Sec</w:t>
      </w:r>
      <w:r w:rsidRPr="00F15A0C">
        <w:rPr>
          <w:b/>
          <w:lang w:val="ro-RO"/>
        </w:rPr>
        <w:t>ț</w:t>
      </w:r>
      <w:r w:rsidR="00E853B6" w:rsidRPr="00F15A0C">
        <w:rPr>
          <w:b/>
        </w:rPr>
        <w:t>ie Clinică</w:t>
      </w:r>
      <w:r w:rsidRPr="00F15A0C">
        <w:rPr>
          <w:b/>
        </w:rPr>
        <w:t xml:space="preserve"> </w:t>
      </w:r>
      <w:r w:rsidR="000F6B52" w:rsidRPr="00F15A0C">
        <w:rPr>
          <w:b/>
        </w:rPr>
        <w:t>Neur</w:t>
      </w:r>
      <w:r w:rsidRPr="00F15A0C">
        <w:rPr>
          <w:b/>
        </w:rPr>
        <w:t>ologie</w:t>
      </w:r>
    </w:p>
    <w:p w:rsidR="000F6B52" w:rsidRPr="00F15A0C" w:rsidRDefault="000F6B52" w:rsidP="000F6B52">
      <w:pPr>
        <w:rPr>
          <w:bCs/>
        </w:rPr>
      </w:pPr>
      <w:r w:rsidRPr="00F15A0C">
        <w:rPr>
          <w:bCs/>
        </w:rPr>
        <w:t>-1 post  - registrator medical debutant, studii medii - diploma de bacalaureat, curs operator calculator/competențe digitale, fără vechime;</w:t>
      </w:r>
    </w:p>
    <w:p w:rsidR="000F6B52" w:rsidRPr="00F15A0C" w:rsidRDefault="000F6B52" w:rsidP="000F6B52">
      <w:pPr>
        <w:ind w:firstLine="720"/>
        <w:jc w:val="both"/>
        <w:rPr>
          <w:b/>
        </w:rPr>
      </w:pPr>
      <w:r w:rsidRPr="00F15A0C">
        <w:rPr>
          <w:b/>
        </w:rPr>
        <w:t>Sec</w:t>
      </w:r>
      <w:r w:rsidRPr="00F15A0C">
        <w:rPr>
          <w:b/>
          <w:lang w:val="ro-RO"/>
        </w:rPr>
        <w:t>ț</w:t>
      </w:r>
      <w:r w:rsidRPr="00F15A0C">
        <w:rPr>
          <w:b/>
        </w:rPr>
        <w:t>ie Clinică Neonatologie</w:t>
      </w:r>
    </w:p>
    <w:p w:rsidR="000F6B52" w:rsidRPr="00F15A0C" w:rsidRDefault="000F6B52" w:rsidP="000F6B52">
      <w:pPr>
        <w:rPr>
          <w:bCs/>
        </w:rPr>
      </w:pPr>
      <w:r w:rsidRPr="00F15A0C">
        <w:rPr>
          <w:bCs/>
        </w:rPr>
        <w:t>-1 post  - registrator medical debutant, studii medii - diploma de bacalaureat, curs operator calculator/competențe digitale, fără vechime;</w:t>
      </w:r>
    </w:p>
    <w:p w:rsidR="002320AF" w:rsidRPr="00F15A0C" w:rsidRDefault="004B06FC" w:rsidP="005729C7">
      <w:pPr>
        <w:ind w:firstLine="720"/>
        <w:jc w:val="both"/>
        <w:rPr>
          <w:b/>
          <w:bCs/>
        </w:rPr>
      </w:pPr>
      <w:r w:rsidRPr="00F15A0C">
        <w:rPr>
          <w:b/>
        </w:rPr>
        <w:t>Laborator de Radio</w:t>
      </w:r>
      <w:r w:rsidR="000F6B52" w:rsidRPr="00F15A0C">
        <w:rPr>
          <w:b/>
        </w:rPr>
        <w:t>logie</w:t>
      </w:r>
    </w:p>
    <w:p w:rsidR="008A5E6C" w:rsidRPr="00F15A0C" w:rsidRDefault="008A5E6C" w:rsidP="008A5E6C">
      <w:pPr>
        <w:rPr>
          <w:bCs/>
        </w:rPr>
      </w:pPr>
      <w:r w:rsidRPr="00F15A0C">
        <w:rPr>
          <w:bCs/>
        </w:rPr>
        <w:t>-1 post  - registrator medical debutant, studii medii - diploma de bacalaureat, curs operator calculator/competențe digitale, fără vechime;</w:t>
      </w:r>
    </w:p>
    <w:p w:rsidR="00FA15CD" w:rsidRPr="00F15A0C" w:rsidRDefault="00FA15CD" w:rsidP="00FA15CD">
      <w:pPr>
        <w:ind w:firstLine="720"/>
        <w:jc w:val="both"/>
        <w:rPr>
          <w:b/>
        </w:rPr>
      </w:pPr>
      <w:r w:rsidRPr="00F15A0C">
        <w:rPr>
          <w:b/>
        </w:rPr>
        <w:t xml:space="preserve">Laborator Analize Medicale </w:t>
      </w:r>
    </w:p>
    <w:p w:rsidR="00FA15CD" w:rsidRPr="00F15A0C" w:rsidRDefault="00FA15CD" w:rsidP="00FA15CD">
      <w:pPr>
        <w:rPr>
          <w:bCs/>
        </w:rPr>
      </w:pPr>
      <w:r w:rsidRPr="00F15A0C">
        <w:rPr>
          <w:bCs/>
        </w:rPr>
        <w:t>-2 posturi  - registrator medical debutant, studii medii - diploma de bacalaureat, curs operator calculator/competențe digitale, fără vechime;</w:t>
      </w:r>
    </w:p>
    <w:p w:rsidR="00BE3E90" w:rsidRPr="00F15A0C" w:rsidRDefault="00BE3E90" w:rsidP="0089445F">
      <w:pPr>
        <w:jc w:val="both"/>
        <w:rPr>
          <w:b/>
        </w:rPr>
      </w:pPr>
    </w:p>
    <w:p w:rsidR="0025339E" w:rsidRPr="00F15A0C" w:rsidRDefault="00350EC5" w:rsidP="00BE3E90">
      <w:pPr>
        <w:ind w:firstLine="720"/>
        <w:jc w:val="both"/>
        <w:rPr>
          <w:b/>
        </w:rPr>
      </w:pPr>
      <w:r w:rsidRPr="00F15A0C">
        <w:rPr>
          <w:b/>
        </w:rPr>
        <w:t>Condiții de participare</w:t>
      </w:r>
      <w:r w:rsidRPr="00F15A0C">
        <w:t>, conform HG nr.1.336/2022</w:t>
      </w:r>
      <w:r w:rsidRPr="00F15A0C">
        <w:rPr>
          <w:rStyle w:val="do1"/>
          <w:sz w:val="24"/>
          <w:szCs w:val="24"/>
        </w:rPr>
        <w:t xml:space="preserve"> pentru aprobarea Regulamentului-cadru privind organizarea şi dezvoltarea carierei personalului contractual din sectorul bugetar plătit din fonduri publice</w:t>
      </w:r>
      <w:r w:rsidR="008B63EA" w:rsidRPr="00F15A0C">
        <w:rPr>
          <w:rStyle w:val="tal1"/>
          <w:b/>
        </w:rPr>
        <w:t>:</w:t>
      </w:r>
    </w:p>
    <w:p w:rsidR="00350EC5" w:rsidRPr="00F15A0C" w:rsidRDefault="00350EC5" w:rsidP="00350EC5">
      <w:pPr>
        <w:jc w:val="both"/>
      </w:pPr>
      <w:r w:rsidRPr="00F15A0C">
        <w:rPr>
          <w:b/>
        </w:rPr>
        <w:t>1</w:t>
      </w:r>
      <w:r w:rsidRPr="00F15A0C">
        <w:t>.</w:t>
      </w:r>
      <w:r w:rsidR="008B63EA" w:rsidRPr="00F15A0C">
        <w:t xml:space="preserve"> </w:t>
      </w:r>
      <w:r w:rsidRPr="00F15A0C">
        <w:t xml:space="preserve">Poate participa la concursul pentru ocuparea unui post vacant sau temporar vacant </w:t>
      </w:r>
      <w:r w:rsidRPr="00F15A0C">
        <w:rPr>
          <w:b/>
        </w:rPr>
        <w:t xml:space="preserve">persoana </w:t>
      </w:r>
      <w:r w:rsidRPr="00F15A0C">
        <w:rPr>
          <w:rStyle w:val="tpa1"/>
        </w:rPr>
        <w:t xml:space="preserve">care îndeplineşte condiţiile prevăzute de Legea nr. </w:t>
      </w:r>
      <w:hyperlink r:id="rId8" w:history="1">
        <w:r w:rsidRPr="00F15A0C">
          <w:rPr>
            <w:rStyle w:val="Hyperlink"/>
          </w:rPr>
          <w:t>53/2003</w:t>
        </w:r>
      </w:hyperlink>
      <w:r w:rsidRPr="00F15A0C">
        <w:rPr>
          <w:rStyle w:val="tpa1"/>
        </w:rPr>
        <w:t xml:space="preserve"> - </w:t>
      </w:r>
      <w:hyperlink r:id="rId9" w:history="1">
        <w:r w:rsidRPr="00F15A0C">
          <w:rPr>
            <w:rStyle w:val="Hyperlink"/>
          </w:rPr>
          <w:t>Codul muncii</w:t>
        </w:r>
      </w:hyperlink>
      <w:r w:rsidRPr="00F15A0C">
        <w:rPr>
          <w:rStyle w:val="tpa1"/>
        </w:rPr>
        <w:t xml:space="preserve">, republicată, cu modificările şi completările ulterioare, şi cerinţele specifice prevăzute la art. 542 alin. (1) şi (2) din Ordonanţa de urgenţă a Guvernului nr. </w:t>
      </w:r>
      <w:hyperlink r:id="rId10" w:history="1">
        <w:r w:rsidRPr="00F15A0C">
          <w:rPr>
            <w:rStyle w:val="Hyperlink"/>
          </w:rPr>
          <w:t>57/2019</w:t>
        </w:r>
      </w:hyperlink>
      <w:r w:rsidRPr="00F15A0C">
        <w:rPr>
          <w:rStyle w:val="tpa1"/>
        </w:rPr>
        <w:t xml:space="preserve"> privind Codul administrativ, cu modificările şi completările ulterioare:</w:t>
      </w:r>
    </w:p>
    <w:p w:rsidR="00350EC5" w:rsidRPr="00F15A0C" w:rsidRDefault="00350EC5" w:rsidP="00350EC5">
      <w:pPr>
        <w:pStyle w:val="ListParagraph"/>
        <w:shd w:val="clear" w:color="auto" w:fill="FFFFFF"/>
        <w:spacing w:after="0" w:line="240" w:lineRule="auto"/>
        <w:jc w:val="both"/>
        <w:rPr>
          <w:rFonts w:ascii="Times New Roman" w:hAnsi="Times New Roman"/>
          <w:sz w:val="24"/>
          <w:szCs w:val="24"/>
        </w:rPr>
      </w:pPr>
      <w:bookmarkStart w:id="0" w:name="do|ar15|lia"/>
      <w:bookmarkEnd w:id="0"/>
      <w:r w:rsidRPr="00F15A0C">
        <w:rPr>
          <w:rFonts w:ascii="Times New Roman" w:hAnsi="Times New Roman"/>
          <w:bCs/>
          <w:sz w:val="24"/>
          <w:szCs w:val="24"/>
        </w:rPr>
        <w:t>a)</w:t>
      </w:r>
      <w:r w:rsidRPr="00F15A0C">
        <w:rPr>
          <w:rFonts w:ascii="Times New Roman" w:hAnsi="Times New Roman"/>
          <w:sz w:val="24"/>
          <w:szCs w:val="24"/>
        </w:rPr>
        <w:t xml:space="preserve"> are cetăţenia română sau cetăţenia unui alt stat membru al Uniunii Europene, a unui stat parte la Acordul privind Spaţiul Economic European (SEE) sau cetăţenia Confederaţiei Elveţiene;</w:t>
      </w:r>
    </w:p>
    <w:p w:rsidR="00350EC5" w:rsidRPr="00F15A0C" w:rsidRDefault="00350EC5" w:rsidP="00350EC5">
      <w:pPr>
        <w:pStyle w:val="ListParagraph"/>
        <w:shd w:val="clear" w:color="auto" w:fill="FFFFFF"/>
        <w:spacing w:after="0" w:line="240" w:lineRule="auto"/>
        <w:jc w:val="both"/>
        <w:rPr>
          <w:rFonts w:ascii="Times New Roman" w:hAnsi="Times New Roman"/>
          <w:sz w:val="24"/>
          <w:szCs w:val="24"/>
        </w:rPr>
      </w:pPr>
      <w:bookmarkStart w:id="1" w:name="do|ar15|lib"/>
      <w:bookmarkEnd w:id="1"/>
      <w:r w:rsidRPr="00F15A0C">
        <w:rPr>
          <w:rFonts w:ascii="Times New Roman" w:hAnsi="Times New Roman"/>
          <w:bCs/>
          <w:sz w:val="24"/>
          <w:szCs w:val="24"/>
        </w:rPr>
        <w:t>b)</w:t>
      </w:r>
      <w:r w:rsidRPr="00F15A0C">
        <w:rPr>
          <w:rFonts w:ascii="Times New Roman" w:hAnsi="Times New Roman"/>
          <w:sz w:val="24"/>
          <w:szCs w:val="24"/>
        </w:rPr>
        <w:t xml:space="preserve"> cunoaşte limba română, scris şi vorbit;</w:t>
      </w:r>
    </w:p>
    <w:p w:rsidR="00350EC5" w:rsidRPr="00F15A0C" w:rsidRDefault="00350EC5" w:rsidP="00350EC5">
      <w:pPr>
        <w:pStyle w:val="ListParagraph"/>
        <w:shd w:val="clear" w:color="auto" w:fill="FFFFFF"/>
        <w:spacing w:after="0" w:line="240" w:lineRule="auto"/>
        <w:jc w:val="both"/>
        <w:rPr>
          <w:rFonts w:ascii="Times New Roman" w:hAnsi="Times New Roman"/>
          <w:sz w:val="24"/>
          <w:szCs w:val="24"/>
        </w:rPr>
      </w:pPr>
      <w:bookmarkStart w:id="2" w:name="do|ar15|lic"/>
      <w:bookmarkEnd w:id="2"/>
      <w:r w:rsidRPr="00F15A0C">
        <w:rPr>
          <w:rFonts w:ascii="Times New Roman" w:hAnsi="Times New Roman"/>
          <w:bCs/>
          <w:sz w:val="24"/>
          <w:szCs w:val="24"/>
        </w:rPr>
        <w:t>c)</w:t>
      </w:r>
      <w:r w:rsidRPr="00F15A0C">
        <w:rPr>
          <w:rFonts w:ascii="Times New Roman" w:hAnsi="Times New Roman"/>
          <w:sz w:val="24"/>
          <w:szCs w:val="24"/>
        </w:rPr>
        <w:t xml:space="preserve"> are capacitate de muncă în conformitate cu prevederile Legii nr. </w:t>
      </w:r>
      <w:hyperlink r:id="rId11" w:history="1">
        <w:r w:rsidRPr="00F15A0C">
          <w:rPr>
            <w:rFonts w:ascii="Times New Roman" w:hAnsi="Times New Roman"/>
            <w:bCs/>
            <w:sz w:val="24"/>
            <w:szCs w:val="24"/>
          </w:rPr>
          <w:t>53/2003</w:t>
        </w:r>
      </w:hyperlink>
      <w:r w:rsidRPr="00F15A0C">
        <w:rPr>
          <w:rFonts w:ascii="Times New Roman" w:hAnsi="Times New Roman"/>
          <w:sz w:val="24"/>
          <w:szCs w:val="24"/>
        </w:rPr>
        <w:t xml:space="preserve"> - </w:t>
      </w:r>
      <w:hyperlink r:id="rId12" w:history="1">
        <w:r w:rsidRPr="00F15A0C">
          <w:rPr>
            <w:rFonts w:ascii="Times New Roman" w:hAnsi="Times New Roman"/>
            <w:bCs/>
            <w:sz w:val="24"/>
            <w:szCs w:val="24"/>
          </w:rPr>
          <w:t>Codul muncii</w:t>
        </w:r>
      </w:hyperlink>
      <w:r w:rsidRPr="00F15A0C">
        <w:rPr>
          <w:rFonts w:ascii="Times New Roman" w:hAnsi="Times New Roman"/>
          <w:sz w:val="24"/>
          <w:szCs w:val="24"/>
        </w:rPr>
        <w:t>, republicată, cu modificările şi completările ulterioare;</w:t>
      </w:r>
    </w:p>
    <w:p w:rsidR="00350EC5" w:rsidRPr="00F15A0C" w:rsidRDefault="00350EC5" w:rsidP="00350EC5">
      <w:pPr>
        <w:pStyle w:val="ListParagraph"/>
        <w:shd w:val="clear" w:color="auto" w:fill="FFFFFF"/>
        <w:spacing w:after="0" w:line="240" w:lineRule="auto"/>
        <w:jc w:val="both"/>
        <w:rPr>
          <w:rFonts w:ascii="Times New Roman" w:hAnsi="Times New Roman"/>
          <w:sz w:val="24"/>
          <w:szCs w:val="24"/>
        </w:rPr>
      </w:pPr>
      <w:bookmarkStart w:id="3" w:name="do|ar15|lid"/>
      <w:bookmarkEnd w:id="3"/>
      <w:r w:rsidRPr="00F15A0C">
        <w:rPr>
          <w:rFonts w:ascii="Times New Roman" w:hAnsi="Times New Roman"/>
          <w:bCs/>
          <w:sz w:val="24"/>
          <w:szCs w:val="24"/>
        </w:rPr>
        <w:t>d)</w:t>
      </w:r>
      <w:r w:rsidRPr="00F15A0C">
        <w:rPr>
          <w:rFonts w:ascii="Times New Roman" w:hAnsi="Times New Roman"/>
          <w:sz w:val="24"/>
          <w:szCs w:val="24"/>
        </w:rPr>
        <w:t xml:space="preserve"> are o stare de sănătate corespunzătoare postului pentru care candidează, atestată pe baza adeverinţei medicale eliberate de medicul de familie sau de unităţile sanitare abilitate;</w:t>
      </w:r>
    </w:p>
    <w:p w:rsidR="00350EC5" w:rsidRPr="00F15A0C" w:rsidRDefault="00350EC5" w:rsidP="00350EC5">
      <w:pPr>
        <w:pStyle w:val="ListParagraph"/>
        <w:shd w:val="clear" w:color="auto" w:fill="FFFFFF"/>
        <w:spacing w:after="0" w:line="240" w:lineRule="auto"/>
        <w:jc w:val="both"/>
        <w:rPr>
          <w:rFonts w:ascii="Times New Roman" w:hAnsi="Times New Roman"/>
          <w:sz w:val="24"/>
          <w:szCs w:val="24"/>
        </w:rPr>
      </w:pPr>
      <w:bookmarkStart w:id="4" w:name="do|ar15|lie"/>
      <w:bookmarkEnd w:id="4"/>
      <w:r w:rsidRPr="00F15A0C">
        <w:rPr>
          <w:rFonts w:ascii="Times New Roman" w:hAnsi="Times New Roman"/>
          <w:bCs/>
          <w:sz w:val="24"/>
          <w:szCs w:val="24"/>
        </w:rPr>
        <w:t xml:space="preserve">e) </w:t>
      </w:r>
      <w:r w:rsidRPr="00F15A0C">
        <w:rPr>
          <w:rFonts w:ascii="Times New Roman" w:hAnsi="Times New Roman"/>
          <w:sz w:val="24"/>
          <w:szCs w:val="24"/>
        </w:rPr>
        <w:t>îndeplineşte condiţiile de studii, de vechime în specialitate şi, după caz, alte condiţii specifice potrivit cerinţelor postului scos la concurs;</w:t>
      </w:r>
    </w:p>
    <w:p w:rsidR="00350EC5" w:rsidRPr="00F15A0C" w:rsidRDefault="00350EC5" w:rsidP="00350EC5">
      <w:pPr>
        <w:pStyle w:val="ListParagraph"/>
        <w:shd w:val="clear" w:color="auto" w:fill="FFFFFF"/>
        <w:spacing w:after="0" w:line="240" w:lineRule="auto"/>
        <w:jc w:val="both"/>
        <w:rPr>
          <w:rFonts w:ascii="Times New Roman" w:hAnsi="Times New Roman"/>
          <w:sz w:val="24"/>
          <w:szCs w:val="24"/>
        </w:rPr>
      </w:pPr>
      <w:bookmarkStart w:id="5" w:name="do|ar15|lif"/>
      <w:bookmarkEnd w:id="5"/>
      <w:r w:rsidRPr="00F15A0C">
        <w:rPr>
          <w:rFonts w:ascii="Times New Roman" w:hAnsi="Times New Roman"/>
          <w:bCs/>
          <w:sz w:val="24"/>
          <w:szCs w:val="24"/>
        </w:rPr>
        <w:t>f)</w:t>
      </w:r>
      <w:r w:rsidRPr="00F15A0C">
        <w:rPr>
          <w:rFonts w:ascii="Times New Roman" w:hAnsi="Times New Roman"/>
          <w:sz w:val="24"/>
          <w:szCs w:val="24"/>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w:t>
      </w:r>
      <w:r w:rsidRPr="00F15A0C">
        <w:rPr>
          <w:rFonts w:ascii="Times New Roman" w:hAnsi="Times New Roman"/>
          <w:sz w:val="24"/>
          <w:szCs w:val="24"/>
        </w:rPr>
        <w:lastRenderedPageBreak/>
        <w:t>post incompatibilă cu exercitarea funcţiei contractuale pentru care candidează, cu excepţia situaţiei în care a intervenit reabilitarea;</w:t>
      </w:r>
    </w:p>
    <w:p w:rsidR="00350EC5" w:rsidRPr="00F15A0C" w:rsidRDefault="00350EC5" w:rsidP="00350EC5">
      <w:pPr>
        <w:pStyle w:val="ListParagraph"/>
        <w:shd w:val="clear" w:color="auto" w:fill="FFFFFF"/>
        <w:spacing w:after="0" w:line="240" w:lineRule="auto"/>
        <w:jc w:val="both"/>
        <w:rPr>
          <w:rFonts w:ascii="Times New Roman" w:hAnsi="Times New Roman"/>
          <w:sz w:val="24"/>
          <w:szCs w:val="24"/>
        </w:rPr>
      </w:pPr>
      <w:bookmarkStart w:id="6" w:name="do|ar15|lig"/>
      <w:bookmarkEnd w:id="6"/>
      <w:r w:rsidRPr="00F15A0C">
        <w:rPr>
          <w:rFonts w:ascii="Times New Roman" w:hAnsi="Times New Roman"/>
          <w:bCs/>
          <w:sz w:val="24"/>
          <w:szCs w:val="24"/>
        </w:rPr>
        <w:t>g)</w:t>
      </w:r>
      <w:r w:rsidRPr="00F15A0C">
        <w:rPr>
          <w:rFonts w:ascii="Times New Roman" w:hAnsi="Times New Roman"/>
          <w:sz w:val="24"/>
          <w:szCs w:val="24"/>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50EC5" w:rsidRPr="00F15A0C" w:rsidRDefault="00350EC5" w:rsidP="001A0A9B">
      <w:pPr>
        <w:pStyle w:val="ListParagraph"/>
        <w:shd w:val="clear" w:color="auto" w:fill="FFFFFF"/>
        <w:spacing w:after="0" w:line="240" w:lineRule="auto"/>
        <w:jc w:val="both"/>
        <w:rPr>
          <w:rFonts w:ascii="Times New Roman" w:hAnsi="Times New Roman"/>
          <w:sz w:val="24"/>
          <w:szCs w:val="24"/>
        </w:rPr>
      </w:pPr>
      <w:bookmarkStart w:id="7" w:name="do|ar15|lih"/>
      <w:bookmarkEnd w:id="7"/>
      <w:r w:rsidRPr="00F15A0C">
        <w:rPr>
          <w:rFonts w:ascii="Times New Roman" w:hAnsi="Times New Roman"/>
          <w:bCs/>
          <w:sz w:val="24"/>
          <w:szCs w:val="24"/>
        </w:rPr>
        <w:t>h)</w:t>
      </w:r>
      <w:r w:rsidRPr="00F15A0C">
        <w:rPr>
          <w:rFonts w:ascii="Times New Roman" w:hAnsi="Times New Roman"/>
          <w:sz w:val="24"/>
          <w:szCs w:val="24"/>
        </w:rPr>
        <w:t xml:space="preserve"> nu a comis infracţiunile prevăzute la art. 1 alin. (2) din Legea nr. </w:t>
      </w:r>
      <w:hyperlink r:id="rId13" w:history="1">
        <w:r w:rsidRPr="00F15A0C">
          <w:rPr>
            <w:rFonts w:ascii="Times New Roman" w:hAnsi="Times New Roman"/>
            <w:bCs/>
            <w:sz w:val="24"/>
            <w:szCs w:val="24"/>
          </w:rPr>
          <w:t>118/2019</w:t>
        </w:r>
      </w:hyperlink>
      <w:r w:rsidRPr="00F15A0C">
        <w:rPr>
          <w:rFonts w:ascii="Times New Roman" w:hAnsi="Times New Roman"/>
          <w:sz w:val="24"/>
          <w:szCs w:val="24"/>
        </w:rPr>
        <w:t xml:space="preserve"> privind Registrul naţional automatizat cu privire la persoanele care au comis infracţiuni sexuale, de exploatare a unor persoane sau asupra minorilor, precum şi pentru completarea Legii nr. </w:t>
      </w:r>
      <w:hyperlink r:id="rId14" w:history="1">
        <w:r w:rsidRPr="00F15A0C">
          <w:rPr>
            <w:rFonts w:ascii="Times New Roman" w:hAnsi="Times New Roman"/>
            <w:bCs/>
            <w:sz w:val="24"/>
            <w:szCs w:val="24"/>
          </w:rPr>
          <w:t>76/2008</w:t>
        </w:r>
      </w:hyperlink>
      <w:r w:rsidRPr="00F15A0C">
        <w:rPr>
          <w:rFonts w:ascii="Times New Roman" w:hAnsi="Times New Roman"/>
          <w:sz w:val="24"/>
          <w:szCs w:val="24"/>
        </w:rPr>
        <w:t xml:space="preserve"> privind organizarea şi funcţionarea Sistemului Naţional de Date Genetice Judiciare, cu modificările ulterioare, pentru domeniile prevăzute la art. 35 alin. (1) lit. h).</w:t>
      </w:r>
    </w:p>
    <w:p w:rsidR="00D45D62" w:rsidRPr="00F15A0C" w:rsidRDefault="00D45D62" w:rsidP="001A0A9B">
      <w:pPr>
        <w:pStyle w:val="ListParagraph"/>
        <w:shd w:val="clear" w:color="auto" w:fill="FFFFFF"/>
        <w:spacing w:after="0" w:line="240" w:lineRule="auto"/>
        <w:jc w:val="both"/>
        <w:rPr>
          <w:rFonts w:ascii="Times New Roman" w:hAnsi="Times New Roman"/>
          <w:sz w:val="24"/>
          <w:szCs w:val="24"/>
        </w:rPr>
      </w:pPr>
    </w:p>
    <w:p w:rsidR="00350EC5" w:rsidRPr="00F15A0C" w:rsidRDefault="00350EC5" w:rsidP="001A0A9B">
      <w:pPr>
        <w:shd w:val="clear" w:color="auto" w:fill="FFFFFF"/>
        <w:jc w:val="both"/>
        <w:rPr>
          <w:rStyle w:val="tal1"/>
        </w:rPr>
      </w:pPr>
      <w:r w:rsidRPr="00F15A0C">
        <w:rPr>
          <w:b/>
        </w:rPr>
        <w:t>2.</w:t>
      </w:r>
      <w:r w:rsidRPr="00F15A0C">
        <w:t xml:space="preserve"> </w:t>
      </w:r>
      <w:r w:rsidRPr="00F15A0C">
        <w:rPr>
          <w:rStyle w:val="tal1"/>
        </w:rPr>
        <w:t xml:space="preserve">Pentru înscrierea la concurs </w:t>
      </w:r>
      <w:r w:rsidRPr="00F15A0C">
        <w:rPr>
          <w:rStyle w:val="tal1"/>
          <w:b/>
        </w:rPr>
        <w:t>candidaţii vor prezenta un dosar care va conţine următoarele documente:</w:t>
      </w:r>
    </w:p>
    <w:p w:rsidR="00350EC5" w:rsidRPr="00F15A0C" w:rsidRDefault="00350EC5" w:rsidP="005977CE">
      <w:pPr>
        <w:shd w:val="clear" w:color="auto" w:fill="FFFFFF"/>
      </w:pPr>
      <w:bookmarkStart w:id="8" w:name="do|ar35|al1|lia"/>
      <w:bookmarkEnd w:id="8"/>
      <w:r w:rsidRPr="00F15A0C">
        <w:rPr>
          <w:bCs/>
        </w:rPr>
        <w:t>a)</w:t>
      </w:r>
      <w:r w:rsidR="005977CE" w:rsidRPr="00F15A0C">
        <w:rPr>
          <w:bCs/>
        </w:rPr>
        <w:t xml:space="preserve"> </w:t>
      </w:r>
      <w:r w:rsidRPr="00F15A0C">
        <w:rPr>
          <w:b/>
        </w:rPr>
        <w:t>formular de înscriere</w:t>
      </w:r>
      <w:r w:rsidRPr="00F15A0C">
        <w:t xml:space="preserve"> la concurs, conform modelului prevăzut la anexa nr. 2 din HG 1.336/2022;</w:t>
      </w:r>
    </w:p>
    <w:p w:rsidR="00350EC5" w:rsidRPr="00F15A0C" w:rsidRDefault="00350EC5" w:rsidP="005977CE">
      <w:pPr>
        <w:shd w:val="clear" w:color="auto" w:fill="FFFFFF"/>
      </w:pPr>
      <w:bookmarkStart w:id="9" w:name="do|ar35|al1|lib"/>
      <w:bookmarkEnd w:id="9"/>
      <w:r w:rsidRPr="00F15A0C">
        <w:rPr>
          <w:bCs/>
        </w:rPr>
        <w:t>b)</w:t>
      </w:r>
      <w:r w:rsidRPr="00F15A0C">
        <w:t xml:space="preserve"> </w:t>
      </w:r>
      <w:r w:rsidRPr="00F15A0C">
        <w:rPr>
          <w:b/>
        </w:rPr>
        <w:t>copia actului de identitate</w:t>
      </w:r>
      <w:r w:rsidRPr="00F15A0C">
        <w:t xml:space="preserve"> sau orice alt document care atestă identitatea, potrivit legii, aflate în termen de valabilitate;</w:t>
      </w:r>
    </w:p>
    <w:p w:rsidR="00350EC5" w:rsidRPr="00F15A0C" w:rsidRDefault="00350EC5" w:rsidP="005977CE">
      <w:pPr>
        <w:shd w:val="clear" w:color="auto" w:fill="FFFFFF"/>
      </w:pPr>
      <w:bookmarkStart w:id="10" w:name="do|ar35|al1|lic"/>
      <w:bookmarkEnd w:id="10"/>
      <w:r w:rsidRPr="00F15A0C">
        <w:rPr>
          <w:bCs/>
        </w:rPr>
        <w:t>c)</w:t>
      </w:r>
      <w:r w:rsidRPr="00F15A0C">
        <w:t xml:space="preserve"> </w:t>
      </w:r>
      <w:r w:rsidRPr="00F15A0C">
        <w:rPr>
          <w:b/>
        </w:rPr>
        <w:t>copia certificatului de căsătorie</w:t>
      </w:r>
      <w:r w:rsidRPr="00F15A0C">
        <w:t xml:space="preserve"> sau a altui document prin care s-a realizat schimbarea de nume, după caz;</w:t>
      </w:r>
    </w:p>
    <w:p w:rsidR="00350EC5" w:rsidRPr="00F15A0C" w:rsidRDefault="00350EC5" w:rsidP="005977CE">
      <w:pPr>
        <w:shd w:val="clear" w:color="auto" w:fill="FFFFFF"/>
      </w:pPr>
      <w:bookmarkStart w:id="11" w:name="do|ar35|al1|lid"/>
      <w:bookmarkEnd w:id="11"/>
      <w:r w:rsidRPr="00F15A0C">
        <w:rPr>
          <w:bCs/>
        </w:rPr>
        <w:t>d)</w:t>
      </w:r>
      <w:r w:rsidRPr="00F15A0C">
        <w:t xml:space="preserve"> </w:t>
      </w:r>
      <w:r w:rsidRPr="00F15A0C">
        <w:rPr>
          <w:b/>
        </w:rPr>
        <w:t>copiile documentelor care atestă nivelul studiilor</w:t>
      </w:r>
      <w:r w:rsidRPr="00F15A0C">
        <w:t xml:space="preserve"> şi ale altor acte care atestă efectuarea unor specializări, precum şi copiile documentelor care atestă îndeplinirea condiţiilor specifice ale postului solicitate de autoritatea sau instituţia publică;</w:t>
      </w:r>
    </w:p>
    <w:p w:rsidR="00350EC5" w:rsidRPr="00F15A0C" w:rsidRDefault="00350EC5" w:rsidP="005977CE">
      <w:pPr>
        <w:shd w:val="clear" w:color="auto" w:fill="FFFFFF"/>
      </w:pPr>
      <w:bookmarkStart w:id="12" w:name="do|ar35|al1|lie"/>
      <w:bookmarkEnd w:id="12"/>
      <w:r w:rsidRPr="00F15A0C">
        <w:rPr>
          <w:bCs/>
        </w:rPr>
        <w:t>e)</w:t>
      </w:r>
      <w:r w:rsidR="005977CE" w:rsidRPr="00F15A0C">
        <w:rPr>
          <w:bCs/>
        </w:rPr>
        <w:t xml:space="preserve"> </w:t>
      </w:r>
      <w:r w:rsidRPr="00F15A0C">
        <w:rPr>
          <w:b/>
        </w:rPr>
        <w:t xml:space="preserve">copia carnetului de muncă, a adeverinţei eliberate de angajator pentru perioada lucrată, </w:t>
      </w:r>
      <w:r w:rsidRPr="00F15A0C">
        <w:t xml:space="preserve">care să ateste </w:t>
      </w:r>
      <w:r w:rsidRPr="00F15A0C">
        <w:rPr>
          <w:b/>
        </w:rPr>
        <w:t xml:space="preserve">vechimea în muncă şi în specialitatea studiilor </w:t>
      </w:r>
      <w:r w:rsidRPr="00F15A0C">
        <w:t>solicitate pentru ocuparea postului;</w:t>
      </w:r>
    </w:p>
    <w:p w:rsidR="00350EC5" w:rsidRPr="00F15A0C" w:rsidRDefault="00350EC5" w:rsidP="005977CE">
      <w:pPr>
        <w:shd w:val="clear" w:color="auto" w:fill="FFFFFF"/>
      </w:pPr>
      <w:bookmarkStart w:id="13" w:name="do|ar35|al1|lif"/>
      <w:bookmarkEnd w:id="13"/>
      <w:r w:rsidRPr="00F15A0C">
        <w:rPr>
          <w:bCs/>
        </w:rPr>
        <w:t>f)</w:t>
      </w:r>
      <w:r w:rsidRPr="00F15A0C">
        <w:t xml:space="preserve"> </w:t>
      </w:r>
      <w:r w:rsidRPr="00F15A0C">
        <w:rPr>
          <w:b/>
        </w:rPr>
        <w:t>certificat de cazier judiciar</w:t>
      </w:r>
      <w:r w:rsidRPr="00F15A0C">
        <w:t xml:space="preserve"> sau, după caz, extrasul de pe cazierul judiciar;</w:t>
      </w:r>
    </w:p>
    <w:p w:rsidR="00350EC5" w:rsidRPr="00F15A0C" w:rsidRDefault="00350EC5" w:rsidP="005977CE">
      <w:pPr>
        <w:shd w:val="clear" w:color="auto" w:fill="FFFFFF"/>
      </w:pPr>
      <w:bookmarkStart w:id="14" w:name="do|ar35|al1|lig"/>
      <w:bookmarkEnd w:id="14"/>
      <w:r w:rsidRPr="00F15A0C">
        <w:rPr>
          <w:bCs/>
        </w:rPr>
        <w:t>g)</w:t>
      </w:r>
      <w:r w:rsidRPr="00F15A0C">
        <w:t xml:space="preserve"> </w:t>
      </w:r>
      <w:r w:rsidRPr="00F15A0C">
        <w:rPr>
          <w:b/>
        </w:rPr>
        <w:t>adeverinţă medicală</w:t>
      </w:r>
      <w:r w:rsidRPr="00F15A0C">
        <w:t xml:space="preserve"> care să ateste starea de sănătate corespunzătoare, eliberată de către medicul de familie al candidatului sau de către unităţile sanitare abilitate cu cel mult 6 luni anterior derulării concursului;</w:t>
      </w:r>
    </w:p>
    <w:p w:rsidR="00350EC5" w:rsidRPr="00F15A0C" w:rsidRDefault="00350EC5" w:rsidP="005977CE">
      <w:pPr>
        <w:shd w:val="clear" w:color="auto" w:fill="FFFFFF"/>
      </w:pPr>
      <w:bookmarkStart w:id="15" w:name="do|ar35|al1|lih"/>
      <w:bookmarkEnd w:id="15"/>
      <w:r w:rsidRPr="00F15A0C">
        <w:rPr>
          <w:bCs/>
        </w:rPr>
        <w:t>h)</w:t>
      </w:r>
      <w:r w:rsidR="005977CE" w:rsidRPr="00F15A0C">
        <w:rPr>
          <w:bCs/>
        </w:rPr>
        <w:t xml:space="preserve"> </w:t>
      </w:r>
      <w:r w:rsidRPr="00F15A0C">
        <w:rPr>
          <w:b/>
        </w:rPr>
        <w:t>certificatul de integritate comportamentală</w:t>
      </w:r>
      <w:r w:rsidRPr="00F15A0C">
        <w:t xml:space="preserve"> din care să reiasă că nu s-au comis infracţiuni prevăzute la art. 1 alin. (2) din Legea nr. </w:t>
      </w:r>
      <w:hyperlink r:id="rId15" w:history="1">
        <w:r w:rsidRPr="00F15A0C">
          <w:rPr>
            <w:bCs/>
          </w:rPr>
          <w:t>118/2019</w:t>
        </w:r>
      </w:hyperlink>
      <w:r w:rsidRPr="00F15A0C">
        <w:t xml:space="preserve"> privind Registrul naţional automatizat cu privire la persoanele care au comis infracţiuni sexuale, de exploatare a unor persoane sau asupra minorilor, precum şi pentru completarea Legii nr. </w:t>
      </w:r>
      <w:hyperlink r:id="rId16" w:history="1">
        <w:r w:rsidRPr="00F15A0C">
          <w:rPr>
            <w:bCs/>
          </w:rPr>
          <w:t>76/2008</w:t>
        </w:r>
      </w:hyperlink>
      <w:r w:rsidRPr="00F15A0C">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350EC5" w:rsidRPr="00F15A0C" w:rsidRDefault="00350EC5" w:rsidP="005977CE">
      <w:pPr>
        <w:shd w:val="clear" w:color="auto" w:fill="FFFFFF"/>
      </w:pPr>
      <w:bookmarkStart w:id="16" w:name="do|ar35|al1|lii"/>
      <w:bookmarkEnd w:id="16"/>
      <w:r w:rsidRPr="00F15A0C">
        <w:rPr>
          <w:bCs/>
        </w:rPr>
        <w:t>i)</w:t>
      </w:r>
      <w:r w:rsidR="005977CE" w:rsidRPr="00F15A0C">
        <w:rPr>
          <w:bCs/>
        </w:rPr>
        <w:t xml:space="preserve"> </w:t>
      </w:r>
      <w:r w:rsidRPr="00F15A0C">
        <w:rPr>
          <w:b/>
        </w:rPr>
        <w:t>curriculum vitae</w:t>
      </w:r>
      <w:r w:rsidRPr="00F15A0C">
        <w:t>, model comun European;</w:t>
      </w:r>
    </w:p>
    <w:p w:rsidR="00350EC5" w:rsidRPr="00F15A0C" w:rsidRDefault="00350EC5" w:rsidP="005977CE">
      <w:pPr>
        <w:shd w:val="clear" w:color="auto" w:fill="FFFFFF"/>
      </w:pPr>
      <w:r w:rsidRPr="00F15A0C">
        <w:t>j) alte documente relevante pentru desfășurarea concursului.</w:t>
      </w:r>
    </w:p>
    <w:p w:rsidR="00350EC5" w:rsidRPr="00F15A0C" w:rsidRDefault="00350EC5" w:rsidP="001F713A">
      <w:pPr>
        <w:shd w:val="clear" w:color="auto" w:fill="FFFFFF"/>
      </w:pPr>
      <w:r w:rsidRPr="00F15A0C">
        <w:t>Actele prevăzute la alin.2 lit.b), c), d), e), j) vor fi prezentate și în original în vedera verificării conformității acestora.</w:t>
      </w:r>
    </w:p>
    <w:p w:rsidR="00350EC5" w:rsidRPr="00F15A0C" w:rsidRDefault="00350EC5" w:rsidP="00350EC5">
      <w:pPr>
        <w:shd w:val="clear" w:color="auto" w:fill="FFFFFF"/>
        <w:jc w:val="both"/>
        <w:rPr>
          <w:b/>
        </w:rPr>
      </w:pPr>
      <w:r w:rsidRPr="00F15A0C">
        <w:rPr>
          <w:b/>
        </w:rPr>
        <w:t xml:space="preserve">3. Formularul de înscriere la concurs </w:t>
      </w:r>
      <w:r w:rsidRPr="00F15A0C">
        <w:t>se pune la dispoziția candidaților prin secretariatul comisiei de concurs din cadrul</w:t>
      </w:r>
      <w:r w:rsidRPr="00F15A0C">
        <w:rPr>
          <w:b/>
        </w:rPr>
        <w:t xml:space="preserve"> serviciului RUNOS.</w:t>
      </w:r>
    </w:p>
    <w:p w:rsidR="00350EC5" w:rsidRPr="00F15A0C" w:rsidRDefault="00350EC5" w:rsidP="00350EC5">
      <w:pPr>
        <w:shd w:val="clear" w:color="auto" w:fill="FFFFFF"/>
        <w:jc w:val="both"/>
        <w:rPr>
          <w:rStyle w:val="tpa1"/>
        </w:rPr>
      </w:pPr>
      <w:r w:rsidRPr="00F15A0C">
        <w:rPr>
          <w:b/>
        </w:rPr>
        <w:t>4</w:t>
      </w:r>
      <w:r w:rsidR="005977CE" w:rsidRPr="00F15A0C">
        <w:t xml:space="preserve">. </w:t>
      </w:r>
      <w:r w:rsidRPr="00F15A0C">
        <w:t xml:space="preserve">Candidații depun la secretariatul comisiei de concurs dosarul pentru înscriere în termen de </w:t>
      </w:r>
      <w:r w:rsidRPr="00F15A0C">
        <w:rPr>
          <w:rStyle w:val="tpa1"/>
        </w:rPr>
        <w:t xml:space="preserve">10 zile lucrătoare de la data afişării anunţului, </w:t>
      </w:r>
      <w:r w:rsidRPr="00F15A0C">
        <w:rPr>
          <w:rStyle w:val="tpa1"/>
          <w:b/>
        </w:rPr>
        <w:t>până la ora 12.00</w:t>
      </w:r>
      <w:r w:rsidRPr="00F15A0C">
        <w:rPr>
          <w:rStyle w:val="tpa1"/>
        </w:rPr>
        <w:t xml:space="preserve"> a </w:t>
      </w:r>
      <w:r w:rsidRPr="00F15A0C">
        <w:rPr>
          <w:rStyle w:val="tpa1"/>
          <w:b/>
        </w:rPr>
        <w:t>ultimei zile de înscriere</w:t>
      </w:r>
      <w:r w:rsidRPr="00F15A0C">
        <w:rPr>
          <w:rStyle w:val="tpa1"/>
        </w:rPr>
        <w:t>.</w:t>
      </w:r>
    </w:p>
    <w:p w:rsidR="00350EC5" w:rsidRPr="00F15A0C" w:rsidRDefault="00350EC5" w:rsidP="00350EC5">
      <w:pPr>
        <w:shd w:val="clear" w:color="auto" w:fill="FFFFFF"/>
        <w:jc w:val="both"/>
        <w:rPr>
          <w:rStyle w:val="tal1"/>
        </w:rPr>
      </w:pPr>
      <w:r w:rsidRPr="00F15A0C">
        <w:rPr>
          <w:rStyle w:val="tpa1"/>
          <w:b/>
        </w:rPr>
        <w:lastRenderedPageBreak/>
        <w:t>5</w:t>
      </w:r>
      <w:r w:rsidRPr="00F15A0C">
        <w:rPr>
          <w:rStyle w:val="tpa1"/>
        </w:rPr>
        <w:t>.</w:t>
      </w:r>
      <w:r w:rsidR="005977CE" w:rsidRPr="00F15A0C">
        <w:rPr>
          <w:rStyle w:val="tpa1"/>
        </w:rPr>
        <w:t xml:space="preserve"> </w:t>
      </w:r>
      <w:r w:rsidRPr="00F15A0C">
        <w:rPr>
          <w:rStyle w:val="tal1"/>
        </w:rPr>
        <w:t>Rezultatele selecţiei dosarelor de concurs se afişează de către secretarul comisiei de concurs, cu menţiunea "admis" sau "respins", însoţită, după caz, de motivul respingerii, la sediul instituţiei, precum şi pe pagina de internet a instituţiei, în termen de o zi lucrătoare de la expirarea termenului de depunere a dosarelor de concurs.</w:t>
      </w:r>
    </w:p>
    <w:p w:rsidR="00350EC5" w:rsidRPr="00F15A0C" w:rsidRDefault="00350EC5" w:rsidP="00350EC5">
      <w:pPr>
        <w:shd w:val="clear" w:color="auto" w:fill="FFFFFF"/>
        <w:jc w:val="both"/>
        <w:rPr>
          <w:rStyle w:val="tal1"/>
          <w:b/>
        </w:rPr>
      </w:pPr>
      <w:r w:rsidRPr="00F15A0C">
        <w:rPr>
          <w:rStyle w:val="tal1"/>
          <w:b/>
        </w:rPr>
        <w:t>6. Tipul probelor de concurs:</w:t>
      </w:r>
    </w:p>
    <w:p w:rsidR="00350EC5" w:rsidRPr="00F15A0C" w:rsidRDefault="00350EC5" w:rsidP="00350EC5">
      <w:pPr>
        <w:shd w:val="clear" w:color="auto" w:fill="FFFFFF"/>
        <w:jc w:val="both"/>
        <w:rPr>
          <w:rStyle w:val="tal1"/>
        </w:rPr>
      </w:pPr>
      <w:r w:rsidRPr="00F15A0C">
        <w:rPr>
          <w:rStyle w:val="tal1"/>
        </w:rPr>
        <w:t xml:space="preserve">    - Probă scrisă și probă interviu.</w:t>
      </w:r>
    </w:p>
    <w:p w:rsidR="00350EC5" w:rsidRPr="00F15A0C" w:rsidRDefault="00350EC5" w:rsidP="00350EC5">
      <w:pPr>
        <w:shd w:val="clear" w:color="auto" w:fill="FFFFFF"/>
        <w:jc w:val="both"/>
        <w:rPr>
          <w:rStyle w:val="tal1"/>
        </w:rPr>
      </w:pPr>
      <w:r w:rsidRPr="00F15A0C">
        <w:rPr>
          <w:rStyle w:val="tal1"/>
          <w:b/>
        </w:rPr>
        <w:t>7. Concursul</w:t>
      </w:r>
      <w:r w:rsidRPr="00F15A0C">
        <w:rPr>
          <w:rStyle w:val="tal1"/>
        </w:rPr>
        <w:t xml:space="preserve"> va avea loc în data de </w:t>
      </w:r>
      <w:r w:rsidR="008B6282">
        <w:rPr>
          <w:rStyle w:val="tal1"/>
          <w:b/>
        </w:rPr>
        <w:t>10.09</w:t>
      </w:r>
      <w:r w:rsidR="00475B92" w:rsidRPr="00F15A0C">
        <w:rPr>
          <w:rStyle w:val="tal1"/>
          <w:b/>
        </w:rPr>
        <w:t>.2026</w:t>
      </w:r>
      <w:r w:rsidRPr="00F15A0C">
        <w:rPr>
          <w:rStyle w:val="tal1"/>
          <w:b/>
        </w:rPr>
        <w:t xml:space="preserve"> ora 9</w:t>
      </w:r>
      <w:r w:rsidR="00624DA8" w:rsidRPr="00F15A0C">
        <w:rPr>
          <w:rStyle w:val="tal1"/>
          <w:b/>
        </w:rPr>
        <w:t xml:space="preserve">.00 </w:t>
      </w:r>
      <w:r w:rsidRPr="00F15A0C">
        <w:rPr>
          <w:rStyle w:val="tal1"/>
          <w:b/>
        </w:rPr>
        <w:t>proba scrisă</w:t>
      </w:r>
      <w:r w:rsidR="00035B4E" w:rsidRPr="00F15A0C">
        <w:rPr>
          <w:rStyle w:val="tal1"/>
        </w:rPr>
        <w:t xml:space="preserve">, </w:t>
      </w:r>
      <w:r w:rsidRPr="00F15A0C">
        <w:rPr>
          <w:rStyle w:val="tal1"/>
        </w:rPr>
        <w:t xml:space="preserve">iar </w:t>
      </w:r>
      <w:r w:rsidRPr="00F15A0C">
        <w:rPr>
          <w:rStyle w:val="tal1"/>
          <w:b/>
        </w:rPr>
        <w:t>proba interviu</w:t>
      </w:r>
      <w:r w:rsidR="00F44539" w:rsidRPr="00F15A0C">
        <w:rPr>
          <w:rStyle w:val="tal1"/>
          <w:b/>
        </w:rPr>
        <w:t>/proba practic</w:t>
      </w:r>
      <w:r w:rsidR="00035B4E" w:rsidRPr="00F15A0C">
        <w:rPr>
          <w:rStyle w:val="tal1"/>
          <w:b/>
        </w:rPr>
        <w:t xml:space="preserve">ă </w:t>
      </w:r>
      <w:r w:rsidRPr="00F15A0C">
        <w:rPr>
          <w:rStyle w:val="tal1"/>
        </w:rPr>
        <w:t xml:space="preserve">în data de </w:t>
      </w:r>
      <w:r w:rsidR="008B6282">
        <w:rPr>
          <w:rStyle w:val="tal1"/>
          <w:b/>
        </w:rPr>
        <w:t>16.09</w:t>
      </w:r>
      <w:r w:rsidR="00475B92" w:rsidRPr="00F15A0C">
        <w:rPr>
          <w:rStyle w:val="tal1"/>
          <w:b/>
        </w:rPr>
        <w:t>.2026</w:t>
      </w:r>
      <w:r w:rsidRPr="00F15A0C">
        <w:rPr>
          <w:rStyle w:val="tal1"/>
          <w:b/>
        </w:rPr>
        <w:t xml:space="preserve"> ora </w:t>
      </w:r>
      <w:r w:rsidR="00624DA8" w:rsidRPr="00F15A0C">
        <w:rPr>
          <w:rStyle w:val="tal1"/>
          <w:b/>
        </w:rPr>
        <w:t xml:space="preserve">9.00 </w:t>
      </w:r>
      <w:r w:rsidRPr="00F15A0C">
        <w:rPr>
          <w:rStyle w:val="tal1"/>
          <w:b/>
        </w:rPr>
        <w:t>,</w:t>
      </w:r>
      <w:r w:rsidR="00624DA8" w:rsidRPr="00F15A0C">
        <w:rPr>
          <w:rStyle w:val="tal1"/>
          <w:b/>
        </w:rPr>
        <w:t xml:space="preserve"> </w:t>
      </w:r>
      <w:r w:rsidRPr="00F15A0C">
        <w:rPr>
          <w:rStyle w:val="tal1"/>
        </w:rPr>
        <w:t>la sediul</w:t>
      </w:r>
      <w:r w:rsidRPr="00F15A0C">
        <w:rPr>
          <w:rStyle w:val="tal1"/>
          <w:b/>
        </w:rPr>
        <w:t xml:space="preserve"> Spitalului Universitar de Urgență Elias</w:t>
      </w:r>
      <w:r w:rsidRPr="00F15A0C">
        <w:rPr>
          <w:rStyle w:val="tal1"/>
        </w:rPr>
        <w:t>, Bld. Măraști nr.17, sector 1, București.</w:t>
      </w:r>
    </w:p>
    <w:p w:rsidR="00350EC5" w:rsidRPr="00F15A0C" w:rsidRDefault="00350EC5" w:rsidP="00350EC5">
      <w:pPr>
        <w:shd w:val="clear" w:color="auto" w:fill="FFFFFF"/>
        <w:jc w:val="both"/>
        <w:rPr>
          <w:rStyle w:val="tal1"/>
          <w:b/>
          <w:vertAlign w:val="superscript"/>
        </w:rPr>
      </w:pPr>
      <w:r w:rsidRPr="00F15A0C">
        <w:rPr>
          <w:rStyle w:val="tal1"/>
          <w:b/>
        </w:rPr>
        <w:t xml:space="preserve">8. Bibliografia: </w:t>
      </w:r>
      <w:r w:rsidR="00624DA8" w:rsidRPr="00F15A0C">
        <w:rPr>
          <w:rStyle w:val="tal1"/>
          <w:b/>
          <w:vertAlign w:val="superscript"/>
        </w:rPr>
        <w:t xml:space="preserve"> </w:t>
      </w:r>
      <w:r w:rsidRPr="00F15A0C">
        <w:rPr>
          <w:rStyle w:val="tal1"/>
        </w:rPr>
        <w:t>Conform anexei prezentului anunț de concurs.</w:t>
      </w:r>
    </w:p>
    <w:p w:rsidR="00350EC5" w:rsidRPr="00F15A0C" w:rsidRDefault="00350EC5" w:rsidP="00350EC5">
      <w:pPr>
        <w:shd w:val="clear" w:color="auto" w:fill="FFFFFF"/>
        <w:jc w:val="both"/>
        <w:rPr>
          <w:rStyle w:val="tal1"/>
          <w:b/>
        </w:rPr>
      </w:pPr>
      <w:r w:rsidRPr="00F15A0C">
        <w:rPr>
          <w:rStyle w:val="tal1"/>
          <w:b/>
        </w:rPr>
        <w:t>9. Tematica:</w:t>
      </w:r>
      <w:r w:rsidR="00624DA8" w:rsidRPr="00F15A0C">
        <w:rPr>
          <w:rStyle w:val="tal1"/>
          <w:b/>
        </w:rPr>
        <w:t xml:space="preserve"> </w:t>
      </w:r>
      <w:r w:rsidRPr="00F15A0C">
        <w:rPr>
          <w:rStyle w:val="tal1"/>
        </w:rPr>
        <w:t>Conform anexei prezentului anunț de concurs.</w:t>
      </w:r>
    </w:p>
    <w:p w:rsidR="00A64EEC" w:rsidRPr="00F15A0C" w:rsidRDefault="00350EC5" w:rsidP="002820E7">
      <w:pPr>
        <w:shd w:val="clear" w:color="auto" w:fill="FFFFFF"/>
        <w:jc w:val="both"/>
        <w:rPr>
          <w:rStyle w:val="tal1"/>
        </w:rPr>
      </w:pPr>
      <w:r w:rsidRPr="00F15A0C">
        <w:rPr>
          <w:rStyle w:val="tal1"/>
          <w:b/>
        </w:rPr>
        <w:t>10</w:t>
      </w:r>
      <w:r w:rsidR="00CF40AE" w:rsidRPr="00F15A0C">
        <w:rPr>
          <w:rStyle w:val="tal1"/>
        </w:rPr>
        <w:t xml:space="preserve">. </w:t>
      </w:r>
      <w:r w:rsidRPr="00F15A0C">
        <w:rPr>
          <w:rStyle w:val="tal1"/>
        </w:rPr>
        <w:t>Metodologia privind condițiile de participare și de desfășurare a concursului și fișa postului constituie anexe a prezentului anunț de concurs.</w:t>
      </w:r>
    </w:p>
    <w:p w:rsidR="0037719F" w:rsidRPr="00F15A0C" w:rsidRDefault="0037719F" w:rsidP="002820E7">
      <w:pPr>
        <w:shd w:val="clear" w:color="auto" w:fill="FFFFFF"/>
        <w:jc w:val="both"/>
        <w:rPr>
          <w:rStyle w:val="tal1"/>
        </w:rPr>
      </w:pPr>
    </w:p>
    <w:p w:rsidR="009C203C" w:rsidRPr="00F15A0C" w:rsidRDefault="009C203C" w:rsidP="002820E7">
      <w:pPr>
        <w:shd w:val="clear" w:color="auto" w:fill="FFFFFF"/>
        <w:jc w:val="both"/>
        <w:rPr>
          <w:rStyle w:val="tal1"/>
        </w:rPr>
      </w:pPr>
    </w:p>
    <w:p w:rsidR="009C203C" w:rsidRPr="00F15A0C" w:rsidRDefault="00FD4394" w:rsidP="00974D32">
      <w:pPr>
        <w:shd w:val="clear" w:color="auto" w:fill="FFFFFF"/>
        <w:jc w:val="center"/>
        <w:rPr>
          <w:b/>
        </w:rPr>
      </w:pPr>
      <w:r w:rsidRPr="00F15A0C">
        <w:rPr>
          <w:b/>
        </w:rPr>
        <w:t>CALENDAR CONCURS</w:t>
      </w:r>
    </w:p>
    <w:tbl>
      <w:tblPr>
        <w:tblpPr w:leftFromText="180" w:rightFromText="180" w:vertAnchor="text" w:horzAnchor="margin" w:tblpXSpec="center" w:tblpY="4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6"/>
        <w:gridCol w:w="8655"/>
      </w:tblGrid>
      <w:tr w:rsidR="00350EC5" w:rsidRPr="00F15A0C" w:rsidTr="007C35A1">
        <w:trPr>
          <w:trHeight w:val="401"/>
        </w:trPr>
        <w:tc>
          <w:tcPr>
            <w:tcW w:w="1376" w:type="dxa"/>
            <w:vAlign w:val="center"/>
          </w:tcPr>
          <w:p w:rsidR="00350EC5" w:rsidRPr="00F15A0C" w:rsidRDefault="00350EC5" w:rsidP="007C35A1">
            <w:pPr>
              <w:jc w:val="center"/>
            </w:pPr>
            <w:r w:rsidRPr="00F15A0C">
              <w:t>Perioada</w:t>
            </w:r>
          </w:p>
        </w:tc>
        <w:tc>
          <w:tcPr>
            <w:tcW w:w="8655" w:type="dxa"/>
            <w:vAlign w:val="center"/>
          </w:tcPr>
          <w:p w:rsidR="00350EC5" w:rsidRPr="00F15A0C" w:rsidRDefault="00350EC5" w:rsidP="007C35A1">
            <w:pPr>
              <w:jc w:val="center"/>
            </w:pPr>
            <w:r w:rsidRPr="00F15A0C">
              <w:t>Explicație</w:t>
            </w:r>
          </w:p>
        </w:tc>
      </w:tr>
      <w:tr w:rsidR="00AE1E4F" w:rsidRPr="00F15A0C" w:rsidTr="007C35A1">
        <w:trPr>
          <w:trHeight w:val="552"/>
        </w:trPr>
        <w:tc>
          <w:tcPr>
            <w:tcW w:w="1376" w:type="dxa"/>
            <w:vAlign w:val="center"/>
          </w:tcPr>
          <w:p w:rsidR="00AE1E4F" w:rsidRPr="00F15A0C" w:rsidRDefault="00AE1E4F" w:rsidP="00AE1E4F">
            <w:pPr>
              <w:jc w:val="center"/>
            </w:pPr>
            <w:r w:rsidRPr="00F15A0C">
              <w:t>21.08.2026</w:t>
            </w:r>
          </w:p>
        </w:tc>
        <w:tc>
          <w:tcPr>
            <w:tcW w:w="8655" w:type="dxa"/>
            <w:vAlign w:val="center"/>
          </w:tcPr>
          <w:p w:rsidR="00AE1E4F" w:rsidRPr="00F15A0C" w:rsidRDefault="00AE1E4F" w:rsidP="00AE1E4F">
            <w:r w:rsidRPr="00F15A0C">
              <w:t xml:space="preserve">Afisarea (publicarea) anunțului la </w:t>
            </w:r>
            <w:r w:rsidRPr="00F15A0C">
              <w:rPr>
                <w:b/>
              </w:rPr>
              <w:t>avizierul SUU Elias</w:t>
            </w:r>
            <w:r w:rsidRPr="00F15A0C">
              <w:t xml:space="preserve">, pe site-ul spitalului și pe </w:t>
            </w:r>
            <w:r w:rsidRPr="00F15A0C">
              <w:rPr>
                <w:b/>
              </w:rPr>
              <w:t>portalul posturi.gov.ro</w:t>
            </w:r>
            <w:r w:rsidRPr="00F15A0C">
              <w:t xml:space="preserve">, </w:t>
            </w:r>
            <w:r w:rsidRPr="00F15A0C">
              <w:rPr>
                <w:rStyle w:val="tal1"/>
              </w:rPr>
              <w:t xml:space="preserve">prin intermediul adresei de e-mail: </w:t>
            </w:r>
            <w:hyperlink r:id="rId17" w:history="1">
              <w:r w:rsidRPr="00F15A0C">
                <w:rPr>
                  <w:rStyle w:val="Hyperlink"/>
                </w:rPr>
                <w:t>posturi@gov.ro</w:t>
              </w:r>
            </w:hyperlink>
          </w:p>
        </w:tc>
      </w:tr>
      <w:tr w:rsidR="00AE1E4F" w:rsidRPr="00F15A0C" w:rsidTr="007C35A1">
        <w:trPr>
          <w:trHeight w:val="552"/>
        </w:trPr>
        <w:tc>
          <w:tcPr>
            <w:tcW w:w="1376" w:type="dxa"/>
            <w:vAlign w:val="center"/>
          </w:tcPr>
          <w:p w:rsidR="00AE1E4F" w:rsidRPr="00F15A0C" w:rsidRDefault="00AE1E4F" w:rsidP="00AE1E4F">
            <w:pPr>
              <w:jc w:val="center"/>
              <w:rPr>
                <w:b/>
              </w:rPr>
            </w:pPr>
            <w:r w:rsidRPr="00F15A0C">
              <w:rPr>
                <w:b/>
              </w:rPr>
              <w:t>24.08.2026</w:t>
            </w:r>
          </w:p>
          <w:p w:rsidR="00AE1E4F" w:rsidRPr="00F15A0C" w:rsidRDefault="00AE1E4F" w:rsidP="00AE1E4F">
            <w:pPr>
              <w:jc w:val="center"/>
              <w:rPr>
                <w:b/>
              </w:rPr>
            </w:pPr>
          </w:p>
          <w:p w:rsidR="00AE1E4F" w:rsidRPr="00F15A0C" w:rsidRDefault="00AE1E4F" w:rsidP="00AE1E4F">
            <w:pPr>
              <w:jc w:val="center"/>
              <w:rPr>
                <w:b/>
              </w:rPr>
            </w:pPr>
            <w:r w:rsidRPr="00F15A0C">
              <w:rPr>
                <w:b/>
              </w:rPr>
              <w:t>04.09.2026</w:t>
            </w:r>
          </w:p>
        </w:tc>
        <w:tc>
          <w:tcPr>
            <w:tcW w:w="8655" w:type="dxa"/>
            <w:vAlign w:val="center"/>
          </w:tcPr>
          <w:p w:rsidR="00AE1E4F" w:rsidRPr="00F15A0C" w:rsidRDefault="00AE1E4F" w:rsidP="00AE1E4F">
            <w:pPr>
              <w:rPr>
                <w:b/>
              </w:rPr>
            </w:pPr>
            <w:r w:rsidRPr="00F15A0C">
              <w:t>Perioada de</w:t>
            </w:r>
            <w:r w:rsidRPr="00F15A0C">
              <w:rPr>
                <w:b/>
              </w:rPr>
              <w:t xml:space="preserve"> depunere a dosarelor de concurs</w:t>
            </w:r>
            <w:r w:rsidRPr="00F15A0C">
              <w:t xml:space="preserve">, între orele </w:t>
            </w:r>
            <w:r w:rsidRPr="00F15A0C">
              <w:rPr>
                <w:b/>
              </w:rPr>
              <w:t>10.00 -12.00</w:t>
            </w:r>
          </w:p>
        </w:tc>
      </w:tr>
      <w:tr w:rsidR="00AE1E4F" w:rsidRPr="00F15A0C" w:rsidTr="007C35A1">
        <w:trPr>
          <w:trHeight w:val="560"/>
        </w:trPr>
        <w:tc>
          <w:tcPr>
            <w:tcW w:w="1376" w:type="dxa"/>
            <w:vAlign w:val="center"/>
          </w:tcPr>
          <w:p w:rsidR="00AE1E4F" w:rsidRPr="00F15A0C" w:rsidRDefault="00AE1E4F" w:rsidP="00AE1E4F">
            <w:pPr>
              <w:jc w:val="center"/>
            </w:pPr>
            <w:r w:rsidRPr="00F15A0C">
              <w:t>07.09.2026</w:t>
            </w:r>
          </w:p>
        </w:tc>
        <w:tc>
          <w:tcPr>
            <w:tcW w:w="8655" w:type="dxa"/>
            <w:vAlign w:val="center"/>
          </w:tcPr>
          <w:p w:rsidR="00AE1E4F" w:rsidRPr="00F15A0C" w:rsidRDefault="00AE1E4F" w:rsidP="00AE1E4F">
            <w:r w:rsidRPr="00F15A0C">
              <w:t xml:space="preserve">Selecția dosarelor de concurs și afișarea listei cu rezultatul selecției cu mențiunea “admis” sau “respins”, însoțită, după caz, de motivul respingerii, ora </w:t>
            </w:r>
            <w:r w:rsidRPr="00F15A0C">
              <w:rPr>
                <w:b/>
              </w:rPr>
              <w:t>15.30</w:t>
            </w:r>
          </w:p>
        </w:tc>
      </w:tr>
      <w:tr w:rsidR="00AE1E4F" w:rsidRPr="00F15A0C" w:rsidTr="007C35A1">
        <w:trPr>
          <w:trHeight w:val="560"/>
        </w:trPr>
        <w:tc>
          <w:tcPr>
            <w:tcW w:w="1376" w:type="dxa"/>
            <w:vAlign w:val="center"/>
          </w:tcPr>
          <w:p w:rsidR="00AE1E4F" w:rsidRPr="00F15A0C" w:rsidRDefault="00AE1E4F" w:rsidP="00AE1E4F">
            <w:pPr>
              <w:jc w:val="center"/>
            </w:pPr>
            <w:r w:rsidRPr="00F15A0C">
              <w:t>08.09.2026</w:t>
            </w:r>
          </w:p>
        </w:tc>
        <w:tc>
          <w:tcPr>
            <w:tcW w:w="8655" w:type="dxa"/>
            <w:vAlign w:val="center"/>
          </w:tcPr>
          <w:p w:rsidR="00AE1E4F" w:rsidRPr="00F15A0C" w:rsidRDefault="00AE1E4F" w:rsidP="00AE1E4F">
            <w:r w:rsidRPr="00F15A0C">
              <w:t xml:space="preserve">Depunarea contestațiilor privind selecția dosarelor,  între orele </w:t>
            </w:r>
            <w:r w:rsidRPr="00F15A0C">
              <w:rPr>
                <w:b/>
              </w:rPr>
              <w:t>08.00 -12.00</w:t>
            </w:r>
          </w:p>
        </w:tc>
      </w:tr>
      <w:tr w:rsidR="00AE1E4F" w:rsidRPr="00F15A0C" w:rsidTr="007C35A1">
        <w:trPr>
          <w:trHeight w:val="560"/>
        </w:trPr>
        <w:tc>
          <w:tcPr>
            <w:tcW w:w="1376" w:type="dxa"/>
            <w:vAlign w:val="center"/>
          </w:tcPr>
          <w:p w:rsidR="00AE1E4F" w:rsidRPr="00F15A0C" w:rsidRDefault="00AE1E4F" w:rsidP="00AE1E4F">
            <w:pPr>
              <w:jc w:val="center"/>
            </w:pPr>
            <w:r w:rsidRPr="00F15A0C">
              <w:t>09.09.2026</w:t>
            </w:r>
          </w:p>
        </w:tc>
        <w:tc>
          <w:tcPr>
            <w:tcW w:w="8655" w:type="dxa"/>
            <w:vAlign w:val="center"/>
          </w:tcPr>
          <w:p w:rsidR="00AE1E4F" w:rsidRPr="00F15A0C" w:rsidRDefault="00AE1E4F" w:rsidP="00AE1E4F">
            <w:r w:rsidRPr="00F15A0C">
              <w:t xml:space="preserve">Soluționarea contestațiilor privind selecția dosarelor și afișarea listei cu rezultatul final al verificării dosarelor de înscriere, la sediul entității și pe site-ul acesteia, ora </w:t>
            </w:r>
            <w:r w:rsidRPr="00F15A0C">
              <w:rPr>
                <w:b/>
              </w:rPr>
              <w:t>15.30</w:t>
            </w:r>
          </w:p>
        </w:tc>
      </w:tr>
      <w:tr w:rsidR="00AE1E4F" w:rsidRPr="00F15A0C" w:rsidTr="00C422EA">
        <w:trPr>
          <w:trHeight w:val="453"/>
        </w:trPr>
        <w:tc>
          <w:tcPr>
            <w:tcW w:w="1376" w:type="dxa"/>
            <w:vAlign w:val="center"/>
          </w:tcPr>
          <w:p w:rsidR="00AE1E4F" w:rsidRPr="00F15A0C" w:rsidRDefault="00AE1E4F" w:rsidP="00AE1E4F">
            <w:pPr>
              <w:jc w:val="center"/>
              <w:rPr>
                <w:b/>
              </w:rPr>
            </w:pPr>
            <w:r w:rsidRPr="00F15A0C">
              <w:rPr>
                <w:b/>
              </w:rPr>
              <w:t>10.09.2026</w:t>
            </w:r>
          </w:p>
        </w:tc>
        <w:tc>
          <w:tcPr>
            <w:tcW w:w="8655" w:type="dxa"/>
            <w:vAlign w:val="center"/>
          </w:tcPr>
          <w:p w:rsidR="00AE1E4F" w:rsidRPr="00F15A0C" w:rsidRDefault="00AE1E4F" w:rsidP="00AE1E4F">
            <w:pPr>
              <w:rPr>
                <w:b/>
              </w:rPr>
            </w:pPr>
            <w:r w:rsidRPr="00F15A0C">
              <w:rPr>
                <w:b/>
              </w:rPr>
              <w:t>Susținere proba scrisa, ora 9.00</w:t>
            </w:r>
          </w:p>
        </w:tc>
      </w:tr>
      <w:tr w:rsidR="00AE1E4F" w:rsidRPr="00F15A0C" w:rsidTr="00C422EA">
        <w:trPr>
          <w:trHeight w:val="418"/>
        </w:trPr>
        <w:tc>
          <w:tcPr>
            <w:tcW w:w="1376" w:type="dxa"/>
            <w:vAlign w:val="center"/>
          </w:tcPr>
          <w:p w:rsidR="00AE1E4F" w:rsidRPr="00F15A0C" w:rsidRDefault="00AE1E4F" w:rsidP="00AE1E4F">
            <w:pPr>
              <w:jc w:val="center"/>
            </w:pPr>
            <w:r w:rsidRPr="00F15A0C">
              <w:t>11.09.2026</w:t>
            </w:r>
          </w:p>
        </w:tc>
        <w:tc>
          <w:tcPr>
            <w:tcW w:w="8655" w:type="dxa"/>
            <w:vAlign w:val="center"/>
          </w:tcPr>
          <w:p w:rsidR="00AE1E4F" w:rsidRPr="00F15A0C" w:rsidRDefault="00AE1E4F" w:rsidP="00AE1E4F">
            <w:r w:rsidRPr="00F15A0C">
              <w:t xml:space="preserve">Afișarea rezultatului la </w:t>
            </w:r>
            <w:r w:rsidRPr="00F15A0C">
              <w:rPr>
                <w:b/>
              </w:rPr>
              <w:t>proba scrisă</w:t>
            </w:r>
            <w:r w:rsidRPr="00F15A0C">
              <w:t xml:space="preserve">, la sediul entității și pe site-ul acesteia, </w:t>
            </w:r>
            <w:r w:rsidRPr="00F15A0C">
              <w:rPr>
                <w:b/>
              </w:rPr>
              <w:t>ora 15.30</w:t>
            </w:r>
          </w:p>
        </w:tc>
      </w:tr>
      <w:tr w:rsidR="00AE1E4F" w:rsidRPr="00F15A0C" w:rsidTr="00C422EA">
        <w:trPr>
          <w:trHeight w:val="410"/>
        </w:trPr>
        <w:tc>
          <w:tcPr>
            <w:tcW w:w="1376" w:type="dxa"/>
            <w:vAlign w:val="center"/>
          </w:tcPr>
          <w:p w:rsidR="00AE1E4F" w:rsidRPr="00F15A0C" w:rsidRDefault="00AE1E4F" w:rsidP="00AE1E4F">
            <w:pPr>
              <w:jc w:val="center"/>
            </w:pPr>
            <w:r w:rsidRPr="00F15A0C">
              <w:t>14.09.2026</w:t>
            </w:r>
          </w:p>
        </w:tc>
        <w:tc>
          <w:tcPr>
            <w:tcW w:w="8655" w:type="dxa"/>
            <w:vAlign w:val="center"/>
          </w:tcPr>
          <w:p w:rsidR="00AE1E4F" w:rsidRPr="00F15A0C" w:rsidRDefault="00AE1E4F" w:rsidP="00AE1E4F">
            <w:r w:rsidRPr="00F15A0C">
              <w:t xml:space="preserve">Depunerea contestațiilor privind rezultatele </w:t>
            </w:r>
            <w:r w:rsidRPr="00F15A0C">
              <w:rPr>
                <w:b/>
              </w:rPr>
              <w:t>probei scrise</w:t>
            </w:r>
            <w:r w:rsidRPr="00F15A0C">
              <w:t xml:space="preserve">,  între orele </w:t>
            </w:r>
            <w:r w:rsidRPr="00F15A0C">
              <w:rPr>
                <w:b/>
              </w:rPr>
              <w:t>08.00 -12.00</w:t>
            </w:r>
          </w:p>
        </w:tc>
      </w:tr>
      <w:tr w:rsidR="00AE1E4F" w:rsidRPr="00F15A0C" w:rsidTr="007C35A1">
        <w:trPr>
          <w:trHeight w:val="702"/>
        </w:trPr>
        <w:tc>
          <w:tcPr>
            <w:tcW w:w="1376" w:type="dxa"/>
            <w:vAlign w:val="center"/>
          </w:tcPr>
          <w:p w:rsidR="00AE1E4F" w:rsidRPr="00F15A0C" w:rsidRDefault="00AE1E4F" w:rsidP="00AE1E4F">
            <w:pPr>
              <w:jc w:val="center"/>
            </w:pPr>
            <w:r w:rsidRPr="00F15A0C">
              <w:t>15.09.2026</w:t>
            </w:r>
          </w:p>
        </w:tc>
        <w:tc>
          <w:tcPr>
            <w:tcW w:w="8655" w:type="dxa"/>
            <w:vAlign w:val="center"/>
          </w:tcPr>
          <w:p w:rsidR="00AE1E4F" w:rsidRPr="00F15A0C" w:rsidRDefault="00AE1E4F" w:rsidP="00AE1E4F">
            <w:r w:rsidRPr="00F15A0C">
              <w:t xml:space="preserve">Afișarea rezultatelor la </w:t>
            </w:r>
            <w:r w:rsidRPr="00F15A0C">
              <w:rPr>
                <w:b/>
              </w:rPr>
              <w:t>proba scrisă</w:t>
            </w:r>
            <w:r w:rsidRPr="00F15A0C">
              <w:t xml:space="preserve"> după soluționarea contestațiilor, la sediul entității și pe site-ul acesteia, </w:t>
            </w:r>
            <w:r w:rsidRPr="00F15A0C">
              <w:rPr>
                <w:b/>
              </w:rPr>
              <w:t>ora 15.30</w:t>
            </w:r>
          </w:p>
        </w:tc>
      </w:tr>
      <w:tr w:rsidR="00AE1E4F" w:rsidRPr="00F15A0C" w:rsidTr="00C422EA">
        <w:trPr>
          <w:trHeight w:val="416"/>
        </w:trPr>
        <w:tc>
          <w:tcPr>
            <w:tcW w:w="1376" w:type="dxa"/>
            <w:vAlign w:val="center"/>
          </w:tcPr>
          <w:p w:rsidR="00AE1E4F" w:rsidRPr="00F15A0C" w:rsidRDefault="00AE1E4F" w:rsidP="00AE1E4F">
            <w:pPr>
              <w:jc w:val="center"/>
              <w:rPr>
                <w:b/>
              </w:rPr>
            </w:pPr>
            <w:r w:rsidRPr="00F15A0C">
              <w:rPr>
                <w:b/>
              </w:rPr>
              <w:t>16.09.2026</w:t>
            </w:r>
          </w:p>
        </w:tc>
        <w:tc>
          <w:tcPr>
            <w:tcW w:w="8655" w:type="dxa"/>
            <w:vAlign w:val="center"/>
          </w:tcPr>
          <w:p w:rsidR="00AE1E4F" w:rsidRPr="00F15A0C" w:rsidRDefault="00AE1E4F" w:rsidP="00AE1E4F">
            <w:pPr>
              <w:rPr>
                <w:b/>
              </w:rPr>
            </w:pPr>
            <w:r w:rsidRPr="00F15A0C">
              <w:rPr>
                <w:b/>
              </w:rPr>
              <w:t>Susținere proba practică/interviu, ora 9.00</w:t>
            </w:r>
          </w:p>
        </w:tc>
      </w:tr>
      <w:tr w:rsidR="00AE1E4F" w:rsidRPr="00F15A0C" w:rsidTr="00C422EA">
        <w:trPr>
          <w:trHeight w:val="417"/>
        </w:trPr>
        <w:tc>
          <w:tcPr>
            <w:tcW w:w="1376" w:type="dxa"/>
            <w:vAlign w:val="center"/>
          </w:tcPr>
          <w:p w:rsidR="00AE1E4F" w:rsidRPr="00F15A0C" w:rsidRDefault="00AE1E4F" w:rsidP="00AE1E4F">
            <w:pPr>
              <w:jc w:val="center"/>
            </w:pPr>
            <w:r w:rsidRPr="00F15A0C">
              <w:t>17.09.2026</w:t>
            </w:r>
          </w:p>
        </w:tc>
        <w:tc>
          <w:tcPr>
            <w:tcW w:w="8655" w:type="dxa"/>
            <w:vAlign w:val="center"/>
          </w:tcPr>
          <w:p w:rsidR="00AE1E4F" w:rsidRPr="00F15A0C" w:rsidRDefault="00AE1E4F" w:rsidP="00AE1E4F">
            <w:r w:rsidRPr="00F15A0C">
              <w:t xml:space="preserve">Afișarea rezultatelor la </w:t>
            </w:r>
            <w:r w:rsidRPr="00F15A0C">
              <w:rPr>
                <w:b/>
              </w:rPr>
              <w:t>proba interviu/practică</w:t>
            </w:r>
            <w:r w:rsidRPr="00F15A0C">
              <w:t xml:space="preserve">, la sediul entității și pe site-ul acesteia, </w:t>
            </w:r>
            <w:r w:rsidRPr="00F15A0C">
              <w:rPr>
                <w:b/>
              </w:rPr>
              <w:t>ora 15.30</w:t>
            </w:r>
          </w:p>
        </w:tc>
      </w:tr>
      <w:tr w:rsidR="00AE1E4F" w:rsidRPr="00F15A0C" w:rsidTr="007C35A1">
        <w:trPr>
          <w:trHeight w:val="458"/>
        </w:trPr>
        <w:tc>
          <w:tcPr>
            <w:tcW w:w="1376" w:type="dxa"/>
            <w:vAlign w:val="center"/>
          </w:tcPr>
          <w:p w:rsidR="00AE1E4F" w:rsidRPr="00F15A0C" w:rsidRDefault="00AE1E4F" w:rsidP="00AE1E4F">
            <w:pPr>
              <w:jc w:val="center"/>
            </w:pPr>
            <w:r w:rsidRPr="00F15A0C">
              <w:t>18.09.2026</w:t>
            </w:r>
          </w:p>
        </w:tc>
        <w:tc>
          <w:tcPr>
            <w:tcW w:w="8655" w:type="dxa"/>
            <w:vAlign w:val="center"/>
          </w:tcPr>
          <w:p w:rsidR="00AE1E4F" w:rsidRPr="00F15A0C" w:rsidRDefault="00AE1E4F" w:rsidP="00AE1E4F">
            <w:r w:rsidRPr="00F15A0C">
              <w:t xml:space="preserve">Depunerea contestațiilor privind rezultatele </w:t>
            </w:r>
            <w:r w:rsidRPr="00F15A0C">
              <w:rPr>
                <w:b/>
              </w:rPr>
              <w:t>probei interviului/practice</w:t>
            </w:r>
            <w:r w:rsidRPr="00F15A0C">
              <w:t xml:space="preserve">, între orele </w:t>
            </w:r>
            <w:r w:rsidRPr="00F15A0C">
              <w:rPr>
                <w:b/>
              </w:rPr>
              <w:t>08.00 -12.00</w:t>
            </w:r>
          </w:p>
        </w:tc>
      </w:tr>
      <w:tr w:rsidR="00AE1E4F" w:rsidRPr="00F15A0C" w:rsidTr="007C35A1">
        <w:trPr>
          <w:trHeight w:val="408"/>
        </w:trPr>
        <w:tc>
          <w:tcPr>
            <w:tcW w:w="1376" w:type="dxa"/>
            <w:vAlign w:val="center"/>
          </w:tcPr>
          <w:p w:rsidR="00AE1E4F" w:rsidRPr="00F15A0C" w:rsidRDefault="00AE1E4F" w:rsidP="00AE1E4F">
            <w:pPr>
              <w:jc w:val="center"/>
            </w:pPr>
            <w:r w:rsidRPr="00F15A0C">
              <w:t>21.09.2026</w:t>
            </w:r>
          </w:p>
        </w:tc>
        <w:tc>
          <w:tcPr>
            <w:tcW w:w="8655" w:type="dxa"/>
            <w:vAlign w:val="center"/>
          </w:tcPr>
          <w:p w:rsidR="00AE1E4F" w:rsidRPr="00F15A0C" w:rsidRDefault="00AE1E4F" w:rsidP="00AE1E4F">
            <w:r w:rsidRPr="00F15A0C">
              <w:t xml:space="preserve">Afișarea rezultatelor la </w:t>
            </w:r>
            <w:r w:rsidRPr="00F15A0C">
              <w:rPr>
                <w:b/>
              </w:rPr>
              <w:t>proba interviu</w:t>
            </w:r>
            <w:r w:rsidRPr="00F15A0C">
              <w:t xml:space="preserve">, după soluționarea contestațiilor, la sediul entității și pe site-ul acesteia </w:t>
            </w:r>
            <w:r w:rsidRPr="00F15A0C">
              <w:rPr>
                <w:b/>
              </w:rPr>
              <w:t>ora 14.00</w:t>
            </w:r>
          </w:p>
        </w:tc>
      </w:tr>
      <w:tr w:rsidR="00AE1E4F" w:rsidRPr="00F15A0C" w:rsidTr="00C422EA">
        <w:trPr>
          <w:trHeight w:val="650"/>
        </w:trPr>
        <w:tc>
          <w:tcPr>
            <w:tcW w:w="1376" w:type="dxa"/>
            <w:vAlign w:val="center"/>
          </w:tcPr>
          <w:p w:rsidR="00AE1E4F" w:rsidRPr="00F15A0C" w:rsidRDefault="00AE1E4F" w:rsidP="00AE1E4F">
            <w:pPr>
              <w:jc w:val="center"/>
              <w:rPr>
                <w:b/>
              </w:rPr>
            </w:pPr>
            <w:r w:rsidRPr="00F15A0C">
              <w:rPr>
                <w:b/>
              </w:rPr>
              <w:t>21.09.2026</w:t>
            </w:r>
          </w:p>
        </w:tc>
        <w:tc>
          <w:tcPr>
            <w:tcW w:w="8655" w:type="dxa"/>
            <w:vAlign w:val="center"/>
          </w:tcPr>
          <w:p w:rsidR="00AE1E4F" w:rsidRPr="00F15A0C" w:rsidRDefault="00AE1E4F" w:rsidP="00AE1E4F">
            <w:r w:rsidRPr="00F15A0C">
              <w:rPr>
                <w:b/>
              </w:rPr>
              <w:t xml:space="preserve">Afișarea rezultatelor finale </w:t>
            </w:r>
            <w:r w:rsidRPr="00F15A0C">
              <w:t>ale con</w:t>
            </w:r>
            <w:r w:rsidRPr="00F15A0C">
              <w:rPr>
                <w:b/>
              </w:rPr>
              <w:t>c</w:t>
            </w:r>
            <w:r w:rsidRPr="00F15A0C">
              <w:t xml:space="preserve">ursului, la sediul entității și pe site-ul acesteia cu mențiunea “admis” sau “respins” </w:t>
            </w:r>
            <w:r w:rsidRPr="00F15A0C">
              <w:rPr>
                <w:b/>
              </w:rPr>
              <w:t xml:space="preserve"> ora 15.30</w:t>
            </w:r>
            <w:r w:rsidRPr="00F15A0C">
              <w:t>.</w:t>
            </w:r>
          </w:p>
        </w:tc>
      </w:tr>
    </w:tbl>
    <w:p w:rsidR="008863BF" w:rsidRPr="00F15A0C" w:rsidRDefault="008863BF" w:rsidP="00494C92">
      <w:pPr>
        <w:rPr>
          <w:lang w:val="it-IT"/>
        </w:rPr>
      </w:pPr>
    </w:p>
    <w:p w:rsidR="00362F95" w:rsidRPr="00F15A0C" w:rsidRDefault="00362F95" w:rsidP="006E5E1E">
      <w:pPr>
        <w:rPr>
          <w:lang w:val="it-IT"/>
        </w:rPr>
      </w:pPr>
    </w:p>
    <w:p w:rsidR="009C203C" w:rsidRPr="00F15A0C" w:rsidRDefault="009C203C" w:rsidP="00466B25">
      <w:pPr>
        <w:jc w:val="center"/>
        <w:rPr>
          <w:b/>
          <w:lang w:val="it-IT"/>
        </w:rPr>
      </w:pPr>
    </w:p>
    <w:p w:rsidR="00533FA2" w:rsidRPr="00F15A0C" w:rsidRDefault="00350EC5" w:rsidP="00466B25">
      <w:pPr>
        <w:jc w:val="center"/>
        <w:rPr>
          <w:b/>
          <w:lang w:val="it-IT"/>
        </w:rPr>
      </w:pPr>
      <w:r w:rsidRPr="00F15A0C">
        <w:rPr>
          <w:b/>
          <w:lang w:val="it-IT"/>
        </w:rPr>
        <w:t>TEMATICA SI BIBLIOGRAFIA</w:t>
      </w:r>
    </w:p>
    <w:p w:rsidR="00212550" w:rsidRPr="00F15A0C" w:rsidRDefault="00212550" w:rsidP="00016684">
      <w:pPr>
        <w:jc w:val="center"/>
        <w:rPr>
          <w:b/>
        </w:rPr>
      </w:pPr>
    </w:p>
    <w:p w:rsidR="00D952F7" w:rsidRPr="00F15A0C" w:rsidRDefault="00016684" w:rsidP="00016684">
      <w:pPr>
        <w:jc w:val="center"/>
        <w:rPr>
          <w:b/>
        </w:rPr>
      </w:pPr>
      <w:r w:rsidRPr="00F15A0C">
        <w:rPr>
          <w:b/>
        </w:rPr>
        <w:t>ASISTENT MEDICAL GENERALIS</w:t>
      </w:r>
      <w:r w:rsidR="00D952F7" w:rsidRPr="00F15A0C">
        <w:rPr>
          <w:b/>
        </w:rPr>
        <w:t>T</w:t>
      </w:r>
      <w:r w:rsidR="00BB7535" w:rsidRPr="00F15A0C">
        <w:rPr>
          <w:b/>
        </w:rPr>
        <w:t xml:space="preserve"> </w:t>
      </w:r>
    </w:p>
    <w:p w:rsidR="00212550" w:rsidRPr="00F15A0C" w:rsidRDefault="00E853B6" w:rsidP="004860C7">
      <w:pPr>
        <w:pStyle w:val="ListParagraph"/>
        <w:numPr>
          <w:ilvl w:val="0"/>
          <w:numId w:val="12"/>
        </w:numPr>
        <w:spacing w:line="240" w:lineRule="auto"/>
        <w:rPr>
          <w:rFonts w:ascii="Times New Roman" w:eastAsia="Calibri" w:hAnsi="Times New Roman"/>
          <w:sz w:val="24"/>
          <w:szCs w:val="24"/>
          <w:lang w:eastAsia="ar-SA"/>
        </w:rPr>
      </w:pPr>
      <w:r w:rsidRPr="00F15A0C">
        <w:rPr>
          <w:rFonts w:ascii="Times New Roman" w:eastAsia="Calibri" w:hAnsi="Times New Roman"/>
          <w:sz w:val="24"/>
          <w:szCs w:val="24"/>
          <w:lang w:eastAsia="ar-SA"/>
        </w:rPr>
        <w:t xml:space="preserve">Secție </w:t>
      </w:r>
      <w:r w:rsidR="004860C7" w:rsidRPr="00F15A0C">
        <w:rPr>
          <w:rFonts w:ascii="Times New Roman" w:eastAsia="Calibri" w:hAnsi="Times New Roman"/>
          <w:sz w:val="24"/>
          <w:szCs w:val="24"/>
          <w:lang w:eastAsia="ar-SA"/>
        </w:rPr>
        <w:t>Anestezie Terapie Intensivă</w:t>
      </w:r>
    </w:p>
    <w:p w:rsidR="00016684" w:rsidRPr="00F15A0C" w:rsidRDefault="00016684" w:rsidP="00624DA8">
      <w:pPr>
        <w:rPr>
          <w:b/>
        </w:rPr>
      </w:pPr>
      <w:r w:rsidRPr="00F15A0C">
        <w:rPr>
          <w:b/>
        </w:rPr>
        <w:t>T</w:t>
      </w:r>
      <w:r w:rsidR="00624DA8" w:rsidRPr="00F15A0C">
        <w:rPr>
          <w:b/>
        </w:rPr>
        <w:t>EMATICA</w:t>
      </w:r>
      <w:r w:rsidRPr="00F15A0C">
        <w:rPr>
          <w:b/>
        </w:rPr>
        <w:t xml:space="preserve">: </w:t>
      </w:r>
    </w:p>
    <w:p w:rsidR="0017094A" w:rsidRPr="00F15A0C" w:rsidRDefault="0017094A" w:rsidP="004060DE">
      <w:pPr>
        <w:pStyle w:val="ListParagraph"/>
        <w:numPr>
          <w:ilvl w:val="0"/>
          <w:numId w:val="24"/>
        </w:numPr>
        <w:spacing w:after="0" w:line="240" w:lineRule="auto"/>
        <w:rPr>
          <w:rFonts w:ascii="Times New Roman" w:hAnsi="Times New Roman"/>
          <w:sz w:val="24"/>
          <w:szCs w:val="24"/>
        </w:rPr>
      </w:pPr>
      <w:r w:rsidRPr="00F15A0C">
        <w:rPr>
          <w:rFonts w:ascii="Times New Roman" w:eastAsia="Arial" w:hAnsi="Times New Roman"/>
          <w:sz w:val="24"/>
          <w:szCs w:val="24"/>
        </w:rPr>
        <w:t>Rolul și responsabilitățile asistentului medical generalist însecția ATI;</w:t>
      </w:r>
    </w:p>
    <w:p w:rsidR="0017094A" w:rsidRPr="00F15A0C" w:rsidRDefault="0017094A" w:rsidP="004060DE">
      <w:pPr>
        <w:pStyle w:val="ListParagraph"/>
        <w:numPr>
          <w:ilvl w:val="0"/>
          <w:numId w:val="24"/>
        </w:numPr>
        <w:spacing w:after="0" w:line="240" w:lineRule="auto"/>
        <w:rPr>
          <w:rFonts w:ascii="Times New Roman" w:hAnsi="Times New Roman"/>
          <w:sz w:val="24"/>
          <w:szCs w:val="24"/>
        </w:rPr>
      </w:pPr>
      <w:r w:rsidRPr="00F15A0C">
        <w:rPr>
          <w:rFonts w:ascii="Times New Roman" w:eastAsia="Arial" w:hAnsi="Times New Roman"/>
          <w:sz w:val="24"/>
          <w:szCs w:val="24"/>
        </w:rPr>
        <w:t>Drepturile pacientului. Etica și deontologia profesională;</w:t>
      </w:r>
    </w:p>
    <w:p w:rsidR="0017094A" w:rsidRPr="00F15A0C" w:rsidRDefault="0017094A" w:rsidP="004060DE">
      <w:pPr>
        <w:pStyle w:val="ListParagraph"/>
        <w:numPr>
          <w:ilvl w:val="0"/>
          <w:numId w:val="24"/>
        </w:numPr>
        <w:spacing w:after="0" w:line="240" w:lineRule="auto"/>
        <w:rPr>
          <w:rFonts w:ascii="Times New Roman" w:hAnsi="Times New Roman"/>
          <w:sz w:val="24"/>
          <w:szCs w:val="24"/>
        </w:rPr>
      </w:pPr>
      <w:r w:rsidRPr="00F15A0C">
        <w:rPr>
          <w:rFonts w:ascii="Times New Roman" w:eastAsia="Arial" w:hAnsi="Times New Roman"/>
          <w:sz w:val="24"/>
          <w:szCs w:val="24"/>
        </w:rPr>
        <w:t>Supravegherea și monitorizarea pacientului critic;</w:t>
      </w:r>
    </w:p>
    <w:p w:rsidR="0017094A" w:rsidRPr="00F15A0C" w:rsidRDefault="0017094A" w:rsidP="004060DE">
      <w:pPr>
        <w:ind w:left="567"/>
      </w:pPr>
      <w:r w:rsidRPr="00F15A0C">
        <w:rPr>
          <w:rFonts w:eastAsia="Arial"/>
        </w:rPr>
        <w:t xml:space="preserve">         *  măsurarea și interpretarea funcțiilorvitale;</w:t>
      </w:r>
    </w:p>
    <w:p w:rsidR="0017094A" w:rsidRPr="00F15A0C" w:rsidRDefault="0017094A" w:rsidP="004060DE">
      <w:pPr>
        <w:ind w:left="567"/>
        <w:rPr>
          <w:rFonts w:eastAsia="Arial"/>
        </w:rPr>
      </w:pPr>
      <w:r w:rsidRPr="00F15A0C">
        <w:rPr>
          <w:rFonts w:eastAsia="Arial"/>
        </w:rPr>
        <w:t xml:space="preserve">         *  monitorizarea stării generale a pacientului;</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Igiena mâinilor și măsurile standard de prevenire a infecțiilor asociate asisten</w:t>
      </w:r>
      <w:r w:rsidR="00CE7186" w:rsidRPr="00F15A0C">
        <w:rPr>
          <w:rFonts w:ascii="Times New Roman" w:eastAsia="Arial" w:hAnsi="Times New Roman"/>
          <w:sz w:val="24"/>
          <w:szCs w:val="24"/>
        </w:rPr>
        <w:t>ț</w:t>
      </w:r>
      <w:r w:rsidRPr="00F15A0C">
        <w:rPr>
          <w:rFonts w:ascii="Times New Roman" w:eastAsia="Arial" w:hAnsi="Times New Roman"/>
          <w:sz w:val="24"/>
          <w:szCs w:val="24"/>
        </w:rPr>
        <w:t>ei medicale;</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Curățarea, dezinfecția și sterilizarea dispozitivelor medicale;</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Gestionarea deșeurilor rezultate din activitățile medicale;</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Oxigenoterapia și monitorizarea pacientului aflat în tratament cu oxigen;</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Administrarea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medicamentelor pe diferite</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căi de administrare</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și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principiile</w:t>
      </w:r>
      <w:r w:rsidR="002538A3" w:rsidRPr="00F15A0C">
        <w:rPr>
          <w:rFonts w:ascii="Times New Roman" w:eastAsia="Arial" w:hAnsi="Times New Roman"/>
          <w:sz w:val="24"/>
          <w:szCs w:val="24"/>
        </w:rPr>
        <w:t xml:space="preserve"> a</w:t>
      </w:r>
      <w:r w:rsidRPr="00F15A0C">
        <w:rPr>
          <w:rFonts w:ascii="Times New Roman" w:eastAsia="Arial" w:hAnsi="Times New Roman"/>
          <w:sz w:val="24"/>
          <w:szCs w:val="24"/>
        </w:rPr>
        <w:t>dministrări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în</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siguranță;</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Recoltarea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produselor</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biologice;</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Montarea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și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îngrijirea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cateterului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venos</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periferic;</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Ingrijirea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cateterului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venos central, cateter de dializa,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cateter arterial s.a.;</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Bilanțul</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hidric</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și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monitorizarea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diurezei;</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Alimentația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pacientului critic;</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Prevenirea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escarelor</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și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îngrijirea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tegumentelor;</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Mobilizarea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și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poziționarea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pacientului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imobilizat;</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Noțiuni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privind</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monitorizarea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electrocardiografică;</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Noțiuni de bază</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privind</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resuscitarea cardio-respiratorie</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adultului  (BLS);</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Măsuri de siguranță</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în</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administrarea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oxigenului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și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utilizarea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echipamentelor</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medicale;</w:t>
      </w:r>
    </w:p>
    <w:p w:rsidR="0017094A" w:rsidRPr="00F15A0C" w:rsidRDefault="0017094A" w:rsidP="004060DE">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Socu</w:t>
      </w:r>
      <w:r w:rsidR="002538A3" w:rsidRPr="00F15A0C">
        <w:rPr>
          <w:rFonts w:ascii="Times New Roman" w:eastAsia="Arial" w:hAnsi="Times New Roman"/>
          <w:sz w:val="24"/>
          <w:szCs w:val="24"/>
        </w:rPr>
        <w:t>l a</w:t>
      </w:r>
      <w:r w:rsidRPr="00F15A0C">
        <w:rPr>
          <w:rFonts w:ascii="Times New Roman" w:eastAsia="Arial" w:hAnsi="Times New Roman"/>
          <w:sz w:val="24"/>
          <w:szCs w:val="24"/>
        </w:rPr>
        <w:t>nafilactic:</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tablou clinic, conduita de urgenta;</w:t>
      </w:r>
    </w:p>
    <w:p w:rsidR="0017094A" w:rsidRPr="007C4806" w:rsidRDefault="0017094A" w:rsidP="00624DA8">
      <w:pPr>
        <w:pStyle w:val="ListParagraph"/>
        <w:numPr>
          <w:ilvl w:val="0"/>
          <w:numId w:val="24"/>
        </w:numPr>
        <w:spacing w:after="0" w:line="240" w:lineRule="auto"/>
        <w:rPr>
          <w:rFonts w:ascii="Times New Roman" w:eastAsiaTheme="minorEastAsia" w:hAnsi="Times New Roman"/>
          <w:sz w:val="24"/>
          <w:szCs w:val="24"/>
        </w:rPr>
      </w:pPr>
      <w:r w:rsidRPr="00F15A0C">
        <w:rPr>
          <w:rFonts w:ascii="Times New Roman" w:eastAsia="Arial" w:hAnsi="Times New Roman"/>
          <w:sz w:val="24"/>
          <w:szCs w:val="24"/>
        </w:rPr>
        <w:t>Norme</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privind</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securitatea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și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sănătatea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în</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muncă</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și</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prevenirea</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incendiilor</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în</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unitățile</w:t>
      </w:r>
      <w:r w:rsidR="002538A3" w:rsidRPr="00F15A0C">
        <w:rPr>
          <w:rFonts w:ascii="Times New Roman" w:eastAsia="Arial" w:hAnsi="Times New Roman"/>
          <w:sz w:val="24"/>
          <w:szCs w:val="24"/>
        </w:rPr>
        <w:t xml:space="preserve"> </w:t>
      </w:r>
      <w:r w:rsidRPr="00F15A0C">
        <w:rPr>
          <w:rFonts w:ascii="Times New Roman" w:eastAsia="Arial" w:hAnsi="Times New Roman"/>
          <w:sz w:val="24"/>
          <w:szCs w:val="24"/>
        </w:rPr>
        <w:t>sanitare.</w:t>
      </w:r>
    </w:p>
    <w:p w:rsidR="00016684" w:rsidRPr="00F15A0C" w:rsidRDefault="00016684" w:rsidP="00016684">
      <w:pPr>
        <w:ind w:right="1440"/>
        <w:rPr>
          <w:b/>
        </w:rPr>
      </w:pPr>
      <w:r w:rsidRPr="00F15A0C">
        <w:rPr>
          <w:b/>
        </w:rPr>
        <w:t>B</w:t>
      </w:r>
      <w:r w:rsidR="00624DA8" w:rsidRPr="00F15A0C">
        <w:rPr>
          <w:b/>
        </w:rPr>
        <w:t>IBLIOGRAFIA</w:t>
      </w:r>
      <w:r w:rsidRPr="00F15A0C">
        <w:rPr>
          <w:b/>
        </w:rPr>
        <w:t>:</w:t>
      </w:r>
    </w:p>
    <w:p w:rsidR="004060DE" w:rsidRPr="00F15A0C" w:rsidRDefault="004060DE" w:rsidP="004060DE">
      <w:pPr>
        <w:pStyle w:val="ListParagraph"/>
        <w:numPr>
          <w:ilvl w:val="0"/>
          <w:numId w:val="25"/>
        </w:numPr>
        <w:spacing w:after="0" w:line="240" w:lineRule="auto"/>
        <w:rPr>
          <w:rFonts w:ascii="Times New Roman" w:hAnsi="Times New Roman"/>
          <w:sz w:val="24"/>
          <w:szCs w:val="24"/>
        </w:rPr>
      </w:pPr>
      <w:r w:rsidRPr="00F15A0C">
        <w:rPr>
          <w:rFonts w:ascii="Times New Roman" w:hAnsi="Times New Roman"/>
          <w:b/>
          <w:bCs/>
          <w:sz w:val="24"/>
          <w:szCs w:val="24"/>
        </w:rPr>
        <w:t>Lucretia Titirca:- Urgente medico-chirurgicale</w:t>
      </w:r>
      <w:r w:rsidRPr="00F15A0C">
        <w:rPr>
          <w:rFonts w:ascii="Times New Roman" w:hAnsi="Times New Roman"/>
          <w:sz w:val="24"/>
          <w:szCs w:val="24"/>
        </w:rPr>
        <w:t xml:space="preserve"> – Sintezepentru</w:t>
      </w:r>
      <w:r w:rsidR="00D52994" w:rsidRPr="00F15A0C">
        <w:rPr>
          <w:rFonts w:ascii="Times New Roman" w:hAnsi="Times New Roman"/>
          <w:sz w:val="24"/>
          <w:szCs w:val="24"/>
        </w:rPr>
        <w:t xml:space="preserve"> </w:t>
      </w:r>
      <w:r w:rsidRPr="00F15A0C">
        <w:rPr>
          <w:rFonts w:ascii="Times New Roman" w:hAnsi="Times New Roman"/>
          <w:sz w:val="24"/>
          <w:szCs w:val="24"/>
        </w:rPr>
        <w:t>asistentii</w:t>
      </w:r>
      <w:r w:rsidR="00D52994" w:rsidRPr="00F15A0C">
        <w:rPr>
          <w:rFonts w:ascii="Times New Roman" w:hAnsi="Times New Roman"/>
          <w:sz w:val="24"/>
          <w:szCs w:val="24"/>
        </w:rPr>
        <w:t xml:space="preserve"> </w:t>
      </w:r>
      <w:r w:rsidRPr="00F15A0C">
        <w:rPr>
          <w:rFonts w:ascii="Times New Roman" w:hAnsi="Times New Roman"/>
          <w:sz w:val="24"/>
          <w:szCs w:val="24"/>
        </w:rPr>
        <w:t>medicali, editia a III – Editura</w:t>
      </w:r>
      <w:r w:rsidR="00D52994" w:rsidRPr="00F15A0C">
        <w:rPr>
          <w:rFonts w:ascii="Times New Roman" w:hAnsi="Times New Roman"/>
          <w:sz w:val="24"/>
          <w:szCs w:val="24"/>
        </w:rPr>
        <w:t xml:space="preserve"> </w:t>
      </w:r>
      <w:r w:rsidRPr="00F15A0C">
        <w:rPr>
          <w:rFonts w:ascii="Times New Roman" w:hAnsi="Times New Roman"/>
          <w:sz w:val="24"/>
          <w:szCs w:val="24"/>
        </w:rPr>
        <w:t>M</w:t>
      </w:r>
      <w:r w:rsidR="00D52994" w:rsidRPr="00F15A0C">
        <w:rPr>
          <w:rFonts w:ascii="Times New Roman" w:hAnsi="Times New Roman"/>
          <w:sz w:val="24"/>
          <w:szCs w:val="24"/>
        </w:rPr>
        <w:t xml:space="preserve">edicala </w:t>
      </w:r>
      <w:r w:rsidRPr="00F15A0C">
        <w:rPr>
          <w:rFonts w:ascii="Times New Roman" w:hAnsi="Times New Roman"/>
          <w:sz w:val="24"/>
          <w:szCs w:val="24"/>
        </w:rPr>
        <w:t>Bucuresti, ISBN 973-39-0566-6;</w:t>
      </w:r>
    </w:p>
    <w:p w:rsidR="004060DE" w:rsidRPr="00F15A0C" w:rsidRDefault="004060DE" w:rsidP="004060DE">
      <w:pPr>
        <w:pStyle w:val="ListParagraph"/>
        <w:numPr>
          <w:ilvl w:val="0"/>
          <w:numId w:val="25"/>
        </w:numPr>
        <w:spacing w:after="0" w:line="240" w:lineRule="auto"/>
        <w:rPr>
          <w:rFonts w:ascii="Times New Roman" w:hAnsi="Times New Roman"/>
          <w:sz w:val="24"/>
          <w:szCs w:val="24"/>
        </w:rPr>
      </w:pPr>
      <w:r w:rsidRPr="00F15A0C">
        <w:rPr>
          <w:rFonts w:ascii="Times New Roman" w:hAnsi="Times New Roman"/>
          <w:b/>
          <w:bCs/>
          <w:sz w:val="24"/>
          <w:szCs w:val="24"/>
        </w:rPr>
        <w:t>Corneliu Borundel</w:t>
      </w:r>
      <w:r w:rsidRPr="00F15A0C">
        <w:rPr>
          <w:rFonts w:ascii="Times New Roman" w:hAnsi="Times New Roman"/>
          <w:sz w:val="24"/>
          <w:szCs w:val="24"/>
        </w:rPr>
        <w:t xml:space="preserve">: - </w:t>
      </w:r>
      <w:r w:rsidRPr="00F15A0C">
        <w:rPr>
          <w:rFonts w:ascii="Times New Roman" w:hAnsi="Times New Roman"/>
          <w:b/>
          <w:bCs/>
          <w:sz w:val="24"/>
          <w:szCs w:val="24"/>
        </w:rPr>
        <w:t>Medicina interna pentru cadre medii</w:t>
      </w:r>
      <w:r w:rsidRPr="00F15A0C">
        <w:rPr>
          <w:rFonts w:ascii="Times New Roman" w:hAnsi="Times New Roman"/>
          <w:sz w:val="24"/>
          <w:szCs w:val="24"/>
        </w:rPr>
        <w:t>,</w:t>
      </w:r>
      <w:r w:rsidR="00F50375" w:rsidRPr="00F15A0C">
        <w:rPr>
          <w:rFonts w:ascii="Times New Roman" w:hAnsi="Times New Roman"/>
          <w:sz w:val="24"/>
          <w:szCs w:val="24"/>
        </w:rPr>
        <w:t xml:space="preserve"> </w:t>
      </w:r>
      <w:r w:rsidRPr="00F15A0C">
        <w:rPr>
          <w:rFonts w:ascii="Times New Roman" w:hAnsi="Times New Roman"/>
          <w:sz w:val="24"/>
          <w:szCs w:val="24"/>
        </w:rPr>
        <w:t>Editia a IV revizuita, Editura ALL Medical, Bucuresti,ISBN 978-973-571-925-8;</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Ordinul</w:t>
      </w:r>
      <w:r w:rsidR="00F50375" w:rsidRPr="00F15A0C">
        <w:rPr>
          <w:rFonts w:ascii="Times New Roman" w:hAnsi="Times New Roman"/>
          <w:b/>
          <w:bCs/>
          <w:sz w:val="24"/>
          <w:szCs w:val="24"/>
        </w:rPr>
        <w:t xml:space="preserve"> </w:t>
      </w:r>
      <w:r w:rsidRPr="00F15A0C">
        <w:rPr>
          <w:rFonts w:ascii="Times New Roman" w:hAnsi="Times New Roman"/>
          <w:b/>
          <w:bCs/>
          <w:sz w:val="24"/>
          <w:szCs w:val="24"/>
        </w:rPr>
        <w:t>ministrului</w:t>
      </w:r>
      <w:r w:rsidR="00F50375" w:rsidRPr="00F15A0C">
        <w:rPr>
          <w:rFonts w:ascii="Times New Roman" w:hAnsi="Times New Roman"/>
          <w:b/>
          <w:bCs/>
          <w:sz w:val="24"/>
          <w:szCs w:val="24"/>
        </w:rPr>
        <w:t xml:space="preserve"> </w:t>
      </w:r>
      <w:r w:rsidRPr="00F15A0C">
        <w:rPr>
          <w:rFonts w:ascii="Times New Roman" w:hAnsi="Times New Roman"/>
          <w:b/>
          <w:bCs/>
          <w:sz w:val="24"/>
          <w:szCs w:val="24"/>
        </w:rPr>
        <w:t xml:space="preserve">sănătății nr. 1142/2013 </w:t>
      </w:r>
      <w:r w:rsidRPr="00F15A0C">
        <w:rPr>
          <w:rFonts w:ascii="Times New Roman" w:hAnsi="Times New Roman"/>
          <w:sz w:val="24"/>
          <w:szCs w:val="24"/>
        </w:rPr>
        <w:t>privind</w:t>
      </w:r>
      <w:r w:rsidR="00F50375" w:rsidRPr="00F15A0C">
        <w:rPr>
          <w:rFonts w:ascii="Times New Roman" w:hAnsi="Times New Roman"/>
          <w:sz w:val="24"/>
          <w:szCs w:val="24"/>
        </w:rPr>
        <w:t xml:space="preserve"> </w:t>
      </w:r>
      <w:r w:rsidRPr="00F15A0C">
        <w:rPr>
          <w:rFonts w:ascii="Times New Roman" w:hAnsi="Times New Roman"/>
          <w:sz w:val="24"/>
          <w:szCs w:val="24"/>
        </w:rPr>
        <w:t>aprobarea</w:t>
      </w:r>
      <w:r w:rsidR="00F50375" w:rsidRPr="00F15A0C">
        <w:rPr>
          <w:rFonts w:ascii="Times New Roman" w:hAnsi="Times New Roman"/>
          <w:sz w:val="24"/>
          <w:szCs w:val="24"/>
        </w:rPr>
        <w:t xml:space="preserve"> </w:t>
      </w:r>
      <w:r w:rsidRPr="00F15A0C">
        <w:rPr>
          <w:rFonts w:ascii="Times New Roman" w:hAnsi="Times New Roman"/>
          <w:sz w:val="24"/>
          <w:szCs w:val="24"/>
        </w:rPr>
        <w:t>procedurilor de practică</w:t>
      </w:r>
    </w:p>
    <w:p w:rsidR="004060DE" w:rsidRPr="00F15A0C" w:rsidRDefault="00F50375" w:rsidP="004060DE">
      <w:pPr>
        <w:autoSpaceDE w:val="0"/>
        <w:autoSpaceDN w:val="0"/>
        <w:adjustRightInd w:val="0"/>
        <w:ind w:left="720"/>
      </w:pPr>
      <w:r w:rsidRPr="00F15A0C">
        <w:t>P</w:t>
      </w:r>
      <w:r w:rsidR="004060DE" w:rsidRPr="00F15A0C">
        <w:t>entru</w:t>
      </w:r>
      <w:r w:rsidRPr="00F15A0C">
        <w:t xml:space="preserve"> </w:t>
      </w:r>
      <w:r w:rsidR="004060DE" w:rsidRPr="00F15A0C">
        <w:t>asistenți</w:t>
      </w:r>
      <w:r w:rsidRPr="00F15A0C">
        <w:t xml:space="preserve"> </w:t>
      </w:r>
      <w:r w:rsidR="004060DE" w:rsidRPr="00F15A0C">
        <w:t>medicali</w:t>
      </w:r>
      <w:r w:rsidRPr="00F15A0C">
        <w:t xml:space="preserve"> </w:t>
      </w:r>
      <w:r w:rsidR="004060DE" w:rsidRPr="00F15A0C">
        <w:t>generaliști, publicat</w:t>
      </w:r>
      <w:r w:rsidRPr="00F15A0C">
        <w:t xml:space="preserve"> </w:t>
      </w:r>
      <w:r w:rsidR="004060DE" w:rsidRPr="00F15A0C">
        <w:t>în</w:t>
      </w:r>
      <w:r w:rsidRPr="00F15A0C">
        <w:t xml:space="preserve"> </w:t>
      </w:r>
      <w:r w:rsidR="004060DE" w:rsidRPr="00F15A0C">
        <w:t>Monitorul</w:t>
      </w:r>
      <w:r w:rsidRPr="00F15A0C">
        <w:t xml:space="preserve"> </w:t>
      </w:r>
      <w:r w:rsidR="004060DE" w:rsidRPr="00F15A0C">
        <w:t>Oficial al României, partea I, nr.669 bis din 31 octombrie 2013;</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Ordinul</w:t>
      </w:r>
      <w:r w:rsidR="00F50375" w:rsidRPr="00F15A0C">
        <w:rPr>
          <w:rFonts w:ascii="Times New Roman" w:hAnsi="Times New Roman"/>
          <w:b/>
          <w:bCs/>
          <w:sz w:val="24"/>
          <w:szCs w:val="24"/>
        </w:rPr>
        <w:t xml:space="preserve"> </w:t>
      </w:r>
      <w:r w:rsidRPr="00F15A0C">
        <w:rPr>
          <w:rFonts w:ascii="Times New Roman" w:hAnsi="Times New Roman"/>
          <w:b/>
          <w:bCs/>
          <w:sz w:val="24"/>
          <w:szCs w:val="24"/>
        </w:rPr>
        <w:t>ministrului</w:t>
      </w:r>
      <w:r w:rsidR="00F50375" w:rsidRPr="00F15A0C">
        <w:rPr>
          <w:rFonts w:ascii="Times New Roman" w:hAnsi="Times New Roman"/>
          <w:b/>
          <w:bCs/>
          <w:sz w:val="24"/>
          <w:szCs w:val="24"/>
        </w:rPr>
        <w:t xml:space="preserve"> </w:t>
      </w:r>
      <w:r w:rsidRPr="00F15A0C">
        <w:rPr>
          <w:rFonts w:ascii="Times New Roman" w:hAnsi="Times New Roman"/>
          <w:b/>
          <w:bCs/>
          <w:sz w:val="24"/>
          <w:szCs w:val="24"/>
        </w:rPr>
        <w:t>sănătăţii</w:t>
      </w:r>
      <w:r w:rsidR="00F50375" w:rsidRPr="00F15A0C">
        <w:rPr>
          <w:rFonts w:ascii="Times New Roman" w:hAnsi="Times New Roman"/>
          <w:b/>
          <w:bCs/>
          <w:sz w:val="24"/>
          <w:szCs w:val="24"/>
        </w:rPr>
        <w:t xml:space="preserve"> </w:t>
      </w:r>
      <w:r w:rsidRPr="00F15A0C">
        <w:rPr>
          <w:rFonts w:ascii="Times New Roman" w:hAnsi="Times New Roman"/>
          <w:b/>
          <w:bCs/>
          <w:sz w:val="24"/>
          <w:szCs w:val="24"/>
        </w:rPr>
        <w:t>publice nr. 1224/2006</w:t>
      </w:r>
      <w:r w:rsidR="00F50375" w:rsidRPr="00F15A0C">
        <w:rPr>
          <w:rFonts w:ascii="Times New Roman" w:hAnsi="Times New Roman"/>
          <w:b/>
          <w:bCs/>
          <w:sz w:val="24"/>
          <w:szCs w:val="24"/>
        </w:rPr>
        <w:t xml:space="preserve"> </w:t>
      </w:r>
      <w:r w:rsidRPr="00F15A0C">
        <w:rPr>
          <w:rFonts w:ascii="Times New Roman" w:hAnsi="Times New Roman"/>
          <w:sz w:val="24"/>
          <w:szCs w:val="24"/>
        </w:rPr>
        <w:t>pentru</w:t>
      </w:r>
      <w:r w:rsidR="00F50375" w:rsidRPr="00F15A0C">
        <w:rPr>
          <w:rFonts w:ascii="Times New Roman" w:hAnsi="Times New Roman"/>
          <w:sz w:val="24"/>
          <w:szCs w:val="24"/>
        </w:rPr>
        <w:t xml:space="preserve"> </w:t>
      </w:r>
      <w:r w:rsidRPr="00F15A0C">
        <w:rPr>
          <w:rFonts w:ascii="Times New Roman" w:hAnsi="Times New Roman"/>
          <w:sz w:val="24"/>
          <w:szCs w:val="24"/>
        </w:rPr>
        <w:t>aprobarea</w:t>
      </w:r>
      <w:r w:rsidR="00F50375" w:rsidRPr="00F15A0C">
        <w:rPr>
          <w:rFonts w:ascii="Times New Roman" w:hAnsi="Times New Roman"/>
          <w:sz w:val="24"/>
          <w:szCs w:val="24"/>
        </w:rPr>
        <w:t xml:space="preserve"> </w:t>
      </w:r>
      <w:r w:rsidRPr="00F15A0C">
        <w:rPr>
          <w:rFonts w:ascii="Times New Roman" w:hAnsi="Times New Roman"/>
          <w:sz w:val="24"/>
          <w:szCs w:val="24"/>
        </w:rPr>
        <w:t>Normelor</w:t>
      </w:r>
      <w:r w:rsidR="00F50375" w:rsidRPr="00F15A0C">
        <w:rPr>
          <w:rFonts w:ascii="Times New Roman" w:hAnsi="Times New Roman"/>
          <w:sz w:val="24"/>
          <w:szCs w:val="24"/>
        </w:rPr>
        <w:t xml:space="preserve"> </w:t>
      </w:r>
      <w:r w:rsidRPr="00F15A0C">
        <w:rPr>
          <w:rFonts w:ascii="Times New Roman" w:hAnsi="Times New Roman"/>
          <w:sz w:val="24"/>
          <w:szCs w:val="24"/>
        </w:rPr>
        <w:t>privind</w:t>
      </w:r>
    </w:p>
    <w:p w:rsidR="004060DE" w:rsidRPr="00F15A0C" w:rsidRDefault="00F50375" w:rsidP="00F50375">
      <w:pPr>
        <w:tabs>
          <w:tab w:val="left" w:pos="90"/>
          <w:tab w:val="left" w:pos="180"/>
          <w:tab w:val="left" w:pos="567"/>
        </w:tabs>
        <w:autoSpaceDE w:val="0"/>
        <w:autoSpaceDN w:val="0"/>
        <w:adjustRightInd w:val="0"/>
        <w:ind w:left="709" w:hanging="709"/>
      </w:pPr>
      <w:r w:rsidRPr="00F15A0C">
        <w:t xml:space="preserve">             a</w:t>
      </w:r>
      <w:r w:rsidR="004060DE" w:rsidRPr="00F15A0C">
        <w:t>ctivitatea</w:t>
      </w:r>
      <w:r w:rsidRPr="00F15A0C">
        <w:t xml:space="preserve"> </w:t>
      </w:r>
      <w:r w:rsidR="004060DE" w:rsidRPr="00F15A0C">
        <w:t>unităţilor de transfuzie</w:t>
      </w:r>
      <w:r w:rsidRPr="00F15A0C">
        <w:t xml:space="preserve"> </w:t>
      </w:r>
      <w:r w:rsidR="004060DE" w:rsidRPr="00F15A0C">
        <w:t>sanguină din spitale, publicată</w:t>
      </w:r>
      <w:r w:rsidRPr="00F15A0C">
        <w:t xml:space="preserve"> </w:t>
      </w:r>
      <w:r w:rsidR="004060DE" w:rsidRPr="00F15A0C">
        <w:t>în</w:t>
      </w:r>
      <w:r w:rsidRPr="00F15A0C">
        <w:t xml:space="preserve"> </w:t>
      </w:r>
      <w:r w:rsidR="004060DE" w:rsidRPr="00F15A0C">
        <w:t>Monitorul</w:t>
      </w:r>
      <w:r w:rsidRPr="00F15A0C">
        <w:t xml:space="preserve"> </w:t>
      </w:r>
      <w:r w:rsidR="004060DE" w:rsidRPr="00F15A0C">
        <w:t>Oficial al României, Partea I, nr. 870/24 octombrie 2006;</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Ordinul 1226/2012</w:t>
      </w:r>
      <w:r w:rsidR="006F7EF2" w:rsidRPr="00F15A0C">
        <w:rPr>
          <w:rFonts w:ascii="Times New Roman" w:hAnsi="Times New Roman"/>
          <w:b/>
          <w:bCs/>
          <w:sz w:val="24"/>
          <w:szCs w:val="24"/>
        </w:rPr>
        <w:t xml:space="preserve"> </w:t>
      </w:r>
      <w:r w:rsidRPr="00F15A0C">
        <w:rPr>
          <w:rFonts w:ascii="Times New Roman" w:hAnsi="Times New Roman"/>
          <w:sz w:val="24"/>
          <w:szCs w:val="24"/>
        </w:rPr>
        <w:t>pentru</w:t>
      </w:r>
      <w:r w:rsidR="006F7EF2" w:rsidRPr="00F15A0C">
        <w:rPr>
          <w:rFonts w:ascii="Times New Roman" w:hAnsi="Times New Roman"/>
          <w:sz w:val="24"/>
          <w:szCs w:val="24"/>
        </w:rPr>
        <w:t xml:space="preserve"> </w:t>
      </w:r>
      <w:r w:rsidRPr="00F15A0C">
        <w:rPr>
          <w:rFonts w:ascii="Times New Roman" w:hAnsi="Times New Roman"/>
          <w:sz w:val="24"/>
          <w:szCs w:val="24"/>
        </w:rPr>
        <w:t>aprobarea</w:t>
      </w:r>
      <w:r w:rsidR="006F7EF2" w:rsidRPr="00F15A0C">
        <w:rPr>
          <w:rFonts w:ascii="Times New Roman" w:hAnsi="Times New Roman"/>
          <w:sz w:val="24"/>
          <w:szCs w:val="24"/>
        </w:rPr>
        <w:t xml:space="preserve"> </w:t>
      </w:r>
      <w:r w:rsidRPr="00F15A0C">
        <w:rPr>
          <w:rFonts w:ascii="Times New Roman" w:hAnsi="Times New Roman"/>
          <w:sz w:val="24"/>
          <w:szCs w:val="24"/>
        </w:rPr>
        <w:t>normelor</w:t>
      </w:r>
      <w:r w:rsidR="006F7EF2" w:rsidRPr="00F15A0C">
        <w:rPr>
          <w:rFonts w:ascii="Times New Roman" w:hAnsi="Times New Roman"/>
          <w:sz w:val="24"/>
          <w:szCs w:val="24"/>
        </w:rPr>
        <w:t xml:space="preserve"> </w:t>
      </w:r>
      <w:r w:rsidRPr="00F15A0C">
        <w:rPr>
          <w:rFonts w:ascii="Times New Roman" w:hAnsi="Times New Roman"/>
          <w:sz w:val="24"/>
          <w:szCs w:val="24"/>
        </w:rPr>
        <w:t>tehnice</w:t>
      </w:r>
      <w:r w:rsidR="006F7EF2" w:rsidRPr="00F15A0C">
        <w:rPr>
          <w:rFonts w:ascii="Times New Roman" w:hAnsi="Times New Roman"/>
          <w:sz w:val="24"/>
          <w:szCs w:val="24"/>
        </w:rPr>
        <w:t xml:space="preserve"> </w:t>
      </w:r>
      <w:r w:rsidRPr="00F15A0C">
        <w:rPr>
          <w:rFonts w:ascii="Times New Roman" w:hAnsi="Times New Roman"/>
          <w:sz w:val="24"/>
          <w:szCs w:val="24"/>
        </w:rPr>
        <w:t>privind</w:t>
      </w:r>
      <w:r w:rsidR="006F7EF2" w:rsidRPr="00F15A0C">
        <w:rPr>
          <w:rFonts w:ascii="Times New Roman" w:hAnsi="Times New Roman"/>
          <w:sz w:val="24"/>
          <w:szCs w:val="24"/>
        </w:rPr>
        <w:t xml:space="preserve"> </w:t>
      </w:r>
      <w:r w:rsidRPr="00F15A0C">
        <w:rPr>
          <w:rFonts w:ascii="Times New Roman" w:hAnsi="Times New Roman"/>
          <w:sz w:val="24"/>
          <w:szCs w:val="24"/>
        </w:rPr>
        <w:t>gestionarea</w:t>
      </w:r>
      <w:r w:rsidR="006F7EF2" w:rsidRPr="00F15A0C">
        <w:rPr>
          <w:rFonts w:ascii="Times New Roman" w:hAnsi="Times New Roman"/>
          <w:sz w:val="24"/>
          <w:szCs w:val="24"/>
        </w:rPr>
        <w:t xml:space="preserve"> </w:t>
      </w:r>
      <w:r w:rsidRPr="00F15A0C">
        <w:rPr>
          <w:rFonts w:ascii="Times New Roman" w:hAnsi="Times New Roman"/>
          <w:sz w:val="24"/>
          <w:szCs w:val="24"/>
        </w:rPr>
        <w:t>deșeurilor</w:t>
      </w:r>
      <w:r w:rsidR="006F7EF2" w:rsidRPr="00F15A0C">
        <w:rPr>
          <w:rFonts w:ascii="Times New Roman" w:hAnsi="Times New Roman"/>
          <w:sz w:val="24"/>
          <w:szCs w:val="24"/>
        </w:rPr>
        <w:t xml:space="preserve"> </w:t>
      </w:r>
      <w:r w:rsidRPr="00F15A0C">
        <w:rPr>
          <w:rFonts w:ascii="Times New Roman" w:hAnsi="Times New Roman"/>
          <w:sz w:val="24"/>
          <w:szCs w:val="24"/>
        </w:rPr>
        <w:t>rezultate din activitati</w:t>
      </w:r>
      <w:r w:rsidR="006F7EF2" w:rsidRPr="00F15A0C">
        <w:rPr>
          <w:rFonts w:ascii="Times New Roman" w:hAnsi="Times New Roman"/>
          <w:sz w:val="24"/>
          <w:szCs w:val="24"/>
        </w:rPr>
        <w:t xml:space="preserve"> </w:t>
      </w:r>
      <w:r w:rsidRPr="00F15A0C">
        <w:rPr>
          <w:rFonts w:ascii="Times New Roman" w:hAnsi="Times New Roman"/>
          <w:sz w:val="24"/>
          <w:szCs w:val="24"/>
        </w:rPr>
        <w:t>medical</w:t>
      </w:r>
      <w:r w:rsidR="006F7EF2" w:rsidRPr="00F15A0C">
        <w:rPr>
          <w:rFonts w:ascii="Times New Roman" w:hAnsi="Times New Roman"/>
          <w:sz w:val="24"/>
          <w:szCs w:val="24"/>
        </w:rPr>
        <w:t xml:space="preserve"> </w:t>
      </w:r>
      <w:r w:rsidRPr="00F15A0C">
        <w:rPr>
          <w:rFonts w:ascii="Times New Roman" w:hAnsi="Times New Roman"/>
          <w:sz w:val="24"/>
          <w:szCs w:val="24"/>
        </w:rPr>
        <w:t>e</w:t>
      </w:r>
      <w:r w:rsidR="006F7EF2" w:rsidRPr="00F15A0C">
        <w:rPr>
          <w:rFonts w:ascii="Times New Roman" w:hAnsi="Times New Roman"/>
          <w:sz w:val="24"/>
          <w:szCs w:val="24"/>
        </w:rPr>
        <w:t xml:space="preserve"> </w:t>
      </w:r>
      <w:r w:rsidRPr="00F15A0C">
        <w:rPr>
          <w:rFonts w:ascii="Times New Roman" w:hAnsi="Times New Roman"/>
          <w:sz w:val="24"/>
          <w:szCs w:val="24"/>
        </w:rPr>
        <w:t>si a metodologiei de culegere a datelor</w:t>
      </w:r>
      <w:r w:rsidR="006F7EF2" w:rsidRPr="00F15A0C">
        <w:rPr>
          <w:rFonts w:ascii="Times New Roman" w:hAnsi="Times New Roman"/>
          <w:sz w:val="24"/>
          <w:szCs w:val="24"/>
        </w:rPr>
        <w:t xml:space="preserve"> </w:t>
      </w:r>
      <w:r w:rsidRPr="00F15A0C">
        <w:rPr>
          <w:rFonts w:ascii="Times New Roman" w:hAnsi="Times New Roman"/>
          <w:sz w:val="24"/>
          <w:szCs w:val="24"/>
        </w:rPr>
        <w:t>pentru</w:t>
      </w:r>
      <w:r w:rsidR="006F7EF2" w:rsidRPr="00F15A0C">
        <w:rPr>
          <w:rFonts w:ascii="Times New Roman" w:hAnsi="Times New Roman"/>
          <w:sz w:val="24"/>
          <w:szCs w:val="24"/>
        </w:rPr>
        <w:t xml:space="preserve"> </w:t>
      </w:r>
      <w:r w:rsidRPr="00F15A0C">
        <w:rPr>
          <w:rFonts w:ascii="Times New Roman" w:hAnsi="Times New Roman"/>
          <w:sz w:val="24"/>
          <w:szCs w:val="24"/>
        </w:rPr>
        <w:t>baza</w:t>
      </w:r>
      <w:r w:rsidR="006F7EF2" w:rsidRPr="00F15A0C">
        <w:rPr>
          <w:rFonts w:ascii="Times New Roman" w:hAnsi="Times New Roman"/>
          <w:sz w:val="24"/>
          <w:szCs w:val="24"/>
        </w:rPr>
        <w:t xml:space="preserve"> </w:t>
      </w:r>
      <w:r w:rsidRPr="00F15A0C">
        <w:rPr>
          <w:rFonts w:ascii="Times New Roman" w:hAnsi="Times New Roman"/>
          <w:sz w:val="24"/>
          <w:szCs w:val="24"/>
        </w:rPr>
        <w:t>nationala</w:t>
      </w:r>
      <w:r w:rsidR="006F7EF2" w:rsidRPr="00F15A0C">
        <w:rPr>
          <w:rFonts w:ascii="Times New Roman" w:hAnsi="Times New Roman"/>
          <w:sz w:val="24"/>
          <w:szCs w:val="24"/>
        </w:rPr>
        <w:t xml:space="preserve"> </w:t>
      </w:r>
      <w:r w:rsidRPr="00F15A0C">
        <w:rPr>
          <w:rFonts w:ascii="Times New Roman" w:hAnsi="Times New Roman"/>
          <w:sz w:val="24"/>
          <w:szCs w:val="24"/>
        </w:rPr>
        <w:t>de date privind</w:t>
      </w:r>
      <w:r w:rsidR="006F7EF2" w:rsidRPr="00F15A0C">
        <w:rPr>
          <w:rFonts w:ascii="Times New Roman" w:hAnsi="Times New Roman"/>
          <w:sz w:val="24"/>
          <w:szCs w:val="24"/>
        </w:rPr>
        <w:t xml:space="preserve"> </w:t>
      </w:r>
      <w:r w:rsidRPr="00F15A0C">
        <w:rPr>
          <w:rFonts w:ascii="Times New Roman" w:hAnsi="Times New Roman"/>
          <w:sz w:val="24"/>
          <w:szCs w:val="24"/>
        </w:rPr>
        <w:t>deseurile</w:t>
      </w:r>
      <w:r w:rsidR="006F7EF2" w:rsidRPr="00F15A0C">
        <w:rPr>
          <w:rFonts w:ascii="Times New Roman" w:hAnsi="Times New Roman"/>
          <w:sz w:val="24"/>
          <w:szCs w:val="24"/>
        </w:rPr>
        <w:t xml:space="preserve"> </w:t>
      </w:r>
      <w:r w:rsidRPr="00F15A0C">
        <w:rPr>
          <w:rFonts w:ascii="Times New Roman" w:hAnsi="Times New Roman"/>
          <w:sz w:val="24"/>
          <w:szCs w:val="24"/>
        </w:rPr>
        <w:t>rezultate din activitatile</w:t>
      </w:r>
      <w:r w:rsidR="006F7EF2" w:rsidRPr="00F15A0C">
        <w:rPr>
          <w:rFonts w:ascii="Times New Roman" w:hAnsi="Times New Roman"/>
          <w:sz w:val="24"/>
          <w:szCs w:val="24"/>
        </w:rPr>
        <w:t xml:space="preserve"> </w:t>
      </w:r>
      <w:r w:rsidRPr="00F15A0C">
        <w:rPr>
          <w:rFonts w:ascii="Times New Roman" w:hAnsi="Times New Roman"/>
          <w:sz w:val="24"/>
          <w:szCs w:val="24"/>
        </w:rPr>
        <w:t>medicale;</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lastRenderedPageBreak/>
        <w:t>Ordinul nr. 1761/2021</w:t>
      </w:r>
      <w:r w:rsidRPr="00F15A0C">
        <w:rPr>
          <w:rFonts w:ascii="Times New Roman" w:hAnsi="Times New Roman"/>
          <w:sz w:val="24"/>
          <w:szCs w:val="24"/>
        </w:rPr>
        <w:t>pentru</w:t>
      </w:r>
      <w:r w:rsidR="001E0E5A" w:rsidRPr="00F15A0C">
        <w:rPr>
          <w:rFonts w:ascii="Times New Roman" w:hAnsi="Times New Roman"/>
          <w:sz w:val="24"/>
          <w:szCs w:val="24"/>
        </w:rPr>
        <w:t xml:space="preserve"> </w:t>
      </w:r>
      <w:r w:rsidRPr="00F15A0C">
        <w:rPr>
          <w:rFonts w:ascii="Times New Roman" w:hAnsi="Times New Roman"/>
          <w:sz w:val="24"/>
          <w:szCs w:val="24"/>
        </w:rPr>
        <w:t>aprobarea</w:t>
      </w:r>
      <w:r w:rsidR="001E0E5A" w:rsidRPr="00F15A0C">
        <w:rPr>
          <w:rFonts w:ascii="Times New Roman" w:hAnsi="Times New Roman"/>
          <w:sz w:val="24"/>
          <w:szCs w:val="24"/>
        </w:rPr>
        <w:t xml:space="preserve"> </w:t>
      </w:r>
      <w:r w:rsidRPr="00F15A0C">
        <w:rPr>
          <w:rFonts w:ascii="Times New Roman" w:hAnsi="Times New Roman"/>
          <w:sz w:val="24"/>
          <w:szCs w:val="24"/>
        </w:rPr>
        <w:t>Normelor</w:t>
      </w:r>
      <w:r w:rsidR="001E0E5A" w:rsidRPr="00F15A0C">
        <w:rPr>
          <w:rFonts w:ascii="Times New Roman" w:hAnsi="Times New Roman"/>
          <w:sz w:val="24"/>
          <w:szCs w:val="24"/>
        </w:rPr>
        <w:t xml:space="preserve"> </w:t>
      </w:r>
      <w:r w:rsidRPr="00F15A0C">
        <w:rPr>
          <w:rFonts w:ascii="Times New Roman" w:hAnsi="Times New Roman"/>
          <w:sz w:val="24"/>
          <w:szCs w:val="24"/>
        </w:rPr>
        <w:t>tehnice</w:t>
      </w:r>
      <w:r w:rsidR="001E0E5A" w:rsidRPr="00F15A0C">
        <w:rPr>
          <w:rFonts w:ascii="Times New Roman" w:hAnsi="Times New Roman"/>
          <w:sz w:val="24"/>
          <w:szCs w:val="24"/>
        </w:rPr>
        <w:t xml:space="preserve"> </w:t>
      </w:r>
      <w:r w:rsidRPr="00F15A0C">
        <w:rPr>
          <w:rFonts w:ascii="Times New Roman" w:hAnsi="Times New Roman"/>
          <w:sz w:val="24"/>
          <w:szCs w:val="24"/>
        </w:rPr>
        <w:t>privind</w:t>
      </w:r>
      <w:r w:rsidR="001E0E5A" w:rsidRPr="00F15A0C">
        <w:rPr>
          <w:rFonts w:ascii="Times New Roman" w:hAnsi="Times New Roman"/>
          <w:sz w:val="24"/>
          <w:szCs w:val="24"/>
        </w:rPr>
        <w:t xml:space="preserve"> curăţarea, </w:t>
      </w:r>
      <w:r w:rsidRPr="00F15A0C">
        <w:rPr>
          <w:rFonts w:ascii="Times New Roman" w:hAnsi="Times New Roman"/>
          <w:sz w:val="24"/>
          <w:szCs w:val="24"/>
        </w:rPr>
        <w:t>dezinfecţia</w:t>
      </w:r>
      <w:r w:rsidR="001E0E5A" w:rsidRPr="00F15A0C">
        <w:rPr>
          <w:rFonts w:ascii="Times New Roman" w:hAnsi="Times New Roman"/>
          <w:sz w:val="24"/>
          <w:szCs w:val="24"/>
        </w:rPr>
        <w:t xml:space="preserve"> </w:t>
      </w:r>
      <w:r w:rsidRPr="00F15A0C">
        <w:rPr>
          <w:rFonts w:ascii="Times New Roman" w:hAnsi="Times New Roman"/>
          <w:sz w:val="24"/>
          <w:szCs w:val="24"/>
        </w:rPr>
        <w:t>şi</w:t>
      </w:r>
      <w:r w:rsidR="001E0E5A" w:rsidRPr="00F15A0C">
        <w:rPr>
          <w:rFonts w:ascii="Times New Roman" w:hAnsi="Times New Roman"/>
          <w:sz w:val="24"/>
          <w:szCs w:val="24"/>
        </w:rPr>
        <w:t xml:space="preserve"> </w:t>
      </w:r>
      <w:r w:rsidRPr="00F15A0C">
        <w:rPr>
          <w:rFonts w:ascii="Times New Roman" w:hAnsi="Times New Roman"/>
          <w:sz w:val="24"/>
          <w:szCs w:val="24"/>
        </w:rPr>
        <w:t>sterilizarea</w:t>
      </w:r>
      <w:r w:rsidR="001E0E5A" w:rsidRPr="00F15A0C">
        <w:rPr>
          <w:rFonts w:ascii="Times New Roman" w:hAnsi="Times New Roman"/>
          <w:sz w:val="24"/>
          <w:szCs w:val="24"/>
        </w:rPr>
        <w:t xml:space="preserve"> </w:t>
      </w:r>
      <w:r w:rsidRPr="00F15A0C">
        <w:rPr>
          <w:rFonts w:ascii="Times New Roman" w:hAnsi="Times New Roman"/>
          <w:sz w:val="24"/>
          <w:szCs w:val="24"/>
        </w:rPr>
        <w:t>în</w:t>
      </w:r>
      <w:r w:rsidR="001E0E5A" w:rsidRPr="00F15A0C">
        <w:rPr>
          <w:rFonts w:ascii="Times New Roman" w:hAnsi="Times New Roman"/>
          <w:sz w:val="24"/>
          <w:szCs w:val="24"/>
        </w:rPr>
        <w:t xml:space="preserve"> </w:t>
      </w:r>
      <w:r w:rsidRPr="00F15A0C">
        <w:rPr>
          <w:rFonts w:ascii="Times New Roman" w:hAnsi="Times New Roman"/>
          <w:sz w:val="24"/>
          <w:szCs w:val="24"/>
        </w:rPr>
        <w:t>unităţile</w:t>
      </w:r>
      <w:r w:rsidR="001E0E5A" w:rsidRPr="00F15A0C">
        <w:rPr>
          <w:rFonts w:ascii="Times New Roman" w:hAnsi="Times New Roman"/>
          <w:sz w:val="24"/>
          <w:szCs w:val="24"/>
        </w:rPr>
        <w:t xml:space="preserve"> </w:t>
      </w:r>
      <w:r w:rsidRPr="00F15A0C">
        <w:rPr>
          <w:rFonts w:ascii="Times New Roman" w:hAnsi="Times New Roman"/>
          <w:sz w:val="24"/>
          <w:szCs w:val="24"/>
        </w:rPr>
        <w:t>sanitare</w:t>
      </w:r>
      <w:r w:rsidR="001E0E5A" w:rsidRPr="00F15A0C">
        <w:rPr>
          <w:rFonts w:ascii="Times New Roman" w:hAnsi="Times New Roman"/>
          <w:sz w:val="24"/>
          <w:szCs w:val="24"/>
        </w:rPr>
        <w:t xml:space="preserve"> </w:t>
      </w:r>
      <w:r w:rsidRPr="00F15A0C">
        <w:rPr>
          <w:rFonts w:ascii="Times New Roman" w:hAnsi="Times New Roman"/>
          <w:sz w:val="24"/>
          <w:szCs w:val="24"/>
        </w:rPr>
        <w:t>publice</w:t>
      </w:r>
      <w:r w:rsidR="001E0E5A" w:rsidRPr="00F15A0C">
        <w:rPr>
          <w:rFonts w:ascii="Times New Roman" w:hAnsi="Times New Roman"/>
          <w:sz w:val="24"/>
          <w:szCs w:val="24"/>
        </w:rPr>
        <w:t xml:space="preserve"> </w:t>
      </w:r>
      <w:r w:rsidRPr="00F15A0C">
        <w:rPr>
          <w:rFonts w:ascii="Times New Roman" w:hAnsi="Times New Roman"/>
          <w:sz w:val="24"/>
          <w:szCs w:val="24"/>
        </w:rPr>
        <w:t>şi private, tehnicii de lucru</w:t>
      </w:r>
      <w:r w:rsidR="001E0E5A" w:rsidRPr="00F15A0C">
        <w:rPr>
          <w:rFonts w:ascii="Times New Roman" w:hAnsi="Times New Roman"/>
          <w:sz w:val="24"/>
          <w:szCs w:val="24"/>
        </w:rPr>
        <w:t xml:space="preserve"> </w:t>
      </w:r>
      <w:r w:rsidRPr="00F15A0C">
        <w:rPr>
          <w:rFonts w:ascii="Times New Roman" w:hAnsi="Times New Roman"/>
          <w:sz w:val="24"/>
          <w:szCs w:val="24"/>
        </w:rPr>
        <w:t>şi</w:t>
      </w:r>
      <w:r w:rsidR="001E0E5A" w:rsidRPr="00F15A0C">
        <w:rPr>
          <w:rFonts w:ascii="Times New Roman" w:hAnsi="Times New Roman"/>
          <w:sz w:val="24"/>
          <w:szCs w:val="24"/>
        </w:rPr>
        <w:t xml:space="preserve"> </w:t>
      </w:r>
      <w:r w:rsidRPr="00F15A0C">
        <w:rPr>
          <w:rFonts w:ascii="Times New Roman" w:hAnsi="Times New Roman"/>
          <w:sz w:val="24"/>
          <w:szCs w:val="24"/>
        </w:rPr>
        <w:t>interpretare</w:t>
      </w:r>
      <w:r w:rsidR="001E0E5A" w:rsidRPr="00F15A0C">
        <w:rPr>
          <w:rFonts w:ascii="Times New Roman" w:hAnsi="Times New Roman"/>
          <w:sz w:val="24"/>
          <w:szCs w:val="24"/>
        </w:rPr>
        <w:t xml:space="preserve"> </w:t>
      </w:r>
      <w:r w:rsidRPr="00F15A0C">
        <w:rPr>
          <w:rFonts w:ascii="Times New Roman" w:hAnsi="Times New Roman"/>
          <w:sz w:val="24"/>
          <w:szCs w:val="24"/>
        </w:rPr>
        <w:t>pentru</w:t>
      </w:r>
      <w:r w:rsidR="001E0E5A" w:rsidRPr="00F15A0C">
        <w:rPr>
          <w:rFonts w:ascii="Times New Roman" w:hAnsi="Times New Roman"/>
          <w:sz w:val="24"/>
          <w:szCs w:val="24"/>
        </w:rPr>
        <w:t xml:space="preserve"> </w:t>
      </w:r>
      <w:r w:rsidRPr="00F15A0C">
        <w:rPr>
          <w:rFonts w:ascii="Times New Roman" w:hAnsi="Times New Roman"/>
          <w:sz w:val="24"/>
          <w:szCs w:val="24"/>
        </w:rPr>
        <w:t>testele de evaluare a eficienţei</w:t>
      </w:r>
      <w:r w:rsidR="001E0E5A" w:rsidRPr="00F15A0C">
        <w:rPr>
          <w:rFonts w:ascii="Times New Roman" w:hAnsi="Times New Roman"/>
          <w:sz w:val="24"/>
          <w:szCs w:val="24"/>
        </w:rPr>
        <w:t xml:space="preserve"> </w:t>
      </w:r>
      <w:r w:rsidRPr="00F15A0C">
        <w:rPr>
          <w:rFonts w:ascii="Times New Roman" w:hAnsi="Times New Roman"/>
          <w:sz w:val="24"/>
          <w:szCs w:val="24"/>
        </w:rPr>
        <w:t>procedurii de curăţenie</w:t>
      </w:r>
      <w:r w:rsidR="001E0E5A" w:rsidRPr="00F15A0C">
        <w:rPr>
          <w:rFonts w:ascii="Times New Roman" w:hAnsi="Times New Roman"/>
          <w:sz w:val="24"/>
          <w:szCs w:val="24"/>
        </w:rPr>
        <w:t xml:space="preserve"> </w:t>
      </w:r>
      <w:r w:rsidRPr="00F15A0C">
        <w:rPr>
          <w:rFonts w:ascii="Times New Roman" w:hAnsi="Times New Roman"/>
          <w:sz w:val="24"/>
          <w:szCs w:val="24"/>
        </w:rPr>
        <w:t>şi</w:t>
      </w:r>
      <w:r w:rsidR="001E0E5A" w:rsidRPr="00F15A0C">
        <w:rPr>
          <w:rFonts w:ascii="Times New Roman" w:hAnsi="Times New Roman"/>
          <w:sz w:val="24"/>
          <w:szCs w:val="24"/>
        </w:rPr>
        <w:t xml:space="preserve"> dezinfecţie, </w:t>
      </w:r>
      <w:r w:rsidRPr="00F15A0C">
        <w:rPr>
          <w:rFonts w:ascii="Times New Roman" w:hAnsi="Times New Roman"/>
          <w:sz w:val="24"/>
          <w:szCs w:val="24"/>
        </w:rPr>
        <w:t>procedurilor</w:t>
      </w:r>
      <w:r w:rsidR="001E0E5A" w:rsidRPr="00F15A0C">
        <w:rPr>
          <w:rFonts w:ascii="Times New Roman" w:hAnsi="Times New Roman"/>
          <w:sz w:val="24"/>
          <w:szCs w:val="24"/>
        </w:rPr>
        <w:t xml:space="preserve"> </w:t>
      </w:r>
      <w:r w:rsidRPr="00F15A0C">
        <w:rPr>
          <w:rFonts w:ascii="Times New Roman" w:hAnsi="Times New Roman"/>
          <w:sz w:val="24"/>
          <w:szCs w:val="24"/>
        </w:rPr>
        <w:t>recomandate</w:t>
      </w:r>
      <w:r w:rsidR="001E0E5A" w:rsidRPr="00F15A0C">
        <w:rPr>
          <w:rFonts w:ascii="Times New Roman" w:hAnsi="Times New Roman"/>
          <w:sz w:val="24"/>
          <w:szCs w:val="24"/>
        </w:rPr>
        <w:t xml:space="preserve"> </w:t>
      </w:r>
      <w:r w:rsidRPr="00F15A0C">
        <w:rPr>
          <w:rFonts w:ascii="Times New Roman" w:hAnsi="Times New Roman"/>
          <w:sz w:val="24"/>
          <w:szCs w:val="24"/>
        </w:rPr>
        <w:t>pentru</w:t>
      </w:r>
      <w:r w:rsidR="001E0E5A" w:rsidRPr="00F15A0C">
        <w:rPr>
          <w:rFonts w:ascii="Times New Roman" w:hAnsi="Times New Roman"/>
          <w:sz w:val="24"/>
          <w:szCs w:val="24"/>
        </w:rPr>
        <w:t xml:space="preserve"> </w:t>
      </w:r>
      <w:r w:rsidRPr="00F15A0C">
        <w:rPr>
          <w:rFonts w:ascii="Times New Roman" w:hAnsi="Times New Roman"/>
          <w:sz w:val="24"/>
          <w:szCs w:val="24"/>
        </w:rPr>
        <w:t>dezinfecţia</w:t>
      </w:r>
      <w:r w:rsidR="001E0E5A" w:rsidRPr="00F15A0C">
        <w:rPr>
          <w:rFonts w:ascii="Times New Roman" w:hAnsi="Times New Roman"/>
          <w:sz w:val="24"/>
          <w:szCs w:val="24"/>
        </w:rPr>
        <w:t xml:space="preserve"> </w:t>
      </w:r>
      <w:r w:rsidRPr="00F15A0C">
        <w:rPr>
          <w:rFonts w:ascii="Times New Roman" w:hAnsi="Times New Roman"/>
          <w:sz w:val="24"/>
          <w:szCs w:val="24"/>
        </w:rPr>
        <w:t>mâinilor, în</w:t>
      </w:r>
      <w:r w:rsidR="001E0E5A" w:rsidRPr="00F15A0C">
        <w:rPr>
          <w:rFonts w:ascii="Times New Roman" w:hAnsi="Times New Roman"/>
          <w:sz w:val="24"/>
          <w:szCs w:val="24"/>
        </w:rPr>
        <w:t xml:space="preserve"> </w:t>
      </w:r>
      <w:r w:rsidRPr="00F15A0C">
        <w:rPr>
          <w:rFonts w:ascii="Times New Roman" w:hAnsi="Times New Roman"/>
          <w:sz w:val="24"/>
          <w:szCs w:val="24"/>
        </w:rPr>
        <w:t>funcţie de nivelul de risc, metodelor de aplicare a</w:t>
      </w:r>
      <w:r w:rsidR="001E0E5A" w:rsidRPr="00F15A0C">
        <w:rPr>
          <w:rFonts w:ascii="Times New Roman" w:hAnsi="Times New Roman"/>
          <w:sz w:val="24"/>
          <w:szCs w:val="24"/>
        </w:rPr>
        <w:t xml:space="preserve"> </w:t>
      </w:r>
      <w:r w:rsidRPr="00F15A0C">
        <w:rPr>
          <w:rFonts w:ascii="Times New Roman" w:hAnsi="Times New Roman"/>
          <w:sz w:val="24"/>
          <w:szCs w:val="24"/>
        </w:rPr>
        <w:t>dezinfectantelor</w:t>
      </w:r>
      <w:r w:rsidR="001E0E5A" w:rsidRPr="00F15A0C">
        <w:rPr>
          <w:rFonts w:ascii="Times New Roman" w:hAnsi="Times New Roman"/>
          <w:sz w:val="24"/>
          <w:szCs w:val="24"/>
        </w:rPr>
        <w:t xml:space="preserve"> </w:t>
      </w:r>
      <w:r w:rsidRPr="00F15A0C">
        <w:rPr>
          <w:rFonts w:ascii="Times New Roman" w:hAnsi="Times New Roman"/>
          <w:sz w:val="24"/>
          <w:szCs w:val="24"/>
        </w:rPr>
        <w:t>chimice</w:t>
      </w:r>
      <w:r w:rsidR="001E0E5A" w:rsidRPr="00F15A0C">
        <w:rPr>
          <w:rFonts w:ascii="Times New Roman" w:hAnsi="Times New Roman"/>
          <w:sz w:val="24"/>
          <w:szCs w:val="24"/>
        </w:rPr>
        <w:t xml:space="preserve"> </w:t>
      </w:r>
      <w:r w:rsidRPr="00F15A0C">
        <w:rPr>
          <w:rFonts w:ascii="Times New Roman" w:hAnsi="Times New Roman"/>
          <w:sz w:val="24"/>
          <w:szCs w:val="24"/>
        </w:rPr>
        <w:t>în</w:t>
      </w:r>
      <w:r w:rsidR="001E0E5A" w:rsidRPr="00F15A0C">
        <w:rPr>
          <w:rFonts w:ascii="Times New Roman" w:hAnsi="Times New Roman"/>
          <w:sz w:val="24"/>
          <w:szCs w:val="24"/>
        </w:rPr>
        <w:t xml:space="preserve"> </w:t>
      </w:r>
      <w:r w:rsidRPr="00F15A0C">
        <w:rPr>
          <w:rFonts w:ascii="Times New Roman" w:hAnsi="Times New Roman"/>
          <w:sz w:val="24"/>
          <w:szCs w:val="24"/>
        </w:rPr>
        <w:t>funcţie de suportul care urmează</w:t>
      </w:r>
      <w:r w:rsidR="001E0E5A" w:rsidRPr="00F15A0C">
        <w:rPr>
          <w:rFonts w:ascii="Times New Roman" w:hAnsi="Times New Roman"/>
          <w:sz w:val="24"/>
          <w:szCs w:val="24"/>
        </w:rPr>
        <w:t xml:space="preserve"> </w:t>
      </w:r>
      <w:r w:rsidRPr="00F15A0C">
        <w:rPr>
          <w:rFonts w:ascii="Times New Roman" w:hAnsi="Times New Roman"/>
          <w:sz w:val="24"/>
          <w:szCs w:val="24"/>
        </w:rPr>
        <w:t>să fie tratat</w:t>
      </w:r>
      <w:r w:rsidR="001E0E5A" w:rsidRPr="00F15A0C">
        <w:rPr>
          <w:rFonts w:ascii="Times New Roman" w:hAnsi="Times New Roman"/>
          <w:sz w:val="24"/>
          <w:szCs w:val="24"/>
        </w:rPr>
        <w:t xml:space="preserve"> </w:t>
      </w:r>
      <w:r w:rsidRPr="00F15A0C">
        <w:rPr>
          <w:rFonts w:ascii="Times New Roman" w:hAnsi="Times New Roman"/>
          <w:sz w:val="24"/>
          <w:szCs w:val="24"/>
        </w:rPr>
        <w:t>şi a metodelor de</w:t>
      </w:r>
      <w:r w:rsidR="001E0E5A" w:rsidRPr="00F15A0C">
        <w:rPr>
          <w:rFonts w:ascii="Times New Roman" w:hAnsi="Times New Roman"/>
          <w:sz w:val="24"/>
          <w:szCs w:val="24"/>
        </w:rPr>
        <w:t xml:space="preserve"> </w:t>
      </w:r>
      <w:r w:rsidRPr="00F15A0C">
        <w:rPr>
          <w:rFonts w:ascii="Times New Roman" w:hAnsi="Times New Roman"/>
          <w:sz w:val="24"/>
          <w:szCs w:val="24"/>
        </w:rPr>
        <w:t>evaluare a derulării</w:t>
      </w:r>
      <w:r w:rsidR="001E0E5A" w:rsidRPr="00F15A0C">
        <w:rPr>
          <w:rFonts w:ascii="Times New Roman" w:hAnsi="Times New Roman"/>
          <w:sz w:val="24"/>
          <w:szCs w:val="24"/>
        </w:rPr>
        <w:t xml:space="preserve"> </w:t>
      </w:r>
      <w:r w:rsidRPr="00F15A0C">
        <w:rPr>
          <w:rFonts w:ascii="Times New Roman" w:hAnsi="Times New Roman"/>
          <w:sz w:val="24"/>
          <w:szCs w:val="24"/>
        </w:rPr>
        <w:t>şi</w:t>
      </w:r>
      <w:r w:rsidR="001E0E5A" w:rsidRPr="00F15A0C">
        <w:rPr>
          <w:rFonts w:ascii="Times New Roman" w:hAnsi="Times New Roman"/>
          <w:sz w:val="24"/>
          <w:szCs w:val="24"/>
        </w:rPr>
        <w:t xml:space="preserve"> </w:t>
      </w:r>
      <w:r w:rsidRPr="00F15A0C">
        <w:rPr>
          <w:rFonts w:ascii="Times New Roman" w:hAnsi="Times New Roman"/>
          <w:sz w:val="24"/>
          <w:szCs w:val="24"/>
        </w:rPr>
        <w:t>eficienţei</w:t>
      </w:r>
      <w:r w:rsidR="001E0E5A" w:rsidRPr="00F15A0C">
        <w:rPr>
          <w:rFonts w:ascii="Times New Roman" w:hAnsi="Times New Roman"/>
          <w:sz w:val="24"/>
          <w:szCs w:val="24"/>
        </w:rPr>
        <w:t xml:space="preserve"> </w:t>
      </w:r>
      <w:r w:rsidRPr="00F15A0C">
        <w:rPr>
          <w:rFonts w:ascii="Times New Roman" w:hAnsi="Times New Roman"/>
          <w:sz w:val="24"/>
          <w:szCs w:val="24"/>
        </w:rPr>
        <w:t>procesului de sterilizare;</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Ordinul 1101/2016</w:t>
      </w:r>
      <w:r w:rsidR="006448F2" w:rsidRPr="00F15A0C">
        <w:rPr>
          <w:rFonts w:ascii="Times New Roman" w:hAnsi="Times New Roman"/>
          <w:b/>
          <w:bCs/>
          <w:sz w:val="24"/>
          <w:szCs w:val="24"/>
        </w:rPr>
        <w:t xml:space="preserve"> </w:t>
      </w:r>
      <w:r w:rsidRPr="00F15A0C">
        <w:rPr>
          <w:rFonts w:ascii="Times New Roman" w:hAnsi="Times New Roman"/>
          <w:sz w:val="24"/>
          <w:szCs w:val="24"/>
        </w:rPr>
        <w:t>privind</w:t>
      </w:r>
      <w:r w:rsidR="006448F2" w:rsidRPr="00F15A0C">
        <w:rPr>
          <w:rFonts w:ascii="Times New Roman" w:hAnsi="Times New Roman"/>
          <w:sz w:val="24"/>
          <w:szCs w:val="24"/>
        </w:rPr>
        <w:t xml:space="preserve"> </w:t>
      </w:r>
      <w:r w:rsidRPr="00F15A0C">
        <w:rPr>
          <w:rFonts w:ascii="Times New Roman" w:hAnsi="Times New Roman"/>
          <w:sz w:val="24"/>
          <w:szCs w:val="24"/>
        </w:rPr>
        <w:t>aprobarea</w:t>
      </w:r>
      <w:r w:rsidR="006448F2" w:rsidRPr="00F15A0C">
        <w:rPr>
          <w:rFonts w:ascii="Times New Roman" w:hAnsi="Times New Roman"/>
          <w:sz w:val="24"/>
          <w:szCs w:val="24"/>
        </w:rPr>
        <w:t xml:space="preserve"> Normelor de supraveghere, </w:t>
      </w:r>
      <w:r w:rsidRPr="00F15A0C">
        <w:rPr>
          <w:rFonts w:ascii="Times New Roman" w:hAnsi="Times New Roman"/>
          <w:sz w:val="24"/>
          <w:szCs w:val="24"/>
        </w:rPr>
        <w:t>prevenire</w:t>
      </w:r>
      <w:r w:rsidR="006448F2" w:rsidRPr="00F15A0C">
        <w:rPr>
          <w:rFonts w:ascii="Times New Roman" w:hAnsi="Times New Roman"/>
          <w:sz w:val="24"/>
          <w:szCs w:val="24"/>
        </w:rPr>
        <w:t xml:space="preserve"> </w:t>
      </w:r>
      <w:r w:rsidRPr="00F15A0C">
        <w:rPr>
          <w:rFonts w:ascii="Times New Roman" w:hAnsi="Times New Roman"/>
          <w:sz w:val="24"/>
          <w:szCs w:val="24"/>
        </w:rPr>
        <w:t>şi</w:t>
      </w:r>
      <w:r w:rsidR="006448F2" w:rsidRPr="00F15A0C">
        <w:rPr>
          <w:rFonts w:ascii="Times New Roman" w:hAnsi="Times New Roman"/>
          <w:sz w:val="24"/>
          <w:szCs w:val="24"/>
        </w:rPr>
        <w:t xml:space="preserve"> </w:t>
      </w:r>
      <w:r w:rsidRPr="00F15A0C">
        <w:rPr>
          <w:rFonts w:ascii="Times New Roman" w:hAnsi="Times New Roman"/>
          <w:sz w:val="24"/>
          <w:szCs w:val="24"/>
        </w:rPr>
        <w:t>limitarea</w:t>
      </w:r>
      <w:r w:rsidR="006448F2" w:rsidRPr="00F15A0C">
        <w:rPr>
          <w:rFonts w:ascii="Times New Roman" w:hAnsi="Times New Roman"/>
          <w:sz w:val="24"/>
          <w:szCs w:val="24"/>
        </w:rPr>
        <w:t xml:space="preserve"> </w:t>
      </w:r>
      <w:r w:rsidRPr="00F15A0C">
        <w:rPr>
          <w:rFonts w:ascii="Times New Roman" w:hAnsi="Times New Roman"/>
          <w:sz w:val="24"/>
          <w:szCs w:val="24"/>
        </w:rPr>
        <w:t>infecţiilor</w:t>
      </w:r>
      <w:r w:rsidR="006448F2" w:rsidRPr="00F15A0C">
        <w:rPr>
          <w:rFonts w:ascii="Times New Roman" w:hAnsi="Times New Roman"/>
          <w:sz w:val="24"/>
          <w:szCs w:val="24"/>
        </w:rPr>
        <w:t xml:space="preserve"> </w:t>
      </w:r>
      <w:r w:rsidRPr="00F15A0C">
        <w:rPr>
          <w:rFonts w:ascii="Times New Roman" w:hAnsi="Times New Roman"/>
          <w:sz w:val="24"/>
          <w:szCs w:val="24"/>
        </w:rPr>
        <w:t>asociate</w:t>
      </w:r>
      <w:r w:rsidR="006448F2" w:rsidRPr="00F15A0C">
        <w:rPr>
          <w:rFonts w:ascii="Times New Roman" w:hAnsi="Times New Roman"/>
          <w:sz w:val="24"/>
          <w:szCs w:val="24"/>
        </w:rPr>
        <w:t xml:space="preserve"> </w:t>
      </w:r>
      <w:r w:rsidRPr="00F15A0C">
        <w:rPr>
          <w:rFonts w:ascii="Times New Roman" w:hAnsi="Times New Roman"/>
          <w:sz w:val="24"/>
          <w:szCs w:val="24"/>
        </w:rPr>
        <w:t>asistenţei</w:t>
      </w:r>
      <w:r w:rsidR="006448F2" w:rsidRPr="00F15A0C">
        <w:rPr>
          <w:rFonts w:ascii="Times New Roman" w:hAnsi="Times New Roman"/>
          <w:sz w:val="24"/>
          <w:szCs w:val="24"/>
        </w:rPr>
        <w:t xml:space="preserve"> </w:t>
      </w:r>
      <w:r w:rsidRPr="00F15A0C">
        <w:rPr>
          <w:rFonts w:ascii="Times New Roman" w:hAnsi="Times New Roman"/>
          <w:sz w:val="24"/>
          <w:szCs w:val="24"/>
        </w:rPr>
        <w:t>medicale</w:t>
      </w:r>
      <w:r w:rsidR="006448F2" w:rsidRPr="00F15A0C">
        <w:rPr>
          <w:rFonts w:ascii="Times New Roman" w:hAnsi="Times New Roman"/>
          <w:sz w:val="24"/>
          <w:szCs w:val="24"/>
        </w:rPr>
        <w:t xml:space="preserve"> </w:t>
      </w:r>
      <w:r w:rsidRPr="00F15A0C">
        <w:rPr>
          <w:rFonts w:ascii="Times New Roman" w:hAnsi="Times New Roman"/>
          <w:sz w:val="24"/>
          <w:szCs w:val="24"/>
        </w:rPr>
        <w:t>în</w:t>
      </w:r>
      <w:r w:rsidR="006448F2" w:rsidRPr="00F15A0C">
        <w:rPr>
          <w:rFonts w:ascii="Times New Roman" w:hAnsi="Times New Roman"/>
          <w:sz w:val="24"/>
          <w:szCs w:val="24"/>
        </w:rPr>
        <w:t xml:space="preserve"> </w:t>
      </w:r>
      <w:r w:rsidRPr="00F15A0C">
        <w:rPr>
          <w:rFonts w:ascii="Times New Roman" w:hAnsi="Times New Roman"/>
          <w:sz w:val="24"/>
          <w:szCs w:val="24"/>
        </w:rPr>
        <w:t>unităţile</w:t>
      </w:r>
      <w:r w:rsidR="006448F2" w:rsidRPr="00F15A0C">
        <w:rPr>
          <w:rFonts w:ascii="Times New Roman" w:hAnsi="Times New Roman"/>
          <w:sz w:val="24"/>
          <w:szCs w:val="24"/>
        </w:rPr>
        <w:t xml:space="preserve"> </w:t>
      </w:r>
      <w:r w:rsidRPr="00F15A0C">
        <w:rPr>
          <w:rFonts w:ascii="Times New Roman" w:hAnsi="Times New Roman"/>
          <w:sz w:val="24"/>
          <w:szCs w:val="24"/>
        </w:rPr>
        <w:t>sanitare;</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Legea nr.46/2003</w:t>
      </w:r>
      <w:r w:rsidR="005438BE" w:rsidRPr="00F15A0C">
        <w:rPr>
          <w:rFonts w:ascii="Times New Roman" w:hAnsi="Times New Roman"/>
          <w:b/>
          <w:bCs/>
          <w:sz w:val="24"/>
          <w:szCs w:val="24"/>
        </w:rPr>
        <w:t xml:space="preserve"> </w:t>
      </w:r>
      <w:r w:rsidRPr="00F15A0C">
        <w:rPr>
          <w:rFonts w:ascii="Times New Roman" w:hAnsi="Times New Roman"/>
          <w:sz w:val="24"/>
          <w:szCs w:val="24"/>
        </w:rPr>
        <w:t>privind</w:t>
      </w:r>
      <w:r w:rsidR="005438BE" w:rsidRPr="00F15A0C">
        <w:rPr>
          <w:rFonts w:ascii="Times New Roman" w:hAnsi="Times New Roman"/>
          <w:sz w:val="24"/>
          <w:szCs w:val="24"/>
        </w:rPr>
        <w:t xml:space="preserve"> </w:t>
      </w:r>
      <w:r w:rsidRPr="00F15A0C">
        <w:rPr>
          <w:rFonts w:ascii="Times New Roman" w:hAnsi="Times New Roman"/>
          <w:sz w:val="24"/>
          <w:szCs w:val="24"/>
        </w:rPr>
        <w:t>drepturile</w:t>
      </w:r>
      <w:r w:rsidR="005438BE" w:rsidRPr="00F15A0C">
        <w:rPr>
          <w:rFonts w:ascii="Times New Roman" w:hAnsi="Times New Roman"/>
          <w:sz w:val="24"/>
          <w:szCs w:val="24"/>
        </w:rPr>
        <w:t xml:space="preserve"> </w:t>
      </w:r>
      <w:r w:rsidRPr="00F15A0C">
        <w:rPr>
          <w:rFonts w:ascii="Times New Roman" w:hAnsi="Times New Roman"/>
          <w:sz w:val="24"/>
          <w:szCs w:val="24"/>
        </w:rPr>
        <w:t>pacientului, publicată</w:t>
      </w:r>
      <w:r w:rsidR="005438BE" w:rsidRPr="00F15A0C">
        <w:rPr>
          <w:rFonts w:ascii="Times New Roman" w:hAnsi="Times New Roman"/>
          <w:sz w:val="24"/>
          <w:szCs w:val="24"/>
        </w:rPr>
        <w:t xml:space="preserve"> </w:t>
      </w:r>
      <w:r w:rsidRPr="00F15A0C">
        <w:rPr>
          <w:rFonts w:ascii="Times New Roman" w:hAnsi="Times New Roman"/>
          <w:sz w:val="24"/>
          <w:szCs w:val="24"/>
        </w:rPr>
        <w:t>în</w:t>
      </w:r>
      <w:r w:rsidR="005438BE" w:rsidRPr="00F15A0C">
        <w:rPr>
          <w:rFonts w:ascii="Times New Roman" w:hAnsi="Times New Roman"/>
          <w:sz w:val="24"/>
          <w:szCs w:val="24"/>
        </w:rPr>
        <w:t xml:space="preserve"> </w:t>
      </w:r>
      <w:r w:rsidRPr="00F15A0C">
        <w:rPr>
          <w:rFonts w:ascii="Times New Roman" w:hAnsi="Times New Roman"/>
          <w:sz w:val="24"/>
          <w:szCs w:val="24"/>
        </w:rPr>
        <w:t>Monitorul</w:t>
      </w:r>
      <w:r w:rsidR="005438BE" w:rsidRPr="00F15A0C">
        <w:rPr>
          <w:rFonts w:ascii="Times New Roman" w:hAnsi="Times New Roman"/>
          <w:sz w:val="24"/>
          <w:szCs w:val="24"/>
        </w:rPr>
        <w:t xml:space="preserve"> </w:t>
      </w:r>
      <w:r w:rsidRPr="00F15A0C">
        <w:rPr>
          <w:rFonts w:ascii="Times New Roman" w:hAnsi="Times New Roman"/>
          <w:sz w:val="24"/>
          <w:szCs w:val="24"/>
        </w:rPr>
        <w:t>Oficial al</w:t>
      </w:r>
      <w:r w:rsidR="005438BE" w:rsidRPr="00F15A0C">
        <w:rPr>
          <w:rFonts w:ascii="Times New Roman" w:hAnsi="Times New Roman"/>
          <w:sz w:val="24"/>
          <w:szCs w:val="24"/>
        </w:rPr>
        <w:t xml:space="preserve"> </w:t>
      </w:r>
      <w:r w:rsidRPr="00F15A0C">
        <w:rPr>
          <w:rFonts w:ascii="Times New Roman" w:hAnsi="Times New Roman"/>
          <w:sz w:val="24"/>
          <w:szCs w:val="24"/>
        </w:rPr>
        <w:t>României, partea I, nr. 51 din 29 ianuarie 2003, cu modificările</w:t>
      </w:r>
      <w:r w:rsidR="005438BE" w:rsidRPr="00F15A0C">
        <w:rPr>
          <w:rFonts w:ascii="Times New Roman" w:hAnsi="Times New Roman"/>
          <w:sz w:val="24"/>
          <w:szCs w:val="24"/>
        </w:rPr>
        <w:t xml:space="preserve"> </w:t>
      </w:r>
      <w:r w:rsidRPr="00F15A0C">
        <w:rPr>
          <w:rFonts w:ascii="Times New Roman" w:hAnsi="Times New Roman"/>
          <w:sz w:val="24"/>
          <w:szCs w:val="24"/>
        </w:rPr>
        <w:t>și</w:t>
      </w:r>
      <w:r w:rsidR="005438BE" w:rsidRPr="00F15A0C">
        <w:rPr>
          <w:rFonts w:ascii="Times New Roman" w:hAnsi="Times New Roman"/>
          <w:sz w:val="24"/>
          <w:szCs w:val="24"/>
        </w:rPr>
        <w:t xml:space="preserve"> </w:t>
      </w:r>
      <w:r w:rsidRPr="00F15A0C">
        <w:rPr>
          <w:rFonts w:ascii="Times New Roman" w:hAnsi="Times New Roman"/>
          <w:sz w:val="24"/>
          <w:szCs w:val="24"/>
        </w:rPr>
        <w:t>completările</w:t>
      </w:r>
      <w:r w:rsidR="005438BE" w:rsidRPr="00F15A0C">
        <w:rPr>
          <w:rFonts w:ascii="Times New Roman" w:hAnsi="Times New Roman"/>
          <w:sz w:val="24"/>
          <w:szCs w:val="24"/>
        </w:rPr>
        <w:t xml:space="preserve"> </w:t>
      </w:r>
      <w:r w:rsidRPr="00F15A0C">
        <w:rPr>
          <w:rFonts w:ascii="Times New Roman" w:hAnsi="Times New Roman"/>
          <w:sz w:val="24"/>
          <w:szCs w:val="24"/>
        </w:rPr>
        <w:t>ulterioare;</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Ordinul</w:t>
      </w:r>
      <w:r w:rsidR="00CE5A43" w:rsidRPr="00F15A0C">
        <w:rPr>
          <w:rFonts w:ascii="Times New Roman" w:hAnsi="Times New Roman"/>
          <w:b/>
          <w:bCs/>
          <w:sz w:val="24"/>
          <w:szCs w:val="24"/>
        </w:rPr>
        <w:t xml:space="preserve"> </w:t>
      </w:r>
      <w:r w:rsidRPr="00F15A0C">
        <w:rPr>
          <w:rFonts w:ascii="Times New Roman" w:hAnsi="Times New Roman"/>
          <w:b/>
          <w:bCs/>
          <w:sz w:val="24"/>
          <w:szCs w:val="24"/>
        </w:rPr>
        <w:t>ministrului</w:t>
      </w:r>
      <w:r w:rsidR="00CE5A43" w:rsidRPr="00F15A0C">
        <w:rPr>
          <w:rFonts w:ascii="Times New Roman" w:hAnsi="Times New Roman"/>
          <w:b/>
          <w:bCs/>
          <w:sz w:val="24"/>
          <w:szCs w:val="24"/>
        </w:rPr>
        <w:t xml:space="preserve"> </w:t>
      </w:r>
      <w:r w:rsidRPr="00F15A0C">
        <w:rPr>
          <w:rFonts w:ascii="Times New Roman" w:hAnsi="Times New Roman"/>
          <w:b/>
          <w:bCs/>
          <w:sz w:val="24"/>
          <w:szCs w:val="24"/>
        </w:rPr>
        <w:t>sănătăţii nr. 1410/12.12.2016</w:t>
      </w:r>
      <w:r w:rsidR="00CE5A43" w:rsidRPr="00F15A0C">
        <w:rPr>
          <w:rFonts w:ascii="Times New Roman" w:hAnsi="Times New Roman"/>
          <w:b/>
          <w:bCs/>
          <w:sz w:val="24"/>
          <w:szCs w:val="24"/>
        </w:rPr>
        <w:t xml:space="preserve"> </w:t>
      </w:r>
      <w:r w:rsidRPr="00F15A0C">
        <w:rPr>
          <w:rFonts w:ascii="Times New Roman" w:hAnsi="Times New Roman"/>
          <w:sz w:val="24"/>
          <w:szCs w:val="24"/>
        </w:rPr>
        <w:t>privind</w:t>
      </w:r>
      <w:r w:rsidR="00CE5A43" w:rsidRPr="00F15A0C">
        <w:rPr>
          <w:rFonts w:ascii="Times New Roman" w:hAnsi="Times New Roman"/>
          <w:sz w:val="24"/>
          <w:szCs w:val="24"/>
        </w:rPr>
        <w:t xml:space="preserve"> </w:t>
      </w:r>
      <w:r w:rsidRPr="00F15A0C">
        <w:rPr>
          <w:rFonts w:ascii="Times New Roman" w:hAnsi="Times New Roman"/>
          <w:sz w:val="24"/>
          <w:szCs w:val="24"/>
        </w:rPr>
        <w:t>aprobarea</w:t>
      </w:r>
      <w:r w:rsidR="00CE5A43" w:rsidRPr="00F15A0C">
        <w:rPr>
          <w:rFonts w:ascii="Times New Roman" w:hAnsi="Times New Roman"/>
          <w:sz w:val="24"/>
          <w:szCs w:val="24"/>
        </w:rPr>
        <w:t xml:space="preserve"> </w:t>
      </w:r>
      <w:r w:rsidRPr="00F15A0C">
        <w:rPr>
          <w:rFonts w:ascii="Times New Roman" w:hAnsi="Times New Roman"/>
          <w:sz w:val="24"/>
          <w:szCs w:val="24"/>
        </w:rPr>
        <w:t>Normelor de aplicarea</w:t>
      </w:r>
      <w:r w:rsidR="00CE5A43" w:rsidRPr="00F15A0C">
        <w:rPr>
          <w:rFonts w:ascii="Times New Roman" w:hAnsi="Times New Roman"/>
          <w:sz w:val="24"/>
          <w:szCs w:val="24"/>
        </w:rPr>
        <w:t xml:space="preserve"> </w:t>
      </w:r>
      <w:r w:rsidRPr="00F15A0C">
        <w:rPr>
          <w:rFonts w:ascii="Times New Roman" w:hAnsi="Times New Roman"/>
          <w:b/>
          <w:bCs/>
          <w:sz w:val="24"/>
          <w:szCs w:val="24"/>
        </w:rPr>
        <w:t>Legii</w:t>
      </w:r>
      <w:r w:rsidR="00CE5A43" w:rsidRPr="00F15A0C">
        <w:rPr>
          <w:rFonts w:ascii="Times New Roman" w:hAnsi="Times New Roman"/>
          <w:b/>
          <w:bCs/>
          <w:sz w:val="24"/>
          <w:szCs w:val="24"/>
        </w:rPr>
        <w:t xml:space="preserve"> </w:t>
      </w:r>
      <w:r w:rsidRPr="00F15A0C">
        <w:rPr>
          <w:rFonts w:ascii="Times New Roman" w:hAnsi="Times New Roman"/>
          <w:b/>
          <w:bCs/>
          <w:sz w:val="24"/>
          <w:szCs w:val="24"/>
        </w:rPr>
        <w:t>drepturilor</w:t>
      </w:r>
      <w:r w:rsidR="00CE5A43" w:rsidRPr="00F15A0C">
        <w:rPr>
          <w:rFonts w:ascii="Times New Roman" w:hAnsi="Times New Roman"/>
          <w:b/>
          <w:bCs/>
          <w:sz w:val="24"/>
          <w:szCs w:val="24"/>
        </w:rPr>
        <w:t xml:space="preserve"> </w:t>
      </w:r>
      <w:r w:rsidRPr="00F15A0C">
        <w:rPr>
          <w:rFonts w:ascii="Times New Roman" w:hAnsi="Times New Roman"/>
          <w:b/>
          <w:bCs/>
          <w:sz w:val="24"/>
          <w:szCs w:val="24"/>
        </w:rPr>
        <w:t>pacientului nr. 46/2003</w:t>
      </w:r>
      <w:r w:rsidRPr="00F15A0C">
        <w:rPr>
          <w:rFonts w:ascii="Times New Roman" w:hAnsi="Times New Roman"/>
          <w:sz w:val="24"/>
          <w:szCs w:val="24"/>
        </w:rPr>
        <w:t>, publicat</w:t>
      </w:r>
      <w:r w:rsidR="00CE5A43" w:rsidRPr="00F15A0C">
        <w:rPr>
          <w:rFonts w:ascii="Times New Roman" w:hAnsi="Times New Roman"/>
          <w:sz w:val="24"/>
          <w:szCs w:val="24"/>
        </w:rPr>
        <w:t xml:space="preserve"> </w:t>
      </w:r>
      <w:r w:rsidRPr="00F15A0C">
        <w:rPr>
          <w:rFonts w:ascii="Times New Roman" w:hAnsi="Times New Roman"/>
          <w:sz w:val="24"/>
          <w:szCs w:val="24"/>
        </w:rPr>
        <w:t>în</w:t>
      </w:r>
      <w:r w:rsidR="00CE5A43" w:rsidRPr="00F15A0C">
        <w:rPr>
          <w:rFonts w:ascii="Times New Roman" w:hAnsi="Times New Roman"/>
          <w:sz w:val="24"/>
          <w:szCs w:val="24"/>
        </w:rPr>
        <w:t xml:space="preserve"> </w:t>
      </w:r>
      <w:r w:rsidRPr="00F15A0C">
        <w:rPr>
          <w:rFonts w:ascii="Times New Roman" w:hAnsi="Times New Roman"/>
          <w:sz w:val="24"/>
          <w:szCs w:val="24"/>
        </w:rPr>
        <w:t>MonitorulOficial al României nr.1009/15 decembrie 2016;</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Ordonanţa de Urgenţă a Guvernului nr. 144/2008</w:t>
      </w:r>
      <w:r w:rsidR="00CE5A43" w:rsidRPr="00F15A0C">
        <w:rPr>
          <w:rFonts w:ascii="Times New Roman" w:hAnsi="Times New Roman"/>
          <w:b/>
          <w:bCs/>
          <w:sz w:val="24"/>
          <w:szCs w:val="24"/>
        </w:rPr>
        <w:t xml:space="preserve"> </w:t>
      </w:r>
      <w:r w:rsidRPr="00F15A0C">
        <w:rPr>
          <w:rFonts w:ascii="Times New Roman" w:hAnsi="Times New Roman"/>
          <w:sz w:val="24"/>
          <w:szCs w:val="24"/>
        </w:rPr>
        <w:t>privind</w:t>
      </w:r>
      <w:r w:rsidR="00CE5A43" w:rsidRPr="00F15A0C">
        <w:rPr>
          <w:rFonts w:ascii="Times New Roman" w:hAnsi="Times New Roman"/>
          <w:sz w:val="24"/>
          <w:szCs w:val="24"/>
        </w:rPr>
        <w:t xml:space="preserve"> </w:t>
      </w:r>
      <w:r w:rsidRPr="00F15A0C">
        <w:rPr>
          <w:rFonts w:ascii="Times New Roman" w:hAnsi="Times New Roman"/>
          <w:sz w:val="24"/>
          <w:szCs w:val="24"/>
        </w:rPr>
        <w:t>exercitarea</w:t>
      </w:r>
      <w:r w:rsidR="00CE5A43" w:rsidRPr="00F15A0C">
        <w:rPr>
          <w:rFonts w:ascii="Times New Roman" w:hAnsi="Times New Roman"/>
          <w:sz w:val="24"/>
          <w:szCs w:val="24"/>
        </w:rPr>
        <w:t xml:space="preserve"> </w:t>
      </w:r>
      <w:r w:rsidRPr="00F15A0C">
        <w:rPr>
          <w:rFonts w:ascii="Times New Roman" w:hAnsi="Times New Roman"/>
          <w:sz w:val="24"/>
          <w:szCs w:val="24"/>
        </w:rPr>
        <w:t>profesiei de asistent</w:t>
      </w:r>
      <w:r w:rsidR="00CE5A43" w:rsidRPr="00F15A0C">
        <w:rPr>
          <w:rFonts w:ascii="Times New Roman" w:hAnsi="Times New Roman"/>
          <w:sz w:val="24"/>
          <w:szCs w:val="24"/>
        </w:rPr>
        <w:t xml:space="preserve"> </w:t>
      </w:r>
      <w:r w:rsidRPr="00F15A0C">
        <w:rPr>
          <w:rFonts w:ascii="Times New Roman" w:hAnsi="Times New Roman"/>
          <w:sz w:val="24"/>
          <w:szCs w:val="24"/>
        </w:rPr>
        <w:t>medical generalist, a profesiei de moaşă</w:t>
      </w:r>
      <w:r w:rsidR="00CE5A43" w:rsidRPr="00F15A0C">
        <w:rPr>
          <w:rFonts w:ascii="Times New Roman" w:hAnsi="Times New Roman"/>
          <w:sz w:val="24"/>
          <w:szCs w:val="24"/>
        </w:rPr>
        <w:t xml:space="preserve"> </w:t>
      </w:r>
      <w:r w:rsidRPr="00F15A0C">
        <w:rPr>
          <w:rFonts w:ascii="Times New Roman" w:hAnsi="Times New Roman"/>
          <w:sz w:val="24"/>
          <w:szCs w:val="24"/>
        </w:rPr>
        <w:t>şi a profesiei de asistent medical, precum si</w:t>
      </w:r>
      <w:r w:rsidR="00CE5A43" w:rsidRPr="00F15A0C">
        <w:rPr>
          <w:rFonts w:ascii="Times New Roman" w:hAnsi="Times New Roman"/>
          <w:sz w:val="24"/>
          <w:szCs w:val="24"/>
        </w:rPr>
        <w:t xml:space="preserve"> </w:t>
      </w:r>
      <w:r w:rsidRPr="00F15A0C">
        <w:rPr>
          <w:rFonts w:ascii="Times New Roman" w:hAnsi="Times New Roman"/>
          <w:sz w:val="24"/>
          <w:szCs w:val="24"/>
        </w:rPr>
        <w:t>organizarea</w:t>
      </w:r>
      <w:r w:rsidR="00CE5A43" w:rsidRPr="00F15A0C">
        <w:rPr>
          <w:rFonts w:ascii="Times New Roman" w:hAnsi="Times New Roman"/>
          <w:sz w:val="24"/>
          <w:szCs w:val="24"/>
        </w:rPr>
        <w:t xml:space="preserve"> </w:t>
      </w:r>
      <w:r w:rsidRPr="00F15A0C">
        <w:rPr>
          <w:rFonts w:ascii="Times New Roman" w:hAnsi="Times New Roman"/>
          <w:sz w:val="24"/>
          <w:szCs w:val="24"/>
        </w:rPr>
        <w:t>şi</w:t>
      </w:r>
      <w:r w:rsidR="00CE5A43" w:rsidRPr="00F15A0C">
        <w:rPr>
          <w:rFonts w:ascii="Times New Roman" w:hAnsi="Times New Roman"/>
          <w:sz w:val="24"/>
          <w:szCs w:val="24"/>
        </w:rPr>
        <w:t xml:space="preserve"> </w:t>
      </w:r>
      <w:r w:rsidRPr="00F15A0C">
        <w:rPr>
          <w:rFonts w:ascii="Times New Roman" w:hAnsi="Times New Roman"/>
          <w:sz w:val="24"/>
          <w:szCs w:val="24"/>
        </w:rPr>
        <w:t>funcţionarea</w:t>
      </w:r>
      <w:r w:rsidR="00CE5A43" w:rsidRPr="00F15A0C">
        <w:rPr>
          <w:rFonts w:ascii="Times New Roman" w:hAnsi="Times New Roman"/>
          <w:sz w:val="24"/>
          <w:szCs w:val="24"/>
        </w:rPr>
        <w:t xml:space="preserve"> </w:t>
      </w:r>
      <w:r w:rsidRPr="00F15A0C">
        <w:rPr>
          <w:rFonts w:ascii="Times New Roman" w:hAnsi="Times New Roman"/>
          <w:sz w:val="24"/>
          <w:szCs w:val="24"/>
        </w:rPr>
        <w:t>Ordinului</w:t>
      </w:r>
      <w:r w:rsidR="00CE5A43" w:rsidRPr="00F15A0C">
        <w:rPr>
          <w:rFonts w:ascii="Times New Roman" w:hAnsi="Times New Roman"/>
          <w:sz w:val="24"/>
          <w:szCs w:val="24"/>
        </w:rPr>
        <w:t xml:space="preserve"> </w:t>
      </w:r>
      <w:r w:rsidRPr="00F15A0C">
        <w:rPr>
          <w:rFonts w:ascii="Times New Roman" w:hAnsi="Times New Roman"/>
          <w:sz w:val="24"/>
          <w:szCs w:val="24"/>
        </w:rPr>
        <w:t>Asistenţilor</w:t>
      </w:r>
      <w:r w:rsidR="00CE5A43" w:rsidRPr="00F15A0C">
        <w:rPr>
          <w:rFonts w:ascii="Times New Roman" w:hAnsi="Times New Roman"/>
          <w:sz w:val="24"/>
          <w:szCs w:val="24"/>
        </w:rPr>
        <w:t xml:space="preserve"> </w:t>
      </w:r>
      <w:r w:rsidRPr="00F15A0C">
        <w:rPr>
          <w:rFonts w:ascii="Times New Roman" w:hAnsi="Times New Roman"/>
          <w:sz w:val="24"/>
          <w:szCs w:val="24"/>
        </w:rPr>
        <w:t>Medicali</w:t>
      </w:r>
      <w:r w:rsidR="00CE5A43" w:rsidRPr="00F15A0C">
        <w:rPr>
          <w:rFonts w:ascii="Times New Roman" w:hAnsi="Times New Roman"/>
          <w:sz w:val="24"/>
          <w:szCs w:val="24"/>
        </w:rPr>
        <w:t xml:space="preserve"> </w:t>
      </w:r>
      <w:r w:rsidRPr="00F15A0C">
        <w:rPr>
          <w:rFonts w:ascii="Times New Roman" w:hAnsi="Times New Roman"/>
          <w:sz w:val="24"/>
          <w:szCs w:val="24"/>
        </w:rPr>
        <w:t>Generalişti, Moaşelor</w:t>
      </w:r>
      <w:r w:rsidR="00CE5A43" w:rsidRPr="00F15A0C">
        <w:rPr>
          <w:rFonts w:ascii="Times New Roman" w:hAnsi="Times New Roman"/>
          <w:sz w:val="24"/>
          <w:szCs w:val="24"/>
        </w:rPr>
        <w:t xml:space="preserve"> </w:t>
      </w:r>
      <w:r w:rsidRPr="00F15A0C">
        <w:rPr>
          <w:rFonts w:ascii="Times New Roman" w:hAnsi="Times New Roman"/>
          <w:sz w:val="24"/>
          <w:szCs w:val="24"/>
        </w:rPr>
        <w:t>şi</w:t>
      </w:r>
      <w:r w:rsidR="00CE5A43" w:rsidRPr="00F15A0C">
        <w:rPr>
          <w:rFonts w:ascii="Times New Roman" w:hAnsi="Times New Roman"/>
          <w:sz w:val="24"/>
          <w:szCs w:val="24"/>
        </w:rPr>
        <w:t xml:space="preserve"> </w:t>
      </w:r>
      <w:r w:rsidRPr="00F15A0C">
        <w:rPr>
          <w:rFonts w:ascii="Times New Roman" w:hAnsi="Times New Roman"/>
          <w:sz w:val="24"/>
          <w:szCs w:val="24"/>
        </w:rPr>
        <w:t>Asistenţilor</w:t>
      </w:r>
      <w:r w:rsidR="00CE5A43" w:rsidRPr="00F15A0C">
        <w:rPr>
          <w:rFonts w:ascii="Times New Roman" w:hAnsi="Times New Roman"/>
          <w:sz w:val="24"/>
          <w:szCs w:val="24"/>
        </w:rPr>
        <w:t xml:space="preserve"> </w:t>
      </w:r>
      <w:r w:rsidRPr="00F15A0C">
        <w:rPr>
          <w:rFonts w:ascii="Times New Roman" w:hAnsi="Times New Roman"/>
          <w:sz w:val="24"/>
          <w:szCs w:val="24"/>
        </w:rPr>
        <w:t>Medicali din România, publicată</w:t>
      </w:r>
      <w:r w:rsidR="00CE5A43" w:rsidRPr="00F15A0C">
        <w:rPr>
          <w:rFonts w:ascii="Times New Roman" w:hAnsi="Times New Roman"/>
          <w:sz w:val="24"/>
          <w:szCs w:val="24"/>
        </w:rPr>
        <w:t xml:space="preserve"> </w:t>
      </w:r>
      <w:r w:rsidRPr="00F15A0C">
        <w:rPr>
          <w:rFonts w:ascii="Times New Roman" w:hAnsi="Times New Roman"/>
          <w:sz w:val="24"/>
          <w:szCs w:val="24"/>
        </w:rPr>
        <w:t>înMonitorul</w:t>
      </w:r>
      <w:r w:rsidR="00CE5A43" w:rsidRPr="00F15A0C">
        <w:rPr>
          <w:rFonts w:ascii="Times New Roman" w:hAnsi="Times New Roman"/>
          <w:sz w:val="24"/>
          <w:szCs w:val="24"/>
        </w:rPr>
        <w:t xml:space="preserve"> </w:t>
      </w:r>
      <w:r w:rsidRPr="00F15A0C">
        <w:rPr>
          <w:rFonts w:ascii="Times New Roman" w:hAnsi="Times New Roman"/>
          <w:sz w:val="24"/>
          <w:szCs w:val="24"/>
        </w:rPr>
        <w:t>Oficial al României, partea</w:t>
      </w:r>
      <w:r w:rsidR="00CE5A43" w:rsidRPr="00F15A0C">
        <w:rPr>
          <w:rFonts w:ascii="Times New Roman" w:hAnsi="Times New Roman"/>
          <w:sz w:val="24"/>
          <w:szCs w:val="24"/>
        </w:rPr>
        <w:t xml:space="preserve"> </w:t>
      </w:r>
      <w:r w:rsidRPr="00F15A0C">
        <w:rPr>
          <w:rFonts w:ascii="Times New Roman" w:hAnsi="Times New Roman"/>
          <w:sz w:val="24"/>
          <w:szCs w:val="24"/>
        </w:rPr>
        <w:t>I,nr.785 din 24.11.2008, aprobată</w:t>
      </w:r>
      <w:r w:rsidR="00CE5A43" w:rsidRPr="00F15A0C">
        <w:rPr>
          <w:rFonts w:ascii="Times New Roman" w:hAnsi="Times New Roman"/>
          <w:sz w:val="24"/>
          <w:szCs w:val="24"/>
        </w:rPr>
        <w:t xml:space="preserve"> </w:t>
      </w:r>
      <w:r w:rsidRPr="00F15A0C">
        <w:rPr>
          <w:rFonts w:ascii="Times New Roman" w:hAnsi="Times New Roman"/>
          <w:sz w:val="24"/>
          <w:szCs w:val="24"/>
        </w:rPr>
        <w:t>prinLegea 53/2014, cu modificărileși completările</w:t>
      </w:r>
      <w:r w:rsidR="00CE5A43" w:rsidRPr="00F15A0C">
        <w:rPr>
          <w:rFonts w:ascii="Times New Roman" w:hAnsi="Times New Roman"/>
          <w:sz w:val="24"/>
          <w:szCs w:val="24"/>
        </w:rPr>
        <w:t xml:space="preserve"> </w:t>
      </w:r>
      <w:r w:rsidRPr="00F15A0C">
        <w:rPr>
          <w:rFonts w:ascii="Times New Roman" w:hAnsi="Times New Roman"/>
          <w:sz w:val="24"/>
          <w:szCs w:val="24"/>
        </w:rPr>
        <w:t>ulterioare;</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Legea nr.278/2015</w:t>
      </w:r>
      <w:r w:rsidR="00E92C76" w:rsidRPr="00F15A0C">
        <w:rPr>
          <w:rFonts w:ascii="Times New Roman" w:hAnsi="Times New Roman"/>
          <w:b/>
          <w:bCs/>
          <w:sz w:val="24"/>
          <w:szCs w:val="24"/>
        </w:rPr>
        <w:t xml:space="preserve"> </w:t>
      </w:r>
      <w:r w:rsidRPr="00F15A0C">
        <w:rPr>
          <w:rFonts w:ascii="Times New Roman" w:hAnsi="Times New Roman"/>
          <w:sz w:val="24"/>
          <w:szCs w:val="24"/>
        </w:rPr>
        <w:t>pentru</w:t>
      </w:r>
      <w:r w:rsidR="00E92C76" w:rsidRPr="00F15A0C">
        <w:rPr>
          <w:rFonts w:ascii="Times New Roman" w:hAnsi="Times New Roman"/>
          <w:sz w:val="24"/>
          <w:szCs w:val="24"/>
        </w:rPr>
        <w:t xml:space="preserve"> </w:t>
      </w:r>
      <w:r w:rsidRPr="00F15A0C">
        <w:rPr>
          <w:rFonts w:ascii="Times New Roman" w:hAnsi="Times New Roman"/>
          <w:sz w:val="24"/>
          <w:szCs w:val="24"/>
        </w:rPr>
        <w:t>modificarea</w:t>
      </w:r>
      <w:r w:rsidR="00E92C76" w:rsidRPr="00F15A0C">
        <w:rPr>
          <w:rFonts w:ascii="Times New Roman" w:hAnsi="Times New Roman"/>
          <w:sz w:val="24"/>
          <w:szCs w:val="24"/>
        </w:rPr>
        <w:t xml:space="preserve"> </w:t>
      </w:r>
      <w:r w:rsidRPr="00F15A0C">
        <w:rPr>
          <w:rFonts w:ascii="Times New Roman" w:hAnsi="Times New Roman"/>
          <w:sz w:val="24"/>
          <w:szCs w:val="24"/>
        </w:rPr>
        <w:t>si</w:t>
      </w:r>
      <w:r w:rsidR="00E92C76" w:rsidRPr="00F15A0C">
        <w:rPr>
          <w:rFonts w:ascii="Times New Roman" w:hAnsi="Times New Roman"/>
          <w:sz w:val="24"/>
          <w:szCs w:val="24"/>
        </w:rPr>
        <w:t xml:space="preserve"> </w:t>
      </w:r>
      <w:r w:rsidRPr="00F15A0C">
        <w:rPr>
          <w:rFonts w:ascii="Times New Roman" w:hAnsi="Times New Roman"/>
          <w:sz w:val="24"/>
          <w:szCs w:val="24"/>
        </w:rPr>
        <w:t>completarea</w:t>
      </w:r>
      <w:r w:rsidR="00E92C76" w:rsidRPr="00F15A0C">
        <w:rPr>
          <w:rFonts w:ascii="Times New Roman" w:hAnsi="Times New Roman"/>
          <w:sz w:val="24"/>
          <w:szCs w:val="24"/>
        </w:rPr>
        <w:t xml:space="preserve"> </w:t>
      </w:r>
      <w:r w:rsidRPr="00F15A0C">
        <w:rPr>
          <w:rFonts w:ascii="Times New Roman" w:hAnsi="Times New Roman"/>
          <w:sz w:val="24"/>
          <w:szCs w:val="24"/>
        </w:rPr>
        <w:t>Ordonantei de Urgenta a</w:t>
      </w:r>
      <w:r w:rsidR="00E92C76" w:rsidRPr="00F15A0C">
        <w:rPr>
          <w:rFonts w:ascii="Times New Roman" w:hAnsi="Times New Roman"/>
          <w:sz w:val="24"/>
          <w:szCs w:val="24"/>
        </w:rPr>
        <w:t xml:space="preserve"> </w:t>
      </w:r>
      <w:r w:rsidRPr="00F15A0C">
        <w:rPr>
          <w:rFonts w:ascii="Times New Roman" w:hAnsi="Times New Roman"/>
          <w:sz w:val="24"/>
          <w:szCs w:val="24"/>
        </w:rPr>
        <w:t>Guvernului nr.144/2008 privind</w:t>
      </w:r>
      <w:r w:rsidR="00E92C76" w:rsidRPr="00F15A0C">
        <w:rPr>
          <w:rFonts w:ascii="Times New Roman" w:hAnsi="Times New Roman"/>
          <w:sz w:val="24"/>
          <w:szCs w:val="24"/>
        </w:rPr>
        <w:t xml:space="preserve"> </w:t>
      </w:r>
      <w:r w:rsidRPr="00F15A0C">
        <w:rPr>
          <w:rFonts w:ascii="Times New Roman" w:hAnsi="Times New Roman"/>
          <w:sz w:val="24"/>
          <w:szCs w:val="24"/>
        </w:rPr>
        <w:t>exercitarea</w:t>
      </w:r>
      <w:r w:rsidR="00E92C76" w:rsidRPr="00F15A0C">
        <w:rPr>
          <w:rFonts w:ascii="Times New Roman" w:hAnsi="Times New Roman"/>
          <w:sz w:val="24"/>
          <w:szCs w:val="24"/>
        </w:rPr>
        <w:t xml:space="preserve"> </w:t>
      </w:r>
      <w:r w:rsidRPr="00F15A0C">
        <w:rPr>
          <w:rFonts w:ascii="Times New Roman" w:hAnsi="Times New Roman"/>
          <w:sz w:val="24"/>
          <w:szCs w:val="24"/>
        </w:rPr>
        <w:t>profesiei de asistent medical generalist, a</w:t>
      </w:r>
      <w:r w:rsidR="00E92C76" w:rsidRPr="00F15A0C">
        <w:rPr>
          <w:rFonts w:ascii="Times New Roman" w:hAnsi="Times New Roman"/>
          <w:sz w:val="24"/>
          <w:szCs w:val="24"/>
        </w:rPr>
        <w:t xml:space="preserve"> </w:t>
      </w:r>
      <w:r w:rsidRPr="00F15A0C">
        <w:rPr>
          <w:rFonts w:ascii="Times New Roman" w:hAnsi="Times New Roman"/>
          <w:sz w:val="24"/>
          <w:szCs w:val="24"/>
        </w:rPr>
        <w:t>profesiei de moaşă</w:t>
      </w:r>
      <w:r w:rsidR="00E92C76" w:rsidRPr="00F15A0C">
        <w:rPr>
          <w:rFonts w:ascii="Times New Roman" w:hAnsi="Times New Roman"/>
          <w:sz w:val="24"/>
          <w:szCs w:val="24"/>
        </w:rPr>
        <w:t xml:space="preserve"> </w:t>
      </w:r>
      <w:r w:rsidRPr="00F15A0C">
        <w:rPr>
          <w:rFonts w:ascii="Times New Roman" w:hAnsi="Times New Roman"/>
          <w:sz w:val="24"/>
          <w:szCs w:val="24"/>
        </w:rPr>
        <w:t>şi a profesiei de asistent medical, precum si</w:t>
      </w:r>
      <w:r w:rsidR="00E92C76" w:rsidRPr="00F15A0C">
        <w:rPr>
          <w:rFonts w:ascii="Times New Roman" w:hAnsi="Times New Roman"/>
          <w:sz w:val="24"/>
          <w:szCs w:val="24"/>
        </w:rPr>
        <w:t xml:space="preserve"> </w:t>
      </w:r>
      <w:r w:rsidRPr="00F15A0C">
        <w:rPr>
          <w:rFonts w:ascii="Times New Roman" w:hAnsi="Times New Roman"/>
          <w:sz w:val="24"/>
          <w:szCs w:val="24"/>
        </w:rPr>
        <w:t>organizarea</w:t>
      </w:r>
      <w:r w:rsidR="00E92C76" w:rsidRPr="00F15A0C">
        <w:rPr>
          <w:rFonts w:ascii="Times New Roman" w:hAnsi="Times New Roman"/>
          <w:sz w:val="24"/>
          <w:szCs w:val="24"/>
        </w:rPr>
        <w:t xml:space="preserve"> </w:t>
      </w:r>
      <w:r w:rsidRPr="00F15A0C">
        <w:rPr>
          <w:rFonts w:ascii="Times New Roman" w:hAnsi="Times New Roman"/>
          <w:sz w:val="24"/>
          <w:szCs w:val="24"/>
        </w:rPr>
        <w:t>şi</w:t>
      </w:r>
      <w:r w:rsidR="00E92C76" w:rsidRPr="00F15A0C">
        <w:rPr>
          <w:rFonts w:ascii="Times New Roman" w:hAnsi="Times New Roman"/>
          <w:sz w:val="24"/>
          <w:szCs w:val="24"/>
        </w:rPr>
        <w:t xml:space="preserve"> </w:t>
      </w:r>
      <w:r w:rsidRPr="00F15A0C">
        <w:rPr>
          <w:rFonts w:ascii="Times New Roman" w:hAnsi="Times New Roman"/>
          <w:sz w:val="24"/>
          <w:szCs w:val="24"/>
        </w:rPr>
        <w:t>funcţionarea</w:t>
      </w:r>
      <w:r w:rsidR="00E92C76" w:rsidRPr="00F15A0C">
        <w:rPr>
          <w:rFonts w:ascii="Times New Roman" w:hAnsi="Times New Roman"/>
          <w:sz w:val="24"/>
          <w:szCs w:val="24"/>
        </w:rPr>
        <w:t xml:space="preserve"> </w:t>
      </w:r>
      <w:r w:rsidRPr="00F15A0C">
        <w:rPr>
          <w:rFonts w:ascii="Times New Roman" w:hAnsi="Times New Roman"/>
          <w:sz w:val="24"/>
          <w:szCs w:val="24"/>
        </w:rPr>
        <w:t>Ordinului</w:t>
      </w:r>
      <w:r w:rsidR="00E92C76" w:rsidRPr="00F15A0C">
        <w:rPr>
          <w:rFonts w:ascii="Times New Roman" w:hAnsi="Times New Roman"/>
          <w:sz w:val="24"/>
          <w:szCs w:val="24"/>
        </w:rPr>
        <w:t xml:space="preserve"> </w:t>
      </w:r>
      <w:r w:rsidRPr="00F15A0C">
        <w:rPr>
          <w:rFonts w:ascii="Times New Roman" w:hAnsi="Times New Roman"/>
          <w:sz w:val="24"/>
          <w:szCs w:val="24"/>
        </w:rPr>
        <w:t>Asistenţilor</w:t>
      </w:r>
      <w:r w:rsidR="00E92C76" w:rsidRPr="00F15A0C">
        <w:rPr>
          <w:rFonts w:ascii="Times New Roman" w:hAnsi="Times New Roman"/>
          <w:sz w:val="24"/>
          <w:szCs w:val="24"/>
        </w:rPr>
        <w:t xml:space="preserve"> </w:t>
      </w:r>
      <w:r w:rsidRPr="00F15A0C">
        <w:rPr>
          <w:rFonts w:ascii="Times New Roman" w:hAnsi="Times New Roman"/>
          <w:sz w:val="24"/>
          <w:szCs w:val="24"/>
        </w:rPr>
        <w:t>Medicali</w:t>
      </w:r>
      <w:r w:rsidR="00E92C76" w:rsidRPr="00F15A0C">
        <w:rPr>
          <w:rFonts w:ascii="Times New Roman" w:hAnsi="Times New Roman"/>
          <w:sz w:val="24"/>
          <w:szCs w:val="24"/>
        </w:rPr>
        <w:t xml:space="preserve"> </w:t>
      </w:r>
      <w:r w:rsidRPr="00F15A0C">
        <w:rPr>
          <w:rFonts w:ascii="Times New Roman" w:hAnsi="Times New Roman"/>
          <w:sz w:val="24"/>
          <w:szCs w:val="24"/>
        </w:rPr>
        <w:t>Generalişti, Moaşelor</w:t>
      </w:r>
      <w:r w:rsidR="00E92C76" w:rsidRPr="00F15A0C">
        <w:rPr>
          <w:rFonts w:ascii="Times New Roman" w:hAnsi="Times New Roman"/>
          <w:sz w:val="24"/>
          <w:szCs w:val="24"/>
        </w:rPr>
        <w:t xml:space="preserve"> </w:t>
      </w:r>
      <w:r w:rsidRPr="00F15A0C">
        <w:rPr>
          <w:rFonts w:ascii="Times New Roman" w:hAnsi="Times New Roman"/>
          <w:sz w:val="24"/>
          <w:szCs w:val="24"/>
        </w:rPr>
        <w:t>şi</w:t>
      </w:r>
      <w:r w:rsidR="00E92C76" w:rsidRPr="00F15A0C">
        <w:rPr>
          <w:rFonts w:ascii="Times New Roman" w:hAnsi="Times New Roman"/>
          <w:sz w:val="24"/>
          <w:szCs w:val="24"/>
        </w:rPr>
        <w:t xml:space="preserve"> </w:t>
      </w:r>
      <w:r w:rsidRPr="00F15A0C">
        <w:rPr>
          <w:rFonts w:ascii="Times New Roman" w:hAnsi="Times New Roman"/>
          <w:sz w:val="24"/>
          <w:szCs w:val="24"/>
        </w:rPr>
        <w:t>Asistenţilor</w:t>
      </w:r>
      <w:r w:rsidR="00E92C76" w:rsidRPr="00F15A0C">
        <w:rPr>
          <w:rFonts w:ascii="Times New Roman" w:hAnsi="Times New Roman"/>
          <w:sz w:val="24"/>
          <w:szCs w:val="24"/>
        </w:rPr>
        <w:t xml:space="preserve"> </w:t>
      </w:r>
      <w:r w:rsidRPr="00F15A0C">
        <w:rPr>
          <w:rFonts w:ascii="Times New Roman" w:hAnsi="Times New Roman"/>
          <w:sz w:val="24"/>
          <w:szCs w:val="24"/>
        </w:rPr>
        <w:t>Medicali din România;</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Codul de etică</w:t>
      </w:r>
      <w:r w:rsidR="008B1B80" w:rsidRPr="00F15A0C">
        <w:rPr>
          <w:rFonts w:ascii="Times New Roman" w:hAnsi="Times New Roman"/>
          <w:b/>
          <w:bCs/>
          <w:sz w:val="24"/>
          <w:szCs w:val="24"/>
        </w:rPr>
        <w:t xml:space="preserve"> </w:t>
      </w:r>
      <w:r w:rsidRPr="00F15A0C">
        <w:rPr>
          <w:rFonts w:ascii="Times New Roman" w:hAnsi="Times New Roman"/>
          <w:b/>
          <w:bCs/>
          <w:sz w:val="24"/>
          <w:szCs w:val="24"/>
        </w:rPr>
        <w:t>si</w:t>
      </w:r>
      <w:r w:rsidR="008B1B80" w:rsidRPr="00F15A0C">
        <w:rPr>
          <w:rFonts w:ascii="Times New Roman" w:hAnsi="Times New Roman"/>
          <w:b/>
          <w:bCs/>
          <w:sz w:val="24"/>
          <w:szCs w:val="24"/>
        </w:rPr>
        <w:t xml:space="preserve"> </w:t>
      </w:r>
      <w:r w:rsidRPr="00F15A0C">
        <w:rPr>
          <w:rFonts w:ascii="Times New Roman" w:hAnsi="Times New Roman"/>
          <w:b/>
          <w:bCs/>
          <w:sz w:val="24"/>
          <w:szCs w:val="24"/>
        </w:rPr>
        <w:t>deontologie</w:t>
      </w:r>
      <w:r w:rsidRPr="00F15A0C">
        <w:rPr>
          <w:rFonts w:ascii="Times New Roman" w:hAnsi="Times New Roman"/>
          <w:sz w:val="24"/>
          <w:szCs w:val="24"/>
        </w:rPr>
        <w:t xml:space="preserve"> al asistentului medical generalist, al moaşei</w:t>
      </w:r>
      <w:r w:rsidR="008B1B80" w:rsidRPr="00F15A0C">
        <w:rPr>
          <w:rFonts w:ascii="Times New Roman" w:hAnsi="Times New Roman"/>
          <w:sz w:val="24"/>
          <w:szCs w:val="24"/>
        </w:rPr>
        <w:t xml:space="preserve"> </w:t>
      </w:r>
      <w:r w:rsidRPr="00F15A0C">
        <w:rPr>
          <w:rFonts w:ascii="Times New Roman" w:hAnsi="Times New Roman"/>
          <w:sz w:val="24"/>
          <w:szCs w:val="24"/>
        </w:rPr>
        <w:t>şi al asistentului</w:t>
      </w:r>
      <w:r w:rsidR="008B1B80" w:rsidRPr="00F15A0C">
        <w:rPr>
          <w:rFonts w:ascii="Times New Roman" w:hAnsi="Times New Roman"/>
          <w:sz w:val="24"/>
          <w:szCs w:val="24"/>
        </w:rPr>
        <w:t xml:space="preserve"> </w:t>
      </w:r>
      <w:r w:rsidRPr="00F15A0C">
        <w:rPr>
          <w:rFonts w:ascii="Times New Roman" w:hAnsi="Times New Roman"/>
          <w:sz w:val="24"/>
          <w:szCs w:val="24"/>
        </w:rPr>
        <w:t>medical din România, adoptat</w:t>
      </w:r>
      <w:r w:rsidR="008B1B80" w:rsidRPr="00F15A0C">
        <w:rPr>
          <w:rFonts w:ascii="Times New Roman" w:hAnsi="Times New Roman"/>
          <w:sz w:val="24"/>
          <w:szCs w:val="24"/>
        </w:rPr>
        <w:t xml:space="preserve"> </w:t>
      </w:r>
      <w:r w:rsidRPr="00F15A0C">
        <w:rPr>
          <w:rFonts w:ascii="Times New Roman" w:hAnsi="Times New Roman"/>
          <w:sz w:val="24"/>
          <w:szCs w:val="24"/>
        </w:rPr>
        <w:t>prin</w:t>
      </w:r>
      <w:r w:rsidR="008B1B80" w:rsidRPr="00F15A0C">
        <w:rPr>
          <w:rFonts w:ascii="Times New Roman" w:hAnsi="Times New Roman"/>
          <w:sz w:val="24"/>
          <w:szCs w:val="24"/>
        </w:rPr>
        <w:t xml:space="preserve"> </w:t>
      </w:r>
      <w:r w:rsidRPr="00F15A0C">
        <w:rPr>
          <w:rFonts w:ascii="Times New Roman" w:hAnsi="Times New Roman"/>
          <w:sz w:val="24"/>
          <w:szCs w:val="24"/>
        </w:rPr>
        <w:t>Hotărârea</w:t>
      </w:r>
      <w:r w:rsidR="008B1B80" w:rsidRPr="00F15A0C">
        <w:rPr>
          <w:rFonts w:ascii="Times New Roman" w:hAnsi="Times New Roman"/>
          <w:sz w:val="24"/>
          <w:szCs w:val="24"/>
        </w:rPr>
        <w:t xml:space="preserve"> </w:t>
      </w:r>
      <w:r w:rsidRPr="00F15A0C">
        <w:rPr>
          <w:rFonts w:ascii="Times New Roman" w:hAnsi="Times New Roman"/>
          <w:sz w:val="24"/>
          <w:szCs w:val="24"/>
        </w:rPr>
        <w:t>Adunării generale naţionale a Ordinului</w:t>
      </w:r>
      <w:r w:rsidR="008B1B80" w:rsidRPr="00F15A0C">
        <w:rPr>
          <w:rFonts w:ascii="Times New Roman" w:hAnsi="Times New Roman"/>
          <w:sz w:val="24"/>
          <w:szCs w:val="24"/>
        </w:rPr>
        <w:t xml:space="preserve"> </w:t>
      </w:r>
      <w:r w:rsidRPr="00F15A0C">
        <w:rPr>
          <w:rFonts w:ascii="Times New Roman" w:hAnsi="Times New Roman"/>
          <w:sz w:val="24"/>
          <w:szCs w:val="24"/>
        </w:rPr>
        <w:t>Asistenţilor</w:t>
      </w:r>
      <w:r w:rsidR="008B1B80" w:rsidRPr="00F15A0C">
        <w:rPr>
          <w:rFonts w:ascii="Times New Roman" w:hAnsi="Times New Roman"/>
          <w:sz w:val="24"/>
          <w:szCs w:val="24"/>
        </w:rPr>
        <w:t xml:space="preserve"> </w:t>
      </w:r>
      <w:r w:rsidRPr="00F15A0C">
        <w:rPr>
          <w:rFonts w:ascii="Times New Roman" w:hAnsi="Times New Roman"/>
          <w:sz w:val="24"/>
          <w:szCs w:val="24"/>
        </w:rPr>
        <w:t>Medicali</w:t>
      </w:r>
      <w:r w:rsidR="008B1B80" w:rsidRPr="00F15A0C">
        <w:rPr>
          <w:rFonts w:ascii="Times New Roman" w:hAnsi="Times New Roman"/>
          <w:sz w:val="24"/>
          <w:szCs w:val="24"/>
        </w:rPr>
        <w:t xml:space="preserve"> </w:t>
      </w:r>
      <w:r w:rsidRPr="00F15A0C">
        <w:rPr>
          <w:rFonts w:ascii="Times New Roman" w:hAnsi="Times New Roman"/>
          <w:sz w:val="24"/>
          <w:szCs w:val="24"/>
        </w:rPr>
        <w:t>Generalişti, Moaşelor</w:t>
      </w:r>
      <w:r w:rsidR="008B1B80" w:rsidRPr="00F15A0C">
        <w:rPr>
          <w:rFonts w:ascii="Times New Roman" w:hAnsi="Times New Roman"/>
          <w:sz w:val="24"/>
          <w:szCs w:val="24"/>
        </w:rPr>
        <w:t xml:space="preserve"> </w:t>
      </w:r>
      <w:r w:rsidRPr="00F15A0C">
        <w:rPr>
          <w:rFonts w:ascii="Times New Roman" w:hAnsi="Times New Roman"/>
          <w:sz w:val="24"/>
          <w:szCs w:val="24"/>
        </w:rPr>
        <w:t>şi</w:t>
      </w:r>
      <w:r w:rsidR="008B1B80" w:rsidRPr="00F15A0C">
        <w:rPr>
          <w:rFonts w:ascii="Times New Roman" w:hAnsi="Times New Roman"/>
          <w:sz w:val="24"/>
          <w:szCs w:val="24"/>
        </w:rPr>
        <w:t xml:space="preserve"> </w:t>
      </w:r>
      <w:r w:rsidRPr="00F15A0C">
        <w:rPr>
          <w:rFonts w:ascii="Times New Roman" w:hAnsi="Times New Roman"/>
          <w:sz w:val="24"/>
          <w:szCs w:val="24"/>
        </w:rPr>
        <w:t>Asistenţilor</w:t>
      </w:r>
      <w:r w:rsidR="008B1B80" w:rsidRPr="00F15A0C">
        <w:rPr>
          <w:rFonts w:ascii="Times New Roman" w:hAnsi="Times New Roman"/>
          <w:sz w:val="24"/>
          <w:szCs w:val="24"/>
        </w:rPr>
        <w:t xml:space="preserve"> </w:t>
      </w:r>
      <w:r w:rsidRPr="00F15A0C">
        <w:rPr>
          <w:rFonts w:ascii="Times New Roman" w:hAnsi="Times New Roman"/>
          <w:sz w:val="24"/>
          <w:szCs w:val="24"/>
        </w:rPr>
        <w:t>Medicali din România nr. 2 / 9iulie 2009, publicată</w:t>
      </w:r>
      <w:r w:rsidR="008B1B80" w:rsidRPr="00F15A0C">
        <w:rPr>
          <w:rFonts w:ascii="Times New Roman" w:hAnsi="Times New Roman"/>
          <w:sz w:val="24"/>
          <w:szCs w:val="24"/>
        </w:rPr>
        <w:t xml:space="preserve"> </w:t>
      </w:r>
      <w:r w:rsidRPr="00F15A0C">
        <w:rPr>
          <w:rFonts w:ascii="Times New Roman" w:hAnsi="Times New Roman"/>
          <w:sz w:val="24"/>
          <w:szCs w:val="24"/>
        </w:rPr>
        <w:t>înMonitorul</w:t>
      </w:r>
      <w:r w:rsidR="008B1B80" w:rsidRPr="00F15A0C">
        <w:rPr>
          <w:rFonts w:ascii="Times New Roman" w:hAnsi="Times New Roman"/>
          <w:sz w:val="24"/>
          <w:szCs w:val="24"/>
        </w:rPr>
        <w:t xml:space="preserve"> </w:t>
      </w:r>
      <w:r w:rsidRPr="00F15A0C">
        <w:rPr>
          <w:rFonts w:ascii="Times New Roman" w:hAnsi="Times New Roman"/>
          <w:sz w:val="24"/>
          <w:szCs w:val="24"/>
        </w:rPr>
        <w:t>Oficial al României, partea I, nr. 560 din 12 august 2009;</w:t>
      </w:r>
    </w:p>
    <w:p w:rsidR="004060DE" w:rsidRPr="00F15A0C" w:rsidRDefault="004060DE" w:rsidP="004060DE">
      <w:pPr>
        <w:pStyle w:val="ListParagraph"/>
        <w:numPr>
          <w:ilvl w:val="0"/>
          <w:numId w:val="25"/>
        </w:numPr>
        <w:autoSpaceDE w:val="0"/>
        <w:autoSpaceDN w:val="0"/>
        <w:adjustRightInd w:val="0"/>
        <w:spacing w:after="0" w:line="240" w:lineRule="auto"/>
        <w:rPr>
          <w:rFonts w:ascii="Times New Roman" w:hAnsi="Times New Roman"/>
          <w:sz w:val="24"/>
          <w:szCs w:val="24"/>
        </w:rPr>
      </w:pPr>
      <w:r w:rsidRPr="00F15A0C">
        <w:rPr>
          <w:rFonts w:ascii="Times New Roman" w:hAnsi="Times New Roman"/>
          <w:b/>
          <w:bCs/>
          <w:sz w:val="24"/>
          <w:szCs w:val="24"/>
        </w:rPr>
        <w:t>Hotararea nr.28/2020</w:t>
      </w:r>
      <w:r w:rsidR="00077EA6" w:rsidRPr="00F15A0C">
        <w:rPr>
          <w:rFonts w:ascii="Times New Roman" w:hAnsi="Times New Roman"/>
          <w:b/>
          <w:bCs/>
          <w:sz w:val="24"/>
          <w:szCs w:val="24"/>
        </w:rPr>
        <w:t xml:space="preserve"> </w:t>
      </w:r>
      <w:r w:rsidRPr="00F15A0C">
        <w:rPr>
          <w:rFonts w:ascii="Times New Roman" w:hAnsi="Times New Roman"/>
          <w:sz w:val="24"/>
          <w:szCs w:val="24"/>
        </w:rPr>
        <w:t>pentru</w:t>
      </w:r>
      <w:r w:rsidR="00077EA6" w:rsidRPr="00F15A0C">
        <w:rPr>
          <w:rFonts w:ascii="Times New Roman" w:hAnsi="Times New Roman"/>
          <w:sz w:val="24"/>
          <w:szCs w:val="24"/>
        </w:rPr>
        <w:t xml:space="preserve"> </w:t>
      </w:r>
      <w:r w:rsidRPr="00F15A0C">
        <w:rPr>
          <w:rFonts w:ascii="Times New Roman" w:hAnsi="Times New Roman"/>
          <w:sz w:val="24"/>
          <w:szCs w:val="24"/>
        </w:rPr>
        <w:t>modificarea</w:t>
      </w:r>
      <w:r w:rsidR="00077EA6" w:rsidRPr="00F15A0C">
        <w:rPr>
          <w:rFonts w:ascii="Times New Roman" w:hAnsi="Times New Roman"/>
          <w:sz w:val="24"/>
          <w:szCs w:val="24"/>
        </w:rPr>
        <w:t xml:space="preserve"> </w:t>
      </w:r>
      <w:r w:rsidRPr="00F15A0C">
        <w:rPr>
          <w:rFonts w:ascii="Times New Roman" w:hAnsi="Times New Roman"/>
          <w:sz w:val="24"/>
          <w:szCs w:val="24"/>
        </w:rPr>
        <w:t>Codului de etică</w:t>
      </w:r>
      <w:r w:rsidR="00077EA6" w:rsidRPr="00F15A0C">
        <w:rPr>
          <w:rFonts w:ascii="Times New Roman" w:hAnsi="Times New Roman"/>
          <w:sz w:val="24"/>
          <w:szCs w:val="24"/>
        </w:rPr>
        <w:t xml:space="preserve"> </w:t>
      </w:r>
      <w:r w:rsidRPr="00F15A0C">
        <w:rPr>
          <w:rFonts w:ascii="Times New Roman" w:hAnsi="Times New Roman"/>
          <w:sz w:val="24"/>
          <w:szCs w:val="24"/>
        </w:rPr>
        <w:t>si</w:t>
      </w:r>
      <w:r w:rsidR="00077EA6" w:rsidRPr="00F15A0C">
        <w:rPr>
          <w:rFonts w:ascii="Times New Roman" w:hAnsi="Times New Roman"/>
          <w:sz w:val="24"/>
          <w:szCs w:val="24"/>
        </w:rPr>
        <w:t xml:space="preserve"> </w:t>
      </w:r>
      <w:r w:rsidRPr="00F15A0C">
        <w:rPr>
          <w:rFonts w:ascii="Times New Roman" w:hAnsi="Times New Roman"/>
          <w:sz w:val="24"/>
          <w:szCs w:val="24"/>
        </w:rPr>
        <w:t>deontologie al asistentului</w:t>
      </w:r>
      <w:r w:rsidR="00077EA6" w:rsidRPr="00F15A0C">
        <w:rPr>
          <w:rFonts w:ascii="Times New Roman" w:hAnsi="Times New Roman"/>
          <w:sz w:val="24"/>
          <w:szCs w:val="24"/>
        </w:rPr>
        <w:t xml:space="preserve"> </w:t>
      </w:r>
      <w:r w:rsidRPr="00F15A0C">
        <w:rPr>
          <w:rFonts w:ascii="Times New Roman" w:hAnsi="Times New Roman"/>
          <w:sz w:val="24"/>
          <w:szCs w:val="24"/>
        </w:rPr>
        <w:t>medical generalist, al moaşei</w:t>
      </w:r>
      <w:r w:rsidR="00077EA6" w:rsidRPr="00F15A0C">
        <w:rPr>
          <w:rFonts w:ascii="Times New Roman" w:hAnsi="Times New Roman"/>
          <w:sz w:val="24"/>
          <w:szCs w:val="24"/>
        </w:rPr>
        <w:t xml:space="preserve"> </w:t>
      </w:r>
      <w:r w:rsidRPr="00F15A0C">
        <w:rPr>
          <w:rFonts w:ascii="Times New Roman" w:hAnsi="Times New Roman"/>
          <w:sz w:val="24"/>
          <w:szCs w:val="24"/>
        </w:rPr>
        <w:t>şi al asistentului medical din România, adoptat</w:t>
      </w:r>
      <w:r w:rsidR="00077EA6" w:rsidRPr="00F15A0C">
        <w:rPr>
          <w:rFonts w:ascii="Times New Roman" w:hAnsi="Times New Roman"/>
          <w:sz w:val="24"/>
          <w:szCs w:val="24"/>
        </w:rPr>
        <w:t xml:space="preserve"> </w:t>
      </w:r>
      <w:r w:rsidRPr="00F15A0C">
        <w:rPr>
          <w:rFonts w:ascii="Times New Roman" w:hAnsi="Times New Roman"/>
          <w:sz w:val="24"/>
          <w:szCs w:val="24"/>
        </w:rPr>
        <w:t>prin</w:t>
      </w:r>
      <w:r w:rsidR="00077EA6" w:rsidRPr="00F15A0C">
        <w:rPr>
          <w:rFonts w:ascii="Times New Roman" w:hAnsi="Times New Roman"/>
          <w:sz w:val="24"/>
          <w:szCs w:val="24"/>
        </w:rPr>
        <w:t xml:space="preserve"> </w:t>
      </w:r>
      <w:r w:rsidRPr="00F15A0C">
        <w:rPr>
          <w:rFonts w:ascii="Times New Roman" w:hAnsi="Times New Roman"/>
          <w:sz w:val="24"/>
          <w:szCs w:val="24"/>
        </w:rPr>
        <w:t>Hotărârea</w:t>
      </w:r>
      <w:r w:rsidR="00077EA6" w:rsidRPr="00F15A0C">
        <w:rPr>
          <w:rFonts w:ascii="Times New Roman" w:hAnsi="Times New Roman"/>
          <w:sz w:val="24"/>
          <w:szCs w:val="24"/>
        </w:rPr>
        <w:t xml:space="preserve"> </w:t>
      </w:r>
      <w:r w:rsidRPr="00F15A0C">
        <w:rPr>
          <w:rFonts w:ascii="Times New Roman" w:hAnsi="Times New Roman"/>
          <w:sz w:val="24"/>
          <w:szCs w:val="24"/>
        </w:rPr>
        <w:t>Adunării generale naţionale a Ordinului</w:t>
      </w:r>
      <w:r w:rsidR="00077EA6" w:rsidRPr="00F15A0C">
        <w:rPr>
          <w:rFonts w:ascii="Times New Roman" w:hAnsi="Times New Roman"/>
          <w:sz w:val="24"/>
          <w:szCs w:val="24"/>
        </w:rPr>
        <w:t xml:space="preserve"> </w:t>
      </w:r>
      <w:r w:rsidRPr="00F15A0C">
        <w:rPr>
          <w:rFonts w:ascii="Times New Roman" w:hAnsi="Times New Roman"/>
          <w:sz w:val="24"/>
          <w:szCs w:val="24"/>
        </w:rPr>
        <w:t>Asistenţilor</w:t>
      </w:r>
      <w:r w:rsidR="00077EA6" w:rsidRPr="00F15A0C">
        <w:rPr>
          <w:rFonts w:ascii="Times New Roman" w:hAnsi="Times New Roman"/>
          <w:sz w:val="24"/>
          <w:szCs w:val="24"/>
        </w:rPr>
        <w:t xml:space="preserve"> </w:t>
      </w:r>
      <w:r w:rsidRPr="00F15A0C">
        <w:rPr>
          <w:rFonts w:ascii="Times New Roman" w:hAnsi="Times New Roman"/>
          <w:sz w:val="24"/>
          <w:szCs w:val="24"/>
        </w:rPr>
        <w:t>Medicali</w:t>
      </w:r>
      <w:r w:rsidR="00077EA6" w:rsidRPr="00F15A0C">
        <w:rPr>
          <w:rFonts w:ascii="Times New Roman" w:hAnsi="Times New Roman"/>
          <w:sz w:val="24"/>
          <w:szCs w:val="24"/>
        </w:rPr>
        <w:t xml:space="preserve"> </w:t>
      </w:r>
      <w:r w:rsidRPr="00F15A0C">
        <w:rPr>
          <w:rFonts w:ascii="Times New Roman" w:hAnsi="Times New Roman"/>
          <w:sz w:val="24"/>
          <w:szCs w:val="24"/>
        </w:rPr>
        <w:t>Generalişti, Moaşelor</w:t>
      </w:r>
      <w:r w:rsidR="00790736" w:rsidRPr="00F15A0C">
        <w:rPr>
          <w:rFonts w:ascii="Times New Roman" w:hAnsi="Times New Roman"/>
          <w:sz w:val="24"/>
          <w:szCs w:val="24"/>
        </w:rPr>
        <w:t xml:space="preserve"> </w:t>
      </w:r>
      <w:r w:rsidRPr="00F15A0C">
        <w:rPr>
          <w:rFonts w:ascii="Times New Roman" w:hAnsi="Times New Roman"/>
          <w:sz w:val="24"/>
          <w:szCs w:val="24"/>
        </w:rPr>
        <w:t>şi</w:t>
      </w:r>
      <w:r w:rsidR="00790736" w:rsidRPr="00F15A0C">
        <w:rPr>
          <w:rFonts w:ascii="Times New Roman" w:hAnsi="Times New Roman"/>
          <w:sz w:val="24"/>
          <w:szCs w:val="24"/>
        </w:rPr>
        <w:t xml:space="preserve"> </w:t>
      </w:r>
      <w:r w:rsidRPr="00F15A0C">
        <w:rPr>
          <w:rFonts w:ascii="Times New Roman" w:hAnsi="Times New Roman"/>
          <w:sz w:val="24"/>
          <w:szCs w:val="24"/>
        </w:rPr>
        <w:t>Asistenţilor</w:t>
      </w:r>
      <w:r w:rsidR="00790736" w:rsidRPr="00F15A0C">
        <w:rPr>
          <w:rFonts w:ascii="Times New Roman" w:hAnsi="Times New Roman"/>
          <w:sz w:val="24"/>
          <w:szCs w:val="24"/>
        </w:rPr>
        <w:t xml:space="preserve"> </w:t>
      </w:r>
      <w:r w:rsidRPr="00F15A0C">
        <w:rPr>
          <w:rFonts w:ascii="Times New Roman" w:hAnsi="Times New Roman"/>
          <w:sz w:val="24"/>
          <w:szCs w:val="24"/>
        </w:rPr>
        <w:t>Medicali din România nr. 2 / 9 iulie 2009</w:t>
      </w:r>
      <w:r w:rsidR="00790736" w:rsidRPr="00F15A0C">
        <w:rPr>
          <w:rFonts w:ascii="Times New Roman" w:hAnsi="Times New Roman"/>
          <w:sz w:val="24"/>
          <w:szCs w:val="24"/>
        </w:rPr>
        <w:t>.</w:t>
      </w:r>
    </w:p>
    <w:p w:rsidR="004060DE" w:rsidRPr="00F15A0C" w:rsidRDefault="004060DE" w:rsidP="00016684">
      <w:pPr>
        <w:ind w:right="1440"/>
        <w:rPr>
          <w:b/>
        </w:rPr>
      </w:pPr>
    </w:p>
    <w:p w:rsidR="009C203C" w:rsidRPr="00F15A0C" w:rsidRDefault="009C203C" w:rsidP="00E853B6">
      <w:pPr>
        <w:rPr>
          <w:b/>
        </w:rPr>
      </w:pPr>
    </w:p>
    <w:p w:rsidR="001F713A" w:rsidRPr="00F15A0C" w:rsidRDefault="0084245E" w:rsidP="001F713A">
      <w:pPr>
        <w:tabs>
          <w:tab w:val="left" w:pos="3030"/>
        </w:tabs>
        <w:jc w:val="center"/>
        <w:rPr>
          <w:b/>
        </w:rPr>
      </w:pPr>
      <w:bookmarkStart w:id="17" w:name="_GoBack"/>
      <w:bookmarkEnd w:id="17"/>
      <w:r w:rsidRPr="00F15A0C">
        <w:rPr>
          <w:b/>
        </w:rPr>
        <w:t>INFIRMIERĂ</w:t>
      </w:r>
    </w:p>
    <w:p w:rsidR="00E853B6" w:rsidRPr="00F15A0C" w:rsidRDefault="009C203C" w:rsidP="004060DE">
      <w:pPr>
        <w:pStyle w:val="ListParagraph"/>
        <w:numPr>
          <w:ilvl w:val="0"/>
          <w:numId w:val="12"/>
        </w:numPr>
        <w:spacing w:line="240" w:lineRule="auto"/>
        <w:rPr>
          <w:rFonts w:ascii="Times New Roman" w:eastAsia="Calibri" w:hAnsi="Times New Roman"/>
          <w:sz w:val="24"/>
          <w:szCs w:val="24"/>
          <w:lang w:eastAsia="ar-SA"/>
        </w:rPr>
      </w:pPr>
      <w:r w:rsidRPr="00F15A0C">
        <w:rPr>
          <w:rFonts w:ascii="Times New Roman" w:eastAsia="Calibri" w:hAnsi="Times New Roman"/>
          <w:sz w:val="24"/>
          <w:szCs w:val="24"/>
          <w:lang w:eastAsia="ar-SA"/>
        </w:rPr>
        <w:t>Bloc Operator Ginecologie</w:t>
      </w:r>
    </w:p>
    <w:p w:rsidR="00E853B6" w:rsidRPr="00F15A0C" w:rsidRDefault="009C203C" w:rsidP="004060DE">
      <w:pPr>
        <w:pStyle w:val="ListParagraph"/>
        <w:numPr>
          <w:ilvl w:val="0"/>
          <w:numId w:val="12"/>
        </w:numPr>
        <w:spacing w:line="240" w:lineRule="auto"/>
        <w:rPr>
          <w:rFonts w:ascii="Times New Roman" w:eastAsia="Calibri" w:hAnsi="Times New Roman"/>
          <w:sz w:val="24"/>
          <w:szCs w:val="24"/>
          <w:lang w:eastAsia="ar-SA"/>
        </w:rPr>
      </w:pPr>
      <w:r w:rsidRPr="00F15A0C">
        <w:rPr>
          <w:rFonts w:ascii="Times New Roman" w:eastAsia="Calibri" w:hAnsi="Times New Roman"/>
          <w:sz w:val="24"/>
          <w:szCs w:val="24"/>
          <w:lang w:eastAsia="ar-SA"/>
        </w:rPr>
        <w:t>Bloc Operator Neurochirurgie</w:t>
      </w:r>
    </w:p>
    <w:p w:rsidR="001F713A" w:rsidRPr="00F15A0C" w:rsidRDefault="001F713A" w:rsidP="004060DE">
      <w:pPr>
        <w:rPr>
          <w:b/>
          <w:bCs/>
          <w:iCs/>
        </w:rPr>
      </w:pPr>
      <w:r w:rsidRPr="00F15A0C">
        <w:rPr>
          <w:b/>
          <w:bCs/>
          <w:iCs/>
        </w:rPr>
        <w:t>TEMATICA :</w:t>
      </w:r>
    </w:p>
    <w:p w:rsidR="001F713A" w:rsidRPr="00F15A0C" w:rsidRDefault="001F713A" w:rsidP="004060DE">
      <w:pPr>
        <w:pStyle w:val="NoSpacing"/>
        <w:rPr>
          <w:rFonts w:ascii="Times New Roman" w:hAnsi="Times New Roman"/>
          <w:sz w:val="24"/>
          <w:szCs w:val="24"/>
        </w:rPr>
      </w:pPr>
      <w:r w:rsidRPr="00F15A0C">
        <w:rPr>
          <w:rFonts w:ascii="Times New Roman" w:hAnsi="Times New Roman"/>
          <w:sz w:val="24"/>
          <w:szCs w:val="24"/>
        </w:rPr>
        <w:t>1. Curățenia si dezinfecția in unitățile sanitare</w:t>
      </w:r>
      <w:r w:rsidR="001A0A9B" w:rsidRPr="00F15A0C">
        <w:rPr>
          <w:rFonts w:ascii="Times New Roman" w:hAnsi="Times New Roman"/>
          <w:sz w:val="24"/>
          <w:szCs w:val="24"/>
        </w:rPr>
        <w:t>;</w:t>
      </w:r>
    </w:p>
    <w:p w:rsidR="001F713A" w:rsidRPr="00F15A0C" w:rsidRDefault="001F713A" w:rsidP="004060DE">
      <w:pPr>
        <w:pStyle w:val="NoSpacing"/>
        <w:rPr>
          <w:rFonts w:ascii="Times New Roman" w:hAnsi="Times New Roman"/>
          <w:sz w:val="24"/>
          <w:szCs w:val="24"/>
        </w:rPr>
      </w:pPr>
      <w:r w:rsidRPr="00F15A0C">
        <w:rPr>
          <w:rFonts w:ascii="Times New Roman" w:hAnsi="Times New Roman"/>
          <w:sz w:val="24"/>
          <w:szCs w:val="24"/>
        </w:rPr>
        <w:t>2.</w:t>
      </w:r>
      <w:r w:rsidR="005760A8" w:rsidRPr="00F15A0C">
        <w:rPr>
          <w:rFonts w:ascii="Times New Roman" w:hAnsi="Times New Roman"/>
          <w:sz w:val="24"/>
          <w:szCs w:val="24"/>
        </w:rPr>
        <w:t xml:space="preserve"> </w:t>
      </w:r>
      <w:r w:rsidRPr="00F15A0C">
        <w:rPr>
          <w:rFonts w:ascii="Times New Roman" w:hAnsi="Times New Roman"/>
          <w:sz w:val="24"/>
          <w:szCs w:val="24"/>
        </w:rPr>
        <w:t>Gestionarea deșeurilor re</w:t>
      </w:r>
      <w:r w:rsidR="001A0A9B" w:rsidRPr="00F15A0C">
        <w:rPr>
          <w:rFonts w:ascii="Times New Roman" w:hAnsi="Times New Roman"/>
          <w:sz w:val="24"/>
          <w:szCs w:val="24"/>
        </w:rPr>
        <w:t>zultate din activități medicale</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obiective si domenii de aplicare</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clasificări</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ambalarea deșeurilor</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depozitarea temporara</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transportul</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eliminarea finala</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responsabilități in domeniul de gestionare a deșeurilor ale infirmierei.</w:t>
      </w:r>
    </w:p>
    <w:p w:rsidR="001F713A" w:rsidRPr="00F15A0C" w:rsidRDefault="001F713A" w:rsidP="004060DE">
      <w:pPr>
        <w:pStyle w:val="NoSpacing"/>
        <w:rPr>
          <w:rFonts w:ascii="Times New Roman" w:hAnsi="Times New Roman"/>
          <w:sz w:val="24"/>
          <w:szCs w:val="24"/>
        </w:rPr>
      </w:pPr>
      <w:r w:rsidRPr="00F15A0C">
        <w:rPr>
          <w:rFonts w:ascii="Times New Roman" w:hAnsi="Times New Roman"/>
          <w:sz w:val="24"/>
          <w:szCs w:val="24"/>
        </w:rPr>
        <w:lastRenderedPageBreak/>
        <w:t>3. Prevenirea infecțiilor asociate asistentei medicale</w:t>
      </w:r>
      <w:r w:rsidR="001A0A9B" w:rsidRPr="00F15A0C">
        <w:rPr>
          <w:rFonts w:ascii="Times New Roman" w:hAnsi="Times New Roman"/>
          <w:sz w:val="24"/>
          <w:szCs w:val="24"/>
        </w:rPr>
        <w:t>;</w:t>
      </w:r>
    </w:p>
    <w:p w:rsidR="001F713A" w:rsidRPr="00F15A0C" w:rsidRDefault="001F713A" w:rsidP="004060DE">
      <w:pPr>
        <w:pStyle w:val="NoSpacing"/>
        <w:rPr>
          <w:rFonts w:ascii="Times New Roman" w:hAnsi="Times New Roman"/>
          <w:sz w:val="24"/>
          <w:szCs w:val="24"/>
        </w:rPr>
      </w:pPr>
      <w:r w:rsidRPr="00F15A0C">
        <w:rPr>
          <w:rFonts w:ascii="Times New Roman" w:hAnsi="Times New Roman"/>
          <w:sz w:val="24"/>
          <w:szCs w:val="24"/>
        </w:rPr>
        <w:t>4. Atribuții de serviciu infirmiera</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Pregătirea patului şi accesoriile lui</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Schimbarea lenjeriei de pat</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Asigurarea igienei personale, corporale şi vestimentare a bolnavilor</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Dezbrăcarea şi îmbrăcarea bolnavului imobilizat la pat</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Efectuarea toaletei pe regiuni a bolnavului imobilizat la pat</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Observarea poziţiei bolnavului. Schimbarea poziţiei bolnavului</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Mobilizarea bolnavului</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Captarea dejecţiilor fiziologice şi patologice ale bolnavilor</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Efectuarea transportului bolnavului în spital</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Alimentaţia bolnavului, prevenirea escarelor de decubit</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Colectarea la sursa si ambalarea lenjeriei;</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Transportul si depozitarea lenjeriei murdare;</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Depozitarea si transportul lenjeriei curate;</w:t>
      </w:r>
    </w:p>
    <w:p w:rsidR="001F713A" w:rsidRPr="00F15A0C" w:rsidRDefault="001F713A" w:rsidP="004060DE">
      <w:pPr>
        <w:pStyle w:val="NoSpacing"/>
        <w:numPr>
          <w:ilvl w:val="0"/>
          <w:numId w:val="11"/>
        </w:numPr>
        <w:suppressAutoHyphens w:val="0"/>
        <w:rPr>
          <w:rFonts w:ascii="Times New Roman" w:hAnsi="Times New Roman"/>
          <w:sz w:val="24"/>
          <w:szCs w:val="24"/>
        </w:rPr>
      </w:pPr>
      <w:r w:rsidRPr="00F15A0C">
        <w:rPr>
          <w:rFonts w:ascii="Times New Roman" w:hAnsi="Times New Roman"/>
          <w:sz w:val="24"/>
          <w:szCs w:val="24"/>
        </w:rPr>
        <w:t>Pastrarea confidentialitatii</w:t>
      </w:r>
      <w:r w:rsidR="001A0A9B" w:rsidRPr="00F15A0C">
        <w:rPr>
          <w:rFonts w:ascii="Times New Roman" w:hAnsi="Times New Roman"/>
          <w:sz w:val="24"/>
          <w:szCs w:val="24"/>
        </w:rPr>
        <w:t>.</w:t>
      </w:r>
    </w:p>
    <w:p w:rsidR="001F713A" w:rsidRPr="00F15A0C" w:rsidRDefault="001F713A" w:rsidP="004060DE">
      <w:pPr>
        <w:rPr>
          <w:b/>
        </w:rPr>
      </w:pPr>
      <w:r w:rsidRPr="00F15A0C">
        <w:rPr>
          <w:b/>
        </w:rPr>
        <w:t>BIBLIOGRAFIE:</w:t>
      </w:r>
    </w:p>
    <w:p w:rsidR="001F713A" w:rsidRPr="00F15A0C" w:rsidRDefault="001F713A" w:rsidP="004060DE">
      <w:r w:rsidRPr="00F15A0C">
        <w:t>1. Programul National de Pregatire al Infirmierelor.</w:t>
      </w:r>
      <w:r w:rsidR="000472D3" w:rsidRPr="00F15A0C">
        <w:t xml:space="preserve"> </w:t>
      </w:r>
      <w:r w:rsidRPr="00F15A0C">
        <w:t>Note de curs</w:t>
      </w:r>
      <w:r w:rsidR="000472D3" w:rsidRPr="00F15A0C">
        <w:t xml:space="preserve"> </w:t>
      </w:r>
      <w:r w:rsidRPr="00F15A0C">
        <w:t>(Editura Alma Mater 2012)</w:t>
      </w:r>
      <w:r w:rsidR="000472D3" w:rsidRPr="00F15A0C">
        <w:t xml:space="preserve"> ;</w:t>
      </w:r>
    </w:p>
    <w:p w:rsidR="001F713A" w:rsidRPr="00F15A0C" w:rsidRDefault="001F713A" w:rsidP="004060DE">
      <w:r w:rsidRPr="00F15A0C">
        <w:t>2. Ordinul 1226/2012 pentru aprobarea normelor tehnice privind gestionarea deșeurilor rezultate din</w:t>
      </w:r>
      <w:r w:rsidR="000472D3" w:rsidRPr="00F15A0C">
        <w:t xml:space="preserve"> </w:t>
      </w:r>
      <w:r w:rsidRPr="00F15A0C">
        <w:t>activitati medicale si a metodologiei de culegere a datelor pentru baza nationala de date</w:t>
      </w:r>
      <w:r w:rsidR="000472D3" w:rsidRPr="00F15A0C">
        <w:t>;</w:t>
      </w:r>
      <w:r w:rsidRPr="00F15A0C">
        <w:t xml:space="preserve"> privind</w:t>
      </w:r>
      <w:r w:rsidR="000472D3" w:rsidRPr="00F15A0C">
        <w:t xml:space="preserve"> </w:t>
      </w:r>
      <w:r w:rsidRPr="00F15A0C">
        <w:t>deseurile rezultate din activitatile medicale</w:t>
      </w:r>
      <w:r w:rsidR="000472D3" w:rsidRPr="00F15A0C">
        <w:t xml:space="preserve"> </w:t>
      </w:r>
      <w:r w:rsidRPr="00F15A0C">
        <w:t>Cap.II; Cap III; Cap.IV; Cap V; Cap VI; Cap VII</w:t>
      </w:r>
    </w:p>
    <w:p w:rsidR="001F713A" w:rsidRPr="00F15A0C" w:rsidRDefault="001F713A" w:rsidP="004060DE">
      <w:r w:rsidRPr="00F15A0C">
        <w:t>3. Ordinul 961/2016 pentru aprobarea Normelor tehnice privind curăţarea, dezinfecţia şi sterilizareaîn unităţile sanitare</w:t>
      </w:r>
      <w:r w:rsidR="000472D3" w:rsidRPr="00F15A0C">
        <w:t>;</w:t>
      </w:r>
    </w:p>
    <w:p w:rsidR="001F713A" w:rsidRPr="00F15A0C" w:rsidRDefault="001F713A" w:rsidP="004060DE">
      <w:r w:rsidRPr="00F15A0C">
        <w:t>4. Ordinul 1101/2016 privind aprobarea Normelor de supraveghere, prevenire şi limitare a infecţiilor</w:t>
      </w:r>
      <w:r w:rsidR="000472D3" w:rsidRPr="00F15A0C">
        <w:t xml:space="preserve"> </w:t>
      </w:r>
      <w:r w:rsidRPr="00F15A0C">
        <w:t>asociate asistenţei medicale în unităţile sanitare</w:t>
      </w:r>
      <w:r w:rsidR="000472D3" w:rsidRPr="00F15A0C">
        <w:t>;</w:t>
      </w:r>
    </w:p>
    <w:p w:rsidR="001F713A" w:rsidRPr="00F15A0C" w:rsidRDefault="001F713A" w:rsidP="004060DE">
      <w:r w:rsidRPr="00F15A0C">
        <w:t>5. Fisa post infirmiera</w:t>
      </w:r>
      <w:r w:rsidR="000472D3" w:rsidRPr="00F15A0C">
        <w:t>;</w:t>
      </w:r>
    </w:p>
    <w:p w:rsidR="001F713A" w:rsidRPr="00F15A0C" w:rsidRDefault="001F713A" w:rsidP="004060DE">
      <w:r w:rsidRPr="00F15A0C">
        <w:t>6. Legea nr.46/2003 privind drepturile pacientului, publicată în Monitorul Oficial al</w:t>
      </w:r>
      <w:r w:rsidR="008F40F9" w:rsidRPr="00F15A0C">
        <w:t xml:space="preserve"> </w:t>
      </w:r>
      <w:r w:rsidRPr="00F15A0C">
        <w:t>României, partea I, nr. 51 din 29 ianuarie 2003, cu modificările și completările ulterioare</w:t>
      </w:r>
      <w:r w:rsidR="000472D3" w:rsidRPr="00F15A0C">
        <w:t>.</w:t>
      </w:r>
    </w:p>
    <w:p w:rsidR="00E9645D" w:rsidRPr="00F15A0C" w:rsidRDefault="00E9645D" w:rsidP="002F7C36">
      <w:pPr>
        <w:rPr>
          <w:b/>
          <w:bCs/>
        </w:rPr>
      </w:pPr>
    </w:p>
    <w:p w:rsidR="008C5312" w:rsidRPr="00F15A0C" w:rsidRDefault="008C5312" w:rsidP="008C5312">
      <w:pPr>
        <w:rPr>
          <w:b/>
          <w:lang w:val="pt-BR"/>
        </w:rPr>
      </w:pPr>
    </w:p>
    <w:p w:rsidR="008C5312" w:rsidRPr="00F15A0C" w:rsidRDefault="008C5312" w:rsidP="00741411">
      <w:pPr>
        <w:jc w:val="center"/>
        <w:rPr>
          <w:b/>
          <w:lang w:val="pt-BR"/>
        </w:rPr>
      </w:pPr>
      <w:r w:rsidRPr="00F15A0C">
        <w:rPr>
          <w:b/>
          <w:lang w:val="pt-BR"/>
        </w:rPr>
        <w:t>REGISTRATOR MEDICAL</w:t>
      </w:r>
    </w:p>
    <w:p w:rsidR="000C015F" w:rsidRPr="00F15A0C" w:rsidRDefault="000C015F" w:rsidP="00741411">
      <w:pPr>
        <w:jc w:val="center"/>
        <w:rPr>
          <w:b/>
          <w:lang w:val="pt-BR"/>
        </w:rPr>
      </w:pPr>
    </w:p>
    <w:p w:rsidR="00741411" w:rsidRPr="00F15A0C" w:rsidRDefault="00741411" w:rsidP="0007111B">
      <w:pPr>
        <w:pStyle w:val="ListParagraph"/>
        <w:numPr>
          <w:ilvl w:val="0"/>
          <w:numId w:val="13"/>
        </w:numPr>
        <w:spacing w:line="240" w:lineRule="auto"/>
        <w:jc w:val="both"/>
        <w:rPr>
          <w:rFonts w:ascii="Times New Roman" w:hAnsi="Times New Roman"/>
          <w:sz w:val="24"/>
          <w:szCs w:val="24"/>
        </w:rPr>
      </w:pPr>
      <w:r w:rsidRPr="00F15A0C">
        <w:rPr>
          <w:rFonts w:ascii="Times New Roman" w:hAnsi="Times New Roman"/>
          <w:sz w:val="24"/>
          <w:szCs w:val="24"/>
        </w:rPr>
        <w:t>Sec</w:t>
      </w:r>
      <w:r w:rsidRPr="00F15A0C">
        <w:rPr>
          <w:rFonts w:ascii="Times New Roman" w:hAnsi="Times New Roman"/>
          <w:sz w:val="24"/>
          <w:szCs w:val="24"/>
          <w:lang w:val="ro-RO"/>
        </w:rPr>
        <w:t>ț</w:t>
      </w:r>
      <w:r w:rsidRPr="00F15A0C">
        <w:rPr>
          <w:rFonts w:ascii="Times New Roman" w:hAnsi="Times New Roman"/>
          <w:sz w:val="24"/>
          <w:szCs w:val="24"/>
        </w:rPr>
        <w:t xml:space="preserve">ie Clinica </w:t>
      </w:r>
      <w:r w:rsidR="009C203C" w:rsidRPr="00F15A0C">
        <w:rPr>
          <w:rFonts w:ascii="Times New Roman" w:hAnsi="Times New Roman"/>
          <w:sz w:val="24"/>
          <w:szCs w:val="24"/>
        </w:rPr>
        <w:t>Neurologie</w:t>
      </w:r>
    </w:p>
    <w:p w:rsidR="009C203C" w:rsidRPr="00F15A0C" w:rsidRDefault="009C203C" w:rsidP="009C203C">
      <w:pPr>
        <w:pStyle w:val="ListParagraph"/>
        <w:numPr>
          <w:ilvl w:val="0"/>
          <w:numId w:val="13"/>
        </w:numPr>
        <w:spacing w:line="240" w:lineRule="auto"/>
        <w:jc w:val="both"/>
        <w:rPr>
          <w:rFonts w:ascii="Times New Roman" w:hAnsi="Times New Roman"/>
          <w:sz w:val="24"/>
          <w:szCs w:val="24"/>
        </w:rPr>
      </w:pPr>
      <w:r w:rsidRPr="00F15A0C">
        <w:rPr>
          <w:rFonts w:ascii="Times New Roman" w:hAnsi="Times New Roman"/>
          <w:sz w:val="24"/>
          <w:szCs w:val="24"/>
        </w:rPr>
        <w:t>Sec</w:t>
      </w:r>
      <w:r w:rsidRPr="00F15A0C">
        <w:rPr>
          <w:rFonts w:ascii="Times New Roman" w:hAnsi="Times New Roman"/>
          <w:sz w:val="24"/>
          <w:szCs w:val="24"/>
          <w:lang w:val="ro-RO"/>
        </w:rPr>
        <w:t>ț</w:t>
      </w:r>
      <w:r w:rsidRPr="00F15A0C">
        <w:rPr>
          <w:rFonts w:ascii="Times New Roman" w:hAnsi="Times New Roman"/>
          <w:sz w:val="24"/>
          <w:szCs w:val="24"/>
        </w:rPr>
        <w:t>ie Clinica Neonatologie</w:t>
      </w:r>
    </w:p>
    <w:p w:rsidR="00741411" w:rsidRPr="00E3781A" w:rsidRDefault="00741411" w:rsidP="0007111B">
      <w:pPr>
        <w:pStyle w:val="ListParagraph"/>
        <w:numPr>
          <w:ilvl w:val="0"/>
          <w:numId w:val="13"/>
        </w:numPr>
        <w:spacing w:after="0" w:line="240" w:lineRule="auto"/>
        <w:jc w:val="both"/>
        <w:rPr>
          <w:rFonts w:ascii="Times New Roman" w:hAnsi="Times New Roman"/>
          <w:bCs/>
          <w:sz w:val="24"/>
          <w:szCs w:val="24"/>
        </w:rPr>
      </w:pPr>
      <w:r w:rsidRPr="00F15A0C">
        <w:rPr>
          <w:rFonts w:ascii="Times New Roman" w:hAnsi="Times New Roman"/>
          <w:sz w:val="24"/>
          <w:szCs w:val="24"/>
        </w:rPr>
        <w:t>Laborator de Radio</w:t>
      </w:r>
      <w:r w:rsidR="009C203C" w:rsidRPr="00F15A0C">
        <w:rPr>
          <w:rFonts w:ascii="Times New Roman" w:hAnsi="Times New Roman"/>
          <w:sz w:val="24"/>
          <w:szCs w:val="24"/>
        </w:rPr>
        <w:t>logie</w:t>
      </w:r>
    </w:p>
    <w:p w:rsidR="00E3781A" w:rsidRPr="00F15A0C" w:rsidRDefault="00E3781A" w:rsidP="0007111B">
      <w:pPr>
        <w:pStyle w:val="ListParagraph"/>
        <w:numPr>
          <w:ilvl w:val="0"/>
          <w:numId w:val="13"/>
        </w:numPr>
        <w:spacing w:after="0" w:line="240" w:lineRule="auto"/>
        <w:jc w:val="both"/>
        <w:rPr>
          <w:rFonts w:ascii="Times New Roman" w:hAnsi="Times New Roman"/>
          <w:bCs/>
          <w:sz w:val="24"/>
          <w:szCs w:val="24"/>
        </w:rPr>
      </w:pPr>
      <w:r>
        <w:rPr>
          <w:rFonts w:ascii="Times New Roman" w:hAnsi="Times New Roman"/>
          <w:sz w:val="24"/>
          <w:szCs w:val="24"/>
        </w:rPr>
        <w:t>Laborator Analize Medicale</w:t>
      </w:r>
    </w:p>
    <w:p w:rsidR="008C5312" w:rsidRPr="00F15A0C" w:rsidRDefault="008C5312" w:rsidP="008C5312">
      <w:pPr>
        <w:rPr>
          <w:b/>
          <w:lang w:val="it-IT"/>
        </w:rPr>
      </w:pPr>
      <w:r w:rsidRPr="00F15A0C">
        <w:rPr>
          <w:lang w:val="pt-BR"/>
        </w:rPr>
        <w:tab/>
      </w:r>
      <w:r w:rsidRPr="00F15A0C">
        <w:rPr>
          <w:b/>
          <w:lang w:val="it-IT"/>
        </w:rPr>
        <w:t>TEMATICA:</w:t>
      </w:r>
    </w:p>
    <w:p w:rsidR="008C5312" w:rsidRPr="00F15A0C" w:rsidRDefault="008C5312" w:rsidP="0007111B">
      <w:pPr>
        <w:pStyle w:val="ListParagraph"/>
        <w:numPr>
          <w:ilvl w:val="0"/>
          <w:numId w:val="6"/>
        </w:numPr>
        <w:spacing w:after="0" w:line="240" w:lineRule="auto"/>
        <w:rPr>
          <w:rFonts w:ascii="Times New Roman" w:hAnsi="Times New Roman"/>
          <w:sz w:val="24"/>
          <w:szCs w:val="24"/>
        </w:rPr>
      </w:pPr>
      <w:r w:rsidRPr="00F15A0C">
        <w:rPr>
          <w:rFonts w:ascii="Times New Roman" w:hAnsi="Times New Roman"/>
          <w:sz w:val="24"/>
          <w:szCs w:val="24"/>
        </w:rPr>
        <w:t>Asigurările sociale de sănătate: Persoanele asigurate, Drepturile și Obligațiile asiguraților;</w:t>
      </w:r>
    </w:p>
    <w:p w:rsidR="008C5312" w:rsidRPr="00F15A0C" w:rsidRDefault="008C5312" w:rsidP="0007111B">
      <w:pPr>
        <w:pStyle w:val="ListParagraph"/>
        <w:numPr>
          <w:ilvl w:val="0"/>
          <w:numId w:val="6"/>
        </w:numPr>
        <w:spacing w:after="0" w:line="240" w:lineRule="auto"/>
        <w:rPr>
          <w:rFonts w:ascii="Times New Roman" w:hAnsi="Times New Roman"/>
          <w:sz w:val="24"/>
          <w:szCs w:val="24"/>
        </w:rPr>
      </w:pPr>
      <w:r w:rsidRPr="00F15A0C">
        <w:rPr>
          <w:rFonts w:ascii="Times New Roman" w:hAnsi="Times New Roman"/>
          <w:sz w:val="24"/>
          <w:szCs w:val="24"/>
        </w:rPr>
        <w:t>Cardul european și cardul național de asigurări de sănătate;</w:t>
      </w:r>
    </w:p>
    <w:p w:rsidR="008C5312" w:rsidRPr="00F15A0C" w:rsidRDefault="008C5312" w:rsidP="0007111B">
      <w:pPr>
        <w:pStyle w:val="ListParagraph"/>
        <w:numPr>
          <w:ilvl w:val="0"/>
          <w:numId w:val="6"/>
        </w:numPr>
        <w:spacing w:after="0" w:line="240" w:lineRule="auto"/>
        <w:rPr>
          <w:rFonts w:ascii="Times New Roman" w:hAnsi="Times New Roman"/>
          <w:sz w:val="24"/>
          <w:szCs w:val="24"/>
        </w:rPr>
      </w:pPr>
      <w:r w:rsidRPr="00F15A0C">
        <w:rPr>
          <w:rFonts w:ascii="Times New Roman" w:hAnsi="Times New Roman"/>
          <w:sz w:val="24"/>
          <w:szCs w:val="24"/>
        </w:rPr>
        <w:t>Drepturile pacienților;</w:t>
      </w:r>
    </w:p>
    <w:p w:rsidR="008C5312" w:rsidRPr="00F15A0C" w:rsidRDefault="008C5312" w:rsidP="0007111B">
      <w:pPr>
        <w:pStyle w:val="ListParagraph"/>
        <w:numPr>
          <w:ilvl w:val="0"/>
          <w:numId w:val="6"/>
        </w:numPr>
        <w:spacing w:after="0" w:line="240" w:lineRule="auto"/>
        <w:rPr>
          <w:rFonts w:ascii="Times New Roman" w:hAnsi="Times New Roman"/>
          <w:sz w:val="24"/>
          <w:szCs w:val="24"/>
        </w:rPr>
      </w:pPr>
      <w:r w:rsidRPr="00F15A0C">
        <w:rPr>
          <w:rFonts w:ascii="Times New Roman" w:hAnsi="Times New Roman"/>
          <w:sz w:val="24"/>
          <w:szCs w:val="24"/>
        </w:rPr>
        <w:t>Modalitațile de acordare a asistenței medicale spitalicești, în funcție de anumite criterii;</w:t>
      </w:r>
    </w:p>
    <w:p w:rsidR="008C5312" w:rsidRPr="00F15A0C" w:rsidRDefault="008C5312" w:rsidP="0007111B">
      <w:pPr>
        <w:pStyle w:val="ListParagraph"/>
        <w:numPr>
          <w:ilvl w:val="0"/>
          <w:numId w:val="6"/>
        </w:numPr>
        <w:spacing w:after="0" w:line="240" w:lineRule="auto"/>
        <w:rPr>
          <w:rFonts w:ascii="Times New Roman" w:hAnsi="Times New Roman"/>
          <w:sz w:val="24"/>
          <w:szCs w:val="24"/>
        </w:rPr>
      </w:pPr>
      <w:r w:rsidRPr="00F15A0C">
        <w:rPr>
          <w:rFonts w:ascii="Times New Roman" w:hAnsi="Times New Roman"/>
          <w:sz w:val="24"/>
          <w:szCs w:val="24"/>
        </w:rPr>
        <w:t>Descrierea situațiilor în care nu se solicită bilet de internare pentru spitalizare continuă și spitalizare de zi;</w:t>
      </w:r>
    </w:p>
    <w:p w:rsidR="008C5312" w:rsidRPr="00F15A0C" w:rsidRDefault="008C5312" w:rsidP="0007111B">
      <w:pPr>
        <w:pStyle w:val="ListParagraph"/>
        <w:numPr>
          <w:ilvl w:val="0"/>
          <w:numId w:val="6"/>
        </w:numPr>
        <w:spacing w:after="0" w:line="240" w:lineRule="auto"/>
        <w:rPr>
          <w:rFonts w:ascii="Times New Roman" w:hAnsi="Times New Roman"/>
          <w:sz w:val="24"/>
          <w:szCs w:val="24"/>
        </w:rPr>
      </w:pPr>
      <w:r w:rsidRPr="00F15A0C">
        <w:rPr>
          <w:rFonts w:ascii="Times New Roman" w:hAnsi="Times New Roman"/>
          <w:sz w:val="24"/>
          <w:szCs w:val="24"/>
        </w:rPr>
        <w:t>Elemente constitutive ale decontului de cheltuieli care se elibereaza pacientului pentru serviciile medicale primite;</w:t>
      </w:r>
    </w:p>
    <w:p w:rsidR="008C5312" w:rsidRPr="00F15A0C" w:rsidRDefault="008C5312" w:rsidP="0007111B">
      <w:pPr>
        <w:pStyle w:val="ListParagraph"/>
        <w:numPr>
          <w:ilvl w:val="0"/>
          <w:numId w:val="6"/>
        </w:numPr>
        <w:spacing w:after="0" w:line="240" w:lineRule="auto"/>
        <w:rPr>
          <w:rFonts w:ascii="Times New Roman" w:hAnsi="Times New Roman"/>
          <w:sz w:val="24"/>
          <w:szCs w:val="24"/>
        </w:rPr>
      </w:pPr>
      <w:r w:rsidRPr="00F15A0C">
        <w:rPr>
          <w:rFonts w:ascii="Times New Roman" w:hAnsi="Times New Roman"/>
          <w:sz w:val="24"/>
          <w:szCs w:val="24"/>
        </w:rPr>
        <w:t>Prelucrarea datelor cu caracter personal;</w:t>
      </w:r>
    </w:p>
    <w:p w:rsidR="008C5312" w:rsidRPr="00E930A0" w:rsidRDefault="008C5312" w:rsidP="00E930A0">
      <w:pPr>
        <w:pStyle w:val="ListParagraph"/>
        <w:widowControl w:val="0"/>
        <w:numPr>
          <w:ilvl w:val="0"/>
          <w:numId w:val="6"/>
        </w:numPr>
        <w:spacing w:after="0" w:line="240" w:lineRule="auto"/>
        <w:ind w:left="1066" w:hanging="357"/>
        <w:rPr>
          <w:rFonts w:ascii="Times New Roman" w:hAnsi="Times New Roman"/>
          <w:sz w:val="24"/>
          <w:szCs w:val="24"/>
        </w:rPr>
      </w:pPr>
      <w:r w:rsidRPr="00F15A0C">
        <w:rPr>
          <w:rFonts w:ascii="Times New Roman" w:hAnsi="Times New Roman"/>
          <w:sz w:val="24"/>
          <w:szCs w:val="24"/>
        </w:rPr>
        <w:lastRenderedPageBreak/>
        <w:t>Bazele informaticii:  sistem de operare Windows (autentificare ca utilizator, suprafața de lucru, gestionarea ferestrelor în windows, comenzile meniului de control, windows explorer), controlul general al PC. Microsoft Word (bara de meniuri,  bara cu butoane standard, cu butoane de formatare, - creearea unui document nou, - deschiderea unui document existent,  salvarea și</w:t>
      </w:r>
      <w:r w:rsidRPr="00E930A0">
        <w:rPr>
          <w:rFonts w:ascii="Times New Roman" w:hAnsi="Times New Roman"/>
          <w:sz w:val="24"/>
          <w:szCs w:val="24"/>
        </w:rPr>
        <w:t>imprimarea unui document, - introducerea textului, - modificarea textului), Microsoft Excel (creearea de tabele,  creearea și utilizarea formulelor de calcul,  transferul de informație între aplicațiile Excel și Word).</w:t>
      </w:r>
    </w:p>
    <w:p w:rsidR="00741411" w:rsidRPr="00F15A0C" w:rsidRDefault="00741411" w:rsidP="00741411">
      <w:pPr>
        <w:rPr>
          <w:b/>
          <w:lang w:val="it-IT"/>
        </w:rPr>
      </w:pPr>
      <w:r w:rsidRPr="00F15A0C">
        <w:rPr>
          <w:b/>
          <w:lang w:val="it-IT"/>
        </w:rPr>
        <w:t>BIBLIOGRAFIA:</w:t>
      </w:r>
    </w:p>
    <w:p w:rsidR="008C5312" w:rsidRPr="00F15A0C" w:rsidRDefault="008C5312" w:rsidP="008C5312">
      <w:pPr>
        <w:ind w:left="708"/>
      </w:pPr>
      <w:r w:rsidRPr="00F15A0C">
        <w:t>1.    Legea nr. 95/2006, privind reforma în domeniul sănătăţii cu modificările și completările ulterioare</w:t>
      </w:r>
      <w:r w:rsidR="00A54921" w:rsidRPr="00F15A0C">
        <w:t>;</w:t>
      </w:r>
      <w:r w:rsidRPr="00F15A0C">
        <w:t xml:space="preserve"> </w:t>
      </w:r>
    </w:p>
    <w:p w:rsidR="008C5312" w:rsidRPr="00F15A0C" w:rsidRDefault="008C5312" w:rsidP="008C5312">
      <w:pPr>
        <w:ind w:left="709"/>
      </w:pPr>
      <w:r w:rsidRPr="00F15A0C">
        <w:t>2.    Regulamentul General privind Protecția Datelor cu Caracter Personal (GDPR 679/2016)</w:t>
      </w:r>
      <w:r w:rsidR="00A54921" w:rsidRPr="00A54921">
        <w:t xml:space="preserve"> </w:t>
      </w:r>
      <w:r w:rsidR="00A54921" w:rsidRPr="00F15A0C">
        <w:t>;</w:t>
      </w:r>
    </w:p>
    <w:p w:rsidR="008C5312" w:rsidRPr="00F15A0C" w:rsidRDefault="008C5312" w:rsidP="0007111B">
      <w:pPr>
        <w:pStyle w:val="ListParagraph"/>
        <w:numPr>
          <w:ilvl w:val="0"/>
          <w:numId w:val="5"/>
        </w:numPr>
        <w:spacing w:after="0" w:line="240" w:lineRule="auto"/>
        <w:ind w:left="1134" w:hanging="425"/>
        <w:rPr>
          <w:rFonts w:ascii="Times New Roman" w:hAnsi="Times New Roman"/>
          <w:sz w:val="24"/>
          <w:szCs w:val="24"/>
        </w:rPr>
      </w:pPr>
      <w:r w:rsidRPr="00F15A0C">
        <w:rPr>
          <w:rFonts w:ascii="Times New Roman" w:hAnsi="Times New Roman"/>
          <w:sz w:val="24"/>
          <w:szCs w:val="24"/>
        </w:rPr>
        <w:t>Legea nr. 46/2003 privind drepturile pacientului</w:t>
      </w:r>
      <w:r w:rsidR="00A54921" w:rsidRPr="00F15A0C">
        <w:rPr>
          <w:rFonts w:ascii="Times New Roman" w:hAnsi="Times New Roman"/>
          <w:sz w:val="24"/>
          <w:szCs w:val="24"/>
        </w:rPr>
        <w:t>;</w:t>
      </w:r>
    </w:p>
    <w:p w:rsidR="008C5312" w:rsidRPr="00F15A0C" w:rsidRDefault="008C5312" w:rsidP="0007111B">
      <w:pPr>
        <w:pStyle w:val="ListParagraph"/>
        <w:numPr>
          <w:ilvl w:val="0"/>
          <w:numId w:val="5"/>
        </w:numPr>
        <w:spacing w:after="0" w:line="240" w:lineRule="auto"/>
        <w:ind w:left="1134" w:hanging="425"/>
        <w:rPr>
          <w:rFonts w:ascii="Times New Roman" w:hAnsi="Times New Roman"/>
          <w:sz w:val="24"/>
          <w:szCs w:val="24"/>
        </w:rPr>
      </w:pPr>
      <w:r w:rsidRPr="00F15A0C">
        <w:rPr>
          <w:rFonts w:ascii="Times New Roman" w:hAnsi="Times New Roman"/>
          <w:sz w:val="24"/>
          <w:szCs w:val="24"/>
        </w:rPr>
        <w:t>Carți de specialitate pentru operarea pe calculator și lucrul în Word, Excel, Adobe Reader</w:t>
      </w:r>
      <w:r w:rsidR="00A54921" w:rsidRPr="00F15A0C">
        <w:rPr>
          <w:rFonts w:ascii="Times New Roman" w:hAnsi="Times New Roman"/>
          <w:sz w:val="24"/>
          <w:szCs w:val="24"/>
        </w:rPr>
        <w:t>;</w:t>
      </w:r>
    </w:p>
    <w:p w:rsidR="008C5312" w:rsidRPr="00F15A0C" w:rsidRDefault="008C5312" w:rsidP="0007111B">
      <w:pPr>
        <w:pStyle w:val="ListParagraph"/>
        <w:numPr>
          <w:ilvl w:val="0"/>
          <w:numId w:val="5"/>
        </w:numPr>
        <w:spacing w:after="0" w:line="240" w:lineRule="auto"/>
        <w:ind w:left="1134" w:hanging="425"/>
        <w:rPr>
          <w:rStyle w:val="shdr"/>
          <w:rFonts w:ascii="Times New Roman" w:hAnsi="Times New Roman"/>
          <w:sz w:val="24"/>
          <w:szCs w:val="24"/>
        </w:rPr>
      </w:pPr>
      <w:r w:rsidRPr="00F15A0C">
        <w:rPr>
          <w:rStyle w:val="sden"/>
          <w:rFonts w:ascii="Times New Roman" w:hAnsi="Times New Roman"/>
          <w:sz w:val="24"/>
          <w:szCs w:val="24"/>
        </w:rPr>
        <w:t>ORDIN nr. 1.857/441/2023</w:t>
      </w:r>
      <w:r w:rsidRPr="00F15A0C">
        <w:rPr>
          <w:rStyle w:val="shdr"/>
          <w:rFonts w:ascii="Times New Roman" w:hAnsi="Times New Roman"/>
          <w:sz w:val="24"/>
          <w:szCs w:val="24"/>
        </w:rPr>
        <w:t xml:space="preserve">privind aprobarea </w:t>
      </w:r>
      <w:hyperlink r:id="rId18" w:history="1">
        <w:r w:rsidRPr="00F15A0C">
          <w:rPr>
            <w:rStyle w:val="Hyperlink"/>
            <w:rFonts w:ascii="Times New Roman" w:hAnsi="Times New Roman"/>
            <w:sz w:val="24"/>
            <w:szCs w:val="24"/>
          </w:rPr>
          <w:t>Normelor metodologice</w:t>
        </w:r>
      </w:hyperlink>
      <w:r w:rsidRPr="00F15A0C">
        <w:rPr>
          <w:rStyle w:val="shdr"/>
          <w:rFonts w:ascii="Times New Roman" w:hAnsi="Times New Roman"/>
          <w:sz w:val="24"/>
          <w:szCs w:val="24"/>
        </w:rPr>
        <w:t xml:space="preserve"> de aplicare a </w:t>
      </w:r>
      <w:hyperlink r:id="rId19" w:history="1">
        <w:r w:rsidRPr="00F15A0C">
          <w:rPr>
            <w:rStyle w:val="Hyperlink"/>
            <w:rFonts w:ascii="Times New Roman" w:hAnsi="Times New Roman"/>
            <w:sz w:val="24"/>
            <w:szCs w:val="24"/>
          </w:rPr>
          <w:t>Hotărârii Guvernului nr. 521/2023</w:t>
        </w:r>
      </w:hyperlink>
      <w:r w:rsidRPr="00F15A0C">
        <w:rPr>
          <w:rStyle w:val="shdr"/>
          <w:rFonts w:ascii="Times New Roman" w:hAnsi="Times New Roman"/>
          <w:sz w:val="24"/>
          <w:szCs w:val="24"/>
        </w:rPr>
        <w:t xml:space="preserve"> pentru aprobarea </w:t>
      </w:r>
      <w:hyperlink r:id="rId20" w:history="1">
        <w:r w:rsidRPr="00F15A0C">
          <w:rPr>
            <w:rStyle w:val="Hyperlink"/>
            <w:rFonts w:ascii="Times New Roman" w:hAnsi="Times New Roman"/>
            <w:sz w:val="24"/>
            <w:szCs w:val="24"/>
          </w:rPr>
          <w:t>pachetelor de servicii</w:t>
        </w:r>
      </w:hyperlink>
      <w:r w:rsidRPr="00F15A0C">
        <w:rPr>
          <w:rStyle w:val="shdr"/>
          <w:rFonts w:ascii="Times New Roman" w:hAnsi="Times New Roman"/>
          <w:sz w:val="24"/>
          <w:szCs w:val="24"/>
        </w:rPr>
        <w:t xml:space="preserve"> și a </w:t>
      </w:r>
      <w:hyperlink r:id="rId21" w:history="1">
        <w:r w:rsidRPr="00F15A0C">
          <w:rPr>
            <w:rStyle w:val="Hyperlink"/>
            <w:rFonts w:ascii="Times New Roman" w:hAnsi="Times New Roman"/>
            <w:sz w:val="24"/>
            <w:szCs w:val="24"/>
          </w:rPr>
          <w:t>Contractului-cadru</w:t>
        </w:r>
      </w:hyperlink>
      <w:r w:rsidRPr="00F15A0C">
        <w:rPr>
          <w:rStyle w:val="shdr"/>
          <w:rFonts w:ascii="Times New Roman" w:hAnsi="Times New Roman"/>
          <w:sz w:val="24"/>
          <w:szCs w:val="24"/>
        </w:rPr>
        <w:t xml:space="preserve"> care reglementează condițiile acordării asistenței medicale, a medicamentelor și a dispozitivelor medicale, în cadrul sistemului de asigurări sociale de sănătate</w:t>
      </w:r>
      <w:r w:rsidR="00A54921" w:rsidRPr="00F15A0C">
        <w:rPr>
          <w:rFonts w:ascii="Times New Roman" w:hAnsi="Times New Roman"/>
          <w:sz w:val="24"/>
          <w:szCs w:val="24"/>
        </w:rPr>
        <w:t>;</w:t>
      </w:r>
    </w:p>
    <w:p w:rsidR="00A54921" w:rsidRDefault="008C5312" w:rsidP="00A54921">
      <w:pPr>
        <w:pStyle w:val="ListParagraph"/>
        <w:numPr>
          <w:ilvl w:val="0"/>
          <w:numId w:val="5"/>
        </w:numPr>
        <w:spacing w:after="0" w:line="240" w:lineRule="auto"/>
        <w:ind w:left="1134" w:hanging="425"/>
        <w:rPr>
          <w:rStyle w:val="shdr"/>
          <w:rFonts w:ascii="Times New Roman" w:hAnsi="Times New Roman"/>
          <w:sz w:val="24"/>
          <w:szCs w:val="24"/>
        </w:rPr>
      </w:pPr>
      <w:r w:rsidRPr="00F15A0C">
        <w:rPr>
          <w:rStyle w:val="shdr"/>
          <w:rFonts w:ascii="Times New Roman" w:hAnsi="Times New Roman"/>
          <w:sz w:val="24"/>
          <w:szCs w:val="24"/>
        </w:rPr>
        <w:t>Ordinul 1100 din 14/10/2005, privind introducerea decontului de cheltuieli ce se eliberează pacientului pentru seviciile medicale primite, cu modificările și completările ulterioare</w:t>
      </w:r>
      <w:r w:rsidR="00A54921" w:rsidRPr="00F15A0C">
        <w:rPr>
          <w:rFonts w:ascii="Times New Roman" w:hAnsi="Times New Roman"/>
          <w:sz w:val="24"/>
          <w:szCs w:val="24"/>
        </w:rPr>
        <w:t>;</w:t>
      </w:r>
    </w:p>
    <w:p w:rsidR="001C558B" w:rsidRPr="00A54921" w:rsidRDefault="001C558B" w:rsidP="00A54921">
      <w:pPr>
        <w:pStyle w:val="ListParagraph"/>
        <w:numPr>
          <w:ilvl w:val="0"/>
          <w:numId w:val="5"/>
        </w:numPr>
        <w:spacing w:after="0" w:line="240" w:lineRule="auto"/>
        <w:ind w:left="1134" w:hanging="425"/>
        <w:rPr>
          <w:rStyle w:val="shdr"/>
          <w:rFonts w:ascii="Times New Roman" w:hAnsi="Times New Roman"/>
          <w:sz w:val="24"/>
          <w:szCs w:val="24"/>
        </w:rPr>
      </w:pPr>
      <w:r w:rsidRPr="00A54921">
        <w:rPr>
          <w:rStyle w:val="shdr"/>
          <w:rFonts w:ascii="Times New Roman" w:hAnsi="Times New Roman"/>
          <w:sz w:val="24"/>
          <w:szCs w:val="24"/>
        </w:rPr>
        <w:t xml:space="preserve">Manuale acreditate ECDL: Microsoft Word, Microsoft Excel, Utilizarea computerului. </w:t>
      </w:r>
    </w:p>
    <w:p w:rsidR="009E2D4B" w:rsidRPr="00F15A0C" w:rsidRDefault="009E2D4B" w:rsidP="008C5312">
      <w:pPr>
        <w:rPr>
          <w:b/>
          <w:lang w:val="it-IT"/>
        </w:rPr>
      </w:pPr>
    </w:p>
    <w:p w:rsidR="009608FD" w:rsidRPr="00F15A0C" w:rsidRDefault="009608FD" w:rsidP="002F7C36">
      <w:pPr>
        <w:rPr>
          <w:b/>
          <w:bCs/>
        </w:rPr>
      </w:pPr>
    </w:p>
    <w:p w:rsidR="007230B7" w:rsidRPr="00F15A0C" w:rsidRDefault="007230B7" w:rsidP="002F7C36">
      <w:pPr>
        <w:rPr>
          <w:b/>
          <w:bCs/>
        </w:rPr>
      </w:pPr>
    </w:p>
    <w:p w:rsidR="007230B7" w:rsidRPr="00F15A0C" w:rsidRDefault="007230B7" w:rsidP="002F7C36">
      <w:pPr>
        <w:rPr>
          <w:b/>
          <w:bCs/>
        </w:rPr>
      </w:pPr>
    </w:p>
    <w:p w:rsidR="007230B7" w:rsidRPr="00F15A0C" w:rsidRDefault="007230B7" w:rsidP="002F7C36">
      <w:pPr>
        <w:rPr>
          <w:b/>
          <w:bCs/>
        </w:rPr>
      </w:pPr>
    </w:p>
    <w:p w:rsidR="00350EC5" w:rsidRPr="00F15A0C" w:rsidRDefault="00350EC5" w:rsidP="00DE0F46">
      <w:pPr>
        <w:jc w:val="center"/>
        <w:rPr>
          <w:b/>
          <w:bCs/>
        </w:rPr>
      </w:pPr>
      <w:r w:rsidRPr="00F15A0C">
        <w:rPr>
          <w:b/>
          <w:bCs/>
        </w:rPr>
        <w:t>Manager,</w:t>
      </w:r>
    </w:p>
    <w:p w:rsidR="007230B7" w:rsidRPr="00F15A0C" w:rsidRDefault="007230B7" w:rsidP="00DE0F46">
      <w:pPr>
        <w:jc w:val="center"/>
        <w:rPr>
          <w:b/>
          <w:bCs/>
        </w:rPr>
      </w:pPr>
    </w:p>
    <w:p w:rsidR="009C503F" w:rsidRPr="00F15A0C" w:rsidRDefault="00350EC5" w:rsidP="00DE0F46">
      <w:pPr>
        <w:jc w:val="center"/>
      </w:pPr>
      <w:r w:rsidRPr="00F15A0C">
        <w:rPr>
          <w:b/>
          <w:bCs/>
        </w:rPr>
        <w:t xml:space="preserve">Dr. </w:t>
      </w:r>
      <w:r w:rsidR="007230B7" w:rsidRPr="00F15A0C">
        <w:rPr>
          <w:b/>
          <w:bCs/>
        </w:rPr>
        <w:t xml:space="preserve">Mugur - </w:t>
      </w:r>
      <w:r w:rsidR="00D358F1" w:rsidRPr="00F15A0C">
        <w:rPr>
          <w:b/>
          <w:bCs/>
        </w:rPr>
        <w:t>Cristian</w:t>
      </w:r>
      <w:r w:rsidR="007230B7" w:rsidRPr="00F15A0C">
        <w:rPr>
          <w:b/>
          <w:bCs/>
        </w:rPr>
        <w:t xml:space="preserve"> Ardelean</w:t>
      </w:r>
    </w:p>
    <w:p w:rsidR="00E077CE" w:rsidRPr="00F15A0C" w:rsidRDefault="00E077CE">
      <w:pPr>
        <w:jc w:val="center"/>
      </w:pPr>
    </w:p>
    <w:sectPr w:rsidR="00E077CE" w:rsidRPr="00F15A0C" w:rsidSect="008E1533">
      <w:headerReference w:type="default" r:id="rId22"/>
      <w:footerReference w:type="even" r:id="rId23"/>
      <w:footerReference w:type="default" r:id="rId24"/>
      <w:pgSz w:w="11907" w:h="16840" w:code="9"/>
      <w:pgMar w:top="284" w:right="618" w:bottom="568" w:left="1259" w:header="550" w:footer="29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68C" w:rsidRDefault="008C468C">
      <w:r>
        <w:separator/>
      </w:r>
    </w:p>
  </w:endnote>
  <w:endnote w:type="continuationSeparator" w:id="1">
    <w:p w:rsidR="008C468C" w:rsidRDefault="008C46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iryo UI">
    <w:panose1 w:val="020B0604030504040204"/>
    <w:charset w:val="80"/>
    <w:family w:val="swiss"/>
    <w:pitch w:val="variable"/>
    <w:sig w:usb0="E10102FF" w:usb1="EAC7FFFF" w:usb2="0001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FA6" w:rsidRDefault="00137A3E" w:rsidP="00F40339">
    <w:pPr>
      <w:pStyle w:val="Footer"/>
      <w:framePr w:wrap="around" w:vAnchor="text" w:hAnchor="margin" w:xAlign="right" w:y="1"/>
      <w:rPr>
        <w:rStyle w:val="PageNumber"/>
      </w:rPr>
    </w:pPr>
    <w:r>
      <w:rPr>
        <w:rStyle w:val="PageNumber"/>
      </w:rPr>
      <w:fldChar w:fldCharType="begin"/>
    </w:r>
    <w:r w:rsidR="006E7FA6">
      <w:rPr>
        <w:rStyle w:val="PageNumber"/>
      </w:rPr>
      <w:instrText xml:space="preserve">PAGE  </w:instrText>
    </w:r>
    <w:r>
      <w:rPr>
        <w:rStyle w:val="PageNumber"/>
      </w:rPr>
      <w:fldChar w:fldCharType="end"/>
    </w:r>
  </w:p>
  <w:p w:rsidR="006E7FA6" w:rsidRDefault="006E7FA6" w:rsidP="0009091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FA6" w:rsidRDefault="006E7FA6" w:rsidP="002778AC">
    <w:pPr>
      <w:pStyle w:val="Footer"/>
    </w:pPr>
    <w:r>
      <w:t>________________________________________________________________________________</w:t>
    </w:r>
  </w:p>
  <w:p w:rsidR="006E7FA6" w:rsidRDefault="00137A3E" w:rsidP="00BB7FD8">
    <w:pPr>
      <w:pStyle w:val="Footer"/>
      <w:framePr w:wrap="around" w:vAnchor="text" w:hAnchor="page" w:x="11181" w:y="110"/>
      <w:rPr>
        <w:rStyle w:val="PageNumber"/>
      </w:rPr>
    </w:pPr>
    <w:r>
      <w:rPr>
        <w:rStyle w:val="PageNumber"/>
      </w:rPr>
      <w:fldChar w:fldCharType="begin"/>
    </w:r>
    <w:r w:rsidR="006E7FA6">
      <w:rPr>
        <w:rStyle w:val="PageNumber"/>
      </w:rPr>
      <w:instrText xml:space="preserve">PAGE  </w:instrText>
    </w:r>
    <w:r>
      <w:rPr>
        <w:rStyle w:val="PageNumber"/>
      </w:rPr>
      <w:fldChar w:fldCharType="separate"/>
    </w:r>
    <w:r w:rsidR="007C4806">
      <w:rPr>
        <w:rStyle w:val="PageNumber"/>
        <w:noProof/>
      </w:rPr>
      <w:t>7</w:t>
    </w:r>
    <w:r>
      <w:rPr>
        <w:rStyle w:val="PageNumber"/>
      </w:rPr>
      <w:fldChar w:fldCharType="end"/>
    </w:r>
  </w:p>
  <w:p w:rsidR="006E7FA6" w:rsidRDefault="006E7FA6" w:rsidP="002778AC">
    <w:pPr>
      <w:pStyle w:val="Footer"/>
    </w:pPr>
    <w:r>
      <w:t xml:space="preserve">Date contact Serviciul RUNOS: </w:t>
    </w:r>
  </w:p>
  <w:p w:rsidR="006E7FA6" w:rsidRDefault="006E7FA6" w:rsidP="002778AC">
    <w:pPr>
      <w:pStyle w:val="Footer"/>
    </w:pPr>
    <w:r>
      <w:t>Bd.Marasti 17, sector 1, Bucuresti, cod postal 011461, tel.: 021 3161600/182,</w:t>
    </w:r>
  </w:p>
  <w:p w:rsidR="006E7FA6" w:rsidRDefault="006E7FA6" w:rsidP="002778AC">
    <w:pPr>
      <w:pStyle w:val="Footer"/>
    </w:pPr>
    <w:r>
      <w:t>email: runos@spitalul-elias.ro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68C" w:rsidRDefault="008C468C">
      <w:r>
        <w:separator/>
      </w:r>
    </w:p>
  </w:footnote>
  <w:footnote w:type="continuationSeparator" w:id="1">
    <w:p w:rsidR="008C468C" w:rsidRDefault="008C46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FA6" w:rsidRPr="00536279" w:rsidRDefault="006E7FA6" w:rsidP="00536279">
    <w:pPr>
      <w:pStyle w:val="Header"/>
    </w:pPr>
    <w:r>
      <w:rPr>
        <w:noProof/>
        <w:lang w:val="en-GB" w:eastAsia="en-GB"/>
      </w:rPr>
      <w:drawing>
        <wp:inline distT="0" distB="0" distL="0" distR="0">
          <wp:extent cx="6366510" cy="1259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6510" cy="125920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FD0E29E"/>
    <w:lvl w:ilvl="0">
      <w:start w:val="1"/>
      <w:numFmt w:val="decimal"/>
      <w:pStyle w:val="ListNumber"/>
      <w:lvlText w:val="%1."/>
      <w:lvlJc w:val="left"/>
      <w:pPr>
        <w:tabs>
          <w:tab w:val="num" w:pos="360"/>
        </w:tabs>
        <w:ind w:left="360" w:hanging="360"/>
      </w:pPr>
    </w:lvl>
  </w:abstractNum>
  <w:abstractNum w:abstractNumId="1">
    <w:nsid w:val="FFFFFF89"/>
    <w:multiLevelType w:val="singleLevel"/>
    <w:tmpl w:val="A0CC1B8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1"/>
    <w:multiLevelType w:val="singleLevel"/>
    <w:tmpl w:val="00000001"/>
    <w:name w:val="WW8Num1"/>
    <w:lvl w:ilvl="0">
      <w:start w:val="2"/>
      <w:numFmt w:val="decimal"/>
      <w:lvlText w:val="%1."/>
      <w:lvlJc w:val="left"/>
      <w:pPr>
        <w:tabs>
          <w:tab w:val="num" w:pos="900"/>
        </w:tabs>
        <w:ind w:left="900" w:hanging="360"/>
      </w:pPr>
    </w:lvl>
  </w:abstractNum>
  <w:abstractNum w:abstractNumId="3">
    <w:nsid w:val="00000003"/>
    <w:multiLevelType w:val="multilevel"/>
    <w:tmpl w:val="00000003"/>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5"/>
    <w:multiLevelType w:val="multilevel"/>
    <w:tmpl w:val="00000005"/>
    <w:name w:val="WW8Num8"/>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9B37CF"/>
    <w:multiLevelType w:val="hybridMultilevel"/>
    <w:tmpl w:val="89169C2A"/>
    <w:lvl w:ilvl="0" w:tplc="032AA58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06935DC6"/>
    <w:multiLevelType w:val="hybridMultilevel"/>
    <w:tmpl w:val="5DE6D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D325C5D"/>
    <w:multiLevelType w:val="hybridMultilevel"/>
    <w:tmpl w:val="037869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77B0362"/>
    <w:multiLevelType w:val="hybridMultilevel"/>
    <w:tmpl w:val="D8F48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C521E40"/>
    <w:multiLevelType w:val="hybridMultilevel"/>
    <w:tmpl w:val="4012769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A7A0323E">
      <w:start w:val="5"/>
      <w:numFmt w:val="bullet"/>
      <w:lvlText w:val="-"/>
      <w:lvlJc w:val="left"/>
      <w:pPr>
        <w:ind w:left="2880" w:hanging="360"/>
      </w:pPr>
      <w:rPr>
        <w:rFonts w:ascii="Times New Roman" w:eastAsia="Times New Roman"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CB51596"/>
    <w:multiLevelType w:val="hybridMultilevel"/>
    <w:tmpl w:val="89889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EEC0654"/>
    <w:multiLevelType w:val="hybridMultilevel"/>
    <w:tmpl w:val="741AA89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FC573FC"/>
    <w:multiLevelType w:val="hybridMultilevel"/>
    <w:tmpl w:val="C72C9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2D500D3"/>
    <w:multiLevelType w:val="hybridMultilevel"/>
    <w:tmpl w:val="BDA4C07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2D64A3"/>
    <w:multiLevelType w:val="hybridMultilevel"/>
    <w:tmpl w:val="4C1C47DE"/>
    <w:lvl w:ilvl="0" w:tplc="EAF8C444">
      <w:numFmt w:val="bullet"/>
      <w:lvlText w:val="-"/>
      <w:lvlJc w:val="left"/>
      <w:pPr>
        <w:ind w:left="4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3B503E7C"/>
    <w:multiLevelType w:val="hybridMultilevel"/>
    <w:tmpl w:val="C2864636"/>
    <w:lvl w:ilvl="0" w:tplc="032AA5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0AB2441"/>
    <w:multiLevelType w:val="hybridMultilevel"/>
    <w:tmpl w:val="F014BE48"/>
    <w:lvl w:ilvl="0" w:tplc="2430B3A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4CA4669"/>
    <w:multiLevelType w:val="hybridMultilevel"/>
    <w:tmpl w:val="C96A7896"/>
    <w:lvl w:ilvl="0" w:tplc="032AA5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9B6DB8"/>
    <w:multiLevelType w:val="hybridMultilevel"/>
    <w:tmpl w:val="E5FA55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454A74"/>
    <w:multiLevelType w:val="hybridMultilevel"/>
    <w:tmpl w:val="EF7CE73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BF965C5"/>
    <w:multiLevelType w:val="hybridMultilevel"/>
    <w:tmpl w:val="874608D2"/>
    <w:lvl w:ilvl="0" w:tplc="B5646A6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45579B"/>
    <w:multiLevelType w:val="hybridMultilevel"/>
    <w:tmpl w:val="63A417A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FE5438"/>
    <w:multiLevelType w:val="hybridMultilevel"/>
    <w:tmpl w:val="E74605C0"/>
    <w:lvl w:ilvl="0" w:tplc="4B7E784E">
      <w:start w:val="3"/>
      <w:numFmt w:val="decimal"/>
      <w:lvlText w:val="%1."/>
      <w:lvlJc w:val="left"/>
      <w:pPr>
        <w:ind w:left="1494" w:hanging="360"/>
      </w:pPr>
      <w:rPr>
        <w:rFonts w:hint="default"/>
      </w:r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23">
    <w:nsid w:val="5AAA6B0A"/>
    <w:multiLevelType w:val="hybridMultilevel"/>
    <w:tmpl w:val="7548BC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C8A3D3C"/>
    <w:multiLevelType w:val="hybridMultilevel"/>
    <w:tmpl w:val="BFA6F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ED35C73"/>
    <w:multiLevelType w:val="hybridMultilevel"/>
    <w:tmpl w:val="EFDC7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F381328"/>
    <w:multiLevelType w:val="hybridMultilevel"/>
    <w:tmpl w:val="70F62170"/>
    <w:lvl w:ilvl="0" w:tplc="5D6092A6">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B60CBB"/>
    <w:multiLevelType w:val="hybridMultilevel"/>
    <w:tmpl w:val="23F01590"/>
    <w:lvl w:ilvl="0" w:tplc="7526B09E">
      <w:start w:val="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1"/>
  </w:num>
  <w:num w:numId="4">
    <w:abstractNumId w:val="0"/>
  </w:num>
  <w:num w:numId="5">
    <w:abstractNumId w:val="22"/>
  </w:num>
  <w:num w:numId="6">
    <w:abstractNumId w:val="16"/>
  </w:num>
  <w:num w:numId="7">
    <w:abstractNumId w:val="18"/>
  </w:num>
  <w:num w:numId="8">
    <w:abstractNumId w:val="12"/>
  </w:num>
  <w:num w:numId="9">
    <w:abstractNumId w:val="6"/>
  </w:num>
  <w:num w:numId="10">
    <w:abstractNumId w:val="8"/>
  </w:num>
  <w:num w:numId="11">
    <w:abstractNumId w:val="14"/>
  </w:num>
  <w:num w:numId="12">
    <w:abstractNumId w:val="17"/>
  </w:num>
  <w:num w:numId="13">
    <w:abstractNumId w:val="5"/>
  </w:num>
  <w:num w:numId="14">
    <w:abstractNumId w:val="24"/>
  </w:num>
  <w:num w:numId="15">
    <w:abstractNumId w:val="15"/>
  </w:num>
  <w:num w:numId="16">
    <w:abstractNumId w:val="25"/>
  </w:num>
  <w:num w:numId="17">
    <w:abstractNumId w:val="10"/>
  </w:num>
  <w:num w:numId="18">
    <w:abstractNumId w:val="9"/>
  </w:num>
  <w:num w:numId="19">
    <w:abstractNumId w:val="23"/>
  </w:num>
  <w:num w:numId="20">
    <w:abstractNumId w:val="11"/>
  </w:num>
  <w:num w:numId="21">
    <w:abstractNumId w:val="21"/>
  </w:num>
  <w:num w:numId="22">
    <w:abstractNumId w:val="7"/>
  </w:num>
  <w:num w:numId="23">
    <w:abstractNumId w:val="27"/>
  </w:num>
  <w:num w:numId="24">
    <w:abstractNumId w:val="26"/>
  </w:num>
  <w:num w:numId="25">
    <w:abstractNumId w:val="2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defaultTabStop w:val="720"/>
  <w:hyphenationZone w:val="425"/>
  <w:characterSpacingControl w:val="doNotCompress"/>
  <w:hdrShapeDefaults>
    <o:shapedefaults v:ext="edit" spidmax="20482"/>
  </w:hdrShapeDefaults>
  <w:footnotePr>
    <w:footnote w:id="0"/>
    <w:footnote w:id="1"/>
  </w:footnotePr>
  <w:endnotePr>
    <w:endnote w:id="0"/>
    <w:endnote w:id="1"/>
  </w:endnotePr>
  <w:compat/>
  <w:rsids>
    <w:rsidRoot w:val="00AC0F64"/>
    <w:rsid w:val="000054A4"/>
    <w:rsid w:val="00005DC4"/>
    <w:rsid w:val="00012BA4"/>
    <w:rsid w:val="00016684"/>
    <w:rsid w:val="000239BF"/>
    <w:rsid w:val="0002463F"/>
    <w:rsid w:val="0002550B"/>
    <w:rsid w:val="00026058"/>
    <w:rsid w:val="00035B4E"/>
    <w:rsid w:val="00035E3E"/>
    <w:rsid w:val="000371C4"/>
    <w:rsid w:val="00037A15"/>
    <w:rsid w:val="00045E1D"/>
    <w:rsid w:val="0004719B"/>
    <w:rsid w:val="000472D3"/>
    <w:rsid w:val="00052967"/>
    <w:rsid w:val="00057520"/>
    <w:rsid w:val="00065DFC"/>
    <w:rsid w:val="00070EF1"/>
    <w:rsid w:val="0007111B"/>
    <w:rsid w:val="00077C16"/>
    <w:rsid w:val="00077EA6"/>
    <w:rsid w:val="000822E2"/>
    <w:rsid w:val="000830D8"/>
    <w:rsid w:val="00083BCE"/>
    <w:rsid w:val="00087776"/>
    <w:rsid w:val="00087980"/>
    <w:rsid w:val="00090918"/>
    <w:rsid w:val="00093B37"/>
    <w:rsid w:val="00095FFC"/>
    <w:rsid w:val="000A5FF0"/>
    <w:rsid w:val="000B1032"/>
    <w:rsid w:val="000B2915"/>
    <w:rsid w:val="000C015F"/>
    <w:rsid w:val="000C121F"/>
    <w:rsid w:val="000C24C4"/>
    <w:rsid w:val="000D01BB"/>
    <w:rsid w:val="000D4245"/>
    <w:rsid w:val="000D4358"/>
    <w:rsid w:val="000D7200"/>
    <w:rsid w:val="000D77B9"/>
    <w:rsid w:val="000E5A5B"/>
    <w:rsid w:val="000E62A5"/>
    <w:rsid w:val="000F0056"/>
    <w:rsid w:val="000F5D90"/>
    <w:rsid w:val="000F6B52"/>
    <w:rsid w:val="000F7624"/>
    <w:rsid w:val="0010398F"/>
    <w:rsid w:val="001153BB"/>
    <w:rsid w:val="001178DA"/>
    <w:rsid w:val="00127396"/>
    <w:rsid w:val="00137A3E"/>
    <w:rsid w:val="00145362"/>
    <w:rsid w:val="00150512"/>
    <w:rsid w:val="001509AF"/>
    <w:rsid w:val="00154DEE"/>
    <w:rsid w:val="00155093"/>
    <w:rsid w:val="001550C0"/>
    <w:rsid w:val="00156883"/>
    <w:rsid w:val="00160225"/>
    <w:rsid w:val="00163C28"/>
    <w:rsid w:val="001708CE"/>
    <w:rsid w:val="0017094A"/>
    <w:rsid w:val="00172964"/>
    <w:rsid w:val="001736C8"/>
    <w:rsid w:val="00177266"/>
    <w:rsid w:val="001811BD"/>
    <w:rsid w:val="00186B35"/>
    <w:rsid w:val="001A0331"/>
    <w:rsid w:val="001A07AB"/>
    <w:rsid w:val="001A0A9B"/>
    <w:rsid w:val="001A217C"/>
    <w:rsid w:val="001A24D6"/>
    <w:rsid w:val="001B103D"/>
    <w:rsid w:val="001C3177"/>
    <w:rsid w:val="001C558B"/>
    <w:rsid w:val="001D0C74"/>
    <w:rsid w:val="001D3DEC"/>
    <w:rsid w:val="001D450B"/>
    <w:rsid w:val="001D78FE"/>
    <w:rsid w:val="001E0E5A"/>
    <w:rsid w:val="001E127C"/>
    <w:rsid w:val="001E2097"/>
    <w:rsid w:val="001F05D7"/>
    <w:rsid w:val="001F131A"/>
    <w:rsid w:val="001F713A"/>
    <w:rsid w:val="00212550"/>
    <w:rsid w:val="00216FA7"/>
    <w:rsid w:val="00220C31"/>
    <w:rsid w:val="0022347B"/>
    <w:rsid w:val="00230B7A"/>
    <w:rsid w:val="00231F78"/>
    <w:rsid w:val="002320AF"/>
    <w:rsid w:val="00241620"/>
    <w:rsid w:val="00242F15"/>
    <w:rsid w:val="0024767D"/>
    <w:rsid w:val="00251927"/>
    <w:rsid w:val="0025339E"/>
    <w:rsid w:val="002538A3"/>
    <w:rsid w:val="00256C3A"/>
    <w:rsid w:val="00263EB5"/>
    <w:rsid w:val="0027702A"/>
    <w:rsid w:val="002778AC"/>
    <w:rsid w:val="00281274"/>
    <w:rsid w:val="002820E7"/>
    <w:rsid w:val="00286DE2"/>
    <w:rsid w:val="002938BE"/>
    <w:rsid w:val="0029564E"/>
    <w:rsid w:val="002A0E5D"/>
    <w:rsid w:val="002A2595"/>
    <w:rsid w:val="002B1DA2"/>
    <w:rsid w:val="002C3B2E"/>
    <w:rsid w:val="002C547A"/>
    <w:rsid w:val="002C55B6"/>
    <w:rsid w:val="002D0987"/>
    <w:rsid w:val="002D17B8"/>
    <w:rsid w:val="002D19F8"/>
    <w:rsid w:val="002E0B35"/>
    <w:rsid w:val="002E4136"/>
    <w:rsid w:val="002E465A"/>
    <w:rsid w:val="002F0DD4"/>
    <w:rsid w:val="002F6993"/>
    <w:rsid w:val="002F6A7C"/>
    <w:rsid w:val="002F7C36"/>
    <w:rsid w:val="003041AE"/>
    <w:rsid w:val="00315C2E"/>
    <w:rsid w:val="00317F26"/>
    <w:rsid w:val="003225C9"/>
    <w:rsid w:val="003255E0"/>
    <w:rsid w:val="00340FFC"/>
    <w:rsid w:val="00350EC5"/>
    <w:rsid w:val="00350F85"/>
    <w:rsid w:val="00356F1F"/>
    <w:rsid w:val="0035760C"/>
    <w:rsid w:val="00357C1B"/>
    <w:rsid w:val="00362F95"/>
    <w:rsid w:val="0036475A"/>
    <w:rsid w:val="003655DC"/>
    <w:rsid w:val="0036709A"/>
    <w:rsid w:val="00373178"/>
    <w:rsid w:val="00373740"/>
    <w:rsid w:val="003748E5"/>
    <w:rsid w:val="00376E36"/>
    <w:rsid w:val="0037719F"/>
    <w:rsid w:val="00383D78"/>
    <w:rsid w:val="00386BCD"/>
    <w:rsid w:val="00395F57"/>
    <w:rsid w:val="00397002"/>
    <w:rsid w:val="003B0A47"/>
    <w:rsid w:val="003C6CA8"/>
    <w:rsid w:val="003C79B3"/>
    <w:rsid w:val="003C7FEF"/>
    <w:rsid w:val="003D101A"/>
    <w:rsid w:val="003D2226"/>
    <w:rsid w:val="003D54F1"/>
    <w:rsid w:val="003D7192"/>
    <w:rsid w:val="003E00B8"/>
    <w:rsid w:val="003E4CE2"/>
    <w:rsid w:val="003F29A7"/>
    <w:rsid w:val="00400723"/>
    <w:rsid w:val="00401CFB"/>
    <w:rsid w:val="004060DE"/>
    <w:rsid w:val="00410905"/>
    <w:rsid w:val="00411FC3"/>
    <w:rsid w:val="00412D8A"/>
    <w:rsid w:val="00413D5F"/>
    <w:rsid w:val="00425652"/>
    <w:rsid w:val="00432231"/>
    <w:rsid w:val="00434DA8"/>
    <w:rsid w:val="00435741"/>
    <w:rsid w:val="004403D0"/>
    <w:rsid w:val="00441259"/>
    <w:rsid w:val="00444DD7"/>
    <w:rsid w:val="00446D0A"/>
    <w:rsid w:val="00451AF9"/>
    <w:rsid w:val="0045630F"/>
    <w:rsid w:val="00456B13"/>
    <w:rsid w:val="00457468"/>
    <w:rsid w:val="0046451A"/>
    <w:rsid w:val="00466B25"/>
    <w:rsid w:val="004670C5"/>
    <w:rsid w:val="00475B92"/>
    <w:rsid w:val="004773AA"/>
    <w:rsid w:val="00480D35"/>
    <w:rsid w:val="004860C7"/>
    <w:rsid w:val="00487AF1"/>
    <w:rsid w:val="00494C92"/>
    <w:rsid w:val="004A21B9"/>
    <w:rsid w:val="004B06FC"/>
    <w:rsid w:val="004B5348"/>
    <w:rsid w:val="004C5B84"/>
    <w:rsid w:val="004C657B"/>
    <w:rsid w:val="004D3782"/>
    <w:rsid w:val="004D7160"/>
    <w:rsid w:val="004E2F7D"/>
    <w:rsid w:val="004E568E"/>
    <w:rsid w:val="004E59CB"/>
    <w:rsid w:val="004F2BA0"/>
    <w:rsid w:val="004F3D50"/>
    <w:rsid w:val="005058F4"/>
    <w:rsid w:val="005107C8"/>
    <w:rsid w:val="005131BB"/>
    <w:rsid w:val="00520272"/>
    <w:rsid w:val="005219E1"/>
    <w:rsid w:val="00521C59"/>
    <w:rsid w:val="00524AEE"/>
    <w:rsid w:val="005270D8"/>
    <w:rsid w:val="00533FA2"/>
    <w:rsid w:val="0053483C"/>
    <w:rsid w:val="00536279"/>
    <w:rsid w:val="00537D32"/>
    <w:rsid w:val="00541614"/>
    <w:rsid w:val="005438BE"/>
    <w:rsid w:val="005446A2"/>
    <w:rsid w:val="00546291"/>
    <w:rsid w:val="00547F95"/>
    <w:rsid w:val="00551A5B"/>
    <w:rsid w:val="0056074C"/>
    <w:rsid w:val="0056254E"/>
    <w:rsid w:val="00567481"/>
    <w:rsid w:val="00567ABD"/>
    <w:rsid w:val="00572667"/>
    <w:rsid w:val="005729C7"/>
    <w:rsid w:val="00573603"/>
    <w:rsid w:val="005760A8"/>
    <w:rsid w:val="00582234"/>
    <w:rsid w:val="005822DB"/>
    <w:rsid w:val="0058505B"/>
    <w:rsid w:val="00586086"/>
    <w:rsid w:val="005913D6"/>
    <w:rsid w:val="00594744"/>
    <w:rsid w:val="005977CE"/>
    <w:rsid w:val="005B0CF2"/>
    <w:rsid w:val="005C1689"/>
    <w:rsid w:val="005C21C2"/>
    <w:rsid w:val="005C4593"/>
    <w:rsid w:val="005D4A1D"/>
    <w:rsid w:val="005E3E96"/>
    <w:rsid w:val="005E63CA"/>
    <w:rsid w:val="005F3D16"/>
    <w:rsid w:val="005F4232"/>
    <w:rsid w:val="005F528C"/>
    <w:rsid w:val="005F593E"/>
    <w:rsid w:val="005F652F"/>
    <w:rsid w:val="005F7081"/>
    <w:rsid w:val="00604FA2"/>
    <w:rsid w:val="00610E4B"/>
    <w:rsid w:val="00611281"/>
    <w:rsid w:val="00612ABF"/>
    <w:rsid w:val="00612C16"/>
    <w:rsid w:val="00624DA8"/>
    <w:rsid w:val="00625E47"/>
    <w:rsid w:val="00637017"/>
    <w:rsid w:val="00643698"/>
    <w:rsid w:val="00643980"/>
    <w:rsid w:val="006448F2"/>
    <w:rsid w:val="00646DA7"/>
    <w:rsid w:val="00655158"/>
    <w:rsid w:val="00655B38"/>
    <w:rsid w:val="006776EA"/>
    <w:rsid w:val="006819C5"/>
    <w:rsid w:val="00685430"/>
    <w:rsid w:val="006859EA"/>
    <w:rsid w:val="006902B8"/>
    <w:rsid w:val="0069133A"/>
    <w:rsid w:val="006A6F9D"/>
    <w:rsid w:val="006B0F81"/>
    <w:rsid w:val="006D5335"/>
    <w:rsid w:val="006E27C0"/>
    <w:rsid w:val="006E5788"/>
    <w:rsid w:val="006E5E1E"/>
    <w:rsid w:val="006E7FA6"/>
    <w:rsid w:val="006F7EF2"/>
    <w:rsid w:val="00701009"/>
    <w:rsid w:val="00701C55"/>
    <w:rsid w:val="0070767E"/>
    <w:rsid w:val="00710120"/>
    <w:rsid w:val="00712A68"/>
    <w:rsid w:val="00716334"/>
    <w:rsid w:val="007230B7"/>
    <w:rsid w:val="00726284"/>
    <w:rsid w:val="0073058B"/>
    <w:rsid w:val="00733A16"/>
    <w:rsid w:val="00741411"/>
    <w:rsid w:val="00741458"/>
    <w:rsid w:val="00750759"/>
    <w:rsid w:val="00750D09"/>
    <w:rsid w:val="00751526"/>
    <w:rsid w:val="00751589"/>
    <w:rsid w:val="00751A4C"/>
    <w:rsid w:val="007548D5"/>
    <w:rsid w:val="0076224B"/>
    <w:rsid w:val="00762D3A"/>
    <w:rsid w:val="007668C8"/>
    <w:rsid w:val="00767656"/>
    <w:rsid w:val="00767B74"/>
    <w:rsid w:val="00775AEC"/>
    <w:rsid w:val="007769CD"/>
    <w:rsid w:val="00776BA0"/>
    <w:rsid w:val="00777F3C"/>
    <w:rsid w:val="00790736"/>
    <w:rsid w:val="00792302"/>
    <w:rsid w:val="007942AC"/>
    <w:rsid w:val="007B66D2"/>
    <w:rsid w:val="007C012E"/>
    <w:rsid w:val="007C148A"/>
    <w:rsid w:val="007C35A1"/>
    <w:rsid w:val="007C4806"/>
    <w:rsid w:val="007C4EA9"/>
    <w:rsid w:val="007D226A"/>
    <w:rsid w:val="007D68FA"/>
    <w:rsid w:val="007F0631"/>
    <w:rsid w:val="007F075D"/>
    <w:rsid w:val="007F3824"/>
    <w:rsid w:val="00804551"/>
    <w:rsid w:val="00824C1C"/>
    <w:rsid w:val="008255E0"/>
    <w:rsid w:val="00831FD4"/>
    <w:rsid w:val="00835378"/>
    <w:rsid w:val="0084245E"/>
    <w:rsid w:val="00845A10"/>
    <w:rsid w:val="008505EE"/>
    <w:rsid w:val="00851E15"/>
    <w:rsid w:val="0085584F"/>
    <w:rsid w:val="00861634"/>
    <w:rsid w:val="00882E08"/>
    <w:rsid w:val="008863BF"/>
    <w:rsid w:val="0088790F"/>
    <w:rsid w:val="0089445F"/>
    <w:rsid w:val="008950EF"/>
    <w:rsid w:val="0089665D"/>
    <w:rsid w:val="008A0563"/>
    <w:rsid w:val="008A5E6C"/>
    <w:rsid w:val="008B1B80"/>
    <w:rsid w:val="008B25A7"/>
    <w:rsid w:val="008B30AA"/>
    <w:rsid w:val="008B6282"/>
    <w:rsid w:val="008B63EA"/>
    <w:rsid w:val="008C3814"/>
    <w:rsid w:val="008C468C"/>
    <w:rsid w:val="008C5312"/>
    <w:rsid w:val="008D1C88"/>
    <w:rsid w:val="008E1533"/>
    <w:rsid w:val="008E60CF"/>
    <w:rsid w:val="008E7D16"/>
    <w:rsid w:val="008F40F9"/>
    <w:rsid w:val="00904A4F"/>
    <w:rsid w:val="00904FA1"/>
    <w:rsid w:val="0091151A"/>
    <w:rsid w:val="00914CF4"/>
    <w:rsid w:val="009213AD"/>
    <w:rsid w:val="00924AE7"/>
    <w:rsid w:val="009312F5"/>
    <w:rsid w:val="00935B04"/>
    <w:rsid w:val="00947896"/>
    <w:rsid w:val="009608FD"/>
    <w:rsid w:val="0096378F"/>
    <w:rsid w:val="00965BDB"/>
    <w:rsid w:val="00967230"/>
    <w:rsid w:val="00972CD3"/>
    <w:rsid w:val="009746B9"/>
    <w:rsid w:val="00974D32"/>
    <w:rsid w:val="00976062"/>
    <w:rsid w:val="00976537"/>
    <w:rsid w:val="00976F4D"/>
    <w:rsid w:val="00984FB5"/>
    <w:rsid w:val="0099282F"/>
    <w:rsid w:val="009A474F"/>
    <w:rsid w:val="009B6848"/>
    <w:rsid w:val="009C0C09"/>
    <w:rsid w:val="009C203C"/>
    <w:rsid w:val="009C47DF"/>
    <w:rsid w:val="009C503F"/>
    <w:rsid w:val="009E0065"/>
    <w:rsid w:val="009E2D4B"/>
    <w:rsid w:val="009E6849"/>
    <w:rsid w:val="009F0985"/>
    <w:rsid w:val="009F2F77"/>
    <w:rsid w:val="00A0179B"/>
    <w:rsid w:val="00A02CF3"/>
    <w:rsid w:val="00A03491"/>
    <w:rsid w:val="00A36CC0"/>
    <w:rsid w:val="00A428AF"/>
    <w:rsid w:val="00A54921"/>
    <w:rsid w:val="00A5533E"/>
    <w:rsid w:val="00A55B62"/>
    <w:rsid w:val="00A57FEE"/>
    <w:rsid w:val="00A64EEC"/>
    <w:rsid w:val="00A702D6"/>
    <w:rsid w:val="00A711D2"/>
    <w:rsid w:val="00A80CBA"/>
    <w:rsid w:val="00A8299B"/>
    <w:rsid w:val="00A86F3F"/>
    <w:rsid w:val="00A93E73"/>
    <w:rsid w:val="00A971E9"/>
    <w:rsid w:val="00AA47A2"/>
    <w:rsid w:val="00AA6940"/>
    <w:rsid w:val="00AB5FD1"/>
    <w:rsid w:val="00AB6F57"/>
    <w:rsid w:val="00AC0F64"/>
    <w:rsid w:val="00AC432E"/>
    <w:rsid w:val="00AD26BC"/>
    <w:rsid w:val="00AD4057"/>
    <w:rsid w:val="00AD52F2"/>
    <w:rsid w:val="00AE1E4F"/>
    <w:rsid w:val="00AE33F8"/>
    <w:rsid w:val="00AE4335"/>
    <w:rsid w:val="00AE6EA3"/>
    <w:rsid w:val="00AE73A6"/>
    <w:rsid w:val="00AF04A3"/>
    <w:rsid w:val="00AF081E"/>
    <w:rsid w:val="00AF531F"/>
    <w:rsid w:val="00B07D43"/>
    <w:rsid w:val="00B165A5"/>
    <w:rsid w:val="00B177DD"/>
    <w:rsid w:val="00B20335"/>
    <w:rsid w:val="00B22085"/>
    <w:rsid w:val="00B242F7"/>
    <w:rsid w:val="00B33E0C"/>
    <w:rsid w:val="00B37753"/>
    <w:rsid w:val="00B40448"/>
    <w:rsid w:val="00B42798"/>
    <w:rsid w:val="00B4337B"/>
    <w:rsid w:val="00B54761"/>
    <w:rsid w:val="00B65C7D"/>
    <w:rsid w:val="00B753F1"/>
    <w:rsid w:val="00B75AE5"/>
    <w:rsid w:val="00B77006"/>
    <w:rsid w:val="00B7727A"/>
    <w:rsid w:val="00B829A2"/>
    <w:rsid w:val="00B834B8"/>
    <w:rsid w:val="00B83650"/>
    <w:rsid w:val="00B85307"/>
    <w:rsid w:val="00B92C28"/>
    <w:rsid w:val="00B96CBB"/>
    <w:rsid w:val="00B9722D"/>
    <w:rsid w:val="00BA4406"/>
    <w:rsid w:val="00BB57FF"/>
    <w:rsid w:val="00BB6107"/>
    <w:rsid w:val="00BB73C5"/>
    <w:rsid w:val="00BB7535"/>
    <w:rsid w:val="00BB7FD8"/>
    <w:rsid w:val="00BC118C"/>
    <w:rsid w:val="00BC1FBE"/>
    <w:rsid w:val="00BC225C"/>
    <w:rsid w:val="00BC6812"/>
    <w:rsid w:val="00BD06AF"/>
    <w:rsid w:val="00BD6164"/>
    <w:rsid w:val="00BE177F"/>
    <w:rsid w:val="00BE3E90"/>
    <w:rsid w:val="00C03AE3"/>
    <w:rsid w:val="00C10D8A"/>
    <w:rsid w:val="00C15589"/>
    <w:rsid w:val="00C16B70"/>
    <w:rsid w:val="00C17EA5"/>
    <w:rsid w:val="00C22841"/>
    <w:rsid w:val="00C22B1E"/>
    <w:rsid w:val="00C24BDB"/>
    <w:rsid w:val="00C25E87"/>
    <w:rsid w:val="00C301AE"/>
    <w:rsid w:val="00C35C77"/>
    <w:rsid w:val="00C405B1"/>
    <w:rsid w:val="00C422EA"/>
    <w:rsid w:val="00C424C9"/>
    <w:rsid w:val="00C51CE3"/>
    <w:rsid w:val="00C5635E"/>
    <w:rsid w:val="00C56880"/>
    <w:rsid w:val="00C6242E"/>
    <w:rsid w:val="00C6338D"/>
    <w:rsid w:val="00C7218D"/>
    <w:rsid w:val="00C7585D"/>
    <w:rsid w:val="00C7676D"/>
    <w:rsid w:val="00C91A84"/>
    <w:rsid w:val="00CA2DAE"/>
    <w:rsid w:val="00CB3179"/>
    <w:rsid w:val="00CB3D00"/>
    <w:rsid w:val="00CB4EC6"/>
    <w:rsid w:val="00CB7093"/>
    <w:rsid w:val="00CC2512"/>
    <w:rsid w:val="00CC31C2"/>
    <w:rsid w:val="00CC461B"/>
    <w:rsid w:val="00CC4FFC"/>
    <w:rsid w:val="00CC61CE"/>
    <w:rsid w:val="00CD001D"/>
    <w:rsid w:val="00CD4E10"/>
    <w:rsid w:val="00CD76E1"/>
    <w:rsid w:val="00CD7B8C"/>
    <w:rsid w:val="00CE13FD"/>
    <w:rsid w:val="00CE1469"/>
    <w:rsid w:val="00CE1553"/>
    <w:rsid w:val="00CE5A43"/>
    <w:rsid w:val="00CE7186"/>
    <w:rsid w:val="00CF1460"/>
    <w:rsid w:val="00CF1B7C"/>
    <w:rsid w:val="00CF40AE"/>
    <w:rsid w:val="00D07097"/>
    <w:rsid w:val="00D13B55"/>
    <w:rsid w:val="00D24A58"/>
    <w:rsid w:val="00D25717"/>
    <w:rsid w:val="00D358F1"/>
    <w:rsid w:val="00D37ED5"/>
    <w:rsid w:val="00D40A97"/>
    <w:rsid w:val="00D4180B"/>
    <w:rsid w:val="00D42658"/>
    <w:rsid w:val="00D44A77"/>
    <w:rsid w:val="00D45D62"/>
    <w:rsid w:val="00D52994"/>
    <w:rsid w:val="00D57B15"/>
    <w:rsid w:val="00D65CA8"/>
    <w:rsid w:val="00D71B9B"/>
    <w:rsid w:val="00D736B6"/>
    <w:rsid w:val="00D73749"/>
    <w:rsid w:val="00D74FBB"/>
    <w:rsid w:val="00D8290E"/>
    <w:rsid w:val="00D848BC"/>
    <w:rsid w:val="00D854F7"/>
    <w:rsid w:val="00D879A6"/>
    <w:rsid w:val="00D87FA4"/>
    <w:rsid w:val="00D946DD"/>
    <w:rsid w:val="00D952F7"/>
    <w:rsid w:val="00D96E8F"/>
    <w:rsid w:val="00DA16A0"/>
    <w:rsid w:val="00DA173B"/>
    <w:rsid w:val="00DA7591"/>
    <w:rsid w:val="00DB0254"/>
    <w:rsid w:val="00DC4B56"/>
    <w:rsid w:val="00DD050D"/>
    <w:rsid w:val="00DD125A"/>
    <w:rsid w:val="00DD13B8"/>
    <w:rsid w:val="00DD4763"/>
    <w:rsid w:val="00DD6DC0"/>
    <w:rsid w:val="00DE068B"/>
    <w:rsid w:val="00DE0F46"/>
    <w:rsid w:val="00DE3CF1"/>
    <w:rsid w:val="00DF22BA"/>
    <w:rsid w:val="00DF4B58"/>
    <w:rsid w:val="00DF69BF"/>
    <w:rsid w:val="00E01086"/>
    <w:rsid w:val="00E01BE7"/>
    <w:rsid w:val="00E05949"/>
    <w:rsid w:val="00E077CE"/>
    <w:rsid w:val="00E11748"/>
    <w:rsid w:val="00E11B5C"/>
    <w:rsid w:val="00E21C6D"/>
    <w:rsid w:val="00E32019"/>
    <w:rsid w:val="00E32B6A"/>
    <w:rsid w:val="00E3781A"/>
    <w:rsid w:val="00E477D5"/>
    <w:rsid w:val="00E51356"/>
    <w:rsid w:val="00E5644C"/>
    <w:rsid w:val="00E56930"/>
    <w:rsid w:val="00E65D78"/>
    <w:rsid w:val="00E66D66"/>
    <w:rsid w:val="00E7388E"/>
    <w:rsid w:val="00E764D9"/>
    <w:rsid w:val="00E853B6"/>
    <w:rsid w:val="00E87A30"/>
    <w:rsid w:val="00E92C76"/>
    <w:rsid w:val="00E930A0"/>
    <w:rsid w:val="00E96244"/>
    <w:rsid w:val="00E9645D"/>
    <w:rsid w:val="00E965F0"/>
    <w:rsid w:val="00EB6892"/>
    <w:rsid w:val="00EC6BB7"/>
    <w:rsid w:val="00EC77FC"/>
    <w:rsid w:val="00ED06D3"/>
    <w:rsid w:val="00ED0D70"/>
    <w:rsid w:val="00EE591A"/>
    <w:rsid w:val="00EE7B4E"/>
    <w:rsid w:val="00EF044F"/>
    <w:rsid w:val="00EF37D4"/>
    <w:rsid w:val="00EF52D6"/>
    <w:rsid w:val="00EF7C85"/>
    <w:rsid w:val="00F023EF"/>
    <w:rsid w:val="00F02D2E"/>
    <w:rsid w:val="00F04CBA"/>
    <w:rsid w:val="00F0603D"/>
    <w:rsid w:val="00F13E3E"/>
    <w:rsid w:val="00F15A0C"/>
    <w:rsid w:val="00F20335"/>
    <w:rsid w:val="00F35099"/>
    <w:rsid w:val="00F37DF4"/>
    <w:rsid w:val="00F40339"/>
    <w:rsid w:val="00F41BB1"/>
    <w:rsid w:val="00F423AF"/>
    <w:rsid w:val="00F44539"/>
    <w:rsid w:val="00F50375"/>
    <w:rsid w:val="00F521E9"/>
    <w:rsid w:val="00F560DA"/>
    <w:rsid w:val="00F6436C"/>
    <w:rsid w:val="00F867B5"/>
    <w:rsid w:val="00F90F3F"/>
    <w:rsid w:val="00F91B23"/>
    <w:rsid w:val="00FA15CD"/>
    <w:rsid w:val="00FA4A13"/>
    <w:rsid w:val="00FA5C88"/>
    <w:rsid w:val="00FC40DA"/>
    <w:rsid w:val="00FD2C0B"/>
    <w:rsid w:val="00FD4394"/>
    <w:rsid w:val="00FD629D"/>
    <w:rsid w:val="00FE20A3"/>
    <w:rsid w:val="00FF031D"/>
    <w:rsid w:val="00FF2C57"/>
    <w:rsid w:val="00FF5C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Bullet" w:uiPriority="99"/>
    <w:lsdException w:name="List Number" w:uiPriority="99"/>
    <w:lsdException w:name="List 2" w:semiHidden="0" w:unhideWhenUsed="0"/>
    <w:lsdException w:name="List 3" w:semiHidden="0" w:unhideWhenUsed="0"/>
    <w:lsdException w:name="Title" w:semiHidden="0" w:uiPriority="1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E6C"/>
    <w:rPr>
      <w:sz w:val="24"/>
      <w:szCs w:val="24"/>
    </w:rPr>
  </w:style>
  <w:style w:type="paragraph" w:styleId="Heading1">
    <w:name w:val="heading 1"/>
    <w:basedOn w:val="Normal"/>
    <w:next w:val="Normal"/>
    <w:link w:val="Heading1Char"/>
    <w:uiPriority w:val="9"/>
    <w:qFormat/>
    <w:rsid w:val="0097606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0918"/>
    <w:pPr>
      <w:tabs>
        <w:tab w:val="center" w:pos="4320"/>
        <w:tab w:val="right" w:pos="8640"/>
      </w:tabs>
    </w:pPr>
  </w:style>
  <w:style w:type="character" w:styleId="PageNumber">
    <w:name w:val="page number"/>
    <w:basedOn w:val="DefaultParagraphFont"/>
    <w:rsid w:val="00090918"/>
  </w:style>
  <w:style w:type="paragraph" w:styleId="DocumentMap">
    <w:name w:val="Document Map"/>
    <w:basedOn w:val="Normal"/>
    <w:semiHidden/>
    <w:rsid w:val="00E01086"/>
    <w:pPr>
      <w:shd w:val="clear" w:color="auto" w:fill="000080"/>
    </w:pPr>
    <w:rPr>
      <w:rFonts w:ascii="Tahoma" w:hAnsi="Tahoma" w:cs="Tahoma"/>
      <w:sz w:val="20"/>
      <w:szCs w:val="20"/>
    </w:rPr>
  </w:style>
  <w:style w:type="character" w:customStyle="1" w:styleId="sttlitera">
    <w:name w:val="st_tlitera"/>
    <w:basedOn w:val="DefaultParagraphFont"/>
    <w:rsid w:val="00547F95"/>
  </w:style>
  <w:style w:type="paragraph" w:styleId="Header">
    <w:name w:val="header"/>
    <w:basedOn w:val="Normal"/>
    <w:rsid w:val="006B0F81"/>
    <w:pPr>
      <w:tabs>
        <w:tab w:val="center" w:pos="4320"/>
        <w:tab w:val="right" w:pos="8640"/>
      </w:tabs>
    </w:pPr>
  </w:style>
  <w:style w:type="paragraph" w:styleId="NormalWeb">
    <w:name w:val="Normal (Web)"/>
    <w:basedOn w:val="Normal"/>
    <w:uiPriority w:val="99"/>
    <w:unhideWhenUsed/>
    <w:rsid w:val="003C7FEF"/>
    <w:pPr>
      <w:spacing w:after="75"/>
      <w:jc w:val="both"/>
    </w:pPr>
  </w:style>
  <w:style w:type="table" w:styleId="TableGrid">
    <w:name w:val="Table Grid"/>
    <w:basedOn w:val="TableNormal"/>
    <w:rsid w:val="005C21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51E15"/>
    <w:pPr>
      <w:suppressAutoHyphens/>
    </w:pPr>
    <w:rPr>
      <w:rFonts w:ascii="Calibri" w:eastAsia="Calibri" w:hAnsi="Calibri"/>
      <w:sz w:val="22"/>
      <w:szCs w:val="22"/>
      <w:lang w:eastAsia="ar-SA"/>
    </w:rPr>
  </w:style>
  <w:style w:type="character" w:styleId="Hyperlink">
    <w:name w:val="Hyperlink"/>
    <w:basedOn w:val="DefaultParagraphFont"/>
    <w:unhideWhenUsed/>
    <w:rsid w:val="00710120"/>
    <w:rPr>
      <w:color w:val="0000FF" w:themeColor="hyperlink"/>
      <w:u w:val="single"/>
    </w:rPr>
  </w:style>
  <w:style w:type="character" w:customStyle="1" w:styleId="UnresolvedMention">
    <w:name w:val="Unresolved Mention"/>
    <w:basedOn w:val="DefaultParagraphFont"/>
    <w:uiPriority w:val="99"/>
    <w:semiHidden/>
    <w:unhideWhenUsed/>
    <w:rsid w:val="00710120"/>
    <w:rPr>
      <w:color w:val="605E5C"/>
      <w:shd w:val="clear" w:color="auto" w:fill="E1DFDD"/>
    </w:rPr>
  </w:style>
  <w:style w:type="character" w:customStyle="1" w:styleId="FooterChar">
    <w:name w:val="Footer Char"/>
    <w:basedOn w:val="DefaultParagraphFont"/>
    <w:link w:val="Footer"/>
    <w:uiPriority w:val="99"/>
    <w:rsid w:val="002778AC"/>
    <w:rPr>
      <w:sz w:val="24"/>
      <w:szCs w:val="24"/>
    </w:rPr>
  </w:style>
  <w:style w:type="paragraph" w:styleId="BalloonText">
    <w:name w:val="Balloon Text"/>
    <w:basedOn w:val="Normal"/>
    <w:link w:val="BalloonTextChar"/>
    <w:semiHidden/>
    <w:unhideWhenUsed/>
    <w:rsid w:val="00536279"/>
    <w:rPr>
      <w:rFonts w:ascii="Tahoma" w:hAnsi="Tahoma" w:cs="Tahoma"/>
      <w:sz w:val="16"/>
      <w:szCs w:val="16"/>
    </w:rPr>
  </w:style>
  <w:style w:type="character" w:customStyle="1" w:styleId="BalloonTextChar">
    <w:name w:val="Balloon Text Char"/>
    <w:basedOn w:val="DefaultParagraphFont"/>
    <w:link w:val="BalloonText"/>
    <w:semiHidden/>
    <w:rsid w:val="00536279"/>
    <w:rPr>
      <w:rFonts w:ascii="Tahoma" w:hAnsi="Tahoma" w:cs="Tahoma"/>
      <w:sz w:val="16"/>
      <w:szCs w:val="16"/>
    </w:rPr>
  </w:style>
  <w:style w:type="paragraph" w:styleId="ListParagraph">
    <w:name w:val="List Paragraph"/>
    <w:aliases w:val="Normal bullet 2,Akapit z listą BS,Outlines a.b.c.,List_Paragraph,Multilevel para_II,Akapit z lista BS,List Paragraph1"/>
    <w:basedOn w:val="Normal"/>
    <w:link w:val="ListParagraphChar"/>
    <w:uiPriority w:val="34"/>
    <w:qFormat/>
    <w:rsid w:val="00350EC5"/>
    <w:pPr>
      <w:spacing w:after="200" w:line="276" w:lineRule="auto"/>
      <w:ind w:left="720"/>
      <w:contextualSpacing/>
    </w:pPr>
    <w:rPr>
      <w:rFonts w:ascii="Calibri" w:hAnsi="Calibri"/>
      <w:sz w:val="22"/>
      <w:szCs w:val="22"/>
    </w:rPr>
  </w:style>
  <w:style w:type="character" w:customStyle="1" w:styleId="do1">
    <w:name w:val="do1"/>
    <w:rsid w:val="00350EC5"/>
    <w:rPr>
      <w:b/>
      <w:bCs/>
      <w:sz w:val="26"/>
      <w:szCs w:val="26"/>
    </w:rPr>
  </w:style>
  <w:style w:type="character" w:customStyle="1" w:styleId="tpa1">
    <w:name w:val="tpa1"/>
    <w:basedOn w:val="DefaultParagraphFont"/>
    <w:rsid w:val="00350EC5"/>
  </w:style>
  <w:style w:type="character" w:customStyle="1" w:styleId="tal1">
    <w:name w:val="tal1"/>
    <w:basedOn w:val="DefaultParagraphFont"/>
    <w:rsid w:val="00350EC5"/>
  </w:style>
  <w:style w:type="character" w:customStyle="1" w:styleId="sden">
    <w:name w:val="s_den"/>
    <w:rsid w:val="00350EC5"/>
  </w:style>
  <w:style w:type="character" w:customStyle="1" w:styleId="shdr">
    <w:name w:val="s_hdr"/>
    <w:rsid w:val="00350EC5"/>
  </w:style>
  <w:style w:type="character" w:customStyle="1" w:styleId="ListParagraphChar">
    <w:name w:val="List Paragraph Char"/>
    <w:aliases w:val="Normal bullet 2 Char,Akapit z listą BS Char,Outlines a.b.c. Char,List_Paragraph Char,Multilevel para_II Char,Akapit z lista BS Char,List Paragraph1 Char"/>
    <w:link w:val="ListParagraph"/>
    <w:uiPriority w:val="1"/>
    <w:locked/>
    <w:rsid w:val="00350EC5"/>
    <w:rPr>
      <w:rFonts w:ascii="Calibri" w:hAnsi="Calibri"/>
      <w:sz w:val="22"/>
      <w:szCs w:val="22"/>
    </w:rPr>
  </w:style>
  <w:style w:type="character" w:customStyle="1" w:styleId="scapttl">
    <w:name w:val="s_cap_ttl"/>
    <w:basedOn w:val="DefaultParagraphFont"/>
    <w:rsid w:val="00C6242E"/>
  </w:style>
  <w:style w:type="character" w:customStyle="1" w:styleId="scapden">
    <w:name w:val="s_cap_den"/>
    <w:basedOn w:val="DefaultParagraphFont"/>
    <w:rsid w:val="00C6242E"/>
  </w:style>
  <w:style w:type="paragraph" w:customStyle="1" w:styleId="Default">
    <w:name w:val="Default"/>
    <w:rsid w:val="00A428AF"/>
    <w:pPr>
      <w:autoSpaceDE w:val="0"/>
      <w:autoSpaceDN w:val="0"/>
      <w:adjustRightInd w:val="0"/>
    </w:pPr>
    <w:rPr>
      <w:rFonts w:ascii="Cambria" w:eastAsia="Calibri" w:hAnsi="Cambria" w:cs="Cambria"/>
      <w:color w:val="000000"/>
      <w:sz w:val="24"/>
      <w:szCs w:val="24"/>
      <w:lang w:val="en-GB" w:eastAsia="ro-RO"/>
    </w:rPr>
  </w:style>
  <w:style w:type="character" w:styleId="Strong">
    <w:name w:val="Strong"/>
    <w:uiPriority w:val="22"/>
    <w:qFormat/>
    <w:rsid w:val="002F7C36"/>
    <w:rPr>
      <w:b/>
      <w:bCs/>
    </w:rPr>
  </w:style>
  <w:style w:type="character" w:customStyle="1" w:styleId="Heading1Char">
    <w:name w:val="Heading 1 Char"/>
    <w:basedOn w:val="DefaultParagraphFont"/>
    <w:link w:val="Heading1"/>
    <w:uiPriority w:val="9"/>
    <w:rsid w:val="00976062"/>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760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6062"/>
    <w:rPr>
      <w:rFonts w:asciiTheme="majorHAnsi" w:eastAsiaTheme="majorEastAsia" w:hAnsiTheme="majorHAnsi" w:cstheme="majorBidi"/>
      <w:color w:val="17365D" w:themeColor="text2" w:themeShade="BF"/>
      <w:spacing w:val="5"/>
      <w:kern w:val="28"/>
      <w:sz w:val="52"/>
      <w:szCs w:val="52"/>
    </w:rPr>
  </w:style>
  <w:style w:type="paragraph" w:styleId="ListBullet">
    <w:name w:val="List Bullet"/>
    <w:basedOn w:val="Normal"/>
    <w:uiPriority w:val="99"/>
    <w:unhideWhenUsed/>
    <w:rsid w:val="00976062"/>
    <w:pPr>
      <w:numPr>
        <w:numId w:val="3"/>
      </w:numPr>
      <w:spacing w:after="200" w:line="276" w:lineRule="auto"/>
      <w:contextualSpacing/>
    </w:pPr>
    <w:rPr>
      <w:rFonts w:asciiTheme="minorHAnsi" w:eastAsiaTheme="minorEastAsia" w:hAnsiTheme="minorHAnsi" w:cstheme="minorBidi"/>
      <w:sz w:val="22"/>
      <w:szCs w:val="22"/>
    </w:rPr>
  </w:style>
  <w:style w:type="paragraph" w:styleId="ListNumber">
    <w:name w:val="List Number"/>
    <w:basedOn w:val="Normal"/>
    <w:uiPriority w:val="99"/>
    <w:unhideWhenUsed/>
    <w:rsid w:val="00976062"/>
    <w:pPr>
      <w:numPr>
        <w:numId w:val="4"/>
      </w:numPr>
      <w:spacing w:after="200" w:line="276" w:lineRule="auto"/>
      <w:contextualSpacing/>
    </w:pPr>
    <w:rPr>
      <w:rFonts w:asciiTheme="minorHAnsi" w:eastAsiaTheme="minorEastAsia" w:hAnsiTheme="minorHAnsi" w:cstheme="minorBidi"/>
      <w:sz w:val="22"/>
      <w:szCs w:val="22"/>
    </w:rPr>
  </w:style>
  <w:style w:type="paragraph" w:customStyle="1" w:styleId="Normal1">
    <w:name w:val="Normal1"/>
    <w:rsid w:val="00FA5C88"/>
    <w:pPr>
      <w:spacing w:line="276" w:lineRule="auto"/>
    </w:pPr>
    <w:rPr>
      <w:rFonts w:ascii="Arial" w:eastAsia="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Bullet" w:uiPriority="99"/>
    <w:lsdException w:name="List Number" w:uiPriority="99"/>
    <w:lsdException w:name="List 2" w:semiHidden="0" w:unhideWhenUsed="0"/>
    <w:lsdException w:name="List 3" w:semiHidden="0" w:unhideWhenUsed="0"/>
    <w:lsdException w:name="Title" w:semiHidden="0" w:uiPriority="1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A10"/>
    <w:rPr>
      <w:sz w:val="24"/>
      <w:szCs w:val="24"/>
    </w:rPr>
  </w:style>
  <w:style w:type="paragraph" w:styleId="Heading1">
    <w:name w:val="heading 1"/>
    <w:basedOn w:val="Normal"/>
    <w:next w:val="Normal"/>
    <w:link w:val="Heading1Char"/>
    <w:uiPriority w:val="9"/>
    <w:qFormat/>
    <w:rsid w:val="0097606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0918"/>
    <w:pPr>
      <w:tabs>
        <w:tab w:val="center" w:pos="4320"/>
        <w:tab w:val="right" w:pos="8640"/>
      </w:tabs>
    </w:pPr>
  </w:style>
  <w:style w:type="character" w:styleId="PageNumber">
    <w:name w:val="page number"/>
    <w:basedOn w:val="DefaultParagraphFont"/>
    <w:rsid w:val="00090918"/>
  </w:style>
  <w:style w:type="paragraph" w:styleId="DocumentMap">
    <w:name w:val="Document Map"/>
    <w:basedOn w:val="Normal"/>
    <w:semiHidden/>
    <w:rsid w:val="00E01086"/>
    <w:pPr>
      <w:shd w:val="clear" w:color="auto" w:fill="000080"/>
    </w:pPr>
    <w:rPr>
      <w:rFonts w:ascii="Tahoma" w:hAnsi="Tahoma" w:cs="Tahoma"/>
      <w:sz w:val="20"/>
      <w:szCs w:val="20"/>
    </w:rPr>
  </w:style>
  <w:style w:type="character" w:customStyle="1" w:styleId="sttlitera">
    <w:name w:val="st_tlitera"/>
    <w:basedOn w:val="DefaultParagraphFont"/>
    <w:rsid w:val="00547F95"/>
  </w:style>
  <w:style w:type="paragraph" w:styleId="Header">
    <w:name w:val="header"/>
    <w:basedOn w:val="Normal"/>
    <w:rsid w:val="006B0F81"/>
    <w:pPr>
      <w:tabs>
        <w:tab w:val="center" w:pos="4320"/>
        <w:tab w:val="right" w:pos="8640"/>
      </w:tabs>
    </w:pPr>
  </w:style>
  <w:style w:type="paragraph" w:styleId="NormalWeb">
    <w:name w:val="Normal (Web)"/>
    <w:basedOn w:val="Normal"/>
    <w:uiPriority w:val="99"/>
    <w:unhideWhenUsed/>
    <w:rsid w:val="003C7FEF"/>
    <w:pPr>
      <w:spacing w:after="75"/>
      <w:jc w:val="both"/>
    </w:pPr>
  </w:style>
  <w:style w:type="table" w:styleId="TableGrid">
    <w:name w:val="Table Grid"/>
    <w:basedOn w:val="TableNormal"/>
    <w:rsid w:val="005C21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51E15"/>
    <w:pPr>
      <w:suppressAutoHyphens/>
    </w:pPr>
    <w:rPr>
      <w:rFonts w:ascii="Calibri" w:eastAsia="Calibri" w:hAnsi="Calibri"/>
      <w:sz w:val="22"/>
      <w:szCs w:val="22"/>
      <w:lang w:eastAsia="ar-SA"/>
    </w:rPr>
  </w:style>
  <w:style w:type="character" w:styleId="Hyperlink">
    <w:name w:val="Hyperlink"/>
    <w:basedOn w:val="DefaultParagraphFont"/>
    <w:unhideWhenUsed/>
    <w:rsid w:val="00710120"/>
    <w:rPr>
      <w:color w:val="0000FF" w:themeColor="hyperlink"/>
      <w:u w:val="single"/>
    </w:rPr>
  </w:style>
  <w:style w:type="character" w:customStyle="1" w:styleId="UnresolvedMention">
    <w:name w:val="Unresolved Mention"/>
    <w:basedOn w:val="DefaultParagraphFont"/>
    <w:uiPriority w:val="99"/>
    <w:semiHidden/>
    <w:unhideWhenUsed/>
    <w:rsid w:val="00710120"/>
    <w:rPr>
      <w:color w:val="605E5C"/>
      <w:shd w:val="clear" w:color="auto" w:fill="E1DFDD"/>
    </w:rPr>
  </w:style>
  <w:style w:type="character" w:customStyle="1" w:styleId="FooterChar">
    <w:name w:val="Footer Char"/>
    <w:basedOn w:val="DefaultParagraphFont"/>
    <w:link w:val="Footer"/>
    <w:uiPriority w:val="99"/>
    <w:rsid w:val="002778AC"/>
    <w:rPr>
      <w:sz w:val="24"/>
      <w:szCs w:val="24"/>
    </w:rPr>
  </w:style>
  <w:style w:type="paragraph" w:styleId="BalloonText">
    <w:name w:val="Balloon Text"/>
    <w:basedOn w:val="Normal"/>
    <w:link w:val="BalloonTextChar"/>
    <w:semiHidden/>
    <w:unhideWhenUsed/>
    <w:rsid w:val="00536279"/>
    <w:rPr>
      <w:rFonts w:ascii="Tahoma" w:hAnsi="Tahoma" w:cs="Tahoma"/>
      <w:sz w:val="16"/>
      <w:szCs w:val="16"/>
    </w:rPr>
  </w:style>
  <w:style w:type="character" w:customStyle="1" w:styleId="BalloonTextChar">
    <w:name w:val="Balloon Text Char"/>
    <w:basedOn w:val="DefaultParagraphFont"/>
    <w:link w:val="BalloonText"/>
    <w:semiHidden/>
    <w:rsid w:val="00536279"/>
    <w:rPr>
      <w:rFonts w:ascii="Tahoma" w:hAnsi="Tahoma" w:cs="Tahoma"/>
      <w:sz w:val="16"/>
      <w:szCs w:val="16"/>
    </w:rPr>
  </w:style>
  <w:style w:type="paragraph" w:styleId="ListParagraph">
    <w:name w:val="List Paragraph"/>
    <w:aliases w:val="Normal bullet 2,Akapit z listą BS,Outlines a.b.c.,List_Paragraph,Multilevel para_II,Akapit z lista BS,List Paragraph1"/>
    <w:basedOn w:val="Normal"/>
    <w:link w:val="ListParagraphChar"/>
    <w:uiPriority w:val="1"/>
    <w:qFormat/>
    <w:rsid w:val="00350EC5"/>
    <w:pPr>
      <w:spacing w:after="200" w:line="276" w:lineRule="auto"/>
      <w:ind w:left="720"/>
      <w:contextualSpacing/>
    </w:pPr>
    <w:rPr>
      <w:rFonts w:ascii="Calibri" w:hAnsi="Calibri"/>
      <w:sz w:val="22"/>
      <w:szCs w:val="22"/>
    </w:rPr>
  </w:style>
  <w:style w:type="character" w:customStyle="1" w:styleId="do1">
    <w:name w:val="do1"/>
    <w:rsid w:val="00350EC5"/>
    <w:rPr>
      <w:b/>
      <w:bCs/>
      <w:sz w:val="26"/>
      <w:szCs w:val="26"/>
    </w:rPr>
  </w:style>
  <w:style w:type="character" w:customStyle="1" w:styleId="tpa1">
    <w:name w:val="tpa1"/>
    <w:basedOn w:val="DefaultParagraphFont"/>
    <w:rsid w:val="00350EC5"/>
  </w:style>
  <w:style w:type="character" w:customStyle="1" w:styleId="tal1">
    <w:name w:val="tal1"/>
    <w:basedOn w:val="DefaultParagraphFont"/>
    <w:rsid w:val="00350EC5"/>
  </w:style>
  <w:style w:type="character" w:customStyle="1" w:styleId="sden">
    <w:name w:val="s_den"/>
    <w:rsid w:val="00350EC5"/>
  </w:style>
  <w:style w:type="character" w:customStyle="1" w:styleId="shdr">
    <w:name w:val="s_hdr"/>
    <w:rsid w:val="00350EC5"/>
  </w:style>
  <w:style w:type="character" w:customStyle="1" w:styleId="ListParagraphChar">
    <w:name w:val="List Paragraph Char"/>
    <w:aliases w:val="Normal bullet 2 Char,Akapit z listą BS Char,Outlines a.b.c. Char,List_Paragraph Char,Multilevel para_II Char,Akapit z lista BS Char,List Paragraph1 Char"/>
    <w:link w:val="ListParagraph"/>
    <w:uiPriority w:val="1"/>
    <w:locked/>
    <w:rsid w:val="00350EC5"/>
    <w:rPr>
      <w:rFonts w:ascii="Calibri" w:hAnsi="Calibri"/>
      <w:sz w:val="22"/>
      <w:szCs w:val="22"/>
    </w:rPr>
  </w:style>
  <w:style w:type="character" w:customStyle="1" w:styleId="scapttl">
    <w:name w:val="s_cap_ttl"/>
    <w:basedOn w:val="DefaultParagraphFont"/>
    <w:rsid w:val="00C6242E"/>
  </w:style>
  <w:style w:type="character" w:customStyle="1" w:styleId="scapden">
    <w:name w:val="s_cap_den"/>
    <w:basedOn w:val="DefaultParagraphFont"/>
    <w:rsid w:val="00C6242E"/>
  </w:style>
  <w:style w:type="paragraph" w:customStyle="1" w:styleId="Default">
    <w:name w:val="Default"/>
    <w:rsid w:val="00A428AF"/>
    <w:pPr>
      <w:autoSpaceDE w:val="0"/>
      <w:autoSpaceDN w:val="0"/>
      <w:adjustRightInd w:val="0"/>
    </w:pPr>
    <w:rPr>
      <w:rFonts w:ascii="Cambria" w:eastAsia="Calibri" w:hAnsi="Cambria" w:cs="Cambria"/>
      <w:color w:val="000000"/>
      <w:sz w:val="24"/>
      <w:szCs w:val="24"/>
      <w:lang w:val="en-GB" w:eastAsia="ro-RO"/>
    </w:rPr>
  </w:style>
  <w:style w:type="character" w:styleId="Strong">
    <w:name w:val="Strong"/>
    <w:uiPriority w:val="22"/>
    <w:qFormat/>
    <w:rsid w:val="002F7C36"/>
    <w:rPr>
      <w:b/>
      <w:bCs/>
    </w:rPr>
  </w:style>
  <w:style w:type="character" w:customStyle="1" w:styleId="Heading1Char">
    <w:name w:val="Heading 1 Char"/>
    <w:basedOn w:val="DefaultParagraphFont"/>
    <w:link w:val="Heading1"/>
    <w:uiPriority w:val="9"/>
    <w:rsid w:val="00976062"/>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760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6062"/>
    <w:rPr>
      <w:rFonts w:asciiTheme="majorHAnsi" w:eastAsiaTheme="majorEastAsia" w:hAnsiTheme="majorHAnsi" w:cstheme="majorBidi"/>
      <w:color w:val="17365D" w:themeColor="text2" w:themeShade="BF"/>
      <w:spacing w:val="5"/>
      <w:kern w:val="28"/>
      <w:sz w:val="52"/>
      <w:szCs w:val="52"/>
    </w:rPr>
  </w:style>
  <w:style w:type="paragraph" w:styleId="ListBullet">
    <w:name w:val="List Bullet"/>
    <w:basedOn w:val="Normal"/>
    <w:uiPriority w:val="99"/>
    <w:unhideWhenUsed/>
    <w:rsid w:val="00976062"/>
    <w:pPr>
      <w:numPr>
        <w:numId w:val="14"/>
      </w:numPr>
      <w:spacing w:after="200" w:line="276" w:lineRule="auto"/>
      <w:contextualSpacing/>
    </w:pPr>
    <w:rPr>
      <w:rFonts w:asciiTheme="minorHAnsi" w:eastAsiaTheme="minorEastAsia" w:hAnsiTheme="minorHAnsi" w:cstheme="minorBidi"/>
      <w:sz w:val="22"/>
      <w:szCs w:val="22"/>
    </w:rPr>
  </w:style>
  <w:style w:type="paragraph" w:styleId="ListNumber">
    <w:name w:val="List Number"/>
    <w:basedOn w:val="Normal"/>
    <w:uiPriority w:val="99"/>
    <w:unhideWhenUsed/>
    <w:rsid w:val="00976062"/>
    <w:pPr>
      <w:numPr>
        <w:numId w:val="15"/>
      </w:numPr>
      <w:spacing w:after="200" w:line="276" w:lineRule="auto"/>
      <w:contextualSpacing/>
    </w:pPr>
    <w:rPr>
      <w:rFonts w:asciiTheme="minorHAnsi" w:eastAsiaTheme="minorEastAsia" w:hAnsiTheme="minorHAnsi" w:cstheme="minorBidi"/>
      <w:sz w:val="22"/>
      <w:szCs w:val="22"/>
    </w:rPr>
  </w:style>
  <w:style w:type="paragraph" w:customStyle="1" w:styleId="Normal1">
    <w:name w:val="Normal1"/>
    <w:rsid w:val="00FA5C88"/>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udit\sintact%204.0\cache\Legislatie\temp198078\00140284.htm" TargetMode="External"/><Relationship Id="rId13" Type="http://schemas.openxmlformats.org/officeDocument/2006/relationships/hyperlink" Target="file:///C:\Users\Audit\sintact%204.0\cache\Legislatie\temp198078\00202346.htm" TargetMode="External"/><Relationship Id="rId18" Type="http://schemas.openxmlformats.org/officeDocument/2006/relationships/hyperlink" Target="https://legislatie.just.ro/Public/DetaliiDocumentAfis/28081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egislatie.just.ro/Public/DetaliiDocumentAfis/278582" TargetMode="External"/><Relationship Id="rId7" Type="http://schemas.openxmlformats.org/officeDocument/2006/relationships/endnotes" Target="endnotes.xml"/><Relationship Id="rId12" Type="http://schemas.openxmlformats.org/officeDocument/2006/relationships/hyperlink" Target="file:///C:\Users\Audit\sintact%204.0\cache\Legislatie\temp198078\00140285.htm" TargetMode="External"/><Relationship Id="rId17" Type="http://schemas.openxmlformats.org/officeDocument/2006/relationships/hyperlink" Target="mailto:posturi@gov.r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Audit\sintact%204.0\cache\Legislatie\temp198078\00111151.htm" TargetMode="External"/><Relationship Id="rId20" Type="http://schemas.openxmlformats.org/officeDocument/2006/relationships/hyperlink" Target="https://legislatie.just.ro/Public/DetaliiDocumentAfis/2785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udit\sintact%204.0\cache\Legislatie\temp198078\00140284.ht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Audit\sintact%204.0\cache\Legislatie\temp198078\00202346.htm" TargetMode="External"/><Relationship Id="rId23" Type="http://schemas.openxmlformats.org/officeDocument/2006/relationships/footer" Target="footer1.xml"/><Relationship Id="rId10" Type="http://schemas.openxmlformats.org/officeDocument/2006/relationships/hyperlink" Target="file:///C:\Users\Audit\sintact%204.0\cache\Legislatie\temp198078\00202574.htm" TargetMode="External"/><Relationship Id="rId19" Type="http://schemas.openxmlformats.org/officeDocument/2006/relationships/hyperlink" Target="https://legislatie.just.ro/Public/DetaliiDocumentAfis/278580" TargetMode="External"/><Relationship Id="rId4" Type="http://schemas.openxmlformats.org/officeDocument/2006/relationships/settings" Target="settings.xml"/><Relationship Id="rId9" Type="http://schemas.openxmlformats.org/officeDocument/2006/relationships/hyperlink" Target="file:///C:\Users\Audit\sintact%204.0\cache\Legislatie\temp198078\00140285.htm" TargetMode="External"/><Relationship Id="rId14" Type="http://schemas.openxmlformats.org/officeDocument/2006/relationships/hyperlink" Target="file:///C:\Users\Audit\sintact%204.0\cache\Legislatie\temp198078\00111151.htm" TargetMode="External"/><Relationship Id="rId22" Type="http://schemas.openxmlformats.org/officeDocument/2006/relationships/header" Target="header1.xm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18280-F4E5-49F5-AC08-80D6AA65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7</Pages>
  <Words>2916</Words>
  <Characters>16622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171</cp:revision>
  <cp:lastPrinted>2026-08-17T11:58:00Z</cp:lastPrinted>
  <dcterms:created xsi:type="dcterms:W3CDTF">2026-02-05T11:08:00Z</dcterms:created>
  <dcterms:modified xsi:type="dcterms:W3CDTF">2026-08-17T12:02:00Z</dcterms:modified>
</cp:coreProperties>
</file>