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C46" w:rsidRPr="00DC0754" w:rsidRDefault="00A73C46" w:rsidP="00236FE2">
      <w:pPr>
        <w:tabs>
          <w:tab w:val="left" w:pos="2070"/>
        </w:tabs>
        <w:ind w:right="4677"/>
        <w:jc w:val="center"/>
        <w:rPr>
          <w:rFonts w:ascii="Palatino Linotype" w:hAnsi="Palatino Linotype"/>
          <w:b/>
          <w:sz w:val="23"/>
          <w:szCs w:val="23"/>
        </w:rPr>
      </w:pPr>
      <w:r w:rsidRPr="00DC0754">
        <w:rPr>
          <w:rFonts w:ascii="Palatino Linotype" w:hAnsi="Palatino Linotype"/>
          <w:b/>
          <w:sz w:val="23"/>
          <w:szCs w:val="23"/>
        </w:rPr>
        <w:t>ROMÂNIA</w:t>
      </w:r>
    </w:p>
    <w:p w:rsidR="00A73C46" w:rsidRPr="00DC0754" w:rsidRDefault="00A73C46" w:rsidP="00236FE2">
      <w:pPr>
        <w:tabs>
          <w:tab w:val="left" w:pos="2070"/>
        </w:tabs>
        <w:ind w:right="4677"/>
        <w:jc w:val="center"/>
        <w:rPr>
          <w:rFonts w:ascii="Palatino Linotype" w:hAnsi="Palatino Linotype"/>
          <w:b/>
          <w:sz w:val="23"/>
          <w:szCs w:val="23"/>
        </w:rPr>
      </w:pPr>
      <w:r w:rsidRPr="00DC0754">
        <w:rPr>
          <w:rFonts w:ascii="Palatino Linotype" w:hAnsi="Palatino Linotype"/>
          <w:b/>
          <w:sz w:val="23"/>
          <w:szCs w:val="23"/>
        </w:rPr>
        <w:t>CONSILIULUI JUDEȚEAN COVASNA</w:t>
      </w:r>
    </w:p>
    <w:p w:rsidR="00A73C46" w:rsidRPr="00DC0754" w:rsidRDefault="00A73C46" w:rsidP="00236FE2">
      <w:pPr>
        <w:tabs>
          <w:tab w:val="left" w:pos="2070"/>
        </w:tabs>
        <w:ind w:right="4677"/>
        <w:jc w:val="center"/>
        <w:rPr>
          <w:rFonts w:ascii="Palatino Linotype" w:hAnsi="Palatino Linotype"/>
          <w:b/>
          <w:sz w:val="23"/>
          <w:szCs w:val="23"/>
        </w:rPr>
      </w:pPr>
    </w:p>
    <w:p w:rsidR="00A73C46" w:rsidRPr="00DC0754" w:rsidRDefault="00A73C46" w:rsidP="00236FE2">
      <w:pPr>
        <w:tabs>
          <w:tab w:val="left" w:pos="2070"/>
        </w:tabs>
        <w:ind w:left="567"/>
        <w:jc w:val="center"/>
        <w:rPr>
          <w:rFonts w:ascii="Palatino Linotype" w:hAnsi="Palatino Linotype"/>
          <w:b/>
          <w:sz w:val="23"/>
          <w:szCs w:val="23"/>
        </w:rPr>
      </w:pPr>
      <w:r w:rsidRPr="00DC0754">
        <w:rPr>
          <w:rFonts w:ascii="Palatino Linotype" w:hAnsi="Palatino Linotype"/>
          <w:b/>
          <w:sz w:val="23"/>
          <w:szCs w:val="23"/>
        </w:rPr>
        <w:t>ANUNŢ</w:t>
      </w:r>
    </w:p>
    <w:p w:rsidR="00A73C46" w:rsidRPr="00DC0754" w:rsidRDefault="00A73C46" w:rsidP="00236FE2">
      <w:pPr>
        <w:tabs>
          <w:tab w:val="left" w:pos="2070"/>
        </w:tabs>
        <w:rPr>
          <w:rFonts w:ascii="Palatino Linotype" w:hAnsi="Palatino Linotype"/>
          <w:b/>
          <w:sz w:val="23"/>
          <w:szCs w:val="23"/>
        </w:rPr>
      </w:pPr>
    </w:p>
    <w:p w:rsidR="00A73C46" w:rsidRPr="00DC0754" w:rsidRDefault="00A73C46" w:rsidP="00236FE2">
      <w:pPr>
        <w:autoSpaceDE w:val="0"/>
        <w:autoSpaceDN w:val="0"/>
        <w:adjustRightInd w:val="0"/>
        <w:ind w:firstLine="567"/>
        <w:jc w:val="both"/>
        <w:rPr>
          <w:rFonts w:ascii="Palatino Linotype" w:hAnsi="Palatino Linotype"/>
          <w:b/>
          <w:color w:val="000000"/>
          <w:sz w:val="23"/>
          <w:szCs w:val="23"/>
        </w:rPr>
      </w:pPr>
      <w:r w:rsidRPr="00DC0754">
        <w:rPr>
          <w:rFonts w:ascii="Palatino Linotype" w:hAnsi="Palatino Linotype"/>
          <w:b/>
          <w:color w:val="000000"/>
          <w:sz w:val="23"/>
          <w:szCs w:val="23"/>
        </w:rPr>
        <w:t>Consiliul Județean Covasna</w:t>
      </w:r>
      <w:r w:rsidRPr="00DC0754">
        <w:rPr>
          <w:rFonts w:ascii="Palatino Linotype" w:hAnsi="Palatino Linotype"/>
          <w:color w:val="000000"/>
          <w:sz w:val="23"/>
          <w:szCs w:val="23"/>
        </w:rPr>
        <w:t xml:space="preserve">, în calitate de </w:t>
      </w:r>
      <w:r w:rsidRPr="00DC0754">
        <w:rPr>
          <w:rFonts w:ascii="Palatino Linotype" w:hAnsi="Palatino Linotype"/>
          <w:b/>
          <w:color w:val="000000"/>
          <w:sz w:val="23"/>
          <w:szCs w:val="23"/>
        </w:rPr>
        <w:t>autoritate publică tutelară</w:t>
      </w:r>
      <w:r w:rsidRPr="00DC0754">
        <w:rPr>
          <w:rFonts w:ascii="Palatino Linotype" w:hAnsi="Palatino Linotype"/>
          <w:color w:val="000000"/>
          <w:sz w:val="23"/>
          <w:szCs w:val="23"/>
        </w:rPr>
        <w:t>,</w:t>
      </w:r>
      <w:r w:rsidRPr="00DC0754">
        <w:rPr>
          <w:rFonts w:ascii="Palatino Linotype" w:hAnsi="Palatino Linotype"/>
          <w:color w:val="EE0000"/>
          <w:sz w:val="23"/>
          <w:szCs w:val="23"/>
        </w:rPr>
        <w:t xml:space="preserve"> </w:t>
      </w:r>
      <w:r w:rsidRPr="00DC0754">
        <w:rPr>
          <w:rFonts w:ascii="Palatino Linotype" w:hAnsi="Palatino Linotype"/>
          <w:color w:val="000000"/>
          <w:sz w:val="23"/>
          <w:szCs w:val="23"/>
        </w:rPr>
        <w:t>anunţă selecţia unui</w:t>
      </w:r>
      <w:r w:rsidRPr="00DC0754">
        <w:rPr>
          <w:rFonts w:ascii="Palatino Linotype" w:hAnsi="Palatino Linotype"/>
          <w:b/>
          <w:color w:val="000000"/>
          <w:sz w:val="23"/>
          <w:szCs w:val="23"/>
        </w:rPr>
        <w:t xml:space="preserve"> membru în Consiliul de administrație </w:t>
      </w:r>
      <w:r w:rsidRPr="00DC0754">
        <w:rPr>
          <w:rFonts w:ascii="Palatino Linotype" w:hAnsi="Palatino Linotype"/>
          <w:color w:val="000000"/>
          <w:sz w:val="23"/>
          <w:szCs w:val="23"/>
        </w:rPr>
        <w:t xml:space="preserve">al Societăţii </w:t>
      </w:r>
      <w:r w:rsidRPr="00DC0754">
        <w:rPr>
          <w:rFonts w:ascii="Palatino Linotype" w:hAnsi="Palatino Linotype"/>
          <w:b/>
          <w:color w:val="000000"/>
          <w:sz w:val="23"/>
          <w:szCs w:val="23"/>
        </w:rPr>
        <w:t>DRUMURI ȘI PODURI COVASNA S.A.</w:t>
      </w:r>
    </w:p>
    <w:p w:rsidR="00A73C46" w:rsidRPr="00DC0754" w:rsidRDefault="00A73C46" w:rsidP="00236FE2">
      <w:pPr>
        <w:autoSpaceDE w:val="0"/>
        <w:autoSpaceDN w:val="0"/>
        <w:adjustRightInd w:val="0"/>
        <w:ind w:firstLine="567"/>
        <w:jc w:val="both"/>
        <w:rPr>
          <w:rFonts w:ascii="Palatino Linotype" w:hAnsi="Palatino Linotype"/>
          <w:b/>
          <w:color w:val="000000"/>
          <w:sz w:val="23"/>
          <w:szCs w:val="23"/>
        </w:rPr>
      </w:pPr>
    </w:p>
    <w:p w:rsidR="00A73C46" w:rsidRPr="00DC0754" w:rsidRDefault="00A73C46" w:rsidP="00236FE2">
      <w:pPr>
        <w:tabs>
          <w:tab w:val="left" w:pos="360"/>
        </w:tabs>
        <w:ind w:firstLine="567"/>
        <w:jc w:val="both"/>
        <w:rPr>
          <w:rFonts w:ascii="Palatino Linotype" w:eastAsia="Trebuchet MS" w:hAnsi="Palatino Linotype"/>
          <w:sz w:val="23"/>
          <w:szCs w:val="23"/>
        </w:rPr>
      </w:pPr>
      <w:r w:rsidRPr="00DC0754">
        <w:rPr>
          <w:rFonts w:ascii="Palatino Linotype" w:eastAsia="Trebuchet MS" w:hAnsi="Palatino Linotype"/>
          <w:sz w:val="23"/>
          <w:szCs w:val="23"/>
        </w:rPr>
        <w:t>Acest proces de selecție se derulează în conformitate cu prevederile O.U.G. nr.</w:t>
      </w:r>
      <w:r w:rsidR="00D646B9">
        <w:rPr>
          <w:rFonts w:ascii="Palatino Linotype" w:eastAsia="Trebuchet MS" w:hAnsi="Palatino Linotype"/>
          <w:sz w:val="23"/>
          <w:szCs w:val="23"/>
        </w:rPr>
        <w:t xml:space="preserve"> </w:t>
      </w:r>
      <w:r w:rsidRPr="00DC0754">
        <w:rPr>
          <w:rFonts w:ascii="Palatino Linotype" w:eastAsia="Trebuchet MS" w:hAnsi="Palatino Linotype"/>
          <w:sz w:val="23"/>
          <w:szCs w:val="23"/>
        </w:rPr>
        <w:t>109/2011 privind guvernanța corporativă a întreprinderilor publice</w:t>
      </w:r>
      <w:r w:rsidR="004B3319">
        <w:rPr>
          <w:rFonts w:ascii="Palatino Linotype" w:eastAsia="Trebuchet MS" w:hAnsi="Palatino Linotype"/>
          <w:sz w:val="23"/>
          <w:szCs w:val="23"/>
        </w:rPr>
        <w:t>,</w:t>
      </w:r>
      <w:r w:rsidRPr="00DC0754">
        <w:rPr>
          <w:rFonts w:ascii="Palatino Linotype" w:eastAsia="Trebuchet MS" w:hAnsi="Palatino Linotype"/>
          <w:sz w:val="23"/>
          <w:szCs w:val="23"/>
        </w:rPr>
        <w:t xml:space="preserve"> </w:t>
      </w:r>
      <w:r w:rsidR="004B3319" w:rsidRPr="00FA006A">
        <w:rPr>
          <w:rFonts w:ascii="Palatino Linotype" w:hAnsi="Palatino Linotype"/>
          <w:color w:val="000000" w:themeColor="text1"/>
        </w:rPr>
        <w:t>aprobată cu modificări și completări prin Legea nr. 111/2016, cu modificările şi completările ulterioare</w:t>
      </w:r>
      <w:r w:rsidR="004B3319">
        <w:rPr>
          <w:rFonts w:ascii="Palatino Linotype" w:hAnsi="Palatino Linotype"/>
          <w:color w:val="000000" w:themeColor="text1"/>
        </w:rPr>
        <w:t>,</w:t>
      </w:r>
      <w:r w:rsidR="004B3319" w:rsidRPr="00DC0754">
        <w:rPr>
          <w:rFonts w:ascii="Palatino Linotype" w:eastAsia="Trebuchet MS" w:hAnsi="Palatino Linotype"/>
          <w:sz w:val="23"/>
          <w:szCs w:val="23"/>
        </w:rPr>
        <w:t xml:space="preserve"> </w:t>
      </w:r>
      <w:r w:rsidRPr="00DC0754">
        <w:rPr>
          <w:rFonts w:ascii="Palatino Linotype" w:eastAsia="Trebuchet MS" w:hAnsi="Palatino Linotype"/>
          <w:sz w:val="23"/>
          <w:szCs w:val="23"/>
        </w:rPr>
        <w:t>și cu cele ale Hotărârii Guvernului nr. 639/2023 pentru aprobarea normelor metodologice de aplicare a Ordonanței de urgență a Guvernului nr. 109/2011 privind guvernanța corporativă a întreprinderilor publice.</w:t>
      </w:r>
    </w:p>
    <w:p w:rsidR="00A73C46" w:rsidRPr="00DC0754" w:rsidRDefault="00A73C46" w:rsidP="00236FE2">
      <w:pPr>
        <w:tabs>
          <w:tab w:val="left" w:pos="360"/>
        </w:tabs>
        <w:ind w:firstLine="567"/>
        <w:jc w:val="both"/>
        <w:rPr>
          <w:rFonts w:ascii="Palatino Linotype" w:hAnsi="Palatino Linotype"/>
          <w:b/>
          <w:color w:val="000000"/>
          <w:sz w:val="23"/>
          <w:szCs w:val="23"/>
        </w:rPr>
      </w:pPr>
    </w:p>
    <w:p w:rsidR="00A73C46" w:rsidRPr="00DC0754" w:rsidRDefault="00A73C46" w:rsidP="00236FE2">
      <w:pPr>
        <w:ind w:firstLine="567"/>
        <w:jc w:val="both"/>
        <w:rPr>
          <w:rFonts w:ascii="Palatino Linotype" w:hAnsi="Palatino Linotype"/>
          <w:b/>
          <w:color w:val="000000"/>
          <w:sz w:val="23"/>
          <w:szCs w:val="23"/>
        </w:rPr>
      </w:pPr>
      <w:r w:rsidRPr="00DC0754">
        <w:rPr>
          <w:rFonts w:ascii="Palatino Linotype" w:hAnsi="Palatino Linotype"/>
          <w:b/>
          <w:color w:val="000000"/>
          <w:sz w:val="23"/>
          <w:szCs w:val="23"/>
        </w:rPr>
        <w:t>Condiţiile generale ale procedurii de selecţie</w:t>
      </w:r>
      <w:r w:rsidRPr="00DC0754">
        <w:rPr>
          <w:rFonts w:ascii="Palatino Linotype" w:hAnsi="Palatino Linotype"/>
          <w:color w:val="000000"/>
          <w:sz w:val="23"/>
          <w:szCs w:val="23"/>
        </w:rPr>
        <w:t xml:space="preserve"> </w:t>
      </w:r>
      <w:r w:rsidRPr="00DC0754">
        <w:rPr>
          <w:rFonts w:ascii="Palatino Linotype" w:hAnsi="Palatino Linotype"/>
          <w:b/>
          <w:color w:val="000000"/>
          <w:sz w:val="23"/>
          <w:szCs w:val="23"/>
        </w:rPr>
        <w:t>prealabilă</w:t>
      </w:r>
      <w:r w:rsidRPr="00DC0754">
        <w:rPr>
          <w:rFonts w:ascii="Palatino Linotype" w:hAnsi="Palatino Linotype"/>
          <w:color w:val="000000"/>
          <w:sz w:val="23"/>
          <w:szCs w:val="23"/>
        </w:rPr>
        <w:t xml:space="preserve"> </w:t>
      </w:r>
      <w:r w:rsidRPr="00DC0754">
        <w:rPr>
          <w:rFonts w:ascii="Palatino Linotype" w:hAnsi="Palatino Linotype"/>
          <w:b/>
          <w:color w:val="000000"/>
          <w:sz w:val="23"/>
          <w:szCs w:val="23"/>
        </w:rPr>
        <w:t>sunt:</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a) cunosc limba română (scris și vorbit);</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 xml:space="preserve">b) au studii superioare finalizate cel puțin cu </w:t>
      </w:r>
      <w:r w:rsidRPr="00DC0754">
        <w:rPr>
          <w:rFonts w:ascii="Palatino Linotype" w:eastAsia="Aptos" w:hAnsi="Palatino Linotype"/>
          <w:b/>
          <w:sz w:val="23"/>
          <w:szCs w:val="23"/>
        </w:rPr>
        <w:t>diplomă de licență</w:t>
      </w:r>
      <w:r w:rsidRPr="00DC0754">
        <w:rPr>
          <w:rFonts w:ascii="Palatino Linotype" w:eastAsia="Aptos" w:hAnsi="Palatino Linotype"/>
          <w:sz w:val="23"/>
          <w:szCs w:val="23"/>
        </w:rPr>
        <w:t>;</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 xml:space="preserve">c) dovedesc experiență în domeniul științelor inginerești, economice, sociale, juridice sau în domeniul de activitate al Societății de </w:t>
      </w:r>
      <w:r w:rsidRPr="00DC0754">
        <w:rPr>
          <w:rFonts w:ascii="Palatino Linotype" w:eastAsia="Aptos" w:hAnsi="Palatino Linotype"/>
          <w:b/>
          <w:sz w:val="23"/>
          <w:szCs w:val="23"/>
        </w:rPr>
        <w:t>minimum 7 ani</w:t>
      </w:r>
      <w:r w:rsidRPr="00DC0754">
        <w:rPr>
          <w:rFonts w:ascii="Palatino Linotype" w:eastAsia="Aptos" w:hAnsi="Palatino Linotype"/>
          <w:sz w:val="23"/>
          <w:szCs w:val="23"/>
        </w:rPr>
        <w:t>;</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 xml:space="preserve">d) dovedesc experiență de </w:t>
      </w:r>
      <w:r w:rsidRPr="00DC0754">
        <w:rPr>
          <w:rFonts w:ascii="Palatino Linotype" w:eastAsia="Aptos" w:hAnsi="Palatino Linotype"/>
          <w:b/>
          <w:sz w:val="23"/>
          <w:szCs w:val="23"/>
        </w:rPr>
        <w:t>minimum 3 ani</w:t>
      </w:r>
      <w:r w:rsidRPr="00DC0754">
        <w:rPr>
          <w:rFonts w:ascii="Palatino Linotype" w:eastAsia="Aptos" w:hAnsi="Palatino Linotype"/>
          <w:sz w:val="23"/>
          <w:szCs w:val="23"/>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e) nu se află în niciuna dintre situațiile prevăzute la art. 4, art. 12 alin. (3), art. 30 alin. (9) și art. 36 alin. (7) din O.U.G. nr. 109/2011;</w:t>
      </w:r>
    </w:p>
    <w:p w:rsidR="00A73C46" w:rsidRPr="00DC0754" w:rsidRDefault="00A73C46" w:rsidP="00236FE2">
      <w:pPr>
        <w:ind w:firstLine="567"/>
        <w:jc w:val="both"/>
        <w:rPr>
          <w:rFonts w:ascii="Palatino Linotype" w:hAnsi="Palatino Linotype"/>
          <w:bCs/>
          <w:sz w:val="23"/>
          <w:szCs w:val="23"/>
          <w:lang w:eastAsia="ro-RO"/>
        </w:rPr>
      </w:pPr>
      <w:r w:rsidRPr="00DC0754">
        <w:rPr>
          <w:rFonts w:ascii="Palatino Linotype" w:eastAsia="Aptos" w:hAnsi="Palatino Linotype"/>
          <w:sz w:val="23"/>
          <w:szCs w:val="23"/>
        </w:rPr>
        <w:t>f)</w:t>
      </w:r>
      <w:r w:rsidRPr="00DC0754">
        <w:rPr>
          <w:rFonts w:ascii="Palatino Linotype" w:hAnsi="Palatino Linotype"/>
          <w:sz w:val="23"/>
          <w:szCs w:val="23"/>
          <w:lang w:eastAsia="ro-RO"/>
        </w:rPr>
        <w:t xml:space="preserve">nu se află în situația prevăzută la art. 169 alin. (10) din Legea nr. 85/2014 privind procedurile de prevenire a insolvenței și de insolvență, cu modificările și completările ulterioare; </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g) nu se afla în situația prevăzută în art. 73</w:t>
      </w:r>
      <w:r w:rsidRPr="00DC0754">
        <w:rPr>
          <w:rFonts w:ascii="Palatino Linotype" w:eastAsia="Aptos" w:hAnsi="Palatino Linotype"/>
          <w:sz w:val="23"/>
          <w:szCs w:val="23"/>
          <w:vertAlign w:val="superscript"/>
        </w:rPr>
        <w:t>1</w:t>
      </w:r>
      <w:r w:rsidRPr="00DC0754">
        <w:rPr>
          <w:rFonts w:ascii="Palatino Linotype" w:eastAsia="Aptos" w:hAnsi="Palatino Linotype"/>
          <w:sz w:val="23"/>
          <w:szCs w:val="23"/>
        </w:rPr>
        <w:t xml:space="preserve"> din Legea nr. 31/1990 a societăților, republicată, cu modificările și completările ulterioare;</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h) nu se află în perioada de interdicție de 3 ani de a exercita o funcție publică din cele prevăzute la art.</w:t>
      </w:r>
      <w:r w:rsidR="003912F2">
        <w:rPr>
          <w:rFonts w:ascii="Palatino Linotype" w:eastAsia="Aptos" w:hAnsi="Palatino Linotype"/>
          <w:sz w:val="23"/>
          <w:szCs w:val="23"/>
        </w:rPr>
        <w:t xml:space="preserve"> </w:t>
      </w:r>
      <w:r w:rsidRPr="00DC0754">
        <w:rPr>
          <w:rFonts w:ascii="Palatino Linotype" w:eastAsia="Aptos" w:hAnsi="Palatino Linotype"/>
          <w:sz w:val="23"/>
          <w:szCs w:val="23"/>
        </w:rPr>
        <w: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A73C46" w:rsidRPr="00DC0754" w:rsidRDefault="00A73C46" w:rsidP="00236FE2">
      <w:pPr>
        <w:ind w:firstLine="567"/>
        <w:jc w:val="both"/>
        <w:rPr>
          <w:rFonts w:ascii="Palatino Linotype" w:hAnsi="Palatino Linotype"/>
          <w:bCs/>
          <w:sz w:val="23"/>
          <w:szCs w:val="23"/>
          <w:lang w:eastAsia="ro-RO"/>
        </w:rPr>
      </w:pPr>
      <w:r w:rsidRPr="00DC0754">
        <w:rPr>
          <w:rFonts w:ascii="Palatino Linotype" w:eastAsia="Aptos" w:hAnsi="Palatino Linotype"/>
          <w:sz w:val="23"/>
          <w:szCs w:val="23"/>
        </w:rPr>
        <w:t xml:space="preserve">i) </w:t>
      </w:r>
      <w:r w:rsidRPr="00DC0754">
        <w:rPr>
          <w:rFonts w:ascii="Palatino Linotype" w:hAnsi="Palatino Linotype"/>
          <w:sz w:val="23"/>
          <w:szCs w:val="23"/>
          <w:lang w:eastAsia="ro-RO"/>
        </w:rPr>
        <w:t>calitatea de membru în Consiliul de administrație al societății nu este de natură a atrage o stare de incompatibilitate sau conflict de interese;</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j)au capacitate deplină de exercițiu;</w:t>
      </w:r>
    </w:p>
    <w:p w:rsidR="00A73C46" w:rsidRPr="00DC0754" w:rsidRDefault="00A73C46" w:rsidP="00236FE2">
      <w:pPr>
        <w:ind w:firstLine="567"/>
        <w:jc w:val="both"/>
        <w:rPr>
          <w:rFonts w:ascii="Palatino Linotype" w:eastAsia="Aptos" w:hAnsi="Palatino Linotype"/>
          <w:bCs/>
          <w:sz w:val="23"/>
          <w:szCs w:val="23"/>
        </w:rPr>
      </w:pPr>
      <w:r w:rsidRPr="00DC0754">
        <w:rPr>
          <w:rFonts w:ascii="Palatino Linotype" w:eastAsia="Aptos" w:hAnsi="Palatino Linotype"/>
          <w:sz w:val="23"/>
          <w:szCs w:val="23"/>
        </w:rPr>
        <w:t>k) sunt apți din punct de vedere medical;</w:t>
      </w:r>
    </w:p>
    <w:p w:rsidR="00A73C46" w:rsidRPr="00DC0754" w:rsidRDefault="00A73C46" w:rsidP="00236FE2">
      <w:pPr>
        <w:ind w:firstLine="567"/>
        <w:jc w:val="both"/>
        <w:rPr>
          <w:rFonts w:ascii="Palatino Linotype" w:eastAsia="Aptos" w:hAnsi="Palatino Linotype"/>
          <w:sz w:val="23"/>
          <w:szCs w:val="23"/>
        </w:rPr>
      </w:pPr>
      <w:r w:rsidRPr="00DC0754">
        <w:rPr>
          <w:rFonts w:ascii="Palatino Linotype" w:eastAsia="Aptos" w:hAnsi="Palatino Linotype"/>
          <w:sz w:val="23"/>
          <w:szCs w:val="23"/>
        </w:rPr>
        <w:t>l) îndeplinesc toate condițiile prevăzute în O.U.G. nr. 109/2011 şi în H.G. nr. 639/2023.</w:t>
      </w:r>
    </w:p>
    <w:p w:rsidR="00A73C46" w:rsidRPr="00DC0754" w:rsidRDefault="00A73C46" w:rsidP="003912F2">
      <w:pPr>
        <w:suppressAutoHyphens/>
        <w:jc w:val="both"/>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CONDIȚII SPECIFICE CARE TREBUIE ÎNTRUNITE DE CANDIDAȚI:</w:t>
      </w:r>
    </w:p>
    <w:p w:rsidR="00A73C46" w:rsidRPr="00DC0754" w:rsidRDefault="00A73C46" w:rsidP="00236FE2">
      <w:pPr>
        <w:suppressAutoHyphens/>
        <w:ind w:firstLine="567"/>
        <w:jc w:val="both"/>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ADMINISTRATOR A (1 POST)</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Pentru aceste post de membru în Consiliul de Administrație, candidații este necesar:</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a) să aibă studii superioare finalizate cel puțin cu diplomă de licență;</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b) să dovedească experiență în domeniul ştiinţelor inginereşti, economice, sociale, juridice sau în domeniul de activitate al societății de minimum 7 ani;</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c) să dovedească experiență de minimum 3 ani în conducerea societăților, întreprinderi publice sau cu capital privat, ori a regiilor autonome</w:t>
      </w:r>
    </w:p>
    <w:p w:rsidR="00A73C46" w:rsidRPr="00DC0754" w:rsidRDefault="00A73C46" w:rsidP="00236FE2">
      <w:pPr>
        <w:suppressAutoHyphens/>
        <w:ind w:firstLine="567"/>
        <w:jc w:val="both"/>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CRITERII DE SELECȚIE</w:t>
      </w:r>
    </w:p>
    <w:p w:rsidR="00A73C46" w:rsidRPr="00DC0754" w:rsidRDefault="00A73C46" w:rsidP="00236FE2">
      <w:pPr>
        <w:ind w:firstLine="567"/>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Criteriile de selecție sunt diferențiate în următoarele grupe:</w:t>
      </w:r>
    </w:p>
    <w:p w:rsidR="003912F2" w:rsidRPr="003912F2" w:rsidRDefault="00A73C46" w:rsidP="00236FE2">
      <w:pPr>
        <w:pStyle w:val="ListParagraph"/>
        <w:numPr>
          <w:ilvl w:val="0"/>
          <w:numId w:val="11"/>
        </w:numPr>
        <w:ind w:left="0" w:firstLine="567"/>
        <w:contextualSpacing w:val="0"/>
        <w:rPr>
          <w:rFonts w:ascii="Palatino Linotype" w:hAnsi="Palatino Linotype"/>
          <w:sz w:val="23"/>
          <w:szCs w:val="23"/>
        </w:rPr>
      </w:pPr>
      <w:r w:rsidRPr="00DC0754">
        <w:rPr>
          <w:rFonts w:ascii="Palatino Linotype" w:hAnsi="Palatino Linotype"/>
          <w:b/>
          <w:sz w:val="23"/>
          <w:szCs w:val="23"/>
        </w:rPr>
        <w:t>COMPETENȚE:</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competențe specifice sectorului de activitate;</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competențe profesionale de importanță strategică;</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competențe de guvernanță corporativă;</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competențe sociale și personale;</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experiență pe plan local și internațional;</w:t>
      </w:r>
    </w:p>
    <w:p w:rsidR="003912F2"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competențe și restricții specifice pentru funcționarii publici sau alte categorii de personal din cadrul autorității publice tutelare ori din cadrul altor autorități sau instituții publice, dacă este cazul;</w:t>
      </w:r>
    </w:p>
    <w:p w:rsidR="00A73C46" w:rsidRDefault="00A73C46" w:rsidP="003912F2">
      <w:pPr>
        <w:pStyle w:val="ListParagraph"/>
        <w:ind w:left="567"/>
        <w:contextualSpacing w:val="0"/>
        <w:jc w:val="both"/>
        <w:rPr>
          <w:rFonts w:ascii="Palatino Linotype" w:hAnsi="Palatino Linotype"/>
          <w:sz w:val="23"/>
          <w:szCs w:val="23"/>
        </w:rPr>
      </w:pPr>
      <w:r w:rsidRPr="00DC0754">
        <w:rPr>
          <w:rFonts w:ascii="Palatino Linotype" w:hAnsi="Palatino Linotype"/>
          <w:sz w:val="23"/>
          <w:szCs w:val="23"/>
        </w:rPr>
        <w:t>- aliniere cu Scrisoarea de așteptări.</w:t>
      </w:r>
    </w:p>
    <w:p w:rsidR="00F03804" w:rsidRPr="00DC0754" w:rsidRDefault="00F03804" w:rsidP="003912F2">
      <w:pPr>
        <w:pStyle w:val="ListParagraph"/>
        <w:ind w:left="567"/>
        <w:contextualSpacing w:val="0"/>
        <w:jc w:val="both"/>
        <w:rPr>
          <w:rFonts w:ascii="Palatino Linotype" w:hAnsi="Palatino Linotype"/>
          <w:sz w:val="23"/>
          <w:szCs w:val="23"/>
        </w:rPr>
      </w:pPr>
    </w:p>
    <w:p w:rsidR="00F03804" w:rsidRPr="00F03804" w:rsidRDefault="00A73C46" w:rsidP="00236FE2">
      <w:pPr>
        <w:pStyle w:val="ListParagraph"/>
        <w:numPr>
          <w:ilvl w:val="0"/>
          <w:numId w:val="11"/>
        </w:numPr>
        <w:ind w:left="0" w:firstLine="567"/>
        <w:contextualSpacing w:val="0"/>
        <w:rPr>
          <w:rFonts w:ascii="Palatino Linotype" w:hAnsi="Palatino Linotype"/>
          <w:sz w:val="23"/>
          <w:szCs w:val="23"/>
        </w:rPr>
      </w:pPr>
      <w:r w:rsidRPr="00DC0754">
        <w:rPr>
          <w:rFonts w:ascii="Palatino Linotype" w:hAnsi="Palatino Linotype"/>
          <w:b/>
          <w:sz w:val="23"/>
          <w:szCs w:val="23"/>
        </w:rPr>
        <w:t>B. TRĂSĂTURI:</w:t>
      </w:r>
    </w:p>
    <w:p w:rsidR="00F03804"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reputație personală și profesională;</w:t>
      </w:r>
    </w:p>
    <w:p w:rsidR="00F03804"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integritate;</w:t>
      </w:r>
    </w:p>
    <w:p w:rsidR="00F03804"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independență;</w:t>
      </w:r>
    </w:p>
    <w:p w:rsidR="00F03804"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expunere politică;</w:t>
      </w:r>
    </w:p>
    <w:p w:rsidR="00F03804"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abilități de comunicare interpersonală;</w:t>
      </w:r>
    </w:p>
    <w:p w:rsidR="00A73C46" w:rsidRDefault="00A73C46" w:rsidP="00F03804">
      <w:pPr>
        <w:pStyle w:val="ListParagraph"/>
        <w:ind w:left="567"/>
        <w:contextualSpacing w:val="0"/>
        <w:rPr>
          <w:rFonts w:ascii="Palatino Linotype" w:hAnsi="Palatino Linotype"/>
          <w:sz w:val="23"/>
          <w:szCs w:val="23"/>
        </w:rPr>
      </w:pPr>
      <w:r w:rsidRPr="00DC0754">
        <w:rPr>
          <w:rFonts w:ascii="Palatino Linotype" w:hAnsi="Palatino Linotype"/>
          <w:sz w:val="23"/>
          <w:szCs w:val="23"/>
        </w:rPr>
        <w:t>- viziune.</w:t>
      </w:r>
    </w:p>
    <w:p w:rsidR="005A24C0" w:rsidRPr="00DC0754" w:rsidRDefault="005A24C0" w:rsidP="00F03804">
      <w:pPr>
        <w:pStyle w:val="ListParagraph"/>
        <w:ind w:left="567"/>
        <w:contextualSpacing w:val="0"/>
        <w:rPr>
          <w:rFonts w:ascii="Palatino Linotype" w:hAnsi="Palatino Linotype"/>
          <w:sz w:val="23"/>
          <w:szCs w:val="23"/>
        </w:rPr>
      </w:pPr>
    </w:p>
    <w:p w:rsidR="00B501AF" w:rsidRPr="00B501AF" w:rsidRDefault="00A73C46" w:rsidP="005A24C0">
      <w:pPr>
        <w:pStyle w:val="ListParagraph"/>
        <w:numPr>
          <w:ilvl w:val="0"/>
          <w:numId w:val="11"/>
        </w:numPr>
        <w:ind w:left="567" w:firstLine="0"/>
        <w:contextualSpacing w:val="0"/>
        <w:rPr>
          <w:rFonts w:ascii="Palatino Linotype" w:hAnsi="Palatino Linotype"/>
          <w:sz w:val="23"/>
          <w:szCs w:val="23"/>
        </w:rPr>
      </w:pPr>
      <w:r w:rsidRPr="00DC0754">
        <w:rPr>
          <w:rFonts w:ascii="Palatino Linotype" w:hAnsi="Palatino Linotype"/>
          <w:b/>
          <w:sz w:val="23"/>
          <w:szCs w:val="23"/>
        </w:rPr>
        <w:t>C. ALTE CRITERII:</w:t>
      </w:r>
    </w:p>
    <w:p w:rsidR="005A24C0" w:rsidRDefault="00A73C46" w:rsidP="00B501AF">
      <w:pPr>
        <w:pStyle w:val="ListParagraph"/>
        <w:ind w:left="567"/>
        <w:contextualSpacing w:val="0"/>
        <w:rPr>
          <w:rFonts w:ascii="Palatino Linotype" w:hAnsi="Palatino Linotype"/>
          <w:sz w:val="23"/>
          <w:szCs w:val="23"/>
        </w:rPr>
      </w:pPr>
      <w:r w:rsidRPr="00DC0754">
        <w:rPr>
          <w:rFonts w:ascii="Palatino Linotype" w:hAnsi="Palatino Linotype"/>
          <w:sz w:val="23"/>
          <w:szCs w:val="23"/>
        </w:rPr>
        <w:t>- înscrieri în cazierul fiscal și judiciar;</w:t>
      </w:r>
    </w:p>
    <w:p w:rsidR="005A24C0" w:rsidRDefault="00A73C46" w:rsidP="005A24C0">
      <w:pPr>
        <w:pStyle w:val="ListParagraph"/>
        <w:ind w:left="567"/>
        <w:contextualSpacing w:val="0"/>
        <w:rPr>
          <w:rFonts w:ascii="Palatino Linotype" w:hAnsi="Palatino Linotype"/>
          <w:sz w:val="23"/>
          <w:szCs w:val="23"/>
        </w:rPr>
      </w:pPr>
      <w:r w:rsidRPr="00DC0754">
        <w:rPr>
          <w:rFonts w:ascii="Palatino Linotype" w:hAnsi="Palatino Linotype"/>
          <w:sz w:val="23"/>
          <w:szCs w:val="23"/>
        </w:rPr>
        <w:t>- rezultate economico-financiare ale întreprinderilor în care candidatul și-a exercitat mandatul de administrator sau de director;</w:t>
      </w:r>
    </w:p>
    <w:p w:rsidR="00A73C46" w:rsidRPr="00DC0754" w:rsidRDefault="00A73C46" w:rsidP="005A24C0">
      <w:pPr>
        <w:pStyle w:val="ListParagraph"/>
        <w:ind w:left="567"/>
        <w:contextualSpacing w:val="0"/>
        <w:rPr>
          <w:rFonts w:ascii="Palatino Linotype" w:hAnsi="Palatino Linotype"/>
          <w:sz w:val="23"/>
          <w:szCs w:val="23"/>
        </w:rPr>
      </w:pPr>
      <w:r w:rsidRPr="00DC0754">
        <w:rPr>
          <w:rFonts w:ascii="Palatino Linotype" w:hAnsi="Palatino Linotype"/>
          <w:sz w:val="23"/>
          <w:szCs w:val="23"/>
        </w:rPr>
        <w:t>- criterii de gen.</w:t>
      </w:r>
    </w:p>
    <w:p w:rsidR="00A73C46" w:rsidRPr="00DC0754" w:rsidRDefault="00A73C46" w:rsidP="00236FE2">
      <w:pPr>
        <w:ind w:firstLine="567"/>
        <w:rPr>
          <w:rFonts w:ascii="Palatino Linotype" w:hAnsi="Palatino Linotype"/>
          <w:b/>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MODALITATEA DE EVALUARE A CRITERIILOR DE SELECTIE</w:t>
      </w: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 xml:space="preserve">Evaluarea candidaților se face prin analiza documentară a documentelor din dosarul de candidatură, analiza informațiilor suplimentare față de cele din dosarul de candidatură solicitate de Comisia de selecție și nominalizare, în scris, pentru a revizui, îmbunătăți și valida acuratețea punctajului, verificarea referințelor oferite de candidați, verificarea activității desfășurate anterior de candidați, analiza declarației de intenție și integrarea rezultatelor analizei declarațiilor de intenție formulate pe baza Scrisorii de așteptări de către </w:t>
      </w:r>
      <w:r w:rsidRPr="00DC0754">
        <w:rPr>
          <w:rFonts w:ascii="Palatino Linotype" w:hAnsi="Palatino Linotype"/>
          <w:sz w:val="23"/>
          <w:szCs w:val="23"/>
        </w:rPr>
        <w:lastRenderedPageBreak/>
        <w:t>candidați, analiza răspunsurilor candidaților la întrebările adresate de membrii Comisiei de selecție și nominalizare și observarea comportamentală a candidaților pe parcursul interviului organizat de Comisia de selecție și nominalizare, prin raportare la Profilul Consiliului/Administratorilor, Profilul candidatului și la indicatorii ce descriu competențele care sunt criterii de selecție a candidaților, conform documentelor anterior menționate.</w:t>
      </w:r>
    </w:p>
    <w:p w:rsidR="00A73C46" w:rsidRPr="00DC0754" w:rsidRDefault="00A73C46" w:rsidP="00236FE2">
      <w:pPr>
        <w:ind w:firstLine="567"/>
        <w:rPr>
          <w:rFonts w:ascii="Palatino Linotype" w:hAnsi="Palatino Linotype"/>
          <w:b/>
          <w:bCs/>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Reguli obligatorii pentru depunerea dosarelor de candidatură:</w:t>
      </w:r>
    </w:p>
    <w:p w:rsidR="00A73C46" w:rsidRPr="00DC0754" w:rsidRDefault="00A73C46" w:rsidP="004B6A7C">
      <w:pPr>
        <w:pStyle w:val="ListParagraph"/>
        <w:numPr>
          <w:ilvl w:val="0"/>
          <w:numId w:val="9"/>
        </w:numPr>
        <w:tabs>
          <w:tab w:val="left" w:pos="851"/>
        </w:tabs>
        <w:ind w:left="0" w:firstLine="567"/>
        <w:jc w:val="both"/>
        <w:rPr>
          <w:rFonts w:ascii="Palatino Linotype" w:hAnsi="Palatino Linotype"/>
          <w:bCs/>
          <w:color w:val="000000"/>
          <w:sz w:val="23"/>
          <w:szCs w:val="23"/>
        </w:rPr>
      </w:pPr>
      <w:r w:rsidRPr="00DC0754">
        <w:rPr>
          <w:rFonts w:ascii="Palatino Linotype" w:hAnsi="Palatino Linotype"/>
          <w:bCs/>
          <w:color w:val="000000"/>
          <w:sz w:val="23"/>
          <w:szCs w:val="23"/>
        </w:rPr>
        <w:t xml:space="preserve">Dosarul de candidatură se depune în mod obligatoriu atât în format </w:t>
      </w:r>
      <w:proofErr w:type="spellStart"/>
      <w:r w:rsidRPr="00DC0754">
        <w:rPr>
          <w:rFonts w:ascii="Palatino Linotype" w:hAnsi="Palatino Linotype"/>
          <w:bCs/>
          <w:color w:val="000000"/>
          <w:sz w:val="23"/>
          <w:szCs w:val="23"/>
        </w:rPr>
        <w:t>letric</w:t>
      </w:r>
      <w:proofErr w:type="spellEnd"/>
      <w:r w:rsidRPr="00DC0754">
        <w:rPr>
          <w:rFonts w:ascii="Palatino Linotype" w:hAnsi="Palatino Linotype"/>
          <w:bCs/>
          <w:color w:val="000000"/>
          <w:sz w:val="23"/>
          <w:szCs w:val="23"/>
        </w:rPr>
        <w:t>, cât și în format electronic, până la aceeași dată și oră-limită stabilite prin prezentul anunț.</w:t>
      </w:r>
    </w:p>
    <w:p w:rsidR="00A73C46" w:rsidRPr="00DC0754" w:rsidRDefault="00A73C46" w:rsidP="004B6A7C">
      <w:pPr>
        <w:pStyle w:val="ListParagraph"/>
        <w:numPr>
          <w:ilvl w:val="0"/>
          <w:numId w:val="9"/>
        </w:numPr>
        <w:tabs>
          <w:tab w:val="left" w:pos="851"/>
        </w:tabs>
        <w:ind w:left="0" w:firstLine="567"/>
        <w:jc w:val="both"/>
        <w:rPr>
          <w:rFonts w:ascii="Palatino Linotype" w:hAnsi="Palatino Linotype"/>
          <w:bCs/>
          <w:color w:val="000000"/>
          <w:sz w:val="23"/>
          <w:szCs w:val="23"/>
        </w:rPr>
      </w:pPr>
      <w:r w:rsidRPr="00DC0754">
        <w:rPr>
          <w:rFonts w:ascii="Palatino Linotype" w:hAnsi="Palatino Linotype"/>
          <w:bCs/>
          <w:color w:val="000000"/>
          <w:sz w:val="23"/>
          <w:szCs w:val="23"/>
        </w:rPr>
        <w:t xml:space="preserve">Conținutul dosarului electronic trebuie să coincidă integral cu cel al dosarului de candidatură depus în format </w:t>
      </w:r>
      <w:proofErr w:type="spellStart"/>
      <w:r w:rsidRPr="00DC0754">
        <w:rPr>
          <w:rFonts w:ascii="Palatino Linotype" w:hAnsi="Palatino Linotype"/>
          <w:bCs/>
          <w:color w:val="000000"/>
          <w:sz w:val="23"/>
          <w:szCs w:val="23"/>
        </w:rPr>
        <w:t>letric</w:t>
      </w:r>
      <w:proofErr w:type="spellEnd"/>
      <w:r w:rsidRPr="00DC0754">
        <w:rPr>
          <w:rFonts w:ascii="Palatino Linotype" w:hAnsi="Palatino Linotype"/>
          <w:bCs/>
          <w:color w:val="000000"/>
          <w:sz w:val="23"/>
          <w:szCs w:val="23"/>
        </w:rPr>
        <w:t>.</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Mesajele e-mail de depunere a dosarului în format electronic, cât şi documentele ataşate vor trebui să conţină, în mod obligatoriu, numele şi prenumele candidatului (de exemplu „CV Popescu Ion”). </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Copiile </w:t>
      </w:r>
      <w:r w:rsidRPr="00DC0754">
        <w:rPr>
          <w:rFonts w:ascii="Palatino Linotype" w:hAnsi="Palatino Linotype"/>
          <w:color w:val="000000"/>
          <w:sz w:val="23"/>
          <w:szCs w:val="23"/>
        </w:rPr>
        <w:t xml:space="preserve">documentelor scanate se transmit, pe cât posibil, ca fișiere separate, denumite clar, cu indicarea numelui candidatului și a tipului documentului, de exemplu: „- CV”, „Popescu Ion - Diplomă licență”, „Popescu Ion - Extras REGES”. </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Dosarele în format electronic NU vor fi transmise prin aplicații de transfer de fișiere (de ex: </w:t>
      </w:r>
      <w:proofErr w:type="spellStart"/>
      <w:r w:rsidRPr="00DC0754">
        <w:rPr>
          <w:rFonts w:ascii="Palatino Linotype" w:hAnsi="Palatino Linotype"/>
          <w:sz w:val="23"/>
          <w:szCs w:val="23"/>
        </w:rPr>
        <w:t>WeTransfer</w:t>
      </w:r>
      <w:proofErr w:type="spellEnd"/>
      <w:r w:rsidRPr="00DC0754">
        <w:rPr>
          <w:rFonts w:ascii="Palatino Linotype" w:hAnsi="Palatino Linotype"/>
          <w:sz w:val="23"/>
          <w:szCs w:val="23"/>
        </w:rPr>
        <w:t xml:space="preserve"> sau alte aplicații similare)</w:t>
      </w:r>
    </w:p>
    <w:p w:rsidR="00A73C46" w:rsidRPr="00DC0754" w:rsidRDefault="00A73C46" w:rsidP="004B6A7C">
      <w:pPr>
        <w:pStyle w:val="ListParagraph"/>
        <w:numPr>
          <w:ilvl w:val="0"/>
          <w:numId w:val="9"/>
        </w:numPr>
        <w:tabs>
          <w:tab w:val="left" w:pos="851"/>
        </w:tabs>
        <w:ind w:left="0" w:firstLine="567"/>
        <w:jc w:val="both"/>
        <w:rPr>
          <w:rFonts w:ascii="Palatino Linotype" w:hAnsi="Palatino Linotype"/>
          <w:bCs/>
          <w:color w:val="000000"/>
          <w:sz w:val="23"/>
          <w:szCs w:val="23"/>
        </w:rPr>
      </w:pPr>
      <w:r w:rsidRPr="00DC0754">
        <w:rPr>
          <w:rFonts w:ascii="Palatino Linotype" w:hAnsi="Palatino Linotype"/>
          <w:bCs/>
          <w:color w:val="000000"/>
          <w:sz w:val="23"/>
          <w:szCs w:val="23"/>
        </w:rPr>
        <w:t>Dacă dimensiunea dosarului depășește capacitatea unui mesaj e-mail, documentele se transmit prin mai multe mesaje succesive, numerotate (ex: 1/5; 2/5; 3/5; 4/5; 5/5)</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Dosarele în format electronic vor fi transmise până la aceeași dată și oră stabilite pentru depunerea dosarului de candidatură în format fizic. </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Toate documentele prezentate în dosarul de candidatură vor fi în limba română. Documentele redactate într-o limbă străină se depun în copie certificată, însoțită de traducerea legalizată, efectuată de un traducător autorizat. </w:t>
      </w:r>
    </w:p>
    <w:p w:rsidR="00A73C46" w:rsidRPr="00DC0754" w:rsidRDefault="00A73C46" w:rsidP="004B6A7C">
      <w:pPr>
        <w:numPr>
          <w:ilvl w:val="0"/>
          <w:numId w:val="9"/>
        </w:numPr>
        <w:tabs>
          <w:tab w:val="left" w:pos="851"/>
        </w:tabs>
        <w:ind w:left="0" w:firstLine="567"/>
        <w:jc w:val="both"/>
        <w:rPr>
          <w:rFonts w:ascii="Palatino Linotype" w:hAnsi="Palatino Linotype"/>
          <w:sz w:val="23"/>
          <w:szCs w:val="23"/>
        </w:rPr>
      </w:pPr>
      <w:r w:rsidRPr="00DC0754">
        <w:rPr>
          <w:rFonts w:ascii="Palatino Linotype" w:hAnsi="Palatino Linotype"/>
          <w:sz w:val="23"/>
          <w:szCs w:val="23"/>
        </w:rPr>
        <w:t xml:space="preserve">Pentru studiile efectuate în străinătate se vor depune echivalările acestora, după caz. </w:t>
      </w:r>
    </w:p>
    <w:p w:rsidR="00A73C46" w:rsidRPr="00DC0754" w:rsidRDefault="00A73C46" w:rsidP="00236FE2">
      <w:pPr>
        <w:ind w:firstLine="567"/>
        <w:jc w:val="both"/>
        <w:rPr>
          <w:rFonts w:ascii="Palatino Linotype" w:hAnsi="Palatino Linotype"/>
          <w:b/>
          <w:bCs/>
          <w:sz w:val="23"/>
          <w:szCs w:val="23"/>
          <w:u w:val="single"/>
        </w:rPr>
      </w:pPr>
      <w:r w:rsidRPr="00DC0754">
        <w:rPr>
          <w:rFonts w:ascii="Palatino Linotype" w:hAnsi="Palatino Linotype"/>
          <w:b/>
          <w:sz w:val="23"/>
          <w:szCs w:val="23"/>
          <w:u w:val="single"/>
        </w:rPr>
        <w:t>Conținutul dosarului electronic trebuie, în mod obligatoriu, să coincidă în integralitate cu cel al dosarului de candidatură în format fizic.</w:t>
      </w:r>
    </w:p>
    <w:p w:rsidR="00A73C46" w:rsidRPr="00DC0754" w:rsidRDefault="00A73C46" w:rsidP="00236FE2">
      <w:pPr>
        <w:ind w:firstLine="567"/>
        <w:rPr>
          <w:rFonts w:ascii="Palatino Linotype" w:hAnsi="Palatino Linotype"/>
          <w:b/>
          <w:bCs/>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DOCUMENTE NECESARE PENTRU DEPUNEREA CANDIDATURII</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sz w:val="23"/>
          <w:szCs w:val="23"/>
        </w:rPr>
        <w:t>Dosarele de candidatură vor conține în mod obligatoriu următoarele documente:</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 xml:space="preserve">Opis documente (numai în dosarul pe suport de hârtie);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 xml:space="preserve">Curriculum vitae actualizat;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 xml:space="preserve">Adeverință medicală care să ateste starea de sănătate corespunzătoare, eliberată de către medicul de familie al candidatului sau de către unităţile sanitare abilitate cu cel mult 6 luni anterior depunerii candidaturii, în original;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 xml:space="preserve">Certificatul de cazier judiciar, in termenul de valabilitate, în original (cu semnătură și stampilă) sau emis electronic (cu condiția ca acesta să se regăsească în dosarul electronic astfel cum a fost emis de autoritatea competentă, cu semnătura electronică a acesteia);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 xml:space="preserve">Certificatul de cazier fiscal, în termenul de valabilitate, în original (cu semnătură și stampilă) sau emis electronic (cu condiția ca acesta să se regăsească în dosarul electronic astfel cum a fost emis de autoritatea competentă ANAF, cu semnătura electronică a acesteia);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lastRenderedPageBreak/>
        <w:t xml:space="preserve">Certificatul de cazier administrativ (dacă este cazul), în termenul de valabilitate, în original (cu semnătură și stampilă) sau emis electronic (cu condiția ca acesta să se regăsească în dosarul electronic astfel cum a fost emis de autoritatea competentă, cu semnătura electronică a acesteia); </w:t>
      </w:r>
    </w:p>
    <w:p w:rsidR="00A73C46" w:rsidRPr="00DC0754" w:rsidRDefault="00A73C46" w:rsidP="006D4A5E">
      <w:pPr>
        <w:numPr>
          <w:ilvl w:val="0"/>
          <w:numId w:val="6"/>
        </w:numPr>
        <w:tabs>
          <w:tab w:val="left" w:pos="993"/>
        </w:tabs>
        <w:ind w:left="0" w:firstLine="567"/>
        <w:jc w:val="both"/>
        <w:rPr>
          <w:rFonts w:ascii="Palatino Linotype" w:hAnsi="Palatino Linotype"/>
          <w:sz w:val="23"/>
          <w:szCs w:val="23"/>
          <w:u w:val="single"/>
        </w:rPr>
      </w:pPr>
      <w:r w:rsidRPr="00DC0754">
        <w:rPr>
          <w:rFonts w:ascii="Palatino Linotype" w:hAnsi="Palatino Linotype"/>
          <w:sz w:val="23"/>
          <w:szCs w:val="23"/>
          <w:u w:val="single"/>
        </w:rPr>
        <w:t xml:space="preserve">Copii: </w:t>
      </w:r>
    </w:p>
    <w:p w:rsidR="00A73C46" w:rsidRPr="00DC0754" w:rsidRDefault="00A73C46" w:rsidP="006D4A5E">
      <w:pPr>
        <w:pStyle w:val="ListParagraph"/>
        <w:numPr>
          <w:ilvl w:val="0"/>
          <w:numId w:val="10"/>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Copia actului de identitate;</w:t>
      </w:r>
    </w:p>
    <w:p w:rsidR="00A73C46" w:rsidRPr="00DC0754" w:rsidRDefault="00A73C46" w:rsidP="006D4A5E">
      <w:pPr>
        <w:pStyle w:val="ListParagraph"/>
        <w:numPr>
          <w:ilvl w:val="0"/>
          <w:numId w:val="10"/>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Copia certificatului de căsătorie sau a altor acte, doar în cazul în care numele de pe actele depuse este diferit de cel de pe actul de identitate;</w:t>
      </w:r>
    </w:p>
    <w:p w:rsidR="00A73C46" w:rsidRPr="00DC0754" w:rsidRDefault="00A73C46" w:rsidP="006D4A5E">
      <w:pPr>
        <w:pStyle w:val="ListParagraph"/>
        <w:numPr>
          <w:ilvl w:val="0"/>
          <w:numId w:val="10"/>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Copia diplomei de licenţă sau echivalentă;</w:t>
      </w:r>
    </w:p>
    <w:p w:rsidR="00A73C46" w:rsidRPr="00DC0754" w:rsidRDefault="00A73C46" w:rsidP="006D4A5E">
      <w:pPr>
        <w:pStyle w:val="ListParagraph"/>
        <w:numPr>
          <w:ilvl w:val="0"/>
          <w:numId w:val="10"/>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rsidR="00A73C46" w:rsidRPr="00DC0754" w:rsidRDefault="00A73C46" w:rsidP="006D4A5E">
      <w:pPr>
        <w:pStyle w:val="ListParagraph"/>
        <w:numPr>
          <w:ilvl w:val="0"/>
          <w:numId w:val="10"/>
        </w:numPr>
        <w:tabs>
          <w:tab w:val="left" w:pos="993"/>
        </w:tabs>
        <w:ind w:left="0" w:firstLine="567"/>
        <w:jc w:val="both"/>
        <w:rPr>
          <w:rFonts w:ascii="Palatino Linotype" w:hAnsi="Palatino Linotype"/>
          <w:sz w:val="23"/>
          <w:szCs w:val="23"/>
        </w:rPr>
      </w:pPr>
      <w:r w:rsidRPr="00DC0754">
        <w:rPr>
          <w:rFonts w:ascii="Palatino Linotype" w:hAnsi="Palatino Linotype"/>
          <w:sz w:val="23"/>
          <w:szCs w:val="23"/>
        </w:rPr>
        <w:t>Copii ale documentelor care atestă/dovedesc îndeplinirea condițiilor de experiența profesională prevăzute la art. 28 alin. (1) şi alin. (3) din OUG nr.</w:t>
      </w:r>
      <w:r w:rsidR="00DA36D8">
        <w:rPr>
          <w:rFonts w:ascii="Palatino Linotype" w:hAnsi="Palatino Linotype"/>
          <w:sz w:val="23"/>
          <w:szCs w:val="23"/>
        </w:rPr>
        <w:t xml:space="preserve"> </w:t>
      </w:r>
      <w:r w:rsidRPr="00DC0754">
        <w:rPr>
          <w:rFonts w:ascii="Palatino Linotype" w:hAnsi="Palatino Linotype"/>
          <w:sz w:val="23"/>
          <w:szCs w:val="23"/>
        </w:rPr>
        <w:t>109/2011, precum:</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Extras </w:t>
      </w:r>
      <w:proofErr w:type="spellStart"/>
      <w:r w:rsidRPr="00DC0754">
        <w:rPr>
          <w:rFonts w:ascii="Palatino Linotype" w:hAnsi="Palatino Linotype"/>
          <w:sz w:val="23"/>
          <w:szCs w:val="23"/>
        </w:rPr>
        <w:t>Reges</w:t>
      </w:r>
      <w:proofErr w:type="spellEnd"/>
      <w:r w:rsidRPr="00DC0754">
        <w:rPr>
          <w:rFonts w:ascii="Palatino Linotype" w:hAnsi="Palatino Linotype"/>
          <w:sz w:val="23"/>
          <w:szCs w:val="23"/>
        </w:rPr>
        <w:t>/</w:t>
      </w:r>
      <w:proofErr w:type="spellStart"/>
      <w:r w:rsidRPr="00DC0754">
        <w:rPr>
          <w:rFonts w:ascii="Palatino Linotype" w:hAnsi="Palatino Linotype"/>
          <w:sz w:val="23"/>
          <w:szCs w:val="23"/>
        </w:rPr>
        <w:t>Revisal</w:t>
      </w:r>
      <w:proofErr w:type="spellEnd"/>
      <w:r w:rsidRPr="00DC0754">
        <w:rPr>
          <w:rFonts w:ascii="Palatino Linotype" w:hAnsi="Palatino Linotype"/>
          <w:sz w:val="23"/>
          <w:szCs w:val="23"/>
        </w:rPr>
        <w:t xml:space="preserve">;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Carnet de muncă (dacă este cazul) ;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Contracte de mandat/management </w:t>
      </w:r>
      <w:r w:rsidRPr="00DC0754">
        <w:rPr>
          <w:rFonts w:ascii="Palatino Linotype" w:hAnsi="Palatino Linotype"/>
          <w:sz w:val="23"/>
          <w:szCs w:val="23"/>
          <w:u w:val="single"/>
        </w:rPr>
        <w:t xml:space="preserve">însoțite, în mod obligatoriu, de o adeverință emisă de societate/regie autonomă, </w:t>
      </w:r>
      <w:r w:rsidRPr="00DC0754">
        <w:rPr>
          <w:rFonts w:ascii="Palatino Linotype" w:hAnsi="Palatino Linotype"/>
          <w:sz w:val="23"/>
          <w:szCs w:val="23"/>
        </w:rPr>
        <w:t xml:space="preserve">din care să rezulte perioada efectivă de exercitare a funcției de conducere (dacă este cazul);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Contracte individuale de muncă (dacă este cazul) </w:t>
      </w:r>
      <w:r w:rsidRPr="00DC0754">
        <w:rPr>
          <w:rFonts w:ascii="Palatino Linotype" w:hAnsi="Palatino Linotype"/>
          <w:sz w:val="23"/>
          <w:szCs w:val="23"/>
          <w:u w:val="single"/>
        </w:rPr>
        <w:t>însoțite de adeverințe eliberate de angajatori</w:t>
      </w:r>
      <w:r w:rsidRPr="00DC0754">
        <w:rPr>
          <w:rFonts w:ascii="Palatino Linotype" w:hAnsi="Palatino Linotype"/>
          <w:sz w:val="23"/>
          <w:szCs w:val="23"/>
        </w:rPr>
        <w:t xml:space="preserve">, din care să reiasă calitatea de director general, director general adjunct, director, director adjunct, director executiv, director economic sau director financiar al unei societăți comerciale/regii autonome și/sau adeverințe din care să reiasă orice altă calitate deținută de candidat; adeverințele vor fi întocmite, în măsura în care este posibil,  conform modelului (disponibil alături de formularele F1-F5) prevăzut în Anexa nr. 10 la OUG nr. 57/2019 – Codul administrativ și vor conține: codul COR al funcției pe care candidatul a fost încadrat prin contractul de muncă, </w:t>
      </w:r>
      <w:r w:rsidRPr="00DC0754">
        <w:rPr>
          <w:rFonts w:ascii="Palatino Linotype" w:hAnsi="Palatino Linotype"/>
          <w:sz w:val="23"/>
          <w:szCs w:val="23"/>
          <w:u w:val="single"/>
        </w:rPr>
        <w:t>studiile care i-au fost solicitate candidatului pentru ocuparea postului respectiv și perioada în care a exercitat funcția;</w:t>
      </w:r>
      <w:r w:rsidRPr="00DC0754">
        <w:rPr>
          <w:rFonts w:ascii="Palatino Linotype" w:hAnsi="Palatino Linotype"/>
          <w:sz w:val="23"/>
          <w:szCs w:val="23"/>
        </w:rPr>
        <w:t xml:space="preserve"> adeverințele vor fi însoțite de fișele de post aferente funcțiilor deținute;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Certificat constatator eliberat de Oficiul Național al Registrului Comerțului, din care să rezulte </w:t>
      </w:r>
      <w:r w:rsidRPr="00DC0754">
        <w:rPr>
          <w:rFonts w:ascii="Palatino Linotype" w:hAnsi="Palatino Linotype"/>
          <w:sz w:val="23"/>
          <w:szCs w:val="23"/>
          <w:u w:val="single"/>
        </w:rPr>
        <w:t>calitatea de administrator/director</w:t>
      </w:r>
      <w:r w:rsidRPr="00DC0754">
        <w:rPr>
          <w:rFonts w:ascii="Palatino Linotype" w:hAnsi="Palatino Linotype"/>
          <w:sz w:val="23"/>
          <w:szCs w:val="23"/>
        </w:rPr>
        <w:t xml:space="preserve"> (și nu cea de asociat) și perioada pentru care candidatul a exercitat funcția respectivă (dacă este cazul) ;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noProof/>
          <w:sz w:val="23"/>
          <w:szCs w:val="23"/>
        </w:rPr>
      </w:pPr>
      <w:r w:rsidRPr="00DC0754">
        <w:rPr>
          <w:rFonts w:ascii="Palatino Linotype" w:hAnsi="Palatino Linotype"/>
          <w:sz w:val="23"/>
          <w:szCs w:val="23"/>
        </w:rPr>
        <w:t xml:space="preserve">Documente din care să reiasă rezultatele economico-financiare ale întreprinderilor în care candidatul și-a exercitat mandatul de administrator sau de director; </w:t>
      </w:r>
      <w:r w:rsidRPr="00DC0754">
        <w:rPr>
          <w:rFonts w:ascii="Palatino Linotype" w:hAnsi="Palatino Linotype"/>
          <w:noProof/>
          <w:sz w:val="23"/>
          <w:szCs w:val="23"/>
        </w:rPr>
        <w:t>În cazul înscrierii pe postul A -</w:t>
      </w:r>
      <w:r w:rsidRPr="00DC0754">
        <w:rPr>
          <w:rFonts w:ascii="Palatino Linotype" w:hAnsi="Palatino Linotype"/>
          <w:sz w:val="23"/>
          <w:szCs w:val="23"/>
        </w:rPr>
        <w:t xml:space="preserve"> Documente din care să reiasă ca este autorizat ca auditor financiar și înregistrat în Registrul public electronic de către autoritatea competentă din România, din alt stat membru, din Spațiul Economic European sau din Elveția </w:t>
      </w:r>
      <w:r w:rsidRPr="00DC0754">
        <w:rPr>
          <w:rFonts w:ascii="Palatino Linotype" w:hAnsi="Palatino Linotype"/>
          <w:b/>
          <w:sz w:val="23"/>
          <w:szCs w:val="23"/>
          <w:u w:val="single"/>
        </w:rPr>
        <w:t>sau</w:t>
      </w:r>
      <w:r w:rsidRPr="00DC0754">
        <w:rPr>
          <w:rFonts w:ascii="Palatino Linotype" w:hAnsi="Palatino Linotype"/>
          <w:sz w:val="23"/>
          <w:szCs w:val="23"/>
        </w:rPr>
        <w:t xml:space="preserve">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w:t>
      </w:r>
    </w:p>
    <w:p w:rsidR="00A73C46" w:rsidRPr="00DC0754" w:rsidRDefault="00A73C46" w:rsidP="00236FE2">
      <w:pPr>
        <w:numPr>
          <w:ilvl w:val="0"/>
          <w:numId w:val="8"/>
        </w:numPr>
        <w:tabs>
          <w:tab w:val="clear" w:pos="1440"/>
          <w:tab w:val="num" w:pos="1068"/>
        </w:tabs>
        <w:ind w:left="0" w:firstLine="567"/>
        <w:jc w:val="both"/>
        <w:rPr>
          <w:rFonts w:ascii="Palatino Linotype" w:hAnsi="Palatino Linotype"/>
          <w:sz w:val="23"/>
          <w:szCs w:val="23"/>
        </w:rPr>
      </w:pPr>
      <w:r w:rsidRPr="00DC0754">
        <w:rPr>
          <w:rFonts w:ascii="Palatino Linotype" w:hAnsi="Palatino Linotype"/>
          <w:sz w:val="23"/>
          <w:szCs w:val="23"/>
        </w:rPr>
        <w:t xml:space="preserve">alte documente însușite prin semnătură și ștampilă de emitent care să ateste contribuția directă a candidatului la îmbunătățirea performanțelor financiare ale societăților pe care le-a administrat/ condus; </w:t>
      </w:r>
    </w:p>
    <w:p w:rsidR="00A73C46" w:rsidRPr="00DC0754" w:rsidRDefault="00A73C46" w:rsidP="00236FE2">
      <w:pPr>
        <w:pStyle w:val="ListParagraph"/>
        <w:numPr>
          <w:ilvl w:val="0"/>
          <w:numId w:val="10"/>
        </w:numPr>
        <w:ind w:left="0" w:firstLine="567"/>
        <w:jc w:val="both"/>
        <w:rPr>
          <w:rFonts w:ascii="Palatino Linotype" w:hAnsi="Palatino Linotype"/>
          <w:sz w:val="23"/>
          <w:szCs w:val="23"/>
        </w:rPr>
      </w:pPr>
      <w:r w:rsidRPr="00DC0754">
        <w:rPr>
          <w:rFonts w:ascii="Palatino Linotype" w:hAnsi="Palatino Linotype"/>
          <w:sz w:val="23"/>
          <w:szCs w:val="23"/>
        </w:rPr>
        <w:lastRenderedPageBreak/>
        <w:t>Copia dovezii înscrierii în corpul administratorilor de întreprinderi publice (dacă este cazul);</w:t>
      </w:r>
    </w:p>
    <w:p w:rsidR="00A73C46" w:rsidRPr="00DC0754" w:rsidRDefault="00A73C46" w:rsidP="00D240D3">
      <w:pPr>
        <w:numPr>
          <w:ilvl w:val="0"/>
          <w:numId w:val="7"/>
        </w:numPr>
        <w:tabs>
          <w:tab w:val="left" w:pos="1134"/>
        </w:tabs>
        <w:ind w:left="0" w:firstLine="567"/>
        <w:jc w:val="both"/>
        <w:rPr>
          <w:rFonts w:ascii="Palatino Linotype" w:hAnsi="Palatino Linotype"/>
          <w:sz w:val="23"/>
          <w:szCs w:val="23"/>
        </w:rPr>
      </w:pPr>
      <w:r w:rsidRPr="00DC0754">
        <w:rPr>
          <w:rFonts w:ascii="Palatino Linotype" w:hAnsi="Palatino Linotype"/>
          <w:sz w:val="23"/>
          <w:szCs w:val="23"/>
        </w:rPr>
        <w:t xml:space="preserve">O recomandare profesională; </w:t>
      </w:r>
    </w:p>
    <w:p w:rsidR="00A73C46" w:rsidRPr="00DC0754" w:rsidRDefault="00A73C46" w:rsidP="00D240D3">
      <w:pPr>
        <w:numPr>
          <w:ilvl w:val="0"/>
          <w:numId w:val="7"/>
        </w:numPr>
        <w:tabs>
          <w:tab w:val="left" w:pos="1134"/>
        </w:tabs>
        <w:ind w:left="0" w:firstLine="567"/>
        <w:jc w:val="both"/>
        <w:rPr>
          <w:rFonts w:ascii="Palatino Linotype" w:hAnsi="Palatino Linotype"/>
          <w:sz w:val="23"/>
          <w:szCs w:val="23"/>
        </w:rPr>
      </w:pPr>
      <w:r w:rsidRPr="00DC0754">
        <w:rPr>
          <w:rFonts w:ascii="Palatino Linotype" w:hAnsi="Palatino Linotype"/>
          <w:noProof/>
          <w:sz w:val="23"/>
          <w:szCs w:val="23"/>
        </w:rPr>
        <w:t>Dovada înscrierii în corpul administratorilor de întreprinderi publice gestionat de AMEPIP (dacă este cazul);</w:t>
      </w:r>
    </w:p>
    <w:p w:rsidR="00A73C46" w:rsidRPr="00DC0754" w:rsidRDefault="00A73C46" w:rsidP="00D240D3">
      <w:pPr>
        <w:numPr>
          <w:ilvl w:val="0"/>
          <w:numId w:val="7"/>
        </w:numPr>
        <w:tabs>
          <w:tab w:val="left" w:pos="1134"/>
        </w:tabs>
        <w:ind w:left="0" w:firstLine="567"/>
        <w:jc w:val="both"/>
        <w:rPr>
          <w:rFonts w:ascii="Palatino Linotype" w:hAnsi="Palatino Linotype"/>
          <w:sz w:val="23"/>
          <w:szCs w:val="23"/>
        </w:rPr>
      </w:pPr>
      <w:r w:rsidRPr="00DC0754">
        <w:rPr>
          <w:rFonts w:ascii="Palatino Linotype" w:hAnsi="Palatino Linotype"/>
          <w:sz w:val="23"/>
          <w:szCs w:val="23"/>
        </w:rPr>
        <w:t xml:space="preserve">Formularele F1-F5; </w:t>
      </w:r>
    </w:p>
    <w:p w:rsidR="00A73C46" w:rsidRPr="00DC0754" w:rsidRDefault="00A73C46" w:rsidP="00236FE2">
      <w:pPr>
        <w:pStyle w:val="ListParagraph"/>
        <w:ind w:left="0" w:firstLine="567"/>
        <w:jc w:val="both"/>
        <w:rPr>
          <w:rFonts w:ascii="Palatino Linotype" w:hAnsi="Palatino Linotype"/>
          <w:noProof/>
          <w:sz w:val="23"/>
          <w:szCs w:val="23"/>
        </w:rPr>
      </w:pPr>
      <w:r w:rsidRPr="00DC0754">
        <w:rPr>
          <w:rFonts w:ascii="Palatino Linotype" w:hAnsi="Palatino Linotype"/>
          <w:noProof/>
          <w:sz w:val="23"/>
          <w:szCs w:val="23"/>
        </w:rPr>
        <w:t>a) Formular F1 – Cerere de înscriere;</w:t>
      </w:r>
    </w:p>
    <w:p w:rsidR="00A73C46" w:rsidRPr="00DC0754" w:rsidRDefault="00A73C46" w:rsidP="00236FE2">
      <w:pPr>
        <w:pStyle w:val="ListParagraph"/>
        <w:ind w:left="0" w:firstLine="567"/>
        <w:jc w:val="both"/>
        <w:rPr>
          <w:rFonts w:ascii="Palatino Linotype" w:hAnsi="Palatino Linotype"/>
          <w:noProof/>
          <w:sz w:val="23"/>
          <w:szCs w:val="23"/>
        </w:rPr>
      </w:pPr>
      <w:r w:rsidRPr="00DC0754">
        <w:rPr>
          <w:rFonts w:ascii="Palatino Linotype" w:hAnsi="Palatino Linotype"/>
          <w:noProof/>
          <w:sz w:val="23"/>
          <w:szCs w:val="23"/>
        </w:rPr>
        <w:t>b) Formular F2 – Declarație pe propria răspundere privind conformitatea documentelor și informațiilor prezentate în dosarul de candidatură;</w:t>
      </w:r>
    </w:p>
    <w:p w:rsidR="00A73C46" w:rsidRPr="00DC0754" w:rsidRDefault="00A73C46" w:rsidP="00236FE2">
      <w:pPr>
        <w:pStyle w:val="ListParagraph"/>
        <w:ind w:left="0" w:firstLine="567"/>
        <w:jc w:val="both"/>
        <w:rPr>
          <w:rFonts w:ascii="Palatino Linotype" w:hAnsi="Palatino Linotype"/>
          <w:noProof/>
          <w:sz w:val="23"/>
          <w:szCs w:val="23"/>
        </w:rPr>
      </w:pPr>
      <w:r w:rsidRPr="00DC0754">
        <w:rPr>
          <w:rFonts w:ascii="Palatino Linotype" w:hAnsi="Palatino Linotype"/>
          <w:noProof/>
          <w:sz w:val="23"/>
          <w:szCs w:val="23"/>
        </w:rPr>
        <w:t>c) Formularul F3 – Acordul de obținere a datelor pentru verificarea informațiilor furnizate în dosarul de candidatură;</w:t>
      </w:r>
    </w:p>
    <w:p w:rsidR="00A73C46" w:rsidRPr="00DC0754" w:rsidRDefault="00A73C46" w:rsidP="00236FE2">
      <w:pPr>
        <w:pStyle w:val="ListParagraph"/>
        <w:ind w:left="0" w:firstLine="567"/>
        <w:jc w:val="both"/>
        <w:rPr>
          <w:rFonts w:ascii="Palatino Linotype" w:hAnsi="Palatino Linotype"/>
          <w:noProof/>
          <w:sz w:val="23"/>
          <w:szCs w:val="23"/>
        </w:rPr>
      </w:pPr>
      <w:r w:rsidRPr="00DC0754">
        <w:rPr>
          <w:rFonts w:ascii="Palatino Linotype" w:hAnsi="Palatino Linotype"/>
          <w:noProof/>
          <w:sz w:val="23"/>
          <w:szCs w:val="23"/>
        </w:rPr>
        <w:t>d) Formularul F4 – Consimțământ de prelucrare a datelor cu caracter personal;</w:t>
      </w:r>
    </w:p>
    <w:p w:rsidR="00A73C46" w:rsidRPr="00DC0754" w:rsidRDefault="00A73C46" w:rsidP="00236FE2">
      <w:pPr>
        <w:pStyle w:val="ListParagraph"/>
        <w:ind w:left="0" w:firstLine="567"/>
        <w:jc w:val="both"/>
        <w:rPr>
          <w:rFonts w:ascii="Palatino Linotype" w:hAnsi="Palatino Linotype"/>
          <w:noProof/>
          <w:sz w:val="23"/>
          <w:szCs w:val="23"/>
        </w:rPr>
      </w:pPr>
      <w:r w:rsidRPr="00DC0754">
        <w:rPr>
          <w:rFonts w:ascii="Palatino Linotype" w:hAnsi="Palatino Linotype"/>
          <w:noProof/>
          <w:sz w:val="23"/>
          <w:szCs w:val="23"/>
        </w:rPr>
        <w:t xml:space="preserve">e) Formular F5 – Declarație de interese </w:t>
      </w:r>
      <w:r w:rsidRPr="00DC0754">
        <w:rPr>
          <w:rFonts w:ascii="Palatino Linotype" w:hAnsi="Palatino Linotype"/>
          <w:sz w:val="23"/>
          <w:szCs w:val="23"/>
        </w:rPr>
        <w:t>potrivit dispoziţiilor Legii nr. 161/2003, cu modificările şi completările ulterioare</w:t>
      </w:r>
      <w:r w:rsidRPr="00DC0754">
        <w:rPr>
          <w:rFonts w:ascii="Palatino Linotype" w:hAnsi="Palatino Linotype"/>
          <w:noProof/>
          <w:sz w:val="23"/>
          <w:szCs w:val="23"/>
        </w:rPr>
        <w:t>;</w:t>
      </w:r>
    </w:p>
    <w:p w:rsidR="00A73C46" w:rsidRPr="00DC0754" w:rsidRDefault="00A73C46" w:rsidP="00236FE2">
      <w:pPr>
        <w:tabs>
          <w:tab w:val="left" w:pos="567"/>
        </w:tabs>
        <w:ind w:firstLine="567"/>
        <w:jc w:val="both"/>
        <w:rPr>
          <w:rFonts w:ascii="Palatino Linotype" w:hAnsi="Palatino Linotype"/>
          <w:color w:val="EE0000"/>
          <w:sz w:val="23"/>
          <w:szCs w:val="23"/>
        </w:rPr>
      </w:pP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 xml:space="preserve">Documentele necesare în procedura de selecţie şi formularele de declaraţii se regăsesc pe pagina de internet a </w:t>
      </w:r>
      <w:r w:rsidRPr="00DC0754">
        <w:rPr>
          <w:rFonts w:ascii="Palatino Linotype" w:hAnsi="Palatino Linotype"/>
          <w:b/>
          <w:sz w:val="23"/>
          <w:szCs w:val="23"/>
        </w:rPr>
        <w:t xml:space="preserve">Consiliului Județean Covasna </w:t>
      </w:r>
      <w:r w:rsidRPr="00DC0754">
        <w:rPr>
          <w:rFonts w:ascii="Palatino Linotype" w:hAnsi="Palatino Linotype"/>
          <w:sz w:val="23"/>
          <w:szCs w:val="23"/>
        </w:rPr>
        <w:t>(</w:t>
      </w:r>
      <w:hyperlink r:id="rId5" w:history="1">
        <w:r w:rsidRPr="00DC0754">
          <w:rPr>
            <w:rStyle w:val="Hyperlink"/>
            <w:rFonts w:ascii="Palatino Linotype" w:hAnsi="Palatino Linotype"/>
            <w:sz w:val="23"/>
            <w:szCs w:val="23"/>
          </w:rPr>
          <w:t>www.cjcv.ro</w:t>
        </w:r>
      </w:hyperlink>
      <w:r w:rsidRPr="00DC0754">
        <w:rPr>
          <w:rFonts w:ascii="Palatino Linotype" w:hAnsi="Palatino Linotype"/>
          <w:sz w:val="23"/>
          <w:szCs w:val="23"/>
        </w:rPr>
        <w:t>) şi pe pagina de internet a societăţii</w:t>
      </w:r>
      <w:r w:rsidRPr="00DC0754">
        <w:rPr>
          <w:rFonts w:ascii="Palatino Linotype" w:hAnsi="Palatino Linotype"/>
          <w:b/>
          <w:sz w:val="23"/>
          <w:szCs w:val="23"/>
        </w:rPr>
        <w:t xml:space="preserve"> </w:t>
      </w:r>
      <w:r w:rsidRPr="00DC0754">
        <w:rPr>
          <w:rFonts w:ascii="Palatino Linotype" w:hAnsi="Palatino Linotype"/>
          <w:sz w:val="23"/>
          <w:szCs w:val="23"/>
        </w:rPr>
        <w:t>DRUMURI ȘI PODURI COVASNA S.A. (www.drumcov.ro)</w:t>
      </w:r>
    </w:p>
    <w:p w:rsidR="00A73C46" w:rsidRPr="00DC0754" w:rsidRDefault="00A73C46" w:rsidP="00236FE2">
      <w:pPr>
        <w:tabs>
          <w:tab w:val="left" w:pos="567"/>
        </w:tabs>
        <w:ind w:firstLine="567"/>
        <w:jc w:val="both"/>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DEPUNEREA DOSARELOR DE CANDIDATURĂ</w:t>
      </w:r>
    </w:p>
    <w:p w:rsidR="00A73C46" w:rsidRDefault="00891340" w:rsidP="00236FE2">
      <w:pPr>
        <w:ind w:firstLine="567"/>
        <w:jc w:val="both"/>
        <w:rPr>
          <w:rFonts w:ascii="Palatino Linotype" w:hAnsi="Palatino Linotype"/>
          <w:sz w:val="23"/>
          <w:szCs w:val="23"/>
        </w:rPr>
      </w:pPr>
      <w:r w:rsidRPr="00891340">
        <w:rPr>
          <w:rFonts w:ascii="Palatino Linotype" w:hAnsi="Palatino Linotype"/>
          <w:sz w:val="23"/>
          <w:szCs w:val="23"/>
        </w:rPr>
        <w:t xml:space="preserve">Dosarul de candidatură se depune până la data-limită de 22 septembrie 2026 ora 12:00 în format </w:t>
      </w:r>
      <w:proofErr w:type="spellStart"/>
      <w:r w:rsidRPr="00891340">
        <w:rPr>
          <w:rFonts w:ascii="Palatino Linotype" w:hAnsi="Palatino Linotype"/>
          <w:sz w:val="23"/>
          <w:szCs w:val="23"/>
        </w:rPr>
        <w:t>letric</w:t>
      </w:r>
      <w:proofErr w:type="spellEnd"/>
      <w:r w:rsidRPr="00891340">
        <w:rPr>
          <w:rFonts w:ascii="Palatino Linotype" w:hAnsi="Palatino Linotype"/>
          <w:sz w:val="23"/>
          <w:szCs w:val="23"/>
        </w:rPr>
        <w:t>, cât și în format electronic.</w:t>
      </w:r>
    </w:p>
    <w:p w:rsidR="00891340" w:rsidRPr="00DC0754" w:rsidRDefault="00891340" w:rsidP="00236FE2">
      <w:pPr>
        <w:ind w:firstLine="567"/>
        <w:jc w:val="both"/>
        <w:rPr>
          <w:rFonts w:ascii="Palatino Linotype" w:hAnsi="Palatino Linotype"/>
          <w:noProof/>
          <w:sz w:val="23"/>
          <w:szCs w:val="23"/>
        </w:rPr>
      </w:pP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b/>
          <w:sz w:val="23"/>
          <w:szCs w:val="23"/>
        </w:rPr>
        <w:t xml:space="preserve">Dosarul în format </w:t>
      </w:r>
      <w:proofErr w:type="spellStart"/>
      <w:r w:rsidRPr="00DC0754">
        <w:rPr>
          <w:rFonts w:ascii="Palatino Linotype" w:hAnsi="Palatino Linotype"/>
          <w:b/>
          <w:sz w:val="23"/>
          <w:szCs w:val="23"/>
        </w:rPr>
        <w:t>letric</w:t>
      </w:r>
      <w:proofErr w:type="spellEnd"/>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Dosarele de candidatură pe suport de hârtie vor fi depuse la</w:t>
      </w:r>
      <w:r w:rsidRPr="00DC0754">
        <w:rPr>
          <w:rFonts w:ascii="Palatino Linotype" w:hAnsi="Palatino Linotype"/>
          <w:b/>
          <w:sz w:val="23"/>
          <w:szCs w:val="23"/>
        </w:rPr>
        <w:t xml:space="preserve"> </w:t>
      </w:r>
      <w:r w:rsidRPr="00DC0754">
        <w:rPr>
          <w:rFonts w:ascii="Palatino Linotype" w:hAnsi="Palatino Linotype"/>
          <w:sz w:val="23"/>
          <w:szCs w:val="23"/>
        </w:rPr>
        <w:t xml:space="preserve">Consiliului Județean Covasna, Piața Libertății 4, municipiul Sfântu Gheorghe, 520008, județul Covasna, în plic închis şi sigilat, pe care se va menționa următorul text: „Candidatură ADMINISTRATOR A al societății </w:t>
      </w:r>
      <w:r w:rsidRPr="00DC0754">
        <w:rPr>
          <w:rFonts w:ascii="Palatino Linotype" w:hAnsi="Palatino Linotype"/>
          <w:i/>
          <w:iCs/>
          <w:sz w:val="23"/>
          <w:szCs w:val="23"/>
        </w:rPr>
        <w:t>DRUMURI ȘI PODURI COVASNA S.A</w:t>
      </w:r>
      <w:r w:rsidRPr="00DC0754">
        <w:rPr>
          <w:rFonts w:ascii="Palatino Linotype" w:hAnsi="Palatino Linotype"/>
          <w:sz w:val="23"/>
          <w:szCs w:val="23"/>
        </w:rPr>
        <w:t xml:space="preserve">.” Dosarele de candidatură care vor fi înregistrate la registratura autorității publice tutelare ulterior datei-limită stabilită mai sus, </w:t>
      </w:r>
      <w:r w:rsidRPr="00DC0754">
        <w:rPr>
          <w:rFonts w:ascii="Palatino Linotype" w:hAnsi="Palatino Linotype"/>
          <w:b/>
          <w:sz w:val="23"/>
          <w:szCs w:val="23"/>
          <w:u w:val="single"/>
        </w:rPr>
        <w:t>nu vor fi luate în considerare</w:t>
      </w:r>
      <w:r w:rsidRPr="00DC0754">
        <w:rPr>
          <w:rFonts w:ascii="Palatino Linotype" w:hAnsi="Palatino Linotype"/>
          <w:sz w:val="23"/>
          <w:szCs w:val="23"/>
        </w:rPr>
        <w:t>, fiind considerate depuse după data-limită.</w:t>
      </w:r>
    </w:p>
    <w:p w:rsidR="00A73C46" w:rsidRPr="00DC0754" w:rsidRDefault="00A73C46" w:rsidP="00DE34F2">
      <w:pPr>
        <w:jc w:val="both"/>
        <w:rPr>
          <w:rFonts w:ascii="Palatino Linotype" w:hAnsi="Palatino Linotype"/>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Dosarul în format electronic</w:t>
      </w: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 xml:space="preserve">Dosarele de candidatură în format electronic se transmit la adresa de e-mail </w:t>
      </w:r>
      <w:hyperlink r:id="rId6" w:history="1">
        <w:r w:rsidRPr="00DC0754">
          <w:rPr>
            <w:rStyle w:val="Hyperlink"/>
            <w:rFonts w:ascii="Palatino Linotype" w:hAnsi="Palatino Linotype"/>
            <w:sz w:val="23"/>
            <w:szCs w:val="23"/>
          </w:rPr>
          <w:t>selectie@kvmt.ro</w:t>
        </w:r>
      </w:hyperlink>
      <w:r w:rsidRPr="00DC0754">
        <w:rPr>
          <w:rFonts w:ascii="Palatino Linotype" w:hAnsi="Palatino Linotype"/>
          <w:sz w:val="23"/>
          <w:szCs w:val="23"/>
        </w:rPr>
        <w:t xml:space="preserve">  cu mențiunea în subiectul mesajului a următorului text: „ADMINISTRATOR A al societății </w:t>
      </w:r>
      <w:r w:rsidRPr="00DC0754">
        <w:rPr>
          <w:rFonts w:ascii="Palatino Linotype" w:hAnsi="Palatino Linotype"/>
          <w:i/>
          <w:iCs/>
          <w:sz w:val="23"/>
          <w:szCs w:val="23"/>
        </w:rPr>
        <w:t>DRUMURI ȘI PODURI COVASNA S.A</w:t>
      </w:r>
      <w:r w:rsidRPr="00DC0754">
        <w:rPr>
          <w:rFonts w:ascii="Palatino Linotype" w:hAnsi="Palatino Linotype"/>
          <w:sz w:val="23"/>
          <w:szCs w:val="23"/>
        </w:rPr>
        <w:t>.”. [Numele şi Prenumele candidatului]”.</w:t>
      </w:r>
    </w:p>
    <w:p w:rsidR="00A73C46" w:rsidRPr="00DC0754" w:rsidRDefault="00A73C46" w:rsidP="00236FE2">
      <w:pPr>
        <w:ind w:firstLine="567"/>
        <w:rPr>
          <w:rFonts w:ascii="Palatino Linotype" w:hAnsi="Palatino Linotype"/>
          <w:b/>
          <w:bCs/>
          <w:sz w:val="23"/>
          <w:szCs w:val="23"/>
        </w:rPr>
      </w:pP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ALTE INFORMAȚII</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a. Comunicarea cu candidaţii</w:t>
      </w: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Pe întreg parcursul acestui proces de selecţie, comunicarea cu candidaţii se va face prin mijloace electronice. Lista scurtă şi propunerile de nominalizare au caracter confidenţial şi nu vor fi publicate; rezultatele obţinute de candidaţi pe fiecare din etapele procesului de selecţie le vor fi comunicate acestora individual în modalitățile descrise mai sus. Lista lungă poate fi publicată prin decizia autorității publice tutelare.</w:t>
      </w:r>
    </w:p>
    <w:p w:rsidR="00A73C46" w:rsidRPr="00DC0754" w:rsidRDefault="00A73C46" w:rsidP="00236FE2">
      <w:pPr>
        <w:ind w:firstLine="567"/>
        <w:rPr>
          <w:rFonts w:ascii="Palatino Linotype" w:hAnsi="Palatino Linotype"/>
          <w:sz w:val="23"/>
          <w:szCs w:val="23"/>
        </w:rPr>
      </w:pPr>
      <w:r w:rsidRPr="00DC0754">
        <w:rPr>
          <w:rFonts w:ascii="Palatino Linotype" w:hAnsi="Palatino Linotype"/>
          <w:b/>
          <w:sz w:val="23"/>
          <w:szCs w:val="23"/>
        </w:rPr>
        <w:t>b. Protecția datelor personale</w:t>
      </w: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lastRenderedPageBreak/>
        <w:t>Acest proces de recrutare și selecție descris în detaliu mai sus, se va desfășura conform Regulamentului (UE) 2016/679 privind protecția persoanelor fizice în ceea ce privește prelucrarea datelor cu caracter personal.</w:t>
      </w:r>
    </w:p>
    <w:p w:rsidR="00A73C46" w:rsidRPr="00DC0754" w:rsidRDefault="00A73C46" w:rsidP="00236FE2">
      <w:pPr>
        <w:ind w:firstLine="567"/>
        <w:jc w:val="both"/>
        <w:rPr>
          <w:rFonts w:ascii="Palatino Linotype" w:hAnsi="Palatino Linotype"/>
          <w:sz w:val="23"/>
          <w:szCs w:val="23"/>
        </w:rPr>
      </w:pPr>
      <w:r w:rsidRPr="00DC0754">
        <w:rPr>
          <w:rFonts w:ascii="Palatino Linotype" w:hAnsi="Palatino Linotype"/>
          <w:sz w:val="23"/>
          <w:szCs w:val="23"/>
        </w:rPr>
        <w:t xml:space="preserve">Informații suplimentare se pot obține la sediul Consiliului Județean Covasna, Piața Libertății 4, municipiul Sfântu Gheorghe, 520008, județul Covasna, la numărul de telefon 0267311190 sau la adresa de e-mail: </w:t>
      </w:r>
      <w:hyperlink r:id="rId7" w:history="1">
        <w:r w:rsidRPr="00DC0754">
          <w:rPr>
            <w:rStyle w:val="Hyperlink"/>
            <w:rFonts w:ascii="Palatino Linotype" w:hAnsi="Palatino Linotype"/>
            <w:sz w:val="23"/>
            <w:szCs w:val="23"/>
          </w:rPr>
          <w:t>selectie@kvmt.ro</w:t>
        </w:r>
      </w:hyperlink>
      <w:r w:rsidRPr="00DC0754">
        <w:rPr>
          <w:rFonts w:ascii="Palatino Linotype" w:hAnsi="Palatino Linotype"/>
          <w:sz w:val="23"/>
          <w:szCs w:val="23"/>
        </w:rPr>
        <w:t xml:space="preserve">.  </w:t>
      </w:r>
    </w:p>
    <w:p w:rsidR="00DE34F2" w:rsidRDefault="00DE34F2">
      <w:pPr>
        <w:spacing w:after="160" w:line="278" w:lineRule="auto"/>
        <w:rPr>
          <w:rFonts w:ascii="Palatino Linotype" w:hAnsi="Palatino Linotype"/>
          <w:b/>
          <w:sz w:val="23"/>
          <w:szCs w:val="23"/>
        </w:rPr>
      </w:pPr>
      <w:r>
        <w:rPr>
          <w:rFonts w:ascii="Palatino Linotype" w:hAnsi="Palatino Linotype"/>
          <w:b/>
          <w:sz w:val="23"/>
          <w:szCs w:val="23"/>
        </w:rPr>
        <w:br w:type="page"/>
      </w:r>
    </w:p>
    <w:p w:rsidR="00A73C46" w:rsidRPr="00DC0754" w:rsidRDefault="00A73C46" w:rsidP="00236FE2">
      <w:pPr>
        <w:tabs>
          <w:tab w:val="left" w:pos="2070"/>
        </w:tabs>
        <w:ind w:firstLine="567"/>
        <w:rPr>
          <w:rFonts w:ascii="Palatino Linotype" w:hAnsi="Palatino Linotype"/>
          <w:b/>
          <w:sz w:val="23"/>
          <w:szCs w:val="23"/>
        </w:rPr>
      </w:pPr>
    </w:p>
    <w:p w:rsidR="001C4E6F" w:rsidRDefault="001C4E6F" w:rsidP="00236FE2">
      <w:r w:rsidRPr="004B32E2">
        <w:rPr>
          <w:noProof/>
          <w:lang w:val="en-US"/>
        </w:rPr>
        <w:drawing>
          <wp:inline distT="0" distB="0" distL="0" distR="0">
            <wp:extent cx="5631815" cy="7668260"/>
            <wp:effectExtent l="0" t="0" r="0" b="0"/>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1815" cy="7668260"/>
                    </a:xfrm>
                    <a:prstGeom prst="rect">
                      <a:avLst/>
                    </a:prstGeom>
                    <a:noFill/>
                    <a:ln>
                      <a:noFill/>
                    </a:ln>
                  </pic:spPr>
                </pic:pic>
              </a:graphicData>
            </a:graphic>
          </wp:inline>
        </w:drawing>
      </w:r>
    </w:p>
    <w:p w:rsidR="001C4E6F" w:rsidRDefault="001C4E6F" w:rsidP="00236FE2">
      <w:r>
        <w:br w:type="page"/>
      </w:r>
    </w:p>
    <w:p w:rsidR="001C4E6F" w:rsidRDefault="001C4E6F" w:rsidP="00236FE2">
      <w:r w:rsidRPr="004B32E2">
        <w:rPr>
          <w:noProof/>
          <w:lang w:val="en-US"/>
        </w:rPr>
        <w:lastRenderedPageBreak/>
        <w:drawing>
          <wp:inline distT="0" distB="0" distL="0" distR="0">
            <wp:extent cx="5733415" cy="3923739"/>
            <wp:effectExtent l="19050" t="0" r="63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415" cy="3923739"/>
                    </a:xfrm>
                    <a:prstGeom prst="rect">
                      <a:avLst/>
                    </a:prstGeom>
                    <a:noFill/>
                    <a:ln>
                      <a:noFill/>
                    </a:ln>
                  </pic:spPr>
                </pic:pic>
              </a:graphicData>
            </a:graphic>
          </wp:inline>
        </w:drawing>
      </w:r>
      <w:r w:rsidRPr="004B32E2">
        <w:rPr>
          <w:noProof/>
          <w:lang w:val="en-US"/>
        </w:rPr>
        <w:drawing>
          <wp:inline distT="0" distB="0" distL="0" distR="0">
            <wp:extent cx="5733415" cy="3973454"/>
            <wp:effectExtent l="19050" t="0" r="63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415" cy="3973454"/>
                    </a:xfrm>
                    <a:prstGeom prst="rect">
                      <a:avLst/>
                    </a:prstGeom>
                    <a:noFill/>
                    <a:ln>
                      <a:noFill/>
                    </a:ln>
                  </pic:spPr>
                </pic:pic>
              </a:graphicData>
            </a:graphic>
          </wp:inline>
        </w:drawing>
      </w:r>
      <w:r w:rsidRPr="004B32E2">
        <w:rPr>
          <w:noProof/>
          <w:lang w:val="en-US"/>
        </w:rPr>
        <w:lastRenderedPageBreak/>
        <w:drawing>
          <wp:inline distT="0" distB="0" distL="0" distR="0">
            <wp:extent cx="5733415" cy="3966907"/>
            <wp:effectExtent l="19050" t="0" r="635"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415" cy="3966907"/>
                    </a:xfrm>
                    <a:prstGeom prst="rect">
                      <a:avLst/>
                    </a:prstGeom>
                    <a:noFill/>
                    <a:ln>
                      <a:noFill/>
                    </a:ln>
                  </pic:spPr>
                </pic:pic>
              </a:graphicData>
            </a:graphic>
          </wp:inline>
        </w:drawing>
      </w:r>
    </w:p>
    <w:p w:rsidR="001C4E6F" w:rsidRDefault="001C4E6F" w:rsidP="00236FE2">
      <w:r>
        <w:br w:type="page"/>
      </w:r>
    </w:p>
    <w:p w:rsidR="001C4E6F" w:rsidRDefault="001C4E6F" w:rsidP="00236FE2">
      <w:r w:rsidRPr="004B32E2">
        <w:rPr>
          <w:noProof/>
          <w:lang w:val="en-US"/>
        </w:rPr>
        <w:lastRenderedPageBreak/>
        <w:drawing>
          <wp:inline distT="0" distB="0" distL="0" distR="0">
            <wp:extent cx="5728970" cy="7522845"/>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8970" cy="7522845"/>
                    </a:xfrm>
                    <a:prstGeom prst="rect">
                      <a:avLst/>
                    </a:prstGeom>
                    <a:noFill/>
                    <a:ln>
                      <a:noFill/>
                    </a:ln>
                  </pic:spPr>
                </pic:pic>
              </a:graphicData>
            </a:graphic>
          </wp:inline>
        </w:drawing>
      </w:r>
      <w:r w:rsidRPr="004B32E2">
        <w:rPr>
          <w:noProof/>
          <w:lang w:val="en-US"/>
        </w:rPr>
        <w:lastRenderedPageBreak/>
        <w:drawing>
          <wp:inline distT="0" distB="0" distL="0" distR="0">
            <wp:extent cx="5645785" cy="7613015"/>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45785" cy="7613015"/>
                    </a:xfrm>
                    <a:prstGeom prst="rect">
                      <a:avLst/>
                    </a:prstGeom>
                    <a:noFill/>
                    <a:ln>
                      <a:noFill/>
                    </a:ln>
                  </pic:spPr>
                </pic:pic>
              </a:graphicData>
            </a:graphic>
          </wp:inline>
        </w:drawing>
      </w:r>
      <w:r w:rsidRPr="004B32E2">
        <w:rPr>
          <w:noProof/>
          <w:lang w:val="en-US"/>
        </w:rPr>
        <w:lastRenderedPageBreak/>
        <w:drawing>
          <wp:inline distT="0" distB="0" distL="0" distR="0">
            <wp:extent cx="5617845" cy="756475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7845" cy="7564755"/>
                    </a:xfrm>
                    <a:prstGeom prst="rect">
                      <a:avLst/>
                    </a:prstGeom>
                    <a:noFill/>
                    <a:ln>
                      <a:noFill/>
                    </a:ln>
                  </pic:spPr>
                </pic:pic>
              </a:graphicData>
            </a:graphic>
          </wp:inline>
        </w:drawing>
      </w:r>
    </w:p>
    <w:p w:rsidR="001C4E6F" w:rsidRDefault="001C4E6F" w:rsidP="00236FE2">
      <w:r>
        <w:br w:type="page"/>
      </w:r>
    </w:p>
    <w:p w:rsidR="001C4E6F" w:rsidRDefault="001C4E6F" w:rsidP="00236FE2">
      <w:r w:rsidRPr="004B32E2">
        <w:rPr>
          <w:noProof/>
          <w:lang w:val="en-US"/>
        </w:rPr>
        <w:lastRenderedPageBreak/>
        <w:drawing>
          <wp:inline distT="0" distB="0" distL="0" distR="0">
            <wp:extent cx="5638800" cy="74676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8800" cy="7467600"/>
                    </a:xfrm>
                    <a:prstGeom prst="rect">
                      <a:avLst/>
                    </a:prstGeom>
                    <a:noFill/>
                    <a:ln>
                      <a:noFill/>
                    </a:ln>
                  </pic:spPr>
                </pic:pic>
              </a:graphicData>
            </a:graphic>
          </wp:inline>
        </w:drawing>
      </w:r>
    </w:p>
    <w:p w:rsidR="001C4E6F" w:rsidRDefault="001C4E6F" w:rsidP="00236FE2">
      <w:r>
        <w:br w:type="page"/>
      </w:r>
    </w:p>
    <w:p w:rsidR="001C4E6F" w:rsidRDefault="001C4E6F" w:rsidP="00236FE2">
      <w:r w:rsidRPr="004B32E2">
        <w:rPr>
          <w:noProof/>
          <w:lang w:val="en-US"/>
        </w:rPr>
        <w:lastRenderedPageBreak/>
        <w:drawing>
          <wp:inline distT="0" distB="0" distL="0" distR="0">
            <wp:extent cx="5673725" cy="759904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73725" cy="7599045"/>
                    </a:xfrm>
                    <a:prstGeom prst="rect">
                      <a:avLst/>
                    </a:prstGeom>
                    <a:noFill/>
                    <a:ln>
                      <a:noFill/>
                    </a:ln>
                  </pic:spPr>
                </pic:pic>
              </a:graphicData>
            </a:graphic>
          </wp:inline>
        </w:drawing>
      </w:r>
    </w:p>
    <w:p w:rsidR="001C4E6F" w:rsidRDefault="001C4E6F" w:rsidP="00236FE2">
      <w:r>
        <w:br w:type="page"/>
      </w:r>
    </w:p>
    <w:p w:rsidR="001C4E6F" w:rsidRDefault="001C4E6F" w:rsidP="00236FE2">
      <w:r w:rsidRPr="004B32E2">
        <w:rPr>
          <w:noProof/>
          <w:lang w:val="en-US"/>
        </w:rPr>
        <w:lastRenderedPageBreak/>
        <w:drawing>
          <wp:inline distT="0" distB="0" distL="0" distR="0">
            <wp:extent cx="5733415" cy="8102633"/>
            <wp:effectExtent l="19050" t="0" r="635" b="0"/>
            <wp:docPr id="21"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415" cy="8102633"/>
                    </a:xfrm>
                    <a:prstGeom prst="rect">
                      <a:avLst/>
                    </a:prstGeom>
                    <a:noFill/>
                    <a:ln>
                      <a:noFill/>
                    </a:ln>
                  </pic:spPr>
                </pic:pic>
              </a:graphicData>
            </a:graphic>
          </wp:inline>
        </w:drawing>
      </w:r>
      <w:r w:rsidRPr="004B32E2">
        <w:rPr>
          <w:noProof/>
          <w:lang w:val="en-US"/>
        </w:rPr>
        <w:lastRenderedPageBreak/>
        <w:drawing>
          <wp:inline distT="0" distB="0" distL="0" distR="0">
            <wp:extent cx="5733415" cy="8098427"/>
            <wp:effectExtent l="19050" t="0" r="635" b="0"/>
            <wp:docPr id="22"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3415" cy="8098427"/>
                    </a:xfrm>
                    <a:prstGeom prst="rect">
                      <a:avLst/>
                    </a:prstGeom>
                    <a:noFill/>
                    <a:ln>
                      <a:noFill/>
                    </a:ln>
                  </pic:spPr>
                </pic:pic>
              </a:graphicData>
            </a:graphic>
          </wp:inline>
        </w:drawing>
      </w:r>
    </w:p>
    <w:p w:rsidR="00A73C46" w:rsidRPr="00DC0754" w:rsidRDefault="00A73C46" w:rsidP="00236FE2">
      <w:pPr>
        <w:rPr>
          <w:rFonts w:ascii="Palatino Linotype" w:hAnsi="Palatino Linotype"/>
          <w:sz w:val="23"/>
          <w:szCs w:val="23"/>
        </w:rPr>
      </w:pPr>
    </w:p>
    <w:p w:rsidR="00685A2F" w:rsidRPr="003A00B7" w:rsidRDefault="00685A2F" w:rsidP="00236FE2"/>
    <w:sectPr w:rsidR="00685A2F" w:rsidRPr="003A00B7" w:rsidSect="00435E58">
      <w:pgSz w:w="11907" w:h="16840" w:code="9"/>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83C72"/>
    <w:multiLevelType w:val="hybridMultilevel"/>
    <w:tmpl w:val="55A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B5751B"/>
    <w:multiLevelType w:val="hybridMultilevel"/>
    <w:tmpl w:val="94A88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B46643"/>
    <w:multiLevelType w:val="hybridMultilevel"/>
    <w:tmpl w:val="D5E43A3A"/>
    <w:lvl w:ilvl="0" w:tplc="4F76B58E">
      <w:start w:val="1"/>
      <w:numFmt w:val="lowerLetter"/>
      <w:lvlText w:val="%1."/>
      <w:lvlJc w:val="left"/>
      <w:pPr>
        <w:tabs>
          <w:tab w:val="num" w:pos="720"/>
        </w:tabs>
        <w:ind w:left="720" w:hanging="360"/>
      </w:pPr>
      <w:rPr>
        <w:rFonts w:hint="default"/>
        <w:b w:val="0"/>
        <w:bCs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300412"/>
    <w:multiLevelType w:val="hybridMultilevel"/>
    <w:tmpl w:val="FF064098"/>
    <w:lvl w:ilvl="0" w:tplc="97D8E8FE">
      <w:start w:val="1"/>
      <w:numFmt w:val="decimal"/>
      <w:lvlText w:val="%1."/>
      <w:lvlJc w:val="left"/>
      <w:pPr>
        <w:tabs>
          <w:tab w:val="num" w:pos="1080"/>
        </w:tabs>
        <w:ind w:left="1080" w:hanging="360"/>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58C7588"/>
    <w:multiLevelType w:val="hybridMultilevel"/>
    <w:tmpl w:val="9642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E17353B"/>
    <w:multiLevelType w:val="hybridMultilevel"/>
    <w:tmpl w:val="D786DB4C"/>
    <w:lvl w:ilvl="0" w:tplc="AEA6AF34">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7"/>
  </w:num>
  <w:num w:numId="2">
    <w:abstractNumId w:val="8"/>
  </w:num>
  <w:num w:numId="3">
    <w:abstractNumId w:val="3"/>
  </w:num>
  <w:num w:numId="4">
    <w:abstractNumId w:val="0"/>
  </w:num>
  <w:num w:numId="5">
    <w:abstractNumId w:val="4"/>
  </w:num>
  <w:num w:numId="6">
    <w:abstractNumId w:val="2"/>
  </w:num>
  <w:num w:numId="7">
    <w:abstractNumId w:val="6"/>
  </w:num>
  <w:num w:numId="8">
    <w:abstractNumId w:val="10"/>
  </w:num>
  <w:num w:numId="9">
    <w:abstractNumId w:val="1"/>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1DFB"/>
    <w:rsid w:val="001C4E6F"/>
    <w:rsid w:val="001E20A9"/>
    <w:rsid w:val="001E593C"/>
    <w:rsid w:val="0020139B"/>
    <w:rsid w:val="002247A3"/>
    <w:rsid w:val="00236FE2"/>
    <w:rsid w:val="003912F2"/>
    <w:rsid w:val="003A00B7"/>
    <w:rsid w:val="003E1646"/>
    <w:rsid w:val="00435E58"/>
    <w:rsid w:val="00441DFB"/>
    <w:rsid w:val="004A6EBB"/>
    <w:rsid w:val="004B3319"/>
    <w:rsid w:val="004B6A7C"/>
    <w:rsid w:val="00594BDB"/>
    <w:rsid w:val="005A24C0"/>
    <w:rsid w:val="00685A2F"/>
    <w:rsid w:val="006D375A"/>
    <w:rsid w:val="006D4A5E"/>
    <w:rsid w:val="006E6AAF"/>
    <w:rsid w:val="00705A78"/>
    <w:rsid w:val="00732A0B"/>
    <w:rsid w:val="008031C9"/>
    <w:rsid w:val="00820AD5"/>
    <w:rsid w:val="00891340"/>
    <w:rsid w:val="00951E2C"/>
    <w:rsid w:val="00A222B0"/>
    <w:rsid w:val="00A73C46"/>
    <w:rsid w:val="00AC45FE"/>
    <w:rsid w:val="00AC510D"/>
    <w:rsid w:val="00B501AF"/>
    <w:rsid w:val="00BB0858"/>
    <w:rsid w:val="00BD7049"/>
    <w:rsid w:val="00D06595"/>
    <w:rsid w:val="00D240D3"/>
    <w:rsid w:val="00D646B9"/>
    <w:rsid w:val="00D705EF"/>
    <w:rsid w:val="00DA36D8"/>
    <w:rsid w:val="00DE34F2"/>
    <w:rsid w:val="00DE3EE9"/>
    <w:rsid w:val="00E33C4D"/>
    <w:rsid w:val="00F03804"/>
    <w:rsid w:val="00F30B60"/>
    <w:rsid w:val="00F94BD7"/>
    <w:rsid w:val="00FF44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FB"/>
    <w:pPr>
      <w:spacing w:after="0" w:line="240" w:lineRule="auto"/>
    </w:pPr>
    <w:rPr>
      <w:rFonts w:ascii="Times New Roman" w:eastAsia="Times New Roman" w:hAnsi="Times New Roman" w:cs="Times New Roman"/>
      <w:kern w:val="0"/>
      <w:lang w:val="ro-RO"/>
    </w:rPr>
  </w:style>
  <w:style w:type="paragraph" w:styleId="Heading1">
    <w:name w:val="heading 1"/>
    <w:basedOn w:val="Normal"/>
    <w:next w:val="Normal"/>
    <w:link w:val="Heading1Char"/>
    <w:uiPriority w:val="9"/>
    <w:qFormat/>
    <w:rsid w:val="00441D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D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D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D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D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D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D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D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D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D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D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D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D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D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DFB"/>
    <w:rPr>
      <w:rFonts w:eastAsiaTheme="majorEastAsia" w:cstheme="majorBidi"/>
      <w:color w:val="272727" w:themeColor="text1" w:themeTint="D8"/>
    </w:rPr>
  </w:style>
  <w:style w:type="paragraph" w:styleId="Title">
    <w:name w:val="Title"/>
    <w:basedOn w:val="Normal"/>
    <w:next w:val="Normal"/>
    <w:link w:val="TitleChar"/>
    <w:uiPriority w:val="10"/>
    <w:qFormat/>
    <w:rsid w:val="00441D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DFB"/>
    <w:pPr>
      <w:spacing w:before="160"/>
      <w:jc w:val="center"/>
    </w:pPr>
    <w:rPr>
      <w:i/>
      <w:iCs/>
      <w:color w:val="404040" w:themeColor="text1" w:themeTint="BF"/>
    </w:rPr>
  </w:style>
  <w:style w:type="character" w:customStyle="1" w:styleId="QuoteChar">
    <w:name w:val="Quote Char"/>
    <w:basedOn w:val="DefaultParagraphFont"/>
    <w:link w:val="Quote"/>
    <w:uiPriority w:val="29"/>
    <w:rsid w:val="00441DFB"/>
    <w:rPr>
      <w:i/>
      <w:iCs/>
      <w:color w:val="404040" w:themeColor="text1" w:themeTint="BF"/>
    </w:rPr>
  </w:style>
  <w:style w:type="paragraph" w:styleId="ListParagraph">
    <w:name w:val="List Paragraph"/>
    <w:aliases w:val="Normal bullet 2,Paragraph,Bullet EY,List L1,Heading1,Header bold,heading 7,Forth level,List1,Listă colorată - Accentuare 11,Citation List,bullets,Arial,Bullet line,Colorful List - Accent 11,Medium Grid 1 - Accent 21,Akapit z listą BS,Bull"/>
    <w:basedOn w:val="Normal"/>
    <w:link w:val="ListParagraphChar"/>
    <w:uiPriority w:val="34"/>
    <w:qFormat/>
    <w:rsid w:val="00441DFB"/>
    <w:pPr>
      <w:ind w:left="720"/>
      <w:contextualSpacing/>
    </w:pPr>
  </w:style>
  <w:style w:type="character" w:styleId="IntenseEmphasis">
    <w:name w:val="Intense Emphasis"/>
    <w:basedOn w:val="DefaultParagraphFont"/>
    <w:uiPriority w:val="21"/>
    <w:qFormat/>
    <w:rsid w:val="00441DFB"/>
    <w:rPr>
      <w:i/>
      <w:iCs/>
      <w:color w:val="2F5496" w:themeColor="accent1" w:themeShade="BF"/>
    </w:rPr>
  </w:style>
  <w:style w:type="paragraph" w:styleId="IntenseQuote">
    <w:name w:val="Intense Quote"/>
    <w:basedOn w:val="Normal"/>
    <w:next w:val="Normal"/>
    <w:link w:val="IntenseQuoteChar"/>
    <w:uiPriority w:val="30"/>
    <w:qFormat/>
    <w:rsid w:val="00441D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DFB"/>
    <w:rPr>
      <w:i/>
      <w:iCs/>
      <w:color w:val="2F5496" w:themeColor="accent1" w:themeShade="BF"/>
    </w:rPr>
  </w:style>
  <w:style w:type="character" w:styleId="IntenseReference">
    <w:name w:val="Intense Reference"/>
    <w:basedOn w:val="DefaultParagraphFont"/>
    <w:uiPriority w:val="32"/>
    <w:qFormat/>
    <w:rsid w:val="00441DFB"/>
    <w:rPr>
      <w:b/>
      <w:bCs/>
      <w:smallCaps/>
      <w:color w:val="2F5496" w:themeColor="accent1" w:themeShade="BF"/>
      <w:spacing w:val="5"/>
    </w:rPr>
  </w:style>
  <w:style w:type="character" w:styleId="Hyperlink">
    <w:name w:val="Hyperlink"/>
    <w:uiPriority w:val="99"/>
    <w:unhideWhenUsed/>
    <w:rsid w:val="00441DFB"/>
    <w:rPr>
      <w:color w:val="0000FF"/>
      <w:u w:val="single"/>
    </w:rPr>
  </w:style>
  <w:style w:type="paragraph" w:styleId="BalloonText">
    <w:name w:val="Balloon Text"/>
    <w:basedOn w:val="Normal"/>
    <w:link w:val="BalloonTextChar"/>
    <w:uiPriority w:val="99"/>
    <w:semiHidden/>
    <w:unhideWhenUsed/>
    <w:rsid w:val="003E1646"/>
    <w:rPr>
      <w:rFonts w:ascii="Tahoma" w:hAnsi="Tahoma" w:cs="Tahoma"/>
      <w:sz w:val="16"/>
      <w:szCs w:val="16"/>
    </w:rPr>
  </w:style>
  <w:style w:type="character" w:customStyle="1" w:styleId="BalloonTextChar">
    <w:name w:val="Balloon Text Char"/>
    <w:basedOn w:val="DefaultParagraphFont"/>
    <w:link w:val="BalloonText"/>
    <w:uiPriority w:val="99"/>
    <w:semiHidden/>
    <w:rsid w:val="003E1646"/>
    <w:rPr>
      <w:rFonts w:ascii="Tahoma" w:eastAsia="Times New Roman" w:hAnsi="Tahoma" w:cs="Tahoma"/>
      <w:kern w:val="0"/>
      <w:sz w:val="16"/>
      <w:szCs w:val="16"/>
      <w:lang w:val="ro-RO"/>
    </w:rPr>
  </w:style>
  <w:style w:type="character" w:customStyle="1" w:styleId="ListParagraphChar">
    <w:name w:val="List Paragraph Char"/>
    <w:aliases w:val="Normal bullet 2 Char,Paragraph Char,Bullet EY Char,List L1 Char,Heading1 Char,Header bold Char,heading 7 Char,Forth level Char,List1 Char,Listă colorată - Accentuare 11 Char,Citation List Char,bullets Char,Arial Char,Bullet line Char"/>
    <w:link w:val="ListParagraph"/>
    <w:uiPriority w:val="34"/>
    <w:qFormat/>
    <w:locked/>
    <w:rsid w:val="00A73C46"/>
    <w:rPr>
      <w:rFonts w:ascii="Times New Roman" w:eastAsia="Times New Roman" w:hAnsi="Times New Roman" w:cs="Times New Roman"/>
      <w:kern w:val="0"/>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hyperlink" Target="mailto:selectie@kvmt.ro" TargetMode="Externa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electie@kvmt.ro" TargetMode="External"/><Relationship Id="rId11" Type="http://schemas.openxmlformats.org/officeDocument/2006/relationships/image" Target="media/image4.png"/><Relationship Id="rId5" Type="http://schemas.openxmlformats.org/officeDocument/2006/relationships/hyperlink" Target="http://www.cjcv.ro"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16</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Szekely Reka</dc:creator>
  <cp:keywords/>
  <dc:description/>
  <cp:lastModifiedBy>rozinkaszende</cp:lastModifiedBy>
  <cp:revision>29</cp:revision>
  <cp:lastPrinted>2026-05-14T07:22:00Z</cp:lastPrinted>
  <dcterms:created xsi:type="dcterms:W3CDTF">2025-08-01T07:09:00Z</dcterms:created>
  <dcterms:modified xsi:type="dcterms:W3CDTF">2026-08-13T07:28:00Z</dcterms:modified>
</cp:coreProperties>
</file>