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27972" w14:textId="24A93F41" w:rsidR="00C422B7" w:rsidRPr="007729F9" w:rsidRDefault="00C422B7" w:rsidP="00C422B7">
      <w:pPr>
        <w:pStyle w:val="NormalWeb"/>
        <w:shd w:val="clear" w:color="auto" w:fill="FFFFFF"/>
        <w:spacing w:before="0" w:beforeAutospacing="0" w:after="240" w:afterAutospacing="0"/>
        <w:textAlignment w:val="baseline"/>
        <w:rPr>
          <w:rFonts w:ascii="Helvetica" w:hAnsi="Helvetica" w:cs="Helvetica"/>
          <w:color w:val="4B4F58"/>
          <w:lang w:val="ro-RO"/>
        </w:rPr>
      </w:pPr>
      <w:r w:rsidRPr="007729F9">
        <w:rPr>
          <w:rFonts w:ascii="Helvetica" w:hAnsi="Helvetica" w:cs="Helvetica"/>
          <w:color w:val="4B4F58"/>
          <w:lang w:val="ro-RO"/>
        </w:rPr>
        <w:t xml:space="preserve">DIRECŢIA JUDEŢEANĂ DE STATISTICĂ </w:t>
      </w:r>
      <w:r w:rsidR="00F434A1">
        <w:rPr>
          <w:rFonts w:ascii="Helvetica" w:hAnsi="Helvetica" w:cs="Helvetica"/>
          <w:color w:val="4B4F58"/>
          <w:lang w:val="ro-RO"/>
        </w:rPr>
        <w:t>TELEORMAN</w:t>
      </w:r>
      <w:r w:rsidRPr="007729F9">
        <w:rPr>
          <w:rFonts w:ascii="Helvetica" w:hAnsi="Helvetica" w:cs="Helvetica"/>
          <w:color w:val="4B4F58"/>
          <w:lang w:val="ro-RO"/>
        </w:rPr>
        <w:t xml:space="preserve"> organizeaz</w:t>
      </w:r>
      <w:r w:rsidR="00D4679A">
        <w:rPr>
          <w:rFonts w:ascii="Helvetica" w:hAnsi="Helvetica" w:cs="Helvetica"/>
          <w:color w:val="4B4F58"/>
          <w:lang w:val="ro-RO"/>
        </w:rPr>
        <w:t>ă</w:t>
      </w:r>
      <w:r w:rsidRPr="007729F9">
        <w:rPr>
          <w:rFonts w:ascii="Helvetica" w:hAnsi="Helvetica" w:cs="Helvetica"/>
          <w:color w:val="4B4F58"/>
          <w:lang w:val="ro-RO"/>
        </w:rPr>
        <w:t xml:space="preserve"> concurs în data de </w:t>
      </w:r>
      <w:r w:rsidR="000545E8">
        <w:rPr>
          <w:rFonts w:ascii="Helvetica" w:hAnsi="Helvetica" w:cs="Helvetica"/>
          <w:color w:val="4B4F58"/>
          <w:lang w:val="ro-RO"/>
        </w:rPr>
        <w:t>07</w:t>
      </w:r>
      <w:r w:rsidRPr="007729F9">
        <w:rPr>
          <w:rFonts w:ascii="Helvetica" w:hAnsi="Helvetica" w:cs="Helvetica"/>
          <w:color w:val="4B4F58"/>
          <w:lang w:val="ro-RO"/>
        </w:rPr>
        <w:t>.09.202</w:t>
      </w:r>
      <w:r w:rsidR="000545E8">
        <w:rPr>
          <w:rFonts w:ascii="Helvetica" w:hAnsi="Helvetica" w:cs="Helvetica"/>
          <w:color w:val="4B4F58"/>
          <w:lang w:val="ro-RO"/>
        </w:rPr>
        <w:t>6</w:t>
      </w:r>
      <w:r w:rsidRPr="007729F9">
        <w:rPr>
          <w:rFonts w:ascii="Helvetica" w:hAnsi="Helvetica" w:cs="Helvetica"/>
          <w:color w:val="4B4F58"/>
          <w:lang w:val="ro-RO"/>
        </w:rPr>
        <w:t>, pentru ocuparea pe perioadă determinată (</w:t>
      </w:r>
      <w:r w:rsidR="00F434A1">
        <w:rPr>
          <w:rFonts w:ascii="Helvetica" w:hAnsi="Helvetica" w:cs="Helvetica"/>
          <w:color w:val="4B4F58"/>
          <w:lang w:val="ro-RO"/>
        </w:rPr>
        <w:t>octo</w:t>
      </w:r>
      <w:r w:rsidRPr="007729F9">
        <w:rPr>
          <w:rFonts w:ascii="Helvetica" w:hAnsi="Helvetica" w:cs="Helvetica"/>
          <w:color w:val="4B4F58"/>
          <w:lang w:val="ro-RO"/>
        </w:rPr>
        <w:t>mbrie 202</w:t>
      </w:r>
      <w:r w:rsidR="000545E8">
        <w:rPr>
          <w:rFonts w:ascii="Helvetica" w:hAnsi="Helvetica" w:cs="Helvetica"/>
          <w:color w:val="4B4F58"/>
          <w:lang w:val="ro-RO"/>
        </w:rPr>
        <w:t>6</w:t>
      </w:r>
      <w:r w:rsidRPr="007729F9">
        <w:rPr>
          <w:rFonts w:ascii="Helvetica" w:hAnsi="Helvetica" w:cs="Helvetica"/>
          <w:color w:val="4B4F58"/>
          <w:lang w:val="ro-RO"/>
        </w:rPr>
        <w:t xml:space="preserve"> – 30 </w:t>
      </w:r>
      <w:r w:rsidR="000545E8">
        <w:rPr>
          <w:rFonts w:ascii="Helvetica" w:hAnsi="Helvetica" w:cs="Helvetica"/>
          <w:color w:val="4B4F58"/>
          <w:lang w:val="ro-RO"/>
        </w:rPr>
        <w:t>iunie</w:t>
      </w:r>
      <w:r w:rsidRPr="007729F9">
        <w:rPr>
          <w:rFonts w:ascii="Helvetica" w:hAnsi="Helvetica" w:cs="Helvetica"/>
          <w:color w:val="4B4F58"/>
          <w:lang w:val="ro-RO"/>
        </w:rPr>
        <w:t xml:space="preserve"> 202</w:t>
      </w:r>
      <w:r w:rsidR="000545E8">
        <w:rPr>
          <w:rFonts w:ascii="Helvetica" w:hAnsi="Helvetica" w:cs="Helvetica"/>
          <w:color w:val="4B4F58"/>
          <w:lang w:val="ro-RO"/>
        </w:rPr>
        <w:t>7</w:t>
      </w:r>
      <w:r w:rsidRPr="007729F9">
        <w:rPr>
          <w:rFonts w:ascii="Helvetica" w:hAnsi="Helvetica" w:cs="Helvetica"/>
          <w:color w:val="4B4F58"/>
          <w:lang w:val="ro-RO"/>
        </w:rPr>
        <w:t>), cu normă întreagă de 8 ore/zi, 40 ore/săptămână, a unui post contractual vacant de execuție, în vederea efectuării activităților în cadrul Contractului de grant nr. 10</w:t>
      </w:r>
      <w:r w:rsidR="000545E8">
        <w:rPr>
          <w:rFonts w:ascii="Helvetica" w:hAnsi="Helvetica" w:cs="Helvetica"/>
          <w:color w:val="4B4F58"/>
          <w:lang w:val="ro-RO"/>
        </w:rPr>
        <w:t>1250148</w:t>
      </w:r>
      <w:r w:rsidRPr="007729F9">
        <w:rPr>
          <w:rFonts w:ascii="Helvetica" w:hAnsi="Helvetica" w:cs="Helvetica"/>
          <w:color w:val="4B4F58"/>
          <w:lang w:val="ro-RO"/>
        </w:rPr>
        <w:t xml:space="preserve"> – 202</w:t>
      </w:r>
      <w:r w:rsidR="000545E8">
        <w:rPr>
          <w:rFonts w:ascii="Helvetica" w:hAnsi="Helvetica" w:cs="Helvetica"/>
          <w:color w:val="4B4F58"/>
          <w:lang w:val="ro-RO"/>
        </w:rPr>
        <w:t>5</w:t>
      </w:r>
      <w:r w:rsidRPr="007729F9">
        <w:rPr>
          <w:rFonts w:ascii="Helvetica" w:hAnsi="Helvetica" w:cs="Helvetica"/>
          <w:color w:val="4B4F58"/>
          <w:lang w:val="ro-RO"/>
        </w:rPr>
        <w:t xml:space="preserve"> – RO – IFS202</w:t>
      </w:r>
      <w:r w:rsidR="000545E8">
        <w:rPr>
          <w:rFonts w:ascii="Helvetica" w:hAnsi="Helvetica" w:cs="Helvetica"/>
          <w:color w:val="4B4F58"/>
          <w:lang w:val="ro-RO"/>
        </w:rPr>
        <w:t>6</w:t>
      </w:r>
      <w:r w:rsidRPr="007729F9">
        <w:rPr>
          <w:rFonts w:ascii="Helvetica" w:hAnsi="Helvetica" w:cs="Helvetica"/>
          <w:color w:val="4B4F58"/>
          <w:lang w:val="ro-RO"/>
        </w:rPr>
        <w:t xml:space="preserve"> pentru realizarea Anchetei Structurale în Agricultură an de referință 202</w:t>
      </w:r>
      <w:r w:rsidR="000545E8">
        <w:rPr>
          <w:rFonts w:ascii="Helvetica" w:hAnsi="Helvetica" w:cs="Helvetica"/>
          <w:color w:val="4B4F58"/>
          <w:lang w:val="ro-RO"/>
        </w:rPr>
        <w:t>6</w:t>
      </w:r>
      <w:r w:rsidRPr="007729F9">
        <w:rPr>
          <w:rFonts w:ascii="Helvetica" w:hAnsi="Helvetica" w:cs="Helvetica"/>
          <w:color w:val="4B4F58"/>
          <w:lang w:val="ro-RO"/>
        </w:rPr>
        <w:t>, respectiv:</w:t>
      </w:r>
      <w:r w:rsidRPr="007729F9">
        <w:rPr>
          <w:rFonts w:ascii="Helvetica" w:hAnsi="Helvetica" w:cs="Helvetica"/>
          <w:color w:val="4B4F58"/>
          <w:lang w:val="ro-RO"/>
        </w:rPr>
        <w:br/>
        <w:t>* Expert IA – 1 post;</w:t>
      </w:r>
    </w:p>
    <w:p w14:paraId="600F2E9E" w14:textId="77777777" w:rsidR="001D6D43" w:rsidRDefault="001D6D43" w:rsidP="00C422B7">
      <w:pPr>
        <w:pStyle w:val="NormalWeb"/>
        <w:shd w:val="clear" w:color="auto" w:fill="FFFFFF"/>
        <w:spacing w:before="0" w:beforeAutospacing="0" w:after="240" w:afterAutospacing="0"/>
        <w:textAlignment w:val="baseline"/>
        <w:rPr>
          <w:rFonts w:ascii="Helvetica" w:hAnsi="Helvetica" w:cs="Helvetica"/>
          <w:color w:val="4B4F58"/>
          <w:lang w:val="ro-RO"/>
        </w:rPr>
      </w:pPr>
    </w:p>
    <w:p w14:paraId="7739DDCE" w14:textId="13AB18DB" w:rsidR="00C422B7" w:rsidRPr="007729F9" w:rsidRDefault="00C422B7" w:rsidP="00C422B7">
      <w:pPr>
        <w:pStyle w:val="NormalWeb"/>
        <w:shd w:val="clear" w:color="auto" w:fill="FFFFFF"/>
        <w:spacing w:before="0" w:beforeAutospacing="0" w:after="240" w:afterAutospacing="0"/>
        <w:textAlignment w:val="baseline"/>
        <w:rPr>
          <w:rFonts w:ascii="Helvetica" w:hAnsi="Helvetica" w:cs="Helvetica"/>
          <w:color w:val="4B4F58"/>
          <w:lang w:val="ro-RO"/>
        </w:rPr>
      </w:pPr>
      <w:r w:rsidRPr="007729F9">
        <w:rPr>
          <w:rFonts w:ascii="Helvetica" w:hAnsi="Helvetica" w:cs="Helvetica"/>
          <w:color w:val="4B4F58"/>
          <w:lang w:val="ro-RO"/>
        </w:rPr>
        <w:t>Probele stabilite pentru concurs:</w:t>
      </w:r>
      <w:r w:rsidRPr="007729F9">
        <w:rPr>
          <w:rFonts w:ascii="Helvetica" w:hAnsi="Helvetica" w:cs="Helvetica"/>
          <w:color w:val="4B4F58"/>
          <w:lang w:val="ro-RO"/>
        </w:rPr>
        <w:br/>
        <w:t>• Selecţia dosarelor</w:t>
      </w:r>
      <w:r w:rsidR="001D6D43">
        <w:rPr>
          <w:rFonts w:ascii="Helvetica" w:hAnsi="Helvetica" w:cs="Helvetica"/>
          <w:color w:val="4B4F58"/>
          <w:lang w:val="ro-RO"/>
        </w:rPr>
        <w:t xml:space="preserve"> de înscriere</w:t>
      </w:r>
      <w:r w:rsidRPr="007729F9">
        <w:rPr>
          <w:rFonts w:ascii="Helvetica" w:hAnsi="Helvetica" w:cs="Helvetica"/>
          <w:color w:val="4B4F58"/>
          <w:lang w:val="ro-RO"/>
        </w:rPr>
        <w:t>;</w:t>
      </w:r>
      <w:r w:rsidRPr="007729F9">
        <w:rPr>
          <w:rFonts w:ascii="Helvetica" w:hAnsi="Helvetica" w:cs="Helvetica"/>
          <w:color w:val="4B4F58"/>
          <w:lang w:val="ro-RO"/>
        </w:rPr>
        <w:br/>
        <w:t>• Proba scrisă;</w:t>
      </w:r>
      <w:r w:rsidRPr="007729F9">
        <w:rPr>
          <w:rFonts w:ascii="Helvetica" w:hAnsi="Helvetica" w:cs="Helvetica"/>
          <w:color w:val="4B4F58"/>
          <w:lang w:val="ro-RO"/>
        </w:rPr>
        <w:br/>
        <w:t>• Interviul.</w:t>
      </w:r>
    </w:p>
    <w:p w14:paraId="01FF2E69" w14:textId="4A1984EB" w:rsidR="00C422B7" w:rsidRPr="007729F9" w:rsidRDefault="00C422B7" w:rsidP="00C422B7">
      <w:pPr>
        <w:pStyle w:val="NormalWeb"/>
        <w:shd w:val="clear" w:color="auto" w:fill="FFFFFF"/>
        <w:spacing w:before="0" w:beforeAutospacing="0" w:after="240" w:afterAutospacing="0"/>
        <w:textAlignment w:val="baseline"/>
        <w:rPr>
          <w:rFonts w:ascii="Helvetica" w:hAnsi="Helvetica" w:cs="Helvetica"/>
          <w:color w:val="4B4F58"/>
          <w:lang w:val="ro-RO"/>
        </w:rPr>
      </w:pPr>
      <w:r w:rsidRPr="007729F9">
        <w:rPr>
          <w:rFonts w:ascii="Helvetica" w:hAnsi="Helvetica" w:cs="Helvetica"/>
          <w:color w:val="4B4F58"/>
          <w:lang w:val="ro-RO"/>
        </w:rPr>
        <w:t>Condiţiile de desfăşurare a concursului:</w:t>
      </w:r>
      <w:r w:rsidRPr="007729F9">
        <w:rPr>
          <w:rFonts w:ascii="Helvetica" w:hAnsi="Helvetica" w:cs="Helvetica"/>
          <w:color w:val="4B4F58"/>
          <w:lang w:val="ro-RO"/>
        </w:rPr>
        <w:br/>
        <w:t>• Perioada de depunere a dosarelor de înscriere: în termen de 10 zile lucrătoare de la data publicării anunţului pe pagina proprie de internet https://</w:t>
      </w:r>
      <w:r w:rsidR="00F434A1">
        <w:rPr>
          <w:rFonts w:ascii="Helvetica" w:hAnsi="Helvetica" w:cs="Helvetica"/>
          <w:color w:val="4B4F58"/>
          <w:lang w:val="ro-RO"/>
        </w:rPr>
        <w:t>teleorman</w:t>
      </w:r>
      <w:r w:rsidRPr="007729F9">
        <w:rPr>
          <w:rFonts w:ascii="Helvetica" w:hAnsi="Helvetica" w:cs="Helvetica"/>
          <w:color w:val="4B4F58"/>
          <w:lang w:val="ro-RO"/>
        </w:rPr>
        <w:t xml:space="preserve">.insse.ro, respectiv ȋntre </w:t>
      </w:r>
      <w:r w:rsidR="000545E8">
        <w:rPr>
          <w:rFonts w:ascii="Helvetica" w:hAnsi="Helvetica" w:cs="Helvetica"/>
          <w:color w:val="4B4F58"/>
          <w:lang w:val="ro-RO"/>
        </w:rPr>
        <w:t>13</w:t>
      </w:r>
      <w:r w:rsidRPr="007729F9">
        <w:rPr>
          <w:rFonts w:ascii="Helvetica" w:hAnsi="Helvetica" w:cs="Helvetica"/>
          <w:color w:val="4B4F58"/>
          <w:lang w:val="ro-RO"/>
        </w:rPr>
        <w:t>.0</w:t>
      </w:r>
      <w:r w:rsidR="000545E8">
        <w:rPr>
          <w:rFonts w:ascii="Helvetica" w:hAnsi="Helvetica" w:cs="Helvetica"/>
          <w:color w:val="4B4F58"/>
          <w:lang w:val="ro-RO"/>
        </w:rPr>
        <w:t>8</w:t>
      </w:r>
      <w:r w:rsidRPr="007729F9">
        <w:rPr>
          <w:rFonts w:ascii="Helvetica" w:hAnsi="Helvetica" w:cs="Helvetica"/>
          <w:color w:val="4B4F58"/>
          <w:lang w:val="ro-RO"/>
        </w:rPr>
        <w:t>.202</w:t>
      </w:r>
      <w:r w:rsidR="000545E8">
        <w:rPr>
          <w:rFonts w:ascii="Helvetica" w:hAnsi="Helvetica" w:cs="Helvetica"/>
          <w:color w:val="4B4F58"/>
          <w:lang w:val="ro-RO"/>
        </w:rPr>
        <w:t>6</w:t>
      </w:r>
      <w:r w:rsidRPr="007729F9">
        <w:rPr>
          <w:rFonts w:ascii="Helvetica" w:hAnsi="Helvetica" w:cs="Helvetica"/>
          <w:color w:val="4B4F58"/>
          <w:lang w:val="ro-RO"/>
        </w:rPr>
        <w:t xml:space="preserve"> şi </w:t>
      </w:r>
      <w:r w:rsidR="00077AF8">
        <w:rPr>
          <w:rFonts w:ascii="Helvetica" w:hAnsi="Helvetica" w:cs="Helvetica"/>
          <w:color w:val="4B4F58"/>
          <w:lang w:val="ro-RO"/>
        </w:rPr>
        <w:t>2</w:t>
      </w:r>
      <w:r w:rsidR="000545E8">
        <w:rPr>
          <w:rFonts w:ascii="Helvetica" w:hAnsi="Helvetica" w:cs="Helvetica"/>
          <w:color w:val="4B4F58"/>
          <w:lang w:val="ro-RO"/>
        </w:rPr>
        <w:t>6</w:t>
      </w:r>
      <w:r w:rsidRPr="007729F9">
        <w:rPr>
          <w:rFonts w:ascii="Helvetica" w:hAnsi="Helvetica" w:cs="Helvetica"/>
          <w:color w:val="4B4F58"/>
          <w:lang w:val="ro-RO"/>
        </w:rPr>
        <w:t>.0</w:t>
      </w:r>
      <w:r w:rsidR="000545E8">
        <w:rPr>
          <w:rFonts w:ascii="Helvetica" w:hAnsi="Helvetica" w:cs="Helvetica"/>
          <w:color w:val="4B4F58"/>
          <w:lang w:val="ro-RO"/>
        </w:rPr>
        <w:t>8</w:t>
      </w:r>
      <w:r w:rsidRPr="007729F9">
        <w:rPr>
          <w:rFonts w:ascii="Helvetica" w:hAnsi="Helvetica" w:cs="Helvetica"/>
          <w:color w:val="4B4F58"/>
          <w:lang w:val="ro-RO"/>
        </w:rPr>
        <w:t>.202</w:t>
      </w:r>
      <w:r w:rsidR="000545E8">
        <w:rPr>
          <w:rFonts w:ascii="Helvetica" w:hAnsi="Helvetica" w:cs="Helvetica"/>
          <w:color w:val="4B4F58"/>
          <w:lang w:val="ro-RO"/>
        </w:rPr>
        <w:t>6</w:t>
      </w:r>
      <w:r w:rsidRPr="007729F9">
        <w:rPr>
          <w:rFonts w:ascii="Helvetica" w:hAnsi="Helvetica" w:cs="Helvetica"/>
          <w:color w:val="4B4F58"/>
          <w:lang w:val="ro-RO"/>
        </w:rPr>
        <w:t>, de luni până joi ȋntre 8.00 şi 1</w:t>
      </w:r>
      <w:r w:rsidR="00F434A1">
        <w:rPr>
          <w:rFonts w:ascii="Helvetica" w:hAnsi="Helvetica" w:cs="Helvetica"/>
          <w:color w:val="4B4F58"/>
          <w:lang w:val="ro-RO"/>
        </w:rPr>
        <w:t>5</w:t>
      </w:r>
      <w:r w:rsidRPr="007729F9">
        <w:rPr>
          <w:rFonts w:ascii="Helvetica" w:hAnsi="Helvetica" w:cs="Helvetica"/>
          <w:color w:val="4B4F58"/>
          <w:lang w:val="ro-RO"/>
        </w:rPr>
        <w:t>.</w:t>
      </w:r>
      <w:r w:rsidR="00F434A1">
        <w:rPr>
          <w:rFonts w:ascii="Helvetica" w:hAnsi="Helvetica" w:cs="Helvetica"/>
          <w:color w:val="4B4F58"/>
          <w:lang w:val="ro-RO"/>
        </w:rPr>
        <w:t>0</w:t>
      </w:r>
      <w:r w:rsidRPr="007729F9">
        <w:rPr>
          <w:rFonts w:ascii="Helvetica" w:hAnsi="Helvetica" w:cs="Helvetica"/>
          <w:color w:val="4B4F58"/>
          <w:lang w:val="ro-RO"/>
        </w:rPr>
        <w:t>0 şi vineri ȋntre 8.00 şi 1</w:t>
      </w:r>
      <w:r w:rsidR="00F434A1">
        <w:rPr>
          <w:rFonts w:ascii="Helvetica" w:hAnsi="Helvetica" w:cs="Helvetica"/>
          <w:color w:val="4B4F58"/>
          <w:lang w:val="ro-RO"/>
        </w:rPr>
        <w:t>3</w:t>
      </w:r>
      <w:r w:rsidRPr="007729F9">
        <w:rPr>
          <w:rFonts w:ascii="Helvetica" w:hAnsi="Helvetica" w:cs="Helvetica"/>
          <w:color w:val="4B4F58"/>
          <w:lang w:val="ro-RO"/>
        </w:rPr>
        <w:t>.00;</w:t>
      </w:r>
    </w:p>
    <w:p w14:paraId="35A42E50" w14:textId="27CECC4A" w:rsidR="00C422B7" w:rsidRPr="007729F9" w:rsidRDefault="00C422B7" w:rsidP="00C422B7">
      <w:pPr>
        <w:pStyle w:val="NormalWeb"/>
        <w:shd w:val="clear" w:color="auto" w:fill="FFFFFF"/>
        <w:spacing w:before="0" w:beforeAutospacing="0" w:after="240" w:afterAutospacing="0"/>
        <w:textAlignment w:val="baseline"/>
        <w:rPr>
          <w:rFonts w:ascii="Helvetica" w:hAnsi="Helvetica" w:cs="Helvetica"/>
          <w:color w:val="4B4F58"/>
          <w:lang w:val="ro-RO"/>
        </w:rPr>
      </w:pPr>
      <w:r w:rsidRPr="007729F9">
        <w:rPr>
          <w:rFonts w:ascii="Helvetica" w:hAnsi="Helvetica" w:cs="Helvetica"/>
          <w:color w:val="4B4F58"/>
          <w:lang w:val="ro-RO"/>
        </w:rPr>
        <w:t xml:space="preserve">• Instituţia publică la care se depun dosarele: la sediul Direcţiei Judeţene de Statistică </w:t>
      </w:r>
      <w:r w:rsidR="00F434A1">
        <w:rPr>
          <w:rFonts w:ascii="Helvetica" w:hAnsi="Helvetica" w:cs="Helvetica"/>
          <w:color w:val="4B4F58"/>
          <w:lang w:val="ro-RO"/>
        </w:rPr>
        <w:t>Teleorman</w:t>
      </w:r>
      <w:r w:rsidRPr="007729F9">
        <w:rPr>
          <w:rFonts w:ascii="Helvetica" w:hAnsi="Helvetica" w:cs="Helvetica"/>
          <w:color w:val="4B4F58"/>
          <w:lang w:val="ro-RO"/>
        </w:rPr>
        <w:t xml:space="preserve">, str. </w:t>
      </w:r>
      <w:r w:rsidR="00F434A1">
        <w:rPr>
          <w:rFonts w:ascii="Helvetica" w:hAnsi="Helvetica" w:cs="Helvetica"/>
          <w:color w:val="4B4F58"/>
          <w:lang w:val="ro-RO"/>
        </w:rPr>
        <w:t>Ion Creangă</w:t>
      </w:r>
      <w:r w:rsidRPr="007729F9">
        <w:rPr>
          <w:rFonts w:ascii="Helvetica" w:hAnsi="Helvetica" w:cs="Helvetica"/>
          <w:color w:val="4B4F58"/>
          <w:lang w:val="ro-RO"/>
        </w:rPr>
        <w:t xml:space="preserve">, nr. </w:t>
      </w:r>
      <w:r w:rsidR="00F434A1">
        <w:rPr>
          <w:rFonts w:ascii="Helvetica" w:hAnsi="Helvetica" w:cs="Helvetica"/>
          <w:color w:val="4B4F58"/>
          <w:lang w:val="ro-RO"/>
        </w:rPr>
        <w:t>54,</w:t>
      </w:r>
      <w:r w:rsidRPr="007729F9">
        <w:rPr>
          <w:rFonts w:ascii="Helvetica" w:hAnsi="Helvetica" w:cs="Helvetica"/>
          <w:color w:val="4B4F58"/>
          <w:lang w:val="ro-RO"/>
        </w:rPr>
        <w:t xml:space="preserve"> Mun. </w:t>
      </w:r>
      <w:r w:rsidR="00F434A1">
        <w:rPr>
          <w:rFonts w:ascii="Helvetica" w:hAnsi="Helvetica" w:cs="Helvetica"/>
          <w:color w:val="4B4F58"/>
          <w:lang w:val="ro-RO"/>
        </w:rPr>
        <w:t>Alexandria</w:t>
      </w:r>
      <w:r w:rsidRPr="007729F9">
        <w:rPr>
          <w:rFonts w:ascii="Helvetica" w:hAnsi="Helvetica" w:cs="Helvetica"/>
          <w:color w:val="4B4F58"/>
          <w:lang w:val="ro-RO"/>
        </w:rPr>
        <w:t xml:space="preserve">, judeţul </w:t>
      </w:r>
      <w:r w:rsidR="00F434A1">
        <w:rPr>
          <w:rFonts w:ascii="Helvetica" w:hAnsi="Helvetica" w:cs="Helvetica"/>
          <w:color w:val="4B4F58"/>
          <w:lang w:val="ro-RO"/>
        </w:rPr>
        <w:t>Teleorman</w:t>
      </w:r>
      <w:r w:rsidRPr="007729F9">
        <w:rPr>
          <w:rFonts w:ascii="Helvetica" w:hAnsi="Helvetica" w:cs="Helvetica"/>
          <w:color w:val="4B4F58"/>
          <w:lang w:val="ro-RO"/>
        </w:rPr>
        <w:t>;</w:t>
      </w:r>
    </w:p>
    <w:p w14:paraId="7691876E" w14:textId="606641BA" w:rsidR="00C422B7" w:rsidRPr="007729F9" w:rsidRDefault="00C422B7" w:rsidP="00C422B7">
      <w:pPr>
        <w:pStyle w:val="NormalWeb"/>
        <w:shd w:val="clear" w:color="auto" w:fill="FFFFFF"/>
        <w:spacing w:before="0" w:beforeAutospacing="0" w:after="240" w:afterAutospacing="0"/>
        <w:textAlignment w:val="baseline"/>
        <w:rPr>
          <w:rFonts w:ascii="Helvetica" w:hAnsi="Helvetica" w:cs="Helvetica"/>
          <w:color w:val="4B4F58"/>
          <w:lang w:val="ro-RO"/>
        </w:rPr>
      </w:pPr>
      <w:r w:rsidRPr="007729F9">
        <w:rPr>
          <w:rFonts w:ascii="Helvetica" w:hAnsi="Helvetica" w:cs="Helvetica"/>
          <w:color w:val="4B4F58"/>
          <w:lang w:val="ro-RO"/>
        </w:rPr>
        <w:t>• Data, ora şi locul de desfășurare a concursului:</w:t>
      </w:r>
      <w:r w:rsidRPr="007729F9">
        <w:rPr>
          <w:rFonts w:ascii="Helvetica" w:hAnsi="Helvetica" w:cs="Helvetica"/>
          <w:color w:val="4B4F58"/>
          <w:lang w:val="ro-RO"/>
        </w:rPr>
        <w:br/>
        <w:t xml:space="preserve">– proba scrisă în data de </w:t>
      </w:r>
      <w:r w:rsidR="000545E8">
        <w:rPr>
          <w:rFonts w:ascii="Helvetica" w:hAnsi="Helvetica" w:cs="Helvetica"/>
          <w:color w:val="4B4F58"/>
          <w:lang w:val="ro-RO"/>
        </w:rPr>
        <w:t>07</w:t>
      </w:r>
      <w:r w:rsidRPr="007729F9">
        <w:rPr>
          <w:rFonts w:ascii="Helvetica" w:hAnsi="Helvetica" w:cs="Helvetica"/>
          <w:color w:val="4B4F58"/>
          <w:lang w:val="ro-RO"/>
        </w:rPr>
        <w:t>.09.202</w:t>
      </w:r>
      <w:r w:rsidR="000545E8">
        <w:rPr>
          <w:rFonts w:ascii="Helvetica" w:hAnsi="Helvetica" w:cs="Helvetica"/>
          <w:color w:val="4B4F58"/>
          <w:lang w:val="ro-RO"/>
        </w:rPr>
        <w:t>6</w:t>
      </w:r>
      <w:r w:rsidRPr="007729F9">
        <w:rPr>
          <w:rFonts w:ascii="Helvetica" w:hAnsi="Helvetica" w:cs="Helvetica"/>
          <w:color w:val="4B4F58"/>
          <w:lang w:val="ro-RO"/>
        </w:rPr>
        <w:t>, ora 10.00, la sediul instituției, constând în redactarea unei lucrări şi/sau rezolvarea unor teste grilă;</w:t>
      </w:r>
      <w:r w:rsidRPr="007729F9">
        <w:rPr>
          <w:rFonts w:ascii="Helvetica" w:hAnsi="Helvetica" w:cs="Helvetica"/>
          <w:color w:val="4B4F58"/>
          <w:lang w:val="ro-RO"/>
        </w:rPr>
        <w:br/>
        <w:t>– proba interviu în termen de maximum 4 zile lucrătoare de la data susţinerii probei scrise, la sediul instituției.</w:t>
      </w:r>
    </w:p>
    <w:p w14:paraId="48058C09" w14:textId="160CDE00" w:rsidR="00C422B7" w:rsidRPr="007729F9" w:rsidRDefault="00C422B7" w:rsidP="00C422B7">
      <w:pPr>
        <w:pStyle w:val="NormalWeb"/>
        <w:shd w:val="clear" w:color="auto" w:fill="FFFFFF"/>
        <w:spacing w:before="0" w:beforeAutospacing="0" w:after="240" w:afterAutospacing="0"/>
        <w:textAlignment w:val="baseline"/>
        <w:rPr>
          <w:rFonts w:ascii="Helvetica" w:hAnsi="Helvetica" w:cs="Helvetica"/>
          <w:color w:val="4B4F58"/>
          <w:lang w:val="ro-RO"/>
        </w:rPr>
      </w:pPr>
      <w:r w:rsidRPr="007729F9">
        <w:rPr>
          <w:rFonts w:ascii="Helvetica" w:hAnsi="Helvetica" w:cs="Helvetica"/>
          <w:color w:val="4B4F58"/>
          <w:lang w:val="ro-RO"/>
        </w:rPr>
        <w:t>Selecţia dosarelor de concurs se va face în termen de maximum 2 zile lucrătoare de la data expirării termenului de depunere a dosarelor. Rezultatele selecţiei dosarelor vor fi publicate în termen de 1 zi lucrătoare de la data selecţiei dosarelor, pe pagina de internet a instituţiei.</w:t>
      </w:r>
      <w:r w:rsidRPr="007729F9">
        <w:rPr>
          <w:rFonts w:ascii="Helvetica" w:hAnsi="Helvetica" w:cs="Helvetica"/>
          <w:color w:val="4B4F58"/>
          <w:lang w:val="ro-RO"/>
        </w:rPr>
        <w:br/>
        <w:t>Notarea probei scrise şi a interviului, se face în termen de maximum 1 zi lucrătoare de la finalizarea fiecărei probe. Comunicarea rezultatelor probei scrise şi a interviului vor fi publicate în termen de maximum 1 zi lucrătoare de la data finalizării fiecărei probe, pe pagina de internet a instituţiei.</w:t>
      </w:r>
      <w:r w:rsidRPr="007729F9">
        <w:rPr>
          <w:rFonts w:ascii="Helvetica" w:hAnsi="Helvetica" w:cs="Helvetica"/>
          <w:color w:val="4B4F58"/>
          <w:lang w:val="ro-RO"/>
        </w:rPr>
        <w:br/>
        <w:t>Contestaţiile se pot depune la sediu instituţiei, în termen de cel mult 1 zi lucrătoare de la data afişării rezultatului selecţiei dosarelor, respectiv de la data afişării rezultatului probei scrise şi a interviului, sub sancţiunea decăderii din acest drept şi vor fi soluţionate în termen de maximum 1 zi lucrătoare de la expirarea termenului de depunere a contestaţiilor.</w:t>
      </w:r>
      <w:r w:rsidRPr="007729F9">
        <w:rPr>
          <w:rFonts w:ascii="Helvetica" w:hAnsi="Helvetica" w:cs="Helvetica"/>
          <w:color w:val="4B4F58"/>
          <w:lang w:val="ro-RO"/>
        </w:rPr>
        <w:br/>
        <w:t>Comunicarea rezultatelor la contestaţiile depuse se realizează prin afişare la sediul instituţiei şi pe pagina de internet, la secţiunea special creată în acest scop, imediat după soluţionarea contestaţiilor</w:t>
      </w:r>
      <w:r w:rsidR="00B933B7">
        <w:rPr>
          <w:rFonts w:ascii="Helvetica" w:hAnsi="Helvetica" w:cs="Helvetica"/>
          <w:color w:val="4B4F58"/>
          <w:lang w:val="ro-RO"/>
        </w:rPr>
        <w:t>.</w:t>
      </w:r>
      <w:r w:rsidRPr="007729F9">
        <w:rPr>
          <w:rFonts w:ascii="Helvetica" w:hAnsi="Helvetica" w:cs="Helvetica"/>
          <w:color w:val="4B4F58"/>
          <w:lang w:val="ro-RO"/>
        </w:rPr>
        <w:br/>
        <w:t>Rezultatele finale se afişează la sediul instituţiei şi pe pagina de internet, la secţiunea special creată în acest scop, în termen de o zi lucrătoare de la data afişării rezultatelor soluţionării contestaţiilor pentru ultima probă, prin specificarea menţiunii „admis“ sau „respins“.</w:t>
      </w:r>
    </w:p>
    <w:p w14:paraId="17D9FF87" w14:textId="77777777" w:rsidR="00C422B7" w:rsidRPr="007729F9" w:rsidRDefault="00C422B7" w:rsidP="00C422B7">
      <w:pPr>
        <w:pStyle w:val="NormalWeb"/>
        <w:shd w:val="clear" w:color="auto" w:fill="FFFFFF"/>
        <w:spacing w:before="0" w:beforeAutospacing="0" w:after="240" w:afterAutospacing="0"/>
        <w:textAlignment w:val="baseline"/>
        <w:rPr>
          <w:rFonts w:ascii="Helvetica" w:hAnsi="Helvetica" w:cs="Helvetica"/>
          <w:color w:val="4B4F58"/>
          <w:lang w:val="ro-RO"/>
        </w:rPr>
      </w:pPr>
      <w:r w:rsidRPr="007729F9">
        <w:rPr>
          <w:rFonts w:ascii="Helvetica" w:hAnsi="Helvetica" w:cs="Helvetica"/>
          <w:color w:val="4B4F58"/>
          <w:lang w:val="ro-RO"/>
        </w:rPr>
        <w:lastRenderedPageBreak/>
        <w:t>Condiţiile de participare la concurs:</w:t>
      </w:r>
      <w:r w:rsidRPr="007729F9">
        <w:rPr>
          <w:rFonts w:ascii="Helvetica" w:hAnsi="Helvetica" w:cs="Helvetica"/>
          <w:color w:val="4B4F58"/>
          <w:lang w:val="ro-RO"/>
        </w:rPr>
        <w:br/>
        <w:t>1. Conditii generale:</w:t>
      </w:r>
      <w:r w:rsidRPr="007729F9">
        <w:rPr>
          <w:rFonts w:ascii="Helvetica" w:hAnsi="Helvetica" w:cs="Helvetica"/>
          <w:color w:val="4B4F58"/>
          <w:lang w:val="ro-RO"/>
        </w:rPr>
        <w:br/>
        <w:t>Candidaţii trebuie să îndeplinească condiţiile prevăzute de art. 15 din Regulamentul-Cadru privind organizarea şi dezvoltarea carierei personalului contractual din sectorul bugetar plătit din fonduri publice, aprobat prin HG nr. 1336/2022, cu modificările şi completările ulterioare:</w:t>
      </w:r>
      <w:r w:rsidRPr="007729F9">
        <w:rPr>
          <w:rFonts w:ascii="Helvetica" w:hAnsi="Helvetica" w:cs="Helvetica"/>
          <w:color w:val="4B4F58"/>
          <w:lang w:val="ro-RO"/>
        </w:rPr>
        <w:br/>
        <w:t>a) are cetăţenia română sau cetăţenia unui alt stat membru al Uniunii Europene, a unui stat parte la Acordul privind Spaţiul Economic European (SEE) sau cetăţenia Confederaţiei Elveţiene;</w:t>
      </w:r>
      <w:r w:rsidRPr="007729F9">
        <w:rPr>
          <w:rFonts w:ascii="Helvetica" w:hAnsi="Helvetica" w:cs="Helvetica"/>
          <w:color w:val="4B4F58"/>
          <w:lang w:val="ro-RO"/>
        </w:rPr>
        <w:br/>
        <w:t>b) cunoaşte limba română, scris şi vorbit;</w:t>
      </w:r>
      <w:r w:rsidRPr="007729F9">
        <w:rPr>
          <w:rFonts w:ascii="Helvetica" w:hAnsi="Helvetica" w:cs="Helvetica"/>
          <w:color w:val="4B4F58"/>
          <w:lang w:val="ro-RO"/>
        </w:rPr>
        <w:br/>
        <w:t>c) are capacitate de muncă în conformitate cu prevederile Legii nr. 53/2003 – Codul muncii, republicată, cu modificările şi completările ulterioare;</w:t>
      </w:r>
      <w:r w:rsidRPr="007729F9">
        <w:rPr>
          <w:rFonts w:ascii="Helvetica" w:hAnsi="Helvetica" w:cs="Helvetica"/>
          <w:color w:val="4B4F58"/>
          <w:lang w:val="ro-RO"/>
        </w:rPr>
        <w:br/>
        <w:t>d) are o stare de sănătate corespunzătoare postului pentru care candidează, atestată pe baza adeverinţei medicale eliberate de medicul de familie sau de unităţile sanitare abilitate;</w:t>
      </w:r>
      <w:r w:rsidRPr="007729F9">
        <w:rPr>
          <w:rFonts w:ascii="Helvetica" w:hAnsi="Helvetica" w:cs="Helvetica"/>
          <w:color w:val="4B4F58"/>
          <w:lang w:val="ro-RO"/>
        </w:rPr>
        <w:br/>
        <w:t>e) îndeplineşte condiţiile de studii, de vechime în specialitate şi, după caz, alte condiţii specifice potrivit cerinţelor postului scos la concurs;</w:t>
      </w:r>
      <w:r w:rsidRPr="007729F9">
        <w:rPr>
          <w:rFonts w:ascii="Helvetica" w:hAnsi="Helvetica" w:cs="Helvetica"/>
          <w:color w:val="4B4F58"/>
          <w:lang w:val="ro-RO"/>
        </w:rPr>
        <w:b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7729F9">
        <w:rPr>
          <w:rFonts w:ascii="Helvetica" w:hAnsi="Helvetica" w:cs="Helvetica"/>
          <w:color w:val="4B4F58"/>
          <w:lang w:val="ro-RO"/>
        </w:rPr>
        <w:b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12C91BF" w14:textId="3F05D315" w:rsidR="00C422B7" w:rsidRPr="007729F9" w:rsidRDefault="00C422B7" w:rsidP="00C422B7">
      <w:pPr>
        <w:pStyle w:val="NormalWeb"/>
        <w:shd w:val="clear" w:color="auto" w:fill="FFFFFF"/>
        <w:spacing w:before="0" w:beforeAutospacing="0" w:after="240" w:afterAutospacing="0"/>
        <w:textAlignment w:val="baseline"/>
        <w:rPr>
          <w:rFonts w:ascii="Helvetica" w:hAnsi="Helvetica" w:cs="Helvetica"/>
          <w:color w:val="4B4F58"/>
          <w:lang w:val="ro-RO"/>
        </w:rPr>
      </w:pPr>
      <w:r w:rsidRPr="007729F9">
        <w:rPr>
          <w:rFonts w:ascii="Helvetica" w:hAnsi="Helvetica" w:cs="Helvetica"/>
          <w:color w:val="4B4F58"/>
          <w:lang w:val="ro-RO"/>
        </w:rPr>
        <w:t>2. Conditii specifice pentru ocuparea postului:</w:t>
      </w:r>
      <w:r w:rsidRPr="007729F9">
        <w:rPr>
          <w:rFonts w:ascii="Helvetica" w:hAnsi="Helvetica" w:cs="Helvetica"/>
          <w:color w:val="4B4F58"/>
          <w:lang w:val="ro-RO"/>
        </w:rPr>
        <w:br/>
        <w:t>Expert IA</w:t>
      </w:r>
      <w:r w:rsidRPr="007729F9">
        <w:rPr>
          <w:rFonts w:ascii="Helvetica" w:hAnsi="Helvetica" w:cs="Helvetica"/>
          <w:color w:val="4B4F58"/>
          <w:lang w:val="ro-RO"/>
        </w:rPr>
        <w:br/>
        <w:t>– studii universitare de licenţă absolvite cu diplomă, respectiv studii superioare de lungă durată, absolvite cu diplomă de licenţă sau echivalentă în domeniul: ştiinţe sociale, ştiinţe inginereşti, matematică şi ştiinţele naturii</w:t>
      </w:r>
      <w:r w:rsidRPr="007729F9">
        <w:rPr>
          <w:rFonts w:ascii="Helvetica" w:hAnsi="Helvetica" w:cs="Helvetica"/>
          <w:color w:val="4B4F58"/>
          <w:lang w:val="ro-RO"/>
        </w:rPr>
        <w:br/>
        <w:t>– vechime în specialitate: minim 7 ani</w:t>
      </w:r>
      <w:r w:rsidRPr="007729F9">
        <w:rPr>
          <w:rFonts w:ascii="Helvetica" w:hAnsi="Helvetica" w:cs="Helvetica"/>
          <w:color w:val="4B4F58"/>
          <w:lang w:val="ro-RO"/>
        </w:rPr>
        <w:br/>
        <w:t>– cunoaşterea reglementărilor naţionale şi internaţionale în domeniul statisticii agriculturii</w:t>
      </w:r>
      <w:r w:rsidRPr="007729F9">
        <w:rPr>
          <w:rFonts w:ascii="Helvetica" w:hAnsi="Helvetica" w:cs="Helvetica"/>
          <w:color w:val="4B4F58"/>
          <w:lang w:val="ro-RO"/>
        </w:rPr>
        <w:br/>
        <w:t>– abilități în operarea pe PC desktop și tablete</w:t>
      </w:r>
    </w:p>
    <w:p w14:paraId="45E00C9A" w14:textId="0DB55959" w:rsidR="00C422B7" w:rsidRPr="007729F9" w:rsidRDefault="00C422B7" w:rsidP="00C422B7">
      <w:pPr>
        <w:pStyle w:val="NormalWeb"/>
        <w:shd w:val="clear" w:color="auto" w:fill="FFFFFF"/>
        <w:spacing w:before="0" w:beforeAutospacing="0" w:after="240" w:afterAutospacing="0"/>
        <w:textAlignment w:val="baseline"/>
        <w:rPr>
          <w:rFonts w:ascii="Helvetica" w:hAnsi="Helvetica" w:cs="Helvetica"/>
          <w:color w:val="4B4F58"/>
          <w:lang w:val="ro-RO"/>
        </w:rPr>
      </w:pPr>
      <w:r w:rsidRPr="007729F9">
        <w:rPr>
          <w:rFonts w:ascii="Helvetica" w:hAnsi="Helvetica" w:cs="Helvetica"/>
          <w:color w:val="4B4F58"/>
          <w:lang w:val="ro-RO"/>
        </w:rPr>
        <w:t>Abilităţi, calităţi şi aptitudini necesare:</w:t>
      </w:r>
      <w:r w:rsidRPr="007729F9">
        <w:rPr>
          <w:rFonts w:ascii="Helvetica" w:hAnsi="Helvetica" w:cs="Helvetica"/>
          <w:color w:val="4B4F58"/>
          <w:lang w:val="ro-RO"/>
        </w:rPr>
        <w:br/>
        <w:t>– integritate</w:t>
      </w:r>
      <w:r w:rsidRPr="007729F9">
        <w:rPr>
          <w:rFonts w:ascii="Helvetica" w:hAnsi="Helvetica" w:cs="Helvetica"/>
          <w:color w:val="4B4F58"/>
          <w:lang w:val="ro-RO"/>
        </w:rPr>
        <w:br/>
        <w:t>– atitudine pozitivă, pro-activă</w:t>
      </w:r>
      <w:r w:rsidRPr="007729F9">
        <w:rPr>
          <w:rFonts w:ascii="Helvetica" w:hAnsi="Helvetica" w:cs="Helvetica"/>
          <w:color w:val="4B4F58"/>
          <w:lang w:val="ro-RO"/>
        </w:rPr>
        <w:br/>
        <w:t>– excelente calităţi de comunicare scrisă şi verbală</w:t>
      </w:r>
      <w:r w:rsidRPr="007729F9">
        <w:rPr>
          <w:rFonts w:ascii="Helvetica" w:hAnsi="Helvetica" w:cs="Helvetica"/>
          <w:color w:val="4B4F58"/>
          <w:lang w:val="ro-RO"/>
        </w:rPr>
        <w:br/>
        <w:t>– capacitate de organizare, autodisciplină</w:t>
      </w:r>
      <w:r w:rsidRPr="007729F9">
        <w:rPr>
          <w:rFonts w:ascii="Helvetica" w:hAnsi="Helvetica" w:cs="Helvetica"/>
          <w:color w:val="4B4F58"/>
          <w:lang w:val="ro-RO"/>
        </w:rPr>
        <w:br/>
        <w:t>– promovarea de înalte standarde etice şi profesionale</w:t>
      </w:r>
      <w:r w:rsidRPr="007729F9">
        <w:rPr>
          <w:rFonts w:ascii="Helvetica" w:hAnsi="Helvetica" w:cs="Helvetica"/>
          <w:color w:val="4B4F58"/>
          <w:lang w:val="ro-RO"/>
        </w:rPr>
        <w:br/>
        <w:t>– persoană bine organizată</w:t>
      </w:r>
      <w:r w:rsidRPr="007729F9">
        <w:rPr>
          <w:rFonts w:ascii="Helvetica" w:hAnsi="Helvetica" w:cs="Helvetica"/>
          <w:color w:val="4B4F58"/>
          <w:lang w:val="ro-RO"/>
        </w:rPr>
        <w:br/>
        <w:t>– disponibilitate de a se deplasa în teren</w:t>
      </w:r>
    </w:p>
    <w:p w14:paraId="691AF4A4" w14:textId="77777777" w:rsidR="001D6D43" w:rsidRDefault="001D6D43" w:rsidP="00C422B7">
      <w:pPr>
        <w:pStyle w:val="NormalWeb"/>
        <w:shd w:val="clear" w:color="auto" w:fill="FFFFFF"/>
        <w:spacing w:before="0" w:beforeAutospacing="0" w:after="0" w:afterAutospacing="0"/>
        <w:textAlignment w:val="baseline"/>
        <w:rPr>
          <w:rFonts w:ascii="Helvetica" w:hAnsi="Helvetica" w:cs="Helvetica"/>
          <w:color w:val="4B4F58"/>
          <w:lang w:val="ro-RO"/>
        </w:rPr>
      </w:pPr>
    </w:p>
    <w:p w14:paraId="03E545D9" w14:textId="77777777" w:rsidR="001D6D43" w:rsidRDefault="001D6D43" w:rsidP="00C422B7">
      <w:pPr>
        <w:pStyle w:val="NormalWeb"/>
        <w:shd w:val="clear" w:color="auto" w:fill="FFFFFF"/>
        <w:spacing w:before="0" w:beforeAutospacing="0" w:after="0" w:afterAutospacing="0"/>
        <w:textAlignment w:val="baseline"/>
        <w:rPr>
          <w:rFonts w:ascii="Helvetica" w:hAnsi="Helvetica" w:cs="Helvetica"/>
          <w:color w:val="4B4F58"/>
          <w:lang w:val="ro-RO"/>
        </w:rPr>
      </w:pPr>
    </w:p>
    <w:p w14:paraId="3F503CF9" w14:textId="4A28377B" w:rsidR="00C422B7" w:rsidRPr="007729F9" w:rsidRDefault="00C422B7" w:rsidP="00C422B7">
      <w:pPr>
        <w:pStyle w:val="NormalWeb"/>
        <w:shd w:val="clear" w:color="auto" w:fill="FFFFFF"/>
        <w:spacing w:before="0" w:beforeAutospacing="0" w:after="0" w:afterAutospacing="0"/>
        <w:textAlignment w:val="baseline"/>
        <w:rPr>
          <w:rFonts w:ascii="Helvetica" w:hAnsi="Helvetica" w:cs="Helvetica"/>
          <w:color w:val="4B4F58"/>
          <w:lang w:val="ro-RO"/>
        </w:rPr>
      </w:pPr>
      <w:r w:rsidRPr="007729F9">
        <w:rPr>
          <w:rFonts w:ascii="Helvetica" w:hAnsi="Helvetica" w:cs="Helvetica"/>
          <w:color w:val="4B4F58"/>
          <w:lang w:val="ro-RO"/>
        </w:rPr>
        <w:lastRenderedPageBreak/>
        <w:t xml:space="preserve">Relaţii suplimentare detaliate privind atributiile postului, bibliografia </w:t>
      </w:r>
      <w:r w:rsidR="000545E8">
        <w:rPr>
          <w:rFonts w:ascii="Helvetica" w:hAnsi="Helvetica" w:cs="Helvetica"/>
          <w:color w:val="4B4F58"/>
          <w:lang w:val="ro-RO"/>
        </w:rPr>
        <w:t>ș</w:t>
      </w:r>
      <w:r w:rsidRPr="007729F9">
        <w:rPr>
          <w:rFonts w:ascii="Helvetica" w:hAnsi="Helvetica" w:cs="Helvetica"/>
          <w:color w:val="4B4F58"/>
          <w:lang w:val="ro-RO"/>
        </w:rPr>
        <w:t xml:space="preserve">i continutul dosarului se pot obţine la sediul Direcţiei Judeţene de Statistică </w:t>
      </w:r>
      <w:r w:rsidR="00F434A1">
        <w:rPr>
          <w:rFonts w:ascii="Helvetica" w:hAnsi="Helvetica" w:cs="Helvetica"/>
          <w:color w:val="4B4F58"/>
          <w:lang w:val="ro-RO"/>
        </w:rPr>
        <w:t>Teleorman</w:t>
      </w:r>
      <w:r w:rsidRPr="007729F9">
        <w:rPr>
          <w:rFonts w:ascii="Helvetica" w:hAnsi="Helvetica" w:cs="Helvetica"/>
          <w:color w:val="4B4F58"/>
          <w:lang w:val="ro-RO"/>
        </w:rPr>
        <w:t xml:space="preserve">, persoană de contact </w:t>
      </w:r>
      <w:r w:rsidR="000545E8">
        <w:rPr>
          <w:rFonts w:ascii="Helvetica" w:hAnsi="Helvetica" w:cs="Helvetica"/>
          <w:color w:val="4B4F58"/>
          <w:lang w:val="ro-RO"/>
        </w:rPr>
        <w:t>Vulpe Iuliana Ancuța</w:t>
      </w:r>
      <w:r w:rsidRPr="007729F9">
        <w:rPr>
          <w:rFonts w:ascii="Helvetica" w:hAnsi="Helvetica" w:cs="Helvetica"/>
          <w:color w:val="4B4F58"/>
          <w:lang w:val="ro-RO"/>
        </w:rPr>
        <w:t xml:space="preserve"> – Compartimentul </w:t>
      </w:r>
      <w:r w:rsidR="000545E8">
        <w:rPr>
          <w:rFonts w:ascii="Helvetica" w:hAnsi="Helvetica" w:cs="Helvetica"/>
          <w:color w:val="4B4F58"/>
          <w:lang w:val="ro-RO"/>
        </w:rPr>
        <w:t>cercetări statistice</w:t>
      </w:r>
      <w:r w:rsidRPr="007729F9">
        <w:rPr>
          <w:rFonts w:ascii="Helvetica" w:hAnsi="Helvetica" w:cs="Helvetica"/>
          <w:color w:val="4B4F58"/>
          <w:lang w:val="ro-RO"/>
        </w:rPr>
        <w:t xml:space="preserve"> – telefon 02</w:t>
      </w:r>
      <w:r w:rsidR="00F434A1">
        <w:rPr>
          <w:rFonts w:ascii="Helvetica" w:hAnsi="Helvetica" w:cs="Helvetica"/>
          <w:color w:val="4B4F58"/>
          <w:lang w:val="ro-RO"/>
        </w:rPr>
        <w:t>47</w:t>
      </w:r>
      <w:r w:rsidR="00B933B7">
        <w:rPr>
          <w:rFonts w:ascii="Helvetica" w:hAnsi="Helvetica" w:cs="Helvetica"/>
          <w:color w:val="4B4F58"/>
          <w:lang w:val="ro-RO"/>
        </w:rPr>
        <w:t>.</w:t>
      </w:r>
      <w:r w:rsidR="00F434A1">
        <w:rPr>
          <w:rFonts w:ascii="Helvetica" w:hAnsi="Helvetica" w:cs="Helvetica"/>
          <w:color w:val="4B4F58"/>
          <w:lang w:val="ro-RO"/>
        </w:rPr>
        <w:t>312</w:t>
      </w:r>
      <w:r w:rsidR="00B933B7">
        <w:rPr>
          <w:rFonts w:ascii="Helvetica" w:hAnsi="Helvetica" w:cs="Helvetica"/>
          <w:color w:val="4B4F58"/>
          <w:lang w:val="ro-RO"/>
        </w:rPr>
        <w:t>.</w:t>
      </w:r>
      <w:r w:rsidR="00F434A1">
        <w:rPr>
          <w:rFonts w:ascii="Helvetica" w:hAnsi="Helvetica" w:cs="Helvetica"/>
          <w:color w:val="4B4F58"/>
          <w:lang w:val="ro-RO"/>
        </w:rPr>
        <w:t>545,</w:t>
      </w:r>
      <w:r w:rsidRPr="007729F9">
        <w:rPr>
          <w:rFonts w:ascii="Helvetica" w:hAnsi="Helvetica" w:cs="Helvetica"/>
          <w:color w:val="4B4F58"/>
          <w:lang w:val="ro-RO"/>
        </w:rPr>
        <w:t xml:space="preserve"> e-mail </w:t>
      </w:r>
      <w:r w:rsidR="000545E8">
        <w:rPr>
          <w:rFonts w:ascii="Helvetica" w:hAnsi="Helvetica" w:cs="Helvetica"/>
          <w:color w:val="4B4F58"/>
          <w:lang w:val="ro-RO"/>
        </w:rPr>
        <w:t xml:space="preserve">: </w:t>
      </w:r>
      <w:hyperlink r:id="rId4" w:history="1">
        <w:r w:rsidR="000545E8" w:rsidRPr="00C52313">
          <w:rPr>
            <w:rStyle w:val="Hyperlink"/>
            <w:rFonts w:ascii="Helvetica" w:hAnsi="Helvetica" w:cs="Helvetica"/>
            <w:lang w:val="ro-RO"/>
          </w:rPr>
          <w:t>tele@teleorman.insse.ro</w:t>
        </w:r>
      </w:hyperlink>
      <w:r w:rsidR="000545E8">
        <w:rPr>
          <w:rFonts w:ascii="Helvetica" w:hAnsi="Helvetica" w:cs="Helvetica"/>
          <w:color w:val="4B4F58"/>
          <w:lang w:val="ro-RO"/>
        </w:rPr>
        <w:t xml:space="preserve"> și /sau iuliana</w:t>
      </w:r>
      <w:r w:rsidRPr="007729F9">
        <w:rPr>
          <w:rFonts w:ascii="Helvetica" w:hAnsi="Helvetica" w:cs="Helvetica"/>
          <w:color w:val="4B4F58"/>
          <w:lang w:val="ro-RO"/>
        </w:rPr>
        <w:t>.</w:t>
      </w:r>
      <w:r w:rsidR="000545E8">
        <w:rPr>
          <w:rFonts w:ascii="Helvetica" w:hAnsi="Helvetica" w:cs="Helvetica"/>
          <w:color w:val="4B4F58"/>
          <w:lang w:val="ro-RO"/>
        </w:rPr>
        <w:t>vulpe</w:t>
      </w:r>
      <w:r w:rsidRPr="007729F9">
        <w:rPr>
          <w:rFonts w:ascii="Helvetica" w:hAnsi="Helvetica" w:cs="Helvetica"/>
          <w:color w:val="4B4F58"/>
          <w:lang w:val="ro-RO"/>
        </w:rPr>
        <w:t>@</w:t>
      </w:r>
      <w:r w:rsidR="00F434A1">
        <w:rPr>
          <w:rFonts w:ascii="Helvetica" w:hAnsi="Helvetica" w:cs="Helvetica"/>
          <w:color w:val="4B4F58"/>
          <w:lang w:val="ro-RO"/>
        </w:rPr>
        <w:t>teleorman</w:t>
      </w:r>
      <w:r w:rsidRPr="007729F9">
        <w:rPr>
          <w:rFonts w:ascii="Helvetica" w:hAnsi="Helvetica" w:cs="Helvetica"/>
          <w:color w:val="4B4F58"/>
          <w:lang w:val="ro-RO"/>
        </w:rPr>
        <w:t xml:space="preserve">.insse.ro </w:t>
      </w:r>
      <w:r w:rsidR="000545E8">
        <w:rPr>
          <w:rFonts w:ascii="Helvetica" w:hAnsi="Helvetica" w:cs="Helvetica"/>
          <w:color w:val="4B4F58"/>
          <w:lang w:val="ro-RO"/>
        </w:rPr>
        <w:t>ș</w:t>
      </w:r>
      <w:r w:rsidRPr="007729F9">
        <w:rPr>
          <w:rFonts w:ascii="Helvetica" w:hAnsi="Helvetica" w:cs="Helvetica"/>
          <w:color w:val="4B4F58"/>
          <w:lang w:val="ro-RO"/>
        </w:rPr>
        <w:t>i/sau pe site-ul institutiei.</w:t>
      </w:r>
    </w:p>
    <w:p w14:paraId="043FEBCF" w14:textId="77777777" w:rsidR="001055BD" w:rsidRDefault="001055BD">
      <w:pPr>
        <w:rPr>
          <w:lang w:val="ro-RO"/>
        </w:rPr>
      </w:pPr>
    </w:p>
    <w:p w14:paraId="2F9BFCCD" w14:textId="77777777" w:rsidR="00DE56A0" w:rsidRDefault="00DE56A0">
      <w:pPr>
        <w:rPr>
          <w:lang w:val="ro-RO"/>
        </w:rPr>
      </w:pPr>
    </w:p>
    <w:p w14:paraId="6ECE67F4" w14:textId="77777777" w:rsidR="00DE56A0" w:rsidRDefault="00DE56A0">
      <w:pPr>
        <w:rPr>
          <w:lang w:val="ro-RO"/>
        </w:rPr>
      </w:pPr>
    </w:p>
    <w:p w14:paraId="1160ADF6" w14:textId="77777777" w:rsidR="00DE56A0" w:rsidRDefault="00DE56A0">
      <w:pPr>
        <w:rPr>
          <w:lang w:val="ro-RO"/>
        </w:rPr>
      </w:pPr>
    </w:p>
    <w:p w14:paraId="7E5A6909" w14:textId="7D393707" w:rsidR="00DE56A0" w:rsidRPr="00DE56A0" w:rsidRDefault="00DE56A0" w:rsidP="00DE56A0">
      <w:pPr>
        <w:jc w:val="center"/>
        <w:rPr>
          <w:rFonts w:ascii="Times New Roman" w:hAnsi="Times New Roman" w:cs="Times New Roman"/>
          <w:sz w:val="24"/>
          <w:szCs w:val="24"/>
          <w:lang w:val="ro-RO"/>
        </w:rPr>
      </w:pPr>
      <w:r w:rsidRPr="00DE56A0">
        <w:rPr>
          <w:rFonts w:ascii="Times New Roman" w:hAnsi="Times New Roman" w:cs="Times New Roman"/>
          <w:sz w:val="24"/>
          <w:szCs w:val="24"/>
          <w:lang w:val="ro-RO"/>
        </w:rPr>
        <w:t>DIRECTOR EXECUTIV,</w:t>
      </w:r>
    </w:p>
    <w:p w14:paraId="1ED7CD72" w14:textId="71A50E73" w:rsidR="00DE56A0" w:rsidRPr="00DE56A0" w:rsidRDefault="00DE56A0" w:rsidP="00DE56A0">
      <w:pPr>
        <w:jc w:val="center"/>
        <w:rPr>
          <w:rFonts w:ascii="Times New Roman" w:hAnsi="Times New Roman" w:cs="Times New Roman"/>
          <w:sz w:val="24"/>
          <w:szCs w:val="24"/>
          <w:lang w:val="ro-RO"/>
        </w:rPr>
      </w:pPr>
      <w:r w:rsidRPr="00DE56A0">
        <w:rPr>
          <w:rFonts w:ascii="Times New Roman" w:hAnsi="Times New Roman" w:cs="Times New Roman"/>
          <w:sz w:val="24"/>
          <w:szCs w:val="24"/>
          <w:lang w:val="ro-RO"/>
        </w:rPr>
        <w:t>NEDEA CONSTAN</w:t>
      </w:r>
      <w:r w:rsidR="00A719EC">
        <w:rPr>
          <w:rFonts w:ascii="Times New Roman" w:hAnsi="Times New Roman" w:cs="Times New Roman"/>
          <w:sz w:val="24"/>
          <w:szCs w:val="24"/>
          <w:lang w:val="ro-RO"/>
        </w:rPr>
        <w:t>Ț</w:t>
      </w:r>
      <w:r w:rsidRPr="00DE56A0">
        <w:rPr>
          <w:rFonts w:ascii="Times New Roman" w:hAnsi="Times New Roman" w:cs="Times New Roman"/>
          <w:sz w:val="24"/>
          <w:szCs w:val="24"/>
          <w:lang w:val="ro-RO"/>
        </w:rPr>
        <w:t>A – LUCIANA</w:t>
      </w:r>
    </w:p>
    <w:sectPr w:rsidR="00DE56A0" w:rsidRPr="00DE56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2B7"/>
    <w:rsid w:val="000545E8"/>
    <w:rsid w:val="00077AF8"/>
    <w:rsid w:val="001055BD"/>
    <w:rsid w:val="001D6D43"/>
    <w:rsid w:val="00363868"/>
    <w:rsid w:val="007729F9"/>
    <w:rsid w:val="008C393D"/>
    <w:rsid w:val="009C101A"/>
    <w:rsid w:val="00A719EC"/>
    <w:rsid w:val="00B933B7"/>
    <w:rsid w:val="00C422B7"/>
    <w:rsid w:val="00D4679A"/>
    <w:rsid w:val="00DE56A0"/>
    <w:rsid w:val="00E07CA0"/>
    <w:rsid w:val="00E66978"/>
    <w:rsid w:val="00F43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21DA"/>
  <w15:docId w15:val="{1686A0B0-40AF-41CA-9D07-57CE30E27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22B7"/>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545E8"/>
    <w:rPr>
      <w:color w:val="0000FF" w:themeColor="hyperlink"/>
      <w:u w:val="single"/>
    </w:rPr>
  </w:style>
  <w:style w:type="character" w:styleId="UnresolvedMention">
    <w:name w:val="Unresolved Mention"/>
    <w:basedOn w:val="DefaultParagraphFont"/>
    <w:uiPriority w:val="99"/>
    <w:semiHidden/>
    <w:unhideWhenUsed/>
    <w:rsid w:val="00054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68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ele@teleorman.inss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883</Words>
  <Characters>5036</Characters>
  <Application>Microsoft Office Word</Application>
  <DocSecurity>0</DocSecurity>
  <Lines>41</Lines>
  <Paragraphs>11</Paragraphs>
  <ScaleCrop>false</ScaleCrop>
  <Company>HP Inc.</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Adela Chivulescu</dc:creator>
  <cp:lastModifiedBy>Mihaela Marioara Nitu</cp:lastModifiedBy>
  <cp:revision>15</cp:revision>
  <cp:lastPrinted>2026-08-10T08:22:00Z</cp:lastPrinted>
  <dcterms:created xsi:type="dcterms:W3CDTF">2023-09-01T07:40:00Z</dcterms:created>
  <dcterms:modified xsi:type="dcterms:W3CDTF">2026-08-11T06:38:00Z</dcterms:modified>
</cp:coreProperties>
</file>